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94B1" w14:textId="77777777" w:rsidR="004D7A6A" w:rsidRPr="00A62A78" w:rsidRDefault="004D7A6A" w:rsidP="00A62A78">
      <w:pPr>
        <w:spacing w:line="240" w:lineRule="auto"/>
        <w:jc w:val="center"/>
        <w:rPr>
          <w:rFonts w:ascii="Times New Roman" w:hAnsi="Times New Roman" w:cs="Times New Roman"/>
          <w:b/>
          <w:bCs/>
          <w:sz w:val="36"/>
          <w:szCs w:val="36"/>
        </w:rPr>
      </w:pPr>
      <w:r w:rsidRPr="00A62A78">
        <w:rPr>
          <w:rFonts w:ascii="Times New Roman" w:hAnsi="Times New Roman" w:cs="Times New Roman"/>
          <w:b/>
          <w:bCs/>
          <w:sz w:val="36"/>
          <w:szCs w:val="36"/>
        </w:rPr>
        <w:t>A Study on Financial Inclusion through PMJDY: A Comparative Study</w:t>
      </w:r>
    </w:p>
    <w:p w14:paraId="08481786" w14:textId="77777777" w:rsidR="00B74BF8" w:rsidRPr="00A62A78" w:rsidRDefault="00B74BF8" w:rsidP="00A62A78">
      <w:pPr>
        <w:spacing w:line="240" w:lineRule="auto"/>
        <w:jc w:val="center"/>
        <w:rPr>
          <w:rFonts w:ascii="Times New Roman" w:hAnsi="Times New Roman" w:cs="Times New Roman"/>
          <w:b/>
          <w:bCs/>
          <w:vertAlign w:val="superscript"/>
        </w:rPr>
      </w:pPr>
      <w:r w:rsidRPr="00A62A78">
        <w:rPr>
          <w:rFonts w:ascii="Times New Roman" w:hAnsi="Times New Roman" w:cs="Times New Roman"/>
          <w:b/>
          <w:bCs/>
        </w:rPr>
        <w:t>Arpita Singh</w:t>
      </w:r>
      <w:r w:rsidRPr="00A62A78">
        <w:rPr>
          <w:rFonts w:ascii="Times New Roman" w:hAnsi="Times New Roman" w:cs="Times New Roman"/>
          <w:b/>
          <w:bCs/>
          <w:vertAlign w:val="superscript"/>
        </w:rPr>
        <w:t>1</w:t>
      </w:r>
    </w:p>
    <w:p w14:paraId="50BB34D6" w14:textId="77777777" w:rsidR="00B74BF8" w:rsidRPr="00A62A78" w:rsidRDefault="00B74BF8" w:rsidP="00A62A78">
      <w:pPr>
        <w:spacing w:line="240" w:lineRule="auto"/>
        <w:jc w:val="center"/>
        <w:rPr>
          <w:rFonts w:ascii="Times New Roman" w:hAnsi="Times New Roman" w:cs="Times New Roman"/>
          <w:b/>
          <w:bCs/>
        </w:rPr>
      </w:pPr>
      <w:r w:rsidRPr="00A62A78">
        <w:rPr>
          <w:rFonts w:ascii="Times New Roman" w:hAnsi="Times New Roman" w:cs="Times New Roman"/>
          <w:b/>
          <w:bCs/>
        </w:rPr>
        <w:t>Research Scholar, Department of Commerce, University of Lucknow</w:t>
      </w:r>
    </w:p>
    <w:p w14:paraId="38E6E8AF" w14:textId="77777777" w:rsidR="00B74BF8" w:rsidRPr="00A62A78" w:rsidRDefault="00B74BF8" w:rsidP="00A62A78">
      <w:pPr>
        <w:spacing w:line="240" w:lineRule="auto"/>
        <w:jc w:val="center"/>
        <w:rPr>
          <w:rFonts w:ascii="Times New Roman" w:hAnsi="Times New Roman" w:cs="Times New Roman"/>
          <w:b/>
          <w:bCs/>
        </w:rPr>
      </w:pPr>
      <w:r w:rsidRPr="00A62A78">
        <w:rPr>
          <w:rFonts w:ascii="Times New Roman" w:hAnsi="Times New Roman" w:cs="Times New Roman"/>
          <w:b/>
          <w:bCs/>
        </w:rPr>
        <w:t xml:space="preserve">Mobile no: 8081031058 Email ID </w:t>
      </w:r>
      <w:hyperlink r:id="rId8" w:history="1">
        <w:r w:rsidRPr="00A62A78">
          <w:rPr>
            <w:rStyle w:val="Hyperlink"/>
            <w:rFonts w:ascii="Times New Roman" w:hAnsi="Times New Roman" w:cs="Times New Roman"/>
            <w:b/>
            <w:bCs/>
          </w:rPr>
          <w:t>arpitadinesh.singh.895@gmail.com</w:t>
        </w:r>
      </w:hyperlink>
    </w:p>
    <w:p w14:paraId="0D794D7B" w14:textId="77777777" w:rsidR="00B74BF8" w:rsidRPr="00A62A78" w:rsidRDefault="00B74BF8" w:rsidP="00A62A78">
      <w:pPr>
        <w:spacing w:line="240" w:lineRule="auto"/>
        <w:jc w:val="center"/>
        <w:rPr>
          <w:rFonts w:ascii="Times New Roman" w:hAnsi="Times New Roman" w:cs="Times New Roman"/>
          <w:b/>
          <w:bCs/>
          <w:vertAlign w:val="superscript"/>
        </w:rPr>
      </w:pPr>
      <w:r w:rsidRPr="00A62A78">
        <w:rPr>
          <w:rFonts w:ascii="Times New Roman" w:hAnsi="Times New Roman" w:cs="Times New Roman"/>
          <w:b/>
          <w:bCs/>
        </w:rPr>
        <w:t>Prof. Sunita Srivastava</w:t>
      </w:r>
      <w:r w:rsidRPr="00A62A78">
        <w:rPr>
          <w:rFonts w:ascii="Times New Roman" w:hAnsi="Times New Roman" w:cs="Times New Roman"/>
          <w:b/>
          <w:bCs/>
          <w:vertAlign w:val="superscript"/>
        </w:rPr>
        <w:t>2</w:t>
      </w:r>
    </w:p>
    <w:p w14:paraId="4A994899" w14:textId="29267123" w:rsidR="00B74BF8" w:rsidRPr="00A62A78" w:rsidRDefault="00B74BF8" w:rsidP="00A62A78">
      <w:pPr>
        <w:spacing w:line="240" w:lineRule="auto"/>
        <w:jc w:val="center"/>
        <w:rPr>
          <w:rFonts w:ascii="Times New Roman" w:hAnsi="Times New Roman" w:cs="Times New Roman"/>
          <w:b/>
          <w:bCs/>
        </w:rPr>
      </w:pPr>
      <w:r w:rsidRPr="00A62A78">
        <w:rPr>
          <w:rFonts w:ascii="Times New Roman" w:hAnsi="Times New Roman" w:cs="Times New Roman"/>
          <w:b/>
          <w:bCs/>
        </w:rPr>
        <w:t>Department of Commerce, University of Lucknow</w:t>
      </w:r>
    </w:p>
    <w:p w14:paraId="23948E7D" w14:textId="721EA826" w:rsidR="00B74BF8" w:rsidRPr="00A62A78" w:rsidRDefault="00B74BF8" w:rsidP="00A62A78">
      <w:pPr>
        <w:spacing w:line="240" w:lineRule="auto"/>
        <w:jc w:val="center"/>
        <w:rPr>
          <w:rFonts w:ascii="Times New Roman" w:hAnsi="Times New Roman" w:cs="Times New Roman"/>
          <w:b/>
          <w:bCs/>
        </w:rPr>
      </w:pPr>
      <w:r w:rsidRPr="00A62A78">
        <w:rPr>
          <w:rFonts w:ascii="Times New Roman" w:hAnsi="Times New Roman" w:cs="Times New Roman"/>
          <w:b/>
          <w:bCs/>
        </w:rPr>
        <w:t xml:space="preserve">Mobile no: 930 5417912 Email ID: </w:t>
      </w:r>
      <w:hyperlink r:id="rId9" w:history="1">
        <w:r w:rsidRPr="00A62A78">
          <w:rPr>
            <w:rStyle w:val="Hyperlink"/>
            <w:rFonts w:ascii="Times New Roman" w:hAnsi="Times New Roman" w:cs="Times New Roman"/>
            <w:b/>
            <w:bCs/>
          </w:rPr>
          <w:t>srivastavadrsunita@gmail.com</w:t>
        </w:r>
      </w:hyperlink>
    </w:p>
    <w:p w14:paraId="06FB6AD3" w14:textId="77777777" w:rsidR="00BF228A" w:rsidRDefault="00BF228A" w:rsidP="00A62A78">
      <w:pPr>
        <w:spacing w:line="240" w:lineRule="auto"/>
        <w:rPr>
          <w:rFonts w:ascii="Times New Roman" w:hAnsi="Times New Roman" w:cs="Times New Roman"/>
          <w:b/>
          <w:bCs/>
        </w:rPr>
      </w:pPr>
      <w:r>
        <w:rPr>
          <w:rFonts w:ascii="Times New Roman" w:hAnsi="Times New Roman" w:cs="Times New Roman"/>
          <w:b/>
          <w:bCs/>
        </w:rPr>
        <w:t>ABSTRACT</w:t>
      </w:r>
    </w:p>
    <w:p w14:paraId="3862B731" w14:textId="1720ED20" w:rsidR="004D7A6A" w:rsidRPr="00A845DC" w:rsidRDefault="004D7A6A" w:rsidP="00C42429">
      <w:pPr>
        <w:spacing w:line="240" w:lineRule="auto"/>
        <w:ind w:left="144"/>
        <w:jc w:val="both"/>
        <w:rPr>
          <w:rFonts w:ascii="Times New Roman" w:hAnsi="Times New Roman" w:cs="Times New Roman"/>
        </w:rPr>
      </w:pPr>
      <w:r w:rsidRPr="00A845DC">
        <w:rPr>
          <w:rFonts w:ascii="Times New Roman" w:hAnsi="Times New Roman" w:cs="Times New Roman"/>
        </w:rPr>
        <w:t>Pradhan Mantri Jan Dhan Yojana is a Nationwide financial inclusion scheme launched on 28</w:t>
      </w:r>
      <w:r w:rsidRPr="00A845DC">
        <w:rPr>
          <w:rFonts w:ascii="Times New Roman" w:hAnsi="Times New Roman" w:cs="Times New Roman"/>
          <w:vertAlign w:val="superscript"/>
        </w:rPr>
        <w:t>th</w:t>
      </w:r>
      <w:r w:rsidRPr="00A845DC">
        <w:rPr>
          <w:rFonts w:ascii="Times New Roman" w:hAnsi="Times New Roman" w:cs="Times New Roman"/>
        </w:rPr>
        <w:t xml:space="preserve"> Aug 2025, with the aim to provide zero-balance bank accounts to the unbanked population and to promote financial inclusion and formalization of the economy. Financial inclusion in this study refers to the extent to which the working-age population (18–59 years) can access and utilize formal banking services, as measured by account ownership, deposit balances, and the use of digital payment methods</w:t>
      </w:r>
      <w:r w:rsidR="007509C2">
        <w:rPr>
          <w:rFonts w:ascii="Times New Roman" w:hAnsi="Times New Roman" w:cs="Times New Roman"/>
        </w:rPr>
        <w:t>.</w:t>
      </w:r>
      <w:r w:rsidRPr="00A845DC">
        <w:rPr>
          <w:rFonts w:ascii="Times New Roman" w:hAnsi="Times New Roman" w:cs="Times New Roman"/>
        </w:rPr>
        <w:t xml:space="preserve"> This study aims to compare the level of financial inclusion across Indian states and Union Territories through the PMJDY using selected quantitative indicators.</w:t>
      </w:r>
    </w:p>
    <w:p w14:paraId="3E1A9C9B" w14:textId="40AB8EE7" w:rsidR="004D7A6A" w:rsidRPr="00A845DC" w:rsidRDefault="004D7A6A" w:rsidP="00C42429">
      <w:pPr>
        <w:spacing w:line="240" w:lineRule="auto"/>
        <w:jc w:val="both"/>
        <w:rPr>
          <w:rFonts w:ascii="Times New Roman" w:hAnsi="Times New Roman" w:cs="Times New Roman"/>
        </w:rPr>
      </w:pPr>
      <w:bookmarkStart w:id="0" w:name="_Hlk221345741"/>
      <w:r w:rsidRPr="00A62A78">
        <w:rPr>
          <w:rFonts w:ascii="Times New Roman" w:hAnsi="Times New Roman" w:cs="Times New Roman"/>
        </w:rPr>
        <w:t>Methodology:</w:t>
      </w:r>
      <w:r w:rsidRPr="00A845DC">
        <w:rPr>
          <w:rFonts w:ascii="Times New Roman" w:hAnsi="Times New Roman" w:cs="Times New Roman"/>
        </w:rPr>
        <w:t xml:space="preserve"> The research relies on secondary data, which were gathered from journals, reports, and data retrieved from PMJDY website. This study constructs a composite Financial Inclusion Index using three key dimensions—banking penetration, disbursement, and financial services—and classifies Indian states into high, medium, and low inclusion categories based on their index scores, which range along a continuum from 0 to 1.</w:t>
      </w:r>
    </w:p>
    <w:p w14:paraId="1F727541" w14:textId="201F964E" w:rsidR="004D7A6A" w:rsidRPr="00A845DC" w:rsidRDefault="004D7A6A" w:rsidP="00C42429">
      <w:pPr>
        <w:spacing w:line="240" w:lineRule="auto"/>
        <w:jc w:val="both"/>
        <w:rPr>
          <w:rFonts w:ascii="Times New Roman" w:hAnsi="Times New Roman" w:cs="Times New Roman"/>
        </w:rPr>
      </w:pPr>
      <w:r w:rsidRPr="00A62A78">
        <w:rPr>
          <w:rFonts w:ascii="Times New Roman" w:hAnsi="Times New Roman" w:cs="Times New Roman"/>
        </w:rPr>
        <w:t xml:space="preserve">Findings: </w:t>
      </w:r>
      <w:r w:rsidR="00F433AB">
        <w:rPr>
          <w:rFonts w:ascii="Times New Roman" w:hAnsi="Times New Roman" w:cs="Times New Roman"/>
        </w:rPr>
        <w:t>This study</w:t>
      </w:r>
      <w:r w:rsidRPr="0040766B">
        <w:rPr>
          <w:rFonts w:ascii="Times New Roman" w:hAnsi="Times New Roman" w:cs="Times New Roman"/>
        </w:rPr>
        <w:t xml:space="preserve"> show</w:t>
      </w:r>
      <w:r w:rsidR="00F433AB">
        <w:rPr>
          <w:rFonts w:ascii="Times New Roman" w:hAnsi="Times New Roman" w:cs="Times New Roman"/>
        </w:rPr>
        <w:t>s</w:t>
      </w:r>
      <w:r w:rsidRPr="0040766B">
        <w:rPr>
          <w:rFonts w:ascii="Times New Roman" w:hAnsi="Times New Roman" w:cs="Times New Roman"/>
        </w:rPr>
        <w:t xml:space="preserve"> notable differences in financial inclusion levels between states under PMJDY. Few states and Union Territories, such</w:t>
      </w:r>
      <w:r w:rsidR="00F03B06">
        <w:rPr>
          <w:rFonts w:ascii="Times New Roman" w:hAnsi="Times New Roman" w:cs="Times New Roman"/>
        </w:rPr>
        <w:t xml:space="preserve"> as</w:t>
      </w:r>
      <w:r w:rsidRPr="0040766B">
        <w:rPr>
          <w:rFonts w:ascii="Times New Roman" w:hAnsi="Times New Roman" w:cs="Times New Roman"/>
        </w:rPr>
        <w:t xml:space="preserve"> </w:t>
      </w:r>
      <w:r w:rsidR="0043312D">
        <w:rPr>
          <w:rFonts w:ascii="Times New Roman" w:hAnsi="Times New Roman" w:cs="Times New Roman"/>
        </w:rPr>
        <w:t xml:space="preserve">Assam, </w:t>
      </w:r>
      <w:r w:rsidR="004952C5" w:rsidRPr="0040766B">
        <w:rPr>
          <w:rFonts w:ascii="Times New Roman" w:hAnsi="Times New Roman" w:cs="Times New Roman"/>
        </w:rPr>
        <w:t>Chhattisgarh</w:t>
      </w:r>
      <w:r w:rsidR="0040766B">
        <w:rPr>
          <w:rFonts w:ascii="Times New Roman" w:hAnsi="Times New Roman" w:cs="Times New Roman"/>
        </w:rPr>
        <w:t xml:space="preserve">, </w:t>
      </w:r>
      <w:r w:rsidR="004952C5" w:rsidRPr="0040766B">
        <w:rPr>
          <w:rFonts w:ascii="Times New Roman" w:hAnsi="Times New Roman" w:cs="Times New Roman"/>
        </w:rPr>
        <w:t>West Bengal</w:t>
      </w:r>
      <w:r w:rsidR="0040766B">
        <w:rPr>
          <w:rFonts w:ascii="Times New Roman" w:hAnsi="Times New Roman" w:cs="Times New Roman"/>
        </w:rPr>
        <w:t xml:space="preserve">, </w:t>
      </w:r>
      <w:r w:rsidR="004952C5" w:rsidRPr="0040766B">
        <w:rPr>
          <w:rFonts w:ascii="Times New Roman" w:hAnsi="Times New Roman" w:cs="Times New Roman"/>
        </w:rPr>
        <w:t>Jharkhand</w:t>
      </w:r>
      <w:r w:rsidR="0040766B">
        <w:rPr>
          <w:rFonts w:ascii="Times New Roman" w:hAnsi="Times New Roman" w:cs="Times New Roman"/>
        </w:rPr>
        <w:t xml:space="preserve">, </w:t>
      </w:r>
      <w:r w:rsidR="004952C5" w:rsidRPr="0040766B">
        <w:rPr>
          <w:rFonts w:ascii="Times New Roman" w:hAnsi="Times New Roman" w:cs="Times New Roman"/>
        </w:rPr>
        <w:t>Odisha</w:t>
      </w:r>
      <w:r w:rsidR="0040766B">
        <w:rPr>
          <w:rFonts w:ascii="Times New Roman" w:hAnsi="Times New Roman" w:cs="Times New Roman"/>
        </w:rPr>
        <w:t xml:space="preserve"> </w:t>
      </w:r>
      <w:r w:rsidRPr="00A845DC">
        <w:rPr>
          <w:rFonts w:ascii="Times New Roman" w:hAnsi="Times New Roman" w:cs="Times New Roman"/>
        </w:rPr>
        <w:t>have high levels of inclusion</w:t>
      </w:r>
      <w:r w:rsidR="00FE4DA5">
        <w:rPr>
          <w:rFonts w:ascii="Times New Roman" w:hAnsi="Times New Roman" w:cs="Times New Roman"/>
        </w:rPr>
        <w:t>.</w:t>
      </w:r>
      <w:r w:rsidR="009D4E60">
        <w:rPr>
          <w:rFonts w:ascii="Times New Roman" w:hAnsi="Times New Roman" w:cs="Times New Roman"/>
        </w:rPr>
        <w:t xml:space="preserve"> Findings of the study reveals that </w:t>
      </w:r>
      <w:r w:rsidR="00CB2D2C">
        <w:rPr>
          <w:rFonts w:ascii="Times New Roman" w:hAnsi="Times New Roman" w:cs="Times New Roman"/>
        </w:rPr>
        <w:t>8 out of 36 States/UTs</w:t>
      </w:r>
      <w:r w:rsidR="009D4E60">
        <w:rPr>
          <w:rFonts w:ascii="Times New Roman" w:hAnsi="Times New Roman" w:cs="Times New Roman"/>
        </w:rPr>
        <w:t xml:space="preserve"> </w:t>
      </w:r>
      <w:r w:rsidR="00CB2D2C">
        <w:rPr>
          <w:rFonts w:ascii="Times New Roman" w:hAnsi="Times New Roman" w:cs="Times New Roman"/>
        </w:rPr>
        <w:t xml:space="preserve">showed high progress in FI, </w:t>
      </w:r>
      <w:r w:rsidR="001C4293">
        <w:rPr>
          <w:rFonts w:ascii="Times New Roman" w:hAnsi="Times New Roman" w:cs="Times New Roman"/>
        </w:rPr>
        <w:t xml:space="preserve">other </w:t>
      </w:r>
      <w:r w:rsidR="00F601B7">
        <w:rPr>
          <w:rFonts w:ascii="Times New Roman" w:hAnsi="Times New Roman" w:cs="Times New Roman"/>
        </w:rPr>
        <w:t xml:space="preserve">13 </w:t>
      </w:r>
      <w:r w:rsidR="001C4293">
        <w:rPr>
          <w:rFonts w:ascii="Times New Roman" w:hAnsi="Times New Roman" w:cs="Times New Roman"/>
        </w:rPr>
        <w:t xml:space="preserve">shows moderate inclusion and </w:t>
      </w:r>
      <w:r w:rsidR="001F5416">
        <w:rPr>
          <w:rFonts w:ascii="Times New Roman" w:hAnsi="Times New Roman" w:cs="Times New Roman"/>
        </w:rPr>
        <w:t xml:space="preserve">15 </w:t>
      </w:r>
      <w:r w:rsidR="001C4293">
        <w:rPr>
          <w:rFonts w:ascii="Times New Roman" w:hAnsi="Times New Roman" w:cs="Times New Roman"/>
        </w:rPr>
        <w:t>falls to low level of financial inclusion.</w:t>
      </w:r>
    </w:p>
    <w:p w14:paraId="0508F8B0" w14:textId="77777777" w:rsidR="004D7A6A" w:rsidRDefault="004D7A6A" w:rsidP="00C42429">
      <w:pPr>
        <w:spacing w:line="240" w:lineRule="auto"/>
        <w:jc w:val="both"/>
        <w:rPr>
          <w:rFonts w:ascii="Times New Roman" w:hAnsi="Times New Roman" w:cs="Times New Roman"/>
        </w:rPr>
      </w:pPr>
      <w:r w:rsidRPr="00A62A78">
        <w:rPr>
          <w:rFonts w:ascii="Times New Roman" w:hAnsi="Times New Roman" w:cs="Times New Roman"/>
        </w:rPr>
        <w:t>Originality:</w:t>
      </w:r>
      <w:r w:rsidRPr="00A62A78">
        <w:rPr>
          <w:rFonts w:ascii="Times New Roman" w:eastAsia="Times New Roman" w:hAnsi="Times New Roman" w:cs="Times New Roman"/>
          <w:kern w:val="0"/>
          <w14:ligatures w14:val="none"/>
        </w:rPr>
        <w:t xml:space="preserve"> </w:t>
      </w:r>
      <w:r w:rsidRPr="00A845DC">
        <w:rPr>
          <w:rFonts w:ascii="Times New Roman" w:hAnsi="Times New Roman" w:cs="Times New Roman"/>
        </w:rPr>
        <w:t>This paper constructs a nationwide Financial Inclusion Index using PMJDY indicators across Indian states. By integrating access, usage, and service dimensions into a single composite measure, the study reveals inter-state disparities and offers a structured framework for evaluating the effectiveness of financial inclusion policies in India.</w:t>
      </w:r>
    </w:p>
    <w:p w14:paraId="1CFA2297" w14:textId="04852B17" w:rsidR="007509C2" w:rsidRPr="007509C2" w:rsidRDefault="007509C2" w:rsidP="00C42429">
      <w:pPr>
        <w:spacing w:line="240" w:lineRule="auto"/>
        <w:jc w:val="both"/>
        <w:rPr>
          <w:rFonts w:ascii="Times New Roman" w:hAnsi="Times New Roman" w:cs="Times New Roman"/>
          <w:u w:val="single"/>
        </w:rPr>
      </w:pPr>
      <w:r w:rsidRPr="007509C2">
        <w:rPr>
          <w:rFonts w:ascii="Times New Roman" w:hAnsi="Times New Roman" w:cs="Times New Roman"/>
          <w:b/>
          <w:bCs/>
        </w:rPr>
        <w:t>K</w:t>
      </w:r>
      <w:r>
        <w:rPr>
          <w:rFonts w:ascii="Times New Roman" w:hAnsi="Times New Roman" w:cs="Times New Roman"/>
          <w:b/>
          <w:bCs/>
        </w:rPr>
        <w:t>eywords</w:t>
      </w:r>
      <w:r w:rsidRPr="007509C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PMJDY, Financial Inclusion, FII</w:t>
      </w:r>
    </w:p>
    <w:bookmarkEnd w:id="0"/>
    <w:p w14:paraId="443922A6" w14:textId="77777777" w:rsidR="004D7A6A" w:rsidRPr="00A845DC" w:rsidRDefault="004D7A6A" w:rsidP="00C42429">
      <w:pPr>
        <w:spacing w:line="240" w:lineRule="auto"/>
        <w:jc w:val="both"/>
        <w:rPr>
          <w:rFonts w:ascii="Times New Roman" w:hAnsi="Times New Roman" w:cs="Times New Roman"/>
        </w:rPr>
      </w:pPr>
      <w:r w:rsidRPr="00A845DC">
        <w:rPr>
          <w:rFonts w:ascii="Times New Roman" w:hAnsi="Times New Roman" w:cs="Times New Roman"/>
        </w:rPr>
        <w:t xml:space="preserve">                                                        </w:t>
      </w:r>
    </w:p>
    <w:p w14:paraId="5EF3024F" w14:textId="77777777" w:rsidR="004D7A6A" w:rsidRPr="00A62A78" w:rsidRDefault="004D7A6A" w:rsidP="00C42429">
      <w:pPr>
        <w:spacing w:line="240" w:lineRule="auto"/>
        <w:rPr>
          <w:rFonts w:ascii="Times New Roman" w:hAnsi="Times New Roman" w:cs="Times New Roman"/>
          <w:b/>
          <w:bCs/>
          <w:sz w:val="28"/>
          <w:szCs w:val="28"/>
        </w:rPr>
      </w:pPr>
      <w:r w:rsidRPr="00A62A78">
        <w:rPr>
          <w:rFonts w:ascii="Times New Roman" w:hAnsi="Times New Roman" w:cs="Times New Roman"/>
          <w:b/>
          <w:bCs/>
          <w:sz w:val="28"/>
          <w:szCs w:val="28"/>
        </w:rPr>
        <w:t>INTRODUCTION</w:t>
      </w:r>
    </w:p>
    <w:p w14:paraId="2BAC7FE5" w14:textId="54693233"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Financial inclusion has emerged as a critical policy instrument for promoting inclusive economic growth, reducing poverty, and minimizing income inequalities in developing economies. Access to formal financial services enables individuals to save securely, access credit, manage risks, and participate more effectively in economic activities.</w:t>
      </w:r>
      <w:r w:rsidRPr="00A845DC">
        <w:rPr>
          <w:rFonts w:ascii="Times New Roman" w:hAnsi="Times New Roman" w:cs="Times New Roman"/>
          <w:b/>
          <w:bCs/>
        </w:rPr>
        <w:t xml:space="preserve"> C. Rangarajan</w:t>
      </w:r>
      <w:r w:rsidR="00B74BF8">
        <w:rPr>
          <w:rFonts w:ascii="Times New Roman" w:hAnsi="Times New Roman" w:cs="Times New Roman"/>
        </w:rPr>
        <w:t xml:space="preserve"> </w:t>
      </w:r>
      <w:r w:rsidRPr="00A845DC">
        <w:rPr>
          <w:rFonts w:ascii="Times New Roman" w:hAnsi="Times New Roman" w:cs="Times New Roman"/>
        </w:rPr>
        <w:t xml:space="preserve">financial inclusion encompasses "the process of ensuring access to financial services and timely and adequate credit where needed by vulnerable groups such as weaker sections and lower income groups at an affordable cost" </w:t>
      </w:r>
      <w:r w:rsidRPr="00A845DC">
        <w:rPr>
          <w:rFonts w:ascii="Times New Roman" w:hAnsi="Times New Roman" w:cs="Times New Roman"/>
          <w:b/>
          <w:bCs/>
        </w:rPr>
        <w:t>(C.</w:t>
      </w:r>
      <w:r w:rsidR="00B74BF8">
        <w:rPr>
          <w:rFonts w:ascii="Times New Roman" w:hAnsi="Times New Roman" w:cs="Times New Roman"/>
          <w:b/>
          <w:bCs/>
        </w:rPr>
        <w:t xml:space="preserve"> </w:t>
      </w:r>
      <w:r w:rsidRPr="00A845DC">
        <w:rPr>
          <w:rFonts w:ascii="Times New Roman" w:hAnsi="Times New Roman" w:cs="Times New Roman"/>
          <w:b/>
          <w:bCs/>
        </w:rPr>
        <w:t>Rangarajan 2008)</w:t>
      </w:r>
      <w:r w:rsidRPr="00A845DC">
        <w:rPr>
          <w:rFonts w:ascii="Times New Roman" w:hAnsi="Times New Roman" w:cs="Times New Roman"/>
        </w:rPr>
        <w:t>, Financial inclusion is the process to banked the unbanked population who are vulnerable in the society</w:t>
      </w:r>
      <w:r w:rsidRPr="00A845DC">
        <w:rPr>
          <w:rFonts w:ascii="Times New Roman" w:eastAsia="Times New Roman" w:hAnsi="Times New Roman" w:cs="Times New Roman"/>
          <w:kern w:val="0"/>
          <w14:ligatures w14:val="none"/>
        </w:rPr>
        <w:t xml:space="preserve"> </w:t>
      </w:r>
      <w:r w:rsidRPr="00A845DC">
        <w:rPr>
          <w:rFonts w:ascii="Times New Roman" w:hAnsi="Times New Roman" w:cs="Times New Roman"/>
          <w:b/>
          <w:bCs/>
        </w:rPr>
        <w:t xml:space="preserve">(Allen et al., </w:t>
      </w:r>
      <w:r w:rsidRPr="006D5EB4">
        <w:rPr>
          <w:rFonts w:ascii="Times New Roman" w:hAnsi="Times New Roman" w:cs="Times New Roman"/>
        </w:rPr>
        <w:t>2016</w:t>
      </w:r>
      <w:r w:rsidRPr="00A845DC">
        <w:rPr>
          <w:rFonts w:ascii="Times New Roman" w:hAnsi="Times New Roman" w:cs="Times New Roman"/>
          <w:b/>
          <w:bCs/>
        </w:rPr>
        <w:t xml:space="preserve">). </w:t>
      </w:r>
    </w:p>
    <w:p w14:paraId="13B33CF3" w14:textId="0C3A7B6F"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In India, a large proportion of the population remained outside the formal banking system for decades due to factors such as low income, lack of documentation, geographical barriers, and limited financial literacy. Addressing this gap became essential for achieving equitable development and inclusive growth. The Government of India launched the Pradhan Mantri Jan Dhan Yojana (PMJDY) in August 2014 as a flagship financial inclusion initiative. The scheme aims to provide universal access to basic banking services, including zero-balance savings accounts, Ru</w:t>
      </w:r>
      <w:r w:rsidR="00B74BF8">
        <w:rPr>
          <w:rFonts w:ascii="Times New Roman" w:hAnsi="Times New Roman" w:cs="Times New Roman"/>
        </w:rPr>
        <w:t>P</w:t>
      </w:r>
      <w:r w:rsidRPr="00A845DC">
        <w:rPr>
          <w:rFonts w:ascii="Times New Roman" w:hAnsi="Times New Roman" w:cs="Times New Roman"/>
        </w:rPr>
        <w:t xml:space="preserve">ay </w:t>
      </w:r>
      <w:r w:rsidR="00B74BF8">
        <w:rPr>
          <w:rFonts w:ascii="Times New Roman" w:hAnsi="Times New Roman" w:cs="Times New Roman"/>
        </w:rPr>
        <w:t>d</w:t>
      </w:r>
      <w:r w:rsidRPr="00A845DC">
        <w:rPr>
          <w:rFonts w:ascii="Times New Roman" w:hAnsi="Times New Roman" w:cs="Times New Roman"/>
        </w:rPr>
        <w:t xml:space="preserve">ebit cards, insurance coverage, overdraft facilities, and direct benefit </w:t>
      </w:r>
      <w:r w:rsidRPr="00A845DC">
        <w:rPr>
          <w:rFonts w:ascii="Times New Roman" w:hAnsi="Times New Roman" w:cs="Times New Roman"/>
        </w:rPr>
        <w:lastRenderedPageBreak/>
        <w:t>transfer (DBT) linkages. PMJDY has significantly expanded banking outreach across rural and urban areas, particularly among marginalized groups such as women, low-income households, and self-employed workers. Despite the impressive growth in the number of PMJDY accounts at the national level, mere account ownership does not necessarily translate into effective financial inclusion. Substantial inter-state disparities persist in terms of account usage, deposit mobilization, and access to digital financial services. Variations in socio-economic conditions, institutional capacity, infrastructure, and awareness levels influence the performance of PMJDY across states. Therefore, a comparative state-wise assessment is essential to understand the extent and quality of financial inclusion achieved through the scheme.</w:t>
      </w:r>
    </w:p>
    <w:p w14:paraId="5E35F810" w14:textId="3C77BE3F"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This study used a </w:t>
      </w:r>
      <w:r w:rsidR="00547625">
        <w:rPr>
          <w:rFonts w:ascii="Times New Roman" w:hAnsi="Times New Roman" w:cs="Times New Roman"/>
        </w:rPr>
        <w:t>S</w:t>
      </w:r>
      <w:r w:rsidRPr="00A845DC">
        <w:rPr>
          <w:rFonts w:ascii="Times New Roman" w:hAnsi="Times New Roman" w:cs="Times New Roman"/>
        </w:rPr>
        <w:t>tate</w:t>
      </w:r>
      <w:r w:rsidR="00547625">
        <w:rPr>
          <w:rFonts w:ascii="Times New Roman" w:hAnsi="Times New Roman" w:cs="Times New Roman"/>
        </w:rPr>
        <w:t>/U</w:t>
      </w:r>
      <w:r w:rsidR="008A322A">
        <w:rPr>
          <w:rFonts w:ascii="Times New Roman" w:hAnsi="Times New Roman" w:cs="Times New Roman"/>
        </w:rPr>
        <w:t xml:space="preserve">Ts </w:t>
      </w:r>
      <w:r w:rsidRPr="00A845DC">
        <w:rPr>
          <w:rFonts w:ascii="Times New Roman" w:hAnsi="Times New Roman" w:cs="Times New Roman"/>
        </w:rPr>
        <w:t>-wise comparative analysis of financial inclusion through PMJDY in India. The study constructs a composite Financial Inclusion Index based on key dimensions such as banking penetration, disbursement, and financial services to capture both access and usage aspects. By categorizing states into high, medium, and low inclusion levels, the study provides a nuanced understanding of regional disparities and evaluates the effectiveness of PMJDY as a tool for inclusive development. The findings are expected to offer valuable insights for policymakers in designing targeted interventions to strengthen financial inclusion and support sustainable economic growth in India.</w:t>
      </w:r>
    </w:p>
    <w:p w14:paraId="577A6A15" w14:textId="77777777" w:rsidR="004D7A6A" w:rsidRPr="00A845DC" w:rsidRDefault="004D7A6A" w:rsidP="00A62A78">
      <w:pPr>
        <w:spacing w:line="240" w:lineRule="auto"/>
        <w:jc w:val="both"/>
        <w:rPr>
          <w:rFonts w:ascii="Times New Roman" w:hAnsi="Times New Roman" w:cs="Times New Roman"/>
        </w:rPr>
      </w:pPr>
    </w:p>
    <w:p w14:paraId="0E449387" w14:textId="77777777" w:rsidR="004D7A6A" w:rsidRPr="00A62A78" w:rsidRDefault="004D7A6A" w:rsidP="00C42429">
      <w:pPr>
        <w:spacing w:line="240" w:lineRule="auto"/>
        <w:rPr>
          <w:rFonts w:ascii="Times New Roman" w:hAnsi="Times New Roman" w:cs="Times New Roman"/>
          <w:b/>
          <w:bCs/>
          <w:sz w:val="28"/>
          <w:szCs w:val="28"/>
        </w:rPr>
      </w:pPr>
      <w:r w:rsidRPr="00A62A78">
        <w:rPr>
          <w:rFonts w:ascii="Times New Roman" w:hAnsi="Times New Roman" w:cs="Times New Roman"/>
          <w:b/>
          <w:bCs/>
          <w:sz w:val="28"/>
          <w:szCs w:val="28"/>
        </w:rPr>
        <w:t>LITERATURE REVIEW</w:t>
      </w:r>
    </w:p>
    <w:p w14:paraId="77DC6B18" w14:textId="369AA52A" w:rsidR="004D7A6A" w:rsidRPr="00A845DC" w:rsidRDefault="004D7A6A" w:rsidP="00A62A78">
      <w:pPr>
        <w:spacing w:line="240" w:lineRule="auto"/>
        <w:jc w:val="both"/>
        <w:rPr>
          <w:rFonts w:ascii="Times New Roman" w:hAnsi="Times New Roman" w:cs="Times New Roman"/>
          <w:b/>
          <w:bCs/>
        </w:rPr>
      </w:pPr>
      <w:r w:rsidRPr="00A845DC">
        <w:rPr>
          <w:rFonts w:ascii="Times New Roman" w:hAnsi="Times New Roman" w:cs="Times New Roman"/>
          <w:b/>
          <w:bCs/>
        </w:rPr>
        <w:t xml:space="preserve">Sarma (2008) </w:t>
      </w:r>
      <w:r w:rsidRPr="00A845DC">
        <w:rPr>
          <w:rFonts w:ascii="Times New Roman" w:hAnsi="Times New Roman" w:cs="Times New Roman"/>
        </w:rPr>
        <w:t xml:space="preserve">addresses the lack of an all-encompassing metric for evaluating financial inclusion across various economies, the study proposes an Index of Financial Inclusion (IFI). The IFI is a multidimensional index that makes cross-national comparisons and computation simple. Its values range from 0 (total financial exclusion) to 1 (full financial inclusion). </w:t>
      </w:r>
      <w:r w:rsidRPr="00A845DC">
        <w:rPr>
          <w:rFonts w:ascii="Times New Roman" w:hAnsi="Times New Roman" w:cs="Times New Roman"/>
          <w:b/>
          <w:bCs/>
        </w:rPr>
        <w:t xml:space="preserve">Sarma (2012) </w:t>
      </w:r>
      <w:r w:rsidRPr="00A845DC">
        <w:rPr>
          <w:rFonts w:ascii="Times New Roman" w:hAnsi="Times New Roman" w:cs="Times New Roman"/>
        </w:rPr>
        <w:t>suggested that financial inclusion is a top policy objective around the world. However, there is a scarcity of comprehensive methods for evaluating financial inclusion across economies. He addresses this issue by presenting an index of financial inclusion (IFI), which has a single numerical value ranging from 0 to 1, with 0 indicating complete exclusion and 1 indicating full inclusion. The IFI is simple to compute, allows for cross-country and temporal comparisons, and adheres to important mathematical criteria.</w:t>
      </w:r>
      <w:r w:rsidRPr="00A845DC">
        <w:rPr>
          <w:rFonts w:ascii="Times New Roman" w:hAnsi="Times New Roman" w:cs="Times New Roman"/>
          <w:b/>
          <w:bCs/>
        </w:rPr>
        <w:t xml:space="preserve"> Chakravarty and Pal (2013)</w:t>
      </w:r>
      <w:r w:rsidRPr="00A845DC">
        <w:rPr>
          <w:rFonts w:ascii="Times New Roman" w:hAnsi="Times New Roman" w:cs="Times New Roman"/>
        </w:rPr>
        <w:t xml:space="preserve"> demonstrate the use of an axiomatic measure of financial inclusion for setting policy priorities. The study measures financial inclusion using supply-side data on banking services and uses panel data econometrics to examine the effects of significant banking reforms in India between 1972 and 2009. It concludes that from 1977 to 1990, social-banking programs greatly increased financial inclusion, but later pro-market changes had a detrimental effect. The study identifies loan availability and regional bank penetration as important goals for enhancing financial inclusion in India. </w:t>
      </w:r>
      <w:r w:rsidRPr="00A845DC">
        <w:rPr>
          <w:rFonts w:ascii="Times New Roman" w:hAnsi="Times New Roman" w:cs="Times New Roman"/>
          <w:b/>
          <w:bCs/>
        </w:rPr>
        <w:t xml:space="preserve">Sharma (2015) </w:t>
      </w:r>
      <w:r w:rsidRPr="00A845DC">
        <w:rPr>
          <w:rFonts w:ascii="Times New Roman" w:hAnsi="Times New Roman" w:cs="Times New Roman"/>
        </w:rPr>
        <w:t>examines how digital banking regulations affect access to formal financing and financial inclusion, with a focus on rural households, women, and small businesses. It concludes that by offering safe payment options, credit availability, and savings opportunities, digital banking fosters economic empowerment and helps close the financial gap between urban and rural areas.</w:t>
      </w:r>
      <w:r w:rsidRPr="00A845DC">
        <w:rPr>
          <w:rFonts w:ascii="Times New Roman" w:hAnsi="Times New Roman" w:cs="Times New Roman"/>
          <w:b/>
          <w:bCs/>
        </w:rPr>
        <w:t xml:space="preserve"> Maity and Sahu (2020)</w:t>
      </w:r>
      <w:r w:rsidRPr="00A845DC">
        <w:rPr>
          <w:rFonts w:ascii="Times New Roman" w:hAnsi="Times New Roman" w:cs="Times New Roman"/>
        </w:rPr>
        <w:t xml:space="preserve"> For economic growth, an inclusive financial system is essential. Launched in 2014, the government's Pradhan Mantri Jan Dhan Yojana (PMJDY) program dramatically changed attempts to promote financial inclusion by incorporating those who were not part of the official financial system. This study assesses the effectiveness of public sector banks in advancing financial inclusion both prior to and following the implementation of PMJDY. </w:t>
      </w:r>
      <w:r w:rsidRPr="00A845DC">
        <w:rPr>
          <w:rFonts w:ascii="Times New Roman" w:hAnsi="Times New Roman" w:cs="Times New Roman"/>
          <w:b/>
          <w:bCs/>
        </w:rPr>
        <w:t>Yadav et al. (2020</w:t>
      </w:r>
      <w:r w:rsidRPr="00A845DC">
        <w:rPr>
          <w:rFonts w:ascii="Times New Roman" w:hAnsi="Times New Roman" w:cs="Times New Roman"/>
        </w:rPr>
        <w:t xml:space="preserve">) introduces a multidimensional financial inclusion index (FII) for 27 Indian states, analyzing data from 2004 to 2017 using a methodology based on the Human Development Index (HDI). It addresses a gap post the Pradhan Mantri Jan Dhan Yojna (PMJDY) launched in 2014, revealing only marginal improvements in financial inclusion, particularly in northern and northeastern states. While some states showed better HDI and literacy correlated with higher FII, PMJDY had limited success, primarily affecting only a few states. Major obstacles included an increase in dormant accounts, low HDI, and high illiteracy rates, indicating a need for structural reforms in policies to enhance access to financial services for the poorest populations. </w:t>
      </w:r>
      <w:r w:rsidRPr="00A845DC">
        <w:rPr>
          <w:rFonts w:ascii="Times New Roman" w:hAnsi="Times New Roman" w:cs="Times New Roman"/>
          <w:b/>
          <w:bCs/>
        </w:rPr>
        <w:t>Kandpal (2020)</w:t>
      </w:r>
      <w:r w:rsidRPr="00A845DC">
        <w:rPr>
          <w:rFonts w:ascii="Times New Roman" w:hAnsi="Times New Roman" w:cs="Times New Roman"/>
        </w:rPr>
        <w:t xml:space="preserve"> The Pradhan Mantri Yojana's importance is highlighted as the report examines the difficulties and roadblocks to financial inclusion for economic progress. The absence of financial institutions in rural, semi-urban, and hilly areas is still a concern despite the introduction of government programs such as Jeevan Jyoti Yojna, Bima Suraksha Yojna, and Manti Atal Yojna. The study emphasizes the significance of a well-equipped financial system for sustained growth and economic development in India by using secondary sources from the RBI website. </w:t>
      </w:r>
      <w:r w:rsidRPr="00A845DC">
        <w:rPr>
          <w:rFonts w:ascii="Times New Roman" w:hAnsi="Times New Roman" w:cs="Times New Roman"/>
          <w:b/>
          <w:bCs/>
        </w:rPr>
        <w:t>M et al. (2023)</w:t>
      </w:r>
      <w:r w:rsidRPr="00A845DC">
        <w:rPr>
          <w:rFonts w:ascii="Times New Roman" w:hAnsi="Times New Roman" w:cs="Times New Roman"/>
        </w:rPr>
        <w:t xml:space="preserve"> Studied conducted that India is promoting digital infrastructure to address last-mile connectivity and financial inclusion, with an 87% </w:t>
      </w:r>
      <w:r w:rsidRPr="00A845DC">
        <w:rPr>
          <w:rFonts w:ascii="Times New Roman" w:hAnsi="Times New Roman" w:cs="Times New Roman"/>
        </w:rPr>
        <w:lastRenderedPageBreak/>
        <w:t xml:space="preserve">adoption rate of fintech worldwide. The digital ecosystem is expected to account for 30% of global revenues by 2025. Digital Financial Services (DFS) are aimed at boosting inclusive growth and access to finance, solving societal issues, and promoting sustainable agriculture. Initiatives like the National Strategy for Financial Inclusion, NABARD BHIM are empowering sustainable development goals and providing opportunities for women in rural areas. </w:t>
      </w:r>
      <w:r w:rsidRPr="00A845DC">
        <w:rPr>
          <w:rFonts w:ascii="Times New Roman" w:hAnsi="Times New Roman" w:cs="Times New Roman"/>
          <w:b/>
          <w:bCs/>
        </w:rPr>
        <w:t>Zehri et al. (2024)</w:t>
      </w:r>
      <w:r w:rsidRPr="00A845DC">
        <w:rPr>
          <w:rFonts w:ascii="Times New Roman" w:hAnsi="Times New Roman" w:cs="Times New Roman"/>
        </w:rPr>
        <w:t xml:space="preserve"> The paper examines the impact of decent work and financial inclusion on economic growth in 26 low income, 20 middle-income, and 15 high-income countries. Results show that favorable conditions for decent work and increased access to digital financial services positively contribute to economic growth. High-income countries show greater potential for increased growth rates, while low income countries have no discernible impact. The findings suggest policy implications for recognizing the importance of decent work and financial inclusion. </w:t>
      </w:r>
      <w:r w:rsidRPr="00A845DC">
        <w:rPr>
          <w:rFonts w:ascii="Times New Roman" w:hAnsi="Times New Roman" w:cs="Times New Roman"/>
          <w:b/>
          <w:bCs/>
        </w:rPr>
        <w:t xml:space="preserve">Kale et al. (n.d.) </w:t>
      </w:r>
      <w:r w:rsidRPr="00A845DC">
        <w:rPr>
          <w:rFonts w:ascii="Times New Roman" w:hAnsi="Times New Roman" w:cs="Times New Roman"/>
        </w:rPr>
        <w:t>Reducing poverty and promoting sustainable economic growth require the inclusion of digital financial services. In India, the Pradhan Mantri Jan-Dhan Yojana (PMJDY) seeks to improve financial inclusion for those without bank accounts. In order to increase bank productivity and achieve more financial inclusion, this study investigates a hybrid approach that makes use of PMJDY and digital technologies. It offers a framework for the hybrid approach, evaluates pertinent literature, looks at digital financial choices, and ends with policy suggestions specific to the Indian setting.</w:t>
      </w:r>
      <w:r w:rsidRPr="00A845DC">
        <w:rPr>
          <w:rFonts w:ascii="Times New Roman" w:hAnsi="Times New Roman" w:cs="Times New Roman"/>
          <w:b/>
          <w:bCs/>
        </w:rPr>
        <w:t xml:space="preserve"> Ramanujam et al. (2025) </w:t>
      </w:r>
      <w:r w:rsidRPr="00A845DC">
        <w:rPr>
          <w:rFonts w:ascii="Times New Roman" w:hAnsi="Times New Roman" w:cs="Times New Roman"/>
        </w:rPr>
        <w:t>The digital financial ecosystem in India is assessed digital in this article to see if it has advanced from simple access to actual empowerment. By examining academic literature and secondary data, it identifies important usability-related friction spots and design flaws. Additionally, the report makes legislative recommendations to strengthen the resilience and inclusion of migrant entrepreneurs, a significant but underappreciated segment of the digital financial scene.</w:t>
      </w:r>
    </w:p>
    <w:p w14:paraId="5E057BBE" w14:textId="5248006C" w:rsidR="004D7A6A" w:rsidRPr="00A62A78" w:rsidRDefault="004D7A6A" w:rsidP="00C42429">
      <w:pPr>
        <w:spacing w:line="240" w:lineRule="auto"/>
        <w:rPr>
          <w:rFonts w:ascii="Times New Roman" w:hAnsi="Times New Roman" w:cs="Times New Roman"/>
          <w:b/>
          <w:bCs/>
          <w:sz w:val="28"/>
          <w:szCs w:val="28"/>
        </w:rPr>
      </w:pPr>
      <w:r w:rsidRPr="00A62A78">
        <w:rPr>
          <w:rFonts w:ascii="Times New Roman" w:hAnsi="Times New Roman" w:cs="Times New Roman"/>
          <w:b/>
          <w:bCs/>
          <w:sz w:val="28"/>
          <w:szCs w:val="28"/>
        </w:rPr>
        <w:t xml:space="preserve">OBJECTIVE </w:t>
      </w:r>
    </w:p>
    <w:p w14:paraId="136903F7" w14:textId="77777777" w:rsidR="004D7A6A" w:rsidRPr="00A845DC" w:rsidRDefault="004D7A6A" w:rsidP="00A62A78">
      <w:pPr>
        <w:spacing w:line="240" w:lineRule="auto"/>
        <w:jc w:val="both"/>
        <w:rPr>
          <w:rFonts w:ascii="Times New Roman" w:hAnsi="Times New Roman" w:cs="Times New Roman"/>
          <w:u w:val="single"/>
        </w:rPr>
      </w:pPr>
      <w:r w:rsidRPr="00A845DC">
        <w:rPr>
          <w:rFonts w:ascii="Times New Roman" w:hAnsi="Times New Roman" w:cs="Times New Roman"/>
        </w:rPr>
        <w:t>1.To assess the extent of financial inclusion achieved through PMJDY across Indian states.</w:t>
      </w:r>
    </w:p>
    <w:p w14:paraId="3EC9C956"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2.To construct a state-wise composite Financial Inclusion Index using PMJDY indicators.</w:t>
      </w:r>
    </w:p>
    <w:p w14:paraId="5E3DC155"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3. To compare and classify states into high, medium, and low levels of financial inclusion.</w:t>
      </w:r>
    </w:p>
    <w:p w14:paraId="022EB299" w14:textId="77777777" w:rsidR="004D7A6A" w:rsidRPr="00A845DC" w:rsidRDefault="004D7A6A" w:rsidP="00A62A78">
      <w:pPr>
        <w:spacing w:line="240" w:lineRule="auto"/>
        <w:jc w:val="both"/>
        <w:rPr>
          <w:rFonts w:ascii="Times New Roman" w:hAnsi="Times New Roman" w:cs="Times New Roman"/>
        </w:rPr>
      </w:pPr>
    </w:p>
    <w:p w14:paraId="54864D74" w14:textId="4B03224F" w:rsidR="004D7A6A" w:rsidRPr="00A62A78" w:rsidRDefault="004D7A6A" w:rsidP="00C42429">
      <w:pPr>
        <w:spacing w:line="240" w:lineRule="auto"/>
        <w:rPr>
          <w:rFonts w:ascii="Times New Roman" w:hAnsi="Times New Roman" w:cs="Times New Roman"/>
          <w:b/>
          <w:bCs/>
          <w:sz w:val="28"/>
          <w:szCs w:val="28"/>
        </w:rPr>
      </w:pPr>
      <w:r w:rsidRPr="00A62A78">
        <w:rPr>
          <w:rFonts w:ascii="Times New Roman" w:hAnsi="Times New Roman" w:cs="Times New Roman"/>
          <w:b/>
          <w:bCs/>
          <w:sz w:val="28"/>
          <w:szCs w:val="28"/>
        </w:rPr>
        <w:t xml:space="preserve">METHODOLOGY </w:t>
      </w:r>
    </w:p>
    <w:p w14:paraId="3F564BFC" w14:textId="1AF8F220"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This study is based on secondary data collected from the official PMJDY portal and population projection reports. State-wise PMJDY indicators were normalized using the min–max method and combined to construct a composite financial inclusion index. Estimated population in the 18–59 age group was calculated using Census population projections and National Commission on Population</w:t>
      </w:r>
      <w:r w:rsidR="00A5140E">
        <w:rPr>
          <w:rFonts w:ascii="Times New Roman" w:hAnsi="Times New Roman" w:cs="Times New Roman"/>
        </w:rPr>
        <w:t xml:space="preserve"> projections </w:t>
      </w:r>
      <w:r w:rsidR="00A408B8">
        <w:rPr>
          <w:rFonts w:ascii="Times New Roman" w:hAnsi="Times New Roman" w:cs="Times New Roman"/>
        </w:rPr>
        <w:t>(2020)</w:t>
      </w:r>
      <w:r w:rsidRPr="00A845DC">
        <w:rPr>
          <w:rFonts w:ascii="Times New Roman" w:hAnsi="Times New Roman" w:cs="Times New Roman"/>
        </w:rPr>
        <w:t>. States were ranked based on index values to conduct comparative analysis.</w:t>
      </w:r>
    </w:p>
    <w:p w14:paraId="6CADE227" w14:textId="297FCEE1" w:rsidR="004D7A6A" w:rsidRPr="00A845DC" w:rsidRDefault="004D7A6A" w:rsidP="00A62A78">
      <w:pPr>
        <w:spacing w:line="240" w:lineRule="auto"/>
        <w:jc w:val="both"/>
        <w:rPr>
          <w:rFonts w:ascii="Times New Roman" w:hAnsi="Times New Roman" w:cs="Times New Roman"/>
          <w:u w:val="single"/>
        </w:rPr>
      </w:pPr>
      <w:r w:rsidRPr="00A845DC">
        <w:rPr>
          <w:rFonts w:ascii="Times New Roman" w:hAnsi="Times New Roman" w:cs="Times New Roman"/>
        </w:rPr>
        <w:t xml:space="preserve">This study uses a multidimensional approach, to create a suitable financial inclusion index. </w:t>
      </w:r>
      <w:r w:rsidR="00586F38">
        <w:rPr>
          <w:rFonts w:ascii="Times New Roman" w:hAnsi="Times New Roman" w:cs="Times New Roman"/>
        </w:rPr>
        <w:t xml:space="preserve">This FII is recommended by Sharma which is identical to this index </w:t>
      </w:r>
      <w:r w:rsidRPr="00A5140E">
        <w:rPr>
          <w:rFonts w:ascii="Times New Roman" w:hAnsi="Times New Roman" w:cs="Times New Roman"/>
          <w:b/>
          <w:bCs/>
        </w:rPr>
        <w:t>(Sarma, 2008).</w:t>
      </w:r>
      <w:r w:rsidRPr="00A845DC">
        <w:rPr>
          <w:rFonts w:ascii="Times New Roman" w:hAnsi="Times New Roman" w:cs="Times New Roman"/>
        </w:rPr>
        <w:t xml:space="preserve"> The FII is a number between 0 and 1, where 1 represents the maximum level of financial inclusion and 0 represents the lowest level of financial inclusion or complete financial exclusion. Following the computation of each index using formula (1), FII is determined in this study. </w:t>
      </w:r>
      <w:r w:rsidRPr="00A845DC">
        <w:rPr>
          <w:rFonts w:ascii="Times New Roman" w:hAnsi="Times New Roman" w:cs="Times New Roman"/>
        </w:rPr>
        <w:br/>
      </w:r>
    </w:p>
    <w:p w14:paraId="65C9E9AD" w14:textId="5F9AA43E"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                            Di = Ai-mi/Mi-mi                                                                        (</w:t>
      </w:r>
      <w:r w:rsidR="00AF3E5D">
        <w:rPr>
          <w:rFonts w:ascii="Times New Roman" w:hAnsi="Times New Roman" w:cs="Times New Roman"/>
        </w:rPr>
        <w:t xml:space="preserve">Equation </w:t>
      </w:r>
      <w:r w:rsidRPr="00A845DC">
        <w:rPr>
          <w:rFonts w:ascii="Times New Roman" w:hAnsi="Times New Roman" w:cs="Times New Roman"/>
        </w:rPr>
        <w:t>1)</w:t>
      </w:r>
    </w:p>
    <w:p w14:paraId="0E168743" w14:textId="7D404995" w:rsidR="004D7A6A" w:rsidRPr="00A845DC" w:rsidRDefault="004D7A6A" w:rsidP="00A62A78">
      <w:pPr>
        <w:pStyle w:val="ListParagraph"/>
        <w:numPr>
          <w:ilvl w:val="0"/>
          <w:numId w:val="1"/>
        </w:numPr>
        <w:spacing w:line="240" w:lineRule="auto"/>
        <w:jc w:val="both"/>
        <w:rPr>
          <w:rFonts w:ascii="Times New Roman" w:hAnsi="Times New Roman" w:cs="Times New Roman"/>
        </w:rPr>
      </w:pPr>
      <w:r w:rsidRPr="00A845DC">
        <w:rPr>
          <w:rFonts w:ascii="Times New Roman" w:hAnsi="Times New Roman" w:cs="Times New Roman"/>
        </w:rPr>
        <w:t xml:space="preserve">Dimension index for the </w:t>
      </w:r>
      <w:r w:rsidR="00586F38">
        <w:rPr>
          <w:rFonts w:ascii="Times New Roman" w:hAnsi="Times New Roman" w:cs="Times New Roman"/>
        </w:rPr>
        <w:t>i</w:t>
      </w:r>
      <w:r w:rsidRPr="00A845DC">
        <w:rPr>
          <w:rFonts w:ascii="Times New Roman" w:hAnsi="Times New Roman" w:cs="Times New Roman"/>
        </w:rPr>
        <w:t>th dimension is represented by Di</w:t>
      </w:r>
    </w:p>
    <w:p w14:paraId="114FE105" w14:textId="29B5AA9A" w:rsidR="004D7A6A" w:rsidRPr="00A845DC" w:rsidRDefault="004D7A6A" w:rsidP="00A62A78">
      <w:pPr>
        <w:pStyle w:val="ListParagraph"/>
        <w:numPr>
          <w:ilvl w:val="0"/>
          <w:numId w:val="1"/>
        </w:numPr>
        <w:spacing w:line="240" w:lineRule="auto"/>
        <w:jc w:val="both"/>
        <w:rPr>
          <w:rFonts w:ascii="Times New Roman" w:hAnsi="Times New Roman" w:cs="Times New Roman"/>
        </w:rPr>
      </w:pPr>
      <w:r w:rsidRPr="00A845DC">
        <w:rPr>
          <w:rFonts w:ascii="Times New Roman" w:hAnsi="Times New Roman" w:cs="Times New Roman"/>
        </w:rPr>
        <w:t>Actual value for the ith dimension is represented by Ai</w:t>
      </w:r>
    </w:p>
    <w:p w14:paraId="407841D3" w14:textId="77777777" w:rsidR="004D7A6A" w:rsidRPr="00A845DC" w:rsidRDefault="004D7A6A" w:rsidP="00A62A78">
      <w:pPr>
        <w:pStyle w:val="ListParagraph"/>
        <w:numPr>
          <w:ilvl w:val="0"/>
          <w:numId w:val="1"/>
        </w:numPr>
        <w:spacing w:line="240" w:lineRule="auto"/>
        <w:jc w:val="both"/>
        <w:rPr>
          <w:rFonts w:ascii="Times New Roman" w:hAnsi="Times New Roman" w:cs="Times New Roman"/>
        </w:rPr>
      </w:pPr>
      <w:r w:rsidRPr="00A845DC">
        <w:rPr>
          <w:rFonts w:ascii="Times New Roman" w:hAnsi="Times New Roman" w:cs="Times New Roman"/>
        </w:rPr>
        <w:t>Maximum value for the ith dimension is represented by Mi</w:t>
      </w:r>
    </w:p>
    <w:p w14:paraId="608220A7" w14:textId="77777777" w:rsidR="004D7A6A" w:rsidRPr="00A845DC" w:rsidRDefault="004D7A6A" w:rsidP="00A62A78">
      <w:pPr>
        <w:pStyle w:val="ListParagraph"/>
        <w:numPr>
          <w:ilvl w:val="0"/>
          <w:numId w:val="1"/>
        </w:numPr>
        <w:spacing w:line="240" w:lineRule="auto"/>
        <w:jc w:val="both"/>
        <w:rPr>
          <w:rFonts w:ascii="Times New Roman" w:hAnsi="Times New Roman" w:cs="Times New Roman"/>
        </w:rPr>
      </w:pPr>
      <w:r w:rsidRPr="00A845DC">
        <w:rPr>
          <w:rFonts w:ascii="Times New Roman" w:hAnsi="Times New Roman" w:cs="Times New Roman"/>
        </w:rPr>
        <w:t>Minimum value for the ith dimension is represented by mi</w:t>
      </w:r>
    </w:p>
    <w:p w14:paraId="7B2BA12C" w14:textId="29D25E72" w:rsidR="004D7A6A" w:rsidRPr="00A5140E" w:rsidRDefault="004D7A6A" w:rsidP="00A62A78">
      <w:pPr>
        <w:spacing w:line="240" w:lineRule="auto"/>
        <w:jc w:val="both"/>
        <w:rPr>
          <w:rFonts w:ascii="Times New Roman" w:hAnsi="Times New Roman" w:cs="Times New Roman"/>
          <w:b/>
          <w:bCs/>
        </w:rPr>
      </w:pPr>
      <w:r w:rsidRPr="00A845DC">
        <w:rPr>
          <w:rFonts w:ascii="Times New Roman" w:hAnsi="Times New Roman" w:cs="Times New Roman"/>
        </w:rPr>
        <w:t>The above formula represents the results in 0 ≤ Di ≤ 1, it means higher Di shows higher inclusion and lower Di shows lower inclusion in the ith dimension.</w:t>
      </w:r>
      <w:r w:rsidRPr="00A845DC">
        <w:rPr>
          <w:rFonts w:ascii="Times New Roman" w:eastAsia="Times New Roman" w:hAnsi="Times New Roman" w:cs="Times New Roman"/>
          <w:kern w:val="0"/>
          <w14:ligatures w14:val="none"/>
        </w:rPr>
        <w:t xml:space="preserve"> </w:t>
      </w:r>
      <w:r w:rsidRPr="00A845DC">
        <w:rPr>
          <w:rFonts w:ascii="Times New Roman" w:hAnsi="Times New Roman" w:cs="Times New Roman"/>
        </w:rPr>
        <w:t>The Di will be defined in the n-dimensional Cartesian space as Di = (d1, d2, d3...., d</w:t>
      </w:r>
      <w:r w:rsidR="00586F38">
        <w:rPr>
          <w:rFonts w:ascii="Times New Roman" w:hAnsi="Times New Roman" w:cs="Times New Roman"/>
        </w:rPr>
        <w:t xml:space="preserve"> </w:t>
      </w:r>
      <w:r w:rsidRPr="00A845DC">
        <w:rPr>
          <w:rFonts w:ascii="Times New Roman" w:hAnsi="Times New Roman" w:cs="Times New Roman"/>
        </w:rPr>
        <w:t>n) if the n dimension is taken into account. This study uses Cartesi</w:t>
      </w:r>
      <w:r w:rsidR="00AF3E5D">
        <w:rPr>
          <w:rFonts w:ascii="Times New Roman" w:hAnsi="Times New Roman" w:cs="Times New Roman"/>
        </w:rPr>
        <w:t>a</w:t>
      </w:r>
      <w:r w:rsidRPr="00A845DC">
        <w:rPr>
          <w:rFonts w:ascii="Times New Roman" w:hAnsi="Times New Roman" w:cs="Times New Roman"/>
        </w:rPr>
        <w:t xml:space="preserve">n three- dimension space (d1, d2, d3) i.e., 0≤ d1, d2, d3 ≤1 to compare the total beneficiaries, total amount available in the accounts and the Rupay debit cards issued under PMJDY to the beneficiaries with the estimated population. The results will </w:t>
      </w:r>
      <w:r w:rsidRPr="00A845DC">
        <w:rPr>
          <w:rFonts w:ascii="Times New Roman" w:hAnsi="Times New Roman" w:cs="Times New Roman"/>
        </w:rPr>
        <w:lastRenderedPageBreak/>
        <w:t xml:space="preserve">be shown at (0,0,0) points that is complete financial exclusion/ worst and best at (1,1,1) points that is complete financial inclusion. Then, we use formula (2) for the normalized inverse </w:t>
      </w:r>
      <w:r w:rsidRPr="00A5140E">
        <w:rPr>
          <w:rFonts w:ascii="Times New Roman" w:hAnsi="Times New Roman" w:cs="Times New Roman"/>
          <w:b/>
          <w:bCs/>
        </w:rPr>
        <w:t>Euclide</w:t>
      </w:r>
      <w:r w:rsidR="00AF3E5D">
        <w:rPr>
          <w:rFonts w:ascii="Times New Roman" w:hAnsi="Times New Roman" w:cs="Times New Roman"/>
          <w:b/>
          <w:bCs/>
        </w:rPr>
        <w:t>a</w:t>
      </w:r>
      <w:r w:rsidRPr="00A5140E">
        <w:rPr>
          <w:rFonts w:ascii="Times New Roman" w:hAnsi="Times New Roman" w:cs="Times New Roman"/>
          <w:b/>
          <w:bCs/>
        </w:rPr>
        <w:t xml:space="preserve">n distance </w:t>
      </w:r>
    </w:p>
    <w:p w14:paraId="63C6C56C" w14:textId="66B15A95" w:rsidR="004D7A6A" w:rsidRPr="00AF3E5D" w:rsidRDefault="004D7A6A" w:rsidP="00A62A78">
      <w:pPr>
        <w:spacing w:line="240" w:lineRule="auto"/>
        <w:jc w:val="both"/>
        <w:rPr>
          <w:rFonts w:ascii="Times New Roman" w:hAnsi="Times New Roman" w:cs="Times New Roman"/>
          <w:b/>
          <w:bCs/>
        </w:rPr>
      </w:pPr>
      <w:r w:rsidRPr="00A5140E">
        <w:rPr>
          <w:rFonts w:ascii="Times New Roman" w:hAnsi="Times New Roman" w:cs="Times New Roman"/>
          <w:b/>
          <w:bCs/>
        </w:rPr>
        <w:t xml:space="preserve">                                          FII= 1- √(1-D1)</w:t>
      </w:r>
      <w:r w:rsidRPr="00A5140E">
        <w:rPr>
          <w:rFonts w:ascii="Times New Roman" w:hAnsi="Times New Roman" w:cs="Times New Roman"/>
          <w:b/>
          <w:bCs/>
          <w:vertAlign w:val="superscript"/>
        </w:rPr>
        <w:t>2</w:t>
      </w:r>
      <w:r w:rsidRPr="00A5140E">
        <w:rPr>
          <w:rFonts w:ascii="Times New Roman" w:hAnsi="Times New Roman" w:cs="Times New Roman"/>
          <w:b/>
          <w:bCs/>
        </w:rPr>
        <w:t xml:space="preserve"> + (1-D2)</w:t>
      </w:r>
      <w:r w:rsidRPr="00A5140E">
        <w:rPr>
          <w:rFonts w:ascii="Times New Roman" w:hAnsi="Times New Roman" w:cs="Times New Roman"/>
          <w:b/>
          <w:bCs/>
          <w:vertAlign w:val="superscript"/>
        </w:rPr>
        <w:t>2</w:t>
      </w:r>
      <w:r w:rsidRPr="00A5140E">
        <w:rPr>
          <w:rFonts w:ascii="Times New Roman" w:hAnsi="Times New Roman" w:cs="Times New Roman"/>
          <w:b/>
          <w:bCs/>
        </w:rPr>
        <w:t xml:space="preserve"> + (1-D3)</w:t>
      </w:r>
      <w:r w:rsidRPr="00A5140E">
        <w:rPr>
          <w:rFonts w:ascii="Times New Roman" w:hAnsi="Times New Roman" w:cs="Times New Roman"/>
          <w:b/>
          <w:bCs/>
          <w:vertAlign w:val="superscript"/>
        </w:rPr>
        <w:t>2</w:t>
      </w:r>
      <w:r w:rsidRPr="00A5140E">
        <w:rPr>
          <w:rFonts w:ascii="Times New Roman" w:hAnsi="Times New Roman" w:cs="Times New Roman"/>
          <w:b/>
          <w:bCs/>
        </w:rPr>
        <w:t>/√3                             (formula 2)</w:t>
      </w:r>
    </w:p>
    <w:p w14:paraId="5B90A649"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0 shows lower FII score i.e., low financial inclusive society and 1 shows higher FII score i.e., high financial inclusive society. On the basis of FII, states are fall into three dimensions that is, from 0 to 0.33 indicates lower FI, 0.33 to 0.67 indicates medium FI and 0.67 to 1 indicates higher FI.</w:t>
      </w:r>
    </w:p>
    <w:p w14:paraId="5748277E" w14:textId="77777777" w:rsidR="004D7A6A" w:rsidRPr="00A62A78" w:rsidRDefault="004D7A6A" w:rsidP="00A62A78">
      <w:pPr>
        <w:spacing w:line="240" w:lineRule="auto"/>
        <w:jc w:val="both"/>
        <w:rPr>
          <w:rFonts w:ascii="Times New Roman" w:hAnsi="Times New Roman" w:cs="Times New Roman"/>
          <w:b/>
          <w:bCs/>
          <w:sz w:val="28"/>
          <w:szCs w:val="28"/>
        </w:rPr>
      </w:pPr>
      <w:r w:rsidRPr="00A62A78">
        <w:rPr>
          <w:rFonts w:ascii="Times New Roman" w:hAnsi="Times New Roman" w:cs="Times New Roman"/>
          <w:b/>
          <w:bCs/>
          <w:sz w:val="28"/>
          <w:szCs w:val="28"/>
        </w:rPr>
        <w:t>SOURCE OF DATA</w:t>
      </w:r>
    </w:p>
    <w:p w14:paraId="061FF8F9"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The study is based on secondary data collected from the official PMJDY portal and publications of the Government of India. Population data were obtained from the Census of India and population projection reports of the National Commission on Population, supplemented by estimates from United Nations demographic projections.</w:t>
      </w:r>
    </w:p>
    <w:p w14:paraId="139F2706" w14:textId="33627526"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The Pradhan Mantri Jan-Dhan Yojana (2026) statistics on state-by-state account opening PMJDY reports as of</w:t>
      </w:r>
      <w:r w:rsidR="000D193D" w:rsidRPr="00A845DC">
        <w:rPr>
          <w:rFonts w:ascii="Times New Roman" w:hAnsi="Times New Roman" w:cs="Times New Roman"/>
        </w:rPr>
        <w:t xml:space="preserve"> Feb 11</w:t>
      </w:r>
      <w:r w:rsidRPr="00A845DC">
        <w:rPr>
          <w:rFonts w:ascii="Times New Roman" w:hAnsi="Times New Roman" w:cs="Times New Roman"/>
        </w:rPr>
        <w:t xml:space="preserve">, 2026 </w:t>
      </w:r>
      <w:r w:rsidRPr="00A845DC">
        <w:rPr>
          <w:rFonts w:ascii="Times New Roman" w:hAnsi="Times New Roman" w:cs="Times New Roman"/>
          <w:b/>
          <w:bCs/>
        </w:rPr>
        <w:t>[Table 1]</w:t>
      </w:r>
      <w:r w:rsidRPr="00A845DC">
        <w:rPr>
          <w:rFonts w:ascii="Times New Roman" w:hAnsi="Times New Roman" w:cs="Times New Roman"/>
        </w:rPr>
        <w:t xml:space="preserve"> are used in the study. According to the data, 57.</w:t>
      </w:r>
      <w:r w:rsidR="000D193D" w:rsidRPr="00A845DC">
        <w:rPr>
          <w:rFonts w:ascii="Times New Roman" w:hAnsi="Times New Roman" w:cs="Times New Roman"/>
        </w:rPr>
        <w:t>64</w:t>
      </w:r>
      <w:r w:rsidRPr="00A845DC">
        <w:rPr>
          <w:rFonts w:ascii="Times New Roman" w:hAnsi="Times New Roman" w:cs="Times New Roman"/>
        </w:rPr>
        <w:t xml:space="preserve"> crore beneficiaries banked so far through this program. There is currently a balance of ₹2</w:t>
      </w:r>
      <w:r w:rsidR="000D193D" w:rsidRPr="00A845DC">
        <w:rPr>
          <w:rFonts w:ascii="Times New Roman" w:hAnsi="Times New Roman" w:cs="Times New Roman"/>
        </w:rPr>
        <w:t>9</w:t>
      </w:r>
      <w:r w:rsidRPr="00A845DC">
        <w:rPr>
          <w:rFonts w:ascii="Times New Roman" w:hAnsi="Times New Roman" w:cs="Times New Roman"/>
        </w:rPr>
        <w:t>3,</w:t>
      </w:r>
      <w:r w:rsidR="000D193D" w:rsidRPr="00A845DC">
        <w:rPr>
          <w:rFonts w:ascii="Times New Roman" w:hAnsi="Times New Roman" w:cs="Times New Roman"/>
        </w:rPr>
        <w:t>873</w:t>
      </w:r>
      <w:r w:rsidRPr="00A845DC">
        <w:rPr>
          <w:rFonts w:ascii="Times New Roman" w:hAnsi="Times New Roman" w:cs="Times New Roman"/>
        </w:rPr>
        <w:t>.</w:t>
      </w:r>
      <w:r w:rsidR="000D193D" w:rsidRPr="00A845DC">
        <w:rPr>
          <w:rFonts w:ascii="Times New Roman" w:hAnsi="Times New Roman" w:cs="Times New Roman"/>
        </w:rPr>
        <w:t>36</w:t>
      </w:r>
      <w:r w:rsidRPr="00A845DC">
        <w:rPr>
          <w:rFonts w:ascii="Times New Roman" w:hAnsi="Times New Roman" w:cs="Times New Roman"/>
        </w:rPr>
        <w:t xml:space="preserve"> crores in the beneficiaries' accounts, 13.55 lakh Bank Mitras delivering branchless banking services and the account holders have already received 39.</w:t>
      </w:r>
      <w:r w:rsidR="000D193D" w:rsidRPr="00A845DC">
        <w:rPr>
          <w:rFonts w:ascii="Times New Roman" w:hAnsi="Times New Roman" w:cs="Times New Roman"/>
        </w:rPr>
        <w:t>9</w:t>
      </w:r>
      <w:r w:rsidRPr="00A845DC">
        <w:rPr>
          <w:rFonts w:ascii="Times New Roman" w:hAnsi="Times New Roman" w:cs="Times New Roman"/>
        </w:rPr>
        <w:t>3 crores in Rupay cards. PSBs own the majority of the beneficiaries' accounts</w:t>
      </w:r>
      <w:r w:rsidR="000D193D" w:rsidRPr="00A845DC">
        <w:rPr>
          <w:rFonts w:ascii="Times New Roman" w:hAnsi="Times New Roman" w:cs="Times New Roman"/>
        </w:rPr>
        <w:t xml:space="preserve"> with 44.60crore.</w:t>
      </w:r>
    </w:p>
    <w:p w14:paraId="5BA8DE5B"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eastAsia="Times New Roman" w:hAnsi="Times New Roman" w:cs="Times New Roman"/>
          <w:b/>
          <w:bCs/>
          <w:color w:val="000000"/>
          <w:kern w:val="0"/>
          <w14:ligatures w14:val="none"/>
        </w:rPr>
        <w:t>Estimated Population for the study</w:t>
      </w:r>
      <w:r w:rsidRPr="00A845DC">
        <w:rPr>
          <w:rFonts w:ascii="Times New Roman" w:eastAsia="Times New Roman" w:hAnsi="Times New Roman" w:cs="Times New Roman"/>
          <w:color w:val="000000"/>
          <w:kern w:val="0"/>
          <w14:ligatures w14:val="none"/>
        </w:rPr>
        <w:t>: Due to the absence of updated census age-wise data, this study estimates the 18–59 population for 2025 using National Commission on Population (2020) projections, adjusted by a 0.68 per cent UN growth rate, with 60 per cent representing the working-age population. As PMJDY accounts are available beyond this age group, the estimate reflects the economically active segment rather than the full beneficiary base.</w:t>
      </w:r>
    </w:p>
    <w:p w14:paraId="78672657" w14:textId="17436803" w:rsidR="004D7A6A" w:rsidRPr="00A845DC" w:rsidRDefault="004D7A6A" w:rsidP="00A62A78">
      <w:pPr>
        <w:spacing w:line="240" w:lineRule="auto"/>
        <w:jc w:val="both"/>
        <w:rPr>
          <w:rFonts w:ascii="Times New Roman" w:hAnsi="Times New Roman" w:cs="Times New Roman"/>
          <w:b/>
          <w:bCs/>
        </w:rPr>
      </w:pPr>
      <w:r w:rsidRPr="00A845DC">
        <w:rPr>
          <w:rFonts w:ascii="Times New Roman" w:eastAsia="Times New Roman" w:hAnsi="Times New Roman" w:cs="Times New Roman"/>
          <w:b/>
          <w:bCs/>
          <w:color w:val="000000"/>
          <w:kern w:val="0"/>
          <w14:ligatures w14:val="none"/>
        </w:rPr>
        <w:t xml:space="preserve">                      Population</w:t>
      </w:r>
      <w:r w:rsidRPr="00A845DC">
        <w:rPr>
          <w:rFonts w:ascii="Times New Roman" w:eastAsia="Times New Roman" w:hAnsi="Times New Roman" w:cs="Times New Roman"/>
          <w:b/>
          <w:bCs/>
          <w:color w:val="000000"/>
          <w:kern w:val="0"/>
          <w:vertAlign w:val="subscript"/>
          <w14:ligatures w14:val="none"/>
        </w:rPr>
        <w:t xml:space="preserve">18-59, </w:t>
      </w:r>
      <w:r w:rsidRPr="00A845DC">
        <w:rPr>
          <w:rFonts w:ascii="Times New Roman" w:eastAsia="Times New Roman" w:hAnsi="Times New Roman" w:cs="Times New Roman"/>
          <w:b/>
          <w:bCs/>
          <w:color w:val="000000"/>
          <w:kern w:val="0"/>
          <w14:ligatures w14:val="none"/>
        </w:rPr>
        <w:t>2025 = Population</w:t>
      </w:r>
      <w:r w:rsidRPr="00A845DC">
        <w:rPr>
          <w:rFonts w:ascii="Times New Roman" w:eastAsia="Times New Roman" w:hAnsi="Times New Roman" w:cs="Times New Roman"/>
          <w:b/>
          <w:bCs/>
          <w:color w:val="000000"/>
          <w:kern w:val="0"/>
          <w:vertAlign w:val="subscript"/>
          <w14:ligatures w14:val="none"/>
        </w:rPr>
        <w:t>2021</w:t>
      </w:r>
      <w:r w:rsidRPr="00A845DC">
        <w:rPr>
          <w:rFonts w:ascii="Times New Roman" w:eastAsia="Times New Roman" w:hAnsi="Times New Roman" w:cs="Times New Roman"/>
          <w:b/>
          <w:bCs/>
          <w:color w:val="000000"/>
          <w:kern w:val="0"/>
          <w14:ligatures w14:val="none"/>
        </w:rPr>
        <w:t xml:space="preserve"> </w:t>
      </w:r>
      <w:r w:rsidRPr="00A845DC">
        <w:rPr>
          <w:rFonts w:ascii="Times New Roman" w:hAnsi="Times New Roman" w:cs="Times New Roman"/>
          <w:b/>
          <w:bCs/>
        </w:rPr>
        <w:t>​× (1+g)</w:t>
      </w:r>
      <w:r w:rsidRPr="00A845DC">
        <w:rPr>
          <w:rFonts w:ascii="Times New Roman" w:hAnsi="Times New Roman" w:cs="Times New Roman"/>
          <w:b/>
          <w:bCs/>
          <w:vertAlign w:val="superscript"/>
        </w:rPr>
        <w:t xml:space="preserve">n </w:t>
      </w:r>
      <w:r w:rsidRPr="00A845DC">
        <w:rPr>
          <w:rFonts w:ascii="Times New Roman" w:hAnsi="Times New Roman" w:cs="Times New Roman"/>
          <w:b/>
          <w:bCs/>
        </w:rPr>
        <w:t xml:space="preserve">× 0.60 </w:t>
      </w:r>
      <w:r w:rsidRPr="00A845DC">
        <w:rPr>
          <w:rFonts w:ascii="Times New Roman" w:hAnsi="Times New Roman" w:cs="Times New Roman"/>
          <w:b/>
          <w:bCs/>
          <w:vertAlign w:val="superscript"/>
        </w:rPr>
        <w:t xml:space="preserve">                                     </w:t>
      </w:r>
      <w:r w:rsidRPr="00A845DC">
        <w:rPr>
          <w:rFonts w:ascii="Times New Roman" w:hAnsi="Times New Roman" w:cs="Times New Roman"/>
          <w:b/>
          <w:bCs/>
        </w:rPr>
        <w:t>[Equation 3]</w:t>
      </w:r>
    </w:p>
    <w:p w14:paraId="2836DD48"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where g indicates the growth rate,</w:t>
      </w:r>
    </w:p>
    <w:p w14:paraId="5BD3C86E"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n shows the numbers of years i.e., 5 years.</w:t>
      </w:r>
    </w:p>
    <w:p w14:paraId="66BD036B"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                                Population 2025 ​= Population</w:t>
      </w:r>
      <w:r w:rsidRPr="00A845DC">
        <w:rPr>
          <w:rFonts w:ascii="Times New Roman" w:hAnsi="Times New Roman" w:cs="Times New Roman"/>
          <w:vertAlign w:val="subscript"/>
        </w:rPr>
        <w:t>2021</w:t>
      </w:r>
      <w:r w:rsidRPr="00A845DC">
        <w:rPr>
          <w:rFonts w:ascii="Times New Roman" w:hAnsi="Times New Roman" w:cs="Times New Roman"/>
        </w:rPr>
        <w:t>​ × (1.0068)</w:t>
      </w:r>
      <w:r w:rsidRPr="00A845DC">
        <w:rPr>
          <w:rFonts w:ascii="Times New Roman" w:hAnsi="Times New Roman" w:cs="Times New Roman"/>
          <w:vertAlign w:val="superscript"/>
        </w:rPr>
        <w:t>4</w:t>
      </w:r>
      <w:r w:rsidRPr="00A845DC">
        <w:rPr>
          <w:rFonts w:ascii="Times New Roman" w:hAnsi="Times New Roman" w:cs="Times New Roman"/>
        </w:rPr>
        <w:t>× 0.60</w:t>
      </w:r>
    </w:p>
    <w:p w14:paraId="7C390971"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Population2025 ​= Population2021 ​× (1.0068)4 ≈ Population2021 ​× 1.0276</w:t>
      </w:r>
    </w:p>
    <w:p w14:paraId="332C31A2"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Growth rate of population from 2021 to 2025 i.e., (1.0068)</w:t>
      </w:r>
      <w:r w:rsidRPr="00A845DC">
        <w:rPr>
          <w:rFonts w:ascii="Times New Roman" w:hAnsi="Times New Roman" w:cs="Times New Roman"/>
          <w:vertAlign w:val="superscript"/>
        </w:rPr>
        <w:t xml:space="preserve">4 </w:t>
      </w:r>
      <w:r w:rsidRPr="00A845DC">
        <w:rPr>
          <w:rFonts w:ascii="Times New Roman" w:hAnsi="Times New Roman" w:cs="Times New Roman"/>
        </w:rPr>
        <w:t>≈ 1.0276</w:t>
      </w:r>
    </w:p>
    <w:p w14:paraId="4178D7D0"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Since PMJDY primarily targets the adult working-age population, the population in the age group 18–59 years is estimated by assuming that 60 percent of the total population falls within this age group, based on projections of the National Commission on Population. This estimated population serves as the denominator for calculating per-capita financial inclusion indicators.</w:t>
      </w:r>
    </w:p>
    <w:p w14:paraId="551320B9" w14:textId="77777777" w:rsidR="007576E6" w:rsidRPr="00A845DC" w:rsidRDefault="007576E6" w:rsidP="00A62A78">
      <w:pPr>
        <w:spacing w:line="240" w:lineRule="auto"/>
        <w:jc w:val="both"/>
        <w:rPr>
          <w:rFonts w:ascii="Times New Roman" w:hAnsi="Times New Roman" w:cs="Times New Roman"/>
        </w:rPr>
      </w:pPr>
    </w:p>
    <w:p w14:paraId="60FFE80B" w14:textId="05A44690" w:rsidR="004D7A6A" w:rsidRPr="00233AD7" w:rsidRDefault="000D193D" w:rsidP="00A62A78">
      <w:pPr>
        <w:spacing w:line="240" w:lineRule="auto"/>
        <w:jc w:val="both"/>
        <w:rPr>
          <w:rFonts w:ascii="Times New Roman" w:hAnsi="Times New Roman" w:cs="Times New Roman"/>
          <w:b/>
          <w:bCs/>
        </w:rPr>
      </w:pPr>
      <w:r w:rsidRPr="00A845DC">
        <w:rPr>
          <w:rFonts w:ascii="Times New Roman" w:hAnsi="Times New Roman" w:cs="Times New Roman"/>
          <w:b/>
          <w:bCs/>
        </w:rPr>
        <w:t>Table 1: State wise data of PMJDY as on 11 Feb, 2026</w:t>
      </w:r>
    </w:p>
    <w:tbl>
      <w:tblPr>
        <w:tblW w:w="9805" w:type="dxa"/>
        <w:tblInd w:w="-455" w:type="dxa"/>
        <w:tblLayout w:type="fixed"/>
        <w:tblLook w:val="04A0" w:firstRow="1" w:lastRow="0" w:firstColumn="1" w:lastColumn="0" w:noHBand="0" w:noVBand="1"/>
      </w:tblPr>
      <w:tblGrid>
        <w:gridCol w:w="703"/>
        <w:gridCol w:w="1907"/>
        <w:gridCol w:w="1350"/>
        <w:gridCol w:w="1440"/>
        <w:gridCol w:w="2304"/>
        <w:gridCol w:w="2101"/>
      </w:tblGrid>
      <w:tr w:rsidR="004D7A6A" w:rsidRPr="00A845DC" w14:paraId="564F8505" w14:textId="77777777" w:rsidTr="00EE1A2C">
        <w:trPr>
          <w:trHeight w:val="458"/>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3A216072" w14:textId="77777777" w:rsidR="004D7A6A" w:rsidRPr="00A845DC" w:rsidRDefault="004D7A6A" w:rsidP="00A62A78">
            <w:pPr>
              <w:spacing w:after="0" w:line="240" w:lineRule="auto"/>
              <w:jc w:val="both"/>
              <w:rPr>
                <w:rFonts w:ascii="Times New Roman" w:eastAsia="Times New Roman" w:hAnsi="Times New Roman" w:cs="Times New Roman"/>
                <w:b/>
                <w:bCs/>
                <w:color w:val="000000"/>
                <w:kern w:val="0"/>
                <w14:ligatures w14:val="none"/>
              </w:rPr>
            </w:pPr>
            <w:r w:rsidRPr="00A845DC">
              <w:rPr>
                <w:rFonts w:ascii="Times New Roman" w:eastAsia="Times New Roman" w:hAnsi="Times New Roman" w:cs="Times New Roman"/>
                <w:b/>
                <w:bCs/>
                <w:color w:val="000000"/>
                <w:kern w:val="0"/>
                <w14:ligatures w14:val="none"/>
              </w:rPr>
              <w:t>S.No</w:t>
            </w:r>
          </w:p>
        </w:tc>
        <w:tc>
          <w:tcPr>
            <w:tcW w:w="1907" w:type="dxa"/>
            <w:tcBorders>
              <w:top w:val="single" w:sz="4" w:space="0" w:color="000000"/>
              <w:left w:val="nil"/>
              <w:bottom w:val="single" w:sz="4" w:space="0" w:color="000000"/>
              <w:right w:val="single" w:sz="4" w:space="0" w:color="000000"/>
            </w:tcBorders>
            <w:vAlign w:val="center"/>
            <w:hideMark/>
          </w:tcPr>
          <w:p w14:paraId="2D7DC1C4" w14:textId="77777777" w:rsidR="004D7A6A" w:rsidRPr="00A845DC" w:rsidRDefault="004D7A6A" w:rsidP="00A62A78">
            <w:pPr>
              <w:spacing w:after="0" w:line="240" w:lineRule="auto"/>
              <w:jc w:val="both"/>
              <w:rPr>
                <w:rFonts w:ascii="Times New Roman" w:eastAsia="Times New Roman" w:hAnsi="Times New Roman" w:cs="Times New Roman"/>
                <w:b/>
                <w:bCs/>
                <w:color w:val="000000"/>
                <w:kern w:val="0"/>
                <w14:ligatures w14:val="none"/>
              </w:rPr>
            </w:pPr>
            <w:r w:rsidRPr="00A845DC">
              <w:rPr>
                <w:rFonts w:ascii="Times New Roman" w:eastAsia="Times New Roman" w:hAnsi="Times New Roman" w:cs="Times New Roman"/>
                <w:b/>
                <w:bCs/>
                <w:color w:val="000000"/>
                <w:kern w:val="0"/>
                <w14:ligatures w14:val="none"/>
              </w:rPr>
              <w:t>State Name</w:t>
            </w:r>
          </w:p>
        </w:tc>
        <w:tc>
          <w:tcPr>
            <w:tcW w:w="1350" w:type="dxa"/>
            <w:tcBorders>
              <w:top w:val="single" w:sz="4" w:space="0" w:color="000000"/>
              <w:left w:val="nil"/>
              <w:bottom w:val="single" w:sz="4" w:space="0" w:color="000000"/>
              <w:right w:val="single" w:sz="4" w:space="0" w:color="000000"/>
            </w:tcBorders>
            <w:vAlign w:val="center"/>
            <w:hideMark/>
          </w:tcPr>
          <w:p w14:paraId="4C7F5990" w14:textId="77777777" w:rsidR="004D7A6A" w:rsidRPr="00A845DC" w:rsidRDefault="004D7A6A" w:rsidP="00A62A78">
            <w:pPr>
              <w:spacing w:after="0" w:line="240" w:lineRule="auto"/>
              <w:jc w:val="both"/>
              <w:rPr>
                <w:rFonts w:ascii="Times New Roman" w:eastAsia="Times New Roman" w:hAnsi="Times New Roman" w:cs="Times New Roman"/>
                <w:b/>
                <w:bCs/>
                <w:color w:val="000000"/>
                <w:kern w:val="0"/>
                <w14:ligatures w14:val="none"/>
              </w:rPr>
            </w:pPr>
            <w:r w:rsidRPr="00A845DC">
              <w:rPr>
                <w:rFonts w:ascii="Times New Roman" w:eastAsia="Times New Roman" w:hAnsi="Times New Roman" w:cs="Times New Roman"/>
                <w:b/>
                <w:bCs/>
                <w:color w:val="000000"/>
                <w:kern w:val="0"/>
                <w14:ligatures w14:val="none"/>
              </w:rPr>
              <w:t>Total Beneficiaries</w:t>
            </w:r>
          </w:p>
        </w:tc>
        <w:tc>
          <w:tcPr>
            <w:tcW w:w="1440" w:type="dxa"/>
            <w:tcBorders>
              <w:top w:val="single" w:sz="4" w:space="0" w:color="000000"/>
              <w:left w:val="nil"/>
              <w:bottom w:val="single" w:sz="4" w:space="0" w:color="000000"/>
              <w:right w:val="single" w:sz="4" w:space="0" w:color="000000"/>
            </w:tcBorders>
            <w:vAlign w:val="center"/>
            <w:hideMark/>
          </w:tcPr>
          <w:p w14:paraId="4C9BCF97" w14:textId="77777777" w:rsidR="004D7A6A" w:rsidRPr="00A845DC" w:rsidRDefault="004D7A6A" w:rsidP="00A62A78">
            <w:pPr>
              <w:spacing w:after="0" w:line="240" w:lineRule="auto"/>
              <w:jc w:val="both"/>
              <w:rPr>
                <w:rFonts w:ascii="Times New Roman" w:eastAsia="Times New Roman" w:hAnsi="Times New Roman" w:cs="Times New Roman"/>
                <w:b/>
                <w:bCs/>
                <w:color w:val="000000"/>
                <w:kern w:val="0"/>
                <w14:ligatures w14:val="none"/>
              </w:rPr>
            </w:pPr>
            <w:r w:rsidRPr="00A845DC">
              <w:rPr>
                <w:rFonts w:ascii="Times New Roman" w:eastAsia="Times New Roman" w:hAnsi="Times New Roman" w:cs="Times New Roman"/>
                <w:b/>
                <w:bCs/>
                <w:color w:val="000000"/>
                <w:kern w:val="0"/>
                <w14:ligatures w14:val="none"/>
              </w:rPr>
              <w:t>Balance in beneficiary accounts (in crore)</w:t>
            </w:r>
          </w:p>
        </w:tc>
        <w:tc>
          <w:tcPr>
            <w:tcW w:w="2304" w:type="dxa"/>
            <w:tcBorders>
              <w:top w:val="single" w:sz="4" w:space="0" w:color="000000"/>
              <w:left w:val="nil"/>
              <w:bottom w:val="single" w:sz="4" w:space="0" w:color="000000"/>
              <w:right w:val="single" w:sz="4" w:space="0" w:color="000000"/>
            </w:tcBorders>
            <w:vAlign w:val="center"/>
            <w:hideMark/>
          </w:tcPr>
          <w:p w14:paraId="1077AB60" w14:textId="77777777" w:rsidR="004D7A6A" w:rsidRPr="00A845DC" w:rsidRDefault="004D7A6A" w:rsidP="00A62A78">
            <w:pPr>
              <w:spacing w:after="0" w:line="240" w:lineRule="auto"/>
              <w:jc w:val="both"/>
              <w:rPr>
                <w:rFonts w:ascii="Times New Roman" w:eastAsia="Times New Roman" w:hAnsi="Times New Roman" w:cs="Times New Roman"/>
                <w:b/>
                <w:bCs/>
                <w:color w:val="000000"/>
                <w:kern w:val="0"/>
                <w14:ligatures w14:val="none"/>
              </w:rPr>
            </w:pPr>
            <w:r w:rsidRPr="00A845DC">
              <w:rPr>
                <w:rFonts w:ascii="Times New Roman" w:eastAsia="Times New Roman" w:hAnsi="Times New Roman" w:cs="Times New Roman"/>
                <w:b/>
                <w:bCs/>
                <w:color w:val="000000"/>
                <w:kern w:val="0"/>
                <w14:ligatures w14:val="none"/>
              </w:rPr>
              <w:t>No. of RuPay cards issued to beneficiaries</w:t>
            </w:r>
          </w:p>
        </w:tc>
        <w:tc>
          <w:tcPr>
            <w:tcW w:w="2101" w:type="dxa"/>
            <w:tcBorders>
              <w:top w:val="single" w:sz="4" w:space="0" w:color="000000"/>
              <w:left w:val="nil"/>
              <w:bottom w:val="single" w:sz="4" w:space="0" w:color="000000"/>
              <w:right w:val="single" w:sz="4" w:space="0" w:color="000000"/>
            </w:tcBorders>
          </w:tcPr>
          <w:p w14:paraId="59F63B58" w14:textId="194AC6CB" w:rsidR="004D7A6A" w:rsidRPr="00A845DC" w:rsidRDefault="004D7A6A" w:rsidP="00A62A78">
            <w:pPr>
              <w:spacing w:after="0" w:line="240" w:lineRule="auto"/>
              <w:jc w:val="both"/>
              <w:rPr>
                <w:rFonts w:ascii="Times New Roman" w:eastAsia="Times New Roman" w:hAnsi="Times New Roman" w:cs="Times New Roman"/>
                <w:color w:val="000000"/>
                <w:kern w:val="0"/>
                <w:vertAlign w:val="subscript"/>
                <w14:ligatures w14:val="none"/>
              </w:rPr>
            </w:pPr>
            <w:r w:rsidRPr="00A845DC">
              <w:rPr>
                <w:rFonts w:ascii="Times New Roman" w:eastAsia="Times New Roman" w:hAnsi="Times New Roman" w:cs="Times New Roman"/>
                <w:b/>
                <w:bCs/>
                <w:color w:val="000000"/>
                <w:kern w:val="0"/>
                <w14:ligatures w14:val="none"/>
              </w:rPr>
              <w:t>Estimated Population</w:t>
            </w:r>
            <w:r w:rsidRPr="00A845DC">
              <w:rPr>
                <w:rFonts w:ascii="Times New Roman" w:eastAsia="Times New Roman" w:hAnsi="Times New Roman" w:cs="Times New Roman"/>
                <w:b/>
                <w:bCs/>
                <w:color w:val="000000"/>
                <w:kern w:val="0"/>
                <w:vertAlign w:val="subscript"/>
                <w14:ligatures w14:val="none"/>
              </w:rPr>
              <w:t>(18-59</w:t>
            </w:r>
            <w:r w:rsidR="00D75ED0" w:rsidRPr="00A845DC">
              <w:rPr>
                <w:rFonts w:ascii="Times New Roman" w:eastAsia="Times New Roman" w:hAnsi="Times New Roman" w:cs="Times New Roman"/>
                <w:b/>
                <w:bCs/>
                <w:color w:val="000000"/>
                <w:kern w:val="0"/>
                <w:vertAlign w:val="subscript"/>
                <w14:ligatures w14:val="none"/>
              </w:rPr>
              <w:t>years</w:t>
            </w:r>
            <w:r w:rsidR="006D4C21" w:rsidRPr="00A845DC">
              <w:rPr>
                <w:rFonts w:ascii="Times New Roman" w:eastAsia="Times New Roman" w:hAnsi="Times New Roman" w:cs="Times New Roman"/>
                <w:b/>
                <w:bCs/>
                <w:color w:val="000000"/>
                <w:kern w:val="0"/>
                <w:vertAlign w:val="subscript"/>
                <w14:ligatures w14:val="none"/>
              </w:rPr>
              <w:t>2025)</w:t>
            </w:r>
          </w:p>
        </w:tc>
      </w:tr>
      <w:tr w:rsidR="004D7A6A" w:rsidRPr="00A845DC" w14:paraId="2AC4E5A3"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43AEF9C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w:t>
            </w:r>
          </w:p>
        </w:tc>
        <w:tc>
          <w:tcPr>
            <w:tcW w:w="1907" w:type="dxa"/>
            <w:tcBorders>
              <w:top w:val="nil"/>
              <w:left w:val="nil"/>
              <w:bottom w:val="single" w:sz="4" w:space="0" w:color="000000"/>
              <w:right w:val="single" w:sz="4" w:space="0" w:color="000000"/>
            </w:tcBorders>
            <w:vAlign w:val="bottom"/>
            <w:hideMark/>
          </w:tcPr>
          <w:p w14:paraId="2AB1A69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Andaman And Nicobar Islands</w:t>
            </w:r>
          </w:p>
        </w:tc>
        <w:tc>
          <w:tcPr>
            <w:tcW w:w="1350" w:type="dxa"/>
            <w:tcBorders>
              <w:top w:val="nil"/>
              <w:left w:val="nil"/>
              <w:bottom w:val="single" w:sz="4" w:space="0" w:color="000000"/>
              <w:right w:val="single" w:sz="4" w:space="0" w:color="000000"/>
            </w:tcBorders>
            <w:vAlign w:val="bottom"/>
            <w:hideMark/>
          </w:tcPr>
          <w:p w14:paraId="7C5060B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64,554</w:t>
            </w:r>
          </w:p>
        </w:tc>
        <w:tc>
          <w:tcPr>
            <w:tcW w:w="1440" w:type="dxa"/>
            <w:tcBorders>
              <w:top w:val="nil"/>
              <w:left w:val="nil"/>
              <w:bottom w:val="single" w:sz="4" w:space="0" w:color="000000"/>
              <w:right w:val="single" w:sz="4" w:space="0" w:color="000000"/>
            </w:tcBorders>
            <w:vAlign w:val="bottom"/>
            <w:hideMark/>
          </w:tcPr>
          <w:p w14:paraId="329A59D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52</w:t>
            </w:r>
          </w:p>
        </w:tc>
        <w:tc>
          <w:tcPr>
            <w:tcW w:w="2304" w:type="dxa"/>
            <w:tcBorders>
              <w:top w:val="nil"/>
              <w:left w:val="nil"/>
              <w:bottom w:val="single" w:sz="4" w:space="0" w:color="000000"/>
              <w:right w:val="single" w:sz="4" w:space="0" w:color="000000"/>
            </w:tcBorders>
            <w:vAlign w:val="bottom"/>
            <w:hideMark/>
          </w:tcPr>
          <w:p w14:paraId="66756A8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39,456</w:t>
            </w:r>
          </w:p>
        </w:tc>
        <w:tc>
          <w:tcPr>
            <w:tcW w:w="2101" w:type="dxa"/>
            <w:tcBorders>
              <w:top w:val="nil"/>
              <w:left w:val="nil"/>
              <w:bottom w:val="single" w:sz="4" w:space="0" w:color="000000"/>
              <w:right w:val="single" w:sz="4" w:space="0" w:color="000000"/>
            </w:tcBorders>
          </w:tcPr>
          <w:p w14:paraId="41851D6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246,624</w:t>
            </w:r>
          </w:p>
        </w:tc>
      </w:tr>
      <w:tr w:rsidR="004D7A6A" w:rsidRPr="00A845DC" w14:paraId="15F6E96C"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5EAA580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w:t>
            </w:r>
          </w:p>
        </w:tc>
        <w:tc>
          <w:tcPr>
            <w:tcW w:w="1907" w:type="dxa"/>
            <w:tcBorders>
              <w:top w:val="nil"/>
              <w:left w:val="nil"/>
              <w:bottom w:val="single" w:sz="4" w:space="0" w:color="000000"/>
              <w:right w:val="single" w:sz="4" w:space="0" w:color="000000"/>
            </w:tcBorders>
            <w:vAlign w:val="bottom"/>
            <w:hideMark/>
          </w:tcPr>
          <w:p w14:paraId="480119F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Andhra Pradesh</w:t>
            </w:r>
          </w:p>
        </w:tc>
        <w:tc>
          <w:tcPr>
            <w:tcW w:w="1350" w:type="dxa"/>
            <w:tcBorders>
              <w:top w:val="nil"/>
              <w:left w:val="nil"/>
              <w:bottom w:val="single" w:sz="4" w:space="0" w:color="000000"/>
              <w:right w:val="single" w:sz="4" w:space="0" w:color="000000"/>
            </w:tcBorders>
            <w:vAlign w:val="bottom"/>
            <w:hideMark/>
          </w:tcPr>
          <w:p w14:paraId="6D4E868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17,001,081</w:t>
            </w:r>
          </w:p>
        </w:tc>
        <w:tc>
          <w:tcPr>
            <w:tcW w:w="1440" w:type="dxa"/>
            <w:tcBorders>
              <w:top w:val="nil"/>
              <w:left w:val="nil"/>
              <w:bottom w:val="single" w:sz="4" w:space="0" w:color="000000"/>
              <w:right w:val="single" w:sz="4" w:space="0" w:color="000000"/>
            </w:tcBorders>
            <w:vAlign w:val="bottom"/>
            <w:hideMark/>
          </w:tcPr>
          <w:p w14:paraId="788CBD4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6,002.22</w:t>
            </w:r>
          </w:p>
        </w:tc>
        <w:tc>
          <w:tcPr>
            <w:tcW w:w="2304" w:type="dxa"/>
            <w:tcBorders>
              <w:top w:val="nil"/>
              <w:left w:val="nil"/>
              <w:bottom w:val="single" w:sz="4" w:space="0" w:color="000000"/>
              <w:right w:val="single" w:sz="4" w:space="0" w:color="000000"/>
            </w:tcBorders>
            <w:vAlign w:val="bottom"/>
            <w:hideMark/>
          </w:tcPr>
          <w:p w14:paraId="4A46B9A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10,784,515</w:t>
            </w:r>
          </w:p>
        </w:tc>
        <w:tc>
          <w:tcPr>
            <w:tcW w:w="2101" w:type="dxa"/>
            <w:tcBorders>
              <w:top w:val="nil"/>
              <w:left w:val="nil"/>
              <w:bottom w:val="single" w:sz="4" w:space="0" w:color="000000"/>
              <w:right w:val="single" w:sz="4" w:space="0" w:color="000000"/>
            </w:tcBorders>
          </w:tcPr>
          <w:p w14:paraId="164CA8D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32,546,352.72</w:t>
            </w:r>
          </w:p>
        </w:tc>
      </w:tr>
      <w:tr w:rsidR="004D7A6A" w:rsidRPr="00A845DC" w14:paraId="38AF6455"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C65A47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w:t>
            </w:r>
          </w:p>
        </w:tc>
        <w:tc>
          <w:tcPr>
            <w:tcW w:w="1907" w:type="dxa"/>
            <w:tcBorders>
              <w:top w:val="nil"/>
              <w:left w:val="nil"/>
              <w:bottom w:val="single" w:sz="4" w:space="0" w:color="000000"/>
              <w:right w:val="single" w:sz="4" w:space="0" w:color="000000"/>
            </w:tcBorders>
            <w:vAlign w:val="bottom"/>
            <w:hideMark/>
          </w:tcPr>
          <w:p w14:paraId="2263F12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Arunachal Pradesh</w:t>
            </w:r>
          </w:p>
        </w:tc>
        <w:tc>
          <w:tcPr>
            <w:tcW w:w="1350" w:type="dxa"/>
            <w:tcBorders>
              <w:top w:val="nil"/>
              <w:left w:val="nil"/>
              <w:bottom w:val="single" w:sz="4" w:space="0" w:color="000000"/>
              <w:right w:val="single" w:sz="4" w:space="0" w:color="000000"/>
            </w:tcBorders>
            <w:vAlign w:val="bottom"/>
            <w:hideMark/>
          </w:tcPr>
          <w:p w14:paraId="6F264EC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474,323</w:t>
            </w:r>
          </w:p>
        </w:tc>
        <w:tc>
          <w:tcPr>
            <w:tcW w:w="1440" w:type="dxa"/>
            <w:tcBorders>
              <w:top w:val="nil"/>
              <w:left w:val="nil"/>
              <w:bottom w:val="single" w:sz="4" w:space="0" w:color="000000"/>
              <w:right w:val="single" w:sz="4" w:space="0" w:color="000000"/>
            </w:tcBorders>
            <w:vAlign w:val="bottom"/>
            <w:hideMark/>
          </w:tcPr>
          <w:p w14:paraId="2BA9600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278.45</w:t>
            </w:r>
          </w:p>
        </w:tc>
        <w:tc>
          <w:tcPr>
            <w:tcW w:w="2304" w:type="dxa"/>
            <w:tcBorders>
              <w:top w:val="nil"/>
              <w:left w:val="nil"/>
              <w:bottom w:val="single" w:sz="4" w:space="0" w:color="000000"/>
              <w:right w:val="single" w:sz="4" w:space="0" w:color="000000"/>
            </w:tcBorders>
            <w:vAlign w:val="bottom"/>
            <w:hideMark/>
          </w:tcPr>
          <w:p w14:paraId="1BD561F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317,510</w:t>
            </w:r>
          </w:p>
        </w:tc>
        <w:tc>
          <w:tcPr>
            <w:tcW w:w="2101" w:type="dxa"/>
            <w:tcBorders>
              <w:top w:val="nil"/>
              <w:left w:val="nil"/>
              <w:bottom w:val="single" w:sz="4" w:space="0" w:color="000000"/>
              <w:right w:val="single" w:sz="4" w:space="0" w:color="000000"/>
            </w:tcBorders>
          </w:tcPr>
          <w:p w14:paraId="641C9C9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945,186.48</w:t>
            </w:r>
          </w:p>
        </w:tc>
      </w:tr>
      <w:tr w:rsidR="004D7A6A" w:rsidRPr="00A845DC" w14:paraId="227E157B"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BA8DBC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w:t>
            </w:r>
          </w:p>
        </w:tc>
        <w:tc>
          <w:tcPr>
            <w:tcW w:w="1907" w:type="dxa"/>
            <w:tcBorders>
              <w:top w:val="nil"/>
              <w:left w:val="nil"/>
              <w:bottom w:val="single" w:sz="4" w:space="0" w:color="000000"/>
              <w:right w:val="single" w:sz="4" w:space="0" w:color="000000"/>
            </w:tcBorders>
            <w:vAlign w:val="bottom"/>
            <w:hideMark/>
          </w:tcPr>
          <w:p w14:paraId="5805604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Assam</w:t>
            </w:r>
          </w:p>
        </w:tc>
        <w:tc>
          <w:tcPr>
            <w:tcW w:w="1350" w:type="dxa"/>
            <w:tcBorders>
              <w:top w:val="nil"/>
              <w:left w:val="nil"/>
              <w:bottom w:val="single" w:sz="4" w:space="0" w:color="000000"/>
              <w:right w:val="single" w:sz="4" w:space="0" w:color="000000"/>
            </w:tcBorders>
            <w:vAlign w:val="bottom"/>
            <w:hideMark/>
          </w:tcPr>
          <w:p w14:paraId="614A5F1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25,613,507</w:t>
            </w:r>
          </w:p>
        </w:tc>
        <w:tc>
          <w:tcPr>
            <w:tcW w:w="1440" w:type="dxa"/>
            <w:tcBorders>
              <w:top w:val="nil"/>
              <w:left w:val="nil"/>
              <w:bottom w:val="single" w:sz="4" w:space="0" w:color="000000"/>
              <w:right w:val="single" w:sz="4" w:space="0" w:color="000000"/>
            </w:tcBorders>
            <w:vAlign w:val="bottom"/>
            <w:hideMark/>
          </w:tcPr>
          <w:p w14:paraId="7D2F38D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7,145.74</w:t>
            </w:r>
          </w:p>
        </w:tc>
        <w:tc>
          <w:tcPr>
            <w:tcW w:w="2304" w:type="dxa"/>
            <w:tcBorders>
              <w:top w:val="nil"/>
              <w:left w:val="nil"/>
              <w:bottom w:val="single" w:sz="4" w:space="0" w:color="000000"/>
              <w:right w:val="single" w:sz="4" w:space="0" w:color="000000"/>
            </w:tcBorders>
            <w:vAlign w:val="bottom"/>
            <w:hideMark/>
          </w:tcPr>
          <w:p w14:paraId="17A48C7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16,003,547</w:t>
            </w:r>
          </w:p>
        </w:tc>
        <w:tc>
          <w:tcPr>
            <w:tcW w:w="2101" w:type="dxa"/>
            <w:tcBorders>
              <w:top w:val="nil"/>
              <w:left w:val="nil"/>
              <w:bottom w:val="single" w:sz="4" w:space="0" w:color="000000"/>
              <w:right w:val="single" w:sz="4" w:space="0" w:color="000000"/>
            </w:tcBorders>
          </w:tcPr>
          <w:p w14:paraId="1EAE5EF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21,606,112.08</w:t>
            </w:r>
          </w:p>
        </w:tc>
      </w:tr>
      <w:tr w:rsidR="004D7A6A" w:rsidRPr="00A845DC" w14:paraId="534F4748"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5A0ACAC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w:t>
            </w:r>
          </w:p>
        </w:tc>
        <w:tc>
          <w:tcPr>
            <w:tcW w:w="1907" w:type="dxa"/>
            <w:tcBorders>
              <w:top w:val="nil"/>
              <w:left w:val="nil"/>
              <w:bottom w:val="single" w:sz="4" w:space="0" w:color="000000"/>
              <w:right w:val="single" w:sz="4" w:space="0" w:color="000000"/>
            </w:tcBorders>
            <w:vAlign w:val="bottom"/>
            <w:hideMark/>
          </w:tcPr>
          <w:p w14:paraId="6B13005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Bihar</w:t>
            </w:r>
          </w:p>
        </w:tc>
        <w:tc>
          <w:tcPr>
            <w:tcW w:w="1350" w:type="dxa"/>
            <w:tcBorders>
              <w:top w:val="nil"/>
              <w:left w:val="nil"/>
              <w:bottom w:val="single" w:sz="4" w:space="0" w:color="000000"/>
              <w:right w:val="single" w:sz="4" w:space="0" w:color="000000"/>
            </w:tcBorders>
            <w:vAlign w:val="bottom"/>
            <w:hideMark/>
          </w:tcPr>
          <w:p w14:paraId="53023DE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67,768,701</w:t>
            </w:r>
          </w:p>
        </w:tc>
        <w:tc>
          <w:tcPr>
            <w:tcW w:w="1440" w:type="dxa"/>
            <w:tcBorders>
              <w:top w:val="nil"/>
              <w:left w:val="nil"/>
              <w:bottom w:val="single" w:sz="4" w:space="0" w:color="000000"/>
              <w:right w:val="single" w:sz="4" w:space="0" w:color="000000"/>
            </w:tcBorders>
            <w:vAlign w:val="bottom"/>
            <w:hideMark/>
          </w:tcPr>
          <w:p w14:paraId="180E082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29,357.51</w:t>
            </w:r>
          </w:p>
        </w:tc>
        <w:tc>
          <w:tcPr>
            <w:tcW w:w="2304" w:type="dxa"/>
            <w:tcBorders>
              <w:top w:val="nil"/>
              <w:left w:val="nil"/>
              <w:bottom w:val="single" w:sz="4" w:space="0" w:color="000000"/>
              <w:right w:val="single" w:sz="4" w:space="0" w:color="000000"/>
            </w:tcBorders>
            <w:vAlign w:val="bottom"/>
            <w:hideMark/>
          </w:tcPr>
          <w:p w14:paraId="6D5BD1A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48,779,609</w:t>
            </w:r>
          </w:p>
        </w:tc>
        <w:tc>
          <w:tcPr>
            <w:tcW w:w="2101" w:type="dxa"/>
            <w:tcBorders>
              <w:top w:val="nil"/>
              <w:left w:val="nil"/>
              <w:bottom w:val="single" w:sz="4" w:space="0" w:color="000000"/>
              <w:right w:val="single" w:sz="4" w:space="0" w:color="000000"/>
            </w:tcBorders>
          </w:tcPr>
          <w:p w14:paraId="7687D04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75,888,054.48</w:t>
            </w:r>
          </w:p>
        </w:tc>
      </w:tr>
      <w:tr w:rsidR="004D7A6A" w:rsidRPr="00A845DC" w14:paraId="61F299F5"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36E743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w:t>
            </w:r>
          </w:p>
        </w:tc>
        <w:tc>
          <w:tcPr>
            <w:tcW w:w="1907" w:type="dxa"/>
            <w:tcBorders>
              <w:top w:val="nil"/>
              <w:left w:val="nil"/>
              <w:bottom w:val="single" w:sz="4" w:space="0" w:color="000000"/>
              <w:right w:val="single" w:sz="4" w:space="0" w:color="000000"/>
            </w:tcBorders>
            <w:vAlign w:val="bottom"/>
            <w:hideMark/>
          </w:tcPr>
          <w:p w14:paraId="5F6E354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Chandigarh</w:t>
            </w:r>
          </w:p>
        </w:tc>
        <w:tc>
          <w:tcPr>
            <w:tcW w:w="1350" w:type="dxa"/>
            <w:tcBorders>
              <w:top w:val="nil"/>
              <w:left w:val="nil"/>
              <w:bottom w:val="single" w:sz="4" w:space="0" w:color="000000"/>
              <w:right w:val="single" w:sz="4" w:space="0" w:color="000000"/>
            </w:tcBorders>
            <w:vAlign w:val="bottom"/>
            <w:hideMark/>
          </w:tcPr>
          <w:p w14:paraId="21FDEA7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341,278</w:t>
            </w:r>
          </w:p>
        </w:tc>
        <w:tc>
          <w:tcPr>
            <w:tcW w:w="1440" w:type="dxa"/>
            <w:tcBorders>
              <w:top w:val="nil"/>
              <w:left w:val="nil"/>
              <w:bottom w:val="single" w:sz="4" w:space="0" w:color="000000"/>
              <w:right w:val="single" w:sz="4" w:space="0" w:color="000000"/>
            </w:tcBorders>
            <w:vAlign w:val="bottom"/>
            <w:hideMark/>
          </w:tcPr>
          <w:p w14:paraId="25178CC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210.93</w:t>
            </w:r>
          </w:p>
        </w:tc>
        <w:tc>
          <w:tcPr>
            <w:tcW w:w="2304" w:type="dxa"/>
            <w:tcBorders>
              <w:top w:val="nil"/>
              <w:left w:val="nil"/>
              <w:bottom w:val="single" w:sz="4" w:space="0" w:color="000000"/>
              <w:right w:val="single" w:sz="4" w:space="0" w:color="000000"/>
            </w:tcBorders>
            <w:vAlign w:val="bottom"/>
            <w:hideMark/>
          </w:tcPr>
          <w:p w14:paraId="138069B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219,068</w:t>
            </w:r>
          </w:p>
        </w:tc>
        <w:tc>
          <w:tcPr>
            <w:tcW w:w="2101" w:type="dxa"/>
            <w:tcBorders>
              <w:top w:val="nil"/>
              <w:left w:val="nil"/>
              <w:bottom w:val="single" w:sz="4" w:space="0" w:color="000000"/>
              <w:right w:val="single" w:sz="4" w:space="0" w:color="000000"/>
            </w:tcBorders>
          </w:tcPr>
          <w:p w14:paraId="4064468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744,804.48</w:t>
            </w:r>
          </w:p>
        </w:tc>
      </w:tr>
      <w:tr w:rsidR="004D7A6A" w:rsidRPr="00A845DC" w14:paraId="2B14B443"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30941F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lastRenderedPageBreak/>
              <w:t>7</w:t>
            </w:r>
          </w:p>
        </w:tc>
        <w:tc>
          <w:tcPr>
            <w:tcW w:w="1907" w:type="dxa"/>
            <w:tcBorders>
              <w:top w:val="nil"/>
              <w:left w:val="nil"/>
              <w:bottom w:val="single" w:sz="4" w:space="0" w:color="000000"/>
              <w:right w:val="single" w:sz="4" w:space="0" w:color="000000"/>
            </w:tcBorders>
            <w:vAlign w:val="bottom"/>
            <w:hideMark/>
          </w:tcPr>
          <w:p w14:paraId="053390A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Chhattisgarh</w:t>
            </w:r>
          </w:p>
        </w:tc>
        <w:tc>
          <w:tcPr>
            <w:tcW w:w="1350" w:type="dxa"/>
            <w:tcBorders>
              <w:top w:val="nil"/>
              <w:left w:val="nil"/>
              <w:bottom w:val="single" w:sz="4" w:space="0" w:color="000000"/>
              <w:right w:val="single" w:sz="4" w:space="0" w:color="000000"/>
            </w:tcBorders>
            <w:vAlign w:val="bottom"/>
            <w:hideMark/>
          </w:tcPr>
          <w:p w14:paraId="2640D87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18,717,002</w:t>
            </w:r>
          </w:p>
        </w:tc>
        <w:tc>
          <w:tcPr>
            <w:tcW w:w="1440" w:type="dxa"/>
            <w:tcBorders>
              <w:top w:val="nil"/>
              <w:left w:val="nil"/>
              <w:bottom w:val="single" w:sz="4" w:space="0" w:color="000000"/>
              <w:right w:val="single" w:sz="4" w:space="0" w:color="000000"/>
            </w:tcBorders>
            <w:vAlign w:val="bottom"/>
            <w:hideMark/>
          </w:tcPr>
          <w:p w14:paraId="20BD34D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8,621.73</w:t>
            </w:r>
          </w:p>
        </w:tc>
        <w:tc>
          <w:tcPr>
            <w:tcW w:w="2304" w:type="dxa"/>
            <w:tcBorders>
              <w:top w:val="nil"/>
              <w:left w:val="nil"/>
              <w:bottom w:val="single" w:sz="4" w:space="0" w:color="000000"/>
              <w:right w:val="single" w:sz="4" w:space="0" w:color="000000"/>
            </w:tcBorders>
            <w:vAlign w:val="bottom"/>
            <w:hideMark/>
          </w:tcPr>
          <w:p w14:paraId="15A1976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11,441,696</w:t>
            </w:r>
          </w:p>
        </w:tc>
        <w:tc>
          <w:tcPr>
            <w:tcW w:w="2101" w:type="dxa"/>
            <w:tcBorders>
              <w:top w:val="nil"/>
              <w:left w:val="nil"/>
              <w:bottom w:val="single" w:sz="4" w:space="0" w:color="000000"/>
              <w:right w:val="single" w:sz="4" w:space="0" w:color="000000"/>
            </w:tcBorders>
          </w:tcPr>
          <w:p w14:paraId="733A9FE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18,184,204.08</w:t>
            </w:r>
          </w:p>
        </w:tc>
      </w:tr>
      <w:tr w:rsidR="004D7A6A" w:rsidRPr="00A845DC" w14:paraId="13E6605A"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54543E4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8</w:t>
            </w:r>
          </w:p>
        </w:tc>
        <w:tc>
          <w:tcPr>
            <w:tcW w:w="1907" w:type="dxa"/>
            <w:tcBorders>
              <w:top w:val="nil"/>
              <w:left w:val="nil"/>
              <w:bottom w:val="single" w:sz="4" w:space="0" w:color="000000"/>
              <w:right w:val="single" w:sz="4" w:space="0" w:color="000000"/>
            </w:tcBorders>
            <w:vAlign w:val="bottom"/>
            <w:hideMark/>
          </w:tcPr>
          <w:p w14:paraId="3EE66F7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Delhi</w:t>
            </w:r>
          </w:p>
        </w:tc>
        <w:tc>
          <w:tcPr>
            <w:tcW w:w="1350" w:type="dxa"/>
            <w:tcBorders>
              <w:top w:val="nil"/>
              <w:left w:val="nil"/>
              <w:bottom w:val="single" w:sz="4" w:space="0" w:color="000000"/>
              <w:right w:val="single" w:sz="4" w:space="0" w:color="000000"/>
            </w:tcBorders>
            <w:vAlign w:val="bottom"/>
            <w:hideMark/>
          </w:tcPr>
          <w:p w14:paraId="294E956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6,965,058</w:t>
            </w:r>
          </w:p>
        </w:tc>
        <w:tc>
          <w:tcPr>
            <w:tcW w:w="1440" w:type="dxa"/>
            <w:tcBorders>
              <w:top w:val="nil"/>
              <w:left w:val="nil"/>
              <w:bottom w:val="single" w:sz="4" w:space="0" w:color="000000"/>
              <w:right w:val="single" w:sz="4" w:space="0" w:color="000000"/>
            </w:tcBorders>
            <w:vAlign w:val="bottom"/>
            <w:hideMark/>
          </w:tcPr>
          <w:p w14:paraId="46C739B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3,675.20</w:t>
            </w:r>
          </w:p>
        </w:tc>
        <w:tc>
          <w:tcPr>
            <w:tcW w:w="2304" w:type="dxa"/>
            <w:tcBorders>
              <w:top w:val="nil"/>
              <w:left w:val="nil"/>
              <w:bottom w:val="single" w:sz="4" w:space="0" w:color="000000"/>
              <w:right w:val="single" w:sz="4" w:space="0" w:color="000000"/>
            </w:tcBorders>
            <w:vAlign w:val="bottom"/>
            <w:hideMark/>
          </w:tcPr>
          <w:p w14:paraId="63FEB18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5,404,617</w:t>
            </w:r>
          </w:p>
        </w:tc>
        <w:tc>
          <w:tcPr>
            <w:tcW w:w="2101" w:type="dxa"/>
            <w:tcBorders>
              <w:top w:val="nil"/>
              <w:left w:val="nil"/>
              <w:bottom w:val="single" w:sz="4" w:space="0" w:color="000000"/>
              <w:right w:val="single" w:sz="4" w:space="0" w:color="000000"/>
            </w:tcBorders>
          </w:tcPr>
          <w:p w14:paraId="3CEE0FF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12,683,255.76</w:t>
            </w:r>
          </w:p>
        </w:tc>
      </w:tr>
      <w:tr w:rsidR="004D7A6A" w:rsidRPr="00A845DC" w14:paraId="02773FEB"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080B215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w:t>
            </w:r>
          </w:p>
        </w:tc>
        <w:tc>
          <w:tcPr>
            <w:tcW w:w="1907" w:type="dxa"/>
            <w:tcBorders>
              <w:top w:val="nil"/>
              <w:left w:val="nil"/>
              <w:bottom w:val="single" w:sz="4" w:space="0" w:color="000000"/>
              <w:right w:val="single" w:sz="4" w:space="0" w:color="000000"/>
            </w:tcBorders>
            <w:vAlign w:val="bottom"/>
            <w:hideMark/>
          </w:tcPr>
          <w:p w14:paraId="2E0A7C0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Goa</w:t>
            </w:r>
          </w:p>
        </w:tc>
        <w:tc>
          <w:tcPr>
            <w:tcW w:w="1350" w:type="dxa"/>
            <w:tcBorders>
              <w:top w:val="nil"/>
              <w:left w:val="nil"/>
              <w:bottom w:val="single" w:sz="4" w:space="0" w:color="000000"/>
              <w:right w:val="single" w:sz="4" w:space="0" w:color="000000"/>
            </w:tcBorders>
            <w:vAlign w:val="bottom"/>
            <w:hideMark/>
          </w:tcPr>
          <w:p w14:paraId="6345746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228,866</w:t>
            </w:r>
          </w:p>
        </w:tc>
        <w:tc>
          <w:tcPr>
            <w:tcW w:w="1440" w:type="dxa"/>
            <w:tcBorders>
              <w:top w:val="nil"/>
              <w:left w:val="nil"/>
              <w:bottom w:val="single" w:sz="4" w:space="0" w:color="000000"/>
              <w:right w:val="single" w:sz="4" w:space="0" w:color="000000"/>
            </w:tcBorders>
            <w:vAlign w:val="bottom"/>
            <w:hideMark/>
          </w:tcPr>
          <w:p w14:paraId="7A8EAAE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227.3</w:t>
            </w:r>
          </w:p>
        </w:tc>
        <w:tc>
          <w:tcPr>
            <w:tcW w:w="2304" w:type="dxa"/>
            <w:tcBorders>
              <w:top w:val="nil"/>
              <w:left w:val="nil"/>
              <w:bottom w:val="single" w:sz="4" w:space="0" w:color="000000"/>
              <w:right w:val="single" w:sz="4" w:space="0" w:color="000000"/>
            </w:tcBorders>
            <w:vAlign w:val="bottom"/>
            <w:hideMark/>
          </w:tcPr>
          <w:p w14:paraId="4E3EDE1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163,458</w:t>
            </w:r>
          </w:p>
        </w:tc>
        <w:tc>
          <w:tcPr>
            <w:tcW w:w="2101" w:type="dxa"/>
            <w:tcBorders>
              <w:top w:val="nil"/>
              <w:left w:val="nil"/>
              <w:bottom w:val="single" w:sz="4" w:space="0" w:color="000000"/>
              <w:right w:val="single" w:sz="4" w:space="0" w:color="000000"/>
            </w:tcBorders>
          </w:tcPr>
          <w:p w14:paraId="5CDC175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961,217.04</w:t>
            </w:r>
          </w:p>
        </w:tc>
      </w:tr>
      <w:tr w:rsidR="004D7A6A" w:rsidRPr="00A845DC" w14:paraId="0FF32543"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3DBC46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w:t>
            </w:r>
          </w:p>
        </w:tc>
        <w:tc>
          <w:tcPr>
            <w:tcW w:w="1907" w:type="dxa"/>
            <w:tcBorders>
              <w:top w:val="nil"/>
              <w:left w:val="nil"/>
              <w:bottom w:val="single" w:sz="4" w:space="0" w:color="000000"/>
              <w:right w:val="single" w:sz="4" w:space="0" w:color="000000"/>
            </w:tcBorders>
            <w:vAlign w:val="bottom"/>
            <w:hideMark/>
          </w:tcPr>
          <w:p w14:paraId="110A9FC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Gujarat</w:t>
            </w:r>
          </w:p>
        </w:tc>
        <w:tc>
          <w:tcPr>
            <w:tcW w:w="1350" w:type="dxa"/>
            <w:tcBorders>
              <w:top w:val="nil"/>
              <w:left w:val="nil"/>
              <w:bottom w:val="single" w:sz="4" w:space="0" w:color="000000"/>
              <w:right w:val="single" w:sz="4" w:space="0" w:color="000000"/>
            </w:tcBorders>
            <w:vAlign w:val="bottom"/>
            <w:hideMark/>
          </w:tcPr>
          <w:p w14:paraId="5FA15A0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19,751,123</w:t>
            </w:r>
          </w:p>
        </w:tc>
        <w:tc>
          <w:tcPr>
            <w:tcW w:w="1440" w:type="dxa"/>
            <w:tcBorders>
              <w:top w:val="nil"/>
              <w:left w:val="nil"/>
              <w:bottom w:val="single" w:sz="4" w:space="0" w:color="000000"/>
              <w:right w:val="single" w:sz="4" w:space="0" w:color="000000"/>
            </w:tcBorders>
            <w:vAlign w:val="bottom"/>
            <w:hideMark/>
          </w:tcPr>
          <w:p w14:paraId="4C07C79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12,203.28</w:t>
            </w:r>
          </w:p>
        </w:tc>
        <w:tc>
          <w:tcPr>
            <w:tcW w:w="2304" w:type="dxa"/>
            <w:tcBorders>
              <w:top w:val="nil"/>
              <w:left w:val="nil"/>
              <w:bottom w:val="single" w:sz="4" w:space="0" w:color="000000"/>
              <w:right w:val="single" w:sz="4" w:space="0" w:color="000000"/>
            </w:tcBorders>
            <w:vAlign w:val="bottom"/>
            <w:hideMark/>
          </w:tcPr>
          <w:p w14:paraId="6180A7C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15,076,348</w:t>
            </w:r>
          </w:p>
        </w:tc>
        <w:tc>
          <w:tcPr>
            <w:tcW w:w="2101" w:type="dxa"/>
            <w:tcBorders>
              <w:top w:val="nil"/>
              <w:left w:val="nil"/>
              <w:bottom w:val="single" w:sz="4" w:space="0" w:color="000000"/>
              <w:right w:val="single" w:sz="4" w:space="0" w:color="000000"/>
            </w:tcBorders>
          </w:tcPr>
          <w:p w14:paraId="1FB222F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43,028,489.28</w:t>
            </w:r>
          </w:p>
        </w:tc>
      </w:tr>
      <w:tr w:rsidR="004D7A6A" w:rsidRPr="00A845DC" w14:paraId="33859525"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7DE9272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11</w:t>
            </w:r>
          </w:p>
        </w:tc>
        <w:tc>
          <w:tcPr>
            <w:tcW w:w="1907" w:type="dxa"/>
            <w:tcBorders>
              <w:top w:val="nil"/>
              <w:left w:val="nil"/>
              <w:bottom w:val="single" w:sz="4" w:space="0" w:color="000000"/>
              <w:right w:val="single" w:sz="4" w:space="0" w:color="000000"/>
            </w:tcBorders>
            <w:vAlign w:val="bottom"/>
            <w:hideMark/>
          </w:tcPr>
          <w:p w14:paraId="7490A6C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Haryana</w:t>
            </w:r>
          </w:p>
        </w:tc>
        <w:tc>
          <w:tcPr>
            <w:tcW w:w="1350" w:type="dxa"/>
            <w:tcBorders>
              <w:top w:val="nil"/>
              <w:left w:val="nil"/>
              <w:bottom w:val="single" w:sz="4" w:space="0" w:color="000000"/>
              <w:right w:val="single" w:sz="4" w:space="0" w:color="000000"/>
            </w:tcBorders>
            <w:vAlign w:val="bottom"/>
            <w:hideMark/>
          </w:tcPr>
          <w:p w14:paraId="6C5B6B1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11,012,630</w:t>
            </w:r>
          </w:p>
        </w:tc>
        <w:tc>
          <w:tcPr>
            <w:tcW w:w="1440" w:type="dxa"/>
            <w:tcBorders>
              <w:top w:val="nil"/>
              <w:left w:val="nil"/>
              <w:bottom w:val="single" w:sz="4" w:space="0" w:color="000000"/>
              <w:right w:val="single" w:sz="4" w:space="0" w:color="000000"/>
            </w:tcBorders>
            <w:vAlign w:val="bottom"/>
            <w:hideMark/>
          </w:tcPr>
          <w:p w14:paraId="0A29791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7,658.98</w:t>
            </w:r>
          </w:p>
        </w:tc>
        <w:tc>
          <w:tcPr>
            <w:tcW w:w="2304" w:type="dxa"/>
            <w:tcBorders>
              <w:top w:val="nil"/>
              <w:left w:val="nil"/>
              <w:bottom w:val="single" w:sz="4" w:space="0" w:color="000000"/>
              <w:right w:val="single" w:sz="4" w:space="0" w:color="000000"/>
            </w:tcBorders>
            <w:vAlign w:val="bottom"/>
            <w:hideMark/>
          </w:tcPr>
          <w:p w14:paraId="7416AEA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7,593,583</w:t>
            </w:r>
          </w:p>
        </w:tc>
        <w:tc>
          <w:tcPr>
            <w:tcW w:w="2101" w:type="dxa"/>
            <w:tcBorders>
              <w:top w:val="nil"/>
              <w:left w:val="nil"/>
              <w:bottom w:val="single" w:sz="4" w:space="0" w:color="000000"/>
              <w:right w:val="single" w:sz="4" w:space="0" w:color="000000"/>
            </w:tcBorders>
          </w:tcPr>
          <w:p w14:paraId="253669C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18,178,038.48</w:t>
            </w:r>
          </w:p>
        </w:tc>
      </w:tr>
      <w:tr w:rsidR="004D7A6A" w:rsidRPr="00A845DC" w14:paraId="1B8DE209"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6B784B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12</w:t>
            </w:r>
          </w:p>
        </w:tc>
        <w:tc>
          <w:tcPr>
            <w:tcW w:w="1907" w:type="dxa"/>
            <w:tcBorders>
              <w:top w:val="nil"/>
              <w:left w:val="nil"/>
              <w:bottom w:val="single" w:sz="4" w:space="0" w:color="000000"/>
              <w:right w:val="single" w:sz="4" w:space="0" w:color="000000"/>
            </w:tcBorders>
            <w:vAlign w:val="bottom"/>
            <w:hideMark/>
          </w:tcPr>
          <w:p w14:paraId="696AEC8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Himachal Pradesh</w:t>
            </w:r>
          </w:p>
        </w:tc>
        <w:tc>
          <w:tcPr>
            <w:tcW w:w="1350" w:type="dxa"/>
            <w:tcBorders>
              <w:top w:val="nil"/>
              <w:left w:val="nil"/>
              <w:bottom w:val="single" w:sz="4" w:space="0" w:color="000000"/>
              <w:right w:val="single" w:sz="4" w:space="0" w:color="000000"/>
            </w:tcBorders>
            <w:vAlign w:val="bottom"/>
            <w:hideMark/>
          </w:tcPr>
          <w:p w14:paraId="460173B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2,043,744</w:t>
            </w:r>
          </w:p>
        </w:tc>
        <w:tc>
          <w:tcPr>
            <w:tcW w:w="1440" w:type="dxa"/>
            <w:tcBorders>
              <w:top w:val="nil"/>
              <w:left w:val="nil"/>
              <w:bottom w:val="single" w:sz="4" w:space="0" w:color="000000"/>
              <w:right w:val="single" w:sz="4" w:space="0" w:color="000000"/>
            </w:tcBorders>
            <w:vAlign w:val="bottom"/>
            <w:hideMark/>
          </w:tcPr>
          <w:p w14:paraId="40C086C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1,501.35</w:t>
            </w:r>
          </w:p>
        </w:tc>
        <w:tc>
          <w:tcPr>
            <w:tcW w:w="2304" w:type="dxa"/>
            <w:tcBorders>
              <w:top w:val="nil"/>
              <w:left w:val="nil"/>
              <w:bottom w:val="single" w:sz="4" w:space="0" w:color="000000"/>
              <w:right w:val="single" w:sz="4" w:space="0" w:color="000000"/>
            </w:tcBorders>
            <w:vAlign w:val="bottom"/>
            <w:hideMark/>
          </w:tcPr>
          <w:p w14:paraId="34FE3CB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1,357,680</w:t>
            </w:r>
          </w:p>
        </w:tc>
        <w:tc>
          <w:tcPr>
            <w:tcW w:w="2101" w:type="dxa"/>
            <w:tcBorders>
              <w:top w:val="nil"/>
              <w:left w:val="nil"/>
              <w:bottom w:val="single" w:sz="4" w:space="0" w:color="000000"/>
              <w:right w:val="single" w:sz="4" w:space="0" w:color="000000"/>
            </w:tcBorders>
          </w:tcPr>
          <w:p w14:paraId="186CA8A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4,558,844.64</w:t>
            </w:r>
          </w:p>
        </w:tc>
      </w:tr>
      <w:tr w:rsidR="004D7A6A" w:rsidRPr="00A845DC" w14:paraId="2DED0850"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D2539E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w:t>
            </w:r>
          </w:p>
        </w:tc>
        <w:tc>
          <w:tcPr>
            <w:tcW w:w="1907" w:type="dxa"/>
            <w:tcBorders>
              <w:top w:val="nil"/>
              <w:left w:val="nil"/>
              <w:bottom w:val="single" w:sz="4" w:space="0" w:color="000000"/>
              <w:right w:val="single" w:sz="4" w:space="0" w:color="000000"/>
            </w:tcBorders>
            <w:vAlign w:val="bottom"/>
            <w:hideMark/>
          </w:tcPr>
          <w:p w14:paraId="082C1DF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Jammu And Kashmir</w:t>
            </w:r>
          </w:p>
        </w:tc>
        <w:tc>
          <w:tcPr>
            <w:tcW w:w="1350" w:type="dxa"/>
            <w:tcBorders>
              <w:top w:val="nil"/>
              <w:left w:val="nil"/>
              <w:bottom w:val="single" w:sz="4" w:space="0" w:color="000000"/>
              <w:right w:val="single" w:sz="4" w:space="0" w:color="000000"/>
            </w:tcBorders>
            <w:vAlign w:val="bottom"/>
            <w:hideMark/>
          </w:tcPr>
          <w:p w14:paraId="1F85DFD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2,435,280</w:t>
            </w:r>
          </w:p>
        </w:tc>
        <w:tc>
          <w:tcPr>
            <w:tcW w:w="1440" w:type="dxa"/>
            <w:tcBorders>
              <w:top w:val="nil"/>
              <w:left w:val="nil"/>
              <w:bottom w:val="single" w:sz="4" w:space="0" w:color="000000"/>
              <w:right w:val="single" w:sz="4" w:space="0" w:color="000000"/>
            </w:tcBorders>
            <w:vAlign w:val="bottom"/>
            <w:hideMark/>
          </w:tcPr>
          <w:p w14:paraId="6DE9693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1,770.78</w:t>
            </w:r>
          </w:p>
        </w:tc>
        <w:tc>
          <w:tcPr>
            <w:tcW w:w="2304" w:type="dxa"/>
            <w:tcBorders>
              <w:top w:val="nil"/>
              <w:left w:val="nil"/>
              <w:bottom w:val="single" w:sz="4" w:space="0" w:color="000000"/>
              <w:right w:val="single" w:sz="4" w:space="0" w:color="000000"/>
            </w:tcBorders>
            <w:vAlign w:val="bottom"/>
            <w:hideMark/>
          </w:tcPr>
          <w:p w14:paraId="2E77281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1,736,431</w:t>
            </w:r>
          </w:p>
        </w:tc>
        <w:tc>
          <w:tcPr>
            <w:tcW w:w="2101" w:type="dxa"/>
            <w:tcBorders>
              <w:top w:val="nil"/>
              <w:left w:val="nil"/>
              <w:bottom w:val="single" w:sz="4" w:space="0" w:color="000000"/>
              <w:right w:val="single" w:sz="4" w:space="0" w:color="000000"/>
            </w:tcBorders>
          </w:tcPr>
          <w:p w14:paraId="2C49FFF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8,266,836.48</w:t>
            </w:r>
          </w:p>
        </w:tc>
      </w:tr>
      <w:tr w:rsidR="004D7A6A" w:rsidRPr="00A845DC" w14:paraId="575E7595"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7964A24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14</w:t>
            </w:r>
          </w:p>
        </w:tc>
        <w:tc>
          <w:tcPr>
            <w:tcW w:w="1907" w:type="dxa"/>
            <w:tcBorders>
              <w:top w:val="nil"/>
              <w:left w:val="nil"/>
              <w:bottom w:val="single" w:sz="4" w:space="0" w:color="000000"/>
              <w:right w:val="single" w:sz="4" w:space="0" w:color="000000"/>
            </w:tcBorders>
            <w:vAlign w:val="bottom"/>
            <w:hideMark/>
          </w:tcPr>
          <w:p w14:paraId="24B266F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Jharkhand</w:t>
            </w:r>
          </w:p>
        </w:tc>
        <w:tc>
          <w:tcPr>
            <w:tcW w:w="1350" w:type="dxa"/>
            <w:tcBorders>
              <w:top w:val="nil"/>
              <w:left w:val="nil"/>
              <w:bottom w:val="single" w:sz="4" w:space="0" w:color="000000"/>
              <w:right w:val="single" w:sz="4" w:space="0" w:color="000000"/>
            </w:tcBorders>
            <w:vAlign w:val="bottom"/>
            <w:hideMark/>
          </w:tcPr>
          <w:p w14:paraId="6B25F90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20,361,631</w:t>
            </w:r>
          </w:p>
        </w:tc>
        <w:tc>
          <w:tcPr>
            <w:tcW w:w="1440" w:type="dxa"/>
            <w:tcBorders>
              <w:top w:val="nil"/>
              <w:left w:val="nil"/>
              <w:bottom w:val="single" w:sz="4" w:space="0" w:color="000000"/>
              <w:right w:val="single" w:sz="4" w:space="0" w:color="000000"/>
            </w:tcBorders>
            <w:vAlign w:val="bottom"/>
            <w:hideMark/>
          </w:tcPr>
          <w:p w14:paraId="2ACEC0A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11,479.44</w:t>
            </w:r>
          </w:p>
        </w:tc>
        <w:tc>
          <w:tcPr>
            <w:tcW w:w="2304" w:type="dxa"/>
            <w:tcBorders>
              <w:top w:val="nil"/>
              <w:left w:val="nil"/>
              <w:bottom w:val="single" w:sz="4" w:space="0" w:color="000000"/>
              <w:right w:val="single" w:sz="4" w:space="0" w:color="000000"/>
            </w:tcBorders>
            <w:vAlign w:val="bottom"/>
            <w:hideMark/>
          </w:tcPr>
          <w:p w14:paraId="58C1BB7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13,877,864</w:t>
            </w:r>
          </w:p>
        </w:tc>
        <w:tc>
          <w:tcPr>
            <w:tcW w:w="2101" w:type="dxa"/>
            <w:tcBorders>
              <w:top w:val="nil"/>
              <w:left w:val="nil"/>
              <w:bottom w:val="single" w:sz="4" w:space="0" w:color="000000"/>
              <w:right w:val="single" w:sz="4" w:space="0" w:color="000000"/>
            </w:tcBorders>
          </w:tcPr>
          <w:p w14:paraId="1B423E5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23,719,679.76</w:t>
            </w:r>
          </w:p>
        </w:tc>
      </w:tr>
      <w:tr w:rsidR="004D7A6A" w:rsidRPr="00A845DC" w14:paraId="22246F4D"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5DD1B72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15</w:t>
            </w:r>
          </w:p>
        </w:tc>
        <w:tc>
          <w:tcPr>
            <w:tcW w:w="1907" w:type="dxa"/>
            <w:tcBorders>
              <w:top w:val="nil"/>
              <w:left w:val="nil"/>
              <w:bottom w:val="single" w:sz="4" w:space="0" w:color="000000"/>
              <w:right w:val="single" w:sz="4" w:space="0" w:color="000000"/>
            </w:tcBorders>
            <w:vAlign w:val="bottom"/>
            <w:hideMark/>
          </w:tcPr>
          <w:p w14:paraId="516B83A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Karnataka</w:t>
            </w:r>
          </w:p>
        </w:tc>
        <w:tc>
          <w:tcPr>
            <w:tcW w:w="1350" w:type="dxa"/>
            <w:tcBorders>
              <w:top w:val="nil"/>
              <w:left w:val="nil"/>
              <w:bottom w:val="single" w:sz="4" w:space="0" w:color="000000"/>
              <w:right w:val="single" w:sz="4" w:space="0" w:color="000000"/>
            </w:tcBorders>
            <w:vAlign w:val="bottom"/>
            <w:hideMark/>
          </w:tcPr>
          <w:p w14:paraId="24A71BA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21,350,386</w:t>
            </w:r>
          </w:p>
        </w:tc>
        <w:tc>
          <w:tcPr>
            <w:tcW w:w="1440" w:type="dxa"/>
            <w:tcBorders>
              <w:top w:val="nil"/>
              <w:left w:val="nil"/>
              <w:bottom w:val="single" w:sz="4" w:space="0" w:color="000000"/>
              <w:right w:val="single" w:sz="4" w:space="0" w:color="000000"/>
            </w:tcBorders>
            <w:vAlign w:val="bottom"/>
            <w:hideMark/>
          </w:tcPr>
          <w:p w14:paraId="39DD8C8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12,874.91</w:t>
            </w:r>
          </w:p>
        </w:tc>
        <w:tc>
          <w:tcPr>
            <w:tcW w:w="2304" w:type="dxa"/>
            <w:tcBorders>
              <w:top w:val="nil"/>
              <w:left w:val="nil"/>
              <w:bottom w:val="single" w:sz="4" w:space="0" w:color="000000"/>
              <w:right w:val="single" w:sz="4" w:space="0" w:color="000000"/>
            </w:tcBorders>
            <w:vAlign w:val="bottom"/>
            <w:hideMark/>
          </w:tcPr>
          <w:p w14:paraId="0365A26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13,279,352</w:t>
            </w:r>
          </w:p>
        </w:tc>
        <w:tc>
          <w:tcPr>
            <w:tcW w:w="2101" w:type="dxa"/>
            <w:tcBorders>
              <w:top w:val="nil"/>
              <w:left w:val="nil"/>
              <w:bottom w:val="single" w:sz="4" w:space="0" w:color="000000"/>
              <w:right w:val="single" w:sz="4" w:space="0" w:color="000000"/>
            </w:tcBorders>
          </w:tcPr>
          <w:p w14:paraId="6D138D6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41,213,953.2</w:t>
            </w:r>
          </w:p>
        </w:tc>
      </w:tr>
      <w:tr w:rsidR="004D7A6A" w:rsidRPr="00A845DC" w14:paraId="730E8452"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6ACEB08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16</w:t>
            </w:r>
          </w:p>
        </w:tc>
        <w:tc>
          <w:tcPr>
            <w:tcW w:w="1907" w:type="dxa"/>
            <w:tcBorders>
              <w:top w:val="nil"/>
              <w:left w:val="nil"/>
              <w:bottom w:val="single" w:sz="4" w:space="0" w:color="000000"/>
              <w:right w:val="single" w:sz="4" w:space="0" w:color="000000"/>
            </w:tcBorders>
            <w:vAlign w:val="bottom"/>
            <w:hideMark/>
          </w:tcPr>
          <w:p w14:paraId="1656A61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Kerala</w:t>
            </w:r>
          </w:p>
        </w:tc>
        <w:tc>
          <w:tcPr>
            <w:tcW w:w="1350" w:type="dxa"/>
            <w:tcBorders>
              <w:top w:val="nil"/>
              <w:left w:val="nil"/>
              <w:bottom w:val="single" w:sz="4" w:space="0" w:color="000000"/>
              <w:right w:val="single" w:sz="4" w:space="0" w:color="000000"/>
            </w:tcBorders>
            <w:vAlign w:val="bottom"/>
            <w:hideMark/>
          </w:tcPr>
          <w:p w14:paraId="152EE78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7,366,473</w:t>
            </w:r>
          </w:p>
        </w:tc>
        <w:tc>
          <w:tcPr>
            <w:tcW w:w="1440" w:type="dxa"/>
            <w:tcBorders>
              <w:top w:val="nil"/>
              <w:left w:val="nil"/>
              <w:bottom w:val="single" w:sz="4" w:space="0" w:color="000000"/>
              <w:right w:val="single" w:sz="4" w:space="0" w:color="000000"/>
            </w:tcBorders>
            <w:vAlign w:val="bottom"/>
            <w:hideMark/>
          </w:tcPr>
          <w:p w14:paraId="4374BC5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3,868.04</w:t>
            </w:r>
          </w:p>
        </w:tc>
        <w:tc>
          <w:tcPr>
            <w:tcW w:w="2304" w:type="dxa"/>
            <w:tcBorders>
              <w:top w:val="nil"/>
              <w:left w:val="nil"/>
              <w:bottom w:val="single" w:sz="4" w:space="0" w:color="000000"/>
              <w:right w:val="single" w:sz="4" w:space="0" w:color="000000"/>
            </w:tcBorders>
            <w:vAlign w:val="bottom"/>
            <w:hideMark/>
          </w:tcPr>
          <w:p w14:paraId="706B674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4,007,948</w:t>
            </w:r>
          </w:p>
        </w:tc>
        <w:tc>
          <w:tcPr>
            <w:tcW w:w="2101" w:type="dxa"/>
            <w:tcBorders>
              <w:top w:val="nil"/>
              <w:left w:val="nil"/>
              <w:bottom w:val="single" w:sz="4" w:space="0" w:color="000000"/>
              <w:right w:val="single" w:sz="4" w:space="0" w:color="000000"/>
            </w:tcBorders>
          </w:tcPr>
          <w:p w14:paraId="63669FD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21,881,097.84</w:t>
            </w:r>
          </w:p>
        </w:tc>
      </w:tr>
      <w:tr w:rsidR="004D7A6A" w:rsidRPr="00A845DC" w14:paraId="2BC807D0"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0EF724B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w:t>
            </w:r>
          </w:p>
        </w:tc>
        <w:tc>
          <w:tcPr>
            <w:tcW w:w="1907" w:type="dxa"/>
            <w:tcBorders>
              <w:top w:val="nil"/>
              <w:left w:val="nil"/>
              <w:bottom w:val="single" w:sz="4" w:space="0" w:color="000000"/>
              <w:right w:val="single" w:sz="4" w:space="0" w:color="000000"/>
            </w:tcBorders>
            <w:vAlign w:val="bottom"/>
            <w:hideMark/>
          </w:tcPr>
          <w:p w14:paraId="3A4956A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Ladakh</w:t>
            </w:r>
          </w:p>
        </w:tc>
        <w:tc>
          <w:tcPr>
            <w:tcW w:w="1350" w:type="dxa"/>
            <w:tcBorders>
              <w:top w:val="nil"/>
              <w:left w:val="nil"/>
              <w:bottom w:val="single" w:sz="4" w:space="0" w:color="000000"/>
              <w:right w:val="single" w:sz="4" w:space="0" w:color="000000"/>
            </w:tcBorders>
            <w:vAlign w:val="bottom"/>
            <w:hideMark/>
          </w:tcPr>
          <w:p w14:paraId="2A8F19E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20,946</w:t>
            </w:r>
          </w:p>
        </w:tc>
        <w:tc>
          <w:tcPr>
            <w:tcW w:w="1440" w:type="dxa"/>
            <w:tcBorders>
              <w:top w:val="nil"/>
              <w:left w:val="nil"/>
              <w:bottom w:val="single" w:sz="4" w:space="0" w:color="000000"/>
              <w:right w:val="single" w:sz="4" w:space="0" w:color="000000"/>
            </w:tcBorders>
            <w:vAlign w:val="bottom"/>
            <w:hideMark/>
          </w:tcPr>
          <w:p w14:paraId="4EE1210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25.66</w:t>
            </w:r>
          </w:p>
        </w:tc>
        <w:tc>
          <w:tcPr>
            <w:tcW w:w="2304" w:type="dxa"/>
            <w:tcBorders>
              <w:top w:val="nil"/>
              <w:left w:val="nil"/>
              <w:bottom w:val="single" w:sz="4" w:space="0" w:color="000000"/>
              <w:right w:val="single" w:sz="4" w:space="0" w:color="000000"/>
            </w:tcBorders>
            <w:vAlign w:val="bottom"/>
            <w:hideMark/>
          </w:tcPr>
          <w:p w14:paraId="2DBC3A1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14,545</w:t>
            </w:r>
          </w:p>
        </w:tc>
        <w:tc>
          <w:tcPr>
            <w:tcW w:w="2101" w:type="dxa"/>
            <w:tcBorders>
              <w:top w:val="nil"/>
              <w:left w:val="nil"/>
              <w:bottom w:val="single" w:sz="4" w:space="0" w:color="000000"/>
              <w:right w:val="single" w:sz="4" w:space="0" w:color="000000"/>
            </w:tcBorders>
          </w:tcPr>
          <w:p w14:paraId="290E7C6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183,118.32</w:t>
            </w:r>
          </w:p>
        </w:tc>
      </w:tr>
      <w:tr w:rsidR="004D7A6A" w:rsidRPr="00A845DC" w14:paraId="3B110982"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3E0827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w:t>
            </w:r>
          </w:p>
        </w:tc>
        <w:tc>
          <w:tcPr>
            <w:tcW w:w="1907" w:type="dxa"/>
            <w:tcBorders>
              <w:top w:val="nil"/>
              <w:left w:val="nil"/>
              <w:bottom w:val="single" w:sz="4" w:space="0" w:color="000000"/>
              <w:right w:val="single" w:sz="4" w:space="0" w:color="000000"/>
            </w:tcBorders>
            <w:vAlign w:val="bottom"/>
            <w:hideMark/>
          </w:tcPr>
          <w:p w14:paraId="46F9E92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Lakshadweep</w:t>
            </w:r>
          </w:p>
        </w:tc>
        <w:tc>
          <w:tcPr>
            <w:tcW w:w="1350" w:type="dxa"/>
            <w:tcBorders>
              <w:top w:val="nil"/>
              <w:left w:val="nil"/>
              <w:bottom w:val="single" w:sz="4" w:space="0" w:color="000000"/>
              <w:right w:val="single" w:sz="4" w:space="0" w:color="000000"/>
            </w:tcBorders>
            <w:vAlign w:val="bottom"/>
            <w:hideMark/>
          </w:tcPr>
          <w:p w14:paraId="7C72091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10,703</w:t>
            </w:r>
          </w:p>
        </w:tc>
        <w:tc>
          <w:tcPr>
            <w:tcW w:w="1440" w:type="dxa"/>
            <w:tcBorders>
              <w:top w:val="nil"/>
              <w:left w:val="nil"/>
              <w:bottom w:val="single" w:sz="4" w:space="0" w:color="000000"/>
              <w:right w:val="single" w:sz="4" w:space="0" w:color="000000"/>
            </w:tcBorders>
            <w:vAlign w:val="bottom"/>
            <w:hideMark/>
          </w:tcPr>
          <w:p w14:paraId="3DD33FE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21.6</w:t>
            </w:r>
          </w:p>
        </w:tc>
        <w:tc>
          <w:tcPr>
            <w:tcW w:w="2304" w:type="dxa"/>
            <w:tcBorders>
              <w:top w:val="nil"/>
              <w:left w:val="nil"/>
              <w:bottom w:val="single" w:sz="4" w:space="0" w:color="000000"/>
              <w:right w:val="single" w:sz="4" w:space="0" w:color="000000"/>
            </w:tcBorders>
            <w:vAlign w:val="bottom"/>
            <w:hideMark/>
          </w:tcPr>
          <w:p w14:paraId="6C47294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8,054</w:t>
            </w:r>
          </w:p>
        </w:tc>
        <w:tc>
          <w:tcPr>
            <w:tcW w:w="2101" w:type="dxa"/>
            <w:tcBorders>
              <w:top w:val="nil"/>
              <w:left w:val="nil"/>
              <w:bottom w:val="single" w:sz="4" w:space="0" w:color="000000"/>
              <w:right w:val="single" w:sz="4" w:space="0" w:color="000000"/>
            </w:tcBorders>
          </w:tcPr>
          <w:p w14:paraId="01086B8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41,926.08</w:t>
            </w:r>
          </w:p>
        </w:tc>
      </w:tr>
      <w:tr w:rsidR="004D7A6A" w:rsidRPr="00A845DC" w14:paraId="008D525F"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17A68B4F"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19</w:t>
            </w:r>
          </w:p>
        </w:tc>
        <w:tc>
          <w:tcPr>
            <w:tcW w:w="1907" w:type="dxa"/>
            <w:tcBorders>
              <w:top w:val="nil"/>
              <w:left w:val="nil"/>
              <w:bottom w:val="single" w:sz="4" w:space="0" w:color="000000"/>
              <w:right w:val="single" w:sz="4" w:space="0" w:color="000000"/>
            </w:tcBorders>
            <w:vAlign w:val="bottom"/>
            <w:hideMark/>
          </w:tcPr>
          <w:p w14:paraId="6B3B14C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Madhya Pradesh</w:t>
            </w:r>
          </w:p>
        </w:tc>
        <w:tc>
          <w:tcPr>
            <w:tcW w:w="1350" w:type="dxa"/>
            <w:tcBorders>
              <w:top w:val="nil"/>
              <w:left w:val="nil"/>
              <w:bottom w:val="single" w:sz="4" w:space="0" w:color="000000"/>
              <w:right w:val="single" w:sz="4" w:space="0" w:color="000000"/>
            </w:tcBorders>
            <w:vAlign w:val="bottom"/>
            <w:hideMark/>
          </w:tcPr>
          <w:p w14:paraId="549960F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46,626,751</w:t>
            </w:r>
          </w:p>
        </w:tc>
        <w:tc>
          <w:tcPr>
            <w:tcW w:w="1440" w:type="dxa"/>
            <w:tcBorders>
              <w:top w:val="nil"/>
              <w:left w:val="nil"/>
              <w:bottom w:val="single" w:sz="4" w:space="0" w:color="000000"/>
              <w:right w:val="single" w:sz="4" w:space="0" w:color="000000"/>
            </w:tcBorders>
            <w:vAlign w:val="bottom"/>
            <w:hideMark/>
          </w:tcPr>
          <w:p w14:paraId="1B2A175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17,921.45</w:t>
            </w:r>
          </w:p>
        </w:tc>
        <w:tc>
          <w:tcPr>
            <w:tcW w:w="2304" w:type="dxa"/>
            <w:tcBorders>
              <w:top w:val="nil"/>
              <w:left w:val="nil"/>
              <w:bottom w:val="single" w:sz="4" w:space="0" w:color="000000"/>
              <w:right w:val="single" w:sz="4" w:space="0" w:color="000000"/>
            </w:tcBorders>
            <w:vAlign w:val="bottom"/>
            <w:hideMark/>
          </w:tcPr>
          <w:p w14:paraId="38CE00C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34,728,810</w:t>
            </w:r>
          </w:p>
        </w:tc>
        <w:tc>
          <w:tcPr>
            <w:tcW w:w="2101" w:type="dxa"/>
            <w:tcBorders>
              <w:top w:val="nil"/>
              <w:left w:val="nil"/>
              <w:bottom w:val="single" w:sz="4" w:space="0" w:color="000000"/>
              <w:right w:val="single" w:sz="4" w:space="0" w:color="000000"/>
            </w:tcBorders>
          </w:tcPr>
          <w:p w14:paraId="5200B78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52,109,184.96</w:t>
            </w:r>
          </w:p>
        </w:tc>
      </w:tr>
      <w:tr w:rsidR="004D7A6A" w:rsidRPr="00A845DC" w14:paraId="74CEDE88"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489DACF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w:t>
            </w:r>
          </w:p>
        </w:tc>
        <w:tc>
          <w:tcPr>
            <w:tcW w:w="1907" w:type="dxa"/>
            <w:tcBorders>
              <w:top w:val="nil"/>
              <w:left w:val="nil"/>
              <w:bottom w:val="single" w:sz="4" w:space="0" w:color="000000"/>
              <w:right w:val="single" w:sz="4" w:space="0" w:color="000000"/>
            </w:tcBorders>
            <w:vAlign w:val="bottom"/>
            <w:hideMark/>
          </w:tcPr>
          <w:p w14:paraId="6400C71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Maharashtra</w:t>
            </w:r>
          </w:p>
        </w:tc>
        <w:tc>
          <w:tcPr>
            <w:tcW w:w="1350" w:type="dxa"/>
            <w:tcBorders>
              <w:top w:val="nil"/>
              <w:left w:val="nil"/>
              <w:bottom w:val="single" w:sz="4" w:space="0" w:color="000000"/>
              <w:right w:val="single" w:sz="4" w:space="0" w:color="000000"/>
            </w:tcBorders>
            <w:vAlign w:val="bottom"/>
            <w:hideMark/>
          </w:tcPr>
          <w:p w14:paraId="0CE2700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37,622,066</w:t>
            </w:r>
          </w:p>
        </w:tc>
        <w:tc>
          <w:tcPr>
            <w:tcW w:w="1440" w:type="dxa"/>
            <w:tcBorders>
              <w:top w:val="nil"/>
              <w:left w:val="nil"/>
              <w:bottom w:val="single" w:sz="4" w:space="0" w:color="000000"/>
              <w:right w:val="single" w:sz="4" w:space="0" w:color="000000"/>
            </w:tcBorders>
            <w:vAlign w:val="bottom"/>
            <w:hideMark/>
          </w:tcPr>
          <w:p w14:paraId="65EFCE7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19,980.81</w:t>
            </w:r>
          </w:p>
        </w:tc>
        <w:tc>
          <w:tcPr>
            <w:tcW w:w="2304" w:type="dxa"/>
            <w:tcBorders>
              <w:top w:val="nil"/>
              <w:left w:val="nil"/>
              <w:bottom w:val="single" w:sz="4" w:space="0" w:color="000000"/>
              <w:right w:val="single" w:sz="4" w:space="0" w:color="000000"/>
            </w:tcBorders>
            <w:vAlign w:val="bottom"/>
            <w:hideMark/>
          </w:tcPr>
          <w:p w14:paraId="3BD0D85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26,715,368</w:t>
            </w:r>
          </w:p>
        </w:tc>
        <w:tc>
          <w:tcPr>
            <w:tcW w:w="2101" w:type="dxa"/>
            <w:tcBorders>
              <w:top w:val="nil"/>
              <w:left w:val="nil"/>
              <w:bottom w:val="single" w:sz="4" w:space="0" w:color="000000"/>
              <w:right w:val="single" w:sz="4" w:space="0" w:color="000000"/>
            </w:tcBorders>
          </w:tcPr>
          <w:p w14:paraId="5607658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76,722,876.72</w:t>
            </w:r>
          </w:p>
        </w:tc>
      </w:tr>
      <w:tr w:rsidR="004D7A6A" w:rsidRPr="00A845DC" w14:paraId="272105B3"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F3BF63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21</w:t>
            </w:r>
          </w:p>
        </w:tc>
        <w:tc>
          <w:tcPr>
            <w:tcW w:w="1907" w:type="dxa"/>
            <w:tcBorders>
              <w:top w:val="nil"/>
              <w:left w:val="nil"/>
              <w:bottom w:val="single" w:sz="4" w:space="0" w:color="000000"/>
              <w:right w:val="single" w:sz="4" w:space="0" w:color="000000"/>
            </w:tcBorders>
            <w:vAlign w:val="bottom"/>
            <w:hideMark/>
          </w:tcPr>
          <w:p w14:paraId="7A61DB6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Manipur</w:t>
            </w:r>
          </w:p>
        </w:tc>
        <w:tc>
          <w:tcPr>
            <w:tcW w:w="1350" w:type="dxa"/>
            <w:tcBorders>
              <w:top w:val="nil"/>
              <w:left w:val="nil"/>
              <w:bottom w:val="single" w:sz="4" w:space="0" w:color="000000"/>
              <w:right w:val="single" w:sz="4" w:space="0" w:color="000000"/>
            </w:tcBorders>
            <w:vAlign w:val="bottom"/>
            <w:hideMark/>
          </w:tcPr>
          <w:p w14:paraId="172B9B9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1,083,044</w:t>
            </w:r>
          </w:p>
        </w:tc>
        <w:tc>
          <w:tcPr>
            <w:tcW w:w="1440" w:type="dxa"/>
            <w:tcBorders>
              <w:top w:val="nil"/>
              <w:left w:val="nil"/>
              <w:bottom w:val="single" w:sz="4" w:space="0" w:color="000000"/>
              <w:right w:val="single" w:sz="4" w:space="0" w:color="000000"/>
            </w:tcBorders>
            <w:vAlign w:val="bottom"/>
            <w:hideMark/>
          </w:tcPr>
          <w:p w14:paraId="7EFCFCA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289.84</w:t>
            </w:r>
          </w:p>
        </w:tc>
        <w:tc>
          <w:tcPr>
            <w:tcW w:w="2304" w:type="dxa"/>
            <w:tcBorders>
              <w:top w:val="nil"/>
              <w:left w:val="nil"/>
              <w:bottom w:val="single" w:sz="4" w:space="0" w:color="000000"/>
              <w:right w:val="single" w:sz="4" w:space="0" w:color="000000"/>
            </w:tcBorders>
            <w:vAlign w:val="bottom"/>
            <w:hideMark/>
          </w:tcPr>
          <w:p w14:paraId="4A752B6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711,205</w:t>
            </w:r>
          </w:p>
        </w:tc>
        <w:tc>
          <w:tcPr>
            <w:tcW w:w="2101" w:type="dxa"/>
            <w:tcBorders>
              <w:top w:val="nil"/>
              <w:left w:val="nil"/>
              <w:bottom w:val="single" w:sz="4" w:space="0" w:color="000000"/>
              <w:right w:val="single" w:sz="4" w:space="0" w:color="000000"/>
            </w:tcBorders>
          </w:tcPr>
          <w:p w14:paraId="0C0E997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1951412.4</w:t>
            </w:r>
          </w:p>
        </w:tc>
      </w:tr>
      <w:tr w:rsidR="004D7A6A" w:rsidRPr="00A845DC" w14:paraId="3694329E"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8E47DB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22</w:t>
            </w:r>
          </w:p>
        </w:tc>
        <w:tc>
          <w:tcPr>
            <w:tcW w:w="1907" w:type="dxa"/>
            <w:tcBorders>
              <w:top w:val="nil"/>
              <w:left w:val="nil"/>
              <w:bottom w:val="single" w:sz="4" w:space="0" w:color="000000"/>
              <w:right w:val="single" w:sz="4" w:space="0" w:color="000000"/>
            </w:tcBorders>
            <w:vAlign w:val="bottom"/>
            <w:hideMark/>
          </w:tcPr>
          <w:p w14:paraId="30B7BF9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Meghalaya</w:t>
            </w:r>
          </w:p>
        </w:tc>
        <w:tc>
          <w:tcPr>
            <w:tcW w:w="1350" w:type="dxa"/>
            <w:tcBorders>
              <w:top w:val="nil"/>
              <w:left w:val="nil"/>
              <w:bottom w:val="single" w:sz="4" w:space="0" w:color="000000"/>
              <w:right w:val="single" w:sz="4" w:space="0" w:color="000000"/>
            </w:tcBorders>
            <w:vAlign w:val="bottom"/>
            <w:hideMark/>
          </w:tcPr>
          <w:p w14:paraId="143D726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901,321</w:t>
            </w:r>
          </w:p>
        </w:tc>
        <w:tc>
          <w:tcPr>
            <w:tcW w:w="1440" w:type="dxa"/>
            <w:tcBorders>
              <w:top w:val="nil"/>
              <w:left w:val="nil"/>
              <w:bottom w:val="single" w:sz="4" w:space="0" w:color="000000"/>
              <w:right w:val="single" w:sz="4" w:space="0" w:color="000000"/>
            </w:tcBorders>
            <w:vAlign w:val="bottom"/>
            <w:hideMark/>
          </w:tcPr>
          <w:p w14:paraId="145A808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447.3</w:t>
            </w:r>
          </w:p>
        </w:tc>
        <w:tc>
          <w:tcPr>
            <w:tcW w:w="2304" w:type="dxa"/>
            <w:tcBorders>
              <w:top w:val="nil"/>
              <w:left w:val="nil"/>
              <w:bottom w:val="single" w:sz="4" w:space="0" w:color="000000"/>
              <w:right w:val="single" w:sz="4" w:space="0" w:color="000000"/>
            </w:tcBorders>
            <w:vAlign w:val="bottom"/>
            <w:hideMark/>
          </w:tcPr>
          <w:p w14:paraId="6F01B43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551,590</w:t>
            </w:r>
          </w:p>
        </w:tc>
        <w:tc>
          <w:tcPr>
            <w:tcW w:w="2101" w:type="dxa"/>
            <w:tcBorders>
              <w:top w:val="nil"/>
              <w:left w:val="nil"/>
              <w:bottom w:val="single" w:sz="4" w:space="0" w:color="000000"/>
              <w:right w:val="single" w:sz="4" w:space="0" w:color="000000"/>
            </w:tcBorders>
          </w:tcPr>
          <w:p w14:paraId="2F6AFDB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2,027,249.28</w:t>
            </w:r>
          </w:p>
        </w:tc>
      </w:tr>
      <w:tr w:rsidR="004D7A6A" w:rsidRPr="00A845DC" w14:paraId="4A513D52"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6E66A8C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23</w:t>
            </w:r>
          </w:p>
        </w:tc>
        <w:tc>
          <w:tcPr>
            <w:tcW w:w="1907" w:type="dxa"/>
            <w:tcBorders>
              <w:top w:val="nil"/>
              <w:left w:val="nil"/>
              <w:bottom w:val="single" w:sz="4" w:space="0" w:color="000000"/>
              <w:right w:val="single" w:sz="4" w:space="0" w:color="000000"/>
            </w:tcBorders>
            <w:vAlign w:val="bottom"/>
            <w:hideMark/>
          </w:tcPr>
          <w:p w14:paraId="7365717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Mizoram</w:t>
            </w:r>
          </w:p>
        </w:tc>
        <w:tc>
          <w:tcPr>
            <w:tcW w:w="1350" w:type="dxa"/>
            <w:tcBorders>
              <w:top w:val="nil"/>
              <w:left w:val="nil"/>
              <w:bottom w:val="single" w:sz="4" w:space="0" w:color="000000"/>
              <w:right w:val="single" w:sz="4" w:space="0" w:color="000000"/>
            </w:tcBorders>
            <w:vAlign w:val="bottom"/>
            <w:hideMark/>
          </w:tcPr>
          <w:p w14:paraId="15BE013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435,057</w:t>
            </w:r>
          </w:p>
        </w:tc>
        <w:tc>
          <w:tcPr>
            <w:tcW w:w="1440" w:type="dxa"/>
            <w:tcBorders>
              <w:top w:val="nil"/>
              <w:left w:val="nil"/>
              <w:bottom w:val="single" w:sz="4" w:space="0" w:color="000000"/>
              <w:right w:val="single" w:sz="4" w:space="0" w:color="000000"/>
            </w:tcBorders>
            <w:vAlign w:val="bottom"/>
            <w:hideMark/>
          </w:tcPr>
          <w:p w14:paraId="3540D2D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223.76</w:t>
            </w:r>
          </w:p>
        </w:tc>
        <w:tc>
          <w:tcPr>
            <w:tcW w:w="2304" w:type="dxa"/>
            <w:tcBorders>
              <w:top w:val="nil"/>
              <w:left w:val="nil"/>
              <w:bottom w:val="single" w:sz="4" w:space="0" w:color="000000"/>
              <w:right w:val="single" w:sz="4" w:space="0" w:color="000000"/>
            </w:tcBorders>
            <w:vAlign w:val="bottom"/>
            <w:hideMark/>
          </w:tcPr>
          <w:p w14:paraId="12E4C59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208,506</w:t>
            </w:r>
          </w:p>
        </w:tc>
        <w:tc>
          <w:tcPr>
            <w:tcW w:w="2101" w:type="dxa"/>
            <w:tcBorders>
              <w:top w:val="nil"/>
              <w:left w:val="nil"/>
              <w:bottom w:val="single" w:sz="4" w:space="0" w:color="000000"/>
              <w:right w:val="single" w:sz="4" w:space="0" w:color="000000"/>
            </w:tcBorders>
          </w:tcPr>
          <w:p w14:paraId="6D7C082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749,736.96</w:t>
            </w:r>
          </w:p>
        </w:tc>
      </w:tr>
      <w:tr w:rsidR="004D7A6A" w:rsidRPr="00A845DC" w14:paraId="37935C27"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9AA508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24</w:t>
            </w:r>
          </w:p>
        </w:tc>
        <w:tc>
          <w:tcPr>
            <w:tcW w:w="1907" w:type="dxa"/>
            <w:tcBorders>
              <w:top w:val="nil"/>
              <w:left w:val="nil"/>
              <w:bottom w:val="single" w:sz="4" w:space="0" w:color="000000"/>
              <w:right w:val="single" w:sz="4" w:space="0" w:color="000000"/>
            </w:tcBorders>
            <w:vAlign w:val="bottom"/>
            <w:hideMark/>
          </w:tcPr>
          <w:p w14:paraId="05E0077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Nagaland</w:t>
            </w:r>
          </w:p>
        </w:tc>
        <w:tc>
          <w:tcPr>
            <w:tcW w:w="1350" w:type="dxa"/>
            <w:tcBorders>
              <w:top w:val="nil"/>
              <w:left w:val="nil"/>
              <w:bottom w:val="single" w:sz="4" w:space="0" w:color="000000"/>
              <w:right w:val="single" w:sz="4" w:space="0" w:color="000000"/>
            </w:tcBorders>
            <w:vAlign w:val="bottom"/>
            <w:hideMark/>
          </w:tcPr>
          <w:p w14:paraId="7E8A169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412,410</w:t>
            </w:r>
          </w:p>
        </w:tc>
        <w:tc>
          <w:tcPr>
            <w:tcW w:w="1440" w:type="dxa"/>
            <w:tcBorders>
              <w:top w:val="nil"/>
              <w:left w:val="nil"/>
              <w:bottom w:val="single" w:sz="4" w:space="0" w:color="000000"/>
              <w:right w:val="single" w:sz="4" w:space="0" w:color="000000"/>
            </w:tcBorders>
            <w:vAlign w:val="bottom"/>
            <w:hideMark/>
          </w:tcPr>
          <w:p w14:paraId="1291CD4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141.01</w:t>
            </w:r>
          </w:p>
        </w:tc>
        <w:tc>
          <w:tcPr>
            <w:tcW w:w="2304" w:type="dxa"/>
            <w:tcBorders>
              <w:top w:val="nil"/>
              <w:left w:val="nil"/>
              <w:bottom w:val="single" w:sz="4" w:space="0" w:color="000000"/>
              <w:right w:val="single" w:sz="4" w:space="0" w:color="000000"/>
            </w:tcBorders>
            <w:vAlign w:val="bottom"/>
            <w:hideMark/>
          </w:tcPr>
          <w:p w14:paraId="7E7D645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310,779</w:t>
            </w:r>
          </w:p>
        </w:tc>
        <w:tc>
          <w:tcPr>
            <w:tcW w:w="2101" w:type="dxa"/>
            <w:tcBorders>
              <w:top w:val="nil"/>
              <w:left w:val="nil"/>
              <w:bottom w:val="single" w:sz="4" w:space="0" w:color="000000"/>
              <w:right w:val="single" w:sz="4" w:space="0" w:color="000000"/>
            </w:tcBorders>
          </w:tcPr>
          <w:p w14:paraId="2B7EB93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1,351,499.52</w:t>
            </w:r>
          </w:p>
        </w:tc>
      </w:tr>
      <w:tr w:rsidR="004D7A6A" w:rsidRPr="00A845DC" w14:paraId="6F21A39F"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B43055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25</w:t>
            </w:r>
          </w:p>
        </w:tc>
        <w:tc>
          <w:tcPr>
            <w:tcW w:w="1907" w:type="dxa"/>
            <w:tcBorders>
              <w:top w:val="nil"/>
              <w:left w:val="nil"/>
              <w:bottom w:val="single" w:sz="4" w:space="0" w:color="000000"/>
              <w:right w:val="single" w:sz="4" w:space="0" w:color="000000"/>
            </w:tcBorders>
            <w:vAlign w:val="bottom"/>
            <w:hideMark/>
          </w:tcPr>
          <w:p w14:paraId="45314EF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Odisha</w:t>
            </w:r>
          </w:p>
        </w:tc>
        <w:tc>
          <w:tcPr>
            <w:tcW w:w="1350" w:type="dxa"/>
            <w:tcBorders>
              <w:top w:val="nil"/>
              <w:left w:val="nil"/>
              <w:bottom w:val="single" w:sz="4" w:space="0" w:color="000000"/>
              <w:right w:val="single" w:sz="4" w:space="0" w:color="000000"/>
            </w:tcBorders>
            <w:vAlign w:val="bottom"/>
            <w:hideMark/>
          </w:tcPr>
          <w:p w14:paraId="0FAE806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23,728,497</w:t>
            </w:r>
          </w:p>
        </w:tc>
        <w:tc>
          <w:tcPr>
            <w:tcW w:w="1440" w:type="dxa"/>
            <w:tcBorders>
              <w:top w:val="nil"/>
              <w:left w:val="nil"/>
              <w:bottom w:val="single" w:sz="4" w:space="0" w:color="000000"/>
              <w:right w:val="single" w:sz="4" w:space="0" w:color="000000"/>
            </w:tcBorders>
            <w:vAlign w:val="bottom"/>
            <w:hideMark/>
          </w:tcPr>
          <w:p w14:paraId="34814EE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12,903.60</w:t>
            </w:r>
          </w:p>
        </w:tc>
        <w:tc>
          <w:tcPr>
            <w:tcW w:w="2304" w:type="dxa"/>
            <w:tcBorders>
              <w:top w:val="nil"/>
              <w:left w:val="nil"/>
              <w:bottom w:val="single" w:sz="4" w:space="0" w:color="000000"/>
              <w:right w:val="single" w:sz="4" w:space="0" w:color="000000"/>
            </w:tcBorders>
            <w:vAlign w:val="bottom"/>
            <w:hideMark/>
          </w:tcPr>
          <w:p w14:paraId="5FBDD3E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17,178,120</w:t>
            </w:r>
          </w:p>
        </w:tc>
        <w:tc>
          <w:tcPr>
            <w:tcW w:w="2101" w:type="dxa"/>
            <w:tcBorders>
              <w:top w:val="nil"/>
              <w:left w:val="nil"/>
              <w:bottom w:val="single" w:sz="4" w:space="0" w:color="000000"/>
              <w:right w:val="single" w:sz="4" w:space="0" w:color="000000"/>
            </w:tcBorders>
          </w:tcPr>
          <w:p w14:paraId="107838A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28,174,325.76</w:t>
            </w:r>
          </w:p>
        </w:tc>
      </w:tr>
      <w:tr w:rsidR="004D7A6A" w:rsidRPr="00A845DC" w14:paraId="4E8ADA23"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788F05D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26</w:t>
            </w:r>
          </w:p>
        </w:tc>
        <w:tc>
          <w:tcPr>
            <w:tcW w:w="1907" w:type="dxa"/>
            <w:tcBorders>
              <w:top w:val="nil"/>
              <w:left w:val="nil"/>
              <w:bottom w:val="single" w:sz="4" w:space="0" w:color="000000"/>
              <w:right w:val="single" w:sz="4" w:space="0" w:color="000000"/>
            </w:tcBorders>
            <w:vAlign w:val="bottom"/>
            <w:hideMark/>
          </w:tcPr>
          <w:p w14:paraId="21E1004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Puducherry</w:t>
            </w:r>
          </w:p>
        </w:tc>
        <w:tc>
          <w:tcPr>
            <w:tcW w:w="1350" w:type="dxa"/>
            <w:tcBorders>
              <w:top w:val="nil"/>
              <w:left w:val="nil"/>
              <w:bottom w:val="single" w:sz="4" w:space="0" w:color="000000"/>
              <w:right w:val="single" w:sz="4" w:space="0" w:color="000000"/>
            </w:tcBorders>
            <w:vAlign w:val="bottom"/>
            <w:hideMark/>
          </w:tcPr>
          <w:p w14:paraId="4FD4433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277,804</w:t>
            </w:r>
          </w:p>
        </w:tc>
        <w:tc>
          <w:tcPr>
            <w:tcW w:w="1440" w:type="dxa"/>
            <w:tcBorders>
              <w:top w:val="nil"/>
              <w:left w:val="nil"/>
              <w:bottom w:val="single" w:sz="4" w:space="0" w:color="000000"/>
              <w:right w:val="single" w:sz="4" w:space="0" w:color="000000"/>
            </w:tcBorders>
            <w:vAlign w:val="bottom"/>
            <w:hideMark/>
          </w:tcPr>
          <w:p w14:paraId="1D22666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138.55</w:t>
            </w:r>
          </w:p>
        </w:tc>
        <w:tc>
          <w:tcPr>
            <w:tcW w:w="2304" w:type="dxa"/>
            <w:tcBorders>
              <w:top w:val="nil"/>
              <w:left w:val="nil"/>
              <w:bottom w:val="single" w:sz="4" w:space="0" w:color="000000"/>
              <w:right w:val="single" w:sz="4" w:space="0" w:color="000000"/>
            </w:tcBorders>
            <w:vAlign w:val="bottom"/>
            <w:hideMark/>
          </w:tcPr>
          <w:p w14:paraId="4BBF285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177,718</w:t>
            </w:r>
          </w:p>
        </w:tc>
        <w:tc>
          <w:tcPr>
            <w:tcW w:w="2101" w:type="dxa"/>
            <w:tcBorders>
              <w:top w:val="nil"/>
              <w:left w:val="nil"/>
              <w:bottom w:val="single" w:sz="4" w:space="0" w:color="000000"/>
              <w:right w:val="single" w:sz="4" w:space="0" w:color="000000"/>
            </w:tcBorders>
          </w:tcPr>
          <w:p w14:paraId="7F7BE19A"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969,232.32</w:t>
            </w:r>
          </w:p>
        </w:tc>
      </w:tr>
      <w:tr w:rsidR="004D7A6A" w:rsidRPr="00A845DC" w14:paraId="66DEA6ED"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3FDF610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27</w:t>
            </w:r>
          </w:p>
        </w:tc>
        <w:tc>
          <w:tcPr>
            <w:tcW w:w="1907" w:type="dxa"/>
            <w:tcBorders>
              <w:top w:val="nil"/>
              <w:left w:val="nil"/>
              <w:bottom w:val="single" w:sz="4" w:space="0" w:color="000000"/>
              <w:right w:val="single" w:sz="4" w:space="0" w:color="000000"/>
            </w:tcBorders>
            <w:vAlign w:val="bottom"/>
            <w:hideMark/>
          </w:tcPr>
          <w:p w14:paraId="779A547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Punjab</w:t>
            </w:r>
          </w:p>
        </w:tc>
        <w:tc>
          <w:tcPr>
            <w:tcW w:w="1350" w:type="dxa"/>
            <w:tcBorders>
              <w:top w:val="nil"/>
              <w:left w:val="nil"/>
              <w:bottom w:val="single" w:sz="4" w:space="0" w:color="000000"/>
              <w:right w:val="single" w:sz="4" w:space="0" w:color="000000"/>
            </w:tcBorders>
            <w:vAlign w:val="bottom"/>
            <w:hideMark/>
          </w:tcPr>
          <w:p w14:paraId="76A70390"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9,787,509</w:t>
            </w:r>
          </w:p>
        </w:tc>
        <w:tc>
          <w:tcPr>
            <w:tcW w:w="1440" w:type="dxa"/>
            <w:tcBorders>
              <w:top w:val="nil"/>
              <w:left w:val="nil"/>
              <w:bottom w:val="single" w:sz="4" w:space="0" w:color="000000"/>
              <w:right w:val="single" w:sz="4" w:space="0" w:color="000000"/>
            </w:tcBorders>
            <w:vAlign w:val="bottom"/>
            <w:hideMark/>
          </w:tcPr>
          <w:p w14:paraId="00409D4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5,000.91</w:t>
            </w:r>
          </w:p>
        </w:tc>
        <w:tc>
          <w:tcPr>
            <w:tcW w:w="2304" w:type="dxa"/>
            <w:tcBorders>
              <w:top w:val="nil"/>
              <w:left w:val="nil"/>
              <w:bottom w:val="single" w:sz="4" w:space="0" w:color="000000"/>
              <w:right w:val="single" w:sz="4" w:space="0" w:color="000000"/>
            </w:tcBorders>
            <w:vAlign w:val="bottom"/>
            <w:hideMark/>
          </w:tcPr>
          <w:p w14:paraId="49DE914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6,977,988</w:t>
            </w:r>
          </w:p>
        </w:tc>
        <w:tc>
          <w:tcPr>
            <w:tcW w:w="2101" w:type="dxa"/>
            <w:tcBorders>
              <w:top w:val="nil"/>
              <w:left w:val="nil"/>
              <w:bottom w:val="single" w:sz="4" w:space="0" w:color="000000"/>
              <w:right w:val="single" w:sz="4" w:space="0" w:color="000000"/>
            </w:tcBorders>
          </w:tcPr>
          <w:p w14:paraId="7A77F42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18,705,813.84</w:t>
            </w:r>
          </w:p>
        </w:tc>
      </w:tr>
      <w:tr w:rsidR="004D7A6A" w:rsidRPr="00A845DC" w14:paraId="5EF0FE8C"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06B6D0C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28</w:t>
            </w:r>
          </w:p>
        </w:tc>
        <w:tc>
          <w:tcPr>
            <w:tcW w:w="1907" w:type="dxa"/>
            <w:tcBorders>
              <w:top w:val="nil"/>
              <w:left w:val="nil"/>
              <w:bottom w:val="single" w:sz="4" w:space="0" w:color="000000"/>
              <w:right w:val="single" w:sz="4" w:space="0" w:color="000000"/>
            </w:tcBorders>
            <w:vAlign w:val="bottom"/>
            <w:hideMark/>
          </w:tcPr>
          <w:p w14:paraId="2E75283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Rajasthan</w:t>
            </w:r>
          </w:p>
        </w:tc>
        <w:tc>
          <w:tcPr>
            <w:tcW w:w="1350" w:type="dxa"/>
            <w:tcBorders>
              <w:top w:val="nil"/>
              <w:left w:val="nil"/>
              <w:bottom w:val="single" w:sz="4" w:space="0" w:color="000000"/>
              <w:right w:val="single" w:sz="4" w:space="0" w:color="000000"/>
            </w:tcBorders>
            <w:vAlign w:val="bottom"/>
            <w:hideMark/>
          </w:tcPr>
          <w:p w14:paraId="5F953E8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38,167,618</w:t>
            </w:r>
          </w:p>
        </w:tc>
        <w:tc>
          <w:tcPr>
            <w:tcW w:w="1440" w:type="dxa"/>
            <w:tcBorders>
              <w:top w:val="nil"/>
              <w:left w:val="nil"/>
              <w:bottom w:val="single" w:sz="4" w:space="0" w:color="000000"/>
              <w:right w:val="single" w:sz="4" w:space="0" w:color="000000"/>
            </w:tcBorders>
            <w:vAlign w:val="bottom"/>
            <w:hideMark/>
          </w:tcPr>
          <w:p w14:paraId="7B8C3B0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23,267.49</w:t>
            </w:r>
          </w:p>
        </w:tc>
        <w:tc>
          <w:tcPr>
            <w:tcW w:w="2304" w:type="dxa"/>
            <w:tcBorders>
              <w:top w:val="nil"/>
              <w:left w:val="nil"/>
              <w:bottom w:val="single" w:sz="4" w:space="0" w:color="000000"/>
              <w:right w:val="single" w:sz="4" w:space="0" w:color="000000"/>
            </w:tcBorders>
            <w:vAlign w:val="bottom"/>
            <w:hideMark/>
          </w:tcPr>
          <w:p w14:paraId="4DC2272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28,337,412</w:t>
            </w:r>
          </w:p>
        </w:tc>
        <w:tc>
          <w:tcPr>
            <w:tcW w:w="2101" w:type="dxa"/>
            <w:tcBorders>
              <w:top w:val="nil"/>
              <w:left w:val="nil"/>
              <w:bottom w:val="single" w:sz="4" w:space="0" w:color="000000"/>
              <w:right w:val="single" w:sz="4" w:space="0" w:color="000000"/>
            </w:tcBorders>
          </w:tcPr>
          <w:p w14:paraId="2C65F83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48,881,493.36</w:t>
            </w:r>
          </w:p>
        </w:tc>
      </w:tr>
      <w:tr w:rsidR="004D7A6A" w:rsidRPr="00A845DC" w14:paraId="46A2DEAD"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5E62182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29</w:t>
            </w:r>
          </w:p>
        </w:tc>
        <w:tc>
          <w:tcPr>
            <w:tcW w:w="1907" w:type="dxa"/>
            <w:tcBorders>
              <w:top w:val="nil"/>
              <w:left w:val="nil"/>
              <w:bottom w:val="single" w:sz="4" w:space="0" w:color="000000"/>
              <w:right w:val="single" w:sz="4" w:space="0" w:color="000000"/>
            </w:tcBorders>
            <w:vAlign w:val="bottom"/>
            <w:hideMark/>
          </w:tcPr>
          <w:p w14:paraId="74455B1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Sikkim</w:t>
            </w:r>
          </w:p>
        </w:tc>
        <w:tc>
          <w:tcPr>
            <w:tcW w:w="1350" w:type="dxa"/>
            <w:tcBorders>
              <w:top w:val="nil"/>
              <w:left w:val="nil"/>
              <w:bottom w:val="single" w:sz="4" w:space="0" w:color="000000"/>
              <w:right w:val="single" w:sz="4" w:space="0" w:color="000000"/>
            </w:tcBorders>
            <w:vAlign w:val="bottom"/>
            <w:hideMark/>
          </w:tcPr>
          <w:p w14:paraId="23C49A2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107,948</w:t>
            </w:r>
          </w:p>
        </w:tc>
        <w:tc>
          <w:tcPr>
            <w:tcW w:w="1440" w:type="dxa"/>
            <w:tcBorders>
              <w:top w:val="nil"/>
              <w:left w:val="nil"/>
              <w:bottom w:val="single" w:sz="4" w:space="0" w:color="000000"/>
              <w:right w:val="single" w:sz="4" w:space="0" w:color="000000"/>
            </w:tcBorders>
            <w:vAlign w:val="bottom"/>
            <w:hideMark/>
          </w:tcPr>
          <w:p w14:paraId="4859F24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56.08</w:t>
            </w:r>
          </w:p>
        </w:tc>
        <w:tc>
          <w:tcPr>
            <w:tcW w:w="2304" w:type="dxa"/>
            <w:tcBorders>
              <w:top w:val="nil"/>
              <w:left w:val="nil"/>
              <w:bottom w:val="single" w:sz="4" w:space="0" w:color="000000"/>
              <w:right w:val="single" w:sz="4" w:space="0" w:color="000000"/>
            </w:tcBorders>
            <w:vAlign w:val="bottom"/>
            <w:hideMark/>
          </w:tcPr>
          <w:p w14:paraId="3DB0652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72,929</w:t>
            </w:r>
          </w:p>
        </w:tc>
        <w:tc>
          <w:tcPr>
            <w:tcW w:w="2101" w:type="dxa"/>
            <w:tcBorders>
              <w:top w:val="nil"/>
              <w:left w:val="nil"/>
              <w:bottom w:val="single" w:sz="4" w:space="0" w:color="000000"/>
              <w:right w:val="single" w:sz="4" w:space="0" w:color="000000"/>
            </w:tcBorders>
          </w:tcPr>
          <w:p w14:paraId="3325A7C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417,411.12</w:t>
            </w:r>
          </w:p>
        </w:tc>
      </w:tr>
      <w:tr w:rsidR="004D7A6A" w:rsidRPr="00A845DC" w14:paraId="382B71D4"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71457B1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30</w:t>
            </w:r>
          </w:p>
        </w:tc>
        <w:tc>
          <w:tcPr>
            <w:tcW w:w="1907" w:type="dxa"/>
            <w:tcBorders>
              <w:top w:val="nil"/>
              <w:left w:val="nil"/>
              <w:bottom w:val="single" w:sz="4" w:space="0" w:color="000000"/>
              <w:right w:val="single" w:sz="4" w:space="0" w:color="000000"/>
            </w:tcBorders>
            <w:vAlign w:val="bottom"/>
            <w:hideMark/>
          </w:tcPr>
          <w:p w14:paraId="118F54C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Tamil Nadu</w:t>
            </w:r>
          </w:p>
        </w:tc>
        <w:tc>
          <w:tcPr>
            <w:tcW w:w="1350" w:type="dxa"/>
            <w:tcBorders>
              <w:top w:val="nil"/>
              <w:left w:val="nil"/>
              <w:bottom w:val="single" w:sz="4" w:space="0" w:color="000000"/>
              <w:right w:val="single" w:sz="4" w:space="0" w:color="000000"/>
            </w:tcBorders>
            <w:vAlign w:val="bottom"/>
            <w:hideMark/>
          </w:tcPr>
          <w:p w14:paraId="42B43E3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18,608,072</w:t>
            </w:r>
          </w:p>
        </w:tc>
        <w:tc>
          <w:tcPr>
            <w:tcW w:w="1440" w:type="dxa"/>
            <w:tcBorders>
              <w:top w:val="nil"/>
              <w:left w:val="nil"/>
              <w:bottom w:val="single" w:sz="4" w:space="0" w:color="000000"/>
              <w:right w:val="single" w:sz="4" w:space="0" w:color="000000"/>
            </w:tcBorders>
            <w:vAlign w:val="bottom"/>
            <w:hideMark/>
          </w:tcPr>
          <w:p w14:paraId="17C3C1B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7,198.03</w:t>
            </w:r>
          </w:p>
        </w:tc>
        <w:tc>
          <w:tcPr>
            <w:tcW w:w="2304" w:type="dxa"/>
            <w:tcBorders>
              <w:top w:val="nil"/>
              <w:left w:val="nil"/>
              <w:bottom w:val="single" w:sz="4" w:space="0" w:color="000000"/>
              <w:right w:val="single" w:sz="4" w:space="0" w:color="000000"/>
            </w:tcBorders>
            <w:vAlign w:val="bottom"/>
            <w:hideMark/>
          </w:tcPr>
          <w:p w14:paraId="4BEB350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13,588,087</w:t>
            </w:r>
          </w:p>
        </w:tc>
        <w:tc>
          <w:tcPr>
            <w:tcW w:w="2101" w:type="dxa"/>
            <w:tcBorders>
              <w:top w:val="nil"/>
              <w:left w:val="nil"/>
              <w:bottom w:val="single" w:sz="4" w:space="0" w:color="000000"/>
              <w:right w:val="single" w:sz="4" w:space="0" w:color="000000"/>
            </w:tcBorders>
          </w:tcPr>
          <w:p w14:paraId="195DA26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47,106,417.12</w:t>
            </w:r>
          </w:p>
        </w:tc>
      </w:tr>
      <w:tr w:rsidR="004D7A6A" w:rsidRPr="00A845DC" w14:paraId="7D11BD47"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75BA9EE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31</w:t>
            </w:r>
          </w:p>
        </w:tc>
        <w:tc>
          <w:tcPr>
            <w:tcW w:w="1907" w:type="dxa"/>
            <w:tcBorders>
              <w:top w:val="nil"/>
              <w:left w:val="nil"/>
              <w:bottom w:val="single" w:sz="4" w:space="0" w:color="000000"/>
              <w:right w:val="single" w:sz="4" w:space="0" w:color="000000"/>
            </w:tcBorders>
            <w:vAlign w:val="bottom"/>
            <w:hideMark/>
          </w:tcPr>
          <w:p w14:paraId="136E789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Telangana</w:t>
            </w:r>
          </w:p>
        </w:tc>
        <w:tc>
          <w:tcPr>
            <w:tcW w:w="1350" w:type="dxa"/>
            <w:tcBorders>
              <w:top w:val="nil"/>
              <w:left w:val="nil"/>
              <w:bottom w:val="single" w:sz="4" w:space="0" w:color="000000"/>
              <w:right w:val="single" w:sz="4" w:space="0" w:color="000000"/>
            </w:tcBorders>
            <w:vAlign w:val="bottom"/>
            <w:hideMark/>
          </w:tcPr>
          <w:p w14:paraId="10159BD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13,263,236</w:t>
            </w:r>
          </w:p>
        </w:tc>
        <w:tc>
          <w:tcPr>
            <w:tcW w:w="1440" w:type="dxa"/>
            <w:tcBorders>
              <w:top w:val="nil"/>
              <w:left w:val="nil"/>
              <w:bottom w:val="single" w:sz="4" w:space="0" w:color="000000"/>
              <w:right w:val="single" w:sz="4" w:space="0" w:color="000000"/>
            </w:tcBorders>
            <w:vAlign w:val="bottom"/>
            <w:hideMark/>
          </w:tcPr>
          <w:p w14:paraId="28075BA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5,539.64</w:t>
            </w:r>
          </w:p>
        </w:tc>
        <w:tc>
          <w:tcPr>
            <w:tcW w:w="2304" w:type="dxa"/>
            <w:tcBorders>
              <w:top w:val="nil"/>
              <w:left w:val="nil"/>
              <w:bottom w:val="single" w:sz="4" w:space="0" w:color="000000"/>
              <w:right w:val="single" w:sz="4" w:space="0" w:color="000000"/>
            </w:tcBorders>
            <w:vAlign w:val="bottom"/>
            <w:hideMark/>
          </w:tcPr>
          <w:p w14:paraId="3D54988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9,139,646</w:t>
            </w:r>
          </w:p>
        </w:tc>
        <w:tc>
          <w:tcPr>
            <w:tcW w:w="2101" w:type="dxa"/>
            <w:tcBorders>
              <w:top w:val="nil"/>
              <w:left w:val="nil"/>
              <w:bottom w:val="single" w:sz="4" w:space="0" w:color="000000"/>
              <w:right w:val="single" w:sz="4" w:space="0" w:color="000000"/>
            </w:tcBorders>
          </w:tcPr>
          <w:p w14:paraId="716CFC2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23,259,726</w:t>
            </w:r>
          </w:p>
        </w:tc>
      </w:tr>
      <w:tr w:rsidR="004D7A6A" w:rsidRPr="00A845DC" w14:paraId="18E02A7C" w14:textId="77777777" w:rsidTr="00EE1A2C">
        <w:trPr>
          <w:trHeight w:val="458"/>
        </w:trPr>
        <w:tc>
          <w:tcPr>
            <w:tcW w:w="703" w:type="dxa"/>
            <w:tcBorders>
              <w:top w:val="nil"/>
              <w:left w:val="single" w:sz="4" w:space="0" w:color="000000"/>
              <w:bottom w:val="single" w:sz="4" w:space="0" w:color="000000"/>
              <w:right w:val="single" w:sz="4" w:space="0" w:color="000000"/>
            </w:tcBorders>
            <w:vAlign w:val="bottom"/>
            <w:hideMark/>
          </w:tcPr>
          <w:p w14:paraId="2C9742A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32</w:t>
            </w:r>
          </w:p>
        </w:tc>
        <w:tc>
          <w:tcPr>
            <w:tcW w:w="1907" w:type="dxa"/>
            <w:tcBorders>
              <w:top w:val="nil"/>
              <w:left w:val="nil"/>
              <w:bottom w:val="single" w:sz="4" w:space="0" w:color="000000"/>
              <w:right w:val="single" w:sz="4" w:space="0" w:color="000000"/>
            </w:tcBorders>
            <w:vAlign w:val="bottom"/>
            <w:hideMark/>
          </w:tcPr>
          <w:p w14:paraId="41E4F63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The Dadra And Nagar Haveli And Daman And Diu</w:t>
            </w:r>
          </w:p>
        </w:tc>
        <w:tc>
          <w:tcPr>
            <w:tcW w:w="1350" w:type="dxa"/>
            <w:tcBorders>
              <w:top w:val="nil"/>
              <w:left w:val="nil"/>
              <w:bottom w:val="single" w:sz="4" w:space="0" w:color="000000"/>
              <w:right w:val="single" w:sz="4" w:space="0" w:color="000000"/>
            </w:tcBorders>
            <w:vAlign w:val="bottom"/>
            <w:hideMark/>
          </w:tcPr>
          <w:p w14:paraId="07C70F0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244,383</w:t>
            </w:r>
          </w:p>
        </w:tc>
        <w:tc>
          <w:tcPr>
            <w:tcW w:w="1440" w:type="dxa"/>
            <w:tcBorders>
              <w:top w:val="nil"/>
              <w:left w:val="nil"/>
              <w:bottom w:val="single" w:sz="4" w:space="0" w:color="000000"/>
              <w:right w:val="single" w:sz="4" w:space="0" w:color="000000"/>
            </w:tcBorders>
            <w:vAlign w:val="bottom"/>
            <w:hideMark/>
          </w:tcPr>
          <w:p w14:paraId="7A99227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195.64</w:t>
            </w:r>
          </w:p>
        </w:tc>
        <w:tc>
          <w:tcPr>
            <w:tcW w:w="2304" w:type="dxa"/>
            <w:tcBorders>
              <w:top w:val="nil"/>
              <w:left w:val="nil"/>
              <w:bottom w:val="single" w:sz="4" w:space="0" w:color="000000"/>
              <w:right w:val="single" w:sz="4" w:space="0" w:color="000000"/>
            </w:tcBorders>
            <w:vAlign w:val="bottom"/>
            <w:hideMark/>
          </w:tcPr>
          <w:p w14:paraId="5FCCFB2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174,902</w:t>
            </w:r>
          </w:p>
        </w:tc>
        <w:tc>
          <w:tcPr>
            <w:tcW w:w="2101" w:type="dxa"/>
            <w:tcBorders>
              <w:top w:val="nil"/>
              <w:left w:val="nil"/>
              <w:bottom w:val="single" w:sz="4" w:space="0" w:color="000000"/>
              <w:right w:val="single" w:sz="4" w:space="0" w:color="000000"/>
            </w:tcBorders>
          </w:tcPr>
          <w:p w14:paraId="55CC478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664,651.68</w:t>
            </w:r>
          </w:p>
        </w:tc>
      </w:tr>
      <w:tr w:rsidR="004D7A6A" w:rsidRPr="00A845DC" w14:paraId="02CDAC36"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6ACA8BD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33</w:t>
            </w:r>
          </w:p>
        </w:tc>
        <w:tc>
          <w:tcPr>
            <w:tcW w:w="1907" w:type="dxa"/>
            <w:tcBorders>
              <w:top w:val="nil"/>
              <w:left w:val="nil"/>
              <w:bottom w:val="single" w:sz="4" w:space="0" w:color="000000"/>
              <w:right w:val="single" w:sz="4" w:space="0" w:color="000000"/>
            </w:tcBorders>
            <w:vAlign w:val="bottom"/>
            <w:hideMark/>
          </w:tcPr>
          <w:p w14:paraId="7764C605"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Tripura</w:t>
            </w:r>
          </w:p>
        </w:tc>
        <w:tc>
          <w:tcPr>
            <w:tcW w:w="1350" w:type="dxa"/>
            <w:tcBorders>
              <w:top w:val="nil"/>
              <w:left w:val="nil"/>
              <w:bottom w:val="single" w:sz="4" w:space="0" w:color="000000"/>
              <w:right w:val="single" w:sz="4" w:space="0" w:color="000000"/>
            </w:tcBorders>
            <w:vAlign w:val="bottom"/>
            <w:hideMark/>
          </w:tcPr>
          <w:p w14:paraId="700DB01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1,152,033</w:t>
            </w:r>
          </w:p>
        </w:tc>
        <w:tc>
          <w:tcPr>
            <w:tcW w:w="1440" w:type="dxa"/>
            <w:tcBorders>
              <w:top w:val="nil"/>
              <w:left w:val="nil"/>
              <w:bottom w:val="single" w:sz="4" w:space="0" w:color="000000"/>
              <w:right w:val="single" w:sz="4" w:space="0" w:color="000000"/>
            </w:tcBorders>
            <w:vAlign w:val="bottom"/>
            <w:hideMark/>
          </w:tcPr>
          <w:p w14:paraId="582A43F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671.18</w:t>
            </w:r>
          </w:p>
        </w:tc>
        <w:tc>
          <w:tcPr>
            <w:tcW w:w="2304" w:type="dxa"/>
            <w:tcBorders>
              <w:top w:val="nil"/>
              <w:left w:val="nil"/>
              <w:bottom w:val="single" w:sz="4" w:space="0" w:color="000000"/>
              <w:right w:val="single" w:sz="4" w:space="0" w:color="000000"/>
            </w:tcBorders>
            <w:vAlign w:val="bottom"/>
            <w:hideMark/>
          </w:tcPr>
          <w:p w14:paraId="687D54A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636,079</w:t>
            </w:r>
          </w:p>
        </w:tc>
        <w:tc>
          <w:tcPr>
            <w:tcW w:w="2101" w:type="dxa"/>
            <w:tcBorders>
              <w:top w:val="nil"/>
              <w:left w:val="nil"/>
              <w:bottom w:val="single" w:sz="4" w:space="0" w:color="000000"/>
              <w:right w:val="single" w:sz="4" w:space="0" w:color="000000"/>
            </w:tcBorders>
          </w:tcPr>
          <w:p w14:paraId="2B269923"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2,510,015.76</w:t>
            </w:r>
          </w:p>
        </w:tc>
      </w:tr>
      <w:tr w:rsidR="004D7A6A" w:rsidRPr="00A845DC" w14:paraId="3E293997"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2754349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34</w:t>
            </w:r>
          </w:p>
        </w:tc>
        <w:tc>
          <w:tcPr>
            <w:tcW w:w="1907" w:type="dxa"/>
            <w:tcBorders>
              <w:top w:val="nil"/>
              <w:left w:val="nil"/>
              <w:bottom w:val="single" w:sz="4" w:space="0" w:color="000000"/>
              <w:right w:val="single" w:sz="4" w:space="0" w:color="000000"/>
            </w:tcBorders>
            <w:vAlign w:val="bottom"/>
            <w:hideMark/>
          </w:tcPr>
          <w:p w14:paraId="6472355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 Pradesh</w:t>
            </w:r>
          </w:p>
        </w:tc>
        <w:tc>
          <w:tcPr>
            <w:tcW w:w="1350" w:type="dxa"/>
            <w:tcBorders>
              <w:top w:val="nil"/>
              <w:left w:val="nil"/>
              <w:bottom w:val="single" w:sz="4" w:space="0" w:color="000000"/>
              <w:right w:val="single" w:sz="4" w:space="0" w:color="000000"/>
            </w:tcBorders>
            <w:vAlign w:val="bottom"/>
            <w:hideMark/>
          </w:tcPr>
          <w:p w14:paraId="0C7502B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102,671,077</w:t>
            </w:r>
          </w:p>
        </w:tc>
        <w:tc>
          <w:tcPr>
            <w:tcW w:w="1440" w:type="dxa"/>
            <w:tcBorders>
              <w:top w:val="nil"/>
              <w:left w:val="nil"/>
              <w:bottom w:val="single" w:sz="4" w:space="0" w:color="000000"/>
              <w:right w:val="single" w:sz="4" w:space="0" w:color="000000"/>
            </w:tcBorders>
            <w:vAlign w:val="bottom"/>
            <w:hideMark/>
          </w:tcPr>
          <w:p w14:paraId="7FF6754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60,920.97</w:t>
            </w:r>
          </w:p>
        </w:tc>
        <w:tc>
          <w:tcPr>
            <w:tcW w:w="2304" w:type="dxa"/>
            <w:tcBorders>
              <w:top w:val="nil"/>
              <w:left w:val="nil"/>
              <w:bottom w:val="single" w:sz="4" w:space="0" w:color="000000"/>
              <w:right w:val="single" w:sz="4" w:space="0" w:color="000000"/>
            </w:tcBorders>
            <w:vAlign w:val="bottom"/>
            <w:hideMark/>
          </w:tcPr>
          <w:p w14:paraId="2CFE319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70,372,265</w:t>
            </w:r>
          </w:p>
        </w:tc>
        <w:tc>
          <w:tcPr>
            <w:tcW w:w="2101" w:type="dxa"/>
            <w:tcBorders>
              <w:top w:val="nil"/>
              <w:left w:val="nil"/>
              <w:bottom w:val="single" w:sz="4" w:space="0" w:color="000000"/>
              <w:right w:val="single" w:sz="4" w:space="0" w:color="000000"/>
            </w:tcBorders>
          </w:tcPr>
          <w:p w14:paraId="2EC106A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142,368,019.92</w:t>
            </w:r>
          </w:p>
        </w:tc>
      </w:tr>
      <w:tr w:rsidR="004D7A6A" w:rsidRPr="00A845DC" w14:paraId="69366112"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4E933889"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35</w:t>
            </w:r>
          </w:p>
        </w:tc>
        <w:tc>
          <w:tcPr>
            <w:tcW w:w="1907" w:type="dxa"/>
            <w:tcBorders>
              <w:top w:val="nil"/>
              <w:left w:val="nil"/>
              <w:bottom w:val="single" w:sz="4" w:space="0" w:color="000000"/>
              <w:right w:val="single" w:sz="4" w:space="0" w:color="000000"/>
            </w:tcBorders>
            <w:vAlign w:val="bottom"/>
            <w:hideMark/>
          </w:tcPr>
          <w:p w14:paraId="00ECC21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Uttarakhand</w:t>
            </w:r>
          </w:p>
        </w:tc>
        <w:tc>
          <w:tcPr>
            <w:tcW w:w="1350" w:type="dxa"/>
            <w:tcBorders>
              <w:top w:val="nil"/>
              <w:left w:val="nil"/>
              <w:bottom w:val="single" w:sz="4" w:space="0" w:color="000000"/>
              <w:right w:val="single" w:sz="4" w:space="0" w:color="000000"/>
            </w:tcBorders>
            <w:vAlign w:val="bottom"/>
            <w:hideMark/>
          </w:tcPr>
          <w:p w14:paraId="15DE38BC"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4,047,072</w:t>
            </w:r>
          </w:p>
        </w:tc>
        <w:tc>
          <w:tcPr>
            <w:tcW w:w="1440" w:type="dxa"/>
            <w:tcBorders>
              <w:top w:val="nil"/>
              <w:left w:val="nil"/>
              <w:bottom w:val="single" w:sz="4" w:space="0" w:color="000000"/>
              <w:right w:val="single" w:sz="4" w:space="0" w:color="000000"/>
            </w:tcBorders>
            <w:vAlign w:val="bottom"/>
            <w:hideMark/>
          </w:tcPr>
          <w:p w14:paraId="09333202"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2,889.76</w:t>
            </w:r>
          </w:p>
        </w:tc>
        <w:tc>
          <w:tcPr>
            <w:tcW w:w="2304" w:type="dxa"/>
            <w:tcBorders>
              <w:top w:val="nil"/>
              <w:left w:val="nil"/>
              <w:bottom w:val="single" w:sz="4" w:space="0" w:color="000000"/>
              <w:right w:val="single" w:sz="4" w:space="0" w:color="000000"/>
            </w:tcBorders>
            <w:vAlign w:val="bottom"/>
            <w:hideMark/>
          </w:tcPr>
          <w:p w14:paraId="0C122E11"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2,733,246</w:t>
            </w:r>
          </w:p>
        </w:tc>
        <w:tc>
          <w:tcPr>
            <w:tcW w:w="2101" w:type="dxa"/>
            <w:tcBorders>
              <w:top w:val="nil"/>
              <w:left w:val="nil"/>
              <w:bottom w:val="single" w:sz="4" w:space="0" w:color="000000"/>
              <w:right w:val="single" w:sz="4" w:space="0" w:color="000000"/>
            </w:tcBorders>
          </w:tcPr>
          <w:p w14:paraId="307DE7E7"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7,028,167.44</w:t>
            </w:r>
          </w:p>
        </w:tc>
      </w:tr>
      <w:tr w:rsidR="004D7A6A" w:rsidRPr="00A845DC" w14:paraId="39CC513F" w14:textId="77777777" w:rsidTr="00EE1A2C">
        <w:trPr>
          <w:trHeight w:val="229"/>
        </w:trPr>
        <w:tc>
          <w:tcPr>
            <w:tcW w:w="703" w:type="dxa"/>
            <w:tcBorders>
              <w:top w:val="nil"/>
              <w:left w:val="single" w:sz="4" w:space="0" w:color="000000"/>
              <w:bottom w:val="single" w:sz="4" w:space="0" w:color="000000"/>
              <w:right w:val="single" w:sz="4" w:space="0" w:color="000000"/>
            </w:tcBorders>
            <w:vAlign w:val="bottom"/>
            <w:hideMark/>
          </w:tcPr>
          <w:p w14:paraId="6636D10E"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36</w:t>
            </w:r>
          </w:p>
        </w:tc>
        <w:tc>
          <w:tcPr>
            <w:tcW w:w="1907" w:type="dxa"/>
            <w:tcBorders>
              <w:top w:val="nil"/>
              <w:left w:val="nil"/>
              <w:bottom w:val="single" w:sz="4" w:space="0" w:color="000000"/>
              <w:right w:val="single" w:sz="4" w:space="0" w:color="000000"/>
            </w:tcBorders>
            <w:vAlign w:val="bottom"/>
            <w:hideMark/>
          </w:tcPr>
          <w:p w14:paraId="5FFF029D"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West Bengal</w:t>
            </w:r>
          </w:p>
        </w:tc>
        <w:tc>
          <w:tcPr>
            <w:tcW w:w="1350" w:type="dxa"/>
            <w:tcBorders>
              <w:top w:val="nil"/>
              <w:left w:val="nil"/>
              <w:bottom w:val="single" w:sz="4" w:space="0" w:color="000000"/>
              <w:right w:val="single" w:sz="4" w:space="0" w:color="000000"/>
            </w:tcBorders>
            <w:vAlign w:val="bottom"/>
            <w:hideMark/>
          </w:tcPr>
          <w:p w14:paraId="55143CE4"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55,708,122</w:t>
            </w:r>
          </w:p>
        </w:tc>
        <w:tc>
          <w:tcPr>
            <w:tcW w:w="1440" w:type="dxa"/>
            <w:tcBorders>
              <w:top w:val="nil"/>
              <w:left w:val="nil"/>
              <w:bottom w:val="single" w:sz="4" w:space="0" w:color="000000"/>
              <w:right w:val="single" w:sz="4" w:space="0" w:color="000000"/>
            </w:tcBorders>
            <w:vAlign w:val="bottom"/>
            <w:hideMark/>
          </w:tcPr>
          <w:p w14:paraId="0470DA56"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29,112.22</w:t>
            </w:r>
          </w:p>
        </w:tc>
        <w:tc>
          <w:tcPr>
            <w:tcW w:w="2304" w:type="dxa"/>
            <w:tcBorders>
              <w:top w:val="nil"/>
              <w:left w:val="nil"/>
              <w:bottom w:val="single" w:sz="4" w:space="0" w:color="000000"/>
              <w:right w:val="single" w:sz="4" w:space="0" w:color="000000"/>
            </w:tcBorders>
            <w:vAlign w:val="bottom"/>
            <w:hideMark/>
          </w:tcPr>
          <w:p w14:paraId="7874D11B"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36,589,076</w:t>
            </w:r>
          </w:p>
        </w:tc>
        <w:tc>
          <w:tcPr>
            <w:tcW w:w="2101" w:type="dxa"/>
            <w:tcBorders>
              <w:top w:val="nil"/>
              <w:left w:val="nil"/>
              <w:bottom w:val="single" w:sz="4" w:space="0" w:color="000000"/>
              <w:right w:val="single" w:sz="4" w:space="0" w:color="000000"/>
            </w:tcBorders>
          </w:tcPr>
          <w:p w14:paraId="3486FE08" w14:textId="77777777" w:rsidR="004D7A6A" w:rsidRPr="00A845DC" w:rsidRDefault="004D7A6A" w:rsidP="00A62A78">
            <w:pPr>
              <w:spacing w:after="0" w:line="240" w:lineRule="auto"/>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60,499,950</w:t>
            </w:r>
          </w:p>
        </w:tc>
      </w:tr>
    </w:tbl>
    <w:p w14:paraId="25F19DE8"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Source: PMJDY report from Department of Financial Services, Ministry of Finance, Government of India</w:t>
      </w:r>
    </w:p>
    <w:p w14:paraId="41438660" w14:textId="77777777" w:rsidR="004D7A6A" w:rsidRPr="00A845DC" w:rsidRDefault="004D7A6A" w:rsidP="00A62A78">
      <w:pPr>
        <w:spacing w:line="240" w:lineRule="auto"/>
        <w:jc w:val="both"/>
        <w:rPr>
          <w:rFonts w:ascii="Times New Roman" w:hAnsi="Times New Roman" w:cs="Times New Roman"/>
          <w:b/>
          <w:bCs/>
        </w:rPr>
      </w:pPr>
      <w:r w:rsidRPr="00A845DC">
        <w:rPr>
          <w:rFonts w:ascii="Times New Roman" w:hAnsi="Times New Roman" w:cs="Times New Roman"/>
          <w:b/>
          <w:bCs/>
        </w:rPr>
        <w:t>[*Estimated Population calculated using Formula/ Equation no. 3]</w:t>
      </w:r>
    </w:p>
    <w:p w14:paraId="5686FA73" w14:textId="77777777" w:rsidR="004D7A6A" w:rsidRPr="00C42429" w:rsidRDefault="004D7A6A" w:rsidP="00A62A78">
      <w:pPr>
        <w:spacing w:line="240" w:lineRule="auto"/>
        <w:jc w:val="both"/>
        <w:rPr>
          <w:rFonts w:ascii="Times New Roman" w:hAnsi="Times New Roman" w:cs="Times New Roman"/>
          <w:b/>
          <w:bCs/>
        </w:rPr>
      </w:pPr>
      <w:r w:rsidRPr="00C42429">
        <w:rPr>
          <w:rFonts w:ascii="Times New Roman" w:hAnsi="Times New Roman" w:cs="Times New Roman"/>
          <w:b/>
          <w:bCs/>
        </w:rPr>
        <w:t>Analysis of the Data:</w:t>
      </w:r>
    </w:p>
    <w:p w14:paraId="1342E4FF" w14:textId="04813459" w:rsidR="004D7A6A" w:rsidRPr="00A845DC" w:rsidRDefault="003E054A" w:rsidP="00A62A78">
      <w:pPr>
        <w:spacing w:line="240" w:lineRule="auto"/>
        <w:jc w:val="both"/>
        <w:rPr>
          <w:rFonts w:ascii="Times New Roman" w:hAnsi="Times New Roman" w:cs="Times New Roman"/>
          <w:b/>
          <w:bCs/>
        </w:rPr>
      </w:pPr>
      <w:r>
        <w:rPr>
          <w:rFonts w:ascii="Times New Roman" w:hAnsi="Times New Roman" w:cs="Times New Roman"/>
        </w:rPr>
        <w:t xml:space="preserve">Table 1, </w:t>
      </w:r>
      <w:r w:rsidR="004D7A6A" w:rsidRPr="00A845DC">
        <w:rPr>
          <w:rFonts w:ascii="Times New Roman" w:hAnsi="Times New Roman" w:cs="Times New Roman"/>
        </w:rPr>
        <w:t>Financial Inclusion Index (FII) using the state-wise data from the report of PMJDY (Department of Financial Services, Ministry of India, Government of India). FII helps to measure the advancement of the financial inclusion of all states. For this study we have used three parameters i.e., availability of banking services, banking penetration, and banking disbursement to examine the advancement of degree of financial inclusion of state-wise development. Each indicator was normalized using the min–max method to derive dimension indices (D1, D2, D3) on a 0–1 scale. These indices were then combined to form the composite Financial Inclusion Index, permitting a comparative assessment of inclusion levels across Indian states.</w:t>
      </w:r>
      <w:r w:rsidR="004D7A6A" w:rsidRPr="00A845DC">
        <w:rPr>
          <w:rFonts w:ascii="Times New Roman" w:hAnsi="Times New Roman" w:cs="Times New Roman"/>
          <w:b/>
          <w:bCs/>
        </w:rPr>
        <w:t xml:space="preserve"> [Table 2].</w:t>
      </w:r>
    </w:p>
    <w:p w14:paraId="0857CE9A" w14:textId="0F8D1999" w:rsidR="004D7A6A" w:rsidRPr="00A845DC" w:rsidRDefault="004D7A6A" w:rsidP="00A62A78">
      <w:pPr>
        <w:pStyle w:val="ListParagraph"/>
        <w:numPr>
          <w:ilvl w:val="0"/>
          <w:numId w:val="2"/>
        </w:numPr>
        <w:spacing w:after="0" w:line="240" w:lineRule="auto"/>
        <w:jc w:val="both"/>
        <w:rPr>
          <w:rFonts w:ascii="Times New Roman" w:hAnsi="Times New Roman" w:cs="Times New Roman"/>
        </w:rPr>
      </w:pPr>
      <w:r w:rsidRPr="00C42429">
        <w:rPr>
          <w:rFonts w:ascii="Times New Roman" w:hAnsi="Times New Roman" w:cs="Times New Roman"/>
          <w:b/>
          <w:bCs/>
        </w:rPr>
        <w:t>Banking Penetration</w:t>
      </w:r>
      <w:r w:rsidRPr="00A845DC">
        <w:rPr>
          <w:rFonts w:ascii="Times New Roman" w:hAnsi="Times New Roman" w:cs="Times New Roman"/>
          <w:b/>
          <w:bCs/>
        </w:rPr>
        <w:t xml:space="preserve"> </w:t>
      </w:r>
      <w:r w:rsidRPr="00A845DC">
        <w:rPr>
          <w:rFonts w:ascii="Times New Roman" w:hAnsi="Times New Roman" w:cs="Times New Roman"/>
        </w:rPr>
        <w:t>- The report states that 12.</w:t>
      </w:r>
      <w:r w:rsidR="000D193D" w:rsidRPr="00A845DC">
        <w:rPr>
          <w:rFonts w:ascii="Times New Roman" w:hAnsi="Times New Roman" w:cs="Times New Roman"/>
        </w:rPr>
        <w:t>57</w:t>
      </w:r>
      <w:r w:rsidRPr="00A845DC">
        <w:rPr>
          <w:rFonts w:ascii="Times New Roman" w:hAnsi="Times New Roman" w:cs="Times New Roman"/>
        </w:rPr>
        <w:t xml:space="preserve"> crore beneficiaries have access in metro areas, while 4</w:t>
      </w:r>
      <w:r w:rsidR="000D193D" w:rsidRPr="00A845DC">
        <w:rPr>
          <w:rFonts w:ascii="Times New Roman" w:hAnsi="Times New Roman" w:cs="Times New Roman"/>
        </w:rPr>
        <w:t>5</w:t>
      </w:r>
      <w:r w:rsidRPr="00A845DC">
        <w:rPr>
          <w:rFonts w:ascii="Times New Roman" w:hAnsi="Times New Roman" w:cs="Times New Roman"/>
        </w:rPr>
        <w:t>.</w:t>
      </w:r>
      <w:r w:rsidR="000D193D" w:rsidRPr="00A845DC">
        <w:rPr>
          <w:rFonts w:ascii="Times New Roman" w:hAnsi="Times New Roman" w:cs="Times New Roman"/>
        </w:rPr>
        <w:t>07</w:t>
      </w:r>
      <w:r w:rsidRPr="00A845DC">
        <w:rPr>
          <w:rFonts w:ascii="Times New Roman" w:hAnsi="Times New Roman" w:cs="Times New Roman"/>
        </w:rPr>
        <w:t xml:space="preserve"> crore beneficiaries have access in rural and semi-urban areas. In this study, banking penetration was measured by comparing the total number of beneficiaries under the PMJDY scheme with the anticipated population (18–59 years old).</w:t>
      </w:r>
    </w:p>
    <w:p w14:paraId="2B9D93C2" w14:textId="77777777" w:rsidR="004D7A6A" w:rsidRPr="00A845DC" w:rsidRDefault="004D7A6A" w:rsidP="00A62A78">
      <w:pPr>
        <w:pStyle w:val="ListParagraph"/>
        <w:spacing w:after="0" w:line="240" w:lineRule="auto"/>
        <w:jc w:val="both"/>
        <w:rPr>
          <w:rFonts w:ascii="Times New Roman" w:eastAsiaTheme="minorEastAsia" w:hAnsi="Times New Roman" w:cs="Times New Roman"/>
          <w:iCs/>
          <w:kern w:val="0"/>
          <w14:ligatures w14:val="none"/>
        </w:rPr>
      </w:pPr>
    </w:p>
    <w:p w14:paraId="573A3A97" w14:textId="31A2E82D" w:rsidR="004D7A6A" w:rsidRPr="00A845DC" w:rsidRDefault="004D7A6A" w:rsidP="00A62A78">
      <w:pPr>
        <w:pStyle w:val="ListParagraph"/>
        <w:spacing w:after="0" w:line="240" w:lineRule="auto"/>
        <w:jc w:val="both"/>
        <w:rPr>
          <w:rFonts w:ascii="Times New Roman" w:eastAsia="Times New Roman" w:hAnsi="Times New Roman" w:cs="Times New Roman"/>
          <w:iCs/>
          <w:kern w:val="0"/>
          <w14:ligatures w14:val="none"/>
        </w:rPr>
      </w:pPr>
      <m:oMathPara>
        <m:oMath>
          <m:r>
            <m:rPr>
              <m:sty m:val="b"/>
            </m:rPr>
            <w:rPr>
              <w:rFonts w:ascii="Cambria Math" w:eastAsia="Times New Roman" w:hAnsi="Cambria Math" w:cs="Times New Roman"/>
              <w:kern w:val="0"/>
              <w14:ligatures w14:val="none"/>
            </w:rPr>
            <w:lastRenderedPageBreak/>
            <m:t>Banking Penetration</m:t>
          </m:r>
          <m:r>
            <m:rPr>
              <m:sty m:val="p"/>
            </m:rPr>
            <w:rPr>
              <w:rFonts w:ascii="Cambria Math" w:eastAsia="Times New Roman" w:hAnsi="Cambria Math" w:cs="Times New Roman"/>
              <w:kern w:val="0"/>
              <w14:ligatures w14:val="none"/>
            </w:rPr>
            <m:t>=</m:t>
          </m:r>
          <m:f>
            <m:fPr>
              <m:ctrlPr>
                <w:rPr>
                  <w:rFonts w:ascii="Cambria Math" w:eastAsia="Times New Roman" w:hAnsi="Cambria Math" w:cs="Times New Roman"/>
                  <w:iCs/>
                  <w:kern w:val="0"/>
                  <w14:ligatures w14:val="none"/>
                </w:rPr>
              </m:ctrlPr>
            </m:fPr>
            <m:num>
              <m:r>
                <m:rPr>
                  <m:nor/>
                </m:rPr>
                <w:rPr>
                  <w:rFonts w:ascii="Times New Roman" w:eastAsia="Times New Roman" w:hAnsi="Times New Roman" w:cs="Times New Roman"/>
                  <w:iCs/>
                  <w:kern w:val="0"/>
                  <w14:ligatures w14:val="none"/>
                </w:rPr>
                <m:t>Total Beneficiaries</m:t>
              </m:r>
            </m:num>
            <m:den>
              <m:r>
                <m:rPr>
                  <m:nor/>
                </m:rPr>
                <w:rPr>
                  <w:rFonts w:ascii="Times New Roman" w:eastAsia="Times New Roman" w:hAnsi="Times New Roman" w:cs="Times New Roman"/>
                  <w:iCs/>
                  <w:kern w:val="0"/>
                  <w14:ligatures w14:val="none"/>
                </w:rPr>
                <m:t>Estimated Population (18–59</m:t>
              </m:r>
              <m:r>
                <m:rPr>
                  <m:nor/>
                </m:rPr>
                <w:rPr>
                  <w:rFonts w:ascii="Cambria Math" w:eastAsia="Times New Roman" w:hAnsi="Times New Roman" w:cs="Times New Roman"/>
                  <w:iCs/>
                  <w:kern w:val="0"/>
                  <w14:ligatures w14:val="none"/>
                </w:rPr>
                <m:t>age</m:t>
              </m:r>
              <m:r>
                <m:rPr>
                  <m:nor/>
                </m:rPr>
                <w:rPr>
                  <w:rFonts w:ascii="Times New Roman" w:eastAsia="Times New Roman" w:hAnsi="Times New Roman" w:cs="Times New Roman"/>
                  <w:iCs/>
                  <w:kern w:val="0"/>
                  <w14:ligatures w14:val="none"/>
                </w:rPr>
                <m:t>)</m:t>
              </m:r>
            </m:den>
          </m:f>
          <m:r>
            <m:rPr>
              <m:sty m:val="p"/>
            </m:rPr>
            <w:rPr>
              <w:rFonts w:ascii="Cambria Math" w:eastAsia="Times New Roman" w:hAnsi="Cambria Math" w:cs="Times New Roman"/>
              <w:kern w:val="0"/>
              <w14:ligatures w14:val="none"/>
            </w:rPr>
            <m:t>*100000</m:t>
          </m:r>
          <m:r>
            <m:rPr>
              <m:sty m:val="p"/>
            </m:rPr>
            <w:rPr>
              <w:rFonts w:ascii="Cambria Math" w:eastAsia="Times New Roman" w:hAnsi="Cambria Math" w:cs="Times New Roman"/>
              <w:kern w:val="0"/>
              <w14:ligatures w14:val="none"/>
            </w:rPr>
            <w:br/>
          </m:r>
        </m:oMath>
      </m:oMathPara>
    </w:p>
    <w:p w14:paraId="6FE686C6" w14:textId="0AC150D5" w:rsidR="004D7A6A" w:rsidRPr="00A845DC" w:rsidRDefault="004D7A6A" w:rsidP="00A62A78">
      <w:pPr>
        <w:pStyle w:val="ListParagraph"/>
        <w:numPr>
          <w:ilvl w:val="0"/>
          <w:numId w:val="2"/>
        </w:numPr>
        <w:spacing w:after="0" w:line="240" w:lineRule="auto"/>
        <w:jc w:val="both"/>
        <w:rPr>
          <w:rFonts w:ascii="Times New Roman" w:hAnsi="Times New Roman" w:cs="Times New Roman"/>
        </w:rPr>
      </w:pPr>
      <w:r w:rsidRPr="00C42429">
        <w:rPr>
          <w:rFonts w:ascii="Times New Roman" w:hAnsi="Times New Roman" w:cs="Times New Roman"/>
          <w:b/>
          <w:bCs/>
        </w:rPr>
        <w:t>Banking Disbursement</w:t>
      </w:r>
      <w:r w:rsidRPr="00A845DC">
        <w:rPr>
          <w:rFonts w:ascii="Times New Roman" w:hAnsi="Times New Roman" w:cs="Times New Roman"/>
        </w:rPr>
        <w:t xml:space="preserve"> - The amount in the bank account is the indication that develops in millions of individuals the routine of using banks and joining the financial system. According to the report of the PMJDY ₹2</w:t>
      </w:r>
      <w:r w:rsidR="000D193D" w:rsidRPr="00A845DC">
        <w:rPr>
          <w:rFonts w:ascii="Times New Roman" w:hAnsi="Times New Roman" w:cs="Times New Roman"/>
        </w:rPr>
        <w:t>9</w:t>
      </w:r>
      <w:r w:rsidRPr="00A845DC">
        <w:rPr>
          <w:rFonts w:ascii="Times New Roman" w:hAnsi="Times New Roman" w:cs="Times New Roman"/>
        </w:rPr>
        <w:t>3,</w:t>
      </w:r>
      <w:r w:rsidR="000D193D" w:rsidRPr="00A845DC">
        <w:rPr>
          <w:rFonts w:ascii="Times New Roman" w:hAnsi="Times New Roman" w:cs="Times New Roman"/>
        </w:rPr>
        <w:t>873</w:t>
      </w:r>
      <w:r w:rsidRPr="00A845DC">
        <w:rPr>
          <w:rFonts w:ascii="Times New Roman" w:hAnsi="Times New Roman" w:cs="Times New Roman"/>
        </w:rPr>
        <w:t>.</w:t>
      </w:r>
      <w:r w:rsidR="000D193D" w:rsidRPr="00A845DC">
        <w:rPr>
          <w:rFonts w:ascii="Times New Roman" w:hAnsi="Times New Roman" w:cs="Times New Roman"/>
        </w:rPr>
        <w:t>36</w:t>
      </w:r>
      <w:r w:rsidRPr="00A845DC">
        <w:rPr>
          <w:rFonts w:ascii="Times New Roman" w:hAnsi="Times New Roman" w:cs="Times New Roman"/>
        </w:rPr>
        <w:t xml:space="preserve"> is available in the beneficiaries' account. Private banks have 8</w:t>
      </w:r>
      <w:r w:rsidR="000D193D" w:rsidRPr="00A845DC">
        <w:rPr>
          <w:rFonts w:ascii="Times New Roman" w:hAnsi="Times New Roman" w:cs="Times New Roman"/>
        </w:rPr>
        <w:t>676</w:t>
      </w:r>
      <w:r w:rsidRPr="00A845DC">
        <w:rPr>
          <w:rFonts w:ascii="Times New Roman" w:hAnsi="Times New Roman" w:cs="Times New Roman"/>
        </w:rPr>
        <w:t>.</w:t>
      </w:r>
      <w:r w:rsidR="000D193D" w:rsidRPr="00A845DC">
        <w:rPr>
          <w:rFonts w:ascii="Times New Roman" w:hAnsi="Times New Roman" w:cs="Times New Roman"/>
        </w:rPr>
        <w:t>17</w:t>
      </w:r>
      <w:r w:rsidRPr="00A845DC">
        <w:rPr>
          <w:rFonts w:ascii="Times New Roman" w:hAnsi="Times New Roman" w:cs="Times New Roman"/>
        </w:rPr>
        <w:t xml:space="preserve"> crores, RRBs have 5</w:t>
      </w:r>
      <w:r w:rsidR="000D193D" w:rsidRPr="00A845DC">
        <w:rPr>
          <w:rFonts w:ascii="Times New Roman" w:hAnsi="Times New Roman" w:cs="Times New Roman"/>
        </w:rPr>
        <w:t>3981.72</w:t>
      </w:r>
      <w:r w:rsidRPr="00A845DC">
        <w:rPr>
          <w:rFonts w:ascii="Times New Roman" w:hAnsi="Times New Roman" w:cs="Times New Roman"/>
        </w:rPr>
        <w:t xml:space="preserve"> crores, while PSBs have 2</w:t>
      </w:r>
      <w:r w:rsidR="000D193D" w:rsidRPr="00A845DC">
        <w:rPr>
          <w:rFonts w:ascii="Times New Roman" w:hAnsi="Times New Roman" w:cs="Times New Roman"/>
        </w:rPr>
        <w:t>31215.46</w:t>
      </w:r>
      <w:r w:rsidRPr="00A845DC">
        <w:rPr>
          <w:rFonts w:ascii="Times New Roman" w:hAnsi="Times New Roman" w:cs="Times New Roman"/>
        </w:rPr>
        <w:t xml:space="preserve"> crores. In this study, banking penetration was measured by comparing the total number of beneficiaries under the PMJDY scheme with the anticipated population (18–59 years old).</w:t>
      </w:r>
    </w:p>
    <w:p w14:paraId="79CD448D" w14:textId="77777777" w:rsidR="004D7A6A" w:rsidRPr="00A845DC" w:rsidRDefault="004D7A6A" w:rsidP="00A62A78">
      <w:pPr>
        <w:spacing w:line="240" w:lineRule="auto"/>
        <w:jc w:val="both"/>
        <w:rPr>
          <w:rFonts w:ascii="Times New Roman" w:eastAsiaTheme="minorEastAsia" w:hAnsi="Times New Roman" w:cs="Times New Roman"/>
          <w:b/>
          <w:kern w:val="0"/>
          <w14:ligatures w14:val="none"/>
        </w:rPr>
      </w:pPr>
    </w:p>
    <w:p w14:paraId="52CBC158" w14:textId="2AF902F6" w:rsidR="004D7A6A" w:rsidRPr="00A845DC" w:rsidRDefault="004D7A6A" w:rsidP="00A62A78">
      <w:pPr>
        <w:spacing w:line="240" w:lineRule="auto"/>
        <w:jc w:val="both"/>
        <w:rPr>
          <w:rFonts w:ascii="Times New Roman" w:hAnsi="Times New Roman" w:cs="Times New Roman"/>
        </w:rPr>
      </w:pPr>
      <m:oMathPara>
        <m:oMath>
          <m:r>
            <m:rPr>
              <m:sty m:val="b"/>
            </m:rPr>
            <w:rPr>
              <w:rFonts w:ascii="Cambria Math" w:eastAsia="Times New Roman" w:hAnsi="Cambria Math" w:cs="Times New Roman"/>
              <w:kern w:val="0"/>
              <w14:ligatures w14:val="none"/>
            </w:rPr>
            <m:t>Banking Disbursement</m:t>
          </m:r>
          <m:r>
            <m:rPr>
              <m:sty m:val="p"/>
            </m:rPr>
            <w:rPr>
              <w:rFonts w:ascii="Cambria Math" w:eastAsia="Times New Roman" w:hAnsi="Cambria Math" w:cs="Times New Roman"/>
              <w:kern w:val="0"/>
              <w14:ligatures w14:val="none"/>
            </w:rPr>
            <m:t>=</m:t>
          </m:r>
          <m:f>
            <m:fPr>
              <m:ctrlPr>
                <w:rPr>
                  <w:rFonts w:ascii="Cambria Math" w:eastAsia="Times New Roman" w:hAnsi="Cambria Math" w:cs="Times New Roman"/>
                  <w:iCs/>
                  <w:kern w:val="0"/>
                  <w14:ligatures w14:val="none"/>
                </w:rPr>
              </m:ctrlPr>
            </m:fPr>
            <m:num>
              <m:r>
                <m:rPr>
                  <m:sty m:val="p"/>
                </m:rPr>
                <w:rPr>
                  <w:rFonts w:ascii="Cambria Math" w:eastAsiaTheme="minorEastAsia" w:hAnsi="Cambria Math" w:cs="Times New Roman"/>
                  <w:kern w:val="0"/>
                  <w14:ligatures w14:val="none"/>
                </w:rPr>
                <m:t xml:space="preserve">Balance in PMJDY account (in crore) </m:t>
              </m:r>
            </m:num>
            <m:den>
              <m:r>
                <m:rPr>
                  <m:nor/>
                </m:rPr>
                <w:rPr>
                  <w:rFonts w:ascii="Times New Roman" w:eastAsia="Times New Roman" w:hAnsi="Times New Roman" w:cs="Times New Roman"/>
                  <w:iCs/>
                  <w:kern w:val="0"/>
                  <w14:ligatures w14:val="none"/>
                </w:rPr>
                <m:t>Estimated Population (18–59</m:t>
              </m:r>
              <m:r>
                <m:rPr>
                  <m:nor/>
                </m:rPr>
                <w:rPr>
                  <w:rFonts w:ascii="Cambria Math" w:eastAsia="Times New Roman" w:hAnsi="Times New Roman" w:cs="Times New Roman"/>
                  <w:iCs/>
                  <w:kern w:val="0"/>
                  <w14:ligatures w14:val="none"/>
                </w:rPr>
                <m:t>age</m:t>
              </m:r>
              <m:r>
                <m:rPr>
                  <m:nor/>
                </m:rPr>
                <w:rPr>
                  <w:rFonts w:ascii="Times New Roman" w:eastAsia="Times New Roman" w:hAnsi="Times New Roman" w:cs="Times New Roman"/>
                  <w:iCs/>
                  <w:kern w:val="0"/>
                  <w14:ligatures w14:val="none"/>
                </w:rPr>
                <m:t>)</m:t>
              </m:r>
            </m:den>
          </m:f>
          <m:r>
            <m:rPr>
              <m:sty m:val="p"/>
            </m:rPr>
            <w:rPr>
              <w:rFonts w:ascii="Cambria Math" w:eastAsia="Times New Roman" w:hAnsi="Cambria Math" w:cs="Times New Roman"/>
              <w:kern w:val="0"/>
              <w14:ligatures w14:val="none"/>
            </w:rPr>
            <m:t>*100000</m:t>
          </m:r>
          <m:r>
            <m:rPr>
              <m:sty m:val="p"/>
            </m:rPr>
            <w:rPr>
              <w:rFonts w:ascii="Cambria Math" w:eastAsia="Times New Roman" w:hAnsi="Cambria Math" w:cs="Times New Roman"/>
              <w:kern w:val="0"/>
              <w14:ligatures w14:val="none"/>
            </w:rPr>
            <w:br/>
          </m:r>
        </m:oMath>
      </m:oMathPara>
    </w:p>
    <w:p w14:paraId="6DC52B00" w14:textId="1DC9E109" w:rsidR="004D7A6A" w:rsidRPr="00A845DC" w:rsidRDefault="004D7A6A" w:rsidP="00A62A78">
      <w:pPr>
        <w:pStyle w:val="ListParagraph"/>
        <w:numPr>
          <w:ilvl w:val="0"/>
          <w:numId w:val="2"/>
        </w:numPr>
        <w:spacing w:line="240" w:lineRule="auto"/>
        <w:jc w:val="both"/>
        <w:rPr>
          <w:rFonts w:ascii="Times New Roman" w:hAnsi="Times New Roman" w:cs="Times New Roman"/>
        </w:rPr>
      </w:pPr>
      <w:r w:rsidRPr="00C42429">
        <w:rPr>
          <w:rFonts w:ascii="Times New Roman" w:hAnsi="Times New Roman" w:cs="Times New Roman"/>
          <w:b/>
          <w:bCs/>
        </w:rPr>
        <w:t>Banking Services</w:t>
      </w:r>
      <w:r w:rsidRPr="00A845DC">
        <w:rPr>
          <w:rFonts w:ascii="Times New Roman" w:hAnsi="Times New Roman" w:cs="Times New Roman"/>
          <w:b/>
          <w:bCs/>
        </w:rPr>
        <w:t xml:space="preserve"> -</w:t>
      </w:r>
      <w:r w:rsidRPr="00A845DC">
        <w:rPr>
          <w:rFonts w:ascii="Times New Roman" w:hAnsi="Times New Roman" w:cs="Times New Roman"/>
        </w:rPr>
        <w:t xml:space="preserve"> The financial services provided by a fair and equitable system should be easy to access. In today’s digital world, a debit card has far more applications than services from an ATM. So, researchers consider the proportion of beneficiaries were issued Rupay debit cards compared with the estimated population (18-59age) as the banking service. </w:t>
      </w:r>
      <w:r w:rsidR="000D193D" w:rsidRPr="00A845DC">
        <w:rPr>
          <w:rFonts w:ascii="Times New Roman" w:hAnsi="Times New Roman" w:cs="Times New Roman"/>
        </w:rPr>
        <w:t>Out of 39.93 crore distributed Rupay cards, PSBs issued 34.36 crores.</w:t>
      </w:r>
    </w:p>
    <w:p w14:paraId="400F9DA1"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b/>
          <w:bCs/>
        </w:rPr>
        <w:t xml:space="preserve">​                                </w:t>
      </w:r>
    </w:p>
    <w:p w14:paraId="321F026E" w14:textId="67BA1668" w:rsidR="004D7A6A" w:rsidRPr="00BF228A" w:rsidRDefault="004D7A6A" w:rsidP="00A62A78">
      <w:pPr>
        <w:spacing w:line="240" w:lineRule="auto"/>
        <w:jc w:val="both"/>
        <w:rPr>
          <w:rFonts w:ascii="Times New Roman" w:eastAsiaTheme="minorEastAsia" w:hAnsi="Times New Roman" w:cs="Times New Roman"/>
          <w:kern w:val="0"/>
          <w14:ligatures w14:val="none"/>
        </w:rPr>
      </w:pPr>
      <m:oMathPara>
        <m:oMath>
          <m:r>
            <m:rPr>
              <m:sty m:val="b"/>
            </m:rPr>
            <w:rPr>
              <w:rFonts w:ascii="Cambria Math" w:eastAsia="Times New Roman" w:hAnsi="Cambria Math" w:cs="Times New Roman"/>
              <w:kern w:val="0"/>
              <w14:ligatures w14:val="none"/>
            </w:rPr>
            <m:t>Banking Service</m:t>
          </m:r>
          <m:r>
            <m:rPr>
              <m:sty m:val="p"/>
            </m:rPr>
            <w:rPr>
              <w:rFonts w:ascii="Cambria Math" w:eastAsia="Times New Roman" w:hAnsi="Cambria Math" w:cs="Times New Roman"/>
              <w:kern w:val="0"/>
              <w14:ligatures w14:val="none"/>
            </w:rPr>
            <m:t>=</m:t>
          </m:r>
          <m:f>
            <m:fPr>
              <m:ctrlPr>
                <w:rPr>
                  <w:rFonts w:ascii="Cambria Math" w:eastAsia="Times New Roman" w:hAnsi="Cambria Math" w:cs="Times New Roman"/>
                  <w:iCs/>
                  <w:kern w:val="0"/>
                  <w14:ligatures w14:val="none"/>
                </w:rPr>
              </m:ctrlPr>
            </m:fPr>
            <m:num>
              <m:r>
                <m:rPr>
                  <m:sty m:val="p"/>
                </m:rPr>
                <w:rPr>
                  <w:rFonts w:ascii="Cambria Math" w:hAnsi="Cambria Math" w:cs="Times New Roman"/>
                </w:rPr>
                <m:t>No. of RuPay Card</m:t>
              </m:r>
            </m:num>
            <m:den>
              <m:r>
                <m:rPr>
                  <m:nor/>
                </m:rPr>
                <w:rPr>
                  <w:rFonts w:ascii="Times New Roman" w:eastAsia="Times New Roman" w:hAnsi="Times New Roman" w:cs="Times New Roman"/>
                  <w:iCs/>
                  <w:kern w:val="0"/>
                  <w14:ligatures w14:val="none"/>
                </w:rPr>
                <m:t>Estimated Population (18–59</m:t>
              </m:r>
              <m:r>
                <m:rPr>
                  <m:nor/>
                </m:rPr>
                <w:rPr>
                  <w:rFonts w:ascii="Cambria Math" w:eastAsia="Times New Roman" w:hAnsi="Times New Roman" w:cs="Times New Roman"/>
                  <w:iCs/>
                  <w:kern w:val="0"/>
                  <w14:ligatures w14:val="none"/>
                </w:rPr>
                <m:t>age</m:t>
              </m:r>
              <m:r>
                <m:rPr>
                  <m:nor/>
                </m:rPr>
                <w:rPr>
                  <w:rFonts w:ascii="Times New Roman" w:eastAsia="Times New Roman" w:hAnsi="Times New Roman" w:cs="Times New Roman"/>
                  <w:iCs/>
                  <w:kern w:val="0"/>
                  <w14:ligatures w14:val="none"/>
                </w:rPr>
                <m:t>)</m:t>
              </m:r>
            </m:den>
          </m:f>
          <m:r>
            <m:rPr>
              <m:sty m:val="p"/>
            </m:rPr>
            <w:rPr>
              <w:rFonts w:ascii="Cambria Math" w:eastAsia="Times New Roman" w:hAnsi="Cambria Math" w:cs="Times New Roman"/>
              <w:kern w:val="0"/>
              <w14:ligatures w14:val="none"/>
            </w:rPr>
            <m:t>*100000</m:t>
          </m:r>
        </m:oMath>
      </m:oMathPara>
    </w:p>
    <w:p w14:paraId="78D980DC" w14:textId="77777777" w:rsidR="00BF228A" w:rsidRPr="00A845DC" w:rsidRDefault="00BF228A" w:rsidP="00A62A78">
      <w:pPr>
        <w:spacing w:line="240" w:lineRule="auto"/>
        <w:jc w:val="both"/>
        <w:rPr>
          <w:rFonts w:ascii="Times New Roman" w:hAnsi="Times New Roman" w:cs="Times New Roman"/>
        </w:rPr>
      </w:pPr>
    </w:p>
    <w:p w14:paraId="6AAD00BD" w14:textId="4795A952" w:rsidR="004D7A6A" w:rsidRPr="00A845DC" w:rsidRDefault="004D7A6A" w:rsidP="00A62A78">
      <w:pPr>
        <w:spacing w:line="240" w:lineRule="auto"/>
        <w:jc w:val="both"/>
        <w:rPr>
          <w:rFonts w:ascii="Times New Roman" w:hAnsi="Times New Roman" w:cs="Times New Roman"/>
          <w:b/>
          <w:bCs/>
        </w:rPr>
      </w:pPr>
      <w:r w:rsidRPr="00A845DC">
        <w:rPr>
          <w:rFonts w:ascii="Times New Roman" w:hAnsi="Times New Roman" w:cs="Times New Roman"/>
          <w:b/>
          <w:bCs/>
        </w:rPr>
        <w:t>Table 2: Calculation of Dimensions</w:t>
      </w:r>
    </w:p>
    <w:tbl>
      <w:tblPr>
        <w:tblStyle w:val="TableGrid"/>
        <w:tblW w:w="9810" w:type="dxa"/>
        <w:tblInd w:w="85" w:type="dxa"/>
        <w:tblLayout w:type="fixed"/>
        <w:tblLook w:val="04A0" w:firstRow="1" w:lastRow="0" w:firstColumn="1" w:lastColumn="0" w:noHBand="0" w:noVBand="1"/>
      </w:tblPr>
      <w:tblGrid>
        <w:gridCol w:w="1530"/>
        <w:gridCol w:w="1620"/>
        <w:gridCol w:w="1620"/>
        <w:gridCol w:w="1530"/>
        <w:gridCol w:w="1350"/>
        <w:gridCol w:w="1260"/>
        <w:gridCol w:w="900"/>
      </w:tblGrid>
      <w:tr w:rsidR="004D7A6A" w:rsidRPr="00A845DC" w14:paraId="1219DA73" w14:textId="77777777" w:rsidTr="00BF228A">
        <w:trPr>
          <w:trHeight w:val="303"/>
        </w:trPr>
        <w:tc>
          <w:tcPr>
            <w:tcW w:w="1530" w:type="dxa"/>
            <w:vAlign w:val="center"/>
          </w:tcPr>
          <w:p w14:paraId="5F193E1F"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b/>
                <w:bCs/>
                <w:color w:val="000000"/>
                <w:kern w:val="0"/>
                <w14:ligatures w14:val="none"/>
              </w:rPr>
              <w:t>State Name</w:t>
            </w:r>
          </w:p>
        </w:tc>
        <w:tc>
          <w:tcPr>
            <w:tcW w:w="1620" w:type="dxa"/>
          </w:tcPr>
          <w:p w14:paraId="66711DA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Banking Penetration</w:t>
            </w:r>
          </w:p>
        </w:tc>
        <w:tc>
          <w:tcPr>
            <w:tcW w:w="1620" w:type="dxa"/>
          </w:tcPr>
          <w:p w14:paraId="1C8C5DB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Banking Disbursement</w:t>
            </w:r>
          </w:p>
        </w:tc>
        <w:tc>
          <w:tcPr>
            <w:tcW w:w="1530" w:type="dxa"/>
          </w:tcPr>
          <w:p w14:paraId="4FF36C6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Banking Services</w:t>
            </w:r>
          </w:p>
        </w:tc>
        <w:tc>
          <w:tcPr>
            <w:tcW w:w="1350" w:type="dxa"/>
          </w:tcPr>
          <w:p w14:paraId="4893679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D1</w:t>
            </w:r>
          </w:p>
        </w:tc>
        <w:tc>
          <w:tcPr>
            <w:tcW w:w="1260" w:type="dxa"/>
          </w:tcPr>
          <w:p w14:paraId="59FADFF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D2</w:t>
            </w:r>
          </w:p>
        </w:tc>
        <w:tc>
          <w:tcPr>
            <w:tcW w:w="900" w:type="dxa"/>
          </w:tcPr>
          <w:p w14:paraId="086E7F6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D3</w:t>
            </w:r>
          </w:p>
        </w:tc>
      </w:tr>
      <w:tr w:rsidR="004D7A6A" w:rsidRPr="00A845DC" w14:paraId="0CD397C6" w14:textId="77777777" w:rsidTr="00BF228A">
        <w:trPr>
          <w:trHeight w:val="303"/>
        </w:trPr>
        <w:tc>
          <w:tcPr>
            <w:tcW w:w="1530" w:type="dxa"/>
            <w:vAlign w:val="bottom"/>
          </w:tcPr>
          <w:p w14:paraId="04DE2D52"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Andaman And Nicobar Islands</w:t>
            </w:r>
          </w:p>
        </w:tc>
        <w:tc>
          <w:tcPr>
            <w:tcW w:w="1620" w:type="dxa"/>
          </w:tcPr>
          <w:p w14:paraId="5A7D577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26,175.06811</w:t>
            </w:r>
          </w:p>
        </w:tc>
        <w:tc>
          <w:tcPr>
            <w:tcW w:w="1620" w:type="dxa"/>
          </w:tcPr>
          <w:p w14:paraId="15913E4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21.0847281</w:t>
            </w:r>
          </w:p>
        </w:tc>
        <w:tc>
          <w:tcPr>
            <w:tcW w:w="1530" w:type="dxa"/>
          </w:tcPr>
          <w:p w14:paraId="00101A8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15,998.4429</w:t>
            </w:r>
          </w:p>
        </w:tc>
        <w:tc>
          <w:tcPr>
            <w:tcW w:w="1350" w:type="dxa"/>
          </w:tcPr>
          <w:p w14:paraId="04D60E2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0.137584723</w:t>
            </w:r>
          </w:p>
        </w:tc>
        <w:tc>
          <w:tcPr>
            <w:tcW w:w="1260" w:type="dxa"/>
          </w:tcPr>
          <w:p w14:paraId="22EA8E1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0.2592421510</w:t>
            </w:r>
          </w:p>
        </w:tc>
        <w:tc>
          <w:tcPr>
            <w:tcW w:w="900" w:type="dxa"/>
          </w:tcPr>
          <w:p w14:paraId="1B5AFE1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0.121819252</w:t>
            </w:r>
          </w:p>
        </w:tc>
      </w:tr>
      <w:tr w:rsidR="004D7A6A" w:rsidRPr="00A845DC" w14:paraId="46069617" w14:textId="77777777" w:rsidTr="00BF228A">
        <w:trPr>
          <w:trHeight w:val="287"/>
        </w:trPr>
        <w:tc>
          <w:tcPr>
            <w:tcW w:w="1530" w:type="dxa"/>
            <w:vAlign w:val="bottom"/>
          </w:tcPr>
          <w:p w14:paraId="2C72365C"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Andhra Pradesh</w:t>
            </w:r>
          </w:p>
        </w:tc>
        <w:tc>
          <w:tcPr>
            <w:tcW w:w="1620" w:type="dxa"/>
          </w:tcPr>
          <w:p w14:paraId="349C407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52,236.51678</w:t>
            </w:r>
          </w:p>
        </w:tc>
        <w:tc>
          <w:tcPr>
            <w:tcW w:w="1620" w:type="dxa"/>
          </w:tcPr>
          <w:p w14:paraId="6960DA6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18.4420664</w:t>
            </w:r>
          </w:p>
        </w:tc>
        <w:tc>
          <w:tcPr>
            <w:tcW w:w="1530" w:type="dxa"/>
          </w:tcPr>
          <w:p w14:paraId="43A8B4A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33,135.8634</w:t>
            </w:r>
          </w:p>
        </w:tc>
        <w:tc>
          <w:tcPr>
            <w:tcW w:w="1350" w:type="dxa"/>
          </w:tcPr>
          <w:p w14:paraId="3A2867A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0.38090179</w:t>
            </w:r>
          </w:p>
        </w:tc>
        <w:tc>
          <w:tcPr>
            <w:tcW w:w="1260" w:type="dxa"/>
          </w:tcPr>
          <w:p w14:paraId="3B1E4A5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0.194921354</w:t>
            </w:r>
          </w:p>
        </w:tc>
        <w:tc>
          <w:tcPr>
            <w:tcW w:w="900" w:type="dxa"/>
          </w:tcPr>
          <w:p w14:paraId="1416B41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0.380980082</w:t>
            </w:r>
          </w:p>
        </w:tc>
      </w:tr>
      <w:tr w:rsidR="004D7A6A" w:rsidRPr="00A845DC" w14:paraId="76AD1F1E" w14:textId="77777777" w:rsidTr="00BF228A">
        <w:trPr>
          <w:trHeight w:val="303"/>
        </w:trPr>
        <w:tc>
          <w:tcPr>
            <w:tcW w:w="1530" w:type="dxa"/>
            <w:vAlign w:val="bottom"/>
          </w:tcPr>
          <w:p w14:paraId="05B8C6C0"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Arunachal Pradesh</w:t>
            </w:r>
          </w:p>
        </w:tc>
        <w:tc>
          <w:tcPr>
            <w:tcW w:w="1620" w:type="dxa"/>
          </w:tcPr>
          <w:p w14:paraId="1CAD77C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50,183.00727</w:t>
            </w:r>
          </w:p>
        </w:tc>
        <w:tc>
          <w:tcPr>
            <w:tcW w:w="1620" w:type="dxa"/>
          </w:tcPr>
          <w:p w14:paraId="45D9312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29.4597950</w:t>
            </w:r>
          </w:p>
        </w:tc>
        <w:tc>
          <w:tcPr>
            <w:tcW w:w="1530" w:type="dxa"/>
          </w:tcPr>
          <w:p w14:paraId="383FD54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33,592.3129</w:t>
            </w:r>
          </w:p>
        </w:tc>
        <w:tc>
          <w:tcPr>
            <w:tcW w:w="1350" w:type="dxa"/>
          </w:tcPr>
          <w:p w14:paraId="03E4CC8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0.361729652</w:t>
            </w:r>
          </w:p>
        </w:tc>
        <w:tc>
          <w:tcPr>
            <w:tcW w:w="1260" w:type="dxa"/>
          </w:tcPr>
          <w:p w14:paraId="7B87D79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0.463086243</w:t>
            </w:r>
          </w:p>
        </w:tc>
        <w:tc>
          <w:tcPr>
            <w:tcW w:w="900" w:type="dxa"/>
          </w:tcPr>
          <w:p w14:paraId="2566E00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0.387882745</w:t>
            </w:r>
          </w:p>
        </w:tc>
      </w:tr>
      <w:tr w:rsidR="004D7A6A" w:rsidRPr="00A845DC" w14:paraId="327BDA4E" w14:textId="77777777" w:rsidTr="00BF228A">
        <w:trPr>
          <w:trHeight w:val="303"/>
        </w:trPr>
        <w:tc>
          <w:tcPr>
            <w:tcW w:w="1530" w:type="dxa"/>
            <w:vAlign w:val="bottom"/>
          </w:tcPr>
          <w:p w14:paraId="6A8FB30A"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Assam</w:t>
            </w:r>
          </w:p>
        </w:tc>
        <w:tc>
          <w:tcPr>
            <w:tcW w:w="1620" w:type="dxa"/>
          </w:tcPr>
          <w:p w14:paraId="25D46B4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118,547.5059</w:t>
            </w:r>
          </w:p>
        </w:tc>
        <w:tc>
          <w:tcPr>
            <w:tcW w:w="1620" w:type="dxa"/>
          </w:tcPr>
          <w:p w14:paraId="6123C10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33.0727711</w:t>
            </w:r>
          </w:p>
        </w:tc>
        <w:tc>
          <w:tcPr>
            <w:tcW w:w="1530" w:type="dxa"/>
          </w:tcPr>
          <w:p w14:paraId="33B0312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74,069.5361</w:t>
            </w:r>
          </w:p>
        </w:tc>
        <w:tc>
          <w:tcPr>
            <w:tcW w:w="1350" w:type="dxa"/>
          </w:tcPr>
          <w:p w14:paraId="0959C32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w:t>
            </w:r>
          </w:p>
        </w:tc>
        <w:tc>
          <w:tcPr>
            <w:tcW w:w="1260" w:type="dxa"/>
          </w:tcPr>
          <w:p w14:paraId="53A0E59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0.551023909</w:t>
            </w:r>
          </w:p>
        </w:tc>
        <w:tc>
          <w:tcPr>
            <w:tcW w:w="900" w:type="dxa"/>
          </w:tcPr>
          <w:p w14:paraId="5E95C38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w:t>
            </w:r>
          </w:p>
        </w:tc>
      </w:tr>
      <w:tr w:rsidR="004D7A6A" w:rsidRPr="00A845DC" w14:paraId="16A4FE32" w14:textId="77777777" w:rsidTr="00BF228A">
        <w:trPr>
          <w:trHeight w:val="303"/>
        </w:trPr>
        <w:tc>
          <w:tcPr>
            <w:tcW w:w="1530" w:type="dxa"/>
            <w:vAlign w:val="bottom"/>
          </w:tcPr>
          <w:p w14:paraId="5472B342"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Bihar</w:t>
            </w:r>
          </w:p>
        </w:tc>
        <w:tc>
          <w:tcPr>
            <w:tcW w:w="1620" w:type="dxa"/>
          </w:tcPr>
          <w:p w14:paraId="4F53CB6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89,300.88070</w:t>
            </w:r>
          </w:p>
        </w:tc>
        <w:tc>
          <w:tcPr>
            <w:tcW w:w="1620" w:type="dxa"/>
          </w:tcPr>
          <w:p w14:paraId="5CAF4C3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38.6852847</w:t>
            </w:r>
          </w:p>
        </w:tc>
        <w:tc>
          <w:tcPr>
            <w:tcW w:w="1530" w:type="dxa"/>
          </w:tcPr>
          <w:p w14:paraId="4C0BC85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64278.37600</w:t>
            </w:r>
          </w:p>
        </w:tc>
        <w:tc>
          <w:tcPr>
            <w:tcW w:w="1350" w:type="dxa"/>
          </w:tcPr>
          <w:p w14:paraId="7B11ED8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0.726945212</w:t>
            </w:r>
          </w:p>
        </w:tc>
        <w:tc>
          <w:tcPr>
            <w:tcW w:w="1260" w:type="dxa"/>
          </w:tcPr>
          <w:p w14:paraId="79D21CC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0.687629115</w:t>
            </w:r>
          </w:p>
        </w:tc>
        <w:tc>
          <w:tcPr>
            <w:tcW w:w="900" w:type="dxa"/>
          </w:tcPr>
          <w:p w14:paraId="0CA7A65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0.851933073</w:t>
            </w:r>
          </w:p>
        </w:tc>
      </w:tr>
      <w:tr w:rsidR="004D7A6A" w:rsidRPr="00A845DC" w14:paraId="509FE32F" w14:textId="77777777" w:rsidTr="00BF228A">
        <w:trPr>
          <w:trHeight w:val="287"/>
        </w:trPr>
        <w:tc>
          <w:tcPr>
            <w:tcW w:w="1530" w:type="dxa"/>
            <w:vAlign w:val="bottom"/>
          </w:tcPr>
          <w:p w14:paraId="52B88C8B"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Chandigarh</w:t>
            </w:r>
          </w:p>
        </w:tc>
        <w:tc>
          <w:tcPr>
            <w:tcW w:w="1620" w:type="dxa"/>
          </w:tcPr>
          <w:p w14:paraId="0CF49C2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45,821.15295</w:t>
            </w:r>
          </w:p>
        </w:tc>
        <w:tc>
          <w:tcPr>
            <w:tcW w:w="1620" w:type="dxa"/>
          </w:tcPr>
          <w:p w14:paraId="1F17F82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28.3201841</w:t>
            </w:r>
          </w:p>
        </w:tc>
        <w:tc>
          <w:tcPr>
            <w:tcW w:w="1530" w:type="dxa"/>
          </w:tcPr>
          <w:p w14:paraId="75971A5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29412.81985</w:t>
            </w:r>
          </w:p>
        </w:tc>
        <w:tc>
          <w:tcPr>
            <w:tcW w:w="1350" w:type="dxa"/>
          </w:tcPr>
          <w:p w14:paraId="40DBAF8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0.321006143</w:t>
            </w:r>
          </w:p>
        </w:tc>
        <w:tc>
          <w:tcPr>
            <w:tcW w:w="1260" w:type="dxa"/>
          </w:tcPr>
          <w:p w14:paraId="46EA12E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0.435348799</w:t>
            </w:r>
          </w:p>
        </w:tc>
        <w:tc>
          <w:tcPr>
            <w:tcW w:w="900" w:type="dxa"/>
          </w:tcPr>
          <w:p w14:paraId="1CE3221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0.324678315</w:t>
            </w:r>
          </w:p>
        </w:tc>
      </w:tr>
      <w:tr w:rsidR="004D7A6A" w:rsidRPr="00A845DC" w14:paraId="26BD7982" w14:textId="77777777" w:rsidTr="00BF228A">
        <w:trPr>
          <w:trHeight w:val="303"/>
        </w:trPr>
        <w:tc>
          <w:tcPr>
            <w:tcW w:w="1530" w:type="dxa"/>
            <w:vAlign w:val="bottom"/>
          </w:tcPr>
          <w:p w14:paraId="20DB7491"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Chhattisgarh</w:t>
            </w:r>
          </w:p>
        </w:tc>
        <w:tc>
          <w:tcPr>
            <w:tcW w:w="1620" w:type="dxa"/>
          </w:tcPr>
          <w:p w14:paraId="1E13A72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102,930.0040</w:t>
            </w:r>
          </w:p>
        </w:tc>
        <w:tc>
          <w:tcPr>
            <w:tcW w:w="1620" w:type="dxa"/>
          </w:tcPr>
          <w:p w14:paraId="72FF8FA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47.4132932</w:t>
            </w:r>
          </w:p>
        </w:tc>
        <w:tc>
          <w:tcPr>
            <w:tcW w:w="1530" w:type="dxa"/>
          </w:tcPr>
          <w:p w14:paraId="5135E9E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62,921.0712</w:t>
            </w:r>
          </w:p>
        </w:tc>
        <w:tc>
          <w:tcPr>
            <w:tcW w:w="1350" w:type="dxa"/>
          </w:tcPr>
          <w:p w14:paraId="1C5A473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0.854190573</w:t>
            </w:r>
          </w:p>
        </w:tc>
        <w:tc>
          <w:tcPr>
            <w:tcW w:w="1260" w:type="dxa"/>
          </w:tcPr>
          <w:p w14:paraId="4E6AC0B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0.90006359</w:t>
            </w:r>
          </w:p>
        </w:tc>
        <w:tc>
          <w:tcPr>
            <w:tcW w:w="900" w:type="dxa"/>
          </w:tcPr>
          <w:p w14:paraId="70707EC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0.831407216</w:t>
            </w:r>
          </w:p>
        </w:tc>
      </w:tr>
      <w:tr w:rsidR="004D7A6A" w:rsidRPr="00A845DC" w14:paraId="305990D7" w14:textId="77777777" w:rsidTr="00BF228A">
        <w:trPr>
          <w:trHeight w:val="303"/>
        </w:trPr>
        <w:tc>
          <w:tcPr>
            <w:tcW w:w="1530" w:type="dxa"/>
            <w:vAlign w:val="bottom"/>
          </w:tcPr>
          <w:p w14:paraId="4DEB2D98"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Delhi</w:t>
            </w:r>
          </w:p>
        </w:tc>
        <w:tc>
          <w:tcPr>
            <w:tcW w:w="1620" w:type="dxa"/>
          </w:tcPr>
          <w:p w14:paraId="5240F0F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54,915.37923</w:t>
            </w:r>
          </w:p>
        </w:tc>
        <w:tc>
          <w:tcPr>
            <w:tcW w:w="1620" w:type="dxa"/>
          </w:tcPr>
          <w:p w14:paraId="206A12C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28.9767869</w:t>
            </w:r>
          </w:p>
        </w:tc>
        <w:tc>
          <w:tcPr>
            <w:tcW w:w="1530" w:type="dxa"/>
          </w:tcPr>
          <w:p w14:paraId="205EE8E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42,612.2212</w:t>
            </w:r>
          </w:p>
        </w:tc>
        <w:tc>
          <w:tcPr>
            <w:tcW w:w="1350" w:type="dxa"/>
          </w:tcPr>
          <w:p w14:paraId="7418ED5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0.405912418</w:t>
            </w:r>
          </w:p>
        </w:tc>
        <w:tc>
          <w:tcPr>
            <w:tcW w:w="1260" w:type="dxa"/>
          </w:tcPr>
          <w:p w14:paraId="7B56B24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0.451330116</w:t>
            </w:r>
          </w:p>
        </w:tc>
        <w:tc>
          <w:tcPr>
            <w:tcW w:w="900" w:type="dxa"/>
          </w:tcPr>
          <w:p w14:paraId="4802D95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0.524286408</w:t>
            </w:r>
          </w:p>
        </w:tc>
      </w:tr>
      <w:tr w:rsidR="004D7A6A" w:rsidRPr="00A845DC" w14:paraId="3F7F9F28" w14:textId="77777777" w:rsidTr="00BF228A">
        <w:trPr>
          <w:trHeight w:val="303"/>
        </w:trPr>
        <w:tc>
          <w:tcPr>
            <w:tcW w:w="1530" w:type="dxa"/>
            <w:vAlign w:val="bottom"/>
          </w:tcPr>
          <w:p w14:paraId="77164997"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Goa</w:t>
            </w:r>
          </w:p>
        </w:tc>
        <w:tc>
          <w:tcPr>
            <w:tcW w:w="1620" w:type="dxa"/>
          </w:tcPr>
          <w:p w14:paraId="2D121C9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23,810.02317</w:t>
            </w:r>
          </w:p>
        </w:tc>
        <w:tc>
          <w:tcPr>
            <w:tcW w:w="1620" w:type="dxa"/>
          </w:tcPr>
          <w:p w14:paraId="2AE0AF7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23.6471047</w:t>
            </w:r>
          </w:p>
        </w:tc>
        <w:tc>
          <w:tcPr>
            <w:tcW w:w="1530" w:type="dxa"/>
          </w:tcPr>
          <w:p w14:paraId="08B9434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17,005.3165</w:t>
            </w:r>
          </w:p>
        </w:tc>
        <w:tc>
          <w:tcPr>
            <w:tcW w:w="1350" w:type="dxa"/>
          </w:tcPr>
          <w:p w14:paraId="4657A23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0.115503993</w:t>
            </w:r>
          </w:p>
        </w:tc>
        <w:tc>
          <w:tcPr>
            <w:tcW w:w="1260" w:type="dxa"/>
          </w:tcPr>
          <w:p w14:paraId="2AF7B9A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0.321608856</w:t>
            </w:r>
          </w:p>
        </w:tc>
        <w:tc>
          <w:tcPr>
            <w:tcW w:w="900" w:type="dxa"/>
          </w:tcPr>
          <w:p w14:paraId="7C9A1E0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0.137045709</w:t>
            </w:r>
          </w:p>
        </w:tc>
      </w:tr>
      <w:tr w:rsidR="004D7A6A" w:rsidRPr="00A845DC" w14:paraId="04043AED" w14:textId="77777777" w:rsidTr="00BF228A">
        <w:trPr>
          <w:trHeight w:val="303"/>
        </w:trPr>
        <w:tc>
          <w:tcPr>
            <w:tcW w:w="1530" w:type="dxa"/>
            <w:vAlign w:val="bottom"/>
          </w:tcPr>
          <w:p w14:paraId="1E09917B"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Gujarat</w:t>
            </w:r>
          </w:p>
        </w:tc>
        <w:tc>
          <w:tcPr>
            <w:tcW w:w="1620" w:type="dxa"/>
          </w:tcPr>
          <w:p w14:paraId="701EEE4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45,902.43192</w:t>
            </w:r>
          </w:p>
        </w:tc>
        <w:tc>
          <w:tcPr>
            <w:tcW w:w="1620" w:type="dxa"/>
          </w:tcPr>
          <w:p w14:paraId="6DA713E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28.3609306</w:t>
            </w:r>
          </w:p>
        </w:tc>
        <w:tc>
          <w:tcPr>
            <w:tcW w:w="1530" w:type="dxa"/>
          </w:tcPr>
          <w:p w14:paraId="3DB321C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35,038.0602</w:t>
            </w:r>
          </w:p>
        </w:tc>
        <w:tc>
          <w:tcPr>
            <w:tcW w:w="1350" w:type="dxa"/>
          </w:tcPr>
          <w:p w14:paraId="1C23337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0.321764986</w:t>
            </w:r>
          </w:p>
        </w:tc>
        <w:tc>
          <w:tcPr>
            <w:tcW w:w="1260" w:type="dxa"/>
          </w:tcPr>
          <w:p w14:paraId="0D7B5A1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0.436340544</w:t>
            </w:r>
          </w:p>
        </w:tc>
        <w:tc>
          <w:tcPr>
            <w:tcW w:w="900" w:type="dxa"/>
          </w:tcPr>
          <w:p w14:paraId="503B0A3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0.409746075</w:t>
            </w:r>
          </w:p>
        </w:tc>
      </w:tr>
      <w:tr w:rsidR="004D7A6A" w:rsidRPr="00A845DC" w14:paraId="1A6C7728" w14:textId="77777777" w:rsidTr="00BF228A">
        <w:trPr>
          <w:trHeight w:val="287"/>
        </w:trPr>
        <w:tc>
          <w:tcPr>
            <w:tcW w:w="1530" w:type="dxa"/>
            <w:vAlign w:val="bottom"/>
          </w:tcPr>
          <w:p w14:paraId="31554022"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Haryana</w:t>
            </w:r>
          </w:p>
        </w:tc>
        <w:tc>
          <w:tcPr>
            <w:tcW w:w="1620" w:type="dxa"/>
          </w:tcPr>
          <w:p w14:paraId="2E8A2E5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60,582.05901</w:t>
            </w:r>
          </w:p>
        </w:tc>
        <w:tc>
          <w:tcPr>
            <w:tcW w:w="1620" w:type="dxa"/>
          </w:tcPr>
          <w:p w14:paraId="0621BA1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42.1331487</w:t>
            </w:r>
          </w:p>
        </w:tc>
        <w:tc>
          <w:tcPr>
            <w:tcW w:w="1530" w:type="dxa"/>
          </w:tcPr>
          <w:p w14:paraId="56EC09E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41,773.3905</w:t>
            </w:r>
          </w:p>
        </w:tc>
        <w:tc>
          <w:tcPr>
            <w:tcW w:w="1350" w:type="dxa"/>
          </w:tcPr>
          <w:p w14:paraId="3845843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0.458818148</w:t>
            </w:r>
          </w:p>
        </w:tc>
        <w:tc>
          <w:tcPr>
            <w:tcW w:w="1260" w:type="dxa"/>
          </w:tcPr>
          <w:p w14:paraId="5DEE17E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0.771548052</w:t>
            </w:r>
          </w:p>
        </w:tc>
        <w:tc>
          <w:tcPr>
            <w:tcW w:w="900" w:type="dxa"/>
          </w:tcPr>
          <w:p w14:paraId="1217142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0.511601181</w:t>
            </w:r>
          </w:p>
        </w:tc>
      </w:tr>
      <w:tr w:rsidR="004D7A6A" w:rsidRPr="00A845DC" w14:paraId="227973F6" w14:textId="77777777" w:rsidTr="00BF228A">
        <w:trPr>
          <w:trHeight w:val="303"/>
        </w:trPr>
        <w:tc>
          <w:tcPr>
            <w:tcW w:w="1530" w:type="dxa"/>
            <w:vAlign w:val="bottom"/>
          </w:tcPr>
          <w:p w14:paraId="4E23F759"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lastRenderedPageBreak/>
              <w:t>Himachal Pradesh</w:t>
            </w:r>
          </w:p>
        </w:tc>
        <w:tc>
          <w:tcPr>
            <w:tcW w:w="1620" w:type="dxa"/>
          </w:tcPr>
          <w:p w14:paraId="54D4E58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44,830.30595</w:t>
            </w:r>
          </w:p>
        </w:tc>
        <w:tc>
          <w:tcPr>
            <w:tcW w:w="1620" w:type="dxa"/>
          </w:tcPr>
          <w:p w14:paraId="0677325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32.9326862</w:t>
            </w:r>
          </w:p>
        </w:tc>
        <w:tc>
          <w:tcPr>
            <w:tcW w:w="1530" w:type="dxa"/>
          </w:tcPr>
          <w:p w14:paraId="25D3A89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29,781.2298</w:t>
            </w:r>
          </w:p>
        </w:tc>
        <w:tc>
          <w:tcPr>
            <w:tcW w:w="1350" w:type="dxa"/>
          </w:tcPr>
          <w:p w14:paraId="43F8B44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0.311755314</w:t>
            </w:r>
          </w:p>
        </w:tc>
        <w:tc>
          <w:tcPr>
            <w:tcW w:w="1260" w:type="dxa"/>
          </w:tcPr>
          <w:p w14:paraId="3727E8F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0.547614327</w:t>
            </w:r>
          </w:p>
        </w:tc>
        <w:tc>
          <w:tcPr>
            <w:tcW w:w="900" w:type="dxa"/>
          </w:tcPr>
          <w:p w14:paraId="112062C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0.330249599</w:t>
            </w:r>
          </w:p>
        </w:tc>
      </w:tr>
      <w:tr w:rsidR="004D7A6A" w:rsidRPr="00A845DC" w14:paraId="560DA8E6" w14:textId="77777777" w:rsidTr="00BF228A">
        <w:trPr>
          <w:trHeight w:val="303"/>
        </w:trPr>
        <w:tc>
          <w:tcPr>
            <w:tcW w:w="1530" w:type="dxa"/>
            <w:vAlign w:val="bottom"/>
          </w:tcPr>
          <w:p w14:paraId="286262C9"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Jammu And Kashmir</w:t>
            </w:r>
          </w:p>
        </w:tc>
        <w:tc>
          <w:tcPr>
            <w:tcW w:w="1620" w:type="dxa"/>
          </w:tcPr>
          <w:p w14:paraId="6174784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29,458.42712</w:t>
            </w:r>
          </w:p>
        </w:tc>
        <w:tc>
          <w:tcPr>
            <w:tcW w:w="1620" w:type="dxa"/>
          </w:tcPr>
          <w:p w14:paraId="4C36618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21.4202857</w:t>
            </w:r>
          </w:p>
        </w:tc>
        <w:tc>
          <w:tcPr>
            <w:tcW w:w="1530" w:type="dxa"/>
          </w:tcPr>
          <w:p w14:paraId="5D47706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21,004.7822</w:t>
            </w:r>
          </w:p>
        </w:tc>
        <w:tc>
          <w:tcPr>
            <w:tcW w:w="1350" w:type="dxa"/>
          </w:tcPr>
          <w:p w14:paraId="18B0C1E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0.168239094</w:t>
            </w:r>
          </w:p>
        </w:tc>
        <w:tc>
          <w:tcPr>
            <w:tcW w:w="1260" w:type="dxa"/>
          </w:tcPr>
          <w:p w14:paraId="500C105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0.267409421</w:t>
            </w:r>
          </w:p>
        </w:tc>
        <w:tc>
          <w:tcPr>
            <w:tcW w:w="900" w:type="dxa"/>
          </w:tcPr>
          <w:p w14:paraId="79DAB2E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0.197527673</w:t>
            </w:r>
          </w:p>
        </w:tc>
      </w:tr>
      <w:tr w:rsidR="004D7A6A" w:rsidRPr="00A845DC" w14:paraId="4F4AD89F" w14:textId="77777777" w:rsidTr="00BF228A">
        <w:trPr>
          <w:trHeight w:val="303"/>
        </w:trPr>
        <w:tc>
          <w:tcPr>
            <w:tcW w:w="1530" w:type="dxa"/>
            <w:vAlign w:val="bottom"/>
          </w:tcPr>
          <w:p w14:paraId="651551E6"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Jharkhand</w:t>
            </w:r>
          </w:p>
        </w:tc>
        <w:tc>
          <w:tcPr>
            <w:tcW w:w="1620" w:type="dxa"/>
          </w:tcPr>
          <w:p w14:paraId="7DF3D64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85,842.77362</w:t>
            </w:r>
          </w:p>
        </w:tc>
        <w:tc>
          <w:tcPr>
            <w:tcW w:w="1620" w:type="dxa"/>
          </w:tcPr>
          <w:p w14:paraId="0E70F11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48.3962689</w:t>
            </w:r>
          </w:p>
        </w:tc>
        <w:tc>
          <w:tcPr>
            <w:tcW w:w="1530" w:type="dxa"/>
          </w:tcPr>
          <w:p w14:paraId="1DDE8E6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58,507.8050</w:t>
            </w:r>
          </w:p>
        </w:tc>
        <w:tc>
          <w:tcPr>
            <w:tcW w:w="1350" w:type="dxa"/>
          </w:tcPr>
          <w:p w14:paraId="7E08AC1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0.694659344</w:t>
            </w:r>
          </w:p>
        </w:tc>
        <w:tc>
          <w:tcPr>
            <w:tcW w:w="1260" w:type="dxa"/>
          </w:tcPr>
          <w:p w14:paraId="2DC02AC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0.923988632</w:t>
            </w:r>
          </w:p>
        </w:tc>
        <w:tc>
          <w:tcPr>
            <w:tcW w:w="900" w:type="dxa"/>
          </w:tcPr>
          <w:p w14:paraId="403513F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0.764667549</w:t>
            </w:r>
          </w:p>
        </w:tc>
      </w:tr>
      <w:tr w:rsidR="004D7A6A" w:rsidRPr="00A845DC" w14:paraId="1097E2F6" w14:textId="77777777" w:rsidTr="00BF228A">
        <w:trPr>
          <w:trHeight w:val="303"/>
        </w:trPr>
        <w:tc>
          <w:tcPr>
            <w:tcW w:w="1530" w:type="dxa"/>
            <w:vAlign w:val="bottom"/>
          </w:tcPr>
          <w:p w14:paraId="05651DF6"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Karnataka</w:t>
            </w:r>
          </w:p>
        </w:tc>
        <w:tc>
          <w:tcPr>
            <w:tcW w:w="1620" w:type="dxa"/>
          </w:tcPr>
          <w:p w14:paraId="133B23D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51,803.78086</w:t>
            </w:r>
          </w:p>
        </w:tc>
        <w:tc>
          <w:tcPr>
            <w:tcW w:w="1620" w:type="dxa"/>
          </w:tcPr>
          <w:p w14:paraId="5ED993F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31.2392017</w:t>
            </w:r>
          </w:p>
        </w:tc>
        <w:tc>
          <w:tcPr>
            <w:tcW w:w="1530" w:type="dxa"/>
          </w:tcPr>
          <w:p w14:paraId="5C0D52E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32,220.5247</w:t>
            </w:r>
          </w:p>
        </w:tc>
        <w:tc>
          <w:tcPr>
            <w:tcW w:w="1350" w:type="dxa"/>
          </w:tcPr>
          <w:p w14:paraId="063327C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0.376861654</w:t>
            </w:r>
          </w:p>
        </w:tc>
        <w:tc>
          <w:tcPr>
            <w:tcW w:w="1260" w:type="dxa"/>
          </w:tcPr>
          <w:p w14:paraId="738A341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0.506395932</w:t>
            </w:r>
          </w:p>
        </w:tc>
        <w:tc>
          <w:tcPr>
            <w:tcW w:w="900" w:type="dxa"/>
          </w:tcPr>
          <w:p w14:paraId="17FE448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0.367137863</w:t>
            </w:r>
          </w:p>
        </w:tc>
      </w:tr>
      <w:tr w:rsidR="004D7A6A" w:rsidRPr="00A845DC" w14:paraId="1E65FFFC" w14:textId="77777777" w:rsidTr="00BF228A">
        <w:trPr>
          <w:trHeight w:val="303"/>
        </w:trPr>
        <w:tc>
          <w:tcPr>
            <w:tcW w:w="1530" w:type="dxa"/>
            <w:vAlign w:val="bottom"/>
          </w:tcPr>
          <w:p w14:paraId="2DEAAAC5"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Kerala</w:t>
            </w:r>
          </w:p>
        </w:tc>
        <w:tc>
          <w:tcPr>
            <w:tcW w:w="1620" w:type="dxa"/>
          </w:tcPr>
          <w:p w14:paraId="1EA6124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33,665.92048</w:t>
            </w:r>
          </w:p>
        </w:tc>
        <w:tc>
          <w:tcPr>
            <w:tcW w:w="1620" w:type="dxa"/>
          </w:tcPr>
          <w:p w14:paraId="6417BE9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17.6775408</w:t>
            </w:r>
          </w:p>
        </w:tc>
        <w:tc>
          <w:tcPr>
            <w:tcW w:w="1530" w:type="dxa"/>
          </w:tcPr>
          <w:p w14:paraId="7DF7019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18,316.9419</w:t>
            </w:r>
          </w:p>
        </w:tc>
        <w:tc>
          <w:tcPr>
            <w:tcW w:w="1350" w:type="dxa"/>
          </w:tcPr>
          <w:p w14:paraId="0805D9A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0.207521445</w:t>
            </w:r>
          </w:p>
        </w:tc>
        <w:tc>
          <w:tcPr>
            <w:tcW w:w="1260" w:type="dxa"/>
          </w:tcPr>
          <w:p w14:paraId="637C7C3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0.176313260</w:t>
            </w:r>
          </w:p>
        </w:tc>
        <w:tc>
          <w:tcPr>
            <w:tcW w:w="900" w:type="dxa"/>
          </w:tcPr>
          <w:p w14:paraId="39B636E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0.156880779</w:t>
            </w:r>
          </w:p>
        </w:tc>
      </w:tr>
      <w:tr w:rsidR="004D7A6A" w:rsidRPr="00A845DC" w14:paraId="62C92F71" w14:textId="77777777" w:rsidTr="00BF228A">
        <w:trPr>
          <w:trHeight w:val="303"/>
        </w:trPr>
        <w:tc>
          <w:tcPr>
            <w:tcW w:w="1530" w:type="dxa"/>
            <w:vAlign w:val="bottom"/>
          </w:tcPr>
          <w:p w14:paraId="4A1A30E0"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Ladakh</w:t>
            </w:r>
          </w:p>
        </w:tc>
        <w:tc>
          <w:tcPr>
            <w:tcW w:w="1620" w:type="dxa"/>
          </w:tcPr>
          <w:p w14:paraId="69D1E26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11,438.50598</w:t>
            </w:r>
          </w:p>
        </w:tc>
        <w:tc>
          <w:tcPr>
            <w:tcW w:w="1620" w:type="dxa"/>
          </w:tcPr>
          <w:p w14:paraId="33E7923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14.0127978</w:t>
            </w:r>
          </w:p>
        </w:tc>
        <w:tc>
          <w:tcPr>
            <w:tcW w:w="1530" w:type="dxa"/>
          </w:tcPr>
          <w:p w14:paraId="55E1FB8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7,942.95185</w:t>
            </w:r>
          </w:p>
        </w:tc>
        <w:tc>
          <w:tcPr>
            <w:tcW w:w="1350" w:type="dxa"/>
          </w:tcPr>
          <w:p w14:paraId="597C8F2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w:t>
            </w:r>
          </w:p>
        </w:tc>
        <w:tc>
          <w:tcPr>
            <w:tcW w:w="1260" w:type="dxa"/>
          </w:tcPr>
          <w:p w14:paraId="1A8C2B0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0.08711561</w:t>
            </w:r>
          </w:p>
        </w:tc>
        <w:tc>
          <w:tcPr>
            <w:tcW w:w="900" w:type="dxa"/>
          </w:tcPr>
          <w:p w14:paraId="0E5B61F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w:t>
            </w:r>
          </w:p>
        </w:tc>
      </w:tr>
      <w:tr w:rsidR="004D7A6A" w:rsidRPr="00A845DC" w14:paraId="60E628EF" w14:textId="77777777" w:rsidTr="00BF228A">
        <w:trPr>
          <w:trHeight w:val="303"/>
        </w:trPr>
        <w:tc>
          <w:tcPr>
            <w:tcW w:w="1530" w:type="dxa"/>
            <w:vAlign w:val="bottom"/>
          </w:tcPr>
          <w:p w14:paraId="5B2DFA89"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Lakshadweep</w:t>
            </w:r>
          </w:p>
        </w:tc>
        <w:tc>
          <w:tcPr>
            <w:tcW w:w="1620" w:type="dxa"/>
          </w:tcPr>
          <w:p w14:paraId="0DF1369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25,528.26307</w:t>
            </w:r>
          </w:p>
        </w:tc>
        <w:tc>
          <w:tcPr>
            <w:tcW w:w="1620" w:type="dxa"/>
          </w:tcPr>
          <w:p w14:paraId="79C8B42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51.5192453</w:t>
            </w:r>
          </w:p>
        </w:tc>
        <w:tc>
          <w:tcPr>
            <w:tcW w:w="1530" w:type="dxa"/>
          </w:tcPr>
          <w:p w14:paraId="23B4C9F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19,210.0000</w:t>
            </w:r>
          </w:p>
        </w:tc>
        <w:tc>
          <w:tcPr>
            <w:tcW w:w="1350" w:type="dxa"/>
          </w:tcPr>
          <w:p w14:paraId="69B5A5D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0.131545968</w:t>
            </w:r>
          </w:p>
        </w:tc>
        <w:tc>
          <w:tcPr>
            <w:tcW w:w="1260" w:type="dxa"/>
          </w:tcPr>
          <w:p w14:paraId="78A7BBA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w:t>
            </w:r>
          </w:p>
        </w:tc>
        <w:tc>
          <w:tcPr>
            <w:tcW w:w="900" w:type="dxa"/>
          </w:tcPr>
          <w:p w14:paraId="55D82A9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0.170386059</w:t>
            </w:r>
          </w:p>
        </w:tc>
      </w:tr>
      <w:tr w:rsidR="004D7A6A" w:rsidRPr="00A845DC" w14:paraId="530BB9F5" w14:textId="77777777" w:rsidTr="00BF228A">
        <w:trPr>
          <w:trHeight w:val="303"/>
        </w:trPr>
        <w:tc>
          <w:tcPr>
            <w:tcW w:w="1530" w:type="dxa"/>
            <w:vAlign w:val="bottom"/>
          </w:tcPr>
          <w:p w14:paraId="78BD495D"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Madhya Pradesh</w:t>
            </w:r>
          </w:p>
        </w:tc>
        <w:tc>
          <w:tcPr>
            <w:tcW w:w="1620" w:type="dxa"/>
          </w:tcPr>
          <w:p w14:paraId="10B46E3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89,478.94893</w:t>
            </w:r>
          </w:p>
        </w:tc>
        <w:tc>
          <w:tcPr>
            <w:tcW w:w="1620" w:type="dxa"/>
          </w:tcPr>
          <w:p w14:paraId="74F62B4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34.3921134</w:t>
            </w:r>
          </w:p>
        </w:tc>
        <w:tc>
          <w:tcPr>
            <w:tcW w:w="1530" w:type="dxa"/>
          </w:tcPr>
          <w:p w14:paraId="22E7D63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66,646.2352</w:t>
            </w:r>
          </w:p>
        </w:tc>
        <w:tc>
          <w:tcPr>
            <w:tcW w:w="1350" w:type="dxa"/>
          </w:tcPr>
          <w:p w14:paraId="3312642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0.728607708</w:t>
            </w:r>
          </w:p>
        </w:tc>
        <w:tc>
          <w:tcPr>
            <w:tcW w:w="1260" w:type="dxa"/>
          </w:tcPr>
          <w:p w14:paraId="639A353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0.583135907</w:t>
            </w:r>
          </w:p>
        </w:tc>
        <w:tc>
          <w:tcPr>
            <w:tcW w:w="900" w:type="dxa"/>
          </w:tcPr>
          <w:p w14:paraId="2DF9610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0.887741050</w:t>
            </w:r>
          </w:p>
        </w:tc>
      </w:tr>
      <w:tr w:rsidR="004D7A6A" w:rsidRPr="00A845DC" w14:paraId="2B06B784" w14:textId="77777777" w:rsidTr="00BF228A">
        <w:trPr>
          <w:trHeight w:val="303"/>
        </w:trPr>
        <w:tc>
          <w:tcPr>
            <w:tcW w:w="1530" w:type="dxa"/>
            <w:vAlign w:val="bottom"/>
          </w:tcPr>
          <w:p w14:paraId="03E9CE3D"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Maharashtra</w:t>
            </w:r>
          </w:p>
        </w:tc>
        <w:tc>
          <w:tcPr>
            <w:tcW w:w="1620" w:type="dxa"/>
          </w:tcPr>
          <w:p w14:paraId="3B99B2A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49,036.30782</w:t>
            </w:r>
          </w:p>
        </w:tc>
        <w:tc>
          <w:tcPr>
            <w:tcW w:w="1620" w:type="dxa"/>
          </w:tcPr>
          <w:p w14:paraId="1267AF3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26.0428321</w:t>
            </w:r>
          </w:p>
        </w:tc>
        <w:tc>
          <w:tcPr>
            <w:tcW w:w="1530" w:type="dxa"/>
          </w:tcPr>
          <w:p w14:paraId="2EB9EF8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34,820.6025</w:t>
            </w:r>
          </w:p>
        </w:tc>
        <w:tc>
          <w:tcPr>
            <w:tcW w:w="1350" w:type="dxa"/>
          </w:tcPr>
          <w:p w14:paraId="2E26F55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0.351023740</w:t>
            </w:r>
          </w:p>
        </w:tc>
        <w:tc>
          <w:tcPr>
            <w:tcW w:w="1260" w:type="dxa"/>
          </w:tcPr>
          <w:p w14:paraId="27A0037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0.379919421</w:t>
            </w:r>
          </w:p>
        </w:tc>
        <w:tc>
          <w:tcPr>
            <w:tcW w:w="900" w:type="dxa"/>
          </w:tcPr>
          <w:p w14:paraId="40B2EBA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0.406457568</w:t>
            </w:r>
          </w:p>
        </w:tc>
      </w:tr>
      <w:tr w:rsidR="004D7A6A" w:rsidRPr="00A845DC" w14:paraId="32C02A20" w14:textId="77777777" w:rsidTr="00BF228A">
        <w:trPr>
          <w:trHeight w:val="303"/>
        </w:trPr>
        <w:tc>
          <w:tcPr>
            <w:tcW w:w="1530" w:type="dxa"/>
            <w:vAlign w:val="bottom"/>
          </w:tcPr>
          <w:p w14:paraId="3BBAFAA0"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Manipur</w:t>
            </w:r>
          </w:p>
        </w:tc>
        <w:tc>
          <w:tcPr>
            <w:tcW w:w="1620" w:type="dxa"/>
          </w:tcPr>
          <w:p w14:paraId="0F2DA46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55,500.51849</w:t>
            </w:r>
          </w:p>
        </w:tc>
        <w:tc>
          <w:tcPr>
            <w:tcW w:w="1620" w:type="dxa"/>
          </w:tcPr>
          <w:p w14:paraId="6508691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14.8528317</w:t>
            </w:r>
          </w:p>
        </w:tc>
        <w:tc>
          <w:tcPr>
            <w:tcW w:w="1530" w:type="dxa"/>
          </w:tcPr>
          <w:p w14:paraId="0EB5871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36,445.6534</w:t>
            </w:r>
          </w:p>
        </w:tc>
        <w:tc>
          <w:tcPr>
            <w:tcW w:w="1350" w:type="dxa"/>
          </w:tcPr>
          <w:p w14:paraId="650CDD2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0.411375445</w:t>
            </w:r>
          </w:p>
        </w:tc>
        <w:tc>
          <w:tcPr>
            <w:tcW w:w="1260" w:type="dxa"/>
          </w:tcPr>
          <w:p w14:paraId="398D839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0.107561539</w:t>
            </w:r>
          </w:p>
        </w:tc>
        <w:tc>
          <w:tcPr>
            <w:tcW w:w="900" w:type="dxa"/>
          </w:tcPr>
          <w:p w14:paraId="04FE81A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0.431032418</w:t>
            </w:r>
          </w:p>
        </w:tc>
      </w:tr>
      <w:tr w:rsidR="004D7A6A" w:rsidRPr="00A845DC" w14:paraId="6795B698" w14:textId="77777777" w:rsidTr="00BF228A">
        <w:trPr>
          <w:trHeight w:val="303"/>
        </w:trPr>
        <w:tc>
          <w:tcPr>
            <w:tcW w:w="1530" w:type="dxa"/>
            <w:vAlign w:val="bottom"/>
          </w:tcPr>
          <w:p w14:paraId="111CD449"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Meghalaya</w:t>
            </w:r>
          </w:p>
        </w:tc>
        <w:tc>
          <w:tcPr>
            <w:tcW w:w="1620" w:type="dxa"/>
          </w:tcPr>
          <w:p w14:paraId="1A08B30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44,460.29449</w:t>
            </w:r>
          </w:p>
        </w:tc>
        <w:tc>
          <w:tcPr>
            <w:tcW w:w="1620" w:type="dxa"/>
          </w:tcPr>
          <w:p w14:paraId="5AC8404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22.0643807</w:t>
            </w:r>
          </w:p>
        </w:tc>
        <w:tc>
          <w:tcPr>
            <w:tcW w:w="1530" w:type="dxa"/>
          </w:tcPr>
          <w:p w14:paraId="4F57850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27,208.7900</w:t>
            </w:r>
          </w:p>
        </w:tc>
        <w:tc>
          <w:tcPr>
            <w:tcW w:w="1350" w:type="dxa"/>
          </w:tcPr>
          <w:p w14:paraId="6B96C96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0.308300782</w:t>
            </w:r>
          </w:p>
        </w:tc>
        <w:tc>
          <w:tcPr>
            <w:tcW w:w="1260" w:type="dxa"/>
          </w:tcPr>
          <w:p w14:paraId="12B8BA2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0.283086306</w:t>
            </w:r>
          </w:p>
        </w:tc>
        <w:tc>
          <w:tcPr>
            <w:tcW w:w="900" w:type="dxa"/>
          </w:tcPr>
          <w:p w14:paraId="53C92B7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0.291347850</w:t>
            </w:r>
          </w:p>
        </w:tc>
      </w:tr>
      <w:tr w:rsidR="004D7A6A" w:rsidRPr="00A845DC" w14:paraId="214A45B8" w14:textId="77777777" w:rsidTr="00BF228A">
        <w:trPr>
          <w:trHeight w:val="303"/>
        </w:trPr>
        <w:tc>
          <w:tcPr>
            <w:tcW w:w="1530" w:type="dxa"/>
            <w:vAlign w:val="bottom"/>
          </w:tcPr>
          <w:p w14:paraId="758AC5CC"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Mizoram</w:t>
            </w:r>
          </w:p>
        </w:tc>
        <w:tc>
          <w:tcPr>
            <w:tcW w:w="1620" w:type="dxa"/>
          </w:tcPr>
          <w:p w14:paraId="67D3287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58,027.95156</w:t>
            </w:r>
          </w:p>
        </w:tc>
        <w:tc>
          <w:tcPr>
            <w:tcW w:w="1620" w:type="dxa"/>
          </w:tcPr>
          <w:p w14:paraId="2AC4DCD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29.8451339</w:t>
            </w:r>
          </w:p>
        </w:tc>
        <w:tc>
          <w:tcPr>
            <w:tcW w:w="1530" w:type="dxa"/>
          </w:tcPr>
          <w:p w14:paraId="5D57E12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27,810.5537</w:t>
            </w:r>
          </w:p>
        </w:tc>
        <w:tc>
          <w:tcPr>
            <w:tcW w:w="1350" w:type="dxa"/>
          </w:tcPr>
          <w:p w14:paraId="0F650A2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0.434972276</w:t>
            </w:r>
          </w:p>
        </w:tc>
        <w:tc>
          <w:tcPr>
            <w:tcW w:w="1260" w:type="dxa"/>
          </w:tcPr>
          <w:p w14:paraId="32435F7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0.472465160</w:t>
            </w:r>
          </w:p>
        </w:tc>
        <w:tc>
          <w:tcPr>
            <w:tcW w:w="900" w:type="dxa"/>
          </w:tcPr>
          <w:p w14:paraId="5DB26E9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0.300448028</w:t>
            </w:r>
          </w:p>
        </w:tc>
      </w:tr>
      <w:tr w:rsidR="004D7A6A" w:rsidRPr="00A845DC" w14:paraId="1FDED799" w14:textId="77777777" w:rsidTr="00BF228A">
        <w:trPr>
          <w:trHeight w:val="303"/>
        </w:trPr>
        <w:tc>
          <w:tcPr>
            <w:tcW w:w="1530" w:type="dxa"/>
            <w:vAlign w:val="bottom"/>
          </w:tcPr>
          <w:p w14:paraId="39615EAA"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Nagaland</w:t>
            </w:r>
          </w:p>
        </w:tc>
        <w:tc>
          <w:tcPr>
            <w:tcW w:w="1620" w:type="dxa"/>
          </w:tcPr>
          <w:p w14:paraId="677969C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30,514.99418</w:t>
            </w:r>
          </w:p>
        </w:tc>
        <w:tc>
          <w:tcPr>
            <w:tcW w:w="1620" w:type="dxa"/>
          </w:tcPr>
          <w:p w14:paraId="37DC2F8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10.4335960</w:t>
            </w:r>
          </w:p>
        </w:tc>
        <w:tc>
          <w:tcPr>
            <w:tcW w:w="1530" w:type="dxa"/>
          </w:tcPr>
          <w:p w14:paraId="1518B41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22,995.1247</w:t>
            </w:r>
          </w:p>
        </w:tc>
        <w:tc>
          <w:tcPr>
            <w:tcW w:w="1350" w:type="dxa"/>
          </w:tcPr>
          <w:p w14:paraId="6FC108C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0.178103504</w:t>
            </w:r>
          </w:p>
        </w:tc>
        <w:tc>
          <w:tcPr>
            <w:tcW w:w="1260" w:type="dxa"/>
          </w:tcPr>
          <w:p w14:paraId="5B7BA0C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w:t>
            </w:r>
          </w:p>
        </w:tc>
        <w:tc>
          <w:tcPr>
            <w:tcW w:w="900" w:type="dxa"/>
          </w:tcPr>
          <w:p w14:paraId="30D2BE6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0.227626650</w:t>
            </w:r>
          </w:p>
        </w:tc>
      </w:tr>
      <w:tr w:rsidR="004D7A6A" w:rsidRPr="00A845DC" w14:paraId="74C7C1CC" w14:textId="77777777" w:rsidTr="00BF228A">
        <w:trPr>
          <w:trHeight w:val="303"/>
        </w:trPr>
        <w:tc>
          <w:tcPr>
            <w:tcW w:w="1530" w:type="dxa"/>
            <w:vAlign w:val="bottom"/>
          </w:tcPr>
          <w:p w14:paraId="4301D72F"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Odisha</w:t>
            </w:r>
          </w:p>
        </w:tc>
        <w:tc>
          <w:tcPr>
            <w:tcW w:w="1620" w:type="dxa"/>
          </w:tcPr>
          <w:p w14:paraId="38A8EE4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84,220.28339</w:t>
            </w:r>
          </w:p>
        </w:tc>
        <w:tc>
          <w:tcPr>
            <w:tcW w:w="1620" w:type="dxa"/>
          </w:tcPr>
          <w:p w14:paraId="43CB041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45.7991439</w:t>
            </w:r>
          </w:p>
        </w:tc>
        <w:tc>
          <w:tcPr>
            <w:tcW w:w="1530" w:type="dxa"/>
          </w:tcPr>
          <w:p w14:paraId="5E68094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60,970.8290</w:t>
            </w:r>
          </w:p>
        </w:tc>
        <w:tc>
          <w:tcPr>
            <w:tcW w:w="1350" w:type="dxa"/>
          </w:tcPr>
          <w:p w14:paraId="58396B8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0.679511315</w:t>
            </w:r>
          </w:p>
        </w:tc>
        <w:tc>
          <w:tcPr>
            <w:tcW w:w="1260" w:type="dxa"/>
          </w:tcPr>
          <w:p w14:paraId="2DDEAF0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0.860776171</w:t>
            </w:r>
          </w:p>
        </w:tc>
        <w:tc>
          <w:tcPr>
            <w:tcW w:w="900" w:type="dxa"/>
          </w:tcPr>
          <w:p w14:paraId="52ED4D9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0.801914657</w:t>
            </w:r>
          </w:p>
        </w:tc>
      </w:tr>
      <w:tr w:rsidR="004D7A6A" w:rsidRPr="00A845DC" w14:paraId="6C85140A" w14:textId="77777777" w:rsidTr="00BF228A">
        <w:trPr>
          <w:trHeight w:val="303"/>
        </w:trPr>
        <w:tc>
          <w:tcPr>
            <w:tcW w:w="1530" w:type="dxa"/>
            <w:vAlign w:val="bottom"/>
          </w:tcPr>
          <w:p w14:paraId="2E62A4AC"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Puducherry</w:t>
            </w:r>
          </w:p>
        </w:tc>
        <w:tc>
          <w:tcPr>
            <w:tcW w:w="1620" w:type="dxa"/>
          </w:tcPr>
          <w:p w14:paraId="1954342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28,662.27160</w:t>
            </w:r>
          </w:p>
        </w:tc>
        <w:tc>
          <w:tcPr>
            <w:tcW w:w="1620" w:type="dxa"/>
          </w:tcPr>
          <w:p w14:paraId="4E62661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14.2948183</w:t>
            </w:r>
          </w:p>
        </w:tc>
        <w:tc>
          <w:tcPr>
            <w:tcW w:w="1530" w:type="dxa"/>
          </w:tcPr>
          <w:p w14:paraId="2FF3154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18,335.9547</w:t>
            </w:r>
          </w:p>
        </w:tc>
        <w:tc>
          <w:tcPr>
            <w:tcW w:w="1350" w:type="dxa"/>
          </w:tcPr>
          <w:p w14:paraId="1B8378D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0.160805960</w:t>
            </w:r>
          </w:p>
        </w:tc>
        <w:tc>
          <w:tcPr>
            <w:tcW w:w="1260" w:type="dxa"/>
          </w:tcPr>
          <w:p w14:paraId="1DBEBCB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0.093979829</w:t>
            </w:r>
          </w:p>
        </w:tc>
        <w:tc>
          <w:tcPr>
            <w:tcW w:w="900" w:type="dxa"/>
          </w:tcPr>
          <w:p w14:paraId="395AD40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0.157168300</w:t>
            </w:r>
          </w:p>
        </w:tc>
      </w:tr>
      <w:tr w:rsidR="004D7A6A" w:rsidRPr="00A845DC" w14:paraId="1AA522B3" w14:textId="77777777" w:rsidTr="00BF228A">
        <w:trPr>
          <w:trHeight w:val="303"/>
        </w:trPr>
        <w:tc>
          <w:tcPr>
            <w:tcW w:w="1530" w:type="dxa"/>
            <w:vAlign w:val="bottom"/>
          </w:tcPr>
          <w:p w14:paraId="485EBB5E" w14:textId="77777777" w:rsidR="004D7A6A" w:rsidRPr="00A845DC" w:rsidRDefault="004D7A6A"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Punjab</w:t>
            </w:r>
          </w:p>
        </w:tc>
        <w:tc>
          <w:tcPr>
            <w:tcW w:w="1620" w:type="dxa"/>
          </w:tcPr>
          <w:p w14:paraId="7546E92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52,323.35296</w:t>
            </w:r>
          </w:p>
        </w:tc>
        <w:tc>
          <w:tcPr>
            <w:tcW w:w="1620" w:type="dxa"/>
          </w:tcPr>
          <w:p w14:paraId="3C6C4FF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26.7345224</w:t>
            </w:r>
          </w:p>
        </w:tc>
        <w:tc>
          <w:tcPr>
            <w:tcW w:w="1530" w:type="dxa"/>
          </w:tcPr>
          <w:p w14:paraId="2245ABC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37,303.8460</w:t>
            </w:r>
          </w:p>
        </w:tc>
        <w:tc>
          <w:tcPr>
            <w:tcW w:w="1350" w:type="dxa"/>
          </w:tcPr>
          <w:p w14:paraId="65DC99D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0.381712526</w:t>
            </w:r>
          </w:p>
        </w:tc>
        <w:tc>
          <w:tcPr>
            <w:tcW w:w="1260" w:type="dxa"/>
          </w:tcPr>
          <w:p w14:paraId="5B07643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0.396754747</w:t>
            </w:r>
          </w:p>
        </w:tc>
        <w:tc>
          <w:tcPr>
            <w:tcW w:w="900" w:type="dxa"/>
          </w:tcPr>
          <w:p w14:paraId="459C5CE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0.444010445</w:t>
            </w:r>
          </w:p>
        </w:tc>
      </w:tr>
      <w:tr w:rsidR="004D7A6A" w:rsidRPr="00A845DC" w14:paraId="6EE583D2" w14:textId="77777777" w:rsidTr="00BF228A">
        <w:trPr>
          <w:trHeight w:val="303"/>
        </w:trPr>
        <w:tc>
          <w:tcPr>
            <w:tcW w:w="1530" w:type="dxa"/>
            <w:vAlign w:val="bottom"/>
          </w:tcPr>
          <w:p w14:paraId="4C30EE84"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Rajasthan</w:t>
            </w:r>
          </w:p>
        </w:tc>
        <w:tc>
          <w:tcPr>
            <w:tcW w:w="1620" w:type="dxa"/>
          </w:tcPr>
          <w:p w14:paraId="0C3B0E5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78,081.93935</w:t>
            </w:r>
          </w:p>
        </w:tc>
        <w:tc>
          <w:tcPr>
            <w:tcW w:w="1620" w:type="dxa"/>
          </w:tcPr>
          <w:p w14:paraId="50A268B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47.5997937</w:t>
            </w:r>
          </w:p>
        </w:tc>
        <w:tc>
          <w:tcPr>
            <w:tcW w:w="1530" w:type="dxa"/>
          </w:tcPr>
          <w:p w14:paraId="0197FC0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57,971.6576</w:t>
            </w:r>
          </w:p>
        </w:tc>
        <w:tc>
          <w:tcPr>
            <w:tcW w:w="1350" w:type="dxa"/>
          </w:tcPr>
          <w:p w14:paraId="3EACD10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0.622201994</w:t>
            </w:r>
          </w:p>
        </w:tc>
        <w:tc>
          <w:tcPr>
            <w:tcW w:w="1260" w:type="dxa"/>
          </w:tcPr>
          <w:p w14:paraId="06DB67F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0.904602904</w:t>
            </w:r>
          </w:p>
        </w:tc>
        <w:tc>
          <w:tcPr>
            <w:tcW w:w="900" w:type="dxa"/>
          </w:tcPr>
          <w:p w14:paraId="2A2F2D3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0.756559654</w:t>
            </w:r>
          </w:p>
        </w:tc>
      </w:tr>
      <w:tr w:rsidR="004D7A6A" w:rsidRPr="00A845DC" w14:paraId="02DAA907" w14:textId="77777777" w:rsidTr="00BF228A">
        <w:trPr>
          <w:trHeight w:val="303"/>
        </w:trPr>
        <w:tc>
          <w:tcPr>
            <w:tcW w:w="1530" w:type="dxa"/>
            <w:vAlign w:val="bottom"/>
          </w:tcPr>
          <w:p w14:paraId="75FEF304"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Sikkim</w:t>
            </w:r>
          </w:p>
        </w:tc>
        <w:tc>
          <w:tcPr>
            <w:tcW w:w="1620" w:type="dxa"/>
          </w:tcPr>
          <w:p w14:paraId="50BDD7A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25,861.31390</w:t>
            </w:r>
          </w:p>
        </w:tc>
        <w:tc>
          <w:tcPr>
            <w:tcW w:w="1620" w:type="dxa"/>
          </w:tcPr>
          <w:p w14:paraId="1E076E4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13.4351954</w:t>
            </w:r>
          </w:p>
        </w:tc>
        <w:tc>
          <w:tcPr>
            <w:tcW w:w="1530" w:type="dxa"/>
          </w:tcPr>
          <w:p w14:paraId="1E1F35C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17,471.7434</w:t>
            </w:r>
          </w:p>
        </w:tc>
        <w:tc>
          <w:tcPr>
            <w:tcW w:w="1350" w:type="dxa"/>
          </w:tcPr>
          <w:p w14:paraId="2E5EB07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0.134655425</w:t>
            </w:r>
          </w:p>
        </w:tc>
        <w:tc>
          <w:tcPr>
            <w:tcW w:w="1260" w:type="dxa"/>
          </w:tcPr>
          <w:p w14:paraId="01A3ABC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0.073057124</w:t>
            </w:r>
          </w:p>
        </w:tc>
        <w:tc>
          <w:tcPr>
            <w:tcW w:w="900" w:type="dxa"/>
          </w:tcPr>
          <w:p w14:paraId="7F01CB21"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0.144099255</w:t>
            </w:r>
          </w:p>
        </w:tc>
      </w:tr>
      <w:tr w:rsidR="004D7A6A" w:rsidRPr="00A845DC" w14:paraId="3F2DCA7F" w14:textId="77777777" w:rsidTr="00BF228A">
        <w:trPr>
          <w:trHeight w:val="303"/>
        </w:trPr>
        <w:tc>
          <w:tcPr>
            <w:tcW w:w="1530" w:type="dxa"/>
            <w:vAlign w:val="bottom"/>
          </w:tcPr>
          <w:p w14:paraId="1993301C"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Tamil Nadu</w:t>
            </w:r>
          </w:p>
        </w:tc>
        <w:tc>
          <w:tcPr>
            <w:tcW w:w="1620" w:type="dxa"/>
          </w:tcPr>
          <w:p w14:paraId="3EA96F5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39,502.20190</w:t>
            </w:r>
          </w:p>
        </w:tc>
        <w:tc>
          <w:tcPr>
            <w:tcW w:w="1620" w:type="dxa"/>
          </w:tcPr>
          <w:p w14:paraId="05219DA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15.2803597</w:t>
            </w:r>
          </w:p>
        </w:tc>
        <w:tc>
          <w:tcPr>
            <w:tcW w:w="1530" w:type="dxa"/>
          </w:tcPr>
          <w:p w14:paraId="75A8B30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28,845.5115</w:t>
            </w:r>
          </w:p>
        </w:tc>
        <w:tc>
          <w:tcPr>
            <w:tcW w:w="1350" w:type="dxa"/>
          </w:tcPr>
          <w:p w14:paraId="63E809D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0.262010624</w:t>
            </w:r>
          </w:p>
        </w:tc>
        <w:tc>
          <w:tcPr>
            <w:tcW w:w="1260" w:type="dxa"/>
          </w:tcPr>
          <w:p w14:paraId="57CDC32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0.117967314</w:t>
            </w:r>
          </w:p>
        </w:tc>
        <w:tc>
          <w:tcPr>
            <w:tcW w:w="900" w:type="dxa"/>
          </w:tcPr>
          <w:p w14:paraId="0BC5D29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0.316099188</w:t>
            </w:r>
          </w:p>
        </w:tc>
      </w:tr>
      <w:tr w:rsidR="004D7A6A" w:rsidRPr="00A845DC" w14:paraId="62F309FB" w14:textId="77777777" w:rsidTr="00BF228A">
        <w:trPr>
          <w:trHeight w:val="303"/>
        </w:trPr>
        <w:tc>
          <w:tcPr>
            <w:tcW w:w="1530" w:type="dxa"/>
            <w:vAlign w:val="bottom"/>
          </w:tcPr>
          <w:p w14:paraId="5ABE2E78"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Telangana</w:t>
            </w:r>
          </w:p>
        </w:tc>
        <w:tc>
          <w:tcPr>
            <w:tcW w:w="1620" w:type="dxa"/>
          </w:tcPr>
          <w:p w14:paraId="4D09A49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57,022.32261</w:t>
            </w:r>
          </w:p>
        </w:tc>
        <w:tc>
          <w:tcPr>
            <w:tcW w:w="1620" w:type="dxa"/>
          </w:tcPr>
          <w:p w14:paraId="05FCC78C"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23.8164456</w:t>
            </w:r>
          </w:p>
        </w:tc>
        <w:tc>
          <w:tcPr>
            <w:tcW w:w="1530" w:type="dxa"/>
          </w:tcPr>
          <w:p w14:paraId="4D7FF54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39,293.8678</w:t>
            </w:r>
          </w:p>
        </w:tc>
        <w:tc>
          <w:tcPr>
            <w:tcW w:w="1350" w:type="dxa"/>
          </w:tcPr>
          <w:p w14:paraId="40F1F0E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0.425583439</w:t>
            </w:r>
          </w:p>
        </w:tc>
        <w:tc>
          <w:tcPr>
            <w:tcW w:w="1260" w:type="dxa"/>
          </w:tcPr>
          <w:p w14:paraId="1CB3794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0.325730512</w:t>
            </w:r>
          </w:p>
        </w:tc>
        <w:tc>
          <w:tcPr>
            <w:tcW w:w="900" w:type="dxa"/>
          </w:tcPr>
          <w:p w14:paraId="2C415F5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0.474104572</w:t>
            </w:r>
          </w:p>
        </w:tc>
      </w:tr>
      <w:tr w:rsidR="004D7A6A" w:rsidRPr="00A845DC" w14:paraId="0364AF9A" w14:textId="77777777" w:rsidTr="00BF228A">
        <w:trPr>
          <w:trHeight w:val="303"/>
        </w:trPr>
        <w:tc>
          <w:tcPr>
            <w:tcW w:w="1530" w:type="dxa"/>
            <w:vAlign w:val="bottom"/>
          </w:tcPr>
          <w:p w14:paraId="20D2D4AD"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The Dadra And Nagar Haveli And Daman and Diu</w:t>
            </w:r>
          </w:p>
        </w:tc>
        <w:tc>
          <w:tcPr>
            <w:tcW w:w="1620" w:type="dxa"/>
          </w:tcPr>
          <w:p w14:paraId="5335B94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36,768.58230</w:t>
            </w:r>
          </w:p>
        </w:tc>
        <w:tc>
          <w:tcPr>
            <w:tcW w:w="1620" w:type="dxa"/>
          </w:tcPr>
          <w:p w14:paraId="4F12B19D"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29.4349665</w:t>
            </w:r>
          </w:p>
        </w:tc>
        <w:tc>
          <w:tcPr>
            <w:tcW w:w="1530" w:type="dxa"/>
          </w:tcPr>
          <w:p w14:paraId="1B34AA6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26,314.8360</w:t>
            </w:r>
          </w:p>
        </w:tc>
        <w:tc>
          <w:tcPr>
            <w:tcW w:w="1350" w:type="dxa"/>
          </w:tcPr>
          <w:p w14:paraId="4E7B01F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0.236488776</w:t>
            </w:r>
          </w:p>
        </w:tc>
        <w:tc>
          <w:tcPr>
            <w:tcW w:w="1260" w:type="dxa"/>
          </w:tcPr>
          <w:p w14:paraId="60086AC7"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0.462481932</w:t>
            </w:r>
          </w:p>
        </w:tc>
        <w:tc>
          <w:tcPr>
            <w:tcW w:w="900" w:type="dxa"/>
          </w:tcPr>
          <w:p w14:paraId="3DF537A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0.277829021</w:t>
            </w:r>
          </w:p>
        </w:tc>
      </w:tr>
      <w:tr w:rsidR="004D7A6A" w:rsidRPr="00A845DC" w14:paraId="733A7BA7" w14:textId="77777777" w:rsidTr="00BF228A">
        <w:trPr>
          <w:trHeight w:val="303"/>
        </w:trPr>
        <w:tc>
          <w:tcPr>
            <w:tcW w:w="1530" w:type="dxa"/>
            <w:vAlign w:val="bottom"/>
          </w:tcPr>
          <w:p w14:paraId="48B167AF"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Tripura</w:t>
            </w:r>
          </w:p>
        </w:tc>
        <w:tc>
          <w:tcPr>
            <w:tcW w:w="1620" w:type="dxa"/>
          </w:tcPr>
          <w:p w14:paraId="58E37C0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45,897.44089</w:t>
            </w:r>
          </w:p>
        </w:tc>
        <w:tc>
          <w:tcPr>
            <w:tcW w:w="1620" w:type="dxa"/>
          </w:tcPr>
          <w:p w14:paraId="2A197E5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26.7400711</w:t>
            </w:r>
          </w:p>
        </w:tc>
        <w:tc>
          <w:tcPr>
            <w:tcW w:w="1530" w:type="dxa"/>
          </w:tcPr>
          <w:p w14:paraId="2F0FD39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25,341.6337</w:t>
            </w:r>
          </w:p>
        </w:tc>
        <w:tc>
          <w:tcPr>
            <w:tcW w:w="1350" w:type="dxa"/>
          </w:tcPr>
          <w:p w14:paraId="0D357D2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0.321718389</w:t>
            </w:r>
          </w:p>
        </w:tc>
        <w:tc>
          <w:tcPr>
            <w:tcW w:w="1260" w:type="dxa"/>
          </w:tcPr>
          <w:p w14:paraId="58103D6E"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0.396889799</w:t>
            </w:r>
          </w:p>
        </w:tc>
        <w:tc>
          <w:tcPr>
            <w:tcW w:w="900" w:type="dxa"/>
          </w:tcPr>
          <w:p w14:paraId="02117823"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0.263111759</w:t>
            </w:r>
          </w:p>
        </w:tc>
      </w:tr>
      <w:tr w:rsidR="004D7A6A" w:rsidRPr="00A845DC" w14:paraId="630F1B89" w14:textId="77777777" w:rsidTr="00BF228A">
        <w:trPr>
          <w:trHeight w:val="303"/>
        </w:trPr>
        <w:tc>
          <w:tcPr>
            <w:tcW w:w="1530" w:type="dxa"/>
            <w:vAlign w:val="bottom"/>
          </w:tcPr>
          <w:p w14:paraId="25A6A491"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 Pradesh</w:t>
            </w:r>
          </w:p>
        </w:tc>
        <w:tc>
          <w:tcPr>
            <w:tcW w:w="1620" w:type="dxa"/>
          </w:tcPr>
          <w:p w14:paraId="050412A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72,116.67132</w:t>
            </w:r>
          </w:p>
        </w:tc>
        <w:tc>
          <w:tcPr>
            <w:tcW w:w="1620" w:type="dxa"/>
          </w:tcPr>
          <w:p w14:paraId="084BC76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42.7911900</w:t>
            </w:r>
          </w:p>
        </w:tc>
        <w:tc>
          <w:tcPr>
            <w:tcW w:w="1530" w:type="dxa"/>
          </w:tcPr>
          <w:p w14:paraId="5E2D0870"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49,429.8263</w:t>
            </w:r>
          </w:p>
        </w:tc>
        <w:tc>
          <w:tcPr>
            <w:tcW w:w="1350" w:type="dxa"/>
          </w:tcPr>
          <w:p w14:paraId="00A9AAF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0.566508560</w:t>
            </w:r>
          </w:p>
        </w:tc>
        <w:tc>
          <w:tcPr>
            <w:tcW w:w="1260" w:type="dxa"/>
          </w:tcPr>
          <w:p w14:paraId="0810D6B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0.787564381</w:t>
            </w:r>
          </w:p>
        </w:tc>
        <w:tc>
          <w:tcPr>
            <w:tcW w:w="900" w:type="dxa"/>
          </w:tcPr>
          <w:p w14:paraId="090A1688"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0.627385716</w:t>
            </w:r>
          </w:p>
        </w:tc>
      </w:tr>
      <w:tr w:rsidR="004D7A6A" w:rsidRPr="00A845DC" w14:paraId="2B52C9C7" w14:textId="77777777" w:rsidTr="00BF228A">
        <w:trPr>
          <w:trHeight w:val="303"/>
        </w:trPr>
        <w:tc>
          <w:tcPr>
            <w:tcW w:w="1530" w:type="dxa"/>
            <w:vAlign w:val="bottom"/>
          </w:tcPr>
          <w:p w14:paraId="55A03AD6"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Uttarakhand</w:t>
            </w:r>
          </w:p>
        </w:tc>
        <w:tc>
          <w:tcPr>
            <w:tcW w:w="1620" w:type="dxa"/>
          </w:tcPr>
          <w:p w14:paraId="7EFE00A6"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57,583.60247</w:t>
            </w:r>
          </w:p>
        </w:tc>
        <w:tc>
          <w:tcPr>
            <w:tcW w:w="1620" w:type="dxa"/>
          </w:tcPr>
          <w:p w14:paraId="716BE97F"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41.1168348</w:t>
            </w:r>
          </w:p>
        </w:tc>
        <w:tc>
          <w:tcPr>
            <w:tcW w:w="1530" w:type="dxa"/>
          </w:tcPr>
          <w:p w14:paraId="53E99D7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38,889.8816</w:t>
            </w:r>
          </w:p>
        </w:tc>
        <w:tc>
          <w:tcPr>
            <w:tcW w:w="1350" w:type="dxa"/>
          </w:tcPr>
          <w:p w14:paraId="444A4FC5"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0.430823707</w:t>
            </w:r>
          </w:p>
        </w:tc>
        <w:tc>
          <w:tcPr>
            <w:tcW w:w="1260" w:type="dxa"/>
          </w:tcPr>
          <w:p w14:paraId="71E3103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0.746811583</w:t>
            </w:r>
          </w:p>
        </w:tc>
        <w:tc>
          <w:tcPr>
            <w:tcW w:w="900" w:type="dxa"/>
          </w:tcPr>
          <w:p w14:paraId="2EF2953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0.467995286</w:t>
            </w:r>
          </w:p>
        </w:tc>
      </w:tr>
      <w:tr w:rsidR="004D7A6A" w:rsidRPr="00A845DC" w14:paraId="0A8A601E" w14:textId="77777777" w:rsidTr="00BF228A">
        <w:trPr>
          <w:trHeight w:val="303"/>
        </w:trPr>
        <w:tc>
          <w:tcPr>
            <w:tcW w:w="1530" w:type="dxa"/>
            <w:vAlign w:val="bottom"/>
          </w:tcPr>
          <w:p w14:paraId="2213A1A0" w14:textId="77777777" w:rsidR="004D7A6A" w:rsidRPr="00A845DC" w:rsidRDefault="004D7A6A"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West Bengal</w:t>
            </w:r>
          </w:p>
        </w:tc>
        <w:tc>
          <w:tcPr>
            <w:tcW w:w="1620" w:type="dxa"/>
          </w:tcPr>
          <w:p w14:paraId="662C31CB"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92,079.61659</w:t>
            </w:r>
          </w:p>
        </w:tc>
        <w:tc>
          <w:tcPr>
            <w:tcW w:w="1620" w:type="dxa"/>
          </w:tcPr>
          <w:p w14:paraId="487F1B34"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48.1194116</w:t>
            </w:r>
          </w:p>
        </w:tc>
        <w:tc>
          <w:tcPr>
            <w:tcW w:w="1530" w:type="dxa"/>
          </w:tcPr>
          <w:p w14:paraId="4F43674A"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60,477.8615</w:t>
            </w:r>
          </w:p>
        </w:tc>
        <w:tc>
          <w:tcPr>
            <w:tcW w:w="1350" w:type="dxa"/>
          </w:tcPr>
          <w:p w14:paraId="67DE7412"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0.752888278</w:t>
            </w:r>
          </w:p>
        </w:tc>
        <w:tc>
          <w:tcPr>
            <w:tcW w:w="1260" w:type="dxa"/>
          </w:tcPr>
          <w:p w14:paraId="5C17CFD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0.917250091</w:t>
            </w:r>
          </w:p>
        </w:tc>
        <w:tc>
          <w:tcPr>
            <w:tcW w:w="900" w:type="dxa"/>
          </w:tcPr>
          <w:p w14:paraId="188D9499" w14:textId="77777777" w:rsidR="004D7A6A" w:rsidRPr="00A845DC" w:rsidRDefault="004D7A6A" w:rsidP="00A62A78">
            <w:pPr>
              <w:jc w:val="both"/>
              <w:rPr>
                <w:rFonts w:ascii="Times New Roman" w:hAnsi="Times New Roman" w:cs="Times New Roman"/>
              </w:rPr>
            </w:pPr>
            <w:r w:rsidRPr="00A845DC">
              <w:rPr>
                <w:rFonts w:ascii="Times New Roman" w:hAnsi="Times New Roman" w:cs="Times New Roman"/>
              </w:rPr>
              <w:t>0.794459750</w:t>
            </w:r>
          </w:p>
        </w:tc>
      </w:tr>
    </w:tbl>
    <w:p w14:paraId="7A040008" w14:textId="77777777" w:rsidR="004D7A6A"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lastRenderedPageBreak/>
        <w:t>Source: Author’s computation</w:t>
      </w:r>
    </w:p>
    <w:p w14:paraId="6E8857AA" w14:textId="77777777" w:rsidR="004D7A6A" w:rsidRPr="00A845DC" w:rsidRDefault="004D7A6A" w:rsidP="00A62A78">
      <w:pPr>
        <w:spacing w:line="240" w:lineRule="auto"/>
        <w:jc w:val="both"/>
        <w:rPr>
          <w:rFonts w:ascii="Times New Roman" w:hAnsi="Times New Roman" w:cs="Times New Roman"/>
        </w:rPr>
      </w:pPr>
    </w:p>
    <w:p w14:paraId="1E39AD3C" w14:textId="757CB1DC" w:rsidR="004D7A6A" w:rsidRPr="00A845DC" w:rsidRDefault="00B02AAB" w:rsidP="00A62A78">
      <w:pPr>
        <w:spacing w:line="240" w:lineRule="auto"/>
        <w:jc w:val="both"/>
        <w:rPr>
          <w:rFonts w:ascii="Times New Roman" w:hAnsi="Times New Roman" w:cs="Times New Roman"/>
        </w:rPr>
      </w:pPr>
      <w:r>
        <w:rPr>
          <w:rFonts w:ascii="Times New Roman" w:hAnsi="Times New Roman" w:cs="Times New Roman"/>
        </w:rPr>
        <w:t>The above table 2</w:t>
      </w:r>
      <w:r w:rsidR="00085E82">
        <w:rPr>
          <w:rFonts w:ascii="Times New Roman" w:hAnsi="Times New Roman" w:cs="Times New Roman"/>
        </w:rPr>
        <w:t xml:space="preserve"> shows</w:t>
      </w:r>
      <w:r w:rsidR="00BB5BD5">
        <w:rPr>
          <w:rFonts w:ascii="Times New Roman" w:hAnsi="Times New Roman" w:cs="Times New Roman"/>
        </w:rPr>
        <w:t xml:space="preserve"> the </w:t>
      </w:r>
      <w:r w:rsidR="004D7A6A" w:rsidRPr="00A845DC">
        <w:rPr>
          <w:rFonts w:ascii="Times New Roman" w:hAnsi="Times New Roman" w:cs="Times New Roman"/>
        </w:rPr>
        <w:t>dimensions reports of the 37 states</w:t>
      </w:r>
      <w:r w:rsidR="000448B4">
        <w:rPr>
          <w:rFonts w:ascii="Times New Roman" w:hAnsi="Times New Roman" w:cs="Times New Roman"/>
        </w:rPr>
        <w:t xml:space="preserve"> &amp; UTs,</w:t>
      </w:r>
      <w:r w:rsidR="00625ED3">
        <w:rPr>
          <w:rFonts w:ascii="Times New Roman" w:hAnsi="Times New Roman" w:cs="Times New Roman"/>
        </w:rPr>
        <w:t xml:space="preserve"> </w:t>
      </w:r>
      <w:r w:rsidR="004D7A6A" w:rsidRPr="00A845DC">
        <w:rPr>
          <w:rFonts w:ascii="Times New Roman" w:hAnsi="Times New Roman" w:cs="Times New Roman"/>
        </w:rPr>
        <w:t>D1 indicates dimensions of Banking penetration, D2 for Banking disbursement and D3 for Banking services</w:t>
      </w:r>
      <w:r w:rsidR="00625ED3">
        <w:rPr>
          <w:rFonts w:ascii="Times New Roman" w:hAnsi="Times New Roman" w:cs="Times New Roman"/>
        </w:rPr>
        <w:t xml:space="preserve">. It is calculated using equation 1. </w:t>
      </w:r>
      <w:r w:rsidR="000D193D" w:rsidRPr="00A845DC">
        <w:rPr>
          <w:rFonts w:ascii="Times New Roman" w:hAnsi="Times New Roman" w:cs="Times New Roman"/>
        </w:rPr>
        <w:t xml:space="preserve">In D1, Assam has the higher banked population, and Ladakh has lower bank penetration. In Banking disbursement (D2), Lakshadweep has better banking disbursement, and Nagaland has inadequate banking disbursement. For Banking Services (D3), Assam shows higher than others, and Ladakh offers the lower among others, </w:t>
      </w:r>
      <w:r w:rsidR="004D7A6A" w:rsidRPr="00A845DC">
        <w:rPr>
          <w:rFonts w:ascii="Times New Roman" w:hAnsi="Times New Roman" w:cs="Times New Roman"/>
        </w:rPr>
        <w:t xml:space="preserve">this shows lack of financial infrastructure and financial services in this area. </w:t>
      </w:r>
    </w:p>
    <w:p w14:paraId="25B79DD5" w14:textId="77777777" w:rsidR="004D7A6A" w:rsidRPr="00A845DC" w:rsidRDefault="004D7A6A" w:rsidP="00A62A78">
      <w:pPr>
        <w:spacing w:line="240" w:lineRule="auto"/>
        <w:jc w:val="both"/>
        <w:rPr>
          <w:rFonts w:ascii="Times New Roman" w:hAnsi="Times New Roman" w:cs="Times New Roman"/>
        </w:rPr>
      </w:pPr>
    </w:p>
    <w:p w14:paraId="03C841B6" w14:textId="33547252" w:rsidR="004D7A6A" w:rsidRPr="00A845DC" w:rsidRDefault="004D7A6A" w:rsidP="00A62A78">
      <w:pPr>
        <w:spacing w:line="240" w:lineRule="auto"/>
        <w:jc w:val="both"/>
        <w:rPr>
          <w:rFonts w:ascii="Times New Roman" w:hAnsi="Times New Roman" w:cs="Times New Roman"/>
          <w:b/>
          <w:bCs/>
        </w:rPr>
      </w:pPr>
      <w:r w:rsidRPr="00A845DC">
        <w:rPr>
          <w:rFonts w:ascii="Times New Roman" w:hAnsi="Times New Roman" w:cs="Times New Roman"/>
          <w:b/>
          <w:bCs/>
        </w:rPr>
        <w:t>Table 3: State</w:t>
      </w:r>
      <w:r w:rsidR="00781B22">
        <w:rPr>
          <w:rFonts w:ascii="Times New Roman" w:hAnsi="Times New Roman" w:cs="Times New Roman"/>
          <w:b/>
          <w:bCs/>
        </w:rPr>
        <w:t>/UTs</w:t>
      </w:r>
      <w:r w:rsidRPr="00A845DC">
        <w:rPr>
          <w:rFonts w:ascii="Times New Roman" w:hAnsi="Times New Roman" w:cs="Times New Roman"/>
          <w:b/>
          <w:bCs/>
        </w:rPr>
        <w:t xml:space="preserve"> wise Financial Inclusion Index</w:t>
      </w:r>
    </w:p>
    <w:tbl>
      <w:tblPr>
        <w:tblStyle w:val="TableGrid"/>
        <w:tblW w:w="9350" w:type="dxa"/>
        <w:tblLook w:val="04A0" w:firstRow="1" w:lastRow="0" w:firstColumn="1" w:lastColumn="0" w:noHBand="0" w:noVBand="1"/>
      </w:tblPr>
      <w:tblGrid>
        <w:gridCol w:w="3116"/>
        <w:gridCol w:w="3117"/>
        <w:gridCol w:w="3117"/>
      </w:tblGrid>
      <w:tr w:rsidR="008A61A7" w:rsidRPr="00A845DC" w14:paraId="35C82BCC" w14:textId="776725DD" w:rsidTr="008A61A7">
        <w:tc>
          <w:tcPr>
            <w:tcW w:w="3116" w:type="dxa"/>
            <w:vAlign w:val="center"/>
          </w:tcPr>
          <w:p w14:paraId="348DA222"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b/>
                <w:bCs/>
                <w:color w:val="000000"/>
                <w:kern w:val="0"/>
                <w14:ligatures w14:val="none"/>
              </w:rPr>
              <w:t>State Name</w:t>
            </w:r>
          </w:p>
        </w:tc>
        <w:tc>
          <w:tcPr>
            <w:tcW w:w="3117" w:type="dxa"/>
          </w:tcPr>
          <w:p w14:paraId="3891C2FA"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FII</w:t>
            </w:r>
          </w:p>
        </w:tc>
        <w:tc>
          <w:tcPr>
            <w:tcW w:w="3117" w:type="dxa"/>
          </w:tcPr>
          <w:p w14:paraId="4B248213" w14:textId="25E60853" w:rsidR="008A61A7" w:rsidRPr="00A845DC" w:rsidRDefault="008A61A7" w:rsidP="00A62A78">
            <w:pPr>
              <w:jc w:val="both"/>
              <w:rPr>
                <w:rFonts w:ascii="Times New Roman" w:hAnsi="Times New Roman" w:cs="Times New Roman"/>
              </w:rPr>
            </w:pPr>
            <w:r>
              <w:rPr>
                <w:rFonts w:ascii="Times New Roman" w:hAnsi="Times New Roman" w:cs="Times New Roman"/>
              </w:rPr>
              <w:t>Rank</w:t>
            </w:r>
          </w:p>
        </w:tc>
      </w:tr>
      <w:tr w:rsidR="008A61A7" w:rsidRPr="00A845DC" w14:paraId="2674761C" w14:textId="2FA89CBF" w:rsidTr="008A61A7">
        <w:tc>
          <w:tcPr>
            <w:tcW w:w="3116" w:type="dxa"/>
            <w:vAlign w:val="bottom"/>
          </w:tcPr>
          <w:p w14:paraId="5B44F79E"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Andaman And Nicobar Islands</w:t>
            </w:r>
          </w:p>
        </w:tc>
        <w:tc>
          <w:tcPr>
            <w:tcW w:w="3117" w:type="dxa"/>
          </w:tcPr>
          <w:p w14:paraId="7FDC3F50"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0.1706059</w:t>
            </w:r>
          </w:p>
        </w:tc>
        <w:tc>
          <w:tcPr>
            <w:tcW w:w="3117" w:type="dxa"/>
          </w:tcPr>
          <w:p w14:paraId="729227B2" w14:textId="2D2A6611" w:rsidR="008A61A7" w:rsidRPr="00A845DC" w:rsidRDefault="006C2D66" w:rsidP="00A62A78">
            <w:pPr>
              <w:jc w:val="both"/>
              <w:rPr>
                <w:rFonts w:ascii="Times New Roman" w:hAnsi="Times New Roman" w:cs="Times New Roman"/>
              </w:rPr>
            </w:pPr>
            <w:r>
              <w:rPr>
                <w:rFonts w:ascii="Times New Roman" w:hAnsi="Times New Roman" w:cs="Times New Roman"/>
              </w:rPr>
              <w:t>32</w:t>
            </w:r>
          </w:p>
        </w:tc>
      </w:tr>
      <w:tr w:rsidR="008A61A7" w:rsidRPr="00A845DC" w14:paraId="6A4FA18C" w14:textId="13C47C5F" w:rsidTr="008A61A7">
        <w:tc>
          <w:tcPr>
            <w:tcW w:w="3116" w:type="dxa"/>
            <w:vAlign w:val="bottom"/>
          </w:tcPr>
          <w:p w14:paraId="5CE3D6C1"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Andhra Pradesh</w:t>
            </w:r>
          </w:p>
        </w:tc>
        <w:tc>
          <w:tcPr>
            <w:tcW w:w="3117" w:type="dxa"/>
          </w:tcPr>
          <w:p w14:paraId="2BB28800"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0.3133124</w:t>
            </w:r>
          </w:p>
        </w:tc>
        <w:tc>
          <w:tcPr>
            <w:tcW w:w="3117" w:type="dxa"/>
          </w:tcPr>
          <w:p w14:paraId="73E415FC" w14:textId="6FEF9454" w:rsidR="008A61A7" w:rsidRPr="00A845DC" w:rsidRDefault="00E05E79" w:rsidP="00A62A78">
            <w:pPr>
              <w:jc w:val="both"/>
              <w:rPr>
                <w:rFonts w:ascii="Times New Roman" w:hAnsi="Times New Roman" w:cs="Times New Roman"/>
              </w:rPr>
            </w:pPr>
            <w:r>
              <w:rPr>
                <w:rFonts w:ascii="Times New Roman" w:hAnsi="Times New Roman" w:cs="Times New Roman"/>
              </w:rPr>
              <w:t>24</w:t>
            </w:r>
          </w:p>
        </w:tc>
      </w:tr>
      <w:tr w:rsidR="008A61A7" w:rsidRPr="00A845DC" w14:paraId="72E9039D" w14:textId="3C7965C6" w:rsidTr="008A61A7">
        <w:tc>
          <w:tcPr>
            <w:tcW w:w="3116" w:type="dxa"/>
            <w:vAlign w:val="bottom"/>
          </w:tcPr>
          <w:p w14:paraId="0BF55A65"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Arunachal Pradesh</w:t>
            </w:r>
          </w:p>
        </w:tc>
        <w:tc>
          <w:tcPr>
            <w:tcW w:w="3117" w:type="dxa"/>
          </w:tcPr>
          <w:p w14:paraId="5E9982B2"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0.4026857</w:t>
            </w:r>
          </w:p>
        </w:tc>
        <w:tc>
          <w:tcPr>
            <w:tcW w:w="3117" w:type="dxa"/>
          </w:tcPr>
          <w:p w14:paraId="18422A2F" w14:textId="6AFC6C30" w:rsidR="008A61A7" w:rsidRPr="00A845DC" w:rsidRDefault="00FA311B" w:rsidP="00A62A78">
            <w:pPr>
              <w:jc w:val="both"/>
              <w:rPr>
                <w:rFonts w:ascii="Times New Roman" w:hAnsi="Times New Roman" w:cs="Times New Roman"/>
              </w:rPr>
            </w:pPr>
            <w:r>
              <w:rPr>
                <w:rFonts w:ascii="Times New Roman" w:hAnsi="Times New Roman" w:cs="Times New Roman"/>
              </w:rPr>
              <w:t>16</w:t>
            </w:r>
          </w:p>
        </w:tc>
      </w:tr>
      <w:tr w:rsidR="008A61A7" w:rsidRPr="00A845DC" w14:paraId="7F29C2ED" w14:textId="408C9362" w:rsidTr="008A61A7">
        <w:tc>
          <w:tcPr>
            <w:tcW w:w="3116" w:type="dxa"/>
            <w:vAlign w:val="bottom"/>
          </w:tcPr>
          <w:p w14:paraId="703C9DA3"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Assam</w:t>
            </w:r>
          </w:p>
        </w:tc>
        <w:tc>
          <w:tcPr>
            <w:tcW w:w="3117" w:type="dxa"/>
          </w:tcPr>
          <w:p w14:paraId="60785CF1" w14:textId="4990894B" w:rsidR="008A61A7" w:rsidRPr="00A845DC" w:rsidRDefault="008A61A7" w:rsidP="00A62A78">
            <w:pPr>
              <w:jc w:val="both"/>
              <w:rPr>
                <w:rFonts w:ascii="Times New Roman" w:hAnsi="Times New Roman" w:cs="Times New Roman"/>
              </w:rPr>
            </w:pPr>
            <w:r w:rsidRPr="00642467">
              <w:rPr>
                <w:rFonts w:ascii="Times New Roman" w:hAnsi="Times New Roman" w:cs="Times New Roman"/>
              </w:rPr>
              <w:t>0.7407835</w:t>
            </w:r>
          </w:p>
        </w:tc>
        <w:tc>
          <w:tcPr>
            <w:tcW w:w="3117" w:type="dxa"/>
          </w:tcPr>
          <w:p w14:paraId="6BFEF289" w14:textId="405BE6DD" w:rsidR="008A61A7" w:rsidRPr="00642467" w:rsidRDefault="00DB418E" w:rsidP="00A62A78">
            <w:pPr>
              <w:jc w:val="both"/>
              <w:rPr>
                <w:rFonts w:ascii="Times New Roman" w:hAnsi="Times New Roman" w:cs="Times New Roman"/>
              </w:rPr>
            </w:pPr>
            <w:r>
              <w:rPr>
                <w:rFonts w:ascii="Times New Roman" w:hAnsi="Times New Roman" w:cs="Times New Roman"/>
              </w:rPr>
              <w:t>6</w:t>
            </w:r>
          </w:p>
        </w:tc>
      </w:tr>
      <w:tr w:rsidR="008A61A7" w:rsidRPr="00A845DC" w14:paraId="00820F5E" w14:textId="1EED5A57" w:rsidTr="008A61A7">
        <w:tc>
          <w:tcPr>
            <w:tcW w:w="3116" w:type="dxa"/>
            <w:vAlign w:val="bottom"/>
          </w:tcPr>
          <w:p w14:paraId="002808A5"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Bihar</w:t>
            </w:r>
          </w:p>
        </w:tc>
        <w:tc>
          <w:tcPr>
            <w:tcW w:w="3117" w:type="dxa"/>
          </w:tcPr>
          <w:p w14:paraId="1AE04FE0"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0.7456655</w:t>
            </w:r>
          </w:p>
        </w:tc>
        <w:tc>
          <w:tcPr>
            <w:tcW w:w="3117" w:type="dxa"/>
          </w:tcPr>
          <w:p w14:paraId="12AF796D" w14:textId="5F7C587F" w:rsidR="008A61A7" w:rsidRPr="00A845DC" w:rsidRDefault="00DB418E" w:rsidP="00A62A78">
            <w:pPr>
              <w:jc w:val="both"/>
              <w:rPr>
                <w:rFonts w:ascii="Times New Roman" w:hAnsi="Times New Roman" w:cs="Times New Roman"/>
              </w:rPr>
            </w:pPr>
            <w:r>
              <w:rPr>
                <w:rFonts w:ascii="Times New Roman" w:hAnsi="Times New Roman" w:cs="Times New Roman"/>
              </w:rPr>
              <w:t>5</w:t>
            </w:r>
          </w:p>
        </w:tc>
      </w:tr>
      <w:tr w:rsidR="008A61A7" w:rsidRPr="00A845DC" w14:paraId="1C148743" w14:textId="13D50B12" w:rsidTr="008A61A7">
        <w:tc>
          <w:tcPr>
            <w:tcW w:w="3116" w:type="dxa"/>
            <w:vAlign w:val="bottom"/>
          </w:tcPr>
          <w:p w14:paraId="189436DC"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Chandigarh</w:t>
            </w:r>
          </w:p>
        </w:tc>
        <w:tc>
          <w:tcPr>
            <w:tcW w:w="3117" w:type="dxa"/>
          </w:tcPr>
          <w:p w14:paraId="090941C3"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0.3581477</w:t>
            </w:r>
          </w:p>
        </w:tc>
        <w:tc>
          <w:tcPr>
            <w:tcW w:w="3117" w:type="dxa"/>
          </w:tcPr>
          <w:p w14:paraId="6F166AA2" w14:textId="18EFE15F" w:rsidR="008A61A7" w:rsidRPr="00A845DC" w:rsidRDefault="002941FD" w:rsidP="00A62A78">
            <w:pPr>
              <w:jc w:val="both"/>
              <w:rPr>
                <w:rFonts w:ascii="Times New Roman" w:hAnsi="Times New Roman" w:cs="Times New Roman"/>
              </w:rPr>
            </w:pPr>
            <w:r>
              <w:rPr>
                <w:rFonts w:ascii="Times New Roman" w:hAnsi="Times New Roman" w:cs="Times New Roman"/>
              </w:rPr>
              <w:t>21</w:t>
            </w:r>
          </w:p>
        </w:tc>
      </w:tr>
      <w:tr w:rsidR="008A61A7" w:rsidRPr="00A845DC" w14:paraId="240EC9B2" w14:textId="6A32B3C1" w:rsidTr="008A61A7">
        <w:tc>
          <w:tcPr>
            <w:tcW w:w="3116" w:type="dxa"/>
            <w:vAlign w:val="bottom"/>
          </w:tcPr>
          <w:p w14:paraId="5A95E42A"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Chhattisgarh</w:t>
            </w:r>
          </w:p>
        </w:tc>
        <w:tc>
          <w:tcPr>
            <w:tcW w:w="3117" w:type="dxa"/>
          </w:tcPr>
          <w:p w14:paraId="435EFC65"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0.8589666</w:t>
            </w:r>
          </w:p>
        </w:tc>
        <w:tc>
          <w:tcPr>
            <w:tcW w:w="3117" w:type="dxa"/>
          </w:tcPr>
          <w:p w14:paraId="3626E588" w14:textId="21CB1946" w:rsidR="008A61A7" w:rsidRPr="00A845DC" w:rsidRDefault="008A61A7" w:rsidP="00A62A78">
            <w:pPr>
              <w:jc w:val="both"/>
              <w:rPr>
                <w:rFonts w:ascii="Times New Roman" w:hAnsi="Times New Roman" w:cs="Times New Roman"/>
              </w:rPr>
            </w:pPr>
            <w:r>
              <w:rPr>
                <w:rFonts w:ascii="Times New Roman" w:hAnsi="Times New Roman" w:cs="Times New Roman"/>
              </w:rPr>
              <w:t>1</w:t>
            </w:r>
          </w:p>
        </w:tc>
      </w:tr>
      <w:tr w:rsidR="008A61A7" w:rsidRPr="00A845DC" w14:paraId="680BB27C" w14:textId="4BF09EDF" w:rsidTr="008A61A7">
        <w:tc>
          <w:tcPr>
            <w:tcW w:w="3116" w:type="dxa"/>
            <w:vAlign w:val="bottom"/>
          </w:tcPr>
          <w:p w14:paraId="665C6A02"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Delhi</w:t>
            </w:r>
          </w:p>
        </w:tc>
        <w:tc>
          <w:tcPr>
            <w:tcW w:w="3117" w:type="dxa"/>
          </w:tcPr>
          <w:p w14:paraId="025BBF59"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0.4583106</w:t>
            </w:r>
          </w:p>
        </w:tc>
        <w:tc>
          <w:tcPr>
            <w:tcW w:w="3117" w:type="dxa"/>
          </w:tcPr>
          <w:p w14:paraId="690BBEEE" w14:textId="41F5DB4C" w:rsidR="008A61A7" w:rsidRPr="00A845DC" w:rsidRDefault="0095371C" w:rsidP="00A62A78">
            <w:pPr>
              <w:jc w:val="both"/>
              <w:rPr>
                <w:rFonts w:ascii="Times New Roman" w:hAnsi="Times New Roman" w:cs="Times New Roman"/>
              </w:rPr>
            </w:pPr>
            <w:r>
              <w:rPr>
                <w:rFonts w:ascii="Times New Roman" w:hAnsi="Times New Roman" w:cs="Times New Roman"/>
              </w:rPr>
              <w:t>12</w:t>
            </w:r>
          </w:p>
        </w:tc>
      </w:tr>
      <w:tr w:rsidR="008A61A7" w:rsidRPr="00A845DC" w14:paraId="1C39AB9D" w14:textId="7E73D833" w:rsidTr="008A61A7">
        <w:tc>
          <w:tcPr>
            <w:tcW w:w="3116" w:type="dxa"/>
            <w:vAlign w:val="bottom"/>
          </w:tcPr>
          <w:p w14:paraId="23CB2314"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Goa</w:t>
            </w:r>
          </w:p>
        </w:tc>
        <w:tc>
          <w:tcPr>
            <w:tcW w:w="3117" w:type="dxa"/>
          </w:tcPr>
          <w:p w14:paraId="430D7C8C"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0.1861126</w:t>
            </w:r>
          </w:p>
        </w:tc>
        <w:tc>
          <w:tcPr>
            <w:tcW w:w="3117" w:type="dxa"/>
          </w:tcPr>
          <w:p w14:paraId="3D3A0E92" w14:textId="2ACA969E" w:rsidR="008A61A7" w:rsidRPr="00A845DC" w:rsidRDefault="00D83A3C" w:rsidP="00A62A78">
            <w:pPr>
              <w:jc w:val="both"/>
              <w:rPr>
                <w:rFonts w:ascii="Times New Roman" w:hAnsi="Times New Roman" w:cs="Times New Roman"/>
              </w:rPr>
            </w:pPr>
            <w:r>
              <w:rPr>
                <w:rFonts w:ascii="Times New Roman" w:hAnsi="Times New Roman" w:cs="Times New Roman"/>
              </w:rPr>
              <w:t>30</w:t>
            </w:r>
          </w:p>
        </w:tc>
      </w:tr>
      <w:tr w:rsidR="008A61A7" w:rsidRPr="00A845DC" w14:paraId="2320E250" w14:textId="4E1880DC" w:rsidTr="008A61A7">
        <w:tc>
          <w:tcPr>
            <w:tcW w:w="3116" w:type="dxa"/>
            <w:vAlign w:val="bottom"/>
          </w:tcPr>
          <w:p w14:paraId="6B795F34"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Gujarat</w:t>
            </w:r>
          </w:p>
        </w:tc>
        <w:tc>
          <w:tcPr>
            <w:tcW w:w="3117" w:type="dxa"/>
          </w:tcPr>
          <w:p w14:paraId="2A463E6F"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0.3873243</w:t>
            </w:r>
          </w:p>
        </w:tc>
        <w:tc>
          <w:tcPr>
            <w:tcW w:w="3117" w:type="dxa"/>
          </w:tcPr>
          <w:p w14:paraId="1D145FDA" w14:textId="146620CD" w:rsidR="008A61A7" w:rsidRPr="00A845DC" w:rsidRDefault="0099684D" w:rsidP="00A62A78">
            <w:pPr>
              <w:jc w:val="both"/>
              <w:rPr>
                <w:rFonts w:ascii="Times New Roman" w:hAnsi="Times New Roman" w:cs="Times New Roman"/>
              </w:rPr>
            </w:pPr>
            <w:r>
              <w:rPr>
                <w:rFonts w:ascii="Times New Roman" w:hAnsi="Times New Roman" w:cs="Times New Roman"/>
              </w:rPr>
              <w:t>18</w:t>
            </w:r>
          </w:p>
        </w:tc>
      </w:tr>
      <w:tr w:rsidR="008A61A7" w:rsidRPr="00A845DC" w14:paraId="3377CE1F" w14:textId="3B371288" w:rsidTr="008A61A7">
        <w:tc>
          <w:tcPr>
            <w:tcW w:w="3116" w:type="dxa"/>
            <w:vAlign w:val="bottom"/>
          </w:tcPr>
          <w:p w14:paraId="3F96DB79"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Haryana</w:t>
            </w:r>
          </w:p>
        </w:tc>
        <w:tc>
          <w:tcPr>
            <w:tcW w:w="3117" w:type="dxa"/>
          </w:tcPr>
          <w:p w14:paraId="196E8494"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0.5589401</w:t>
            </w:r>
          </w:p>
        </w:tc>
        <w:tc>
          <w:tcPr>
            <w:tcW w:w="3117" w:type="dxa"/>
          </w:tcPr>
          <w:p w14:paraId="4ACEAD45" w14:textId="004A5A8D" w:rsidR="008A61A7" w:rsidRPr="00A845DC" w:rsidRDefault="00AF45AB" w:rsidP="00A62A78">
            <w:pPr>
              <w:jc w:val="both"/>
              <w:rPr>
                <w:rFonts w:ascii="Times New Roman" w:hAnsi="Times New Roman" w:cs="Times New Roman"/>
              </w:rPr>
            </w:pPr>
            <w:r>
              <w:rPr>
                <w:rFonts w:ascii="Times New Roman" w:hAnsi="Times New Roman" w:cs="Times New Roman"/>
              </w:rPr>
              <w:t>10</w:t>
            </w:r>
          </w:p>
        </w:tc>
      </w:tr>
      <w:tr w:rsidR="008A61A7" w:rsidRPr="00A845DC" w14:paraId="3CA60959" w14:textId="3DD90D05" w:rsidTr="008A61A7">
        <w:tc>
          <w:tcPr>
            <w:tcW w:w="3116" w:type="dxa"/>
            <w:vAlign w:val="bottom"/>
          </w:tcPr>
          <w:p w14:paraId="162B50C2"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Himachal Pradesh</w:t>
            </w:r>
          </w:p>
        </w:tc>
        <w:tc>
          <w:tcPr>
            <w:tcW w:w="3117" w:type="dxa"/>
          </w:tcPr>
          <w:p w14:paraId="16C5DF9F"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0.3871109</w:t>
            </w:r>
          </w:p>
        </w:tc>
        <w:tc>
          <w:tcPr>
            <w:tcW w:w="3117" w:type="dxa"/>
          </w:tcPr>
          <w:p w14:paraId="4AD559EC" w14:textId="3796A4B5" w:rsidR="008A61A7" w:rsidRPr="00A845DC" w:rsidRDefault="0099684D" w:rsidP="00A62A78">
            <w:pPr>
              <w:jc w:val="both"/>
              <w:rPr>
                <w:rFonts w:ascii="Times New Roman" w:hAnsi="Times New Roman" w:cs="Times New Roman"/>
              </w:rPr>
            </w:pPr>
            <w:r>
              <w:rPr>
                <w:rFonts w:ascii="Times New Roman" w:hAnsi="Times New Roman" w:cs="Times New Roman"/>
              </w:rPr>
              <w:t>19</w:t>
            </w:r>
          </w:p>
        </w:tc>
      </w:tr>
      <w:tr w:rsidR="008A61A7" w:rsidRPr="00A845DC" w14:paraId="40340100" w14:textId="354D7CB3" w:rsidTr="008A61A7">
        <w:tc>
          <w:tcPr>
            <w:tcW w:w="3116" w:type="dxa"/>
            <w:vAlign w:val="bottom"/>
          </w:tcPr>
          <w:p w14:paraId="48C17386"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Jammu And Kashmir</w:t>
            </w:r>
          </w:p>
        </w:tc>
        <w:tc>
          <w:tcPr>
            <w:tcW w:w="3117" w:type="dxa"/>
          </w:tcPr>
          <w:p w14:paraId="4079AD80"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0.2099626</w:t>
            </w:r>
          </w:p>
        </w:tc>
        <w:tc>
          <w:tcPr>
            <w:tcW w:w="3117" w:type="dxa"/>
          </w:tcPr>
          <w:p w14:paraId="78B5BC63" w14:textId="5245D8A7" w:rsidR="008A61A7" w:rsidRPr="00A845DC" w:rsidRDefault="00D00B55" w:rsidP="00A62A78">
            <w:pPr>
              <w:jc w:val="both"/>
              <w:rPr>
                <w:rFonts w:ascii="Times New Roman" w:hAnsi="Times New Roman" w:cs="Times New Roman"/>
              </w:rPr>
            </w:pPr>
            <w:r>
              <w:rPr>
                <w:rFonts w:ascii="Times New Roman" w:hAnsi="Times New Roman" w:cs="Times New Roman"/>
              </w:rPr>
              <w:t>29</w:t>
            </w:r>
          </w:p>
        </w:tc>
      </w:tr>
      <w:tr w:rsidR="008A61A7" w:rsidRPr="00A845DC" w14:paraId="339E81B5" w14:textId="0C26E16A" w:rsidTr="008A61A7">
        <w:tc>
          <w:tcPr>
            <w:tcW w:w="3116" w:type="dxa"/>
            <w:vAlign w:val="bottom"/>
          </w:tcPr>
          <w:p w14:paraId="26172981"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Jharkhand</w:t>
            </w:r>
          </w:p>
        </w:tc>
        <w:tc>
          <w:tcPr>
            <w:tcW w:w="3117" w:type="dxa"/>
          </w:tcPr>
          <w:p w14:paraId="619FFECC"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0.7731433</w:t>
            </w:r>
          </w:p>
        </w:tc>
        <w:tc>
          <w:tcPr>
            <w:tcW w:w="3117" w:type="dxa"/>
          </w:tcPr>
          <w:p w14:paraId="4AA2620B" w14:textId="15F1F6B9" w:rsidR="008A61A7" w:rsidRPr="00A845DC" w:rsidRDefault="00DB418E" w:rsidP="00A62A78">
            <w:pPr>
              <w:jc w:val="both"/>
              <w:rPr>
                <w:rFonts w:ascii="Times New Roman" w:hAnsi="Times New Roman" w:cs="Times New Roman"/>
              </w:rPr>
            </w:pPr>
            <w:r>
              <w:rPr>
                <w:rFonts w:ascii="Times New Roman" w:hAnsi="Times New Roman" w:cs="Times New Roman"/>
              </w:rPr>
              <w:t>3</w:t>
            </w:r>
          </w:p>
        </w:tc>
      </w:tr>
      <w:tr w:rsidR="008A61A7" w:rsidRPr="00A845DC" w14:paraId="4D5DC9BB" w14:textId="68CCB347" w:rsidTr="008A61A7">
        <w:tc>
          <w:tcPr>
            <w:tcW w:w="3116" w:type="dxa"/>
            <w:vAlign w:val="bottom"/>
          </w:tcPr>
          <w:p w14:paraId="62E2D58B"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Karnataka</w:t>
            </w:r>
          </w:p>
        </w:tc>
        <w:tc>
          <w:tcPr>
            <w:tcW w:w="3117" w:type="dxa"/>
          </w:tcPr>
          <w:p w14:paraId="332718B4"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0.4133539</w:t>
            </w:r>
          </w:p>
        </w:tc>
        <w:tc>
          <w:tcPr>
            <w:tcW w:w="3117" w:type="dxa"/>
          </w:tcPr>
          <w:p w14:paraId="10068B9B" w14:textId="3F16996A" w:rsidR="008A61A7" w:rsidRPr="00A845DC" w:rsidRDefault="0095371C" w:rsidP="00A62A78">
            <w:pPr>
              <w:jc w:val="both"/>
              <w:rPr>
                <w:rFonts w:ascii="Times New Roman" w:hAnsi="Times New Roman" w:cs="Times New Roman"/>
              </w:rPr>
            </w:pPr>
            <w:r>
              <w:rPr>
                <w:rFonts w:ascii="Times New Roman" w:hAnsi="Times New Roman" w:cs="Times New Roman"/>
              </w:rPr>
              <w:t>13</w:t>
            </w:r>
          </w:p>
        </w:tc>
      </w:tr>
      <w:tr w:rsidR="008A61A7" w:rsidRPr="00A845DC" w14:paraId="0681DB6F" w14:textId="5A2B859F" w:rsidTr="008A61A7">
        <w:tc>
          <w:tcPr>
            <w:tcW w:w="3116" w:type="dxa"/>
            <w:vAlign w:val="bottom"/>
          </w:tcPr>
          <w:p w14:paraId="2210E1C7"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Kerala</w:t>
            </w:r>
          </w:p>
        </w:tc>
        <w:tc>
          <w:tcPr>
            <w:tcW w:w="3117" w:type="dxa"/>
          </w:tcPr>
          <w:p w14:paraId="7CB256C5"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0.1799731</w:t>
            </w:r>
          </w:p>
        </w:tc>
        <w:tc>
          <w:tcPr>
            <w:tcW w:w="3117" w:type="dxa"/>
          </w:tcPr>
          <w:p w14:paraId="52B20245" w14:textId="6F20BA94" w:rsidR="008A61A7" w:rsidRPr="00A845DC" w:rsidRDefault="00AC4470" w:rsidP="00A62A78">
            <w:pPr>
              <w:jc w:val="both"/>
              <w:rPr>
                <w:rFonts w:ascii="Times New Roman" w:hAnsi="Times New Roman" w:cs="Times New Roman"/>
              </w:rPr>
            </w:pPr>
            <w:r>
              <w:rPr>
                <w:rFonts w:ascii="Times New Roman" w:hAnsi="Times New Roman" w:cs="Times New Roman"/>
              </w:rPr>
              <w:t>31</w:t>
            </w:r>
          </w:p>
        </w:tc>
      </w:tr>
      <w:tr w:rsidR="008A61A7" w:rsidRPr="00A845DC" w14:paraId="4119DE18" w14:textId="3518DE8B" w:rsidTr="008A61A7">
        <w:tc>
          <w:tcPr>
            <w:tcW w:w="3116" w:type="dxa"/>
            <w:vAlign w:val="bottom"/>
          </w:tcPr>
          <w:p w14:paraId="3ECBF775"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Ladakh</w:t>
            </w:r>
          </w:p>
        </w:tc>
        <w:tc>
          <w:tcPr>
            <w:tcW w:w="3117" w:type="dxa"/>
          </w:tcPr>
          <w:p w14:paraId="31E11DF2" w14:textId="2316EC8B" w:rsidR="008A61A7" w:rsidRPr="00A845DC" w:rsidRDefault="008A61A7" w:rsidP="00A62A78">
            <w:pPr>
              <w:jc w:val="both"/>
              <w:rPr>
                <w:rFonts w:ascii="Times New Roman" w:hAnsi="Times New Roman" w:cs="Times New Roman"/>
              </w:rPr>
            </w:pPr>
            <w:r w:rsidRPr="00F850D1">
              <w:rPr>
                <w:rFonts w:ascii="Times New Roman" w:hAnsi="Times New Roman" w:cs="Times New Roman"/>
              </w:rPr>
              <w:t>0.028170</w:t>
            </w:r>
            <w:r>
              <w:rPr>
                <w:rFonts w:ascii="Times New Roman" w:hAnsi="Times New Roman" w:cs="Times New Roman"/>
              </w:rPr>
              <w:t>4</w:t>
            </w:r>
          </w:p>
        </w:tc>
        <w:tc>
          <w:tcPr>
            <w:tcW w:w="3117" w:type="dxa"/>
          </w:tcPr>
          <w:p w14:paraId="161E5982" w14:textId="124DA272" w:rsidR="008A61A7" w:rsidRPr="00F850D1" w:rsidRDefault="00243D5B" w:rsidP="00A62A78">
            <w:pPr>
              <w:jc w:val="both"/>
              <w:rPr>
                <w:rFonts w:ascii="Times New Roman" w:hAnsi="Times New Roman" w:cs="Times New Roman"/>
              </w:rPr>
            </w:pPr>
            <w:r>
              <w:rPr>
                <w:rFonts w:ascii="Times New Roman" w:hAnsi="Times New Roman" w:cs="Times New Roman"/>
              </w:rPr>
              <w:t>36</w:t>
            </w:r>
          </w:p>
        </w:tc>
      </w:tr>
      <w:tr w:rsidR="008A61A7" w:rsidRPr="00A845DC" w14:paraId="2A046714" w14:textId="651BAF45" w:rsidTr="008A61A7">
        <w:tc>
          <w:tcPr>
            <w:tcW w:w="3116" w:type="dxa"/>
            <w:vAlign w:val="bottom"/>
          </w:tcPr>
          <w:p w14:paraId="186A0FF2"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Lakshadweep</w:t>
            </w:r>
          </w:p>
        </w:tc>
        <w:tc>
          <w:tcPr>
            <w:tcW w:w="3117" w:type="dxa"/>
          </w:tcPr>
          <w:p w14:paraId="37F2667F" w14:textId="2E399785" w:rsidR="008A61A7" w:rsidRPr="00A845DC" w:rsidRDefault="008A61A7" w:rsidP="00A62A78">
            <w:pPr>
              <w:jc w:val="both"/>
              <w:rPr>
                <w:rFonts w:ascii="Times New Roman" w:hAnsi="Times New Roman" w:cs="Times New Roman"/>
              </w:rPr>
            </w:pPr>
            <w:r w:rsidRPr="00FD3CC9">
              <w:rPr>
                <w:rFonts w:ascii="Times New Roman" w:hAnsi="Times New Roman" w:cs="Times New Roman"/>
              </w:rPr>
              <w:t>0.3065853</w:t>
            </w:r>
          </w:p>
        </w:tc>
        <w:tc>
          <w:tcPr>
            <w:tcW w:w="3117" w:type="dxa"/>
          </w:tcPr>
          <w:p w14:paraId="721FCF71" w14:textId="79B80AE2" w:rsidR="008A61A7" w:rsidRPr="00FD3CC9" w:rsidRDefault="009C647D" w:rsidP="00A62A78">
            <w:pPr>
              <w:jc w:val="both"/>
              <w:rPr>
                <w:rFonts w:ascii="Times New Roman" w:hAnsi="Times New Roman" w:cs="Times New Roman"/>
              </w:rPr>
            </w:pPr>
            <w:r>
              <w:rPr>
                <w:rFonts w:ascii="Times New Roman" w:hAnsi="Times New Roman" w:cs="Times New Roman"/>
              </w:rPr>
              <w:t>25</w:t>
            </w:r>
          </w:p>
        </w:tc>
      </w:tr>
      <w:tr w:rsidR="008A61A7" w:rsidRPr="00A845DC" w14:paraId="0EADA3FC" w14:textId="35F98E5C" w:rsidTr="008A61A7">
        <w:tc>
          <w:tcPr>
            <w:tcW w:w="3116" w:type="dxa"/>
            <w:vAlign w:val="bottom"/>
          </w:tcPr>
          <w:p w14:paraId="05F32503"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Madhya Pradesh</w:t>
            </w:r>
          </w:p>
        </w:tc>
        <w:tc>
          <w:tcPr>
            <w:tcW w:w="3117" w:type="dxa"/>
          </w:tcPr>
          <w:p w14:paraId="5BDFA726"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0.7055901</w:t>
            </w:r>
          </w:p>
        </w:tc>
        <w:tc>
          <w:tcPr>
            <w:tcW w:w="3117" w:type="dxa"/>
          </w:tcPr>
          <w:p w14:paraId="41D72614" w14:textId="58419F5B" w:rsidR="008A61A7" w:rsidRPr="00A845DC" w:rsidRDefault="00566C0A" w:rsidP="00A62A78">
            <w:pPr>
              <w:jc w:val="both"/>
              <w:rPr>
                <w:rFonts w:ascii="Times New Roman" w:hAnsi="Times New Roman" w:cs="Times New Roman"/>
              </w:rPr>
            </w:pPr>
            <w:r>
              <w:rPr>
                <w:rFonts w:ascii="Times New Roman" w:hAnsi="Times New Roman" w:cs="Times New Roman"/>
              </w:rPr>
              <w:t>8</w:t>
            </w:r>
          </w:p>
        </w:tc>
      </w:tr>
      <w:tr w:rsidR="008A61A7" w:rsidRPr="00A845DC" w14:paraId="1AFFC589" w14:textId="4E067E13" w:rsidTr="008A61A7">
        <w:tc>
          <w:tcPr>
            <w:tcW w:w="3116" w:type="dxa"/>
            <w:vAlign w:val="bottom"/>
          </w:tcPr>
          <w:p w14:paraId="3678A39C"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Maharashtra</w:t>
            </w:r>
          </w:p>
        </w:tc>
        <w:tc>
          <w:tcPr>
            <w:tcW w:w="3117" w:type="dxa"/>
          </w:tcPr>
          <w:p w14:paraId="4D295FD4"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0.3787210</w:t>
            </w:r>
          </w:p>
        </w:tc>
        <w:tc>
          <w:tcPr>
            <w:tcW w:w="3117" w:type="dxa"/>
          </w:tcPr>
          <w:p w14:paraId="6A1F84CD" w14:textId="1D2B3239" w:rsidR="008A61A7" w:rsidRPr="00A845DC" w:rsidRDefault="0099684D" w:rsidP="00A62A78">
            <w:pPr>
              <w:jc w:val="both"/>
              <w:rPr>
                <w:rFonts w:ascii="Times New Roman" w:hAnsi="Times New Roman" w:cs="Times New Roman"/>
              </w:rPr>
            </w:pPr>
            <w:r>
              <w:rPr>
                <w:rFonts w:ascii="Times New Roman" w:hAnsi="Times New Roman" w:cs="Times New Roman"/>
              </w:rPr>
              <w:t>20</w:t>
            </w:r>
          </w:p>
        </w:tc>
      </w:tr>
      <w:tr w:rsidR="008A61A7" w:rsidRPr="00A845DC" w14:paraId="47076996" w14:textId="7EB777F4" w:rsidTr="008A61A7">
        <w:tc>
          <w:tcPr>
            <w:tcW w:w="3116" w:type="dxa"/>
            <w:vAlign w:val="bottom"/>
          </w:tcPr>
          <w:p w14:paraId="6149DB4E"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Manipur</w:t>
            </w:r>
          </w:p>
        </w:tc>
        <w:tc>
          <w:tcPr>
            <w:tcW w:w="3117" w:type="dxa"/>
          </w:tcPr>
          <w:p w14:paraId="696F2490"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0.3007982</w:t>
            </w:r>
          </w:p>
        </w:tc>
        <w:tc>
          <w:tcPr>
            <w:tcW w:w="3117" w:type="dxa"/>
          </w:tcPr>
          <w:p w14:paraId="5F81C639" w14:textId="2F0C9D84" w:rsidR="008A61A7" w:rsidRPr="00A845DC" w:rsidRDefault="006043B7" w:rsidP="00A62A78">
            <w:pPr>
              <w:jc w:val="both"/>
              <w:rPr>
                <w:rFonts w:ascii="Times New Roman" w:hAnsi="Times New Roman" w:cs="Times New Roman"/>
              </w:rPr>
            </w:pPr>
            <w:r>
              <w:rPr>
                <w:rFonts w:ascii="Times New Roman" w:hAnsi="Times New Roman" w:cs="Times New Roman"/>
              </w:rPr>
              <w:t>26</w:t>
            </w:r>
          </w:p>
        </w:tc>
      </w:tr>
      <w:tr w:rsidR="008A61A7" w:rsidRPr="00A845DC" w14:paraId="40D43C1F" w14:textId="46A3779C" w:rsidTr="008A61A7">
        <w:tc>
          <w:tcPr>
            <w:tcW w:w="3116" w:type="dxa"/>
            <w:vAlign w:val="bottom"/>
          </w:tcPr>
          <w:p w14:paraId="026A804E"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Meghalaya</w:t>
            </w:r>
          </w:p>
        </w:tc>
        <w:tc>
          <w:tcPr>
            <w:tcW w:w="3117" w:type="dxa"/>
          </w:tcPr>
          <w:p w14:paraId="4AC8D786"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0.2941669</w:t>
            </w:r>
          </w:p>
        </w:tc>
        <w:tc>
          <w:tcPr>
            <w:tcW w:w="3117" w:type="dxa"/>
          </w:tcPr>
          <w:p w14:paraId="0830895F" w14:textId="2EF5FF5D" w:rsidR="008A61A7" w:rsidRPr="00A845DC" w:rsidRDefault="006043B7" w:rsidP="00A62A78">
            <w:pPr>
              <w:jc w:val="both"/>
              <w:rPr>
                <w:rFonts w:ascii="Times New Roman" w:hAnsi="Times New Roman" w:cs="Times New Roman"/>
              </w:rPr>
            </w:pPr>
            <w:r>
              <w:rPr>
                <w:rFonts w:ascii="Times New Roman" w:hAnsi="Times New Roman" w:cs="Times New Roman"/>
              </w:rPr>
              <w:t>27</w:t>
            </w:r>
          </w:p>
        </w:tc>
      </w:tr>
      <w:tr w:rsidR="008A61A7" w:rsidRPr="00A845DC" w14:paraId="67317482" w14:textId="43E5E4E4" w:rsidTr="008A61A7">
        <w:tc>
          <w:tcPr>
            <w:tcW w:w="3116" w:type="dxa"/>
            <w:vAlign w:val="bottom"/>
          </w:tcPr>
          <w:p w14:paraId="291345B5" w14:textId="77777777" w:rsidR="008A61A7" w:rsidRPr="00A845DC" w:rsidRDefault="008A61A7" w:rsidP="00A62A78">
            <w:pPr>
              <w:jc w:val="both"/>
              <w:rPr>
                <w:rFonts w:ascii="Times New Roman" w:hAnsi="Times New Roman" w:cs="Times New Roman"/>
              </w:rPr>
            </w:pPr>
            <w:r w:rsidRPr="00A845DC">
              <w:rPr>
                <w:rFonts w:ascii="Times New Roman" w:eastAsia="Times New Roman" w:hAnsi="Times New Roman" w:cs="Times New Roman"/>
                <w:color w:val="000000"/>
                <w:kern w:val="0"/>
                <w14:ligatures w14:val="none"/>
              </w:rPr>
              <w:t>Mizoram</w:t>
            </w:r>
          </w:p>
        </w:tc>
        <w:tc>
          <w:tcPr>
            <w:tcW w:w="3117" w:type="dxa"/>
          </w:tcPr>
          <w:p w14:paraId="6365FF6D"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0.3980802</w:t>
            </w:r>
          </w:p>
        </w:tc>
        <w:tc>
          <w:tcPr>
            <w:tcW w:w="3117" w:type="dxa"/>
          </w:tcPr>
          <w:p w14:paraId="658AE481" w14:textId="606341B0" w:rsidR="008A61A7" w:rsidRPr="00A845DC" w:rsidRDefault="00FA311B" w:rsidP="00A62A78">
            <w:pPr>
              <w:jc w:val="both"/>
              <w:rPr>
                <w:rFonts w:ascii="Times New Roman" w:hAnsi="Times New Roman" w:cs="Times New Roman"/>
              </w:rPr>
            </w:pPr>
            <w:r>
              <w:rPr>
                <w:rFonts w:ascii="Times New Roman" w:hAnsi="Times New Roman" w:cs="Times New Roman"/>
              </w:rPr>
              <w:t>17</w:t>
            </w:r>
          </w:p>
        </w:tc>
      </w:tr>
      <w:tr w:rsidR="008A61A7" w:rsidRPr="00A845DC" w14:paraId="474F79D1" w14:textId="6D338EFA" w:rsidTr="008A61A7">
        <w:tc>
          <w:tcPr>
            <w:tcW w:w="3116" w:type="dxa"/>
            <w:vAlign w:val="bottom"/>
          </w:tcPr>
          <w:p w14:paraId="6F4F825B"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Nagaland</w:t>
            </w:r>
          </w:p>
        </w:tc>
        <w:tc>
          <w:tcPr>
            <w:tcW w:w="3117" w:type="dxa"/>
          </w:tcPr>
          <w:p w14:paraId="5848C2CF" w14:textId="47069B2B" w:rsidR="008A61A7" w:rsidRPr="00A845DC" w:rsidRDefault="008A61A7" w:rsidP="00A62A78">
            <w:pPr>
              <w:jc w:val="both"/>
              <w:rPr>
                <w:rFonts w:ascii="Times New Roman" w:hAnsi="Times New Roman" w:cs="Times New Roman"/>
              </w:rPr>
            </w:pPr>
            <w:r w:rsidRPr="00FC704E">
              <w:rPr>
                <w:rFonts w:ascii="Times New Roman" w:hAnsi="Times New Roman" w:cs="Times New Roman"/>
              </w:rPr>
              <w:t>0.1297367</w:t>
            </w:r>
          </w:p>
        </w:tc>
        <w:tc>
          <w:tcPr>
            <w:tcW w:w="3117" w:type="dxa"/>
          </w:tcPr>
          <w:p w14:paraId="6E00EB9A" w14:textId="6480CED7" w:rsidR="008A61A7" w:rsidRPr="00FC704E" w:rsidRDefault="00C22B38" w:rsidP="00A62A78">
            <w:pPr>
              <w:jc w:val="both"/>
              <w:rPr>
                <w:rFonts w:ascii="Times New Roman" w:hAnsi="Times New Roman" w:cs="Times New Roman"/>
              </w:rPr>
            </w:pPr>
            <w:r>
              <w:rPr>
                <w:rFonts w:ascii="Times New Roman" w:hAnsi="Times New Roman" w:cs="Times New Roman"/>
              </w:rPr>
              <w:t>34</w:t>
            </w:r>
          </w:p>
        </w:tc>
      </w:tr>
      <w:tr w:rsidR="008A61A7" w:rsidRPr="00A845DC" w14:paraId="364E438F" w14:textId="01A6BC0D" w:rsidTr="008A61A7">
        <w:tc>
          <w:tcPr>
            <w:tcW w:w="3116" w:type="dxa"/>
            <w:vAlign w:val="bottom"/>
          </w:tcPr>
          <w:p w14:paraId="4F012243"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Odisha</w:t>
            </w:r>
          </w:p>
        </w:tc>
        <w:tc>
          <w:tcPr>
            <w:tcW w:w="3117" w:type="dxa"/>
          </w:tcPr>
          <w:p w14:paraId="798C4E49"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0.7680991</w:t>
            </w:r>
          </w:p>
        </w:tc>
        <w:tc>
          <w:tcPr>
            <w:tcW w:w="3117" w:type="dxa"/>
          </w:tcPr>
          <w:p w14:paraId="7488DE1D" w14:textId="7E92C429" w:rsidR="008A61A7" w:rsidRPr="00A845DC" w:rsidRDefault="00DB418E" w:rsidP="00A62A78">
            <w:pPr>
              <w:jc w:val="both"/>
              <w:rPr>
                <w:rFonts w:ascii="Times New Roman" w:hAnsi="Times New Roman" w:cs="Times New Roman"/>
              </w:rPr>
            </w:pPr>
            <w:r>
              <w:rPr>
                <w:rFonts w:ascii="Times New Roman" w:hAnsi="Times New Roman" w:cs="Times New Roman"/>
              </w:rPr>
              <w:t>4</w:t>
            </w:r>
          </w:p>
        </w:tc>
      </w:tr>
      <w:tr w:rsidR="008A61A7" w:rsidRPr="00A845DC" w14:paraId="58019342" w14:textId="2BF18457" w:rsidTr="008A61A7">
        <w:tc>
          <w:tcPr>
            <w:tcW w:w="3116" w:type="dxa"/>
            <w:vAlign w:val="bottom"/>
          </w:tcPr>
          <w:p w14:paraId="73829DF6"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Puducherry</w:t>
            </w:r>
          </w:p>
        </w:tc>
        <w:tc>
          <w:tcPr>
            <w:tcW w:w="3117" w:type="dxa"/>
          </w:tcPr>
          <w:p w14:paraId="74F2DE79"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0.1367726</w:t>
            </w:r>
          </w:p>
        </w:tc>
        <w:tc>
          <w:tcPr>
            <w:tcW w:w="3117" w:type="dxa"/>
          </w:tcPr>
          <w:p w14:paraId="6B6ECB9A" w14:textId="134AC3FD" w:rsidR="008A61A7" w:rsidRPr="00A845DC" w:rsidRDefault="00E55B97" w:rsidP="00A62A78">
            <w:pPr>
              <w:jc w:val="both"/>
              <w:rPr>
                <w:rFonts w:ascii="Times New Roman" w:hAnsi="Times New Roman" w:cs="Times New Roman"/>
              </w:rPr>
            </w:pPr>
            <w:r>
              <w:rPr>
                <w:rFonts w:ascii="Times New Roman" w:hAnsi="Times New Roman" w:cs="Times New Roman"/>
              </w:rPr>
              <w:t>33</w:t>
            </w:r>
          </w:p>
        </w:tc>
      </w:tr>
      <w:tr w:rsidR="008A61A7" w:rsidRPr="00A845DC" w14:paraId="77023618" w14:textId="698500CA" w:rsidTr="008A61A7">
        <w:tc>
          <w:tcPr>
            <w:tcW w:w="3116" w:type="dxa"/>
            <w:vAlign w:val="bottom"/>
          </w:tcPr>
          <w:p w14:paraId="4F7B4050"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Punjab</w:t>
            </w:r>
          </w:p>
        </w:tc>
        <w:tc>
          <w:tcPr>
            <w:tcW w:w="3117" w:type="dxa"/>
          </w:tcPr>
          <w:p w14:paraId="465F2823"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0.4068983</w:t>
            </w:r>
          </w:p>
        </w:tc>
        <w:tc>
          <w:tcPr>
            <w:tcW w:w="3117" w:type="dxa"/>
          </w:tcPr>
          <w:p w14:paraId="2E7C249E" w14:textId="1D62324F" w:rsidR="008A61A7" w:rsidRPr="00A845DC" w:rsidRDefault="0095371C" w:rsidP="00A62A78">
            <w:pPr>
              <w:jc w:val="both"/>
              <w:rPr>
                <w:rFonts w:ascii="Times New Roman" w:hAnsi="Times New Roman" w:cs="Times New Roman"/>
              </w:rPr>
            </w:pPr>
            <w:r>
              <w:rPr>
                <w:rFonts w:ascii="Times New Roman" w:hAnsi="Times New Roman" w:cs="Times New Roman"/>
              </w:rPr>
              <w:t>14</w:t>
            </w:r>
          </w:p>
        </w:tc>
      </w:tr>
      <w:tr w:rsidR="008A61A7" w:rsidRPr="00A845DC" w14:paraId="38EC6C1D" w14:textId="0C6FEE64" w:rsidTr="008A61A7">
        <w:tc>
          <w:tcPr>
            <w:tcW w:w="3116" w:type="dxa"/>
            <w:vAlign w:val="bottom"/>
          </w:tcPr>
          <w:p w14:paraId="2AE234C0"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Rajasthan</w:t>
            </w:r>
          </w:p>
        </w:tc>
        <w:tc>
          <w:tcPr>
            <w:tcW w:w="3117" w:type="dxa"/>
          </w:tcPr>
          <w:p w14:paraId="430E714F"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0.7347358</w:t>
            </w:r>
          </w:p>
        </w:tc>
        <w:tc>
          <w:tcPr>
            <w:tcW w:w="3117" w:type="dxa"/>
          </w:tcPr>
          <w:p w14:paraId="3D192DAC" w14:textId="5F6F9F5D" w:rsidR="008A61A7" w:rsidRPr="00A845DC" w:rsidRDefault="00566C0A" w:rsidP="00A62A78">
            <w:pPr>
              <w:jc w:val="both"/>
              <w:rPr>
                <w:rFonts w:ascii="Times New Roman" w:hAnsi="Times New Roman" w:cs="Times New Roman"/>
              </w:rPr>
            </w:pPr>
            <w:r>
              <w:rPr>
                <w:rFonts w:ascii="Times New Roman" w:hAnsi="Times New Roman" w:cs="Times New Roman"/>
              </w:rPr>
              <w:t>7</w:t>
            </w:r>
          </w:p>
        </w:tc>
      </w:tr>
      <w:tr w:rsidR="008A61A7" w:rsidRPr="00A845DC" w14:paraId="64D46C4D" w14:textId="584ACDEA" w:rsidTr="008A61A7">
        <w:tc>
          <w:tcPr>
            <w:tcW w:w="3116" w:type="dxa"/>
            <w:vAlign w:val="bottom"/>
          </w:tcPr>
          <w:p w14:paraId="60FC5413"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Sikkim</w:t>
            </w:r>
          </w:p>
        </w:tc>
        <w:tc>
          <w:tcPr>
            <w:tcW w:w="3117" w:type="dxa"/>
          </w:tcPr>
          <w:p w14:paraId="4B3237F1"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0.1167087</w:t>
            </w:r>
          </w:p>
        </w:tc>
        <w:tc>
          <w:tcPr>
            <w:tcW w:w="3117" w:type="dxa"/>
          </w:tcPr>
          <w:p w14:paraId="48CA639F" w14:textId="7B934903" w:rsidR="008A61A7" w:rsidRPr="00A845DC" w:rsidRDefault="00A7630A" w:rsidP="00A62A78">
            <w:pPr>
              <w:jc w:val="both"/>
              <w:rPr>
                <w:rFonts w:ascii="Times New Roman" w:hAnsi="Times New Roman" w:cs="Times New Roman"/>
              </w:rPr>
            </w:pPr>
            <w:r>
              <w:rPr>
                <w:rFonts w:ascii="Times New Roman" w:hAnsi="Times New Roman" w:cs="Times New Roman"/>
              </w:rPr>
              <w:t>35</w:t>
            </w:r>
          </w:p>
        </w:tc>
      </w:tr>
      <w:tr w:rsidR="008A61A7" w:rsidRPr="00A845DC" w14:paraId="5A36C345" w14:textId="4E18C63B" w:rsidTr="008A61A7">
        <w:tc>
          <w:tcPr>
            <w:tcW w:w="3116" w:type="dxa"/>
            <w:vAlign w:val="bottom"/>
          </w:tcPr>
          <w:p w14:paraId="444BC08E"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Tamil Nadu</w:t>
            </w:r>
          </w:p>
        </w:tc>
        <w:tc>
          <w:tcPr>
            <w:tcW w:w="3117" w:type="dxa"/>
          </w:tcPr>
          <w:p w14:paraId="2926E7B8"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0.2274867</w:t>
            </w:r>
          </w:p>
        </w:tc>
        <w:tc>
          <w:tcPr>
            <w:tcW w:w="3117" w:type="dxa"/>
          </w:tcPr>
          <w:p w14:paraId="27799BC1" w14:textId="5DFE7276" w:rsidR="008A61A7" w:rsidRPr="00A845DC" w:rsidRDefault="008A1392" w:rsidP="00A62A78">
            <w:pPr>
              <w:jc w:val="both"/>
              <w:rPr>
                <w:rFonts w:ascii="Times New Roman" w:hAnsi="Times New Roman" w:cs="Times New Roman"/>
              </w:rPr>
            </w:pPr>
            <w:r>
              <w:rPr>
                <w:rFonts w:ascii="Times New Roman" w:hAnsi="Times New Roman" w:cs="Times New Roman"/>
              </w:rPr>
              <w:t>28</w:t>
            </w:r>
          </w:p>
        </w:tc>
      </w:tr>
      <w:tr w:rsidR="008A61A7" w:rsidRPr="00A845DC" w14:paraId="2437BFDF" w14:textId="13AB4E97" w:rsidTr="008A61A7">
        <w:tc>
          <w:tcPr>
            <w:tcW w:w="3116" w:type="dxa"/>
            <w:vAlign w:val="bottom"/>
          </w:tcPr>
          <w:p w14:paraId="01EE1BC4"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Telangana</w:t>
            </w:r>
          </w:p>
        </w:tc>
        <w:tc>
          <w:tcPr>
            <w:tcW w:w="3117" w:type="dxa"/>
          </w:tcPr>
          <w:p w14:paraId="26ABDEAF"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0.4052564</w:t>
            </w:r>
          </w:p>
        </w:tc>
        <w:tc>
          <w:tcPr>
            <w:tcW w:w="3117" w:type="dxa"/>
          </w:tcPr>
          <w:p w14:paraId="2DF2B63F" w14:textId="75D07BC7" w:rsidR="008A61A7" w:rsidRPr="00A845DC" w:rsidRDefault="0095371C" w:rsidP="00A62A78">
            <w:pPr>
              <w:jc w:val="both"/>
              <w:rPr>
                <w:rFonts w:ascii="Times New Roman" w:hAnsi="Times New Roman" w:cs="Times New Roman"/>
              </w:rPr>
            </w:pPr>
            <w:r>
              <w:rPr>
                <w:rFonts w:ascii="Times New Roman" w:hAnsi="Times New Roman" w:cs="Times New Roman"/>
              </w:rPr>
              <w:t>15</w:t>
            </w:r>
          </w:p>
        </w:tc>
      </w:tr>
      <w:tr w:rsidR="008A61A7" w:rsidRPr="00A845DC" w14:paraId="3903B26B" w14:textId="3D71C780" w:rsidTr="008A61A7">
        <w:tc>
          <w:tcPr>
            <w:tcW w:w="3116" w:type="dxa"/>
            <w:vAlign w:val="bottom"/>
          </w:tcPr>
          <w:p w14:paraId="09C88430"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The Dadra And Nagar Haveli And Daman and Diu</w:t>
            </w:r>
          </w:p>
        </w:tc>
        <w:tc>
          <w:tcPr>
            <w:tcW w:w="3117" w:type="dxa"/>
          </w:tcPr>
          <w:p w14:paraId="6C83E56D"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0.3184806</w:t>
            </w:r>
          </w:p>
        </w:tc>
        <w:tc>
          <w:tcPr>
            <w:tcW w:w="3117" w:type="dxa"/>
          </w:tcPr>
          <w:p w14:paraId="50FF54C3" w14:textId="10AA9C11" w:rsidR="008A61A7" w:rsidRPr="00A845DC" w:rsidRDefault="002941FD" w:rsidP="00A62A78">
            <w:pPr>
              <w:jc w:val="both"/>
              <w:rPr>
                <w:rFonts w:ascii="Times New Roman" w:hAnsi="Times New Roman" w:cs="Times New Roman"/>
              </w:rPr>
            </w:pPr>
            <w:r>
              <w:rPr>
                <w:rFonts w:ascii="Times New Roman" w:hAnsi="Times New Roman" w:cs="Times New Roman"/>
              </w:rPr>
              <w:t>23</w:t>
            </w:r>
          </w:p>
        </w:tc>
      </w:tr>
      <w:tr w:rsidR="008A61A7" w:rsidRPr="00A845DC" w14:paraId="5FAD8842" w14:textId="67A4C826" w:rsidTr="008A61A7">
        <w:tc>
          <w:tcPr>
            <w:tcW w:w="3116" w:type="dxa"/>
            <w:vAlign w:val="bottom"/>
          </w:tcPr>
          <w:p w14:paraId="5DE079E7"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Tripura</w:t>
            </w:r>
          </w:p>
        </w:tc>
        <w:tc>
          <w:tcPr>
            <w:tcW w:w="3117" w:type="dxa"/>
          </w:tcPr>
          <w:p w14:paraId="07B17441"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0.3250155</w:t>
            </w:r>
          </w:p>
        </w:tc>
        <w:tc>
          <w:tcPr>
            <w:tcW w:w="3117" w:type="dxa"/>
          </w:tcPr>
          <w:p w14:paraId="379F55D0" w14:textId="0137A896" w:rsidR="008A61A7" w:rsidRPr="00A845DC" w:rsidRDefault="002941FD" w:rsidP="00A62A78">
            <w:pPr>
              <w:jc w:val="both"/>
              <w:rPr>
                <w:rFonts w:ascii="Times New Roman" w:hAnsi="Times New Roman" w:cs="Times New Roman"/>
              </w:rPr>
            </w:pPr>
            <w:r>
              <w:rPr>
                <w:rFonts w:ascii="Times New Roman" w:hAnsi="Times New Roman" w:cs="Times New Roman"/>
              </w:rPr>
              <w:t>22</w:t>
            </w:r>
          </w:p>
        </w:tc>
      </w:tr>
      <w:tr w:rsidR="008A61A7" w:rsidRPr="00A845DC" w14:paraId="416956A3" w14:textId="7990025B" w:rsidTr="008A61A7">
        <w:tc>
          <w:tcPr>
            <w:tcW w:w="3116" w:type="dxa"/>
            <w:vAlign w:val="bottom"/>
          </w:tcPr>
          <w:p w14:paraId="1F513FAB"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 Pradesh</w:t>
            </w:r>
          </w:p>
        </w:tc>
        <w:tc>
          <w:tcPr>
            <w:tcW w:w="3117" w:type="dxa"/>
          </w:tcPr>
          <w:p w14:paraId="0B0447FC"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0.6479180</w:t>
            </w:r>
          </w:p>
        </w:tc>
        <w:tc>
          <w:tcPr>
            <w:tcW w:w="3117" w:type="dxa"/>
          </w:tcPr>
          <w:p w14:paraId="24B75B8A" w14:textId="06879CCB" w:rsidR="008A61A7" w:rsidRPr="00A845DC" w:rsidRDefault="00AF45AB" w:rsidP="00A62A78">
            <w:pPr>
              <w:jc w:val="both"/>
              <w:rPr>
                <w:rFonts w:ascii="Times New Roman" w:hAnsi="Times New Roman" w:cs="Times New Roman"/>
              </w:rPr>
            </w:pPr>
            <w:r>
              <w:rPr>
                <w:rFonts w:ascii="Times New Roman" w:hAnsi="Times New Roman" w:cs="Times New Roman"/>
              </w:rPr>
              <w:t>9</w:t>
            </w:r>
          </w:p>
        </w:tc>
      </w:tr>
      <w:tr w:rsidR="008A61A7" w:rsidRPr="00A845DC" w14:paraId="7FE3DC7B" w14:textId="04FC3140" w:rsidTr="008A61A7">
        <w:tc>
          <w:tcPr>
            <w:tcW w:w="3116" w:type="dxa"/>
            <w:vAlign w:val="bottom"/>
          </w:tcPr>
          <w:p w14:paraId="012D83A2"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Uttarakhand</w:t>
            </w:r>
          </w:p>
        </w:tc>
        <w:tc>
          <w:tcPr>
            <w:tcW w:w="3117" w:type="dxa"/>
          </w:tcPr>
          <w:p w14:paraId="4A1F9E37"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0.5270324</w:t>
            </w:r>
          </w:p>
        </w:tc>
        <w:tc>
          <w:tcPr>
            <w:tcW w:w="3117" w:type="dxa"/>
          </w:tcPr>
          <w:p w14:paraId="59FA0DE9" w14:textId="40073AD9" w:rsidR="008A61A7" w:rsidRPr="00A845DC" w:rsidRDefault="00AF45AB" w:rsidP="00A62A78">
            <w:pPr>
              <w:jc w:val="both"/>
              <w:rPr>
                <w:rFonts w:ascii="Times New Roman" w:hAnsi="Times New Roman" w:cs="Times New Roman"/>
              </w:rPr>
            </w:pPr>
            <w:r>
              <w:rPr>
                <w:rFonts w:ascii="Times New Roman" w:hAnsi="Times New Roman" w:cs="Times New Roman"/>
              </w:rPr>
              <w:t>11</w:t>
            </w:r>
          </w:p>
        </w:tc>
      </w:tr>
      <w:tr w:rsidR="008A61A7" w:rsidRPr="00A845DC" w14:paraId="15F8B55D" w14:textId="10D9F7AC" w:rsidTr="008A61A7">
        <w:tc>
          <w:tcPr>
            <w:tcW w:w="3116" w:type="dxa"/>
            <w:vAlign w:val="bottom"/>
          </w:tcPr>
          <w:p w14:paraId="638E6154" w14:textId="77777777" w:rsidR="008A61A7" w:rsidRPr="00A845DC" w:rsidRDefault="008A61A7" w:rsidP="00A62A78">
            <w:pPr>
              <w:jc w:val="both"/>
              <w:rPr>
                <w:rFonts w:ascii="Times New Roman" w:eastAsia="Times New Roman" w:hAnsi="Times New Roman" w:cs="Times New Roman"/>
                <w:color w:val="000000"/>
                <w:kern w:val="0"/>
                <w14:ligatures w14:val="none"/>
              </w:rPr>
            </w:pPr>
            <w:r w:rsidRPr="00A845DC">
              <w:rPr>
                <w:rFonts w:ascii="Times New Roman" w:eastAsia="Times New Roman" w:hAnsi="Times New Roman" w:cs="Times New Roman"/>
                <w:color w:val="000000"/>
                <w:kern w:val="0"/>
                <w14:ligatures w14:val="none"/>
              </w:rPr>
              <w:t>West Bengal</w:t>
            </w:r>
          </w:p>
        </w:tc>
        <w:tc>
          <w:tcPr>
            <w:tcW w:w="3117" w:type="dxa"/>
          </w:tcPr>
          <w:p w14:paraId="6838BD16" w14:textId="77777777" w:rsidR="008A61A7" w:rsidRPr="00A845DC" w:rsidRDefault="008A61A7" w:rsidP="00A62A78">
            <w:pPr>
              <w:jc w:val="both"/>
              <w:rPr>
                <w:rFonts w:ascii="Times New Roman" w:hAnsi="Times New Roman" w:cs="Times New Roman"/>
              </w:rPr>
            </w:pPr>
            <w:r w:rsidRPr="00A845DC">
              <w:rPr>
                <w:rFonts w:ascii="Times New Roman" w:hAnsi="Times New Roman" w:cs="Times New Roman"/>
              </w:rPr>
              <w:t>0.8083766</w:t>
            </w:r>
          </w:p>
        </w:tc>
        <w:tc>
          <w:tcPr>
            <w:tcW w:w="3117" w:type="dxa"/>
          </w:tcPr>
          <w:p w14:paraId="14FF4E37" w14:textId="71F94E9A" w:rsidR="008A61A7" w:rsidRPr="00A845DC" w:rsidRDefault="008A61A7" w:rsidP="00A62A78">
            <w:pPr>
              <w:jc w:val="both"/>
              <w:rPr>
                <w:rFonts w:ascii="Times New Roman" w:hAnsi="Times New Roman" w:cs="Times New Roman"/>
              </w:rPr>
            </w:pPr>
            <w:r>
              <w:rPr>
                <w:rFonts w:ascii="Times New Roman" w:hAnsi="Times New Roman" w:cs="Times New Roman"/>
              </w:rPr>
              <w:t>2</w:t>
            </w:r>
          </w:p>
        </w:tc>
      </w:tr>
    </w:tbl>
    <w:p w14:paraId="12E35456" w14:textId="4C3709EB" w:rsidR="004D7A6A" w:rsidRPr="00DC69A4" w:rsidRDefault="004D7A6A" w:rsidP="00A62A78">
      <w:pPr>
        <w:spacing w:line="240" w:lineRule="auto"/>
        <w:jc w:val="both"/>
        <w:rPr>
          <w:rFonts w:ascii="Times New Roman" w:hAnsi="Times New Roman" w:cs="Times New Roman"/>
          <w:b/>
          <w:bCs/>
        </w:rPr>
      </w:pPr>
      <w:r w:rsidRPr="00A845DC">
        <w:rPr>
          <w:rFonts w:ascii="Times New Roman" w:hAnsi="Times New Roman" w:cs="Times New Roman"/>
          <w:b/>
          <w:bCs/>
        </w:rPr>
        <w:t>Source: Author’s computation</w:t>
      </w:r>
    </w:p>
    <w:p w14:paraId="4C2524F1" w14:textId="3A9E1AAE" w:rsidR="00DC69A4" w:rsidRDefault="00DC69A4" w:rsidP="00A62A78">
      <w:pPr>
        <w:spacing w:line="240" w:lineRule="auto"/>
        <w:jc w:val="both"/>
        <w:rPr>
          <w:rFonts w:ascii="Times New Roman" w:hAnsi="Times New Roman" w:cs="Times New Roman"/>
        </w:rPr>
      </w:pPr>
      <w:r>
        <w:rPr>
          <w:rFonts w:ascii="Times New Roman" w:hAnsi="Times New Roman" w:cs="Times New Roman"/>
        </w:rPr>
        <w:lastRenderedPageBreak/>
        <w:t>The above t</w:t>
      </w:r>
      <w:r w:rsidR="004D7A6A" w:rsidRPr="00A845DC">
        <w:rPr>
          <w:rFonts w:ascii="Times New Roman" w:hAnsi="Times New Roman" w:cs="Times New Roman"/>
        </w:rPr>
        <w:t xml:space="preserve">able 3 </w:t>
      </w:r>
      <w:r w:rsidR="006E4EC9">
        <w:rPr>
          <w:rFonts w:ascii="Times New Roman" w:hAnsi="Times New Roman" w:cs="Times New Roman"/>
        </w:rPr>
        <w:t>shows FII and rank</w:t>
      </w:r>
      <w:r w:rsidR="00085E82">
        <w:rPr>
          <w:rFonts w:ascii="Times New Roman" w:hAnsi="Times New Roman" w:cs="Times New Roman"/>
        </w:rPr>
        <w:t xml:space="preserve">. It </w:t>
      </w:r>
      <w:r w:rsidR="004D7A6A" w:rsidRPr="00A845DC">
        <w:rPr>
          <w:rFonts w:ascii="Times New Roman" w:hAnsi="Times New Roman" w:cs="Times New Roman"/>
        </w:rPr>
        <w:t xml:space="preserve">is calculate </w:t>
      </w:r>
      <w:r w:rsidR="00085E82">
        <w:rPr>
          <w:rFonts w:ascii="Times New Roman" w:hAnsi="Times New Roman" w:cs="Times New Roman"/>
        </w:rPr>
        <w:t>us</w:t>
      </w:r>
      <w:r w:rsidRPr="00A845DC">
        <w:rPr>
          <w:rFonts w:ascii="Times New Roman" w:hAnsi="Times New Roman" w:cs="Times New Roman"/>
        </w:rPr>
        <w:t>ing Euclide</w:t>
      </w:r>
      <w:r w:rsidR="00B74BF8">
        <w:rPr>
          <w:rFonts w:ascii="Times New Roman" w:hAnsi="Times New Roman" w:cs="Times New Roman"/>
        </w:rPr>
        <w:t>a</w:t>
      </w:r>
      <w:r w:rsidRPr="00A845DC">
        <w:rPr>
          <w:rFonts w:ascii="Times New Roman" w:hAnsi="Times New Roman" w:cs="Times New Roman"/>
        </w:rPr>
        <w:t>n distance formula i.e., FII= 1- √(1-D1)</w:t>
      </w:r>
      <w:r w:rsidRPr="00A845DC">
        <w:rPr>
          <w:rFonts w:ascii="Times New Roman" w:hAnsi="Times New Roman" w:cs="Times New Roman"/>
          <w:vertAlign w:val="superscript"/>
        </w:rPr>
        <w:t>2</w:t>
      </w:r>
      <w:r w:rsidRPr="00A845DC">
        <w:rPr>
          <w:rFonts w:ascii="Times New Roman" w:hAnsi="Times New Roman" w:cs="Times New Roman"/>
        </w:rPr>
        <w:t xml:space="preserve"> + (1-D2)</w:t>
      </w:r>
      <w:r w:rsidRPr="00A845DC">
        <w:rPr>
          <w:rFonts w:ascii="Times New Roman" w:hAnsi="Times New Roman" w:cs="Times New Roman"/>
          <w:vertAlign w:val="superscript"/>
        </w:rPr>
        <w:t xml:space="preserve">2 </w:t>
      </w:r>
      <w:r w:rsidRPr="00A845DC">
        <w:rPr>
          <w:rFonts w:ascii="Times New Roman" w:hAnsi="Times New Roman" w:cs="Times New Roman"/>
        </w:rPr>
        <w:t>+ (1-D3)</w:t>
      </w:r>
      <w:r w:rsidRPr="00A845DC">
        <w:rPr>
          <w:rFonts w:ascii="Times New Roman" w:hAnsi="Times New Roman" w:cs="Times New Roman"/>
          <w:vertAlign w:val="superscript"/>
        </w:rPr>
        <w:t xml:space="preserve">2 </w:t>
      </w:r>
      <w:r w:rsidRPr="00A845DC">
        <w:rPr>
          <w:rFonts w:ascii="Times New Roman" w:hAnsi="Times New Roman" w:cs="Times New Roman"/>
        </w:rPr>
        <w:t>/√3</w:t>
      </w:r>
      <w:r w:rsidR="00085E82">
        <w:rPr>
          <w:rFonts w:ascii="Times New Roman" w:hAnsi="Times New Roman" w:cs="Times New Roman"/>
        </w:rPr>
        <w:t xml:space="preserve"> i.e., equation 2.</w:t>
      </w:r>
    </w:p>
    <w:p w14:paraId="592225A3" w14:textId="5DF99DBC" w:rsidR="000E4F88" w:rsidRDefault="004D7A6A" w:rsidP="00A62A78">
      <w:pPr>
        <w:spacing w:line="240" w:lineRule="auto"/>
        <w:jc w:val="both"/>
        <w:rPr>
          <w:rFonts w:ascii="Times New Roman" w:hAnsi="Times New Roman" w:cs="Times New Roman"/>
        </w:rPr>
      </w:pPr>
      <w:r w:rsidRPr="00A845DC">
        <w:rPr>
          <w:rFonts w:ascii="Times New Roman" w:hAnsi="Times New Roman" w:cs="Times New Roman"/>
        </w:rPr>
        <w:t>This table helps to compare the inclusion rate among states. The FII value ranges between 0 to 1, the value closer to 1 indicates higher inclusion. The inclusion index falls into three categories i.e.,</w:t>
      </w:r>
    </w:p>
    <w:p w14:paraId="4CE4BB84" w14:textId="77777777" w:rsidR="000E4F88"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 1.  higher inclusion index FII&gt;0.6</w:t>
      </w:r>
      <w:r w:rsidR="00AC23AF">
        <w:rPr>
          <w:rFonts w:ascii="Times New Roman" w:hAnsi="Times New Roman" w:cs="Times New Roman"/>
        </w:rPr>
        <w:t>7</w:t>
      </w:r>
      <w:r w:rsidRPr="00A845DC">
        <w:rPr>
          <w:rFonts w:ascii="Times New Roman" w:hAnsi="Times New Roman" w:cs="Times New Roman"/>
        </w:rPr>
        <w:t>,</w:t>
      </w:r>
    </w:p>
    <w:p w14:paraId="10694F3B" w14:textId="77777777" w:rsidR="000E4F88"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 2. Moderate inclusion index </w:t>
      </w:r>
      <w:r w:rsidR="000E4F88" w:rsidRPr="000E4F88">
        <w:rPr>
          <w:rFonts w:ascii="Times New Roman" w:hAnsi="Times New Roman" w:cs="Times New Roman"/>
        </w:rPr>
        <w:t>0.33 &lt; FII ≤ 0.67</w:t>
      </w:r>
      <w:r w:rsidRPr="00A845DC">
        <w:rPr>
          <w:rFonts w:ascii="Times New Roman" w:hAnsi="Times New Roman" w:cs="Times New Roman"/>
        </w:rPr>
        <w:t xml:space="preserve"> and </w:t>
      </w:r>
    </w:p>
    <w:p w14:paraId="31386A69" w14:textId="52344DF1" w:rsidR="002D7373" w:rsidRPr="00A845DC" w:rsidRDefault="004D7A6A" w:rsidP="00A62A78">
      <w:pPr>
        <w:spacing w:line="240" w:lineRule="auto"/>
        <w:jc w:val="both"/>
        <w:rPr>
          <w:rFonts w:ascii="Times New Roman" w:hAnsi="Times New Roman" w:cs="Times New Roman"/>
        </w:rPr>
      </w:pPr>
      <w:r w:rsidRPr="00A845DC">
        <w:rPr>
          <w:rFonts w:ascii="Times New Roman" w:hAnsi="Times New Roman" w:cs="Times New Roman"/>
        </w:rPr>
        <w:t xml:space="preserve">3. Lowest inclusion index </w:t>
      </w:r>
      <w:r w:rsidR="00711D0C" w:rsidRPr="00711D0C">
        <w:rPr>
          <w:rFonts w:ascii="Times New Roman" w:hAnsi="Times New Roman" w:cs="Times New Roman"/>
        </w:rPr>
        <w:t>0 &lt; FII ≤ 0.33</w:t>
      </w:r>
    </w:p>
    <w:p w14:paraId="185F313D" w14:textId="3128658B"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 xml:space="preserve">After the computation of FII, 37 states are divided into three categories </w:t>
      </w:r>
      <w:r w:rsidRPr="00DC69A4">
        <w:rPr>
          <w:rFonts w:ascii="Times New Roman" w:hAnsi="Times New Roman" w:cs="Times New Roman"/>
          <w:b/>
          <w:bCs/>
        </w:rPr>
        <w:t>[Table 4]</w:t>
      </w:r>
    </w:p>
    <w:p w14:paraId="72F5C8B1" w14:textId="6384D889" w:rsidR="000D193D" w:rsidRPr="00A845DC" w:rsidRDefault="000D193D" w:rsidP="00A62A78">
      <w:pPr>
        <w:spacing w:line="240" w:lineRule="auto"/>
        <w:jc w:val="both"/>
        <w:rPr>
          <w:rFonts w:ascii="Times New Roman" w:hAnsi="Times New Roman" w:cs="Times New Roman"/>
          <w:b/>
          <w:bCs/>
        </w:rPr>
      </w:pPr>
      <w:r w:rsidRPr="00A845DC">
        <w:rPr>
          <w:rFonts w:ascii="Times New Roman" w:hAnsi="Times New Roman" w:cs="Times New Roman"/>
          <w:b/>
          <w:bCs/>
        </w:rPr>
        <w:t>Table 4: FII of all states in three categories: High, Moderate and Lowest</w:t>
      </w:r>
    </w:p>
    <w:tbl>
      <w:tblPr>
        <w:tblStyle w:val="TableGrid"/>
        <w:tblW w:w="0" w:type="auto"/>
        <w:tblLook w:val="04A0" w:firstRow="1" w:lastRow="0" w:firstColumn="1" w:lastColumn="0" w:noHBand="0" w:noVBand="1"/>
      </w:tblPr>
      <w:tblGrid>
        <w:gridCol w:w="3116"/>
        <w:gridCol w:w="3117"/>
        <w:gridCol w:w="3117"/>
      </w:tblGrid>
      <w:tr w:rsidR="000D193D" w:rsidRPr="00A845DC" w14:paraId="0388FD72" w14:textId="77777777" w:rsidTr="000D193D">
        <w:trPr>
          <w:trHeight w:val="683"/>
        </w:trPr>
        <w:tc>
          <w:tcPr>
            <w:tcW w:w="3116" w:type="dxa"/>
          </w:tcPr>
          <w:p w14:paraId="1BA6CA4E" w14:textId="1AAEFC09" w:rsidR="000D193D" w:rsidRPr="00A845DC" w:rsidRDefault="000D193D" w:rsidP="00A62A78">
            <w:pPr>
              <w:jc w:val="both"/>
              <w:rPr>
                <w:rFonts w:ascii="Times New Roman" w:hAnsi="Times New Roman" w:cs="Times New Roman"/>
              </w:rPr>
            </w:pPr>
            <w:r w:rsidRPr="00A845DC">
              <w:rPr>
                <w:rFonts w:ascii="Times New Roman" w:hAnsi="Times New Roman" w:cs="Times New Roman"/>
              </w:rPr>
              <w:t>High Financial Inclusion</w:t>
            </w:r>
          </w:p>
        </w:tc>
        <w:tc>
          <w:tcPr>
            <w:tcW w:w="3117" w:type="dxa"/>
          </w:tcPr>
          <w:p w14:paraId="68ABD099" w14:textId="6F9CB83A" w:rsidR="000D193D" w:rsidRPr="00A845DC" w:rsidRDefault="000D193D" w:rsidP="00A62A78">
            <w:pPr>
              <w:jc w:val="both"/>
              <w:rPr>
                <w:rFonts w:ascii="Times New Roman" w:hAnsi="Times New Roman" w:cs="Times New Roman"/>
              </w:rPr>
            </w:pPr>
            <w:r w:rsidRPr="00A845DC">
              <w:rPr>
                <w:rFonts w:ascii="Times New Roman" w:hAnsi="Times New Roman" w:cs="Times New Roman"/>
              </w:rPr>
              <w:t>Moderate Financial Inclusion</w:t>
            </w:r>
          </w:p>
        </w:tc>
        <w:tc>
          <w:tcPr>
            <w:tcW w:w="3117" w:type="dxa"/>
          </w:tcPr>
          <w:p w14:paraId="226E7B9D" w14:textId="6B4A64CF" w:rsidR="000D193D" w:rsidRPr="00A845DC" w:rsidRDefault="000D193D" w:rsidP="00A62A78">
            <w:pPr>
              <w:jc w:val="both"/>
              <w:rPr>
                <w:rFonts w:ascii="Times New Roman" w:hAnsi="Times New Roman" w:cs="Times New Roman"/>
              </w:rPr>
            </w:pPr>
            <w:r w:rsidRPr="00A845DC">
              <w:rPr>
                <w:rFonts w:ascii="Times New Roman" w:hAnsi="Times New Roman" w:cs="Times New Roman"/>
              </w:rPr>
              <w:t>Lowest Financial Inclusion</w:t>
            </w:r>
          </w:p>
        </w:tc>
      </w:tr>
      <w:tr w:rsidR="000D193D" w:rsidRPr="00A845DC" w14:paraId="360E6FCD" w14:textId="77777777" w:rsidTr="000D193D">
        <w:trPr>
          <w:trHeight w:val="2861"/>
        </w:trPr>
        <w:tc>
          <w:tcPr>
            <w:tcW w:w="3116" w:type="dxa"/>
          </w:tcPr>
          <w:p w14:paraId="52554906"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Chhattisgarh</w:t>
            </w:r>
          </w:p>
          <w:p w14:paraId="5DE944C8"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West Bengal</w:t>
            </w:r>
          </w:p>
          <w:p w14:paraId="0F75B077" w14:textId="05DC2A63"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Jharkhand</w:t>
            </w:r>
          </w:p>
          <w:p w14:paraId="48ABE77B" w14:textId="6A52BD21"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Odisha</w:t>
            </w:r>
          </w:p>
          <w:p w14:paraId="28CEB47B" w14:textId="64D4E69C" w:rsidR="000D193D"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Bihar</w:t>
            </w:r>
          </w:p>
          <w:p w14:paraId="2D194D6F" w14:textId="12883395" w:rsidR="00DB418E" w:rsidRPr="00A845DC" w:rsidRDefault="00665EC0" w:rsidP="00A62A78">
            <w:pPr>
              <w:pStyle w:val="ListParagraph"/>
              <w:numPr>
                <w:ilvl w:val="0"/>
                <w:numId w:val="3"/>
              </w:numPr>
              <w:jc w:val="both"/>
              <w:rPr>
                <w:rFonts w:ascii="Times New Roman" w:hAnsi="Times New Roman" w:cs="Times New Roman"/>
              </w:rPr>
            </w:pPr>
            <w:r>
              <w:rPr>
                <w:rFonts w:ascii="Times New Roman" w:hAnsi="Times New Roman" w:cs="Times New Roman"/>
              </w:rPr>
              <w:t>Assam</w:t>
            </w:r>
          </w:p>
          <w:p w14:paraId="4E967053" w14:textId="6668A509"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Rajasthan</w:t>
            </w:r>
          </w:p>
          <w:p w14:paraId="50A08E04" w14:textId="59D742CC" w:rsidR="000D193D"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Madhya Pradesh</w:t>
            </w:r>
          </w:p>
          <w:p w14:paraId="398EB6AC" w14:textId="77777777" w:rsidR="00AF45AB" w:rsidRPr="00D95AD3" w:rsidRDefault="00AF45AB" w:rsidP="00A62A78">
            <w:pPr>
              <w:ind w:left="270"/>
              <w:jc w:val="both"/>
              <w:rPr>
                <w:rFonts w:ascii="Times New Roman" w:hAnsi="Times New Roman" w:cs="Times New Roman"/>
              </w:rPr>
            </w:pPr>
          </w:p>
          <w:p w14:paraId="396FB5DD" w14:textId="092DFC37" w:rsidR="000D193D" w:rsidRPr="00711D0C" w:rsidRDefault="000D193D" w:rsidP="00A62A78">
            <w:pPr>
              <w:ind w:left="270"/>
              <w:jc w:val="both"/>
              <w:rPr>
                <w:rFonts w:ascii="Times New Roman" w:hAnsi="Times New Roman" w:cs="Times New Roman"/>
              </w:rPr>
            </w:pPr>
          </w:p>
        </w:tc>
        <w:tc>
          <w:tcPr>
            <w:tcW w:w="3117" w:type="dxa"/>
          </w:tcPr>
          <w:p w14:paraId="34DBECCA" w14:textId="5E6D448E" w:rsidR="00D95AD3" w:rsidRPr="00D95AD3" w:rsidRDefault="00D95AD3"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 xml:space="preserve">Uttar Pradesh </w:t>
            </w:r>
          </w:p>
          <w:p w14:paraId="4F96C4B8" w14:textId="3E57441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Haryana</w:t>
            </w:r>
          </w:p>
          <w:p w14:paraId="57DB16B2" w14:textId="4D153851"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Uttarakhand</w:t>
            </w:r>
          </w:p>
          <w:p w14:paraId="7686E487" w14:textId="471EC96D"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Delhi</w:t>
            </w:r>
          </w:p>
          <w:p w14:paraId="5017B752" w14:textId="717DA73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Karnataka</w:t>
            </w:r>
          </w:p>
          <w:p w14:paraId="27E4C69B"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Punjab</w:t>
            </w:r>
          </w:p>
          <w:p w14:paraId="275F1330" w14:textId="056FEFBC"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Telangana</w:t>
            </w:r>
          </w:p>
          <w:p w14:paraId="3E97A44B" w14:textId="77777777" w:rsidR="000D193D"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Arunachal Pradesh</w:t>
            </w:r>
          </w:p>
          <w:p w14:paraId="45419D6E" w14:textId="77777777" w:rsidR="00FA311B" w:rsidRDefault="00FA311B" w:rsidP="00A62A78">
            <w:pPr>
              <w:pStyle w:val="ListParagraph"/>
              <w:numPr>
                <w:ilvl w:val="0"/>
                <w:numId w:val="3"/>
              </w:numPr>
              <w:jc w:val="both"/>
              <w:rPr>
                <w:rFonts w:ascii="Times New Roman" w:hAnsi="Times New Roman" w:cs="Times New Roman"/>
              </w:rPr>
            </w:pPr>
            <w:r>
              <w:rPr>
                <w:rFonts w:ascii="Times New Roman" w:hAnsi="Times New Roman" w:cs="Times New Roman"/>
              </w:rPr>
              <w:t>Mizoram</w:t>
            </w:r>
          </w:p>
          <w:p w14:paraId="01414FF8" w14:textId="77777777" w:rsidR="00074BFF" w:rsidRPr="00A845DC" w:rsidRDefault="00074BFF"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Gujarat</w:t>
            </w:r>
          </w:p>
          <w:p w14:paraId="41A589C0" w14:textId="77777777" w:rsidR="00074BFF" w:rsidRPr="00A845DC" w:rsidRDefault="00074BFF"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Himanchal Pradesh</w:t>
            </w:r>
          </w:p>
          <w:p w14:paraId="4B4C2AB5" w14:textId="77777777" w:rsidR="00074BFF" w:rsidRPr="00A845DC" w:rsidRDefault="00074BFF"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Maharashtra</w:t>
            </w:r>
          </w:p>
          <w:p w14:paraId="51E258CC" w14:textId="77777777" w:rsidR="00E232A0" w:rsidRPr="00A845DC" w:rsidRDefault="00E232A0"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Chandigarh</w:t>
            </w:r>
          </w:p>
          <w:p w14:paraId="0DA0A2A6" w14:textId="1B9F4842" w:rsidR="00074BFF" w:rsidRPr="00A845DC" w:rsidRDefault="00074BFF" w:rsidP="00A62A78">
            <w:pPr>
              <w:pStyle w:val="ListParagraph"/>
              <w:ind w:left="630"/>
              <w:jc w:val="both"/>
              <w:rPr>
                <w:rFonts w:ascii="Times New Roman" w:hAnsi="Times New Roman" w:cs="Times New Roman"/>
              </w:rPr>
            </w:pPr>
          </w:p>
        </w:tc>
        <w:tc>
          <w:tcPr>
            <w:tcW w:w="3117" w:type="dxa"/>
          </w:tcPr>
          <w:p w14:paraId="48FFBB29" w14:textId="2398E120" w:rsidR="00DF7DFC" w:rsidRDefault="00DF7DFC" w:rsidP="00A62A78">
            <w:pPr>
              <w:pStyle w:val="ListParagraph"/>
              <w:numPr>
                <w:ilvl w:val="0"/>
                <w:numId w:val="3"/>
              </w:numPr>
              <w:jc w:val="both"/>
              <w:rPr>
                <w:rFonts w:ascii="Times New Roman" w:hAnsi="Times New Roman" w:cs="Times New Roman"/>
              </w:rPr>
            </w:pPr>
            <w:r>
              <w:rPr>
                <w:rFonts w:ascii="Times New Roman" w:hAnsi="Times New Roman" w:cs="Times New Roman"/>
              </w:rPr>
              <w:t>Tripura</w:t>
            </w:r>
          </w:p>
          <w:p w14:paraId="7EB3F120" w14:textId="0C703DCE"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 xml:space="preserve">Andaman &amp; Nicobar </w:t>
            </w:r>
          </w:p>
          <w:p w14:paraId="514E1F65"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Andhra Pradesh</w:t>
            </w:r>
          </w:p>
          <w:p w14:paraId="32277A49"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Assam</w:t>
            </w:r>
          </w:p>
          <w:p w14:paraId="2FBB851F"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Goa</w:t>
            </w:r>
          </w:p>
          <w:p w14:paraId="1800FD6A" w14:textId="79068666"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Jammu&amp; Kashmir</w:t>
            </w:r>
          </w:p>
          <w:p w14:paraId="721E7E72"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Kerla</w:t>
            </w:r>
          </w:p>
          <w:p w14:paraId="3E71B3F7"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Lakshadweep</w:t>
            </w:r>
          </w:p>
          <w:p w14:paraId="256BE9A1"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Manipur</w:t>
            </w:r>
          </w:p>
          <w:p w14:paraId="1D56F9B1"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Meghalaya</w:t>
            </w:r>
          </w:p>
          <w:p w14:paraId="60209839"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Mizoram</w:t>
            </w:r>
          </w:p>
          <w:p w14:paraId="4AA77D93" w14:textId="168949A5"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Nagaland</w:t>
            </w:r>
          </w:p>
          <w:p w14:paraId="0A4AE268"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Puducherry</w:t>
            </w:r>
          </w:p>
          <w:p w14:paraId="721AFC42"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 xml:space="preserve">Sikkim </w:t>
            </w:r>
          </w:p>
          <w:p w14:paraId="6551B9DB"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Tamil Nadu</w:t>
            </w:r>
          </w:p>
          <w:p w14:paraId="27D974D1" w14:textId="77777777"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Dadra &amp; Nagar Haveli &amp; Daman &amp; Diu</w:t>
            </w:r>
          </w:p>
          <w:p w14:paraId="668C7918" w14:textId="0997823F" w:rsidR="000D193D" w:rsidRPr="00A845DC" w:rsidRDefault="000D193D" w:rsidP="00A62A78">
            <w:pPr>
              <w:pStyle w:val="ListParagraph"/>
              <w:numPr>
                <w:ilvl w:val="0"/>
                <w:numId w:val="3"/>
              </w:numPr>
              <w:jc w:val="both"/>
              <w:rPr>
                <w:rFonts w:ascii="Times New Roman" w:hAnsi="Times New Roman" w:cs="Times New Roman"/>
              </w:rPr>
            </w:pPr>
            <w:r w:rsidRPr="00A845DC">
              <w:rPr>
                <w:rFonts w:ascii="Times New Roman" w:hAnsi="Times New Roman" w:cs="Times New Roman"/>
              </w:rPr>
              <w:t>Tripura</w:t>
            </w:r>
          </w:p>
        </w:tc>
      </w:tr>
    </w:tbl>
    <w:p w14:paraId="22299BF6" w14:textId="20A57CDF" w:rsidR="000D193D" w:rsidRPr="00A845DC" w:rsidRDefault="000D193D" w:rsidP="00A62A78">
      <w:pPr>
        <w:spacing w:line="240" w:lineRule="auto"/>
        <w:jc w:val="both"/>
        <w:rPr>
          <w:rFonts w:ascii="Times New Roman" w:hAnsi="Times New Roman" w:cs="Times New Roman"/>
          <w:b/>
          <w:bCs/>
        </w:rPr>
      </w:pPr>
      <w:r w:rsidRPr="00A845DC">
        <w:rPr>
          <w:rFonts w:ascii="Times New Roman" w:hAnsi="Times New Roman" w:cs="Times New Roman"/>
          <w:b/>
          <w:bCs/>
        </w:rPr>
        <w:t>Source: Author’s Computation</w:t>
      </w:r>
    </w:p>
    <w:p w14:paraId="58DCB336" w14:textId="77777777"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The table 4 shows the FII in three categories i.e., High, Moderate and Lowest Inclusion. The state-wise Financial Inclusion Index highlights substantial regional inequality. While some Union Territories and smaller states exhibit strong financial inclusion performance, many large and economically advanced states show relatively lower index values.</w:t>
      </w:r>
    </w:p>
    <w:p w14:paraId="42C69F5E" w14:textId="77777777" w:rsidR="000D193D" w:rsidRPr="00A845DC" w:rsidRDefault="000D193D" w:rsidP="00A62A78">
      <w:pPr>
        <w:spacing w:line="240" w:lineRule="auto"/>
        <w:jc w:val="both"/>
        <w:rPr>
          <w:rFonts w:ascii="Times New Roman" w:hAnsi="Times New Roman" w:cs="Times New Roman"/>
        </w:rPr>
      </w:pPr>
    </w:p>
    <w:p w14:paraId="288DDFCB" w14:textId="1AF194EC" w:rsidR="000D193D" w:rsidRPr="00C42429" w:rsidRDefault="000D193D" w:rsidP="00A62A78">
      <w:pPr>
        <w:spacing w:line="240" w:lineRule="auto"/>
        <w:jc w:val="both"/>
        <w:rPr>
          <w:rFonts w:ascii="Times New Roman" w:hAnsi="Times New Roman" w:cs="Times New Roman"/>
          <w:b/>
          <w:bCs/>
          <w:sz w:val="28"/>
          <w:szCs w:val="28"/>
        </w:rPr>
      </w:pPr>
      <w:r w:rsidRPr="00C42429">
        <w:rPr>
          <w:rFonts w:ascii="Times New Roman" w:hAnsi="Times New Roman" w:cs="Times New Roman"/>
          <w:b/>
          <w:bCs/>
          <w:sz w:val="28"/>
          <w:szCs w:val="28"/>
        </w:rPr>
        <w:t>FINDINGS</w:t>
      </w:r>
    </w:p>
    <w:p w14:paraId="4B45D9FA" w14:textId="09A3DDA8" w:rsidR="000D193D" w:rsidRPr="00A845DC" w:rsidRDefault="000D193D" w:rsidP="00A62A78">
      <w:pPr>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t xml:space="preserve">There are </w:t>
      </w:r>
      <w:r w:rsidR="00B0445F">
        <w:rPr>
          <w:rFonts w:ascii="Times New Roman" w:eastAsia="Times New Roman" w:hAnsi="Times New Roman" w:cs="Times New Roman"/>
          <w:kern w:val="0"/>
          <w14:ligatures w14:val="none"/>
        </w:rPr>
        <w:t>i</w:t>
      </w:r>
      <w:r w:rsidRPr="00A845DC">
        <w:rPr>
          <w:rFonts w:ascii="Times New Roman" w:eastAsia="Times New Roman" w:hAnsi="Times New Roman" w:cs="Times New Roman"/>
          <w:kern w:val="0"/>
          <w14:ligatures w14:val="none"/>
        </w:rPr>
        <w:t xml:space="preserve">nter-state differences in financial inclusion under PMJDY throughout India, according to the composite Financial Inclusion Index (FII). </w:t>
      </w:r>
    </w:p>
    <w:p w14:paraId="1F7F5A19" w14:textId="0087BC72" w:rsidR="000D193D" w:rsidRPr="00A845DC" w:rsidRDefault="000D193D" w:rsidP="00A62A78">
      <w:pPr>
        <w:pStyle w:val="ListParagraph"/>
        <w:numPr>
          <w:ilvl w:val="0"/>
          <w:numId w:val="7"/>
        </w:numPr>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t>Eight states (FII &gt; 0.6</w:t>
      </w:r>
      <w:r w:rsidR="00B119C2">
        <w:rPr>
          <w:rFonts w:ascii="Times New Roman" w:eastAsia="Times New Roman" w:hAnsi="Times New Roman" w:cs="Times New Roman"/>
          <w:kern w:val="0"/>
          <w14:ligatures w14:val="none"/>
        </w:rPr>
        <w:t>7</w:t>
      </w:r>
      <w:r w:rsidRPr="00A845DC">
        <w:rPr>
          <w:rFonts w:ascii="Times New Roman" w:eastAsia="Times New Roman" w:hAnsi="Times New Roman" w:cs="Times New Roman"/>
          <w:kern w:val="0"/>
          <w14:ligatures w14:val="none"/>
        </w:rPr>
        <w:t>) have high financial inclusion, showing high outreach and use of PMJDY services i.e., Chhattisgarh, West Bengal, Jharkhand, Odisha, Bihar, Rajasthan, Madhya Pradesh, and</w:t>
      </w:r>
      <w:r w:rsidR="00B119C2">
        <w:rPr>
          <w:rFonts w:ascii="Times New Roman" w:eastAsia="Times New Roman" w:hAnsi="Times New Roman" w:cs="Times New Roman"/>
          <w:kern w:val="0"/>
          <w14:ligatures w14:val="none"/>
        </w:rPr>
        <w:t xml:space="preserve"> Assam</w:t>
      </w:r>
      <w:r w:rsidRPr="00A845DC">
        <w:rPr>
          <w:rFonts w:ascii="Times New Roman" w:eastAsia="Times New Roman" w:hAnsi="Times New Roman" w:cs="Times New Roman"/>
          <w:kern w:val="0"/>
          <w14:ligatures w14:val="none"/>
        </w:rPr>
        <w:t>.</w:t>
      </w:r>
    </w:p>
    <w:p w14:paraId="4649C0C6" w14:textId="32B0163C" w:rsidR="000D193D" w:rsidRPr="00A845DC" w:rsidRDefault="000D193D" w:rsidP="00A62A78">
      <w:pPr>
        <w:pStyle w:val="ListParagraph"/>
        <w:numPr>
          <w:ilvl w:val="0"/>
          <w:numId w:val="7"/>
        </w:numPr>
        <w:spacing w:line="240" w:lineRule="auto"/>
        <w:jc w:val="both"/>
        <w:rPr>
          <w:rFonts w:ascii="Times New Roman" w:hAnsi="Times New Roman" w:cs="Times New Roman"/>
        </w:rPr>
      </w:pPr>
      <w:r w:rsidRPr="00A845DC">
        <w:rPr>
          <w:rFonts w:ascii="Times New Roman" w:hAnsi="Times New Roman" w:cs="Times New Roman"/>
        </w:rPr>
        <w:t>Moderate inclusion (0.</w:t>
      </w:r>
      <w:r w:rsidR="00B119C2">
        <w:rPr>
          <w:rFonts w:ascii="Times New Roman" w:hAnsi="Times New Roman" w:cs="Times New Roman"/>
        </w:rPr>
        <w:t>33</w:t>
      </w:r>
      <w:r w:rsidRPr="00A845DC">
        <w:rPr>
          <w:rFonts w:ascii="Times New Roman" w:hAnsi="Times New Roman" w:cs="Times New Roman"/>
        </w:rPr>
        <w:t>–0.6</w:t>
      </w:r>
      <w:r w:rsidR="00B119C2">
        <w:rPr>
          <w:rFonts w:ascii="Times New Roman" w:hAnsi="Times New Roman" w:cs="Times New Roman"/>
        </w:rPr>
        <w:t>7</w:t>
      </w:r>
      <w:r w:rsidRPr="00A845DC">
        <w:rPr>
          <w:rFonts w:ascii="Times New Roman" w:hAnsi="Times New Roman" w:cs="Times New Roman"/>
        </w:rPr>
        <w:t>) is observed in states such as Haryana, Uttarakhand, Delhi, Karnataka</w:t>
      </w:r>
      <w:r w:rsidR="00B119C2">
        <w:rPr>
          <w:rFonts w:ascii="Times New Roman" w:hAnsi="Times New Roman" w:cs="Times New Roman"/>
        </w:rPr>
        <w:t>,</w:t>
      </w:r>
      <w:r w:rsidRPr="00A845DC">
        <w:rPr>
          <w:rFonts w:ascii="Times New Roman" w:hAnsi="Times New Roman" w:cs="Times New Roman"/>
        </w:rPr>
        <w:t xml:space="preserve"> Punjab</w:t>
      </w:r>
      <w:r w:rsidR="00B119C2">
        <w:rPr>
          <w:rFonts w:ascii="Times New Roman" w:hAnsi="Times New Roman" w:cs="Times New Roman"/>
        </w:rPr>
        <w:t xml:space="preserve"> and others</w:t>
      </w:r>
      <w:r w:rsidRPr="00A845DC">
        <w:rPr>
          <w:rFonts w:ascii="Times New Roman" w:hAnsi="Times New Roman" w:cs="Times New Roman"/>
        </w:rPr>
        <w:t xml:space="preserve"> suggesting satisfactory access but scope for improvement in service usage and deposit mobilization.</w:t>
      </w:r>
    </w:p>
    <w:p w14:paraId="75302D04" w14:textId="2AFA783C" w:rsidR="000D193D" w:rsidRPr="00A845DC" w:rsidRDefault="000D193D" w:rsidP="00A62A78">
      <w:pPr>
        <w:pStyle w:val="ListParagraph"/>
        <w:numPr>
          <w:ilvl w:val="0"/>
          <w:numId w:val="7"/>
        </w:numPr>
        <w:spacing w:line="240" w:lineRule="auto"/>
        <w:jc w:val="both"/>
        <w:rPr>
          <w:rFonts w:ascii="Times New Roman" w:hAnsi="Times New Roman" w:cs="Times New Roman"/>
        </w:rPr>
      </w:pPr>
      <w:r w:rsidRPr="00A845DC">
        <w:rPr>
          <w:rFonts w:ascii="Times New Roman" w:hAnsi="Times New Roman" w:cs="Times New Roman"/>
        </w:rPr>
        <w:t>A large number of states/UTs fall in the lowest inclusion category (FII &lt; 0.</w:t>
      </w:r>
      <w:r w:rsidR="00B119C2">
        <w:rPr>
          <w:rFonts w:ascii="Times New Roman" w:hAnsi="Times New Roman" w:cs="Times New Roman"/>
        </w:rPr>
        <w:t>33</w:t>
      </w:r>
      <w:r w:rsidRPr="00A845DC">
        <w:rPr>
          <w:rFonts w:ascii="Times New Roman" w:hAnsi="Times New Roman" w:cs="Times New Roman"/>
        </w:rPr>
        <w:t xml:space="preserve">), including </w:t>
      </w:r>
      <w:r w:rsidR="005040FE">
        <w:rPr>
          <w:rFonts w:ascii="Times New Roman" w:hAnsi="Times New Roman" w:cs="Times New Roman"/>
        </w:rPr>
        <w:t xml:space="preserve">Nagaland, </w:t>
      </w:r>
      <w:r w:rsidRPr="00A845DC">
        <w:rPr>
          <w:rFonts w:ascii="Times New Roman" w:hAnsi="Times New Roman" w:cs="Times New Roman"/>
        </w:rPr>
        <w:t>Puducherry,</w:t>
      </w:r>
      <w:r w:rsidR="005040FE">
        <w:rPr>
          <w:rFonts w:ascii="Times New Roman" w:hAnsi="Times New Roman" w:cs="Times New Roman"/>
        </w:rPr>
        <w:t xml:space="preserve"> </w:t>
      </w:r>
      <w:r w:rsidRPr="00A845DC">
        <w:rPr>
          <w:rFonts w:ascii="Times New Roman" w:hAnsi="Times New Roman" w:cs="Times New Roman"/>
        </w:rPr>
        <w:t>Sikkim and</w:t>
      </w:r>
      <w:r w:rsidR="00022F31">
        <w:rPr>
          <w:rFonts w:ascii="Times New Roman" w:hAnsi="Times New Roman" w:cs="Times New Roman"/>
        </w:rPr>
        <w:t xml:space="preserve"> Ladakh</w:t>
      </w:r>
      <w:r w:rsidRPr="00A845DC">
        <w:rPr>
          <w:rFonts w:ascii="Times New Roman" w:hAnsi="Times New Roman" w:cs="Times New Roman"/>
        </w:rPr>
        <w:t>, indicating weaker performance in banking penetration, disbursement, or digital service usage.</w:t>
      </w:r>
    </w:p>
    <w:p w14:paraId="4B6337E9" w14:textId="77724CE7" w:rsidR="000D193D" w:rsidRPr="00A845DC" w:rsidRDefault="000D193D" w:rsidP="00A62A78">
      <w:pPr>
        <w:pStyle w:val="ListParagraph"/>
        <w:numPr>
          <w:ilvl w:val="0"/>
          <w:numId w:val="7"/>
        </w:numPr>
        <w:spacing w:line="240" w:lineRule="auto"/>
        <w:jc w:val="both"/>
        <w:rPr>
          <w:rFonts w:ascii="Times New Roman" w:hAnsi="Times New Roman" w:cs="Times New Roman"/>
        </w:rPr>
      </w:pPr>
      <w:r w:rsidRPr="00A845DC">
        <w:rPr>
          <w:rFonts w:ascii="Times New Roman" w:hAnsi="Times New Roman" w:cs="Times New Roman"/>
        </w:rPr>
        <w:lastRenderedPageBreak/>
        <w:t>Some economically advanced states show relatively low FII scores, suggesting that account expansion has not fully translated into active usage and financial deepening.</w:t>
      </w:r>
    </w:p>
    <w:p w14:paraId="3864C03C" w14:textId="77777777" w:rsidR="000D193D" w:rsidRPr="00A845DC" w:rsidRDefault="000D193D" w:rsidP="00A62A78">
      <w:pPr>
        <w:numPr>
          <w:ilvl w:val="0"/>
          <w:numId w:val="4"/>
        </w:numPr>
        <w:spacing w:line="240" w:lineRule="auto"/>
        <w:jc w:val="both"/>
        <w:rPr>
          <w:rFonts w:ascii="Times New Roman" w:hAnsi="Times New Roman" w:cs="Times New Roman"/>
        </w:rPr>
      </w:pPr>
      <w:r w:rsidRPr="00A845DC">
        <w:rPr>
          <w:rFonts w:ascii="Times New Roman" w:hAnsi="Times New Roman" w:cs="Times New Roman"/>
        </w:rPr>
        <w:t>The dimensional analysis shows variation across components:</w:t>
      </w:r>
    </w:p>
    <w:p w14:paraId="0C2F886E" w14:textId="77777777" w:rsidR="000D193D" w:rsidRPr="00A845DC" w:rsidRDefault="000D193D" w:rsidP="00A62A78">
      <w:pPr>
        <w:numPr>
          <w:ilvl w:val="1"/>
          <w:numId w:val="4"/>
        </w:numPr>
        <w:spacing w:line="240" w:lineRule="auto"/>
        <w:jc w:val="both"/>
        <w:rPr>
          <w:rFonts w:ascii="Times New Roman" w:hAnsi="Times New Roman" w:cs="Times New Roman"/>
        </w:rPr>
      </w:pPr>
      <w:r w:rsidRPr="00A845DC">
        <w:rPr>
          <w:rFonts w:ascii="Times New Roman" w:hAnsi="Times New Roman" w:cs="Times New Roman"/>
        </w:rPr>
        <w:t>Banking penetration (D1) is highest in Assam.</w:t>
      </w:r>
    </w:p>
    <w:p w14:paraId="16919425" w14:textId="77777777" w:rsidR="000D193D" w:rsidRPr="00A845DC" w:rsidRDefault="000D193D" w:rsidP="00A62A78">
      <w:pPr>
        <w:numPr>
          <w:ilvl w:val="1"/>
          <w:numId w:val="4"/>
        </w:numPr>
        <w:spacing w:line="240" w:lineRule="auto"/>
        <w:jc w:val="both"/>
        <w:rPr>
          <w:rFonts w:ascii="Times New Roman" w:hAnsi="Times New Roman" w:cs="Times New Roman"/>
        </w:rPr>
      </w:pPr>
      <w:r w:rsidRPr="00A845DC">
        <w:rPr>
          <w:rFonts w:ascii="Times New Roman" w:hAnsi="Times New Roman" w:cs="Times New Roman"/>
        </w:rPr>
        <w:t>Banking disbursement (D2) is strongest in Lakshadweep.</w:t>
      </w:r>
    </w:p>
    <w:p w14:paraId="69ECFB0C" w14:textId="77777777" w:rsidR="000D193D" w:rsidRPr="00A845DC" w:rsidRDefault="000D193D" w:rsidP="00A62A78">
      <w:pPr>
        <w:numPr>
          <w:ilvl w:val="1"/>
          <w:numId w:val="4"/>
        </w:numPr>
        <w:spacing w:line="240" w:lineRule="auto"/>
        <w:jc w:val="both"/>
        <w:rPr>
          <w:rFonts w:ascii="Times New Roman" w:hAnsi="Times New Roman" w:cs="Times New Roman"/>
        </w:rPr>
      </w:pPr>
      <w:r w:rsidRPr="00A845DC">
        <w:rPr>
          <w:rFonts w:ascii="Times New Roman" w:hAnsi="Times New Roman" w:cs="Times New Roman"/>
        </w:rPr>
        <w:t>Banking services (D3) are strongest in Assam.</w:t>
      </w:r>
      <w:r w:rsidRPr="00A845DC">
        <w:rPr>
          <w:rFonts w:ascii="Times New Roman" w:hAnsi="Times New Roman" w:cs="Times New Roman"/>
        </w:rPr>
        <w:br/>
        <w:t>This indicates uneven development across financial inclusion dimensions.</w:t>
      </w:r>
    </w:p>
    <w:p w14:paraId="106C7681" w14:textId="63EE62E1" w:rsidR="000D193D" w:rsidRPr="00F33DD3" w:rsidRDefault="000D193D" w:rsidP="00A62A78">
      <w:pPr>
        <w:numPr>
          <w:ilvl w:val="0"/>
          <w:numId w:val="4"/>
        </w:numPr>
        <w:spacing w:line="240" w:lineRule="auto"/>
        <w:jc w:val="both"/>
        <w:rPr>
          <w:rFonts w:ascii="Times New Roman" w:hAnsi="Times New Roman" w:cs="Times New Roman"/>
        </w:rPr>
      </w:pPr>
      <w:r w:rsidRPr="00A845DC">
        <w:rPr>
          <w:rFonts w:ascii="Times New Roman" w:hAnsi="Times New Roman" w:cs="Times New Roman"/>
        </w:rPr>
        <w:t>PMJDY has significantly improved banking outreach nationwide, but quality and depth of inclusion differ across regions.</w:t>
      </w:r>
    </w:p>
    <w:p w14:paraId="6B9B9D98" w14:textId="17CF319D" w:rsidR="000D193D" w:rsidRPr="00C42429" w:rsidRDefault="000D193D" w:rsidP="00C42429">
      <w:pPr>
        <w:spacing w:line="240" w:lineRule="auto"/>
        <w:rPr>
          <w:rFonts w:ascii="Times New Roman" w:hAnsi="Times New Roman" w:cs="Times New Roman"/>
          <w:b/>
          <w:bCs/>
          <w:sz w:val="28"/>
          <w:szCs w:val="28"/>
        </w:rPr>
      </w:pPr>
      <w:r w:rsidRPr="00C42429">
        <w:rPr>
          <w:rFonts w:ascii="Times New Roman" w:hAnsi="Times New Roman" w:cs="Times New Roman"/>
          <w:b/>
          <w:bCs/>
          <w:sz w:val="28"/>
          <w:szCs w:val="28"/>
        </w:rPr>
        <w:t>CONCLUSION</w:t>
      </w:r>
    </w:p>
    <w:p w14:paraId="777D1977" w14:textId="77777777"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This paper used a composite Financial Inclusion Index (FII) to analyze the degree of financial inclusion attained by the Pradhan Mantri Jan Dhan Yojana (PMJDY) across states. Based on three primary dimensions—banking penetration, banking disbursement, and banking services—the study offers a multifaceted assessment of financial service availability and utilization.</w:t>
      </w:r>
    </w:p>
    <w:p w14:paraId="5B96331C" w14:textId="64A6E17F"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Financial inclusion in India is advancing but inconsistently across states. Chhattisgarh, West Bengal, Jharkhand, Odisha, Bihar, Rajasthan, Madhya Pradesh, an</w:t>
      </w:r>
      <w:r w:rsidR="00495549">
        <w:rPr>
          <w:rFonts w:ascii="Times New Roman" w:hAnsi="Times New Roman" w:cs="Times New Roman"/>
        </w:rPr>
        <w:t>d Assam</w:t>
      </w:r>
      <w:r w:rsidRPr="00A845DC">
        <w:rPr>
          <w:rFonts w:ascii="Times New Roman" w:hAnsi="Times New Roman" w:cs="Times New Roman"/>
        </w:rPr>
        <w:t>, shows the effective outreach, greater banking service, penetration, and improved utilization of financial facilities. Targeted government initiatives, direct benefit transfers, rural banking expansion, and active participation of beneficiaries have positively influenced these outcomes.</w:t>
      </w:r>
    </w:p>
    <w:p w14:paraId="7087BD0B" w14:textId="58847515"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 xml:space="preserve">Meanwhile, a number of states and Union Territories, including as Sikkim, Lakshadweep, Puducherry, and </w:t>
      </w:r>
      <w:r w:rsidR="003D2848">
        <w:rPr>
          <w:rFonts w:ascii="Times New Roman" w:hAnsi="Times New Roman" w:cs="Times New Roman"/>
        </w:rPr>
        <w:t xml:space="preserve">Nagaland </w:t>
      </w:r>
      <w:r w:rsidRPr="00A845DC">
        <w:rPr>
          <w:rFonts w:ascii="Times New Roman" w:hAnsi="Times New Roman" w:cs="Times New Roman"/>
        </w:rPr>
        <w:t>exhibit moderate to poor financial inclusion ratings (FII), underscoring problems with financial service use, credit distribution, and banking accessibility. The difficulty of transitioning from accessibility to efficient usage is highlighted by the suggestion that merely creating accounts under PMJDY does not ensure active financial engagement.</w:t>
      </w:r>
    </w:p>
    <w:p w14:paraId="21E48F7E" w14:textId="77777777"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The study also emphasizes the multifaceted nature of financial inclusion. Even though some states have high banking penetration rates, they can fall behind in terms of service utilization or disbursement, which would indicate structural imbalances in the inclusion components. As a result, the emphasis of policy must change from quantitative growth (number of accounts) to qualitative deepening (frequency of transactions, credit linkage, insurance coverage, and digital adoption).</w:t>
      </w:r>
    </w:p>
    <w:p w14:paraId="5C87DE35" w14:textId="7E93436A" w:rsidR="000D193D" w:rsidRPr="00A845DC" w:rsidRDefault="000D193D" w:rsidP="00A62A78">
      <w:pPr>
        <w:spacing w:line="240" w:lineRule="auto"/>
        <w:jc w:val="both"/>
        <w:rPr>
          <w:rFonts w:ascii="Times New Roman" w:hAnsi="Times New Roman" w:cs="Times New Roman"/>
        </w:rPr>
      </w:pPr>
      <w:r w:rsidRPr="00A845DC">
        <w:rPr>
          <w:rFonts w:ascii="Times New Roman" w:hAnsi="Times New Roman" w:cs="Times New Roman"/>
        </w:rPr>
        <w:t>Overall, by formally bringing millions of previously unbanked people into the financial system, PMJDY has greatly improved the basis of inclusive finance in India. Nonetheless, region-specific approaches, enhanced financial literacy, fortified digital infrastructure, and better oversight of dormant accounts are necessary to achieve fair and sustainable financial inclusion.</w:t>
      </w:r>
    </w:p>
    <w:p w14:paraId="1425079B" w14:textId="2D372BCC" w:rsidR="00D126F4" w:rsidRDefault="000D193D" w:rsidP="00A62A78">
      <w:pPr>
        <w:spacing w:line="240" w:lineRule="auto"/>
        <w:jc w:val="both"/>
        <w:rPr>
          <w:rFonts w:ascii="Times New Roman" w:hAnsi="Times New Roman" w:cs="Times New Roman"/>
        </w:rPr>
      </w:pPr>
      <w:r w:rsidRPr="00A845DC">
        <w:rPr>
          <w:rFonts w:ascii="Times New Roman" w:hAnsi="Times New Roman" w:cs="Times New Roman"/>
        </w:rPr>
        <w:t>The analysis demonstrates that PMJDY has greatly increased banking accessibility throughout India but does not guarantee full financial inclusion. The disparity in FII scores emphasizes the necessity of reorienting attention from creating an account to ongoing use, digital adoption and financial empowerment. This study's composite index approach offers a systematic and reproducible framework for assessing the performance of financial inclusion in various geographical areas of the States and UTs of India.</w:t>
      </w:r>
    </w:p>
    <w:p w14:paraId="3714D58F" w14:textId="77777777" w:rsidR="00B74BF8" w:rsidRPr="00A845DC" w:rsidRDefault="00B74BF8" w:rsidP="00A62A78">
      <w:pPr>
        <w:spacing w:line="240" w:lineRule="auto"/>
        <w:jc w:val="both"/>
        <w:rPr>
          <w:rFonts w:ascii="Times New Roman" w:hAnsi="Times New Roman" w:cs="Times New Roman"/>
        </w:rPr>
      </w:pPr>
    </w:p>
    <w:p w14:paraId="6E0D3FC4" w14:textId="77777777" w:rsidR="00C42429" w:rsidRPr="00C42429" w:rsidRDefault="00D126F4" w:rsidP="00C42429">
      <w:pPr>
        <w:spacing w:line="240" w:lineRule="auto"/>
        <w:rPr>
          <w:rFonts w:ascii="Times New Roman" w:hAnsi="Times New Roman" w:cs="Times New Roman"/>
          <w:b/>
          <w:bCs/>
          <w:sz w:val="28"/>
          <w:szCs w:val="28"/>
        </w:rPr>
      </w:pPr>
      <w:r w:rsidRPr="00C42429">
        <w:rPr>
          <w:rFonts w:ascii="Times New Roman" w:hAnsi="Times New Roman" w:cs="Times New Roman"/>
          <w:b/>
          <w:bCs/>
          <w:sz w:val="28"/>
          <w:szCs w:val="28"/>
        </w:rPr>
        <w:t>S</w:t>
      </w:r>
      <w:r w:rsidR="00C42429" w:rsidRPr="00C42429">
        <w:rPr>
          <w:rFonts w:ascii="Times New Roman" w:hAnsi="Times New Roman" w:cs="Times New Roman"/>
          <w:b/>
          <w:bCs/>
          <w:sz w:val="28"/>
          <w:szCs w:val="28"/>
        </w:rPr>
        <w:t>UGGESTIONS</w:t>
      </w:r>
    </w:p>
    <w:p w14:paraId="49462151" w14:textId="2D854DFA" w:rsidR="000B5DD5" w:rsidRPr="00C42429" w:rsidRDefault="000B5DD5" w:rsidP="00C42429">
      <w:pPr>
        <w:pStyle w:val="ListParagraph"/>
        <w:numPr>
          <w:ilvl w:val="0"/>
          <w:numId w:val="9"/>
        </w:numPr>
        <w:spacing w:line="240" w:lineRule="auto"/>
        <w:jc w:val="both"/>
        <w:rPr>
          <w:rFonts w:ascii="Times New Roman" w:hAnsi="Times New Roman" w:cs="Times New Roman"/>
        </w:rPr>
      </w:pPr>
      <w:r w:rsidRPr="00C42429">
        <w:rPr>
          <w:rFonts w:ascii="Times New Roman" w:hAnsi="Times New Roman" w:cs="Times New Roman"/>
          <w:b/>
          <w:bCs/>
        </w:rPr>
        <w:t>Time-Series Analysis:</w:t>
      </w:r>
    </w:p>
    <w:p w14:paraId="357F6178" w14:textId="62210DE2" w:rsidR="004A035B" w:rsidRPr="00A845DC" w:rsidRDefault="004A035B" w:rsidP="00A62A78">
      <w:pPr>
        <w:pStyle w:val="ListParagraph"/>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t>The long-term eff</w:t>
      </w:r>
      <w:r w:rsidR="00345E8C" w:rsidRPr="00A845DC">
        <w:rPr>
          <w:rFonts w:ascii="Times New Roman" w:eastAsia="Times New Roman" w:hAnsi="Times New Roman" w:cs="Times New Roman"/>
          <w:kern w:val="0"/>
          <w14:ligatures w14:val="none"/>
        </w:rPr>
        <w:t>ectiveness</w:t>
      </w:r>
      <w:r w:rsidRPr="00A845DC">
        <w:rPr>
          <w:rFonts w:ascii="Times New Roman" w:eastAsia="Times New Roman" w:hAnsi="Times New Roman" w:cs="Times New Roman"/>
          <w:kern w:val="0"/>
          <w14:ligatures w14:val="none"/>
        </w:rPr>
        <w:t xml:space="preserve"> of the program could be assessed with the aid of a longitudinal </w:t>
      </w:r>
      <w:r w:rsidR="00345E8C" w:rsidRPr="00A845DC">
        <w:rPr>
          <w:rFonts w:ascii="Times New Roman" w:eastAsia="Times New Roman" w:hAnsi="Times New Roman" w:cs="Times New Roman"/>
          <w:kern w:val="0"/>
          <w14:ligatures w14:val="none"/>
        </w:rPr>
        <w:t xml:space="preserve">study </w:t>
      </w:r>
      <w:r w:rsidRPr="00A845DC">
        <w:rPr>
          <w:rFonts w:ascii="Times New Roman" w:eastAsia="Times New Roman" w:hAnsi="Times New Roman" w:cs="Times New Roman"/>
          <w:kern w:val="0"/>
          <w14:ligatures w14:val="none"/>
        </w:rPr>
        <w:t>that compares FII before and after PMJDY adoption.</w:t>
      </w:r>
    </w:p>
    <w:p w14:paraId="31D127E9" w14:textId="642ABE1F" w:rsidR="004A035B" w:rsidRPr="00A845DC" w:rsidRDefault="009D3FA3" w:rsidP="00A62A78">
      <w:pPr>
        <w:pStyle w:val="ListParagraph"/>
        <w:numPr>
          <w:ilvl w:val="0"/>
          <w:numId w:val="8"/>
        </w:numPr>
        <w:spacing w:after="0" w:line="240" w:lineRule="auto"/>
        <w:jc w:val="both"/>
        <w:rPr>
          <w:rFonts w:ascii="Times New Roman" w:eastAsia="Times New Roman" w:hAnsi="Times New Roman" w:cs="Times New Roman"/>
          <w:b/>
          <w:bCs/>
          <w:kern w:val="0"/>
          <w14:ligatures w14:val="none"/>
        </w:rPr>
      </w:pPr>
      <w:r w:rsidRPr="00A845DC">
        <w:rPr>
          <w:rFonts w:ascii="Times New Roman" w:eastAsia="Times New Roman" w:hAnsi="Times New Roman" w:cs="Times New Roman"/>
          <w:b/>
          <w:bCs/>
          <w:kern w:val="0"/>
          <w14:ligatures w14:val="none"/>
        </w:rPr>
        <w:t>Digital Financial Inclusion:</w:t>
      </w:r>
    </w:p>
    <w:p w14:paraId="0A90D31D" w14:textId="77777777" w:rsidR="00E10DC2" w:rsidRPr="00A845DC" w:rsidRDefault="00E10DC2" w:rsidP="00A62A78">
      <w:pPr>
        <w:pStyle w:val="ListParagraph"/>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lastRenderedPageBreak/>
        <w:t>A more modern indicator of financial inclusion would be to include UPI transactions, mobile banking use, and fintech acceptance in light of growing digitalization.</w:t>
      </w:r>
    </w:p>
    <w:p w14:paraId="7996762F" w14:textId="28EC7D12" w:rsidR="00E10DC2" w:rsidRPr="00A845DC" w:rsidRDefault="0075381E" w:rsidP="00A62A78">
      <w:pPr>
        <w:pStyle w:val="ListParagraph"/>
        <w:numPr>
          <w:ilvl w:val="0"/>
          <w:numId w:val="8"/>
        </w:numPr>
        <w:spacing w:after="0" w:line="240" w:lineRule="auto"/>
        <w:jc w:val="both"/>
        <w:rPr>
          <w:rFonts w:ascii="Times New Roman" w:eastAsia="Times New Roman" w:hAnsi="Times New Roman" w:cs="Times New Roman"/>
          <w:b/>
          <w:bCs/>
          <w:kern w:val="0"/>
          <w14:ligatures w14:val="none"/>
        </w:rPr>
      </w:pPr>
      <w:r w:rsidRPr="00A845DC">
        <w:rPr>
          <w:rFonts w:ascii="Times New Roman" w:eastAsia="Times New Roman" w:hAnsi="Times New Roman" w:cs="Times New Roman"/>
          <w:b/>
          <w:bCs/>
          <w:kern w:val="0"/>
          <w14:ligatures w14:val="none"/>
        </w:rPr>
        <w:t>District-Level Report Analysis:</w:t>
      </w:r>
    </w:p>
    <w:p w14:paraId="2E34FCA5" w14:textId="001961F8" w:rsidR="004101AE" w:rsidRPr="00A845DC" w:rsidRDefault="00A40EC2" w:rsidP="00A62A78">
      <w:pPr>
        <w:pStyle w:val="ListParagraph"/>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t>T</w:t>
      </w:r>
      <w:r w:rsidR="00AA3485" w:rsidRPr="00A845DC">
        <w:rPr>
          <w:rFonts w:ascii="Times New Roman" w:eastAsia="Times New Roman" w:hAnsi="Times New Roman" w:cs="Times New Roman"/>
          <w:kern w:val="0"/>
          <w14:ligatures w14:val="none"/>
        </w:rPr>
        <w:t>he comparative</w:t>
      </w:r>
      <w:r w:rsidRPr="00A845DC">
        <w:rPr>
          <w:rFonts w:ascii="Times New Roman" w:eastAsia="Times New Roman" w:hAnsi="Times New Roman" w:cs="Times New Roman"/>
          <w:kern w:val="0"/>
          <w14:ligatures w14:val="none"/>
        </w:rPr>
        <w:t xml:space="preserve"> study of </w:t>
      </w:r>
      <w:r w:rsidR="004101AE" w:rsidRPr="00A845DC">
        <w:rPr>
          <w:rFonts w:ascii="Times New Roman" w:eastAsia="Times New Roman" w:hAnsi="Times New Roman" w:cs="Times New Roman"/>
          <w:kern w:val="0"/>
          <w14:ligatures w14:val="none"/>
        </w:rPr>
        <w:t>district</w:t>
      </w:r>
      <w:r w:rsidR="00AA3485" w:rsidRPr="00A845DC">
        <w:rPr>
          <w:rFonts w:ascii="Times New Roman" w:eastAsia="Times New Roman" w:hAnsi="Times New Roman" w:cs="Times New Roman"/>
          <w:kern w:val="0"/>
          <w14:ligatures w14:val="none"/>
        </w:rPr>
        <w:t xml:space="preserve">-wise or rural- urban </w:t>
      </w:r>
      <w:r w:rsidRPr="00A845DC">
        <w:rPr>
          <w:rFonts w:ascii="Times New Roman" w:eastAsia="Times New Roman" w:hAnsi="Times New Roman" w:cs="Times New Roman"/>
          <w:kern w:val="0"/>
          <w14:ligatures w14:val="none"/>
        </w:rPr>
        <w:t xml:space="preserve">inclusion can provide deeper understanding </w:t>
      </w:r>
      <w:r w:rsidR="00C65BE1" w:rsidRPr="00A845DC">
        <w:rPr>
          <w:rFonts w:ascii="Times New Roman" w:eastAsia="Times New Roman" w:hAnsi="Times New Roman" w:cs="Times New Roman"/>
          <w:kern w:val="0"/>
          <w14:ligatures w14:val="none"/>
        </w:rPr>
        <w:t>of FII with the help of PMJDY.</w:t>
      </w:r>
    </w:p>
    <w:p w14:paraId="744E6F86" w14:textId="42162703" w:rsidR="00C65BE1" w:rsidRPr="00A845DC" w:rsidRDefault="003A5BCD" w:rsidP="00A62A78">
      <w:pPr>
        <w:pStyle w:val="ListParagraph"/>
        <w:numPr>
          <w:ilvl w:val="0"/>
          <w:numId w:val="8"/>
        </w:numPr>
        <w:spacing w:after="0" w:line="240" w:lineRule="auto"/>
        <w:jc w:val="both"/>
        <w:rPr>
          <w:rFonts w:ascii="Times New Roman" w:eastAsia="Times New Roman" w:hAnsi="Times New Roman" w:cs="Times New Roman"/>
          <w:b/>
          <w:bCs/>
          <w:kern w:val="0"/>
          <w14:ligatures w14:val="none"/>
        </w:rPr>
      </w:pPr>
      <w:r w:rsidRPr="00A845DC">
        <w:rPr>
          <w:rFonts w:ascii="Times New Roman" w:eastAsia="Times New Roman" w:hAnsi="Times New Roman" w:cs="Times New Roman"/>
          <w:b/>
          <w:bCs/>
          <w:kern w:val="0"/>
          <w14:ligatures w14:val="none"/>
        </w:rPr>
        <w:t>Behavioral Study:</w:t>
      </w:r>
    </w:p>
    <w:p w14:paraId="0CF557B3" w14:textId="1EA33669" w:rsidR="00A845DC" w:rsidRPr="00A845DC" w:rsidRDefault="00A845DC" w:rsidP="00A62A78">
      <w:pPr>
        <w:pStyle w:val="ListParagraph"/>
        <w:spacing w:after="0" w:line="240" w:lineRule="auto"/>
        <w:jc w:val="both"/>
        <w:rPr>
          <w:rFonts w:ascii="Times New Roman" w:eastAsia="Times New Roman" w:hAnsi="Times New Roman" w:cs="Times New Roman"/>
          <w:kern w:val="0"/>
          <w14:ligatures w14:val="none"/>
        </w:rPr>
      </w:pPr>
      <w:r w:rsidRPr="00A845DC">
        <w:rPr>
          <w:rFonts w:ascii="Times New Roman" w:eastAsia="Times New Roman" w:hAnsi="Times New Roman" w:cs="Times New Roman"/>
          <w:kern w:val="0"/>
          <w14:ligatures w14:val="none"/>
        </w:rPr>
        <w:t>Further studies may focus on women beneficiaries, migrant workers, and marginalized groups to assess inclusiveness from a socio-economic perspective.</w:t>
      </w:r>
    </w:p>
    <w:p w14:paraId="01882945" w14:textId="77777777" w:rsidR="000D193D" w:rsidRPr="00A845DC" w:rsidRDefault="000D193D" w:rsidP="00A62A78">
      <w:pPr>
        <w:spacing w:line="240" w:lineRule="auto"/>
        <w:jc w:val="both"/>
        <w:rPr>
          <w:rFonts w:ascii="Times New Roman" w:hAnsi="Times New Roman" w:cs="Times New Roman"/>
        </w:rPr>
      </w:pPr>
    </w:p>
    <w:p w14:paraId="6CB5DBBA" w14:textId="77777777" w:rsidR="000D193D" w:rsidRPr="00C42429" w:rsidRDefault="000D193D" w:rsidP="00C42429">
      <w:pPr>
        <w:spacing w:line="240" w:lineRule="auto"/>
        <w:rPr>
          <w:rFonts w:ascii="Times New Roman" w:hAnsi="Times New Roman" w:cs="Times New Roman"/>
          <w:b/>
          <w:bCs/>
          <w:sz w:val="28"/>
          <w:szCs w:val="28"/>
        </w:rPr>
      </w:pPr>
      <w:r w:rsidRPr="00C42429">
        <w:rPr>
          <w:rFonts w:ascii="Times New Roman" w:hAnsi="Times New Roman" w:cs="Times New Roman"/>
          <w:b/>
          <w:bCs/>
          <w:sz w:val="28"/>
          <w:szCs w:val="28"/>
        </w:rPr>
        <w:t>REFRENCES:</w:t>
      </w:r>
    </w:p>
    <w:p w14:paraId="17BB6ABB"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Allen, F., Demirguc-Kunt, A., Klapper, L., &amp; Peria, M. S. M. (2016). The foundations of financial inclusion: Understanding ownership and use of formal accounts. </w:t>
      </w:r>
      <w:r w:rsidRPr="00A845DC">
        <w:rPr>
          <w:rFonts w:ascii="Times New Roman" w:hAnsi="Times New Roman" w:cs="Times New Roman"/>
          <w:i/>
          <w:iCs/>
        </w:rPr>
        <w:t>Journal of Financial Intermediation</w:t>
      </w:r>
      <w:r w:rsidRPr="00A845DC">
        <w:rPr>
          <w:rFonts w:ascii="Times New Roman" w:hAnsi="Times New Roman" w:cs="Times New Roman"/>
        </w:rPr>
        <w:t xml:space="preserve">, </w:t>
      </w:r>
      <w:r w:rsidRPr="00A845DC">
        <w:rPr>
          <w:rFonts w:ascii="Times New Roman" w:hAnsi="Times New Roman" w:cs="Times New Roman"/>
          <w:i/>
          <w:iCs/>
        </w:rPr>
        <w:t>27</w:t>
      </w:r>
      <w:r w:rsidRPr="00A845DC">
        <w:rPr>
          <w:rFonts w:ascii="Times New Roman" w:hAnsi="Times New Roman" w:cs="Times New Roman"/>
        </w:rPr>
        <w:t>, 1–30. https://doi.org/10.1016/j.jfi.2015.12.003</w:t>
      </w:r>
    </w:p>
    <w:p w14:paraId="0BFA3AAA"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Chakravarty, S. R., &amp; Pal, R. (2013). Financial inclusion in India: An axiomatic approach. </w:t>
      </w:r>
      <w:r w:rsidRPr="00A845DC">
        <w:rPr>
          <w:rFonts w:ascii="Times New Roman" w:hAnsi="Times New Roman" w:cs="Times New Roman"/>
          <w:i/>
          <w:iCs/>
        </w:rPr>
        <w:t>Journal of Policy Modeling</w:t>
      </w:r>
      <w:r w:rsidRPr="00A845DC">
        <w:rPr>
          <w:rFonts w:ascii="Times New Roman" w:hAnsi="Times New Roman" w:cs="Times New Roman"/>
        </w:rPr>
        <w:t xml:space="preserve">, </w:t>
      </w:r>
      <w:r w:rsidRPr="00A845DC">
        <w:rPr>
          <w:rFonts w:ascii="Times New Roman" w:hAnsi="Times New Roman" w:cs="Times New Roman"/>
          <w:i/>
          <w:iCs/>
        </w:rPr>
        <w:t>35</w:t>
      </w:r>
      <w:r w:rsidRPr="00A845DC">
        <w:rPr>
          <w:rFonts w:ascii="Times New Roman" w:hAnsi="Times New Roman" w:cs="Times New Roman"/>
        </w:rPr>
        <w:t>(5), 813–837. https://doi.org/10.1016/j.jpolmod.2012.12.007</w:t>
      </w:r>
    </w:p>
    <w:p w14:paraId="19A93E1D"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Kale, C., Bhandari, J., &amp; Shastri, A. (n.d.). ADVANCING DIGITAL FINANCIAL INCLUSION: A HYBRID APPROACH FOR PMJDY AND ENHANCED BANK PRODUCTIVITY. </w:t>
      </w:r>
      <w:r w:rsidRPr="00A845DC">
        <w:rPr>
          <w:rFonts w:ascii="Times New Roman" w:hAnsi="Times New Roman" w:cs="Times New Roman"/>
          <w:i/>
          <w:iCs/>
        </w:rPr>
        <w:t>Enhancing Productivity in Hybrrid Mode : The Beginning of a New Era</w:t>
      </w:r>
      <w:r w:rsidRPr="00A845DC">
        <w:rPr>
          <w:rFonts w:ascii="Times New Roman" w:hAnsi="Times New Roman" w:cs="Times New Roman"/>
        </w:rPr>
        <w:t>.</w:t>
      </w:r>
    </w:p>
    <w:p w14:paraId="0CC09469"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Maity, S., &amp; Sahu, T. N. (2020). Role of public sector banks towards financial inclusion during pre and post introduction of PMJDY: a study on efficiency review. </w:t>
      </w:r>
      <w:r w:rsidRPr="00A845DC">
        <w:rPr>
          <w:rFonts w:ascii="Times New Roman" w:hAnsi="Times New Roman" w:cs="Times New Roman"/>
          <w:i/>
          <w:iCs/>
        </w:rPr>
        <w:t>Rajagiri Management Journal</w:t>
      </w:r>
      <w:r w:rsidRPr="00A845DC">
        <w:rPr>
          <w:rFonts w:ascii="Times New Roman" w:hAnsi="Times New Roman" w:cs="Times New Roman"/>
        </w:rPr>
        <w:t xml:space="preserve">, </w:t>
      </w:r>
      <w:r w:rsidRPr="00A845DC">
        <w:rPr>
          <w:rFonts w:ascii="Times New Roman" w:hAnsi="Times New Roman" w:cs="Times New Roman"/>
          <w:i/>
          <w:iCs/>
        </w:rPr>
        <w:t>14</w:t>
      </w:r>
      <w:r w:rsidRPr="00A845DC">
        <w:rPr>
          <w:rFonts w:ascii="Times New Roman" w:hAnsi="Times New Roman" w:cs="Times New Roman"/>
        </w:rPr>
        <w:t>(2), 95–105. https://doi.org/10.1108/ramj-03-2020-0009</w:t>
      </w:r>
    </w:p>
    <w:p w14:paraId="530A4A9F"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Ramanujam, Dr. V., Ajitha, A., &amp; G, R. (2025). Digital Financial Inclusion and Migrant MicroEnterprises in India: Assessing the transition from access to Empowerment. </w:t>
      </w:r>
      <w:r w:rsidRPr="00A845DC">
        <w:rPr>
          <w:rFonts w:ascii="Times New Roman" w:hAnsi="Times New Roman" w:cs="Times New Roman"/>
          <w:i/>
          <w:iCs/>
        </w:rPr>
        <w:t>http://www.jetir.org/</w:t>
      </w:r>
      <w:r w:rsidRPr="00A845DC">
        <w:rPr>
          <w:rFonts w:ascii="Times New Roman" w:hAnsi="Times New Roman" w:cs="Times New Roman"/>
        </w:rPr>
        <w:t xml:space="preserve">, </w:t>
      </w:r>
      <w:r w:rsidRPr="00A845DC">
        <w:rPr>
          <w:rFonts w:ascii="Times New Roman" w:hAnsi="Times New Roman" w:cs="Times New Roman"/>
          <w:i/>
          <w:iCs/>
        </w:rPr>
        <w:t>12</w:t>
      </w:r>
      <w:r w:rsidRPr="00A845DC">
        <w:rPr>
          <w:rFonts w:ascii="Times New Roman" w:hAnsi="Times New Roman" w:cs="Times New Roman"/>
        </w:rPr>
        <w:t>(9), e344–e358.</w:t>
      </w:r>
    </w:p>
    <w:p w14:paraId="4CDDA4BB"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Sarma, M. (2008a). </w:t>
      </w:r>
      <w:r w:rsidRPr="00A845DC">
        <w:rPr>
          <w:rFonts w:ascii="Times New Roman" w:hAnsi="Times New Roman" w:cs="Times New Roman"/>
          <w:i/>
          <w:iCs/>
        </w:rPr>
        <w:t>Index of Financial Inclusion</w:t>
      </w:r>
      <w:r w:rsidRPr="00A845DC">
        <w:rPr>
          <w:rFonts w:ascii="Times New Roman" w:hAnsi="Times New Roman" w:cs="Times New Roman"/>
        </w:rPr>
        <w:t>. https://hdl.handle.net/10419/176233</w:t>
      </w:r>
    </w:p>
    <w:p w14:paraId="6E057425"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Sarma, M. (2008b). </w:t>
      </w:r>
      <w:r w:rsidRPr="00A845DC">
        <w:rPr>
          <w:rFonts w:ascii="Times New Roman" w:hAnsi="Times New Roman" w:cs="Times New Roman"/>
          <w:i/>
          <w:iCs/>
        </w:rPr>
        <w:t>Index of Financial Inclusion</w:t>
      </w:r>
      <w:r w:rsidRPr="00A845DC">
        <w:rPr>
          <w:rFonts w:ascii="Times New Roman" w:hAnsi="Times New Roman" w:cs="Times New Roman"/>
        </w:rPr>
        <w:t>. https://hdl.handle.net/10419/176233</w:t>
      </w:r>
    </w:p>
    <w:p w14:paraId="6245A3F4"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Sarma, M. (2012). Index of Financial Inclusion – a measure of financial sector inclusiveness. </w:t>
      </w:r>
      <w:r w:rsidRPr="00A845DC">
        <w:rPr>
          <w:rFonts w:ascii="Times New Roman" w:hAnsi="Times New Roman" w:cs="Times New Roman"/>
          <w:i/>
          <w:iCs/>
        </w:rPr>
        <w:t>Berlin Working Papers on Money, Finance, Trade and Development</w:t>
      </w:r>
      <w:r w:rsidRPr="00A845DC">
        <w:rPr>
          <w:rFonts w:ascii="Times New Roman" w:hAnsi="Times New Roman" w:cs="Times New Roman"/>
        </w:rPr>
        <w:t xml:space="preserve">, </w:t>
      </w:r>
      <w:r w:rsidRPr="00A845DC">
        <w:rPr>
          <w:rFonts w:ascii="Times New Roman" w:hAnsi="Times New Roman" w:cs="Times New Roman"/>
          <w:i/>
          <w:iCs/>
        </w:rPr>
        <w:t>1–37</w:t>
      </w:r>
      <w:r w:rsidRPr="00A845DC">
        <w:rPr>
          <w:rFonts w:ascii="Times New Roman" w:hAnsi="Times New Roman" w:cs="Times New Roman"/>
        </w:rPr>
        <w:t>, 2192–7790.</w:t>
      </w:r>
    </w:p>
    <w:p w14:paraId="24AFB2DD"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Sharma, Dr. N. (n.d.). Financial Inclusion through Digital Banking: A study on policy impact and access to finance. </w:t>
      </w:r>
      <w:r w:rsidRPr="00A845DC">
        <w:rPr>
          <w:rFonts w:ascii="Times New Roman" w:hAnsi="Times New Roman" w:cs="Times New Roman"/>
          <w:i/>
          <w:iCs/>
        </w:rPr>
        <w:t>http://www.ijcms2015.co/</w:t>
      </w:r>
      <w:r w:rsidRPr="00A845DC">
        <w:rPr>
          <w:rFonts w:ascii="Times New Roman" w:hAnsi="Times New Roman" w:cs="Times New Roman"/>
        </w:rPr>
        <w:t xml:space="preserve">, </w:t>
      </w:r>
      <w:r w:rsidRPr="00A845DC">
        <w:rPr>
          <w:rFonts w:ascii="Times New Roman" w:hAnsi="Times New Roman" w:cs="Times New Roman"/>
          <w:i/>
          <w:iCs/>
        </w:rPr>
        <w:t>2455–5967</w:t>
      </w:r>
      <w:r w:rsidRPr="00A845DC">
        <w:rPr>
          <w:rFonts w:ascii="Times New Roman" w:hAnsi="Times New Roman" w:cs="Times New Roman"/>
        </w:rPr>
        <w:t>(Issue I), 114.1-114.6.</w:t>
      </w:r>
    </w:p>
    <w:p w14:paraId="036D9F5B"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Sharma, Dr. N. (2015). Financial Inclusion through Digital Banking: A study on policy impact and access to finance. </w:t>
      </w:r>
      <w:r w:rsidRPr="00A845DC">
        <w:rPr>
          <w:rFonts w:ascii="Times New Roman" w:hAnsi="Times New Roman" w:cs="Times New Roman"/>
          <w:i/>
          <w:iCs/>
        </w:rPr>
        <w:t>http://www.ijcms2015.co/</w:t>
      </w:r>
      <w:r w:rsidRPr="00A845DC">
        <w:rPr>
          <w:rFonts w:ascii="Times New Roman" w:hAnsi="Times New Roman" w:cs="Times New Roman"/>
        </w:rPr>
        <w:t xml:space="preserve">, </w:t>
      </w:r>
      <w:r w:rsidRPr="00A845DC">
        <w:rPr>
          <w:rFonts w:ascii="Times New Roman" w:hAnsi="Times New Roman" w:cs="Times New Roman"/>
          <w:i/>
          <w:iCs/>
        </w:rPr>
        <w:t>2455–5967</w:t>
      </w:r>
      <w:r w:rsidRPr="00A845DC">
        <w:rPr>
          <w:rFonts w:ascii="Times New Roman" w:hAnsi="Times New Roman" w:cs="Times New Roman"/>
        </w:rPr>
        <w:t>, 114.1-114.6.</w:t>
      </w:r>
    </w:p>
    <w:p w14:paraId="1F871C16" w14:textId="77777777" w:rsidR="000D193D" w:rsidRPr="00A845DC" w:rsidRDefault="000D193D" w:rsidP="00C42429">
      <w:pPr>
        <w:pStyle w:val="Bibliography"/>
        <w:numPr>
          <w:ilvl w:val="0"/>
          <w:numId w:val="10"/>
        </w:numPr>
        <w:spacing w:line="240" w:lineRule="auto"/>
        <w:ind w:left="1080"/>
        <w:jc w:val="both"/>
        <w:rPr>
          <w:rFonts w:ascii="Times New Roman" w:hAnsi="Times New Roman" w:cs="Times New Roman"/>
        </w:rPr>
      </w:pPr>
      <w:r w:rsidRPr="00A845DC">
        <w:rPr>
          <w:rFonts w:ascii="Times New Roman" w:hAnsi="Times New Roman" w:cs="Times New Roman"/>
        </w:rPr>
        <w:t xml:space="preserve">Yadav, V., Singh, B. P., &amp; Velan, N. (2020). Multidimensional financial inclusion index for Indian states. </w:t>
      </w:r>
      <w:r w:rsidRPr="00A845DC">
        <w:rPr>
          <w:rFonts w:ascii="Times New Roman" w:hAnsi="Times New Roman" w:cs="Times New Roman"/>
          <w:i/>
          <w:iCs/>
        </w:rPr>
        <w:t>Journal of Public Affairs</w:t>
      </w:r>
      <w:r w:rsidRPr="00A845DC">
        <w:rPr>
          <w:rFonts w:ascii="Times New Roman" w:hAnsi="Times New Roman" w:cs="Times New Roman"/>
        </w:rPr>
        <w:t xml:space="preserve">, </w:t>
      </w:r>
      <w:r w:rsidRPr="00A845DC">
        <w:rPr>
          <w:rFonts w:ascii="Times New Roman" w:hAnsi="Times New Roman" w:cs="Times New Roman"/>
          <w:i/>
          <w:iCs/>
        </w:rPr>
        <w:t>21</w:t>
      </w:r>
      <w:r w:rsidRPr="00A845DC">
        <w:rPr>
          <w:rFonts w:ascii="Times New Roman" w:hAnsi="Times New Roman" w:cs="Times New Roman"/>
        </w:rPr>
        <w:t>(3). https://doi.org/10.1002/pa.2238</w:t>
      </w:r>
    </w:p>
    <w:p w14:paraId="30C7668C" w14:textId="70FE9DB2" w:rsidR="000D193D" w:rsidRPr="00C42429" w:rsidRDefault="000D193D" w:rsidP="00C42429">
      <w:pPr>
        <w:pStyle w:val="ListParagraph"/>
        <w:numPr>
          <w:ilvl w:val="0"/>
          <w:numId w:val="10"/>
        </w:numPr>
        <w:spacing w:line="240" w:lineRule="auto"/>
        <w:ind w:left="1080"/>
        <w:jc w:val="both"/>
        <w:rPr>
          <w:rFonts w:ascii="Times New Roman" w:hAnsi="Times New Roman" w:cs="Times New Roman"/>
        </w:rPr>
      </w:pPr>
      <w:hyperlink r:id="rId10" w:history="1">
        <w:r w:rsidRPr="00C42429">
          <w:rPr>
            <w:rStyle w:val="Hyperlink"/>
            <w:rFonts w:ascii="Times New Roman" w:hAnsi="Times New Roman" w:cs="Times New Roman"/>
          </w:rPr>
          <w:t>https://www.pmjdy.gov.in/</w:t>
        </w:r>
      </w:hyperlink>
    </w:p>
    <w:p w14:paraId="0E891017" w14:textId="1355E7B2" w:rsidR="000D193D" w:rsidRPr="00C42429" w:rsidRDefault="000D193D" w:rsidP="00C42429">
      <w:pPr>
        <w:pStyle w:val="ListParagraph"/>
        <w:numPr>
          <w:ilvl w:val="0"/>
          <w:numId w:val="10"/>
        </w:numPr>
        <w:spacing w:line="240" w:lineRule="auto"/>
        <w:ind w:left="1080"/>
        <w:jc w:val="both"/>
        <w:rPr>
          <w:rFonts w:ascii="Times New Roman" w:hAnsi="Times New Roman" w:cs="Times New Roman"/>
        </w:rPr>
      </w:pPr>
      <w:hyperlink r:id="rId11" w:history="1">
        <w:r w:rsidRPr="00C42429">
          <w:rPr>
            <w:rStyle w:val="Hyperlink"/>
            <w:rFonts w:ascii="Times New Roman" w:hAnsi="Times New Roman" w:cs="Times New Roman"/>
          </w:rPr>
          <w:t>https://ruralindiaonline.org/en/library/resource/population-projections-for-india-and-states-2011-2036/</w:t>
        </w:r>
      </w:hyperlink>
    </w:p>
    <w:p w14:paraId="6331A9A8" w14:textId="77777777" w:rsidR="000D193D" w:rsidRPr="00A845DC" w:rsidRDefault="000D193D" w:rsidP="00C42429">
      <w:pPr>
        <w:spacing w:line="240" w:lineRule="auto"/>
        <w:ind w:left="360"/>
        <w:jc w:val="both"/>
        <w:rPr>
          <w:rFonts w:ascii="Times New Roman" w:hAnsi="Times New Roman" w:cs="Times New Roman"/>
        </w:rPr>
      </w:pPr>
    </w:p>
    <w:sectPr w:rsidR="000D193D" w:rsidRPr="00A845DC" w:rsidSect="00A62A78">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CB1C" w14:textId="77777777" w:rsidR="00A90E06" w:rsidRDefault="00A90E06" w:rsidP="00A62A78">
      <w:pPr>
        <w:spacing w:after="0" w:line="240" w:lineRule="auto"/>
      </w:pPr>
      <w:r>
        <w:separator/>
      </w:r>
    </w:p>
  </w:endnote>
  <w:endnote w:type="continuationSeparator" w:id="0">
    <w:p w14:paraId="6B5794D5" w14:textId="77777777" w:rsidR="00A90E06" w:rsidRDefault="00A90E06" w:rsidP="00A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E100" w14:textId="77777777" w:rsidR="00A90E06" w:rsidRDefault="00A90E06" w:rsidP="00A62A78">
      <w:pPr>
        <w:spacing w:after="0" w:line="240" w:lineRule="auto"/>
      </w:pPr>
      <w:r>
        <w:separator/>
      </w:r>
    </w:p>
  </w:footnote>
  <w:footnote w:type="continuationSeparator" w:id="0">
    <w:p w14:paraId="35406FFB" w14:textId="77777777" w:rsidR="00A90E06" w:rsidRDefault="00A90E06" w:rsidP="00A6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56A"/>
    <w:multiLevelType w:val="hybridMultilevel"/>
    <w:tmpl w:val="C752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56766"/>
    <w:multiLevelType w:val="multilevel"/>
    <w:tmpl w:val="E16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7D07"/>
    <w:multiLevelType w:val="hybridMultilevel"/>
    <w:tmpl w:val="AD82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A458E"/>
    <w:multiLevelType w:val="hybridMultilevel"/>
    <w:tmpl w:val="8D186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F1480"/>
    <w:multiLevelType w:val="hybridMultilevel"/>
    <w:tmpl w:val="41B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B272F"/>
    <w:multiLevelType w:val="hybridMultilevel"/>
    <w:tmpl w:val="FBF4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A5D32"/>
    <w:multiLevelType w:val="multilevel"/>
    <w:tmpl w:val="0A84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35C32"/>
    <w:multiLevelType w:val="hybridMultilevel"/>
    <w:tmpl w:val="43B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C0983"/>
    <w:multiLevelType w:val="multilevel"/>
    <w:tmpl w:val="2B305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03BA8"/>
    <w:multiLevelType w:val="hybridMultilevel"/>
    <w:tmpl w:val="9306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662982">
    <w:abstractNumId w:val="2"/>
  </w:num>
  <w:num w:numId="2" w16cid:durableId="2099251661">
    <w:abstractNumId w:val="0"/>
  </w:num>
  <w:num w:numId="3" w16cid:durableId="825783177">
    <w:abstractNumId w:val="3"/>
  </w:num>
  <w:num w:numId="4" w16cid:durableId="1050299115">
    <w:abstractNumId w:val="8"/>
  </w:num>
  <w:num w:numId="5" w16cid:durableId="334259847">
    <w:abstractNumId w:val="6"/>
  </w:num>
  <w:num w:numId="6" w16cid:durableId="11763433">
    <w:abstractNumId w:val="1"/>
  </w:num>
  <w:num w:numId="7" w16cid:durableId="998968722">
    <w:abstractNumId w:val="4"/>
  </w:num>
  <w:num w:numId="8" w16cid:durableId="4092503">
    <w:abstractNumId w:val="5"/>
  </w:num>
  <w:num w:numId="9" w16cid:durableId="1402631098">
    <w:abstractNumId w:val="7"/>
  </w:num>
  <w:num w:numId="10" w16cid:durableId="371346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6A"/>
    <w:rsid w:val="00022F31"/>
    <w:rsid w:val="000448B4"/>
    <w:rsid w:val="00074BFF"/>
    <w:rsid w:val="00085E82"/>
    <w:rsid w:val="000B5DD5"/>
    <w:rsid w:val="000D193D"/>
    <w:rsid w:val="000D2EF7"/>
    <w:rsid w:val="000E4F88"/>
    <w:rsid w:val="0012025F"/>
    <w:rsid w:val="00173050"/>
    <w:rsid w:val="001C4293"/>
    <w:rsid w:val="001F5416"/>
    <w:rsid w:val="00204E1D"/>
    <w:rsid w:val="00233AD7"/>
    <w:rsid w:val="00243D5B"/>
    <w:rsid w:val="002941FD"/>
    <w:rsid w:val="002D7373"/>
    <w:rsid w:val="00310AB1"/>
    <w:rsid w:val="00345E8C"/>
    <w:rsid w:val="00363B7A"/>
    <w:rsid w:val="003A5BCD"/>
    <w:rsid w:val="003C4DEB"/>
    <w:rsid w:val="003D2848"/>
    <w:rsid w:val="003E054A"/>
    <w:rsid w:val="003E3B2E"/>
    <w:rsid w:val="0040766B"/>
    <w:rsid w:val="004101AE"/>
    <w:rsid w:val="0043312D"/>
    <w:rsid w:val="004952C5"/>
    <w:rsid w:val="00495549"/>
    <w:rsid w:val="004A035B"/>
    <w:rsid w:val="004B0C39"/>
    <w:rsid w:val="004D7A6A"/>
    <w:rsid w:val="005040FE"/>
    <w:rsid w:val="00547625"/>
    <w:rsid w:val="00566C0A"/>
    <w:rsid w:val="00576ABB"/>
    <w:rsid w:val="00586F38"/>
    <w:rsid w:val="006043B7"/>
    <w:rsid w:val="00625ED3"/>
    <w:rsid w:val="0063259F"/>
    <w:rsid w:val="00642467"/>
    <w:rsid w:val="00665EC0"/>
    <w:rsid w:val="006C2D66"/>
    <w:rsid w:val="006D4C21"/>
    <w:rsid w:val="006D5EB4"/>
    <w:rsid w:val="006E4EC9"/>
    <w:rsid w:val="006F543C"/>
    <w:rsid w:val="00711D0C"/>
    <w:rsid w:val="00745E03"/>
    <w:rsid w:val="007509C2"/>
    <w:rsid w:val="0075381E"/>
    <w:rsid w:val="007576E6"/>
    <w:rsid w:val="00781B22"/>
    <w:rsid w:val="007D0042"/>
    <w:rsid w:val="0088188F"/>
    <w:rsid w:val="008A0BC9"/>
    <w:rsid w:val="008A1392"/>
    <w:rsid w:val="008A322A"/>
    <w:rsid w:val="008A61A7"/>
    <w:rsid w:val="00941EF3"/>
    <w:rsid w:val="0095371C"/>
    <w:rsid w:val="0099684D"/>
    <w:rsid w:val="009C647D"/>
    <w:rsid w:val="009D3FA3"/>
    <w:rsid w:val="009D4E60"/>
    <w:rsid w:val="00A408B8"/>
    <w:rsid w:val="00A40EC2"/>
    <w:rsid w:val="00A5140E"/>
    <w:rsid w:val="00A62A78"/>
    <w:rsid w:val="00A7630A"/>
    <w:rsid w:val="00A845DC"/>
    <w:rsid w:val="00A90E06"/>
    <w:rsid w:val="00AA3485"/>
    <w:rsid w:val="00AC23AF"/>
    <w:rsid w:val="00AC4470"/>
    <w:rsid w:val="00AD291B"/>
    <w:rsid w:val="00AE6754"/>
    <w:rsid w:val="00AF3E5D"/>
    <w:rsid w:val="00AF45AB"/>
    <w:rsid w:val="00B02AAB"/>
    <w:rsid w:val="00B0445F"/>
    <w:rsid w:val="00B119C2"/>
    <w:rsid w:val="00B24F19"/>
    <w:rsid w:val="00B74BF8"/>
    <w:rsid w:val="00BB5BD5"/>
    <w:rsid w:val="00BD2724"/>
    <w:rsid w:val="00BE1AC3"/>
    <w:rsid w:val="00BF228A"/>
    <w:rsid w:val="00C22B38"/>
    <w:rsid w:val="00C42429"/>
    <w:rsid w:val="00C65BE1"/>
    <w:rsid w:val="00C83132"/>
    <w:rsid w:val="00CB2D2C"/>
    <w:rsid w:val="00D00B55"/>
    <w:rsid w:val="00D126F4"/>
    <w:rsid w:val="00D2009A"/>
    <w:rsid w:val="00D56C1D"/>
    <w:rsid w:val="00D75ED0"/>
    <w:rsid w:val="00D83A3C"/>
    <w:rsid w:val="00D95AD3"/>
    <w:rsid w:val="00DA214A"/>
    <w:rsid w:val="00DB418E"/>
    <w:rsid w:val="00DC69A4"/>
    <w:rsid w:val="00DF7DFC"/>
    <w:rsid w:val="00E05E79"/>
    <w:rsid w:val="00E10DC2"/>
    <w:rsid w:val="00E232A0"/>
    <w:rsid w:val="00E44FC8"/>
    <w:rsid w:val="00E55B97"/>
    <w:rsid w:val="00E94597"/>
    <w:rsid w:val="00EA0607"/>
    <w:rsid w:val="00EB575B"/>
    <w:rsid w:val="00F03B06"/>
    <w:rsid w:val="00F33DD3"/>
    <w:rsid w:val="00F433AB"/>
    <w:rsid w:val="00F601B7"/>
    <w:rsid w:val="00F850D1"/>
    <w:rsid w:val="00FA311B"/>
    <w:rsid w:val="00FC704E"/>
    <w:rsid w:val="00FD3CC9"/>
    <w:rsid w:val="00FE4DA5"/>
    <w:rsid w:val="00F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01BF"/>
  <w15:chartTrackingRefBased/>
  <w15:docId w15:val="{E5436E03-103E-4A27-9E52-9355C70E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6A"/>
  </w:style>
  <w:style w:type="paragraph" w:styleId="Heading1">
    <w:name w:val="heading 1"/>
    <w:basedOn w:val="Normal"/>
    <w:next w:val="Normal"/>
    <w:link w:val="Heading1Char"/>
    <w:uiPriority w:val="9"/>
    <w:qFormat/>
    <w:rsid w:val="004D7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A6A"/>
    <w:rPr>
      <w:rFonts w:eastAsiaTheme="majorEastAsia" w:cstheme="majorBidi"/>
      <w:color w:val="272727" w:themeColor="text1" w:themeTint="D8"/>
    </w:rPr>
  </w:style>
  <w:style w:type="paragraph" w:styleId="Title">
    <w:name w:val="Title"/>
    <w:basedOn w:val="Normal"/>
    <w:next w:val="Normal"/>
    <w:link w:val="TitleChar"/>
    <w:uiPriority w:val="10"/>
    <w:qFormat/>
    <w:rsid w:val="004D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A6A"/>
    <w:pPr>
      <w:spacing w:before="160"/>
      <w:jc w:val="center"/>
    </w:pPr>
    <w:rPr>
      <w:i/>
      <w:iCs/>
      <w:color w:val="404040" w:themeColor="text1" w:themeTint="BF"/>
    </w:rPr>
  </w:style>
  <w:style w:type="character" w:customStyle="1" w:styleId="QuoteChar">
    <w:name w:val="Quote Char"/>
    <w:basedOn w:val="DefaultParagraphFont"/>
    <w:link w:val="Quote"/>
    <w:uiPriority w:val="29"/>
    <w:rsid w:val="004D7A6A"/>
    <w:rPr>
      <w:i/>
      <w:iCs/>
      <w:color w:val="404040" w:themeColor="text1" w:themeTint="BF"/>
    </w:rPr>
  </w:style>
  <w:style w:type="paragraph" w:styleId="ListParagraph">
    <w:name w:val="List Paragraph"/>
    <w:basedOn w:val="Normal"/>
    <w:uiPriority w:val="34"/>
    <w:qFormat/>
    <w:rsid w:val="004D7A6A"/>
    <w:pPr>
      <w:ind w:left="720"/>
      <w:contextualSpacing/>
    </w:pPr>
  </w:style>
  <w:style w:type="character" w:styleId="IntenseEmphasis">
    <w:name w:val="Intense Emphasis"/>
    <w:basedOn w:val="DefaultParagraphFont"/>
    <w:uiPriority w:val="21"/>
    <w:qFormat/>
    <w:rsid w:val="004D7A6A"/>
    <w:rPr>
      <w:i/>
      <w:iCs/>
      <w:color w:val="0F4761" w:themeColor="accent1" w:themeShade="BF"/>
    </w:rPr>
  </w:style>
  <w:style w:type="paragraph" w:styleId="IntenseQuote">
    <w:name w:val="Intense Quote"/>
    <w:basedOn w:val="Normal"/>
    <w:next w:val="Normal"/>
    <w:link w:val="IntenseQuoteChar"/>
    <w:uiPriority w:val="30"/>
    <w:qFormat/>
    <w:rsid w:val="004D7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A6A"/>
    <w:rPr>
      <w:i/>
      <w:iCs/>
      <w:color w:val="0F4761" w:themeColor="accent1" w:themeShade="BF"/>
    </w:rPr>
  </w:style>
  <w:style w:type="character" w:styleId="IntenseReference">
    <w:name w:val="Intense Reference"/>
    <w:basedOn w:val="DefaultParagraphFont"/>
    <w:uiPriority w:val="32"/>
    <w:qFormat/>
    <w:rsid w:val="004D7A6A"/>
    <w:rPr>
      <w:b/>
      <w:bCs/>
      <w:smallCaps/>
      <w:color w:val="0F4761" w:themeColor="accent1" w:themeShade="BF"/>
      <w:spacing w:val="5"/>
    </w:rPr>
  </w:style>
  <w:style w:type="table" w:styleId="TableGrid">
    <w:name w:val="Table Grid"/>
    <w:basedOn w:val="TableNormal"/>
    <w:uiPriority w:val="39"/>
    <w:rsid w:val="004D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93D"/>
  </w:style>
  <w:style w:type="character" w:styleId="Hyperlink">
    <w:name w:val="Hyperlink"/>
    <w:basedOn w:val="DefaultParagraphFont"/>
    <w:uiPriority w:val="99"/>
    <w:unhideWhenUsed/>
    <w:rsid w:val="000D193D"/>
    <w:rPr>
      <w:color w:val="467886" w:themeColor="hyperlink"/>
      <w:u w:val="single"/>
    </w:rPr>
  </w:style>
  <w:style w:type="character" w:styleId="UnresolvedMention">
    <w:name w:val="Unresolved Mention"/>
    <w:basedOn w:val="DefaultParagraphFont"/>
    <w:uiPriority w:val="99"/>
    <w:semiHidden/>
    <w:unhideWhenUsed/>
    <w:rsid w:val="000D193D"/>
    <w:rPr>
      <w:color w:val="605E5C"/>
      <w:shd w:val="clear" w:color="auto" w:fill="E1DFDD"/>
    </w:rPr>
  </w:style>
  <w:style w:type="paragraph" w:styleId="Header">
    <w:name w:val="header"/>
    <w:basedOn w:val="Normal"/>
    <w:link w:val="HeaderChar"/>
    <w:uiPriority w:val="99"/>
    <w:unhideWhenUsed/>
    <w:rsid w:val="00A6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78"/>
  </w:style>
  <w:style w:type="paragraph" w:styleId="Footer">
    <w:name w:val="footer"/>
    <w:basedOn w:val="Normal"/>
    <w:link w:val="FooterChar"/>
    <w:uiPriority w:val="99"/>
    <w:unhideWhenUsed/>
    <w:rsid w:val="00A6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pitadinesh.singh.895@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ruralindiaonline.org/en/library/resource/population-projections-for-india-and-states-2011-2036/" TargetMode="External" /><Relationship Id="rId5" Type="http://schemas.openxmlformats.org/officeDocument/2006/relationships/webSettings" Target="webSettings.xml" /><Relationship Id="rId10" Type="http://schemas.openxmlformats.org/officeDocument/2006/relationships/hyperlink" Target="https://www.pmjdy.gov.in/" TargetMode="External" /><Relationship Id="rId4" Type="http://schemas.openxmlformats.org/officeDocument/2006/relationships/settings" Target="settings.xml" /><Relationship Id="rId9" Type="http://schemas.openxmlformats.org/officeDocument/2006/relationships/hyperlink" Target="mailto:srivastavadrsunit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CD12-17FA-43B7-9DB1-E1781BBC5D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5107</Words>
  <Characters>29116</Characters>
  <Application>Microsoft Office Word</Application>
  <DocSecurity>0</DocSecurity>
  <Lines>242</Lines>
  <Paragraphs>68</Paragraphs>
  <ScaleCrop>false</ScaleCrop>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Singh</dc:creator>
  <cp:keywords/>
  <dc:description/>
  <cp:lastModifiedBy>Arpita Singh</cp:lastModifiedBy>
  <cp:revision>2</cp:revision>
  <dcterms:created xsi:type="dcterms:W3CDTF">2026-03-16T16:04:00Z</dcterms:created>
  <dcterms:modified xsi:type="dcterms:W3CDTF">2026-03-16T16:04:00Z</dcterms:modified>
</cp:coreProperties>
</file>