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AFD0" w14:textId="77777777" w:rsidR="00EA3E2D" w:rsidRDefault="000B72E8" w:rsidP="00EA3E2D">
      <w:pPr>
        <w:pStyle w:val="NormalWeb"/>
        <w:spacing w:before="0" w:beforeAutospacing="0" w:after="0" w:afterAutospacing="0"/>
        <w:jc w:val="center"/>
        <w:rPr>
          <w:b/>
          <w:bCs/>
          <w:color w:val="000000"/>
          <w:lang w:val="it-IT"/>
        </w:rPr>
      </w:pPr>
      <w:r w:rsidRPr="000B72E8">
        <w:rPr>
          <w:b/>
          <w:bCs/>
          <w:color w:val="000000"/>
          <w:lang w:val="it-IT"/>
        </w:rPr>
        <w:t>Improving Grade 8 Learners’ Academic Performance in</w:t>
      </w:r>
      <w:r w:rsidR="00EA3E2D">
        <w:rPr>
          <w:b/>
          <w:bCs/>
          <w:color w:val="000000"/>
          <w:lang w:val="it-IT"/>
        </w:rPr>
        <w:t xml:space="preserve"> </w:t>
      </w:r>
      <w:r w:rsidRPr="000B72E8">
        <w:rPr>
          <w:b/>
          <w:bCs/>
          <w:color w:val="000000"/>
          <w:lang w:val="it-IT"/>
        </w:rPr>
        <w:t>Araling Panlipunan</w:t>
      </w:r>
      <w:r w:rsidR="00EA3E2D">
        <w:rPr>
          <w:b/>
          <w:bCs/>
          <w:color w:val="000000"/>
          <w:lang w:val="it-IT"/>
        </w:rPr>
        <w:t xml:space="preserve"> </w:t>
      </w:r>
    </w:p>
    <w:p w14:paraId="263900DA" w14:textId="4788892F" w:rsidR="00EA3E2D" w:rsidRDefault="00F74306" w:rsidP="00EA3E2D">
      <w:pPr>
        <w:pStyle w:val="NormalWeb"/>
        <w:spacing w:before="0" w:beforeAutospacing="0" w:after="0" w:afterAutospacing="0"/>
        <w:jc w:val="center"/>
        <w:rPr>
          <w:b/>
          <w:bCs/>
          <w:color w:val="000000"/>
          <w:lang w:val="it-IT"/>
        </w:rPr>
      </w:pPr>
      <w:r>
        <w:rPr>
          <w:b/>
          <w:bCs/>
          <w:color w:val="000000"/>
          <w:lang w:val="it-IT"/>
        </w:rPr>
        <w:t/>
      </w:r>
      <w:r w:rsidR="00EA3E2D">
        <w:rPr>
          <w:b/>
          <w:bCs/>
          <w:color w:val="000000"/>
          <w:lang w:val="it-IT"/>
        </w:rPr>
        <w:t xml:space="preserve"/>
      </w:r>
      <w:r w:rsidR="000B72E8" w:rsidRPr="000B72E8">
        <w:rPr>
          <w:b/>
          <w:bCs/>
          <w:color w:val="000000"/>
          <w:lang w:val="it-IT"/>
        </w:rPr>
        <w:t xml:space="preserve"/>
      </w:r>
    </w:p>
    <w:p w14:paraId="5B42E1B4" w14:textId="34EA93E8" w:rsidR="00802E2C" w:rsidRPr="00802E2C" w:rsidRDefault="000B72E8" w:rsidP="00EA3E2D">
      <w:pPr>
        <w:pStyle w:val="NormalWeb"/>
        <w:spacing w:before="0" w:beforeAutospacing="0" w:after="0" w:afterAutospacing="0"/>
        <w:jc w:val="center"/>
        <w:rPr>
          <w:b/>
          <w:bCs/>
          <w:color w:val="000000"/>
          <w:lang w:val="it-IT"/>
        </w:rPr>
      </w:pPr>
      <w:r w:rsidRPr="000B72E8">
        <w:rPr>
          <w:b/>
          <w:bCs/>
          <w:color w:val="000000"/>
          <w:lang w:val="it-IT"/>
        </w:rPr>
        <w:t/>
      </w:r>
    </w:p>
    <w:p w14:paraId="24C23911" w14:textId="2FD98DC2" w:rsidR="005F0A99" w:rsidRDefault="005F0A99">
      <w:pPr>
        <w:pStyle w:val="NormalWeb"/>
        <w:spacing w:before="0" w:beforeAutospacing="0" w:after="0" w:afterAutospacing="0"/>
        <w:jc w:val="center"/>
        <w:rPr>
          <w:b/>
          <w:bCs/>
          <w:color w:val="000000"/>
        </w:rPr>
      </w:pPr>
    </w:p>
    <w:p w14:paraId="6B515FB0" w14:textId="2BD0C3F9" w:rsidR="002D4954" w:rsidRDefault="002D4954">
      <w:pPr>
        <w:pStyle w:val="NormalWeb"/>
        <w:spacing w:before="0" w:beforeAutospacing="0" w:after="0" w:afterAutospacing="0"/>
        <w:jc w:val="center"/>
        <w:rPr>
          <w:b/>
          <w:bCs/>
          <w:color w:val="000000"/>
        </w:rPr>
      </w:pPr>
    </w:p>
    <w:p w14:paraId="7BFBB6B9" w14:textId="77777777" w:rsidR="002D4954" w:rsidRDefault="002D4954" w:rsidP="002D4954">
      <w:pPr>
        <w:pStyle w:val="NormalWeb"/>
        <w:spacing w:before="0" w:beforeAutospacing="0" w:after="0" w:afterAutospacing="0"/>
        <w:jc w:val="center"/>
        <w:rPr>
          <w:b/>
          <w:bCs/>
          <w:color w:val="000000"/>
          <w:sz w:val="20"/>
          <w:szCs w:val="20"/>
        </w:rPr>
      </w:pPr>
    </w:p>
    <w:p w14:paraId="603D09D2" w14:textId="2BA0C8E3" w:rsidR="002D4954" w:rsidRDefault="000B0EF4" w:rsidP="002D4954">
      <w:pPr>
        <w:pStyle w:val="NormalWeb"/>
        <w:spacing w:before="0" w:beforeAutospacing="0" w:after="0" w:afterAutospacing="0"/>
        <w:jc w:val="center"/>
      </w:pPr>
      <w:r>
        <w:rPr>
          <w:b/>
          <w:bCs/>
          <w:color w:val="000000"/>
          <w:sz w:val="20"/>
          <w:szCs w:val="20"/>
        </w:rPr>
        <w:t/>
      </w:r>
    </w:p>
    <w:p w14:paraId="20AEACC9" w14:textId="1E3647FB" w:rsidR="002D4954" w:rsidRDefault="00802E2C" w:rsidP="002D4954">
      <w:pPr>
        <w:pStyle w:val="NormalWeb"/>
        <w:spacing w:before="0" w:beforeAutospacing="0" w:after="0" w:afterAutospacing="0"/>
        <w:jc w:val="center"/>
      </w:pPr>
      <w:r>
        <w:rPr>
          <w:b/>
          <w:bCs/>
          <w:color w:val="000000"/>
          <w:sz w:val="20"/>
          <w:szCs w:val="20"/>
        </w:rPr>
        <w:t/>
      </w:r>
      <w:r w:rsidR="003653F8">
        <w:rPr>
          <w:b/>
          <w:bCs/>
          <w:color w:val="000000"/>
          <w:sz w:val="20"/>
          <w:szCs w:val="20"/>
        </w:rPr>
        <w:t/>
      </w:r>
      <w:r>
        <w:rPr>
          <w:b/>
          <w:bCs/>
          <w:color w:val="000000"/>
          <w:sz w:val="20"/>
          <w:szCs w:val="20"/>
        </w:rPr>
        <w:t/>
      </w:r>
      <w:r w:rsidR="000B0EF4">
        <w:rPr>
          <w:b/>
          <w:bCs/>
          <w:color w:val="000000"/>
          <w:sz w:val="20"/>
          <w:szCs w:val="20"/>
        </w:rPr>
        <w:t/>
      </w:r>
      <w:r>
        <w:rPr>
          <w:b/>
          <w:bCs/>
          <w:color w:val="000000"/>
          <w:sz w:val="20"/>
          <w:szCs w:val="20"/>
        </w:rPr>
        <w:t/>
      </w:r>
    </w:p>
    <w:p w14:paraId="350181D8" w14:textId="1D4EDB1D" w:rsidR="002D4954" w:rsidRDefault="00802E2C" w:rsidP="002D4954">
      <w:pPr>
        <w:pStyle w:val="NormalWeb"/>
        <w:spacing w:before="0" w:beforeAutospacing="0" w:after="0" w:afterAutospacing="0"/>
        <w:jc w:val="center"/>
      </w:pPr>
      <w:r>
        <w:rPr>
          <w:b/>
          <w:bCs/>
          <w:color w:val="000000"/>
          <w:sz w:val="20"/>
          <w:szCs w:val="20"/>
        </w:rPr>
        <w:t/>
      </w:r>
      <w:r w:rsidR="002D4954">
        <w:t xml:space="preserve"/>
      </w:r>
      <w:r w:rsidR="000B0EF4">
        <w:rPr>
          <w:b/>
          <w:bCs/>
          <w:color w:val="000000"/>
          <w:sz w:val="20"/>
          <w:szCs w:val="20"/>
        </w:rPr>
        <w:t/>
      </w:r>
    </w:p>
    <w:p w14:paraId="02FAE3A1" w14:textId="2CC981FA" w:rsidR="002D4954" w:rsidRPr="005F0A99" w:rsidRDefault="002D4954" w:rsidP="000B0EF4">
      <w:pPr>
        <w:pStyle w:val="NormalWeb"/>
        <w:spacing w:before="0" w:beforeAutospacing="0" w:after="0" w:afterAutospacing="0"/>
      </w:pPr>
    </w:p>
    <w:p w14:paraId="38F73040" w14:textId="77777777" w:rsidR="002D4954" w:rsidRDefault="002D4954" w:rsidP="00ED5D35">
      <w:pPr>
        <w:pStyle w:val="NormalWeb"/>
        <w:spacing w:before="0" w:beforeAutospacing="0" w:after="0" w:afterAutospacing="0"/>
        <w:ind w:left="540" w:right="540"/>
        <w:jc w:val="both"/>
        <w:rPr>
          <w:color w:val="000000"/>
          <w:sz w:val="20"/>
          <w:szCs w:val="20"/>
        </w:rPr>
      </w:pPr>
    </w:p>
    <w:p w14:paraId="4D9F16C1" w14:textId="77777777" w:rsidR="002D4954" w:rsidRDefault="002D4954" w:rsidP="00ED5D35">
      <w:pPr>
        <w:pStyle w:val="NormalWeb"/>
        <w:spacing w:before="0" w:beforeAutospacing="0" w:after="0" w:afterAutospacing="0"/>
        <w:ind w:left="540" w:right="540"/>
        <w:jc w:val="both"/>
        <w:rPr>
          <w:color w:val="000000"/>
          <w:sz w:val="20"/>
          <w:szCs w:val="20"/>
        </w:rPr>
      </w:pPr>
    </w:p>
    <w:p w14:paraId="64EEBF2B" w14:textId="687E7527" w:rsidR="00322794" w:rsidRDefault="005F0A99" w:rsidP="00ED5D35">
      <w:pPr>
        <w:pStyle w:val="NormalWeb"/>
        <w:spacing w:before="0" w:beforeAutospacing="0" w:after="0" w:afterAutospacing="0"/>
        <w:ind w:left="540" w:right="540"/>
        <w:jc w:val="both"/>
        <w:rPr>
          <w:color w:val="000000"/>
          <w:sz w:val="20"/>
          <w:szCs w:val="20"/>
        </w:rPr>
      </w:pPr>
      <w:r>
        <w:rPr>
          <w:color w:val="000000"/>
          <w:sz w:val="20"/>
          <w:szCs w:val="20"/>
        </w:rPr>
        <w:t>Abstract</w:t>
      </w:r>
      <w:r w:rsidR="001F4B2D">
        <w:rPr>
          <w:color w:val="000000"/>
          <w:sz w:val="20"/>
          <w:szCs w:val="20"/>
        </w:rPr>
        <w:t xml:space="preserve"> </w:t>
      </w:r>
    </w:p>
    <w:p w14:paraId="41CD6DF4" w14:textId="25F603AA" w:rsidR="00802E2C" w:rsidRPr="00802E2C" w:rsidRDefault="000B72E8" w:rsidP="00EA3E2D">
      <w:pPr>
        <w:pStyle w:val="NormalWeb"/>
        <w:ind w:left="540" w:right="540"/>
        <w:jc w:val="both"/>
        <w:rPr>
          <w:color w:val="000000"/>
          <w:sz w:val="20"/>
          <w:szCs w:val="20"/>
          <w:lang w:val="it-IT"/>
        </w:rPr>
      </w:pPr>
      <w:r w:rsidRPr="000B72E8">
        <w:rPr>
          <w:color w:val="000000"/>
          <w:sz w:val="20"/>
          <w:szCs w:val="20"/>
          <w:lang w:val="it-IT"/>
        </w:rPr>
        <w:t xml:space="preserve">This study was undertaken to determine the effectiveness of Electronic Strategic Intervention Material (E-SIM) as an instructional tool in improving the academic performance of Grade 8 students of Ugad High School in </w:t>
      </w:r>
      <w:r w:rsidRPr="00506E33">
        <w:rPr>
          <w:i/>
          <w:iCs/>
          <w:color w:val="000000"/>
          <w:sz w:val="20"/>
          <w:szCs w:val="20"/>
          <w:lang w:val="it-IT"/>
        </w:rPr>
        <w:t>Araling Panlipunan</w:t>
      </w:r>
      <w:r w:rsidRPr="000B72E8">
        <w:rPr>
          <w:color w:val="000000"/>
          <w:sz w:val="20"/>
          <w:szCs w:val="20"/>
          <w:lang w:val="it-IT"/>
        </w:rPr>
        <w:t>. The subjects of the study were enrolled students of Grade 8 Generosity and Grade 8 Charity sections for the School Year 2023-2024. The respondents were selected through purposive sampling technique.</w:t>
      </w:r>
      <w:r>
        <w:rPr>
          <w:color w:val="000000"/>
          <w:sz w:val="20"/>
          <w:szCs w:val="20"/>
          <w:lang w:val="it-IT"/>
        </w:rPr>
        <w:t xml:space="preserve"> </w:t>
      </w:r>
      <w:r w:rsidRPr="000B72E8">
        <w:rPr>
          <w:color w:val="000000"/>
          <w:sz w:val="20"/>
          <w:szCs w:val="20"/>
          <w:lang w:val="it-IT"/>
        </w:rPr>
        <w:t>The study employed a quasi-experimental research design to measure the effect of the intervention used. A researcher-made pretest and posttest and quality assured Electronic Strategic Intervention Material (E-SIM) aligned from the identified least mastered competency were used. Findings indicate that there was an increase of academic performance of the learners in the posttest after utilizing the Electronic Strategic Intervention Material in the least mastered competency. Moreover, there was also a significant difference on the academic performance of the learners before and after the utilization of the Electronic Strategic Intervention Material.</w:t>
      </w:r>
    </w:p>
    <w:p w14:paraId="613EBA4C" w14:textId="188D03E4" w:rsidR="005F0A99" w:rsidRDefault="005F0A99" w:rsidP="00CF1148">
      <w:pPr>
        <w:pStyle w:val="NormalWeb"/>
        <w:shd w:val="clear" w:color="auto" w:fill="FFFFFF" w:themeFill="background1"/>
        <w:spacing w:before="0" w:beforeAutospacing="0" w:after="0" w:afterAutospacing="0"/>
        <w:ind w:left="540" w:right="540"/>
        <w:jc w:val="both"/>
        <w:rPr>
          <w:color w:val="000000"/>
          <w:sz w:val="20"/>
          <w:szCs w:val="20"/>
        </w:rPr>
      </w:pPr>
      <w:r>
        <w:rPr>
          <w:b/>
          <w:bCs/>
          <w:i/>
          <w:iCs/>
          <w:color w:val="000000"/>
          <w:sz w:val="20"/>
          <w:szCs w:val="20"/>
        </w:rPr>
        <w:t>Keywords</w:t>
      </w:r>
      <w:r>
        <w:rPr>
          <w:color w:val="000000"/>
          <w:sz w:val="20"/>
          <w:szCs w:val="20"/>
        </w:rPr>
        <w:t xml:space="preserve">: </w:t>
      </w:r>
      <w:r w:rsidR="00CF1148">
        <w:rPr>
          <w:color w:val="000000"/>
          <w:sz w:val="20"/>
          <w:szCs w:val="20"/>
          <w:lang w:val="en-PH"/>
        </w:rPr>
        <w:t>academic performance</w:t>
      </w:r>
      <w:r w:rsidR="00802E2C">
        <w:rPr>
          <w:color w:val="000000"/>
          <w:sz w:val="20"/>
          <w:szCs w:val="20"/>
          <w:lang w:val="en-PH"/>
        </w:rPr>
        <w:t>,</w:t>
      </w:r>
      <w:r w:rsidR="00802E2C" w:rsidRPr="00802E2C">
        <w:rPr>
          <w:color w:val="000000"/>
          <w:sz w:val="20"/>
          <w:szCs w:val="20"/>
          <w:lang w:val="en-PH"/>
        </w:rPr>
        <w:t xml:space="preserve"> </w:t>
      </w:r>
      <w:r w:rsidR="00CF1148">
        <w:rPr>
          <w:color w:val="000000"/>
          <w:sz w:val="20"/>
          <w:szCs w:val="20"/>
          <w:lang w:val="en-PH"/>
        </w:rPr>
        <w:t>intervention, instructional tool, least mastered competency, remediation</w:t>
      </w:r>
    </w:p>
    <w:p w14:paraId="5C5D40B0" w14:textId="0087876B" w:rsidR="00007581" w:rsidRDefault="00007581" w:rsidP="00007581">
      <w:pPr>
        <w:pStyle w:val="NormalWeb"/>
        <w:spacing w:before="0" w:beforeAutospacing="0" w:after="0" w:afterAutospacing="0"/>
        <w:ind w:left="540" w:right="540"/>
        <w:jc w:val="both"/>
      </w:pPr>
    </w:p>
    <w:p w14:paraId="6A62C16D" w14:textId="77777777" w:rsidR="00007581" w:rsidRPr="00007581" w:rsidRDefault="00007581" w:rsidP="00007581">
      <w:pPr>
        <w:pStyle w:val="NormalWeb"/>
        <w:spacing w:before="0" w:beforeAutospacing="0" w:after="0" w:afterAutospacing="0"/>
        <w:ind w:left="540" w:right="540"/>
        <w:jc w:val="both"/>
      </w:pPr>
    </w:p>
    <w:p w14:paraId="6BE5111B" w14:textId="0CA50984" w:rsidR="000B0EF4" w:rsidRPr="00A40BAB" w:rsidRDefault="005F0A99" w:rsidP="00A40BAB">
      <w:pPr>
        <w:pStyle w:val="NormalWeb"/>
        <w:spacing w:before="240" w:beforeAutospacing="0" w:after="240" w:afterAutospacing="0"/>
        <w:ind w:firstLine="357"/>
        <w:jc w:val="center"/>
      </w:pPr>
      <w:r>
        <w:rPr>
          <w:b/>
          <w:bCs/>
          <w:color w:val="000000"/>
        </w:rPr>
        <w:t>INTRODUCTION</w:t>
      </w:r>
      <w:r w:rsidR="00C83B5C">
        <w:rPr>
          <w:b/>
          <w:bCs/>
          <w:color w:val="000000"/>
        </w:rPr>
        <w:t xml:space="preserve"> </w:t>
      </w:r>
    </w:p>
    <w:p w14:paraId="1129F1A8" w14:textId="77777777" w:rsidR="00CF1148" w:rsidRPr="00CF1148" w:rsidRDefault="00CF1148" w:rsidP="00CF1148">
      <w:pPr>
        <w:pStyle w:val="NormalWeb"/>
        <w:jc w:val="both"/>
        <w:rPr>
          <w:color w:val="000000"/>
          <w:sz w:val="20"/>
          <w:szCs w:val="20"/>
          <w:lang w:val="en-PH"/>
        </w:rPr>
      </w:pPr>
      <w:r w:rsidRPr="00CF1148">
        <w:rPr>
          <w:color w:val="000000"/>
          <w:sz w:val="20"/>
          <w:szCs w:val="20"/>
          <w:lang w:val="en-PH"/>
        </w:rPr>
        <w:t>The Department of Education (DepEd) ensures that no student is left behind. Thus, inclusive learning is one of the thrusts of the K-12 Basic Education Curriculum and initiatives of the MATATAG Agenda. This guarantees that learners are given equal chance to grow and learn at their own pace through varied learning activities such as contextualization and differentiated instructions which allow teachers to provide individual learners the ability to concretize their learning.</w:t>
      </w:r>
    </w:p>
    <w:p w14:paraId="11287202" w14:textId="30BE8FE1" w:rsidR="00CF1148" w:rsidRPr="00CF1148" w:rsidRDefault="00CF1148" w:rsidP="00CF1148">
      <w:pPr>
        <w:pStyle w:val="NormalWeb"/>
        <w:jc w:val="both"/>
        <w:rPr>
          <w:color w:val="000000"/>
          <w:sz w:val="20"/>
          <w:szCs w:val="20"/>
          <w:lang w:val="en-PH"/>
        </w:rPr>
      </w:pPr>
      <w:r w:rsidRPr="00CF1148">
        <w:rPr>
          <w:color w:val="000000"/>
          <w:sz w:val="20"/>
          <w:szCs w:val="20"/>
          <w:lang w:val="en-PH"/>
        </w:rPr>
        <w:t xml:space="preserve">Due to the 2019 Corona Virus Disease (COVID-19) pandemic, our education set-up was altered and impeded the teachers to implement learning activities and innovative teaching strategies because schools offer varied learning modality. A bigger percentage of schools use printed modular learning system wherein students are provided with Self-Learning Modules (SLMs) which cannot </w:t>
      </w:r>
      <w:r w:rsidRPr="00CF1148">
        <w:rPr>
          <w:color w:val="000000"/>
          <w:sz w:val="20"/>
          <w:szCs w:val="20"/>
          <w:lang w:val="en-PH"/>
        </w:rPr>
        <w:t>address</w:t>
      </w:r>
      <w:r w:rsidRPr="00CF1148">
        <w:rPr>
          <w:color w:val="000000"/>
          <w:sz w:val="20"/>
          <w:szCs w:val="20"/>
          <w:lang w:val="en-PH"/>
        </w:rPr>
        <w:t xml:space="preserve"> the different learning styles of the </w:t>
      </w:r>
      <w:proofErr w:type="gramStart"/>
      <w:r w:rsidRPr="00CF1148">
        <w:rPr>
          <w:color w:val="000000"/>
          <w:sz w:val="20"/>
          <w:szCs w:val="20"/>
          <w:lang w:val="en-PH"/>
        </w:rPr>
        <w:t>students</w:t>
      </w:r>
      <w:proofErr w:type="gramEnd"/>
      <w:r w:rsidRPr="00CF1148">
        <w:rPr>
          <w:color w:val="000000"/>
          <w:sz w:val="20"/>
          <w:szCs w:val="20"/>
          <w:lang w:val="en-PH"/>
        </w:rPr>
        <w:t xml:space="preserve"> and it may lead to low academic achievement in understanding </w:t>
      </w:r>
      <w:proofErr w:type="spellStart"/>
      <w:r w:rsidRPr="00CF1148">
        <w:rPr>
          <w:i/>
          <w:iCs/>
          <w:color w:val="000000"/>
          <w:sz w:val="20"/>
          <w:szCs w:val="20"/>
          <w:lang w:val="en-PH"/>
        </w:rPr>
        <w:t>Araling</w:t>
      </w:r>
      <w:proofErr w:type="spellEnd"/>
      <w:r w:rsidRPr="00CF1148">
        <w:rPr>
          <w:i/>
          <w:iCs/>
          <w:color w:val="000000"/>
          <w:sz w:val="20"/>
          <w:szCs w:val="20"/>
          <w:lang w:val="en-PH"/>
        </w:rPr>
        <w:t xml:space="preserve"> </w:t>
      </w:r>
      <w:proofErr w:type="spellStart"/>
      <w:r w:rsidRPr="00CF1148">
        <w:rPr>
          <w:i/>
          <w:iCs/>
          <w:color w:val="000000"/>
          <w:sz w:val="20"/>
          <w:szCs w:val="20"/>
          <w:lang w:val="en-PH"/>
        </w:rPr>
        <w:t>Panlipunan</w:t>
      </w:r>
      <w:proofErr w:type="spellEnd"/>
      <w:r w:rsidRPr="00CF1148">
        <w:rPr>
          <w:color w:val="000000"/>
          <w:sz w:val="20"/>
          <w:szCs w:val="20"/>
          <w:lang w:val="en-PH"/>
        </w:rPr>
        <w:t xml:space="preserve"> topics. The Grade 8 </w:t>
      </w:r>
      <w:proofErr w:type="spellStart"/>
      <w:r w:rsidRPr="00CF1148">
        <w:rPr>
          <w:i/>
          <w:iCs/>
          <w:color w:val="000000"/>
          <w:sz w:val="20"/>
          <w:szCs w:val="20"/>
          <w:lang w:val="en-PH"/>
        </w:rPr>
        <w:t>Araling</w:t>
      </w:r>
      <w:proofErr w:type="spellEnd"/>
      <w:r w:rsidRPr="00CF1148">
        <w:rPr>
          <w:i/>
          <w:iCs/>
          <w:color w:val="000000"/>
          <w:sz w:val="20"/>
          <w:szCs w:val="20"/>
          <w:lang w:val="en-PH"/>
        </w:rPr>
        <w:t xml:space="preserve"> </w:t>
      </w:r>
      <w:proofErr w:type="spellStart"/>
      <w:r w:rsidRPr="00CF1148">
        <w:rPr>
          <w:i/>
          <w:iCs/>
          <w:color w:val="000000"/>
          <w:sz w:val="20"/>
          <w:szCs w:val="20"/>
          <w:lang w:val="en-PH"/>
        </w:rPr>
        <w:t>Panlipunan</w:t>
      </w:r>
      <w:proofErr w:type="spellEnd"/>
      <w:r w:rsidRPr="00CF1148">
        <w:rPr>
          <w:color w:val="000000"/>
          <w:sz w:val="20"/>
          <w:szCs w:val="20"/>
          <w:lang w:val="en-PH"/>
        </w:rPr>
        <w:t xml:space="preserve"> Third Quarter Examination results of S.Y. 2021-2022 and S.Y. 2022-2023 revealed a low academic achievement of learners in </w:t>
      </w:r>
      <w:proofErr w:type="spellStart"/>
      <w:r w:rsidRPr="00CF1148">
        <w:rPr>
          <w:color w:val="000000"/>
          <w:sz w:val="20"/>
          <w:szCs w:val="20"/>
          <w:lang w:val="en-PH"/>
        </w:rPr>
        <w:t>Ugad</w:t>
      </w:r>
      <w:proofErr w:type="spellEnd"/>
      <w:r w:rsidRPr="00CF1148">
        <w:rPr>
          <w:color w:val="000000"/>
          <w:sz w:val="20"/>
          <w:szCs w:val="20"/>
          <w:lang w:val="en-PH"/>
        </w:rPr>
        <w:t xml:space="preserve"> High School with Mean Percentage Score (MPS) of 52.06 and 52.32 respectively. This shows a lack of content mastery of the learning competencies and indicates academic underachievement. The identified least mastered competency is, </w:t>
      </w:r>
      <w:r w:rsidRPr="00CF1148">
        <w:rPr>
          <w:i/>
          <w:iCs/>
          <w:color w:val="000000"/>
          <w:sz w:val="20"/>
          <w:szCs w:val="20"/>
          <w:lang w:val="en-PH"/>
        </w:rPr>
        <w:t>“</w:t>
      </w:r>
      <w:proofErr w:type="spellStart"/>
      <w:r w:rsidRPr="00CF1148">
        <w:rPr>
          <w:i/>
          <w:iCs/>
          <w:color w:val="000000"/>
          <w:sz w:val="20"/>
          <w:szCs w:val="20"/>
          <w:lang w:val="en-PH"/>
        </w:rPr>
        <w:t>Nasusuri</w:t>
      </w:r>
      <w:proofErr w:type="spellEnd"/>
      <w:r w:rsidRPr="00CF1148">
        <w:rPr>
          <w:i/>
          <w:iCs/>
          <w:color w:val="000000"/>
          <w:sz w:val="20"/>
          <w:szCs w:val="20"/>
          <w:lang w:val="en-PH"/>
        </w:rPr>
        <w:t xml:space="preserve"> ang </w:t>
      </w:r>
      <w:proofErr w:type="spellStart"/>
      <w:r w:rsidRPr="00CF1148">
        <w:rPr>
          <w:i/>
          <w:iCs/>
          <w:color w:val="000000"/>
          <w:sz w:val="20"/>
          <w:szCs w:val="20"/>
          <w:lang w:val="en-PH"/>
        </w:rPr>
        <w:t>unang</w:t>
      </w:r>
      <w:proofErr w:type="spellEnd"/>
      <w:r w:rsidRPr="00CF1148">
        <w:rPr>
          <w:i/>
          <w:iCs/>
          <w:color w:val="000000"/>
          <w:sz w:val="20"/>
          <w:szCs w:val="20"/>
          <w:lang w:val="en-PH"/>
        </w:rPr>
        <w:t xml:space="preserve"> </w:t>
      </w:r>
      <w:proofErr w:type="spellStart"/>
      <w:r w:rsidRPr="00CF1148">
        <w:rPr>
          <w:i/>
          <w:iCs/>
          <w:color w:val="000000"/>
          <w:sz w:val="20"/>
          <w:szCs w:val="20"/>
          <w:lang w:val="en-PH"/>
        </w:rPr>
        <w:t>yugto</w:t>
      </w:r>
      <w:proofErr w:type="spellEnd"/>
      <w:r w:rsidRPr="00CF1148">
        <w:rPr>
          <w:i/>
          <w:iCs/>
          <w:color w:val="000000"/>
          <w:sz w:val="20"/>
          <w:szCs w:val="20"/>
          <w:lang w:val="en-PH"/>
        </w:rPr>
        <w:t xml:space="preserve"> ng </w:t>
      </w:r>
      <w:proofErr w:type="spellStart"/>
      <w:r w:rsidRPr="00CF1148">
        <w:rPr>
          <w:i/>
          <w:iCs/>
          <w:color w:val="000000"/>
          <w:sz w:val="20"/>
          <w:szCs w:val="20"/>
          <w:lang w:val="en-PH"/>
        </w:rPr>
        <w:t>imperyalismo</w:t>
      </w:r>
      <w:proofErr w:type="spellEnd"/>
      <w:r w:rsidRPr="00CF1148">
        <w:rPr>
          <w:i/>
          <w:iCs/>
          <w:color w:val="000000"/>
          <w:sz w:val="20"/>
          <w:szCs w:val="20"/>
          <w:lang w:val="en-PH"/>
        </w:rPr>
        <w:t xml:space="preserve"> at </w:t>
      </w:r>
      <w:proofErr w:type="spellStart"/>
      <w:r w:rsidRPr="00CF1148">
        <w:rPr>
          <w:i/>
          <w:iCs/>
          <w:color w:val="000000"/>
          <w:sz w:val="20"/>
          <w:szCs w:val="20"/>
          <w:lang w:val="en-PH"/>
        </w:rPr>
        <w:t>kolonisasyon</w:t>
      </w:r>
      <w:proofErr w:type="spellEnd"/>
      <w:r w:rsidRPr="00CF1148">
        <w:rPr>
          <w:i/>
          <w:iCs/>
          <w:color w:val="000000"/>
          <w:sz w:val="20"/>
          <w:szCs w:val="20"/>
          <w:lang w:val="en-PH"/>
        </w:rPr>
        <w:t xml:space="preserve"> </w:t>
      </w:r>
      <w:proofErr w:type="spellStart"/>
      <w:r w:rsidRPr="00CF1148">
        <w:rPr>
          <w:i/>
          <w:iCs/>
          <w:color w:val="000000"/>
          <w:sz w:val="20"/>
          <w:szCs w:val="20"/>
          <w:lang w:val="en-PH"/>
        </w:rPr>
        <w:t>sa</w:t>
      </w:r>
      <w:proofErr w:type="spellEnd"/>
      <w:r w:rsidRPr="00CF1148">
        <w:rPr>
          <w:i/>
          <w:iCs/>
          <w:color w:val="000000"/>
          <w:sz w:val="20"/>
          <w:szCs w:val="20"/>
          <w:lang w:val="en-PH"/>
        </w:rPr>
        <w:t xml:space="preserve"> Europa”</w:t>
      </w:r>
      <w:r w:rsidRPr="00CF1148">
        <w:rPr>
          <w:color w:val="000000"/>
          <w:sz w:val="20"/>
          <w:szCs w:val="20"/>
          <w:lang w:val="en-PH"/>
        </w:rPr>
        <w:t xml:space="preserve">. It is in this premise that the proponent will conduct this action research to improve the academic performance of Grade 8 learners of </w:t>
      </w:r>
      <w:proofErr w:type="spellStart"/>
      <w:r w:rsidRPr="00CF1148">
        <w:rPr>
          <w:color w:val="000000"/>
          <w:sz w:val="20"/>
          <w:szCs w:val="20"/>
          <w:lang w:val="en-PH"/>
        </w:rPr>
        <w:t>Ugad</w:t>
      </w:r>
      <w:proofErr w:type="spellEnd"/>
      <w:r w:rsidRPr="00CF1148">
        <w:rPr>
          <w:color w:val="000000"/>
          <w:sz w:val="20"/>
          <w:szCs w:val="20"/>
          <w:lang w:val="en-PH"/>
        </w:rPr>
        <w:t xml:space="preserve"> High School.</w:t>
      </w:r>
    </w:p>
    <w:p w14:paraId="57AA5E23" w14:textId="77777777" w:rsidR="00CF1148" w:rsidRPr="00CF1148" w:rsidRDefault="00CF1148" w:rsidP="00CF1148">
      <w:pPr>
        <w:pStyle w:val="NormalWeb"/>
        <w:jc w:val="both"/>
        <w:rPr>
          <w:color w:val="000000"/>
          <w:sz w:val="20"/>
          <w:szCs w:val="20"/>
          <w:lang w:val="en-PH"/>
        </w:rPr>
      </w:pPr>
      <w:r w:rsidRPr="00CF1148">
        <w:rPr>
          <w:color w:val="000000"/>
          <w:sz w:val="20"/>
          <w:szCs w:val="20"/>
          <w:lang w:val="en-PH"/>
        </w:rPr>
        <w:t xml:space="preserve">In this regard, as a form of remediation, the Department of Education (DepEd) introduced the use of Strategic Intervention Materials (SIM) as a form of remediation to increase the academic achievement of low-performing </w:t>
      </w:r>
      <w:r w:rsidRPr="00CF1148">
        <w:rPr>
          <w:color w:val="000000"/>
          <w:sz w:val="20"/>
          <w:szCs w:val="20"/>
          <w:lang w:val="en-PH"/>
        </w:rPr>
        <w:lastRenderedPageBreak/>
        <w:t xml:space="preserve">learners in addressing this problem in schools. DepEd Memorandum No. 117 s. 2005, “Strategic Intervention Materials (SIM) Training Workshop for Successful Learning,” paved way for teachers to develop and use SIM in classrooms. Learners’ individual needs are addressed by instructions and interventions. </w:t>
      </w:r>
    </w:p>
    <w:p w14:paraId="3DEA5362" w14:textId="33F3D426" w:rsidR="00CF1148" w:rsidRPr="00CF1148" w:rsidRDefault="00CF1148" w:rsidP="00CF1148">
      <w:pPr>
        <w:pStyle w:val="NormalWeb"/>
        <w:jc w:val="both"/>
        <w:rPr>
          <w:color w:val="000000"/>
          <w:sz w:val="20"/>
          <w:szCs w:val="20"/>
          <w:lang w:val="en-PH"/>
        </w:rPr>
      </w:pPr>
      <w:r w:rsidRPr="00CF1148">
        <w:rPr>
          <w:color w:val="000000"/>
          <w:sz w:val="20"/>
          <w:szCs w:val="20"/>
          <w:lang w:val="en-PH"/>
        </w:rPr>
        <w:t xml:space="preserve">In this study, the </w:t>
      </w:r>
      <w:r w:rsidR="00506E33">
        <w:rPr>
          <w:color w:val="000000"/>
          <w:sz w:val="20"/>
          <w:szCs w:val="20"/>
          <w:lang w:val="en-PH"/>
        </w:rPr>
        <w:t>researcher</w:t>
      </w:r>
      <w:r w:rsidRPr="00CF1148">
        <w:rPr>
          <w:color w:val="000000"/>
          <w:sz w:val="20"/>
          <w:szCs w:val="20"/>
          <w:lang w:val="en-PH"/>
        </w:rPr>
        <w:t xml:space="preserve"> designed an Electronic Strategic Intervention Material (E-SIM) to aid the learners in understanding the learning competencies in a more convenient and interactive way. Thus, to make the SIM more accessible to use by the learners, the proponent uploaded the designed material in the Facebook page and messenger group chat for better accessibility. The primary role of SIM used in learning and teaching </w:t>
      </w:r>
      <w:proofErr w:type="spellStart"/>
      <w:r w:rsidRPr="00506E33">
        <w:rPr>
          <w:i/>
          <w:iCs/>
          <w:color w:val="000000"/>
          <w:sz w:val="20"/>
          <w:szCs w:val="20"/>
          <w:lang w:val="en-PH"/>
        </w:rPr>
        <w:t>Araling</w:t>
      </w:r>
      <w:proofErr w:type="spellEnd"/>
      <w:r w:rsidRPr="00506E33">
        <w:rPr>
          <w:i/>
          <w:iCs/>
          <w:color w:val="000000"/>
          <w:sz w:val="20"/>
          <w:szCs w:val="20"/>
          <w:lang w:val="en-PH"/>
        </w:rPr>
        <w:t xml:space="preserve"> </w:t>
      </w:r>
      <w:proofErr w:type="spellStart"/>
      <w:r w:rsidRPr="00506E33">
        <w:rPr>
          <w:i/>
          <w:iCs/>
          <w:color w:val="000000"/>
          <w:sz w:val="20"/>
          <w:szCs w:val="20"/>
          <w:lang w:val="en-PH"/>
        </w:rPr>
        <w:t>Panlipunan</w:t>
      </w:r>
      <w:proofErr w:type="spellEnd"/>
      <w:r w:rsidRPr="00CF1148">
        <w:rPr>
          <w:color w:val="000000"/>
          <w:sz w:val="20"/>
          <w:szCs w:val="20"/>
          <w:lang w:val="en-PH"/>
        </w:rPr>
        <w:t xml:space="preserve"> concepts was found to be effective because many research studies revealed that it gives beneficial effects on learners’ academic achievement.</w:t>
      </w:r>
    </w:p>
    <w:p w14:paraId="47099C94" w14:textId="15577DF9" w:rsidR="00007581" w:rsidRDefault="00CF1148" w:rsidP="00CF1148">
      <w:pPr>
        <w:pStyle w:val="NormalWeb"/>
        <w:jc w:val="both"/>
        <w:rPr>
          <w:color w:val="000000"/>
          <w:sz w:val="20"/>
          <w:szCs w:val="20"/>
          <w:lang w:val="en-PH"/>
        </w:rPr>
      </w:pPr>
      <w:r w:rsidRPr="00CF1148">
        <w:rPr>
          <w:color w:val="000000"/>
          <w:sz w:val="20"/>
          <w:szCs w:val="20"/>
          <w:lang w:val="en-PH"/>
        </w:rPr>
        <w:t xml:space="preserve">In the study of Pasion (2019), revealed that the use of Strategic Intervention Materials (SIM) has a significant effect on the learning and performance of the Third Year High School Students of </w:t>
      </w:r>
      <w:proofErr w:type="spellStart"/>
      <w:r w:rsidRPr="00CF1148">
        <w:rPr>
          <w:color w:val="000000"/>
          <w:sz w:val="20"/>
          <w:szCs w:val="20"/>
          <w:lang w:val="en-PH"/>
        </w:rPr>
        <w:t>Bugsukan</w:t>
      </w:r>
      <w:proofErr w:type="spellEnd"/>
      <w:r w:rsidRPr="00CF1148">
        <w:rPr>
          <w:color w:val="000000"/>
          <w:sz w:val="20"/>
          <w:szCs w:val="20"/>
          <w:lang w:val="en-PH"/>
        </w:rPr>
        <w:t xml:space="preserve"> Integrated School in teaching Social Studies. Similarly, Proctan (2014), found out that students who used SIM has achieved better academic performance. Moreover, Pana (2015) noted that SIM can also be a good tool among varied strategic materials that will help students in performing better. As such, the researcher is convinced to do this study whether the use of Electronic Strategic Intervention Material (E-SIM) as an instructional tool will address the least mastered competencies in </w:t>
      </w:r>
      <w:proofErr w:type="spellStart"/>
      <w:r w:rsidRPr="00506E33">
        <w:rPr>
          <w:i/>
          <w:iCs/>
          <w:color w:val="000000"/>
          <w:sz w:val="20"/>
          <w:szCs w:val="20"/>
          <w:lang w:val="en-PH"/>
        </w:rPr>
        <w:t>Araling</w:t>
      </w:r>
      <w:proofErr w:type="spellEnd"/>
      <w:r w:rsidRPr="00506E33">
        <w:rPr>
          <w:i/>
          <w:iCs/>
          <w:color w:val="000000"/>
          <w:sz w:val="20"/>
          <w:szCs w:val="20"/>
          <w:lang w:val="en-PH"/>
        </w:rPr>
        <w:t xml:space="preserve"> </w:t>
      </w:r>
      <w:proofErr w:type="spellStart"/>
      <w:r w:rsidRPr="00506E33">
        <w:rPr>
          <w:i/>
          <w:iCs/>
          <w:color w:val="000000"/>
          <w:sz w:val="20"/>
          <w:szCs w:val="20"/>
          <w:lang w:val="en-PH"/>
        </w:rPr>
        <w:t>Panlipunan</w:t>
      </w:r>
      <w:proofErr w:type="spellEnd"/>
      <w:r w:rsidRPr="00CF1148">
        <w:rPr>
          <w:color w:val="000000"/>
          <w:sz w:val="20"/>
          <w:szCs w:val="20"/>
          <w:lang w:val="en-PH"/>
        </w:rPr>
        <w:t xml:space="preserve"> 8.</w:t>
      </w:r>
    </w:p>
    <w:p w14:paraId="245D83BD" w14:textId="77777777" w:rsidR="00F05850" w:rsidRPr="00F05850" w:rsidRDefault="00F05850" w:rsidP="00476F84">
      <w:pPr>
        <w:pStyle w:val="NormalWeb"/>
        <w:ind w:firstLine="720"/>
        <w:jc w:val="both"/>
        <w:rPr>
          <w:color w:val="000000"/>
          <w:sz w:val="20"/>
          <w:szCs w:val="20"/>
          <w:lang w:val="en-PH"/>
        </w:rPr>
      </w:pPr>
    </w:p>
    <w:p w14:paraId="0DDA20AB" w14:textId="678E2894" w:rsidR="005F0A99" w:rsidRPr="00007581" w:rsidRDefault="005F0A99" w:rsidP="00007581">
      <w:pPr>
        <w:pStyle w:val="NormalWeb"/>
        <w:spacing w:before="0" w:beforeAutospacing="0" w:after="0" w:afterAutospacing="0"/>
        <w:jc w:val="center"/>
      </w:pPr>
      <w:r>
        <w:rPr>
          <w:b/>
          <w:bCs/>
          <w:color w:val="000000"/>
        </w:rPr>
        <w:t>RESEARCH DESIGN &amp; METHODS</w:t>
      </w:r>
      <w:r w:rsidR="00C83B5C">
        <w:rPr>
          <w:b/>
          <w:bCs/>
          <w:color w:val="000000"/>
        </w:rPr>
        <w:t xml:space="preserve"> </w:t>
      </w:r>
    </w:p>
    <w:p w14:paraId="684C79D6" w14:textId="77777777" w:rsidR="00506E33" w:rsidRPr="00506E33" w:rsidRDefault="00506E33" w:rsidP="00506E33">
      <w:pPr>
        <w:pStyle w:val="NormalWeb"/>
        <w:jc w:val="both"/>
        <w:rPr>
          <w:color w:val="000000"/>
          <w:sz w:val="20"/>
          <w:szCs w:val="20"/>
          <w:lang w:val="it-IT"/>
        </w:rPr>
      </w:pPr>
      <w:r w:rsidRPr="00506E33">
        <w:rPr>
          <w:color w:val="000000"/>
          <w:sz w:val="20"/>
          <w:szCs w:val="20"/>
          <w:lang w:val="it-IT"/>
        </w:rPr>
        <w:t>The study employed a quasi-experimental research design to measure the effect of the intervention used. Two groups of subjects undergone the pretest and posttest. Then, the Electronic Strategic Intervention Material (E-SIM) was implemented to experimental group while the control group used the traditional teaching strategy. Gathered results from the 3rd Quarter summative tests of S.Y. 2021-2022 and S.Y. 2022-2023 and pretest and posttest scores were used as data sources.</w:t>
      </w:r>
    </w:p>
    <w:p w14:paraId="58EB03CC" w14:textId="77777777" w:rsidR="00506E33" w:rsidRPr="00506E33" w:rsidRDefault="00506E33" w:rsidP="00506E33">
      <w:pPr>
        <w:pStyle w:val="NormalWeb"/>
        <w:jc w:val="both"/>
        <w:rPr>
          <w:color w:val="000000"/>
          <w:sz w:val="20"/>
          <w:szCs w:val="20"/>
          <w:lang w:val="it-IT"/>
        </w:rPr>
      </w:pPr>
      <w:r w:rsidRPr="00506E33">
        <w:rPr>
          <w:color w:val="000000"/>
          <w:sz w:val="20"/>
          <w:szCs w:val="20"/>
          <w:lang w:val="it-IT"/>
        </w:rPr>
        <w:t xml:space="preserve">The study used a researcher-made pretest and posttest aligned from the identified least mastered competency. The questions were validated by the Master Teacher in </w:t>
      </w:r>
      <w:r w:rsidRPr="00506E33">
        <w:rPr>
          <w:i/>
          <w:iCs/>
          <w:color w:val="000000"/>
          <w:sz w:val="20"/>
          <w:szCs w:val="20"/>
          <w:lang w:val="it-IT"/>
        </w:rPr>
        <w:t>Araling Panlipunan</w:t>
      </w:r>
      <w:r w:rsidRPr="00506E33">
        <w:rPr>
          <w:color w:val="000000"/>
          <w:sz w:val="20"/>
          <w:szCs w:val="20"/>
          <w:lang w:val="it-IT"/>
        </w:rPr>
        <w:t xml:space="preserve">, Head Teacher and the School Head. A pilot testing of the instrument was done to anticipate potential problems in the actual conduct of the study. Rewording of the items while maintaining the psychometric property of the measure was performed before the actual study. The scores were tested for reliability using Cronbach’s Alpha with reliability coefficient of 0.62, which falls within acceptable range.       </w:t>
      </w:r>
    </w:p>
    <w:p w14:paraId="189DD6DA" w14:textId="77777777" w:rsidR="00506E33" w:rsidRDefault="00506E33" w:rsidP="00506E33">
      <w:pPr>
        <w:pStyle w:val="NormalWeb"/>
        <w:jc w:val="both"/>
      </w:pPr>
      <w:r w:rsidRPr="00506E33">
        <w:rPr>
          <w:color w:val="000000"/>
          <w:sz w:val="20"/>
          <w:szCs w:val="20"/>
          <w:lang w:val="it-IT"/>
        </w:rPr>
        <w:t xml:space="preserve">The Electronic Strategic Intervention Material (E-SIM) was also validated by the School Committee on Quality Assurance for Learning Resources including the Master Teacher concerned, </w:t>
      </w:r>
      <w:r w:rsidRPr="00506E33">
        <w:rPr>
          <w:i/>
          <w:iCs/>
          <w:color w:val="000000"/>
          <w:sz w:val="20"/>
          <w:szCs w:val="20"/>
          <w:lang w:val="it-IT"/>
        </w:rPr>
        <w:t>Araling Panlipunan</w:t>
      </w:r>
      <w:r w:rsidRPr="00506E33">
        <w:rPr>
          <w:color w:val="000000"/>
          <w:sz w:val="20"/>
          <w:szCs w:val="20"/>
          <w:lang w:val="it-IT"/>
        </w:rPr>
        <w:t xml:space="preserve"> Coordinator and teachers for content editing and final evaluation was done by the District and Division Committee on Quality Assurance for Learning Resources. The E-SIM was based primarily on the DepEd Strategic Intervention Material (SIM) format. It includes the following essential components: Title Card, Guide Card, Activity Card, Assessment Card and Reference Card.</w:t>
      </w:r>
      <w:r w:rsidRPr="00506E33">
        <w:t xml:space="preserve"> </w:t>
      </w:r>
    </w:p>
    <w:p w14:paraId="45EC48E6" w14:textId="7A482E0D" w:rsidR="00506E33" w:rsidRPr="00506E33" w:rsidRDefault="00506E33" w:rsidP="00506E33">
      <w:pPr>
        <w:pStyle w:val="NormalWeb"/>
        <w:jc w:val="both"/>
        <w:rPr>
          <w:color w:val="000000"/>
          <w:sz w:val="20"/>
          <w:szCs w:val="20"/>
          <w:lang w:val="it-IT"/>
        </w:rPr>
      </w:pPr>
      <w:r w:rsidRPr="00506E33">
        <w:rPr>
          <w:color w:val="000000"/>
          <w:sz w:val="20"/>
          <w:szCs w:val="20"/>
          <w:lang w:val="it-IT"/>
        </w:rPr>
        <w:t>The respondents of the study were enrolled students of Grade 8 Generosity and Grade 8 Charity sections for the School Year 2023-2024. The respondents were selected through purposive sampling technique. It is a non-probability sampling method that occurs when “elements selected for the sample are chosen by the judgment of the researcher. Researchers often believe that they can obtain a representative sample by using a sound judgment, which will result in saving time and money” (Sau</w:t>
      </w:r>
      <w:r>
        <w:rPr>
          <w:color w:val="000000"/>
          <w:sz w:val="20"/>
          <w:szCs w:val="20"/>
          <w:lang w:val="it-IT"/>
        </w:rPr>
        <w:t>n</w:t>
      </w:r>
      <w:r w:rsidRPr="00506E33">
        <w:rPr>
          <w:color w:val="000000"/>
          <w:sz w:val="20"/>
          <w:szCs w:val="20"/>
          <w:lang w:val="it-IT"/>
        </w:rPr>
        <w:t>ders, 2012). Both class sections are classified as heterogeneous class which means there are below average and average learners included in the class.</w:t>
      </w:r>
    </w:p>
    <w:p w14:paraId="628CEC82" w14:textId="37174A86" w:rsidR="00506E33" w:rsidRPr="00C252B2" w:rsidRDefault="00506E33" w:rsidP="00C252B2">
      <w:pPr>
        <w:pStyle w:val="NormalWeb"/>
        <w:jc w:val="both"/>
        <w:rPr>
          <w:color w:val="000000"/>
          <w:sz w:val="20"/>
          <w:szCs w:val="20"/>
          <w:lang w:val="it-IT"/>
        </w:rPr>
      </w:pPr>
      <w:r w:rsidRPr="00506E33">
        <w:rPr>
          <w:color w:val="000000"/>
          <w:sz w:val="20"/>
          <w:szCs w:val="20"/>
          <w:lang w:val="it-IT"/>
        </w:rPr>
        <w:t>The scores of the students from the 3rd Quarter summative tests of S.Y. 2021-2022 and S.Y. 2022-2023 were the sources of data. The scores that were obtained from the pretest and posttest will also be utilized.</w:t>
      </w:r>
      <w:bookmarkStart w:id="0" w:name="_Hlk524454360"/>
    </w:p>
    <w:p w14:paraId="7D1D70D1" w14:textId="3EEE99BE" w:rsidR="002F1BA3" w:rsidRDefault="005F0A99" w:rsidP="002F1BA3">
      <w:pPr>
        <w:pStyle w:val="NormalWeb"/>
        <w:spacing w:before="0" w:beforeAutospacing="0" w:after="0" w:afterAutospacing="0"/>
        <w:jc w:val="center"/>
      </w:pPr>
      <w:r>
        <w:rPr>
          <w:b/>
          <w:bCs/>
          <w:color w:val="000000"/>
        </w:rPr>
        <w:lastRenderedPageBreak/>
        <w:t>RESULTS</w:t>
      </w:r>
      <w:r w:rsidR="001F4B2D">
        <w:rPr>
          <w:b/>
          <w:bCs/>
          <w:color w:val="000000"/>
        </w:rPr>
        <w:t xml:space="preserve"> </w:t>
      </w:r>
    </w:p>
    <w:p w14:paraId="16D0F5FA" w14:textId="77777777" w:rsidR="002F1BA3" w:rsidRDefault="002F1BA3" w:rsidP="002F1BA3">
      <w:pPr>
        <w:pStyle w:val="NormalWeb"/>
        <w:spacing w:before="0" w:beforeAutospacing="0" w:after="0" w:afterAutospacing="0"/>
      </w:pPr>
    </w:p>
    <w:p w14:paraId="067A7EFA" w14:textId="17046AEE" w:rsidR="00E021BA" w:rsidRDefault="00007581" w:rsidP="00007581">
      <w:pPr>
        <w:pStyle w:val="NormalWeb"/>
        <w:spacing w:before="0" w:beforeAutospacing="0" w:after="0" w:afterAutospacing="0"/>
        <w:rPr>
          <w:b/>
          <w:color w:val="000000"/>
          <w:sz w:val="20"/>
          <w:szCs w:val="20"/>
        </w:rPr>
      </w:pPr>
      <w:bookmarkStart w:id="1" w:name="_Hlk215312079"/>
      <w:r>
        <w:rPr>
          <w:b/>
          <w:color w:val="000000"/>
          <w:sz w:val="20"/>
          <w:szCs w:val="20"/>
        </w:rPr>
        <w:t>P</w:t>
      </w:r>
      <w:r w:rsidR="00506E33">
        <w:rPr>
          <w:b/>
          <w:color w:val="000000"/>
          <w:sz w:val="20"/>
          <w:szCs w:val="20"/>
        </w:rPr>
        <w:t>RE-TEST SCORES BEFORE THE USE OF E-SIM</w:t>
      </w:r>
    </w:p>
    <w:bookmarkEnd w:id="1"/>
    <w:p w14:paraId="0F12C1EE" w14:textId="5DA68ECB" w:rsidR="00007581" w:rsidRDefault="00007581" w:rsidP="00007581">
      <w:pPr>
        <w:pStyle w:val="NormalWeb"/>
        <w:spacing w:before="0" w:beforeAutospacing="0" w:after="0" w:afterAutospacing="0"/>
        <w:rPr>
          <w:b/>
          <w:color w:val="000000"/>
          <w:sz w:val="20"/>
          <w:szCs w:val="20"/>
        </w:rPr>
      </w:pPr>
    </w:p>
    <w:p w14:paraId="62FCBB7A" w14:textId="41629583" w:rsidR="007D46F2" w:rsidRDefault="00007581" w:rsidP="00007581">
      <w:pPr>
        <w:pStyle w:val="NormalWeb"/>
        <w:spacing w:before="0" w:beforeAutospacing="0" w:after="0" w:afterAutospacing="0"/>
        <w:rPr>
          <w:color w:val="000000"/>
          <w:sz w:val="20"/>
          <w:szCs w:val="20"/>
        </w:rPr>
      </w:pPr>
      <w:bookmarkStart w:id="2" w:name="_Hlk215312003"/>
      <w:r w:rsidRPr="007D46F2">
        <w:rPr>
          <w:color w:val="000000"/>
          <w:sz w:val="20"/>
          <w:szCs w:val="20"/>
        </w:rPr>
        <w:t>Table 1</w:t>
      </w:r>
    </w:p>
    <w:p w14:paraId="1315284E" w14:textId="77777777" w:rsidR="00983934" w:rsidRPr="007D46F2" w:rsidRDefault="00983934" w:rsidP="00007581">
      <w:pPr>
        <w:pStyle w:val="NormalWeb"/>
        <w:spacing w:before="0" w:beforeAutospacing="0" w:after="0" w:afterAutospacing="0"/>
        <w:rPr>
          <w:color w:val="000000"/>
          <w:sz w:val="20"/>
          <w:szCs w:val="20"/>
        </w:rPr>
      </w:pPr>
    </w:p>
    <w:bookmarkEnd w:id="2"/>
    <w:p w14:paraId="720A09BF" w14:textId="77777777" w:rsidR="005A3ECA" w:rsidRDefault="00B04F53" w:rsidP="00007581">
      <w:pPr>
        <w:pStyle w:val="NormalWeb"/>
        <w:spacing w:before="0" w:beforeAutospacing="0" w:after="0" w:afterAutospacing="0"/>
        <w:rPr>
          <w:bCs/>
          <w:i/>
          <w:iCs/>
          <w:color w:val="000000"/>
          <w:sz w:val="20"/>
          <w:szCs w:val="20"/>
        </w:rPr>
      </w:pPr>
      <w:r w:rsidRPr="00B04F53">
        <w:rPr>
          <w:bCs/>
          <w:color w:val="000000"/>
          <w:sz w:val="20"/>
          <w:szCs w:val="20"/>
        </w:rPr>
        <w:t xml:space="preserve">Pre-test score of the learners in each of the two groups </w:t>
      </w:r>
      <w:r w:rsidRPr="000A3913">
        <w:rPr>
          <w:bCs/>
          <w:i/>
          <w:iCs/>
          <w:color w:val="000000"/>
          <w:sz w:val="20"/>
          <w:szCs w:val="20"/>
        </w:rPr>
        <w:t>in “</w:t>
      </w:r>
      <w:proofErr w:type="spellStart"/>
      <w:r w:rsidRPr="000A3913">
        <w:rPr>
          <w:bCs/>
          <w:i/>
          <w:iCs/>
          <w:color w:val="000000"/>
          <w:sz w:val="20"/>
          <w:szCs w:val="20"/>
        </w:rPr>
        <w:t>Nasusuri</w:t>
      </w:r>
      <w:proofErr w:type="spellEnd"/>
      <w:r w:rsidRPr="000A3913">
        <w:rPr>
          <w:bCs/>
          <w:i/>
          <w:iCs/>
          <w:color w:val="000000"/>
          <w:sz w:val="20"/>
          <w:szCs w:val="20"/>
        </w:rPr>
        <w:t xml:space="preserve"> ang </w:t>
      </w:r>
      <w:proofErr w:type="spellStart"/>
      <w:r w:rsidRPr="000A3913">
        <w:rPr>
          <w:bCs/>
          <w:i/>
          <w:iCs/>
          <w:color w:val="000000"/>
          <w:sz w:val="20"/>
          <w:szCs w:val="20"/>
        </w:rPr>
        <w:t>unang</w:t>
      </w:r>
      <w:proofErr w:type="spellEnd"/>
      <w:r w:rsidRPr="000A3913">
        <w:rPr>
          <w:bCs/>
          <w:i/>
          <w:iCs/>
          <w:color w:val="000000"/>
          <w:sz w:val="20"/>
          <w:szCs w:val="20"/>
        </w:rPr>
        <w:t xml:space="preserve"> </w:t>
      </w:r>
      <w:proofErr w:type="spellStart"/>
      <w:r w:rsidRPr="000A3913">
        <w:rPr>
          <w:bCs/>
          <w:i/>
          <w:iCs/>
          <w:color w:val="000000"/>
          <w:sz w:val="20"/>
          <w:szCs w:val="20"/>
        </w:rPr>
        <w:t>yugto</w:t>
      </w:r>
      <w:proofErr w:type="spellEnd"/>
      <w:r w:rsidRPr="000A3913">
        <w:rPr>
          <w:bCs/>
          <w:i/>
          <w:iCs/>
          <w:color w:val="000000"/>
          <w:sz w:val="20"/>
          <w:szCs w:val="20"/>
        </w:rPr>
        <w:t xml:space="preserve"> ng </w:t>
      </w:r>
      <w:proofErr w:type="spellStart"/>
      <w:r w:rsidRPr="000A3913">
        <w:rPr>
          <w:bCs/>
          <w:i/>
          <w:iCs/>
          <w:color w:val="000000"/>
          <w:sz w:val="20"/>
          <w:szCs w:val="20"/>
        </w:rPr>
        <w:t>imperyalismo</w:t>
      </w:r>
      <w:proofErr w:type="spellEnd"/>
      <w:r w:rsidRPr="000A3913">
        <w:rPr>
          <w:bCs/>
          <w:i/>
          <w:iCs/>
          <w:color w:val="000000"/>
          <w:sz w:val="20"/>
          <w:szCs w:val="20"/>
        </w:rPr>
        <w:t xml:space="preserve"> at </w:t>
      </w:r>
    </w:p>
    <w:p w14:paraId="757B9098" w14:textId="57D3C3C4" w:rsidR="00007581" w:rsidRDefault="00B04F53" w:rsidP="00007581">
      <w:pPr>
        <w:pStyle w:val="NormalWeb"/>
        <w:spacing w:before="0" w:beforeAutospacing="0" w:after="0" w:afterAutospacing="0"/>
        <w:rPr>
          <w:bCs/>
          <w:color w:val="000000"/>
          <w:sz w:val="20"/>
          <w:szCs w:val="20"/>
        </w:rPr>
      </w:pPr>
      <w:proofErr w:type="spellStart"/>
      <w:r w:rsidRPr="000A3913">
        <w:rPr>
          <w:bCs/>
          <w:i/>
          <w:iCs/>
          <w:color w:val="000000"/>
          <w:sz w:val="20"/>
          <w:szCs w:val="20"/>
        </w:rPr>
        <w:t>kolonisasyon</w:t>
      </w:r>
      <w:proofErr w:type="spellEnd"/>
      <w:r w:rsidRPr="000A3913">
        <w:rPr>
          <w:bCs/>
          <w:i/>
          <w:iCs/>
          <w:color w:val="000000"/>
          <w:sz w:val="20"/>
          <w:szCs w:val="20"/>
        </w:rPr>
        <w:t xml:space="preserve"> </w:t>
      </w:r>
      <w:proofErr w:type="spellStart"/>
      <w:r w:rsidRPr="000A3913">
        <w:rPr>
          <w:bCs/>
          <w:i/>
          <w:iCs/>
          <w:color w:val="000000"/>
          <w:sz w:val="20"/>
          <w:szCs w:val="20"/>
        </w:rPr>
        <w:t>sa</w:t>
      </w:r>
      <w:proofErr w:type="spellEnd"/>
      <w:r w:rsidRPr="000A3913">
        <w:rPr>
          <w:bCs/>
          <w:i/>
          <w:iCs/>
          <w:color w:val="000000"/>
          <w:sz w:val="20"/>
          <w:szCs w:val="20"/>
        </w:rPr>
        <w:t xml:space="preserve"> Europa”</w:t>
      </w:r>
      <w:r w:rsidRPr="00B04F53">
        <w:rPr>
          <w:bCs/>
          <w:color w:val="000000"/>
          <w:sz w:val="20"/>
          <w:szCs w:val="20"/>
        </w:rPr>
        <w:t xml:space="preserve"> before the use of the Electronic Strategic Intervention Material (E-SIM)</w:t>
      </w:r>
    </w:p>
    <w:tbl>
      <w:tblPr>
        <w:tblW w:w="8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224"/>
        <w:gridCol w:w="1418"/>
        <w:gridCol w:w="1097"/>
        <w:gridCol w:w="1297"/>
        <w:gridCol w:w="1545"/>
      </w:tblGrid>
      <w:tr w:rsidR="00B04F53" w:rsidRPr="00EC61B2" w14:paraId="292533E8" w14:textId="77777777" w:rsidTr="005A3ECA">
        <w:trPr>
          <w:trHeight w:val="245"/>
        </w:trPr>
        <w:tc>
          <w:tcPr>
            <w:tcW w:w="1787" w:type="dxa"/>
            <w:noWrap/>
            <w:vAlign w:val="center"/>
            <w:hideMark/>
          </w:tcPr>
          <w:p w14:paraId="28E31760"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r w:rsidRPr="00B04F53">
              <w:rPr>
                <w:rFonts w:ascii="Book Antiqua" w:hAnsi="Book Antiqua" w:cs="Times New Roman"/>
                <w:b/>
                <w:bCs/>
                <w:color w:val="000000"/>
                <w:sz w:val="16"/>
                <w:szCs w:val="16"/>
              </w:rPr>
              <w:t>Test</w:t>
            </w:r>
          </w:p>
        </w:tc>
        <w:tc>
          <w:tcPr>
            <w:tcW w:w="1224" w:type="dxa"/>
            <w:noWrap/>
            <w:vAlign w:val="center"/>
            <w:hideMark/>
          </w:tcPr>
          <w:p w14:paraId="2B0484E9"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r w:rsidRPr="00B04F53">
              <w:rPr>
                <w:rFonts w:ascii="Book Antiqua" w:hAnsi="Book Antiqua" w:cs="Times New Roman"/>
                <w:b/>
                <w:bCs/>
                <w:color w:val="000000"/>
                <w:sz w:val="16"/>
                <w:szCs w:val="16"/>
              </w:rPr>
              <w:t>Score Range</w:t>
            </w:r>
          </w:p>
        </w:tc>
        <w:tc>
          <w:tcPr>
            <w:tcW w:w="1418" w:type="dxa"/>
            <w:noWrap/>
            <w:vAlign w:val="center"/>
            <w:hideMark/>
          </w:tcPr>
          <w:p w14:paraId="676B999C"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r w:rsidRPr="00B04F53">
              <w:rPr>
                <w:rFonts w:ascii="Book Antiqua" w:hAnsi="Book Antiqua" w:cs="Times New Roman"/>
                <w:b/>
                <w:bCs/>
                <w:color w:val="000000"/>
                <w:sz w:val="16"/>
                <w:szCs w:val="16"/>
              </w:rPr>
              <w:t>Frequency</w:t>
            </w:r>
          </w:p>
        </w:tc>
        <w:tc>
          <w:tcPr>
            <w:tcW w:w="1097" w:type="dxa"/>
            <w:noWrap/>
            <w:vAlign w:val="center"/>
            <w:hideMark/>
          </w:tcPr>
          <w:p w14:paraId="25F0F401"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r w:rsidRPr="00B04F53">
              <w:rPr>
                <w:rFonts w:ascii="Book Antiqua" w:hAnsi="Book Antiqua" w:cs="Times New Roman"/>
                <w:b/>
                <w:bCs/>
                <w:color w:val="000000"/>
                <w:sz w:val="16"/>
                <w:szCs w:val="16"/>
              </w:rPr>
              <w:t>Percent</w:t>
            </w:r>
          </w:p>
        </w:tc>
        <w:tc>
          <w:tcPr>
            <w:tcW w:w="1297" w:type="dxa"/>
            <w:noWrap/>
            <w:vAlign w:val="center"/>
            <w:hideMark/>
          </w:tcPr>
          <w:p w14:paraId="27CD8748"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proofErr w:type="spellStart"/>
            <w:r w:rsidRPr="00B04F53">
              <w:rPr>
                <w:rFonts w:ascii="Book Antiqua" w:hAnsi="Book Antiqua" w:cs="Times New Roman"/>
                <w:b/>
                <w:bCs/>
                <w:color w:val="000000"/>
                <w:sz w:val="16"/>
                <w:szCs w:val="16"/>
              </w:rPr>
              <w:t>Mean±SD</w:t>
            </w:r>
            <w:proofErr w:type="spellEnd"/>
          </w:p>
        </w:tc>
        <w:tc>
          <w:tcPr>
            <w:tcW w:w="1545" w:type="dxa"/>
            <w:noWrap/>
            <w:vAlign w:val="center"/>
            <w:hideMark/>
          </w:tcPr>
          <w:p w14:paraId="12CBA27C"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r w:rsidRPr="00B04F53">
              <w:rPr>
                <w:rFonts w:ascii="Book Antiqua" w:hAnsi="Book Antiqua" w:cs="Times New Roman"/>
                <w:b/>
                <w:bCs/>
                <w:color w:val="000000"/>
                <w:sz w:val="16"/>
                <w:szCs w:val="16"/>
              </w:rPr>
              <w:t>Description</w:t>
            </w:r>
          </w:p>
        </w:tc>
      </w:tr>
      <w:tr w:rsidR="00B04F53" w:rsidRPr="00EC61B2" w14:paraId="724CCBCB" w14:textId="77777777" w:rsidTr="005A3ECA">
        <w:trPr>
          <w:trHeight w:val="245"/>
        </w:trPr>
        <w:tc>
          <w:tcPr>
            <w:tcW w:w="1787" w:type="dxa"/>
            <w:vMerge w:val="restart"/>
            <w:noWrap/>
            <w:vAlign w:val="center"/>
            <w:hideMark/>
          </w:tcPr>
          <w:p w14:paraId="1345225A" w14:textId="77777777" w:rsidR="00B04F53" w:rsidRPr="00B04F53" w:rsidRDefault="00B04F53" w:rsidP="00D763B5">
            <w:pPr>
              <w:autoSpaceDE w:val="0"/>
              <w:autoSpaceDN w:val="0"/>
              <w:adjustRightInd w:val="0"/>
              <w:spacing w:after="0" w:line="240" w:lineRule="auto"/>
              <w:jc w:val="both"/>
              <w:rPr>
                <w:rFonts w:ascii="Book Antiqua" w:hAnsi="Book Antiqua" w:cs="Times New Roman"/>
                <w:color w:val="000000"/>
                <w:sz w:val="16"/>
                <w:szCs w:val="16"/>
              </w:rPr>
            </w:pPr>
            <w:r w:rsidRPr="00B04F53">
              <w:rPr>
                <w:rFonts w:ascii="Book Antiqua" w:hAnsi="Book Antiqua" w:cs="Times New Roman"/>
                <w:color w:val="000000"/>
                <w:sz w:val="16"/>
                <w:szCs w:val="16"/>
              </w:rPr>
              <w:t>Pre-Test</w:t>
            </w:r>
          </w:p>
          <w:p w14:paraId="5E438CB8" w14:textId="77777777" w:rsidR="00B04F53" w:rsidRPr="00B04F53" w:rsidRDefault="00B04F53" w:rsidP="00D763B5">
            <w:pPr>
              <w:autoSpaceDE w:val="0"/>
              <w:autoSpaceDN w:val="0"/>
              <w:adjustRightInd w:val="0"/>
              <w:spacing w:after="0" w:line="240" w:lineRule="auto"/>
              <w:jc w:val="both"/>
              <w:rPr>
                <w:rFonts w:ascii="Book Antiqua" w:hAnsi="Book Antiqua" w:cs="Times New Roman"/>
                <w:color w:val="000000"/>
                <w:sz w:val="16"/>
                <w:szCs w:val="16"/>
              </w:rPr>
            </w:pPr>
            <w:r w:rsidRPr="00B04F53">
              <w:rPr>
                <w:rFonts w:ascii="Book Antiqua" w:hAnsi="Book Antiqua" w:cs="Times New Roman"/>
                <w:color w:val="000000"/>
                <w:sz w:val="16"/>
                <w:szCs w:val="16"/>
              </w:rPr>
              <w:t>(Control)</w:t>
            </w:r>
          </w:p>
        </w:tc>
        <w:tc>
          <w:tcPr>
            <w:tcW w:w="1224" w:type="dxa"/>
            <w:noWrap/>
          </w:tcPr>
          <w:p w14:paraId="607A4742"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3</w:t>
            </w:r>
          </w:p>
        </w:tc>
        <w:tc>
          <w:tcPr>
            <w:tcW w:w="1418" w:type="dxa"/>
            <w:noWrap/>
            <w:vAlign w:val="center"/>
          </w:tcPr>
          <w:p w14:paraId="4E0C95B4"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3</w:t>
            </w:r>
          </w:p>
        </w:tc>
        <w:tc>
          <w:tcPr>
            <w:tcW w:w="1097" w:type="dxa"/>
            <w:noWrap/>
            <w:vAlign w:val="center"/>
          </w:tcPr>
          <w:p w14:paraId="53D7F55A"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7.7</w:t>
            </w:r>
          </w:p>
        </w:tc>
        <w:tc>
          <w:tcPr>
            <w:tcW w:w="1297" w:type="dxa"/>
            <w:vMerge w:val="restart"/>
            <w:noWrap/>
            <w:vAlign w:val="center"/>
            <w:hideMark/>
          </w:tcPr>
          <w:p w14:paraId="1EEC6B2B" w14:textId="77777777" w:rsidR="00B04F53" w:rsidRPr="00B04F53" w:rsidRDefault="00B04F53" w:rsidP="00D763B5">
            <w:pPr>
              <w:autoSpaceDE w:val="0"/>
              <w:autoSpaceDN w:val="0"/>
              <w:adjustRightInd w:val="0"/>
              <w:spacing w:after="0" w:line="240" w:lineRule="auto"/>
              <w:jc w:val="both"/>
              <w:rPr>
                <w:rFonts w:ascii="Book Antiqua" w:hAnsi="Book Antiqua" w:cs="Times New Roman"/>
                <w:color w:val="000000"/>
                <w:sz w:val="16"/>
                <w:szCs w:val="16"/>
              </w:rPr>
            </w:pPr>
            <w:r w:rsidRPr="00B04F53">
              <w:rPr>
                <w:rFonts w:ascii="Book Antiqua" w:hAnsi="Book Antiqua" w:cs="Times New Roman"/>
                <w:color w:val="000000"/>
                <w:sz w:val="16"/>
                <w:szCs w:val="16"/>
              </w:rPr>
              <w:t>6.14±1.96</w:t>
            </w:r>
          </w:p>
        </w:tc>
        <w:tc>
          <w:tcPr>
            <w:tcW w:w="1545" w:type="dxa"/>
            <w:vMerge w:val="restart"/>
            <w:noWrap/>
            <w:vAlign w:val="center"/>
            <w:hideMark/>
          </w:tcPr>
          <w:p w14:paraId="6ED8128E"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Below Average</w:t>
            </w:r>
          </w:p>
        </w:tc>
      </w:tr>
      <w:tr w:rsidR="00B04F53" w:rsidRPr="00EC61B2" w14:paraId="7C8FB22F" w14:textId="77777777" w:rsidTr="005A3ECA">
        <w:trPr>
          <w:trHeight w:val="245"/>
        </w:trPr>
        <w:tc>
          <w:tcPr>
            <w:tcW w:w="1787" w:type="dxa"/>
            <w:vMerge/>
            <w:noWrap/>
            <w:vAlign w:val="center"/>
          </w:tcPr>
          <w:p w14:paraId="07330E7B" w14:textId="77777777" w:rsidR="00B04F53" w:rsidRPr="00B04F53" w:rsidRDefault="00B04F5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224" w:type="dxa"/>
            <w:noWrap/>
          </w:tcPr>
          <w:p w14:paraId="4CBF2F2B"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4</w:t>
            </w:r>
          </w:p>
        </w:tc>
        <w:tc>
          <w:tcPr>
            <w:tcW w:w="1418" w:type="dxa"/>
            <w:noWrap/>
            <w:vAlign w:val="center"/>
          </w:tcPr>
          <w:p w14:paraId="5D815E16"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6</w:t>
            </w:r>
          </w:p>
        </w:tc>
        <w:tc>
          <w:tcPr>
            <w:tcW w:w="1097" w:type="dxa"/>
            <w:noWrap/>
            <w:vAlign w:val="center"/>
          </w:tcPr>
          <w:p w14:paraId="47034730"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15.4</w:t>
            </w:r>
          </w:p>
        </w:tc>
        <w:tc>
          <w:tcPr>
            <w:tcW w:w="1297" w:type="dxa"/>
            <w:vMerge/>
            <w:noWrap/>
            <w:vAlign w:val="center"/>
          </w:tcPr>
          <w:p w14:paraId="63CEC411" w14:textId="77777777" w:rsidR="00B04F53" w:rsidRPr="00B04F53" w:rsidRDefault="00B04F5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545" w:type="dxa"/>
            <w:vMerge/>
            <w:noWrap/>
            <w:vAlign w:val="center"/>
          </w:tcPr>
          <w:p w14:paraId="0E44B2E5"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p>
        </w:tc>
      </w:tr>
      <w:tr w:rsidR="00B04F53" w:rsidRPr="00EC61B2" w14:paraId="316D0878" w14:textId="77777777" w:rsidTr="005A3ECA">
        <w:trPr>
          <w:trHeight w:val="245"/>
        </w:trPr>
        <w:tc>
          <w:tcPr>
            <w:tcW w:w="1787" w:type="dxa"/>
            <w:vMerge/>
            <w:noWrap/>
            <w:vAlign w:val="center"/>
          </w:tcPr>
          <w:p w14:paraId="2FB3C1B7" w14:textId="77777777" w:rsidR="00B04F53" w:rsidRPr="00B04F53" w:rsidRDefault="00B04F5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224" w:type="dxa"/>
            <w:noWrap/>
          </w:tcPr>
          <w:p w14:paraId="1E1B6113"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5</w:t>
            </w:r>
          </w:p>
        </w:tc>
        <w:tc>
          <w:tcPr>
            <w:tcW w:w="1418" w:type="dxa"/>
            <w:noWrap/>
            <w:vAlign w:val="center"/>
          </w:tcPr>
          <w:p w14:paraId="1B67D658"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5</w:t>
            </w:r>
          </w:p>
        </w:tc>
        <w:tc>
          <w:tcPr>
            <w:tcW w:w="1097" w:type="dxa"/>
            <w:noWrap/>
            <w:vAlign w:val="center"/>
          </w:tcPr>
          <w:p w14:paraId="7996A989"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12.8</w:t>
            </w:r>
          </w:p>
        </w:tc>
        <w:tc>
          <w:tcPr>
            <w:tcW w:w="1297" w:type="dxa"/>
            <w:vMerge/>
            <w:noWrap/>
            <w:vAlign w:val="center"/>
          </w:tcPr>
          <w:p w14:paraId="23F2D61F" w14:textId="77777777" w:rsidR="00B04F53" w:rsidRPr="00B04F53" w:rsidRDefault="00B04F5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545" w:type="dxa"/>
            <w:vMerge/>
            <w:noWrap/>
            <w:vAlign w:val="center"/>
          </w:tcPr>
          <w:p w14:paraId="360D25B9"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p>
        </w:tc>
      </w:tr>
      <w:tr w:rsidR="00B04F53" w:rsidRPr="00EC61B2" w14:paraId="4ABE10DA" w14:textId="77777777" w:rsidTr="005A3ECA">
        <w:trPr>
          <w:trHeight w:val="245"/>
        </w:trPr>
        <w:tc>
          <w:tcPr>
            <w:tcW w:w="1787" w:type="dxa"/>
            <w:vMerge/>
            <w:noWrap/>
            <w:vAlign w:val="center"/>
          </w:tcPr>
          <w:p w14:paraId="3EEAAA67" w14:textId="77777777" w:rsidR="00B04F53" w:rsidRPr="00B04F53" w:rsidRDefault="00B04F5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224" w:type="dxa"/>
            <w:noWrap/>
          </w:tcPr>
          <w:p w14:paraId="4B97FDD8"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6</w:t>
            </w:r>
          </w:p>
        </w:tc>
        <w:tc>
          <w:tcPr>
            <w:tcW w:w="1418" w:type="dxa"/>
            <w:noWrap/>
            <w:vAlign w:val="center"/>
          </w:tcPr>
          <w:p w14:paraId="20F22BCD"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6</w:t>
            </w:r>
          </w:p>
        </w:tc>
        <w:tc>
          <w:tcPr>
            <w:tcW w:w="1097" w:type="dxa"/>
            <w:noWrap/>
            <w:vAlign w:val="center"/>
          </w:tcPr>
          <w:p w14:paraId="05871345"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15.4</w:t>
            </w:r>
          </w:p>
        </w:tc>
        <w:tc>
          <w:tcPr>
            <w:tcW w:w="1297" w:type="dxa"/>
            <w:vMerge/>
            <w:noWrap/>
            <w:vAlign w:val="center"/>
          </w:tcPr>
          <w:p w14:paraId="29FAEF98" w14:textId="77777777" w:rsidR="00B04F53" w:rsidRPr="00B04F53" w:rsidRDefault="00B04F5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545" w:type="dxa"/>
            <w:vMerge/>
            <w:noWrap/>
            <w:vAlign w:val="center"/>
          </w:tcPr>
          <w:p w14:paraId="1AC67688"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p>
        </w:tc>
      </w:tr>
      <w:tr w:rsidR="00B04F53" w:rsidRPr="00EC61B2" w14:paraId="0B97E08F" w14:textId="77777777" w:rsidTr="005A3ECA">
        <w:trPr>
          <w:trHeight w:val="245"/>
        </w:trPr>
        <w:tc>
          <w:tcPr>
            <w:tcW w:w="1787" w:type="dxa"/>
            <w:vMerge/>
            <w:vAlign w:val="center"/>
            <w:hideMark/>
          </w:tcPr>
          <w:p w14:paraId="7899660A"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224" w:type="dxa"/>
            <w:noWrap/>
          </w:tcPr>
          <w:p w14:paraId="2FEC8E96"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7</w:t>
            </w:r>
          </w:p>
        </w:tc>
        <w:tc>
          <w:tcPr>
            <w:tcW w:w="1418" w:type="dxa"/>
            <w:noWrap/>
            <w:vAlign w:val="center"/>
          </w:tcPr>
          <w:p w14:paraId="2126DB33"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8</w:t>
            </w:r>
          </w:p>
        </w:tc>
        <w:tc>
          <w:tcPr>
            <w:tcW w:w="1097" w:type="dxa"/>
            <w:noWrap/>
            <w:vAlign w:val="center"/>
          </w:tcPr>
          <w:p w14:paraId="6AB3EAAC"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20.5</w:t>
            </w:r>
          </w:p>
        </w:tc>
        <w:tc>
          <w:tcPr>
            <w:tcW w:w="1297" w:type="dxa"/>
            <w:vMerge/>
            <w:vAlign w:val="center"/>
            <w:hideMark/>
          </w:tcPr>
          <w:p w14:paraId="133EBCB4"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545" w:type="dxa"/>
            <w:vMerge/>
            <w:vAlign w:val="center"/>
            <w:hideMark/>
          </w:tcPr>
          <w:p w14:paraId="68D9EE4D" w14:textId="77777777" w:rsidR="00B04F53" w:rsidRPr="00B04F53" w:rsidRDefault="00B04F53" w:rsidP="00D763B5">
            <w:pPr>
              <w:autoSpaceDE w:val="0"/>
              <w:autoSpaceDN w:val="0"/>
              <w:adjustRightInd w:val="0"/>
              <w:spacing w:after="0" w:line="240" w:lineRule="auto"/>
              <w:jc w:val="center"/>
              <w:rPr>
                <w:rFonts w:ascii="Book Antiqua" w:hAnsi="Book Antiqua" w:cs="Times New Roman"/>
                <w:b/>
                <w:bCs/>
                <w:color w:val="000000"/>
                <w:sz w:val="16"/>
                <w:szCs w:val="16"/>
              </w:rPr>
            </w:pPr>
          </w:p>
        </w:tc>
      </w:tr>
      <w:tr w:rsidR="00B04F53" w:rsidRPr="00EC61B2" w14:paraId="451F069F" w14:textId="77777777" w:rsidTr="005A3ECA">
        <w:trPr>
          <w:trHeight w:val="245"/>
        </w:trPr>
        <w:tc>
          <w:tcPr>
            <w:tcW w:w="1787" w:type="dxa"/>
            <w:vMerge/>
            <w:vAlign w:val="center"/>
            <w:hideMark/>
          </w:tcPr>
          <w:p w14:paraId="5C8E8698"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224" w:type="dxa"/>
            <w:noWrap/>
          </w:tcPr>
          <w:p w14:paraId="62CE5B58"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8</w:t>
            </w:r>
          </w:p>
        </w:tc>
        <w:tc>
          <w:tcPr>
            <w:tcW w:w="1418" w:type="dxa"/>
            <w:noWrap/>
            <w:vAlign w:val="center"/>
          </w:tcPr>
          <w:p w14:paraId="21932EEA"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3</w:t>
            </w:r>
          </w:p>
        </w:tc>
        <w:tc>
          <w:tcPr>
            <w:tcW w:w="1097" w:type="dxa"/>
            <w:noWrap/>
            <w:vAlign w:val="center"/>
          </w:tcPr>
          <w:p w14:paraId="267B88B9"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7.7</w:t>
            </w:r>
          </w:p>
        </w:tc>
        <w:tc>
          <w:tcPr>
            <w:tcW w:w="1297" w:type="dxa"/>
            <w:vMerge/>
            <w:vAlign w:val="center"/>
            <w:hideMark/>
          </w:tcPr>
          <w:p w14:paraId="6C38E025"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545" w:type="dxa"/>
            <w:vMerge/>
            <w:vAlign w:val="center"/>
            <w:hideMark/>
          </w:tcPr>
          <w:p w14:paraId="5CFBDB75" w14:textId="77777777" w:rsidR="00B04F53" w:rsidRPr="00B04F53" w:rsidRDefault="00B04F53" w:rsidP="00D763B5">
            <w:pPr>
              <w:autoSpaceDE w:val="0"/>
              <w:autoSpaceDN w:val="0"/>
              <w:adjustRightInd w:val="0"/>
              <w:spacing w:after="0" w:line="240" w:lineRule="auto"/>
              <w:jc w:val="center"/>
              <w:rPr>
                <w:rFonts w:ascii="Book Antiqua" w:hAnsi="Book Antiqua" w:cs="Times New Roman"/>
                <w:b/>
                <w:bCs/>
                <w:color w:val="000000"/>
                <w:sz w:val="16"/>
                <w:szCs w:val="16"/>
              </w:rPr>
            </w:pPr>
          </w:p>
        </w:tc>
      </w:tr>
      <w:tr w:rsidR="00B04F53" w:rsidRPr="00EC61B2" w14:paraId="1B5DB788" w14:textId="77777777" w:rsidTr="005A3ECA">
        <w:trPr>
          <w:trHeight w:val="245"/>
        </w:trPr>
        <w:tc>
          <w:tcPr>
            <w:tcW w:w="1787" w:type="dxa"/>
            <w:vMerge/>
            <w:vAlign w:val="center"/>
            <w:hideMark/>
          </w:tcPr>
          <w:p w14:paraId="524DE9E9"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224" w:type="dxa"/>
            <w:noWrap/>
          </w:tcPr>
          <w:p w14:paraId="12137BEB"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9</w:t>
            </w:r>
          </w:p>
        </w:tc>
        <w:tc>
          <w:tcPr>
            <w:tcW w:w="1418" w:type="dxa"/>
            <w:noWrap/>
            <w:vAlign w:val="center"/>
          </w:tcPr>
          <w:p w14:paraId="1085ABE8"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3</w:t>
            </w:r>
          </w:p>
        </w:tc>
        <w:tc>
          <w:tcPr>
            <w:tcW w:w="1097" w:type="dxa"/>
            <w:noWrap/>
            <w:vAlign w:val="center"/>
          </w:tcPr>
          <w:p w14:paraId="7320AC55"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7.7</w:t>
            </w:r>
          </w:p>
        </w:tc>
        <w:tc>
          <w:tcPr>
            <w:tcW w:w="1297" w:type="dxa"/>
            <w:vMerge/>
            <w:vAlign w:val="center"/>
            <w:hideMark/>
          </w:tcPr>
          <w:p w14:paraId="47803CE7"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545" w:type="dxa"/>
            <w:vMerge/>
            <w:vAlign w:val="center"/>
            <w:hideMark/>
          </w:tcPr>
          <w:p w14:paraId="1DAD45DB" w14:textId="77777777" w:rsidR="00B04F53" w:rsidRPr="00B04F53" w:rsidRDefault="00B04F53" w:rsidP="00D763B5">
            <w:pPr>
              <w:autoSpaceDE w:val="0"/>
              <w:autoSpaceDN w:val="0"/>
              <w:adjustRightInd w:val="0"/>
              <w:spacing w:after="0" w:line="240" w:lineRule="auto"/>
              <w:jc w:val="center"/>
              <w:rPr>
                <w:rFonts w:ascii="Book Antiqua" w:hAnsi="Book Antiqua" w:cs="Times New Roman"/>
                <w:b/>
                <w:bCs/>
                <w:color w:val="000000"/>
                <w:sz w:val="16"/>
                <w:szCs w:val="16"/>
              </w:rPr>
            </w:pPr>
          </w:p>
        </w:tc>
      </w:tr>
      <w:tr w:rsidR="00B04F53" w:rsidRPr="00EC61B2" w14:paraId="7FC933C5" w14:textId="77777777" w:rsidTr="005A3ECA">
        <w:trPr>
          <w:trHeight w:val="245"/>
        </w:trPr>
        <w:tc>
          <w:tcPr>
            <w:tcW w:w="1787" w:type="dxa"/>
            <w:vMerge/>
            <w:vAlign w:val="center"/>
            <w:hideMark/>
          </w:tcPr>
          <w:p w14:paraId="75568F21"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224" w:type="dxa"/>
            <w:noWrap/>
          </w:tcPr>
          <w:p w14:paraId="14BDE412"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10</w:t>
            </w:r>
          </w:p>
        </w:tc>
        <w:tc>
          <w:tcPr>
            <w:tcW w:w="1418" w:type="dxa"/>
            <w:noWrap/>
            <w:vAlign w:val="center"/>
          </w:tcPr>
          <w:p w14:paraId="53E33C69"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2</w:t>
            </w:r>
          </w:p>
        </w:tc>
        <w:tc>
          <w:tcPr>
            <w:tcW w:w="1097" w:type="dxa"/>
            <w:noWrap/>
            <w:vAlign w:val="center"/>
          </w:tcPr>
          <w:p w14:paraId="4F9178FC"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5.1</w:t>
            </w:r>
          </w:p>
        </w:tc>
        <w:tc>
          <w:tcPr>
            <w:tcW w:w="1297" w:type="dxa"/>
            <w:vMerge/>
            <w:vAlign w:val="center"/>
            <w:hideMark/>
          </w:tcPr>
          <w:p w14:paraId="1ADB4A85" w14:textId="77777777" w:rsidR="00B04F53" w:rsidRPr="00B04F53" w:rsidRDefault="00B04F5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545" w:type="dxa"/>
            <w:vMerge/>
            <w:vAlign w:val="center"/>
            <w:hideMark/>
          </w:tcPr>
          <w:p w14:paraId="69C6842A" w14:textId="77777777" w:rsidR="00B04F53" w:rsidRPr="00B04F53" w:rsidRDefault="00B04F53" w:rsidP="00D763B5">
            <w:pPr>
              <w:autoSpaceDE w:val="0"/>
              <w:autoSpaceDN w:val="0"/>
              <w:adjustRightInd w:val="0"/>
              <w:spacing w:after="0" w:line="240" w:lineRule="auto"/>
              <w:jc w:val="center"/>
              <w:rPr>
                <w:rFonts w:ascii="Book Antiqua" w:hAnsi="Book Antiqua" w:cs="Times New Roman"/>
                <w:b/>
                <w:bCs/>
                <w:color w:val="000000"/>
                <w:sz w:val="16"/>
                <w:szCs w:val="16"/>
              </w:rPr>
            </w:pPr>
          </w:p>
        </w:tc>
      </w:tr>
      <w:tr w:rsidR="00B04F53" w:rsidRPr="00EC61B2" w14:paraId="10BD955B" w14:textId="77777777" w:rsidTr="005A3ECA">
        <w:trPr>
          <w:trHeight w:val="245"/>
        </w:trPr>
        <w:tc>
          <w:tcPr>
            <w:tcW w:w="1787" w:type="dxa"/>
            <w:vMerge w:val="restart"/>
            <w:noWrap/>
            <w:vAlign w:val="center"/>
            <w:hideMark/>
          </w:tcPr>
          <w:p w14:paraId="64D3F7B6" w14:textId="77777777" w:rsidR="00B04F53" w:rsidRPr="00B04F53" w:rsidRDefault="00B04F53" w:rsidP="00D763B5">
            <w:pPr>
              <w:autoSpaceDE w:val="0"/>
              <w:autoSpaceDN w:val="0"/>
              <w:adjustRightInd w:val="0"/>
              <w:spacing w:after="0" w:line="240" w:lineRule="auto"/>
              <w:jc w:val="both"/>
              <w:rPr>
                <w:rFonts w:ascii="Book Antiqua" w:hAnsi="Book Antiqua" w:cs="Times New Roman"/>
                <w:color w:val="000000"/>
                <w:sz w:val="16"/>
                <w:szCs w:val="16"/>
              </w:rPr>
            </w:pPr>
            <w:r w:rsidRPr="00B04F53">
              <w:rPr>
                <w:rFonts w:ascii="Book Antiqua" w:hAnsi="Book Antiqua" w:cs="Times New Roman"/>
                <w:color w:val="000000"/>
                <w:sz w:val="16"/>
                <w:szCs w:val="16"/>
              </w:rPr>
              <w:t>Pre-Test</w:t>
            </w:r>
          </w:p>
          <w:p w14:paraId="32D2F7BB" w14:textId="77777777" w:rsidR="00B04F53" w:rsidRPr="00B04F53" w:rsidRDefault="00B04F53" w:rsidP="00D763B5">
            <w:pPr>
              <w:autoSpaceDE w:val="0"/>
              <w:autoSpaceDN w:val="0"/>
              <w:adjustRightInd w:val="0"/>
              <w:spacing w:after="0" w:line="240" w:lineRule="auto"/>
              <w:jc w:val="both"/>
              <w:rPr>
                <w:rFonts w:ascii="Book Antiqua" w:hAnsi="Book Antiqua" w:cs="Times New Roman"/>
                <w:color w:val="000000"/>
                <w:sz w:val="16"/>
                <w:szCs w:val="16"/>
              </w:rPr>
            </w:pPr>
            <w:r w:rsidRPr="00B04F53">
              <w:rPr>
                <w:rFonts w:ascii="Book Antiqua" w:hAnsi="Book Antiqua" w:cs="Times New Roman"/>
                <w:color w:val="000000"/>
                <w:sz w:val="16"/>
                <w:szCs w:val="16"/>
              </w:rPr>
              <w:t>(Experimental)</w:t>
            </w:r>
          </w:p>
        </w:tc>
        <w:tc>
          <w:tcPr>
            <w:tcW w:w="1224" w:type="dxa"/>
            <w:noWrap/>
          </w:tcPr>
          <w:p w14:paraId="62768903"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3</w:t>
            </w:r>
          </w:p>
        </w:tc>
        <w:tc>
          <w:tcPr>
            <w:tcW w:w="1418" w:type="dxa"/>
            <w:noWrap/>
            <w:vAlign w:val="center"/>
          </w:tcPr>
          <w:p w14:paraId="78732E40"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2.6</w:t>
            </w:r>
          </w:p>
        </w:tc>
        <w:tc>
          <w:tcPr>
            <w:tcW w:w="1097" w:type="dxa"/>
            <w:noWrap/>
            <w:vAlign w:val="center"/>
          </w:tcPr>
          <w:p w14:paraId="75C2383F"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2.6</w:t>
            </w:r>
          </w:p>
        </w:tc>
        <w:tc>
          <w:tcPr>
            <w:tcW w:w="1297" w:type="dxa"/>
            <w:vMerge w:val="restart"/>
            <w:noWrap/>
            <w:vAlign w:val="center"/>
            <w:hideMark/>
          </w:tcPr>
          <w:p w14:paraId="36F4B16A" w14:textId="77777777" w:rsidR="00B04F53" w:rsidRPr="00B04F53" w:rsidRDefault="00B04F53" w:rsidP="00D763B5">
            <w:pPr>
              <w:autoSpaceDE w:val="0"/>
              <w:autoSpaceDN w:val="0"/>
              <w:adjustRightInd w:val="0"/>
              <w:spacing w:after="0" w:line="240" w:lineRule="auto"/>
              <w:jc w:val="both"/>
              <w:rPr>
                <w:rFonts w:ascii="Book Antiqua" w:hAnsi="Book Antiqua" w:cs="Times New Roman"/>
                <w:color w:val="000000"/>
                <w:sz w:val="16"/>
                <w:szCs w:val="16"/>
              </w:rPr>
            </w:pPr>
            <w:r w:rsidRPr="00B04F53">
              <w:rPr>
                <w:rFonts w:ascii="Book Antiqua" w:hAnsi="Book Antiqua" w:cs="Times New Roman"/>
                <w:color w:val="000000"/>
                <w:sz w:val="16"/>
                <w:szCs w:val="16"/>
              </w:rPr>
              <w:t>7.33±1.56</w:t>
            </w:r>
          </w:p>
        </w:tc>
        <w:tc>
          <w:tcPr>
            <w:tcW w:w="1545" w:type="dxa"/>
            <w:vMerge w:val="restart"/>
            <w:noWrap/>
            <w:vAlign w:val="center"/>
            <w:hideMark/>
          </w:tcPr>
          <w:p w14:paraId="6446F1F8"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Below Average</w:t>
            </w:r>
          </w:p>
        </w:tc>
      </w:tr>
      <w:tr w:rsidR="005A3ECA" w:rsidRPr="00EC61B2" w14:paraId="590C88E1" w14:textId="77777777" w:rsidTr="005A3ECA">
        <w:trPr>
          <w:trHeight w:val="326"/>
        </w:trPr>
        <w:tc>
          <w:tcPr>
            <w:tcW w:w="1787" w:type="dxa"/>
            <w:vMerge/>
            <w:vAlign w:val="center"/>
            <w:hideMark/>
          </w:tcPr>
          <w:p w14:paraId="54178ADD" w14:textId="77777777" w:rsidR="005A3ECA" w:rsidRPr="00EC61B2" w:rsidRDefault="005A3ECA" w:rsidP="00D763B5">
            <w:pPr>
              <w:autoSpaceDE w:val="0"/>
              <w:autoSpaceDN w:val="0"/>
              <w:adjustRightInd w:val="0"/>
              <w:spacing w:after="0" w:line="240" w:lineRule="auto"/>
              <w:jc w:val="both"/>
              <w:rPr>
                <w:rFonts w:ascii="Bookman Old Style" w:hAnsi="Bookman Old Style" w:cs="Times New Roman"/>
                <w:color w:val="000000"/>
              </w:rPr>
            </w:pPr>
          </w:p>
        </w:tc>
        <w:tc>
          <w:tcPr>
            <w:tcW w:w="1224" w:type="dxa"/>
            <w:noWrap/>
          </w:tcPr>
          <w:p w14:paraId="26373314" w14:textId="77777777" w:rsidR="005A3ECA" w:rsidRPr="00B04F53" w:rsidRDefault="005A3ECA"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5</w:t>
            </w:r>
          </w:p>
        </w:tc>
        <w:tc>
          <w:tcPr>
            <w:tcW w:w="1418" w:type="dxa"/>
            <w:noWrap/>
            <w:vAlign w:val="center"/>
          </w:tcPr>
          <w:p w14:paraId="2EAF443C" w14:textId="1665F246" w:rsidR="005A3ECA" w:rsidRPr="00B04F53" w:rsidRDefault="005A3ECA"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7.7</w:t>
            </w:r>
          </w:p>
        </w:tc>
        <w:tc>
          <w:tcPr>
            <w:tcW w:w="1097" w:type="dxa"/>
            <w:noWrap/>
            <w:vAlign w:val="center"/>
          </w:tcPr>
          <w:p w14:paraId="14D96D98" w14:textId="77777777" w:rsidR="005A3ECA" w:rsidRPr="00B04F53" w:rsidRDefault="005A3ECA"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7.7</w:t>
            </w:r>
          </w:p>
        </w:tc>
        <w:tc>
          <w:tcPr>
            <w:tcW w:w="1297" w:type="dxa"/>
            <w:vMerge/>
            <w:vAlign w:val="center"/>
            <w:hideMark/>
          </w:tcPr>
          <w:p w14:paraId="744E11BE" w14:textId="77777777" w:rsidR="005A3ECA" w:rsidRPr="00EC61B2" w:rsidRDefault="005A3ECA" w:rsidP="00D763B5">
            <w:pPr>
              <w:autoSpaceDE w:val="0"/>
              <w:autoSpaceDN w:val="0"/>
              <w:adjustRightInd w:val="0"/>
              <w:spacing w:after="0" w:line="240" w:lineRule="auto"/>
              <w:jc w:val="both"/>
              <w:rPr>
                <w:rFonts w:ascii="Bookman Old Style" w:hAnsi="Bookman Old Style" w:cs="Times New Roman"/>
                <w:color w:val="000000"/>
              </w:rPr>
            </w:pPr>
          </w:p>
        </w:tc>
        <w:tc>
          <w:tcPr>
            <w:tcW w:w="1545" w:type="dxa"/>
            <w:vMerge/>
            <w:vAlign w:val="center"/>
            <w:hideMark/>
          </w:tcPr>
          <w:p w14:paraId="720BA8B2" w14:textId="77777777" w:rsidR="005A3ECA" w:rsidRPr="00EC61B2" w:rsidRDefault="005A3ECA" w:rsidP="00D763B5">
            <w:pPr>
              <w:autoSpaceDE w:val="0"/>
              <w:autoSpaceDN w:val="0"/>
              <w:adjustRightInd w:val="0"/>
              <w:spacing w:after="0" w:line="240" w:lineRule="auto"/>
              <w:jc w:val="both"/>
              <w:rPr>
                <w:rFonts w:ascii="Bookman Old Style" w:hAnsi="Bookman Old Style" w:cs="Times New Roman"/>
                <w:color w:val="000000"/>
              </w:rPr>
            </w:pPr>
          </w:p>
        </w:tc>
      </w:tr>
      <w:tr w:rsidR="00B04F53" w:rsidRPr="00EC61B2" w14:paraId="6CE3F79B" w14:textId="77777777" w:rsidTr="005A3ECA">
        <w:trPr>
          <w:trHeight w:val="245"/>
        </w:trPr>
        <w:tc>
          <w:tcPr>
            <w:tcW w:w="1787" w:type="dxa"/>
            <w:vMerge/>
            <w:vAlign w:val="center"/>
          </w:tcPr>
          <w:p w14:paraId="50EC014B"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c>
          <w:tcPr>
            <w:tcW w:w="1224" w:type="dxa"/>
            <w:noWrap/>
          </w:tcPr>
          <w:p w14:paraId="08FA871F"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6</w:t>
            </w:r>
          </w:p>
        </w:tc>
        <w:tc>
          <w:tcPr>
            <w:tcW w:w="1418" w:type="dxa"/>
            <w:noWrap/>
            <w:vAlign w:val="center"/>
          </w:tcPr>
          <w:p w14:paraId="0E1E60D2"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20.5</w:t>
            </w:r>
          </w:p>
        </w:tc>
        <w:tc>
          <w:tcPr>
            <w:tcW w:w="1097" w:type="dxa"/>
            <w:noWrap/>
            <w:vAlign w:val="center"/>
          </w:tcPr>
          <w:p w14:paraId="3E750060"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20.5</w:t>
            </w:r>
          </w:p>
        </w:tc>
        <w:tc>
          <w:tcPr>
            <w:tcW w:w="1297" w:type="dxa"/>
            <w:vMerge/>
            <w:vAlign w:val="center"/>
          </w:tcPr>
          <w:p w14:paraId="299C4389"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c>
          <w:tcPr>
            <w:tcW w:w="1545" w:type="dxa"/>
            <w:vMerge/>
            <w:vAlign w:val="center"/>
          </w:tcPr>
          <w:p w14:paraId="6AD79E62"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r>
      <w:tr w:rsidR="00B04F53" w:rsidRPr="00EC61B2" w14:paraId="2B01D36D" w14:textId="77777777" w:rsidTr="005A3ECA">
        <w:trPr>
          <w:trHeight w:val="245"/>
        </w:trPr>
        <w:tc>
          <w:tcPr>
            <w:tcW w:w="1787" w:type="dxa"/>
            <w:vMerge/>
            <w:vAlign w:val="center"/>
          </w:tcPr>
          <w:p w14:paraId="009EE5A1"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c>
          <w:tcPr>
            <w:tcW w:w="1224" w:type="dxa"/>
            <w:noWrap/>
          </w:tcPr>
          <w:p w14:paraId="6ADC0FC0"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7</w:t>
            </w:r>
          </w:p>
        </w:tc>
        <w:tc>
          <w:tcPr>
            <w:tcW w:w="1418" w:type="dxa"/>
            <w:noWrap/>
            <w:vAlign w:val="center"/>
          </w:tcPr>
          <w:p w14:paraId="175536C9"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20.5</w:t>
            </w:r>
          </w:p>
        </w:tc>
        <w:tc>
          <w:tcPr>
            <w:tcW w:w="1097" w:type="dxa"/>
            <w:noWrap/>
            <w:vAlign w:val="center"/>
          </w:tcPr>
          <w:p w14:paraId="3B23699A"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20.5</w:t>
            </w:r>
          </w:p>
        </w:tc>
        <w:tc>
          <w:tcPr>
            <w:tcW w:w="1297" w:type="dxa"/>
            <w:vMerge/>
            <w:vAlign w:val="center"/>
          </w:tcPr>
          <w:p w14:paraId="589715B5"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c>
          <w:tcPr>
            <w:tcW w:w="1545" w:type="dxa"/>
            <w:vMerge/>
            <w:vAlign w:val="center"/>
          </w:tcPr>
          <w:p w14:paraId="372895A6"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r>
      <w:tr w:rsidR="00B04F53" w:rsidRPr="00EC61B2" w14:paraId="182A0445" w14:textId="77777777" w:rsidTr="005A3ECA">
        <w:trPr>
          <w:trHeight w:val="245"/>
        </w:trPr>
        <w:tc>
          <w:tcPr>
            <w:tcW w:w="1787" w:type="dxa"/>
            <w:vMerge/>
            <w:vAlign w:val="center"/>
          </w:tcPr>
          <w:p w14:paraId="0018D970"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c>
          <w:tcPr>
            <w:tcW w:w="1224" w:type="dxa"/>
            <w:noWrap/>
          </w:tcPr>
          <w:p w14:paraId="545A532F"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8</w:t>
            </w:r>
          </w:p>
        </w:tc>
        <w:tc>
          <w:tcPr>
            <w:tcW w:w="1418" w:type="dxa"/>
            <w:noWrap/>
            <w:vAlign w:val="center"/>
          </w:tcPr>
          <w:p w14:paraId="28362671"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25.6</w:t>
            </w:r>
          </w:p>
        </w:tc>
        <w:tc>
          <w:tcPr>
            <w:tcW w:w="1097" w:type="dxa"/>
            <w:noWrap/>
            <w:vAlign w:val="center"/>
          </w:tcPr>
          <w:p w14:paraId="406D8189"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25.6</w:t>
            </w:r>
          </w:p>
        </w:tc>
        <w:tc>
          <w:tcPr>
            <w:tcW w:w="1297" w:type="dxa"/>
            <w:vMerge/>
            <w:vAlign w:val="center"/>
          </w:tcPr>
          <w:p w14:paraId="440F3F5C"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c>
          <w:tcPr>
            <w:tcW w:w="1545" w:type="dxa"/>
            <w:vMerge/>
            <w:vAlign w:val="center"/>
          </w:tcPr>
          <w:p w14:paraId="17FE770E"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r>
      <w:tr w:rsidR="00B04F53" w:rsidRPr="00EC61B2" w14:paraId="3F06839A" w14:textId="77777777" w:rsidTr="005A3ECA">
        <w:trPr>
          <w:trHeight w:val="245"/>
        </w:trPr>
        <w:tc>
          <w:tcPr>
            <w:tcW w:w="1787" w:type="dxa"/>
            <w:vMerge/>
            <w:vAlign w:val="center"/>
          </w:tcPr>
          <w:p w14:paraId="1EF276AD"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c>
          <w:tcPr>
            <w:tcW w:w="1224" w:type="dxa"/>
            <w:noWrap/>
          </w:tcPr>
          <w:p w14:paraId="56BF99BF"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9</w:t>
            </w:r>
          </w:p>
        </w:tc>
        <w:tc>
          <w:tcPr>
            <w:tcW w:w="1418" w:type="dxa"/>
            <w:noWrap/>
            <w:vAlign w:val="center"/>
          </w:tcPr>
          <w:p w14:paraId="0F7A187F"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15.4</w:t>
            </w:r>
          </w:p>
        </w:tc>
        <w:tc>
          <w:tcPr>
            <w:tcW w:w="1097" w:type="dxa"/>
            <w:noWrap/>
            <w:vAlign w:val="center"/>
          </w:tcPr>
          <w:p w14:paraId="5A0A6706"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15.4</w:t>
            </w:r>
          </w:p>
        </w:tc>
        <w:tc>
          <w:tcPr>
            <w:tcW w:w="1297" w:type="dxa"/>
            <w:vMerge/>
            <w:vAlign w:val="center"/>
          </w:tcPr>
          <w:p w14:paraId="5C1F356F"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c>
          <w:tcPr>
            <w:tcW w:w="1545" w:type="dxa"/>
            <w:vMerge/>
            <w:vAlign w:val="center"/>
          </w:tcPr>
          <w:p w14:paraId="3451BE83"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r>
      <w:tr w:rsidR="00B04F53" w:rsidRPr="00EC61B2" w14:paraId="6A7202EF" w14:textId="77777777" w:rsidTr="005A3ECA">
        <w:trPr>
          <w:trHeight w:val="245"/>
        </w:trPr>
        <w:tc>
          <w:tcPr>
            <w:tcW w:w="1787" w:type="dxa"/>
            <w:vMerge/>
            <w:vAlign w:val="center"/>
          </w:tcPr>
          <w:p w14:paraId="77F386E1"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c>
          <w:tcPr>
            <w:tcW w:w="1224" w:type="dxa"/>
            <w:noWrap/>
          </w:tcPr>
          <w:p w14:paraId="548A6112"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10</w:t>
            </w:r>
          </w:p>
        </w:tc>
        <w:tc>
          <w:tcPr>
            <w:tcW w:w="1418" w:type="dxa"/>
            <w:noWrap/>
            <w:vAlign w:val="center"/>
          </w:tcPr>
          <w:p w14:paraId="5BBAC8C7"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7.7</w:t>
            </w:r>
          </w:p>
        </w:tc>
        <w:tc>
          <w:tcPr>
            <w:tcW w:w="1097" w:type="dxa"/>
            <w:noWrap/>
            <w:vAlign w:val="center"/>
          </w:tcPr>
          <w:p w14:paraId="27B560F2" w14:textId="77777777" w:rsidR="00B04F53" w:rsidRPr="00B04F53" w:rsidRDefault="00B04F53" w:rsidP="00D763B5">
            <w:pPr>
              <w:autoSpaceDE w:val="0"/>
              <w:autoSpaceDN w:val="0"/>
              <w:adjustRightInd w:val="0"/>
              <w:spacing w:after="0" w:line="240" w:lineRule="auto"/>
              <w:jc w:val="center"/>
              <w:rPr>
                <w:rFonts w:ascii="Book Antiqua" w:hAnsi="Book Antiqua" w:cs="Times New Roman"/>
                <w:color w:val="000000"/>
                <w:sz w:val="16"/>
                <w:szCs w:val="16"/>
              </w:rPr>
            </w:pPr>
            <w:r w:rsidRPr="00B04F53">
              <w:rPr>
                <w:rFonts w:ascii="Book Antiqua" w:hAnsi="Book Antiqua" w:cs="Times New Roman"/>
                <w:color w:val="000000"/>
                <w:sz w:val="16"/>
                <w:szCs w:val="16"/>
              </w:rPr>
              <w:t>7.7</w:t>
            </w:r>
          </w:p>
        </w:tc>
        <w:tc>
          <w:tcPr>
            <w:tcW w:w="1297" w:type="dxa"/>
            <w:vMerge/>
            <w:vAlign w:val="center"/>
          </w:tcPr>
          <w:p w14:paraId="7454F7E8"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c>
          <w:tcPr>
            <w:tcW w:w="1545" w:type="dxa"/>
            <w:vMerge/>
            <w:vAlign w:val="center"/>
          </w:tcPr>
          <w:p w14:paraId="7AB770DF" w14:textId="77777777" w:rsidR="00B04F53" w:rsidRPr="00EC61B2" w:rsidRDefault="00B04F53" w:rsidP="00D763B5">
            <w:pPr>
              <w:autoSpaceDE w:val="0"/>
              <w:autoSpaceDN w:val="0"/>
              <w:adjustRightInd w:val="0"/>
              <w:spacing w:after="0" w:line="240" w:lineRule="auto"/>
              <w:jc w:val="both"/>
              <w:rPr>
                <w:rFonts w:ascii="Bookman Old Style" w:hAnsi="Bookman Old Style" w:cs="Times New Roman"/>
                <w:color w:val="000000"/>
              </w:rPr>
            </w:pPr>
          </w:p>
        </w:tc>
      </w:tr>
    </w:tbl>
    <w:p w14:paraId="5DB9AAF2" w14:textId="77777777" w:rsidR="00B04F53" w:rsidRDefault="00B04F53" w:rsidP="00007581">
      <w:pPr>
        <w:pStyle w:val="NormalWeb"/>
        <w:spacing w:before="0" w:beforeAutospacing="0" w:after="0" w:afterAutospacing="0"/>
        <w:rPr>
          <w:bCs/>
          <w:color w:val="000000"/>
          <w:sz w:val="20"/>
          <w:szCs w:val="20"/>
        </w:rPr>
      </w:pPr>
    </w:p>
    <w:p w14:paraId="4E21D941" w14:textId="03987992" w:rsidR="00616F71" w:rsidRDefault="00616F71" w:rsidP="00ED5D35">
      <w:pPr>
        <w:pStyle w:val="NormalWeb"/>
        <w:spacing w:before="0" w:beforeAutospacing="0" w:after="0" w:afterAutospacing="0"/>
        <w:jc w:val="center"/>
        <w:rPr>
          <w:b/>
          <w:bCs/>
          <w:color w:val="000000"/>
        </w:rPr>
      </w:pPr>
    </w:p>
    <w:p w14:paraId="7F92EF86" w14:textId="77777777" w:rsidR="00192748" w:rsidRDefault="00192748" w:rsidP="00ED5D35">
      <w:pPr>
        <w:pStyle w:val="NormalWeb"/>
        <w:spacing w:before="0" w:beforeAutospacing="0" w:after="0" w:afterAutospacing="0"/>
        <w:jc w:val="center"/>
        <w:rPr>
          <w:b/>
          <w:bCs/>
          <w:color w:val="000000"/>
        </w:rPr>
      </w:pPr>
    </w:p>
    <w:p w14:paraId="2FED758F" w14:textId="76A4A998" w:rsidR="000A3913" w:rsidRDefault="000A3913" w:rsidP="000A3913">
      <w:pPr>
        <w:pStyle w:val="NormalWeb"/>
        <w:spacing w:before="0" w:beforeAutospacing="0" w:after="0" w:afterAutospacing="0"/>
        <w:rPr>
          <w:b/>
          <w:color w:val="000000"/>
          <w:sz w:val="20"/>
          <w:szCs w:val="20"/>
        </w:rPr>
      </w:pPr>
      <w:r>
        <w:rPr>
          <w:b/>
          <w:color w:val="000000"/>
          <w:sz w:val="20"/>
          <w:szCs w:val="20"/>
        </w:rPr>
        <w:t>P</w:t>
      </w:r>
      <w:r w:rsidR="00192748">
        <w:rPr>
          <w:b/>
          <w:color w:val="000000"/>
          <w:sz w:val="20"/>
          <w:szCs w:val="20"/>
        </w:rPr>
        <w:t>OST</w:t>
      </w:r>
      <w:r>
        <w:rPr>
          <w:b/>
          <w:color w:val="000000"/>
          <w:sz w:val="20"/>
          <w:szCs w:val="20"/>
        </w:rPr>
        <w:t>-TEST SCORES BEFORE THE USE OF E-SIM</w:t>
      </w:r>
    </w:p>
    <w:p w14:paraId="43C3AE30" w14:textId="77777777" w:rsidR="000A3913" w:rsidRDefault="000A3913" w:rsidP="000A3913">
      <w:pPr>
        <w:pStyle w:val="NormalWeb"/>
        <w:spacing w:before="0" w:beforeAutospacing="0" w:after="0" w:afterAutospacing="0"/>
        <w:rPr>
          <w:b/>
          <w:color w:val="000000"/>
          <w:sz w:val="20"/>
          <w:szCs w:val="20"/>
        </w:rPr>
      </w:pPr>
    </w:p>
    <w:p w14:paraId="44FE4CF7" w14:textId="09326400" w:rsidR="000A3913" w:rsidRDefault="000A3913" w:rsidP="000A3913">
      <w:pPr>
        <w:pStyle w:val="NormalWeb"/>
        <w:spacing w:before="0" w:beforeAutospacing="0" w:after="0" w:afterAutospacing="0"/>
        <w:rPr>
          <w:color w:val="000000"/>
          <w:sz w:val="20"/>
          <w:szCs w:val="20"/>
        </w:rPr>
      </w:pPr>
      <w:r w:rsidRPr="007D46F2">
        <w:rPr>
          <w:color w:val="000000"/>
          <w:sz w:val="20"/>
          <w:szCs w:val="20"/>
        </w:rPr>
        <w:t xml:space="preserve">Table </w:t>
      </w:r>
      <w:r>
        <w:rPr>
          <w:color w:val="000000"/>
          <w:sz w:val="20"/>
          <w:szCs w:val="20"/>
        </w:rPr>
        <w:t>2</w:t>
      </w:r>
    </w:p>
    <w:p w14:paraId="6ADB7E4A" w14:textId="77777777" w:rsidR="000A3913" w:rsidRPr="007D46F2" w:rsidRDefault="000A3913" w:rsidP="000A3913">
      <w:pPr>
        <w:pStyle w:val="NormalWeb"/>
        <w:spacing w:before="0" w:beforeAutospacing="0" w:after="0" w:afterAutospacing="0"/>
        <w:rPr>
          <w:color w:val="000000"/>
          <w:sz w:val="20"/>
          <w:szCs w:val="20"/>
        </w:rPr>
      </w:pPr>
    </w:p>
    <w:p w14:paraId="4DAD85D8" w14:textId="77777777" w:rsidR="005A3ECA" w:rsidRDefault="000A3913" w:rsidP="000A3913">
      <w:pPr>
        <w:pStyle w:val="NormalWeb"/>
        <w:spacing w:before="0" w:beforeAutospacing="0" w:after="0" w:afterAutospacing="0"/>
        <w:rPr>
          <w:bCs/>
          <w:i/>
          <w:iCs/>
          <w:color w:val="000000"/>
          <w:sz w:val="20"/>
          <w:szCs w:val="20"/>
        </w:rPr>
      </w:pPr>
      <w:r w:rsidRPr="000A3913">
        <w:rPr>
          <w:bCs/>
          <w:color w:val="000000"/>
          <w:sz w:val="20"/>
          <w:szCs w:val="20"/>
        </w:rPr>
        <w:t xml:space="preserve">Post-test score of the learners in each of the two groups in </w:t>
      </w:r>
      <w:r w:rsidRPr="000A3913">
        <w:rPr>
          <w:bCs/>
          <w:i/>
          <w:iCs/>
          <w:color w:val="000000"/>
          <w:sz w:val="20"/>
          <w:szCs w:val="20"/>
        </w:rPr>
        <w:t>“</w:t>
      </w:r>
      <w:proofErr w:type="spellStart"/>
      <w:r w:rsidRPr="000A3913">
        <w:rPr>
          <w:bCs/>
          <w:i/>
          <w:iCs/>
          <w:color w:val="000000"/>
          <w:sz w:val="20"/>
          <w:szCs w:val="20"/>
        </w:rPr>
        <w:t>Nasusuri</w:t>
      </w:r>
      <w:proofErr w:type="spellEnd"/>
      <w:r w:rsidRPr="000A3913">
        <w:rPr>
          <w:bCs/>
          <w:i/>
          <w:iCs/>
          <w:color w:val="000000"/>
          <w:sz w:val="20"/>
          <w:szCs w:val="20"/>
        </w:rPr>
        <w:t xml:space="preserve"> ang </w:t>
      </w:r>
      <w:proofErr w:type="spellStart"/>
      <w:r w:rsidRPr="000A3913">
        <w:rPr>
          <w:bCs/>
          <w:i/>
          <w:iCs/>
          <w:color w:val="000000"/>
          <w:sz w:val="20"/>
          <w:szCs w:val="20"/>
        </w:rPr>
        <w:t>unang</w:t>
      </w:r>
      <w:proofErr w:type="spellEnd"/>
      <w:r w:rsidRPr="000A3913">
        <w:rPr>
          <w:bCs/>
          <w:i/>
          <w:iCs/>
          <w:color w:val="000000"/>
          <w:sz w:val="20"/>
          <w:szCs w:val="20"/>
        </w:rPr>
        <w:t xml:space="preserve"> </w:t>
      </w:r>
      <w:proofErr w:type="spellStart"/>
      <w:r w:rsidRPr="000A3913">
        <w:rPr>
          <w:bCs/>
          <w:i/>
          <w:iCs/>
          <w:color w:val="000000"/>
          <w:sz w:val="20"/>
          <w:szCs w:val="20"/>
        </w:rPr>
        <w:t>yugto</w:t>
      </w:r>
      <w:proofErr w:type="spellEnd"/>
      <w:r w:rsidRPr="000A3913">
        <w:rPr>
          <w:bCs/>
          <w:i/>
          <w:iCs/>
          <w:color w:val="000000"/>
          <w:sz w:val="20"/>
          <w:szCs w:val="20"/>
        </w:rPr>
        <w:t xml:space="preserve"> ng </w:t>
      </w:r>
      <w:proofErr w:type="spellStart"/>
      <w:r w:rsidRPr="000A3913">
        <w:rPr>
          <w:bCs/>
          <w:i/>
          <w:iCs/>
          <w:color w:val="000000"/>
          <w:sz w:val="20"/>
          <w:szCs w:val="20"/>
        </w:rPr>
        <w:t>imperyalismo</w:t>
      </w:r>
      <w:proofErr w:type="spellEnd"/>
      <w:r w:rsidRPr="000A3913">
        <w:rPr>
          <w:bCs/>
          <w:i/>
          <w:iCs/>
          <w:color w:val="000000"/>
          <w:sz w:val="20"/>
          <w:szCs w:val="20"/>
        </w:rPr>
        <w:t xml:space="preserve"> at </w:t>
      </w:r>
    </w:p>
    <w:p w14:paraId="0188BF91" w14:textId="0624D289" w:rsidR="000A3913" w:rsidRDefault="000A3913" w:rsidP="000A3913">
      <w:pPr>
        <w:pStyle w:val="NormalWeb"/>
        <w:spacing w:before="0" w:beforeAutospacing="0" w:after="0" w:afterAutospacing="0"/>
        <w:rPr>
          <w:bCs/>
          <w:color w:val="000000"/>
          <w:sz w:val="20"/>
          <w:szCs w:val="20"/>
        </w:rPr>
      </w:pPr>
      <w:proofErr w:type="spellStart"/>
      <w:r w:rsidRPr="000A3913">
        <w:rPr>
          <w:bCs/>
          <w:i/>
          <w:iCs/>
          <w:color w:val="000000"/>
          <w:sz w:val="20"/>
          <w:szCs w:val="20"/>
        </w:rPr>
        <w:t>kolonisasyon</w:t>
      </w:r>
      <w:proofErr w:type="spellEnd"/>
      <w:r w:rsidRPr="000A3913">
        <w:rPr>
          <w:bCs/>
          <w:i/>
          <w:iCs/>
          <w:color w:val="000000"/>
          <w:sz w:val="20"/>
          <w:szCs w:val="20"/>
        </w:rPr>
        <w:t xml:space="preserve"> sa Europa”</w:t>
      </w:r>
      <w:r w:rsidRPr="000A3913">
        <w:rPr>
          <w:bCs/>
          <w:color w:val="000000"/>
          <w:sz w:val="20"/>
          <w:szCs w:val="20"/>
        </w:rPr>
        <w:t xml:space="preserve"> after the use of the Electronic Strategic Intervention Material (E-SIM)</w:t>
      </w: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075"/>
        <w:gridCol w:w="1418"/>
        <w:gridCol w:w="1097"/>
        <w:gridCol w:w="1433"/>
        <w:gridCol w:w="1545"/>
      </w:tblGrid>
      <w:tr w:rsidR="000A3913" w:rsidRPr="000A3913" w14:paraId="50B1777C" w14:textId="77777777" w:rsidTr="000A3913">
        <w:trPr>
          <w:trHeight w:val="296"/>
        </w:trPr>
        <w:tc>
          <w:tcPr>
            <w:tcW w:w="1787" w:type="dxa"/>
            <w:noWrap/>
            <w:vAlign w:val="center"/>
            <w:hideMark/>
          </w:tcPr>
          <w:p w14:paraId="31F6973B"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r w:rsidRPr="000A3913">
              <w:rPr>
                <w:rFonts w:ascii="Book Antiqua" w:hAnsi="Book Antiqua" w:cs="Times New Roman"/>
                <w:b/>
                <w:bCs/>
                <w:color w:val="000000"/>
                <w:sz w:val="16"/>
                <w:szCs w:val="16"/>
              </w:rPr>
              <w:t>Test</w:t>
            </w:r>
          </w:p>
        </w:tc>
        <w:tc>
          <w:tcPr>
            <w:tcW w:w="1075" w:type="dxa"/>
            <w:noWrap/>
            <w:vAlign w:val="center"/>
            <w:hideMark/>
          </w:tcPr>
          <w:p w14:paraId="5C147BB6"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r w:rsidRPr="000A3913">
              <w:rPr>
                <w:rFonts w:ascii="Book Antiqua" w:hAnsi="Book Antiqua" w:cs="Times New Roman"/>
                <w:b/>
                <w:bCs/>
                <w:color w:val="000000"/>
                <w:sz w:val="16"/>
                <w:szCs w:val="16"/>
              </w:rPr>
              <w:t>Score Range</w:t>
            </w:r>
          </w:p>
        </w:tc>
        <w:tc>
          <w:tcPr>
            <w:tcW w:w="1418" w:type="dxa"/>
            <w:noWrap/>
            <w:vAlign w:val="center"/>
            <w:hideMark/>
          </w:tcPr>
          <w:p w14:paraId="18DAE7AF"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r w:rsidRPr="000A3913">
              <w:rPr>
                <w:rFonts w:ascii="Book Antiqua" w:hAnsi="Book Antiqua" w:cs="Times New Roman"/>
                <w:b/>
                <w:bCs/>
                <w:color w:val="000000"/>
                <w:sz w:val="16"/>
                <w:szCs w:val="16"/>
              </w:rPr>
              <w:t>Frequency</w:t>
            </w:r>
          </w:p>
        </w:tc>
        <w:tc>
          <w:tcPr>
            <w:tcW w:w="1097" w:type="dxa"/>
            <w:noWrap/>
            <w:vAlign w:val="center"/>
            <w:hideMark/>
          </w:tcPr>
          <w:p w14:paraId="20F6F400"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r w:rsidRPr="000A3913">
              <w:rPr>
                <w:rFonts w:ascii="Book Antiqua" w:hAnsi="Book Antiqua" w:cs="Times New Roman"/>
                <w:b/>
                <w:bCs/>
                <w:color w:val="000000"/>
                <w:sz w:val="16"/>
                <w:szCs w:val="16"/>
              </w:rPr>
              <w:t>Percent</w:t>
            </w:r>
          </w:p>
        </w:tc>
        <w:tc>
          <w:tcPr>
            <w:tcW w:w="1433" w:type="dxa"/>
            <w:noWrap/>
            <w:vAlign w:val="center"/>
            <w:hideMark/>
          </w:tcPr>
          <w:p w14:paraId="3CFB6C28"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roofErr w:type="spellStart"/>
            <w:r w:rsidRPr="000A3913">
              <w:rPr>
                <w:rFonts w:ascii="Book Antiqua" w:hAnsi="Book Antiqua" w:cs="Times New Roman"/>
                <w:b/>
                <w:bCs/>
                <w:color w:val="000000"/>
                <w:sz w:val="16"/>
                <w:szCs w:val="16"/>
              </w:rPr>
              <w:t>Mean±SD</w:t>
            </w:r>
            <w:proofErr w:type="spellEnd"/>
          </w:p>
        </w:tc>
        <w:tc>
          <w:tcPr>
            <w:tcW w:w="1545" w:type="dxa"/>
            <w:noWrap/>
            <w:vAlign w:val="center"/>
            <w:hideMark/>
          </w:tcPr>
          <w:p w14:paraId="1471114D"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r w:rsidRPr="000A3913">
              <w:rPr>
                <w:rFonts w:ascii="Book Antiqua" w:hAnsi="Book Antiqua" w:cs="Times New Roman"/>
                <w:b/>
                <w:bCs/>
                <w:color w:val="000000"/>
                <w:sz w:val="16"/>
                <w:szCs w:val="16"/>
              </w:rPr>
              <w:t>Description</w:t>
            </w:r>
          </w:p>
        </w:tc>
      </w:tr>
      <w:tr w:rsidR="000A3913" w:rsidRPr="000A3913" w14:paraId="5D8EEF92" w14:textId="77777777" w:rsidTr="000A3913">
        <w:trPr>
          <w:trHeight w:val="296"/>
        </w:trPr>
        <w:tc>
          <w:tcPr>
            <w:tcW w:w="1787" w:type="dxa"/>
            <w:vMerge w:val="restart"/>
            <w:noWrap/>
            <w:vAlign w:val="center"/>
            <w:hideMark/>
          </w:tcPr>
          <w:p w14:paraId="4341B8F2"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r w:rsidRPr="000A3913">
              <w:rPr>
                <w:rFonts w:ascii="Book Antiqua" w:hAnsi="Book Antiqua" w:cs="Times New Roman"/>
                <w:color w:val="000000"/>
                <w:sz w:val="16"/>
                <w:szCs w:val="16"/>
              </w:rPr>
              <w:t>Post-Test</w:t>
            </w:r>
          </w:p>
          <w:p w14:paraId="4B610124"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r w:rsidRPr="000A3913">
              <w:rPr>
                <w:rFonts w:ascii="Book Antiqua" w:hAnsi="Book Antiqua" w:cs="Times New Roman"/>
                <w:color w:val="000000"/>
                <w:sz w:val="16"/>
                <w:szCs w:val="16"/>
              </w:rPr>
              <w:t>(Control)</w:t>
            </w:r>
          </w:p>
        </w:tc>
        <w:tc>
          <w:tcPr>
            <w:tcW w:w="1075" w:type="dxa"/>
            <w:noWrap/>
          </w:tcPr>
          <w:p w14:paraId="6375AB20"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10</w:t>
            </w:r>
          </w:p>
        </w:tc>
        <w:tc>
          <w:tcPr>
            <w:tcW w:w="1418" w:type="dxa"/>
            <w:noWrap/>
            <w:vAlign w:val="center"/>
          </w:tcPr>
          <w:p w14:paraId="3432DDCA"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w:t>
            </w:r>
          </w:p>
        </w:tc>
        <w:tc>
          <w:tcPr>
            <w:tcW w:w="1097" w:type="dxa"/>
            <w:noWrap/>
            <w:vAlign w:val="center"/>
          </w:tcPr>
          <w:p w14:paraId="1E736F31"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2.6</w:t>
            </w:r>
          </w:p>
        </w:tc>
        <w:tc>
          <w:tcPr>
            <w:tcW w:w="1433" w:type="dxa"/>
            <w:vMerge w:val="restart"/>
            <w:noWrap/>
            <w:vAlign w:val="center"/>
            <w:hideMark/>
          </w:tcPr>
          <w:p w14:paraId="4D7D785A"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r w:rsidRPr="000A3913">
              <w:rPr>
                <w:rFonts w:ascii="Book Antiqua" w:hAnsi="Book Antiqua" w:cs="Times New Roman"/>
                <w:color w:val="000000"/>
                <w:sz w:val="16"/>
                <w:szCs w:val="16"/>
              </w:rPr>
              <w:t>15.11±3.08</w:t>
            </w:r>
          </w:p>
        </w:tc>
        <w:tc>
          <w:tcPr>
            <w:tcW w:w="1545" w:type="dxa"/>
            <w:vMerge w:val="restart"/>
            <w:noWrap/>
            <w:vAlign w:val="center"/>
            <w:hideMark/>
          </w:tcPr>
          <w:p w14:paraId="617EEE75"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color w:val="000000"/>
                <w:sz w:val="16"/>
                <w:szCs w:val="16"/>
              </w:rPr>
              <w:t>Above Average</w:t>
            </w:r>
          </w:p>
        </w:tc>
      </w:tr>
      <w:tr w:rsidR="000A3913" w:rsidRPr="000A3913" w14:paraId="4B04DB02" w14:textId="77777777" w:rsidTr="000A3913">
        <w:trPr>
          <w:trHeight w:val="296"/>
        </w:trPr>
        <w:tc>
          <w:tcPr>
            <w:tcW w:w="1787" w:type="dxa"/>
            <w:vMerge/>
            <w:noWrap/>
            <w:vAlign w:val="center"/>
          </w:tcPr>
          <w:p w14:paraId="4F89918D"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075" w:type="dxa"/>
            <w:noWrap/>
          </w:tcPr>
          <w:p w14:paraId="6BA19C12"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11</w:t>
            </w:r>
          </w:p>
        </w:tc>
        <w:tc>
          <w:tcPr>
            <w:tcW w:w="1418" w:type="dxa"/>
            <w:noWrap/>
            <w:vAlign w:val="center"/>
          </w:tcPr>
          <w:p w14:paraId="31ED542D"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6</w:t>
            </w:r>
          </w:p>
        </w:tc>
        <w:tc>
          <w:tcPr>
            <w:tcW w:w="1097" w:type="dxa"/>
            <w:noWrap/>
            <w:vAlign w:val="center"/>
          </w:tcPr>
          <w:p w14:paraId="78C32314"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15.4</w:t>
            </w:r>
          </w:p>
        </w:tc>
        <w:tc>
          <w:tcPr>
            <w:tcW w:w="1433" w:type="dxa"/>
            <w:vMerge/>
            <w:noWrap/>
            <w:vAlign w:val="center"/>
          </w:tcPr>
          <w:p w14:paraId="7125A335"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545" w:type="dxa"/>
            <w:vMerge/>
            <w:noWrap/>
            <w:vAlign w:val="center"/>
          </w:tcPr>
          <w:p w14:paraId="4BF32CA7"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p>
        </w:tc>
      </w:tr>
      <w:tr w:rsidR="000A3913" w:rsidRPr="000A3913" w14:paraId="3728DF9C" w14:textId="77777777" w:rsidTr="000A3913">
        <w:trPr>
          <w:trHeight w:val="296"/>
        </w:trPr>
        <w:tc>
          <w:tcPr>
            <w:tcW w:w="1787" w:type="dxa"/>
            <w:vMerge/>
            <w:noWrap/>
            <w:vAlign w:val="center"/>
          </w:tcPr>
          <w:p w14:paraId="1452BB7D"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075" w:type="dxa"/>
            <w:noWrap/>
          </w:tcPr>
          <w:p w14:paraId="44EF6322"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12</w:t>
            </w:r>
          </w:p>
        </w:tc>
        <w:tc>
          <w:tcPr>
            <w:tcW w:w="1418" w:type="dxa"/>
            <w:noWrap/>
            <w:vAlign w:val="center"/>
          </w:tcPr>
          <w:p w14:paraId="2EBAD616"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4</w:t>
            </w:r>
          </w:p>
        </w:tc>
        <w:tc>
          <w:tcPr>
            <w:tcW w:w="1097" w:type="dxa"/>
            <w:noWrap/>
            <w:vAlign w:val="center"/>
          </w:tcPr>
          <w:p w14:paraId="50B3CF73"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10.3</w:t>
            </w:r>
          </w:p>
        </w:tc>
        <w:tc>
          <w:tcPr>
            <w:tcW w:w="1433" w:type="dxa"/>
            <w:vMerge/>
            <w:noWrap/>
            <w:vAlign w:val="center"/>
          </w:tcPr>
          <w:p w14:paraId="1D2A573B"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545" w:type="dxa"/>
            <w:vMerge/>
            <w:noWrap/>
            <w:vAlign w:val="center"/>
          </w:tcPr>
          <w:p w14:paraId="7C612DD9"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p>
        </w:tc>
      </w:tr>
      <w:tr w:rsidR="000A3913" w:rsidRPr="000A3913" w14:paraId="1A985A88" w14:textId="77777777" w:rsidTr="000A3913">
        <w:trPr>
          <w:trHeight w:val="296"/>
        </w:trPr>
        <w:tc>
          <w:tcPr>
            <w:tcW w:w="1787" w:type="dxa"/>
            <w:vMerge/>
            <w:noWrap/>
            <w:vAlign w:val="center"/>
          </w:tcPr>
          <w:p w14:paraId="36172E3A"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075" w:type="dxa"/>
            <w:noWrap/>
          </w:tcPr>
          <w:p w14:paraId="325536A5"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13</w:t>
            </w:r>
          </w:p>
        </w:tc>
        <w:tc>
          <w:tcPr>
            <w:tcW w:w="1418" w:type="dxa"/>
            <w:noWrap/>
            <w:vAlign w:val="center"/>
          </w:tcPr>
          <w:p w14:paraId="0A1E2E0A"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3</w:t>
            </w:r>
          </w:p>
        </w:tc>
        <w:tc>
          <w:tcPr>
            <w:tcW w:w="1097" w:type="dxa"/>
            <w:noWrap/>
            <w:vAlign w:val="center"/>
          </w:tcPr>
          <w:p w14:paraId="42D8DDCB"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7.7</w:t>
            </w:r>
          </w:p>
        </w:tc>
        <w:tc>
          <w:tcPr>
            <w:tcW w:w="1433" w:type="dxa"/>
            <w:vMerge/>
            <w:noWrap/>
            <w:vAlign w:val="center"/>
          </w:tcPr>
          <w:p w14:paraId="14C19C60"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545" w:type="dxa"/>
            <w:vMerge/>
            <w:noWrap/>
            <w:vAlign w:val="center"/>
          </w:tcPr>
          <w:p w14:paraId="6298CA5E"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p>
        </w:tc>
      </w:tr>
      <w:tr w:rsidR="000A3913" w:rsidRPr="000A3913" w14:paraId="7A36FB64" w14:textId="77777777" w:rsidTr="000A3913">
        <w:trPr>
          <w:trHeight w:val="296"/>
        </w:trPr>
        <w:tc>
          <w:tcPr>
            <w:tcW w:w="1787" w:type="dxa"/>
            <w:vMerge/>
            <w:vAlign w:val="center"/>
            <w:hideMark/>
          </w:tcPr>
          <w:p w14:paraId="61D5D9D6"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075" w:type="dxa"/>
            <w:noWrap/>
          </w:tcPr>
          <w:p w14:paraId="6412DD0D"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14</w:t>
            </w:r>
          </w:p>
        </w:tc>
        <w:tc>
          <w:tcPr>
            <w:tcW w:w="1418" w:type="dxa"/>
            <w:noWrap/>
            <w:vAlign w:val="center"/>
          </w:tcPr>
          <w:p w14:paraId="42B734A8"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w:t>
            </w:r>
          </w:p>
        </w:tc>
        <w:tc>
          <w:tcPr>
            <w:tcW w:w="1097" w:type="dxa"/>
            <w:noWrap/>
            <w:vAlign w:val="center"/>
          </w:tcPr>
          <w:p w14:paraId="096BF151"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2.6</w:t>
            </w:r>
          </w:p>
        </w:tc>
        <w:tc>
          <w:tcPr>
            <w:tcW w:w="1433" w:type="dxa"/>
            <w:vMerge/>
            <w:vAlign w:val="center"/>
            <w:hideMark/>
          </w:tcPr>
          <w:p w14:paraId="0D157391"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545" w:type="dxa"/>
            <w:vMerge/>
            <w:vAlign w:val="center"/>
            <w:hideMark/>
          </w:tcPr>
          <w:p w14:paraId="0AFF2B90" w14:textId="77777777" w:rsidR="000A3913" w:rsidRPr="000A3913" w:rsidRDefault="000A3913" w:rsidP="00D763B5">
            <w:pPr>
              <w:autoSpaceDE w:val="0"/>
              <w:autoSpaceDN w:val="0"/>
              <w:adjustRightInd w:val="0"/>
              <w:spacing w:after="0" w:line="240" w:lineRule="auto"/>
              <w:jc w:val="center"/>
              <w:rPr>
                <w:rFonts w:ascii="Book Antiqua" w:hAnsi="Book Antiqua" w:cs="Times New Roman"/>
                <w:b/>
                <w:bCs/>
                <w:color w:val="000000"/>
                <w:sz w:val="16"/>
                <w:szCs w:val="16"/>
              </w:rPr>
            </w:pPr>
          </w:p>
        </w:tc>
      </w:tr>
      <w:tr w:rsidR="000A3913" w:rsidRPr="000A3913" w14:paraId="7AE676BC" w14:textId="77777777" w:rsidTr="000A3913">
        <w:trPr>
          <w:trHeight w:val="296"/>
        </w:trPr>
        <w:tc>
          <w:tcPr>
            <w:tcW w:w="1787" w:type="dxa"/>
            <w:vMerge/>
            <w:vAlign w:val="center"/>
          </w:tcPr>
          <w:p w14:paraId="2A57217E"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075" w:type="dxa"/>
            <w:noWrap/>
          </w:tcPr>
          <w:p w14:paraId="6BACA37B"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15</w:t>
            </w:r>
          </w:p>
        </w:tc>
        <w:tc>
          <w:tcPr>
            <w:tcW w:w="1418" w:type="dxa"/>
            <w:noWrap/>
            <w:vAlign w:val="center"/>
          </w:tcPr>
          <w:p w14:paraId="5908952D"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3</w:t>
            </w:r>
          </w:p>
        </w:tc>
        <w:tc>
          <w:tcPr>
            <w:tcW w:w="1097" w:type="dxa"/>
            <w:noWrap/>
            <w:vAlign w:val="center"/>
          </w:tcPr>
          <w:p w14:paraId="394FC3FA"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7.7</w:t>
            </w:r>
          </w:p>
        </w:tc>
        <w:tc>
          <w:tcPr>
            <w:tcW w:w="1433" w:type="dxa"/>
            <w:vMerge/>
            <w:vAlign w:val="center"/>
          </w:tcPr>
          <w:p w14:paraId="441E257D"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545" w:type="dxa"/>
            <w:vMerge/>
            <w:vAlign w:val="center"/>
          </w:tcPr>
          <w:p w14:paraId="5390F3D1" w14:textId="77777777" w:rsidR="000A3913" w:rsidRPr="000A3913" w:rsidRDefault="000A3913" w:rsidP="00D763B5">
            <w:pPr>
              <w:autoSpaceDE w:val="0"/>
              <w:autoSpaceDN w:val="0"/>
              <w:adjustRightInd w:val="0"/>
              <w:spacing w:after="0" w:line="240" w:lineRule="auto"/>
              <w:jc w:val="center"/>
              <w:rPr>
                <w:rFonts w:ascii="Book Antiqua" w:hAnsi="Book Antiqua" w:cs="Times New Roman"/>
                <w:b/>
                <w:bCs/>
                <w:color w:val="000000"/>
                <w:sz w:val="16"/>
                <w:szCs w:val="16"/>
              </w:rPr>
            </w:pPr>
          </w:p>
        </w:tc>
      </w:tr>
      <w:tr w:rsidR="000A3913" w:rsidRPr="000A3913" w14:paraId="2B87FAAF" w14:textId="77777777" w:rsidTr="000A3913">
        <w:trPr>
          <w:trHeight w:val="296"/>
        </w:trPr>
        <w:tc>
          <w:tcPr>
            <w:tcW w:w="1787" w:type="dxa"/>
            <w:vMerge/>
            <w:vAlign w:val="center"/>
          </w:tcPr>
          <w:p w14:paraId="7665F405"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075" w:type="dxa"/>
            <w:noWrap/>
          </w:tcPr>
          <w:p w14:paraId="404F490B"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16</w:t>
            </w:r>
          </w:p>
        </w:tc>
        <w:tc>
          <w:tcPr>
            <w:tcW w:w="1418" w:type="dxa"/>
            <w:noWrap/>
            <w:vAlign w:val="center"/>
          </w:tcPr>
          <w:p w14:paraId="3CB2141F"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w:t>
            </w:r>
          </w:p>
        </w:tc>
        <w:tc>
          <w:tcPr>
            <w:tcW w:w="1097" w:type="dxa"/>
            <w:noWrap/>
            <w:vAlign w:val="center"/>
          </w:tcPr>
          <w:p w14:paraId="16BABD09"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2.6</w:t>
            </w:r>
          </w:p>
        </w:tc>
        <w:tc>
          <w:tcPr>
            <w:tcW w:w="1433" w:type="dxa"/>
            <w:vMerge/>
            <w:vAlign w:val="center"/>
          </w:tcPr>
          <w:p w14:paraId="14F2B898"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545" w:type="dxa"/>
            <w:vMerge/>
            <w:vAlign w:val="center"/>
          </w:tcPr>
          <w:p w14:paraId="3EA06D25" w14:textId="77777777" w:rsidR="000A3913" w:rsidRPr="000A3913" w:rsidRDefault="000A3913" w:rsidP="00D763B5">
            <w:pPr>
              <w:autoSpaceDE w:val="0"/>
              <w:autoSpaceDN w:val="0"/>
              <w:adjustRightInd w:val="0"/>
              <w:spacing w:after="0" w:line="240" w:lineRule="auto"/>
              <w:jc w:val="center"/>
              <w:rPr>
                <w:rFonts w:ascii="Book Antiqua" w:hAnsi="Book Antiqua" w:cs="Times New Roman"/>
                <w:b/>
                <w:bCs/>
                <w:color w:val="000000"/>
                <w:sz w:val="16"/>
                <w:szCs w:val="16"/>
              </w:rPr>
            </w:pPr>
          </w:p>
        </w:tc>
      </w:tr>
      <w:tr w:rsidR="000A3913" w:rsidRPr="000A3913" w14:paraId="7C9FD500" w14:textId="77777777" w:rsidTr="000A3913">
        <w:trPr>
          <w:trHeight w:val="296"/>
        </w:trPr>
        <w:tc>
          <w:tcPr>
            <w:tcW w:w="1787" w:type="dxa"/>
            <w:vMerge/>
            <w:vAlign w:val="center"/>
          </w:tcPr>
          <w:p w14:paraId="1AA8E80A"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075" w:type="dxa"/>
            <w:noWrap/>
          </w:tcPr>
          <w:p w14:paraId="5CDA80A7"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17</w:t>
            </w:r>
          </w:p>
        </w:tc>
        <w:tc>
          <w:tcPr>
            <w:tcW w:w="1418" w:type="dxa"/>
            <w:noWrap/>
            <w:vAlign w:val="center"/>
          </w:tcPr>
          <w:p w14:paraId="45866946"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4</w:t>
            </w:r>
          </w:p>
        </w:tc>
        <w:tc>
          <w:tcPr>
            <w:tcW w:w="1097" w:type="dxa"/>
            <w:noWrap/>
            <w:vAlign w:val="center"/>
          </w:tcPr>
          <w:p w14:paraId="50817DC4"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10.3</w:t>
            </w:r>
          </w:p>
        </w:tc>
        <w:tc>
          <w:tcPr>
            <w:tcW w:w="1433" w:type="dxa"/>
            <w:vMerge/>
            <w:vAlign w:val="center"/>
          </w:tcPr>
          <w:p w14:paraId="12C2B228"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545" w:type="dxa"/>
            <w:vMerge/>
            <w:vAlign w:val="center"/>
          </w:tcPr>
          <w:p w14:paraId="523955DD" w14:textId="77777777" w:rsidR="000A3913" w:rsidRPr="000A3913" w:rsidRDefault="000A3913" w:rsidP="00D763B5">
            <w:pPr>
              <w:autoSpaceDE w:val="0"/>
              <w:autoSpaceDN w:val="0"/>
              <w:adjustRightInd w:val="0"/>
              <w:spacing w:after="0" w:line="240" w:lineRule="auto"/>
              <w:jc w:val="center"/>
              <w:rPr>
                <w:rFonts w:ascii="Book Antiqua" w:hAnsi="Book Antiqua" w:cs="Times New Roman"/>
                <w:b/>
                <w:bCs/>
                <w:color w:val="000000"/>
                <w:sz w:val="16"/>
                <w:szCs w:val="16"/>
              </w:rPr>
            </w:pPr>
          </w:p>
        </w:tc>
      </w:tr>
      <w:tr w:rsidR="000A3913" w:rsidRPr="000A3913" w14:paraId="3F15F92B" w14:textId="77777777" w:rsidTr="000A3913">
        <w:trPr>
          <w:trHeight w:val="296"/>
        </w:trPr>
        <w:tc>
          <w:tcPr>
            <w:tcW w:w="1787" w:type="dxa"/>
            <w:vMerge/>
            <w:vAlign w:val="center"/>
            <w:hideMark/>
          </w:tcPr>
          <w:p w14:paraId="1ABB596A"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075" w:type="dxa"/>
            <w:noWrap/>
          </w:tcPr>
          <w:p w14:paraId="2061E717"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18</w:t>
            </w:r>
          </w:p>
        </w:tc>
        <w:tc>
          <w:tcPr>
            <w:tcW w:w="1418" w:type="dxa"/>
            <w:noWrap/>
            <w:vAlign w:val="center"/>
          </w:tcPr>
          <w:p w14:paraId="66EB1DF1"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9</w:t>
            </w:r>
          </w:p>
        </w:tc>
        <w:tc>
          <w:tcPr>
            <w:tcW w:w="1097" w:type="dxa"/>
            <w:noWrap/>
            <w:vAlign w:val="center"/>
          </w:tcPr>
          <w:p w14:paraId="64E8966B"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23.1</w:t>
            </w:r>
          </w:p>
        </w:tc>
        <w:tc>
          <w:tcPr>
            <w:tcW w:w="1433" w:type="dxa"/>
            <w:vMerge/>
            <w:vAlign w:val="center"/>
            <w:hideMark/>
          </w:tcPr>
          <w:p w14:paraId="49DF67FA"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545" w:type="dxa"/>
            <w:vMerge/>
            <w:vAlign w:val="center"/>
            <w:hideMark/>
          </w:tcPr>
          <w:p w14:paraId="1AA4CB3F" w14:textId="77777777" w:rsidR="000A3913" w:rsidRPr="000A3913" w:rsidRDefault="000A3913" w:rsidP="00D763B5">
            <w:pPr>
              <w:autoSpaceDE w:val="0"/>
              <w:autoSpaceDN w:val="0"/>
              <w:adjustRightInd w:val="0"/>
              <w:spacing w:after="0" w:line="240" w:lineRule="auto"/>
              <w:jc w:val="center"/>
              <w:rPr>
                <w:rFonts w:ascii="Book Antiqua" w:hAnsi="Book Antiqua" w:cs="Times New Roman"/>
                <w:b/>
                <w:bCs/>
                <w:color w:val="000000"/>
                <w:sz w:val="16"/>
                <w:szCs w:val="16"/>
              </w:rPr>
            </w:pPr>
          </w:p>
        </w:tc>
      </w:tr>
      <w:tr w:rsidR="000A3913" w:rsidRPr="000A3913" w14:paraId="2E3717A9" w14:textId="77777777" w:rsidTr="000A3913">
        <w:trPr>
          <w:trHeight w:val="296"/>
        </w:trPr>
        <w:tc>
          <w:tcPr>
            <w:tcW w:w="1787" w:type="dxa"/>
            <w:vMerge/>
            <w:vAlign w:val="center"/>
            <w:hideMark/>
          </w:tcPr>
          <w:p w14:paraId="4904B2D3"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075" w:type="dxa"/>
            <w:noWrap/>
          </w:tcPr>
          <w:p w14:paraId="544D1813"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19</w:t>
            </w:r>
          </w:p>
        </w:tc>
        <w:tc>
          <w:tcPr>
            <w:tcW w:w="1418" w:type="dxa"/>
            <w:noWrap/>
            <w:vAlign w:val="center"/>
          </w:tcPr>
          <w:p w14:paraId="2CA17F6C"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4</w:t>
            </w:r>
          </w:p>
        </w:tc>
        <w:tc>
          <w:tcPr>
            <w:tcW w:w="1097" w:type="dxa"/>
            <w:noWrap/>
            <w:vAlign w:val="center"/>
          </w:tcPr>
          <w:p w14:paraId="4AA22900"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10.3</w:t>
            </w:r>
          </w:p>
        </w:tc>
        <w:tc>
          <w:tcPr>
            <w:tcW w:w="1433" w:type="dxa"/>
            <w:vMerge/>
            <w:vAlign w:val="center"/>
            <w:hideMark/>
          </w:tcPr>
          <w:p w14:paraId="4A0BCBE0"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545" w:type="dxa"/>
            <w:vMerge/>
            <w:vAlign w:val="center"/>
            <w:hideMark/>
          </w:tcPr>
          <w:p w14:paraId="41993946" w14:textId="77777777" w:rsidR="000A3913" w:rsidRPr="000A3913" w:rsidRDefault="000A3913" w:rsidP="00D763B5">
            <w:pPr>
              <w:autoSpaceDE w:val="0"/>
              <w:autoSpaceDN w:val="0"/>
              <w:adjustRightInd w:val="0"/>
              <w:spacing w:after="0" w:line="240" w:lineRule="auto"/>
              <w:jc w:val="center"/>
              <w:rPr>
                <w:rFonts w:ascii="Book Antiqua" w:hAnsi="Book Antiqua" w:cs="Times New Roman"/>
                <w:b/>
                <w:bCs/>
                <w:color w:val="000000"/>
                <w:sz w:val="16"/>
                <w:szCs w:val="16"/>
              </w:rPr>
            </w:pPr>
          </w:p>
        </w:tc>
      </w:tr>
      <w:tr w:rsidR="000A3913" w:rsidRPr="000A3913" w14:paraId="620C2673" w14:textId="77777777" w:rsidTr="000A3913">
        <w:trPr>
          <w:trHeight w:val="296"/>
        </w:trPr>
        <w:tc>
          <w:tcPr>
            <w:tcW w:w="1787" w:type="dxa"/>
            <w:vMerge/>
            <w:vAlign w:val="center"/>
            <w:hideMark/>
          </w:tcPr>
          <w:p w14:paraId="12937115"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075" w:type="dxa"/>
            <w:noWrap/>
          </w:tcPr>
          <w:p w14:paraId="3D65FF6E"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p>
        </w:tc>
        <w:tc>
          <w:tcPr>
            <w:tcW w:w="1418" w:type="dxa"/>
            <w:noWrap/>
            <w:vAlign w:val="center"/>
          </w:tcPr>
          <w:p w14:paraId="0D04FFC6"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p>
        </w:tc>
        <w:tc>
          <w:tcPr>
            <w:tcW w:w="1097" w:type="dxa"/>
            <w:noWrap/>
            <w:vAlign w:val="center"/>
          </w:tcPr>
          <w:p w14:paraId="13D4F61F"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p>
        </w:tc>
        <w:tc>
          <w:tcPr>
            <w:tcW w:w="1433" w:type="dxa"/>
            <w:vMerge/>
            <w:vAlign w:val="center"/>
            <w:hideMark/>
          </w:tcPr>
          <w:p w14:paraId="6BF2B6A9" w14:textId="77777777" w:rsidR="000A3913" w:rsidRPr="000A3913" w:rsidRDefault="000A3913" w:rsidP="00D763B5">
            <w:pPr>
              <w:autoSpaceDE w:val="0"/>
              <w:autoSpaceDN w:val="0"/>
              <w:adjustRightInd w:val="0"/>
              <w:spacing w:after="0" w:line="240" w:lineRule="auto"/>
              <w:jc w:val="both"/>
              <w:rPr>
                <w:rFonts w:ascii="Book Antiqua" w:hAnsi="Book Antiqua" w:cs="Times New Roman"/>
                <w:b/>
                <w:bCs/>
                <w:color w:val="000000"/>
                <w:sz w:val="16"/>
                <w:szCs w:val="16"/>
              </w:rPr>
            </w:pPr>
          </w:p>
        </w:tc>
        <w:tc>
          <w:tcPr>
            <w:tcW w:w="1545" w:type="dxa"/>
            <w:vMerge/>
            <w:vAlign w:val="center"/>
            <w:hideMark/>
          </w:tcPr>
          <w:p w14:paraId="59566276" w14:textId="77777777" w:rsidR="000A3913" w:rsidRPr="000A3913" w:rsidRDefault="000A3913" w:rsidP="00D763B5">
            <w:pPr>
              <w:autoSpaceDE w:val="0"/>
              <w:autoSpaceDN w:val="0"/>
              <w:adjustRightInd w:val="0"/>
              <w:spacing w:after="0" w:line="240" w:lineRule="auto"/>
              <w:jc w:val="center"/>
              <w:rPr>
                <w:rFonts w:ascii="Book Antiqua" w:hAnsi="Book Antiqua" w:cs="Times New Roman"/>
                <w:b/>
                <w:bCs/>
                <w:color w:val="000000"/>
                <w:sz w:val="16"/>
                <w:szCs w:val="16"/>
              </w:rPr>
            </w:pPr>
          </w:p>
        </w:tc>
      </w:tr>
      <w:tr w:rsidR="000A3913" w:rsidRPr="000A3913" w14:paraId="19C5FAA6" w14:textId="77777777" w:rsidTr="000A3913">
        <w:trPr>
          <w:trHeight w:val="296"/>
        </w:trPr>
        <w:tc>
          <w:tcPr>
            <w:tcW w:w="1787" w:type="dxa"/>
            <w:vMerge w:val="restart"/>
            <w:noWrap/>
            <w:vAlign w:val="center"/>
            <w:hideMark/>
          </w:tcPr>
          <w:p w14:paraId="072C04F7"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r w:rsidRPr="000A3913">
              <w:rPr>
                <w:rFonts w:ascii="Book Antiqua" w:hAnsi="Book Antiqua" w:cs="Times New Roman"/>
                <w:color w:val="000000"/>
                <w:sz w:val="16"/>
                <w:szCs w:val="16"/>
              </w:rPr>
              <w:t>Post-Test</w:t>
            </w:r>
          </w:p>
          <w:p w14:paraId="3EC71C85"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r w:rsidRPr="000A3913">
              <w:rPr>
                <w:rFonts w:ascii="Book Antiqua" w:hAnsi="Book Antiqua" w:cs="Times New Roman"/>
                <w:color w:val="000000"/>
                <w:sz w:val="16"/>
                <w:szCs w:val="16"/>
              </w:rPr>
              <w:t>(Experimental)</w:t>
            </w:r>
          </w:p>
        </w:tc>
        <w:tc>
          <w:tcPr>
            <w:tcW w:w="1075" w:type="dxa"/>
            <w:noWrap/>
          </w:tcPr>
          <w:p w14:paraId="779DFB45"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13</w:t>
            </w:r>
          </w:p>
        </w:tc>
        <w:tc>
          <w:tcPr>
            <w:tcW w:w="1418" w:type="dxa"/>
            <w:noWrap/>
            <w:vAlign w:val="center"/>
          </w:tcPr>
          <w:p w14:paraId="02BD87EC"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2.6</w:t>
            </w:r>
          </w:p>
        </w:tc>
        <w:tc>
          <w:tcPr>
            <w:tcW w:w="1097" w:type="dxa"/>
            <w:noWrap/>
            <w:vAlign w:val="center"/>
          </w:tcPr>
          <w:p w14:paraId="3C1413F8"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2.6</w:t>
            </w:r>
          </w:p>
        </w:tc>
        <w:tc>
          <w:tcPr>
            <w:tcW w:w="1433" w:type="dxa"/>
            <w:vMerge w:val="restart"/>
            <w:noWrap/>
            <w:vAlign w:val="center"/>
            <w:hideMark/>
          </w:tcPr>
          <w:p w14:paraId="694EE384"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r w:rsidRPr="000A3913">
              <w:rPr>
                <w:rFonts w:ascii="Book Antiqua" w:hAnsi="Book Antiqua" w:cs="Times New Roman"/>
                <w:color w:val="000000"/>
                <w:sz w:val="16"/>
                <w:szCs w:val="16"/>
              </w:rPr>
              <w:t>17.35±1.66</w:t>
            </w:r>
          </w:p>
        </w:tc>
        <w:tc>
          <w:tcPr>
            <w:tcW w:w="1545" w:type="dxa"/>
            <w:vMerge w:val="restart"/>
            <w:noWrap/>
            <w:vAlign w:val="center"/>
            <w:hideMark/>
          </w:tcPr>
          <w:p w14:paraId="127B284E"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color w:val="000000"/>
                <w:sz w:val="16"/>
                <w:szCs w:val="16"/>
              </w:rPr>
              <w:t>Above Average</w:t>
            </w:r>
          </w:p>
        </w:tc>
      </w:tr>
      <w:tr w:rsidR="000A3913" w:rsidRPr="000A3913" w14:paraId="32E6FCF2" w14:textId="77777777" w:rsidTr="000A3913">
        <w:trPr>
          <w:trHeight w:val="296"/>
        </w:trPr>
        <w:tc>
          <w:tcPr>
            <w:tcW w:w="1787" w:type="dxa"/>
            <w:vMerge/>
            <w:vAlign w:val="center"/>
            <w:hideMark/>
          </w:tcPr>
          <w:p w14:paraId="5B2D82A0"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075" w:type="dxa"/>
            <w:noWrap/>
          </w:tcPr>
          <w:p w14:paraId="7BF92989"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14</w:t>
            </w:r>
          </w:p>
        </w:tc>
        <w:tc>
          <w:tcPr>
            <w:tcW w:w="1418" w:type="dxa"/>
            <w:noWrap/>
            <w:vAlign w:val="center"/>
          </w:tcPr>
          <w:p w14:paraId="20BB5ED0"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5.1</w:t>
            </w:r>
          </w:p>
        </w:tc>
        <w:tc>
          <w:tcPr>
            <w:tcW w:w="1097" w:type="dxa"/>
            <w:noWrap/>
            <w:vAlign w:val="center"/>
          </w:tcPr>
          <w:p w14:paraId="4F3116B9"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5.1</w:t>
            </w:r>
          </w:p>
        </w:tc>
        <w:tc>
          <w:tcPr>
            <w:tcW w:w="1433" w:type="dxa"/>
            <w:vMerge/>
            <w:vAlign w:val="center"/>
            <w:hideMark/>
          </w:tcPr>
          <w:p w14:paraId="294183C9"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545" w:type="dxa"/>
            <w:vMerge/>
            <w:vAlign w:val="center"/>
            <w:hideMark/>
          </w:tcPr>
          <w:p w14:paraId="516981EC"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r>
      <w:tr w:rsidR="000A3913" w:rsidRPr="000A3913" w14:paraId="1DD5A2AC" w14:textId="77777777" w:rsidTr="000A3913">
        <w:trPr>
          <w:trHeight w:val="296"/>
        </w:trPr>
        <w:tc>
          <w:tcPr>
            <w:tcW w:w="1787" w:type="dxa"/>
            <w:vMerge/>
            <w:vAlign w:val="center"/>
          </w:tcPr>
          <w:p w14:paraId="6282A52E"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075" w:type="dxa"/>
            <w:noWrap/>
          </w:tcPr>
          <w:p w14:paraId="4907CAAC"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15</w:t>
            </w:r>
          </w:p>
        </w:tc>
        <w:tc>
          <w:tcPr>
            <w:tcW w:w="1418" w:type="dxa"/>
            <w:noWrap/>
            <w:vAlign w:val="center"/>
          </w:tcPr>
          <w:p w14:paraId="4AF71714"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7.7</w:t>
            </w:r>
          </w:p>
        </w:tc>
        <w:tc>
          <w:tcPr>
            <w:tcW w:w="1097" w:type="dxa"/>
            <w:noWrap/>
            <w:vAlign w:val="center"/>
          </w:tcPr>
          <w:p w14:paraId="043D3801"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7.7</w:t>
            </w:r>
          </w:p>
        </w:tc>
        <w:tc>
          <w:tcPr>
            <w:tcW w:w="1433" w:type="dxa"/>
            <w:vMerge/>
            <w:vAlign w:val="center"/>
          </w:tcPr>
          <w:p w14:paraId="3B9A3AC2"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545" w:type="dxa"/>
            <w:vMerge/>
            <w:vAlign w:val="center"/>
          </w:tcPr>
          <w:p w14:paraId="26CCE764"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r>
      <w:tr w:rsidR="000A3913" w:rsidRPr="000A3913" w14:paraId="65A95F3A" w14:textId="77777777" w:rsidTr="000A3913">
        <w:trPr>
          <w:trHeight w:val="296"/>
        </w:trPr>
        <w:tc>
          <w:tcPr>
            <w:tcW w:w="1787" w:type="dxa"/>
            <w:vMerge/>
            <w:vAlign w:val="center"/>
          </w:tcPr>
          <w:p w14:paraId="27CE74EE"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075" w:type="dxa"/>
            <w:noWrap/>
          </w:tcPr>
          <w:p w14:paraId="36689D23"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16</w:t>
            </w:r>
          </w:p>
        </w:tc>
        <w:tc>
          <w:tcPr>
            <w:tcW w:w="1418" w:type="dxa"/>
            <w:noWrap/>
            <w:vAlign w:val="center"/>
          </w:tcPr>
          <w:p w14:paraId="666116E9"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10.3</w:t>
            </w:r>
          </w:p>
        </w:tc>
        <w:tc>
          <w:tcPr>
            <w:tcW w:w="1097" w:type="dxa"/>
            <w:noWrap/>
            <w:vAlign w:val="center"/>
          </w:tcPr>
          <w:p w14:paraId="35B8E89F"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10.3</w:t>
            </w:r>
          </w:p>
        </w:tc>
        <w:tc>
          <w:tcPr>
            <w:tcW w:w="1433" w:type="dxa"/>
            <w:vMerge/>
            <w:vAlign w:val="center"/>
          </w:tcPr>
          <w:p w14:paraId="11C0FEE5"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545" w:type="dxa"/>
            <w:vMerge/>
            <w:vAlign w:val="center"/>
          </w:tcPr>
          <w:p w14:paraId="33FF5695"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r>
      <w:tr w:rsidR="000A3913" w:rsidRPr="000A3913" w14:paraId="54BEBBD2" w14:textId="77777777" w:rsidTr="000A3913">
        <w:trPr>
          <w:trHeight w:val="296"/>
        </w:trPr>
        <w:tc>
          <w:tcPr>
            <w:tcW w:w="1787" w:type="dxa"/>
            <w:vMerge/>
            <w:vAlign w:val="center"/>
          </w:tcPr>
          <w:p w14:paraId="2DB730C1"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075" w:type="dxa"/>
            <w:noWrap/>
          </w:tcPr>
          <w:p w14:paraId="67D6192E"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17</w:t>
            </w:r>
          </w:p>
        </w:tc>
        <w:tc>
          <w:tcPr>
            <w:tcW w:w="1418" w:type="dxa"/>
            <w:noWrap/>
            <w:vAlign w:val="center"/>
          </w:tcPr>
          <w:p w14:paraId="1B90D4FA"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15.4</w:t>
            </w:r>
          </w:p>
        </w:tc>
        <w:tc>
          <w:tcPr>
            <w:tcW w:w="1097" w:type="dxa"/>
            <w:noWrap/>
            <w:vAlign w:val="center"/>
          </w:tcPr>
          <w:p w14:paraId="1E473771"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15.4</w:t>
            </w:r>
          </w:p>
        </w:tc>
        <w:tc>
          <w:tcPr>
            <w:tcW w:w="1433" w:type="dxa"/>
            <w:vMerge/>
            <w:vAlign w:val="center"/>
          </w:tcPr>
          <w:p w14:paraId="2D269B81"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545" w:type="dxa"/>
            <w:vMerge/>
            <w:vAlign w:val="center"/>
          </w:tcPr>
          <w:p w14:paraId="3D287935"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r>
      <w:tr w:rsidR="000A3913" w:rsidRPr="000A3913" w14:paraId="5BAC2709" w14:textId="77777777" w:rsidTr="000A3913">
        <w:trPr>
          <w:trHeight w:val="296"/>
        </w:trPr>
        <w:tc>
          <w:tcPr>
            <w:tcW w:w="1787" w:type="dxa"/>
            <w:vMerge/>
            <w:vAlign w:val="center"/>
          </w:tcPr>
          <w:p w14:paraId="343851C3"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075" w:type="dxa"/>
            <w:noWrap/>
          </w:tcPr>
          <w:p w14:paraId="6FA583F2"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18</w:t>
            </w:r>
          </w:p>
        </w:tc>
        <w:tc>
          <w:tcPr>
            <w:tcW w:w="1418" w:type="dxa"/>
            <w:noWrap/>
            <w:vAlign w:val="center"/>
          </w:tcPr>
          <w:p w14:paraId="3BC3E083"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35.9</w:t>
            </w:r>
          </w:p>
        </w:tc>
        <w:tc>
          <w:tcPr>
            <w:tcW w:w="1097" w:type="dxa"/>
            <w:noWrap/>
            <w:vAlign w:val="center"/>
          </w:tcPr>
          <w:p w14:paraId="6488D655"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35.9</w:t>
            </w:r>
          </w:p>
        </w:tc>
        <w:tc>
          <w:tcPr>
            <w:tcW w:w="1433" w:type="dxa"/>
            <w:vMerge/>
            <w:vAlign w:val="center"/>
          </w:tcPr>
          <w:p w14:paraId="7093656D"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545" w:type="dxa"/>
            <w:vMerge/>
            <w:vAlign w:val="center"/>
          </w:tcPr>
          <w:p w14:paraId="61A6EBAD"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r>
      <w:tr w:rsidR="000A3913" w:rsidRPr="000A3913" w14:paraId="546B94D4" w14:textId="77777777" w:rsidTr="000A3913">
        <w:trPr>
          <w:trHeight w:val="296"/>
        </w:trPr>
        <w:tc>
          <w:tcPr>
            <w:tcW w:w="1787" w:type="dxa"/>
            <w:vMerge/>
            <w:vAlign w:val="center"/>
          </w:tcPr>
          <w:p w14:paraId="76626047"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075" w:type="dxa"/>
            <w:noWrap/>
          </w:tcPr>
          <w:p w14:paraId="37148618"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19</w:t>
            </w:r>
          </w:p>
        </w:tc>
        <w:tc>
          <w:tcPr>
            <w:tcW w:w="1418" w:type="dxa"/>
            <w:noWrap/>
            <w:vAlign w:val="center"/>
          </w:tcPr>
          <w:p w14:paraId="29691BC4"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17.9</w:t>
            </w:r>
          </w:p>
        </w:tc>
        <w:tc>
          <w:tcPr>
            <w:tcW w:w="1097" w:type="dxa"/>
            <w:noWrap/>
            <w:vAlign w:val="center"/>
          </w:tcPr>
          <w:p w14:paraId="405AE7E6"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17.9</w:t>
            </w:r>
          </w:p>
        </w:tc>
        <w:tc>
          <w:tcPr>
            <w:tcW w:w="1433" w:type="dxa"/>
            <w:vMerge/>
            <w:vAlign w:val="center"/>
          </w:tcPr>
          <w:p w14:paraId="7A7F3725"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545" w:type="dxa"/>
            <w:vMerge/>
            <w:vAlign w:val="center"/>
          </w:tcPr>
          <w:p w14:paraId="7D73896A"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r>
      <w:tr w:rsidR="000A3913" w:rsidRPr="000A3913" w14:paraId="182CA0DF" w14:textId="77777777" w:rsidTr="000A3913">
        <w:trPr>
          <w:trHeight w:val="296"/>
        </w:trPr>
        <w:tc>
          <w:tcPr>
            <w:tcW w:w="1787" w:type="dxa"/>
            <w:vMerge/>
            <w:vAlign w:val="center"/>
          </w:tcPr>
          <w:p w14:paraId="3E396374"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075" w:type="dxa"/>
            <w:noWrap/>
          </w:tcPr>
          <w:p w14:paraId="3AA93C32"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20</w:t>
            </w:r>
          </w:p>
        </w:tc>
        <w:tc>
          <w:tcPr>
            <w:tcW w:w="1418" w:type="dxa"/>
            <w:noWrap/>
            <w:vAlign w:val="center"/>
          </w:tcPr>
          <w:p w14:paraId="097728F4"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5.1</w:t>
            </w:r>
          </w:p>
        </w:tc>
        <w:tc>
          <w:tcPr>
            <w:tcW w:w="1097" w:type="dxa"/>
            <w:noWrap/>
            <w:vAlign w:val="center"/>
          </w:tcPr>
          <w:p w14:paraId="3B6AC380" w14:textId="77777777" w:rsidR="000A3913" w:rsidRPr="000A3913" w:rsidRDefault="000A3913" w:rsidP="00D763B5">
            <w:pPr>
              <w:autoSpaceDE w:val="0"/>
              <w:autoSpaceDN w:val="0"/>
              <w:adjustRightInd w:val="0"/>
              <w:spacing w:after="0" w:line="240" w:lineRule="auto"/>
              <w:jc w:val="center"/>
              <w:rPr>
                <w:rFonts w:ascii="Book Antiqua" w:hAnsi="Book Antiqua" w:cs="Times New Roman"/>
                <w:color w:val="000000"/>
                <w:sz w:val="16"/>
                <w:szCs w:val="16"/>
              </w:rPr>
            </w:pPr>
            <w:r w:rsidRPr="000A3913">
              <w:rPr>
                <w:rFonts w:ascii="Book Antiqua" w:hAnsi="Book Antiqua" w:cs="Times New Roman"/>
                <w:sz w:val="16"/>
                <w:szCs w:val="16"/>
              </w:rPr>
              <w:t>5.1</w:t>
            </w:r>
          </w:p>
        </w:tc>
        <w:tc>
          <w:tcPr>
            <w:tcW w:w="1433" w:type="dxa"/>
            <w:vMerge/>
            <w:vAlign w:val="center"/>
          </w:tcPr>
          <w:p w14:paraId="09DADB72"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c>
          <w:tcPr>
            <w:tcW w:w="1545" w:type="dxa"/>
            <w:vMerge/>
            <w:vAlign w:val="center"/>
          </w:tcPr>
          <w:p w14:paraId="2C216501" w14:textId="77777777" w:rsidR="000A3913" w:rsidRPr="000A3913" w:rsidRDefault="000A3913" w:rsidP="00D763B5">
            <w:pPr>
              <w:autoSpaceDE w:val="0"/>
              <w:autoSpaceDN w:val="0"/>
              <w:adjustRightInd w:val="0"/>
              <w:spacing w:after="0" w:line="240" w:lineRule="auto"/>
              <w:jc w:val="both"/>
              <w:rPr>
                <w:rFonts w:ascii="Book Antiqua" w:hAnsi="Book Antiqua" w:cs="Times New Roman"/>
                <w:color w:val="000000"/>
                <w:sz w:val="16"/>
                <w:szCs w:val="16"/>
              </w:rPr>
            </w:pPr>
          </w:p>
        </w:tc>
      </w:tr>
    </w:tbl>
    <w:p w14:paraId="266318FD" w14:textId="74036D24" w:rsidR="003653F8" w:rsidRDefault="003653F8" w:rsidP="00476F84">
      <w:pPr>
        <w:rPr>
          <w:rFonts w:ascii="Times New Roman" w:eastAsia="Times New Roman" w:hAnsi="Times New Roman" w:cs="Times New Roman"/>
          <w:b/>
          <w:sz w:val="24"/>
        </w:rPr>
      </w:pPr>
    </w:p>
    <w:p w14:paraId="697C9F1A" w14:textId="01E63509" w:rsidR="00192748" w:rsidRDefault="00192748" w:rsidP="00476F84">
      <w:pPr>
        <w:rPr>
          <w:rFonts w:ascii="Times New Roman" w:eastAsia="Times New Roman" w:hAnsi="Times New Roman" w:cs="Times New Roman"/>
          <w:b/>
          <w:sz w:val="24"/>
        </w:rPr>
      </w:pPr>
    </w:p>
    <w:p w14:paraId="1140BB4B" w14:textId="3C11457E" w:rsidR="00192748" w:rsidRDefault="00192748" w:rsidP="00192748">
      <w:pPr>
        <w:pStyle w:val="NormalWeb"/>
        <w:spacing w:before="0" w:beforeAutospacing="0" w:after="0" w:afterAutospacing="0"/>
        <w:rPr>
          <w:b/>
          <w:color w:val="000000"/>
          <w:sz w:val="20"/>
          <w:szCs w:val="20"/>
        </w:rPr>
      </w:pPr>
      <w:r>
        <w:rPr>
          <w:b/>
          <w:color w:val="000000"/>
          <w:sz w:val="20"/>
          <w:szCs w:val="20"/>
        </w:rPr>
        <w:t>SIGNIFICANT DIFFERENCE</w:t>
      </w:r>
    </w:p>
    <w:p w14:paraId="7B5DD47B" w14:textId="77777777" w:rsidR="00192748" w:rsidRDefault="00192748" w:rsidP="00192748">
      <w:pPr>
        <w:pStyle w:val="NormalWeb"/>
        <w:spacing w:before="0" w:beforeAutospacing="0" w:after="0" w:afterAutospacing="0"/>
        <w:rPr>
          <w:b/>
          <w:color w:val="000000"/>
          <w:sz w:val="20"/>
          <w:szCs w:val="20"/>
        </w:rPr>
      </w:pPr>
    </w:p>
    <w:p w14:paraId="59AD6147" w14:textId="627CC926" w:rsidR="00192748" w:rsidRDefault="00192748" w:rsidP="00192748">
      <w:pPr>
        <w:pStyle w:val="NormalWeb"/>
        <w:spacing w:before="0" w:beforeAutospacing="0" w:after="0" w:afterAutospacing="0"/>
        <w:rPr>
          <w:color w:val="000000"/>
          <w:sz w:val="20"/>
          <w:szCs w:val="20"/>
        </w:rPr>
      </w:pPr>
      <w:r w:rsidRPr="007D46F2">
        <w:rPr>
          <w:color w:val="000000"/>
          <w:sz w:val="20"/>
          <w:szCs w:val="20"/>
        </w:rPr>
        <w:t xml:space="preserve">Table </w:t>
      </w:r>
      <w:r>
        <w:rPr>
          <w:color w:val="000000"/>
          <w:sz w:val="20"/>
          <w:szCs w:val="20"/>
        </w:rPr>
        <w:t>3</w:t>
      </w:r>
    </w:p>
    <w:p w14:paraId="6B79BE87" w14:textId="77777777" w:rsidR="00192748" w:rsidRPr="007D46F2" w:rsidRDefault="00192748" w:rsidP="00192748">
      <w:pPr>
        <w:pStyle w:val="NormalWeb"/>
        <w:spacing w:before="0" w:beforeAutospacing="0" w:after="0" w:afterAutospacing="0"/>
        <w:rPr>
          <w:color w:val="000000"/>
          <w:sz w:val="20"/>
          <w:szCs w:val="20"/>
        </w:rPr>
      </w:pPr>
    </w:p>
    <w:p w14:paraId="388F23CD" w14:textId="57295AFC" w:rsidR="00192748" w:rsidRDefault="00192748" w:rsidP="00192748">
      <w:pPr>
        <w:pStyle w:val="NormalWeb"/>
        <w:spacing w:before="0" w:beforeAutospacing="0" w:after="0" w:afterAutospacing="0"/>
        <w:rPr>
          <w:bCs/>
          <w:color w:val="000000"/>
          <w:sz w:val="20"/>
          <w:szCs w:val="20"/>
        </w:rPr>
      </w:pPr>
      <w:r w:rsidRPr="00192748">
        <w:rPr>
          <w:bCs/>
          <w:color w:val="000000"/>
          <w:sz w:val="20"/>
          <w:szCs w:val="20"/>
        </w:rPr>
        <w:t>Significant difference in the mean pretest and mean posttest score of the Control Group</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851"/>
        <w:gridCol w:w="992"/>
        <w:gridCol w:w="1134"/>
        <w:gridCol w:w="1276"/>
        <w:gridCol w:w="1696"/>
      </w:tblGrid>
      <w:tr w:rsidR="00192748" w:rsidRPr="00192748" w14:paraId="56CD0545" w14:textId="77777777" w:rsidTr="005A3ECA">
        <w:trPr>
          <w:trHeight w:val="355"/>
        </w:trPr>
        <w:tc>
          <w:tcPr>
            <w:tcW w:w="1276" w:type="dxa"/>
          </w:tcPr>
          <w:p w14:paraId="5A103042" w14:textId="77777777" w:rsidR="00192748" w:rsidRPr="00192748" w:rsidRDefault="00192748" w:rsidP="00D763B5">
            <w:pPr>
              <w:spacing w:after="0" w:line="240" w:lineRule="auto"/>
              <w:jc w:val="center"/>
              <w:rPr>
                <w:rFonts w:ascii="Book Antiqua" w:hAnsi="Book Antiqua" w:cs="Times New Roman"/>
                <w:b/>
                <w:sz w:val="16"/>
                <w:szCs w:val="16"/>
              </w:rPr>
            </w:pPr>
            <w:r w:rsidRPr="00192748">
              <w:rPr>
                <w:rFonts w:ascii="Book Antiqua" w:hAnsi="Book Antiqua" w:cs="Times New Roman"/>
                <w:b/>
                <w:sz w:val="16"/>
                <w:szCs w:val="16"/>
              </w:rPr>
              <w:t>Test</w:t>
            </w:r>
          </w:p>
        </w:tc>
        <w:tc>
          <w:tcPr>
            <w:tcW w:w="992" w:type="dxa"/>
          </w:tcPr>
          <w:p w14:paraId="3A183DA0" w14:textId="77777777" w:rsidR="00192748" w:rsidRPr="00192748" w:rsidRDefault="00192748" w:rsidP="00D763B5">
            <w:pPr>
              <w:spacing w:after="0" w:line="240" w:lineRule="auto"/>
              <w:jc w:val="center"/>
              <w:rPr>
                <w:rFonts w:ascii="Book Antiqua" w:hAnsi="Book Antiqua" w:cs="Times New Roman"/>
                <w:b/>
                <w:sz w:val="16"/>
                <w:szCs w:val="16"/>
              </w:rPr>
            </w:pPr>
            <w:r w:rsidRPr="00192748">
              <w:rPr>
                <w:rFonts w:ascii="Book Antiqua" w:hAnsi="Book Antiqua" w:cs="Times New Roman"/>
                <w:b/>
                <w:sz w:val="16"/>
                <w:szCs w:val="16"/>
              </w:rPr>
              <w:t>Mean</w:t>
            </w:r>
          </w:p>
        </w:tc>
        <w:tc>
          <w:tcPr>
            <w:tcW w:w="851" w:type="dxa"/>
          </w:tcPr>
          <w:p w14:paraId="4F01014F" w14:textId="77777777" w:rsidR="00192748" w:rsidRPr="00192748" w:rsidRDefault="00192748" w:rsidP="00D763B5">
            <w:pPr>
              <w:spacing w:after="0" w:line="240" w:lineRule="auto"/>
              <w:jc w:val="center"/>
              <w:rPr>
                <w:rFonts w:ascii="Book Antiqua" w:hAnsi="Book Antiqua" w:cs="Times New Roman"/>
                <w:b/>
                <w:sz w:val="16"/>
                <w:szCs w:val="16"/>
              </w:rPr>
            </w:pPr>
            <w:r w:rsidRPr="00192748">
              <w:rPr>
                <w:rFonts w:ascii="Book Antiqua" w:hAnsi="Book Antiqua" w:cs="Times New Roman"/>
                <w:b/>
                <w:sz w:val="16"/>
                <w:szCs w:val="16"/>
              </w:rPr>
              <w:t>SD</w:t>
            </w:r>
          </w:p>
        </w:tc>
        <w:tc>
          <w:tcPr>
            <w:tcW w:w="992" w:type="dxa"/>
          </w:tcPr>
          <w:p w14:paraId="749C19E6" w14:textId="77777777" w:rsidR="00192748" w:rsidRPr="00192748" w:rsidRDefault="00192748" w:rsidP="00D763B5">
            <w:pPr>
              <w:spacing w:after="0" w:line="240" w:lineRule="auto"/>
              <w:jc w:val="center"/>
              <w:rPr>
                <w:rFonts w:ascii="Book Antiqua" w:hAnsi="Book Antiqua" w:cs="Times New Roman"/>
                <w:b/>
                <w:sz w:val="16"/>
                <w:szCs w:val="16"/>
              </w:rPr>
            </w:pPr>
            <w:r w:rsidRPr="00192748">
              <w:rPr>
                <w:rFonts w:ascii="Book Antiqua" w:hAnsi="Book Antiqua" w:cs="Times New Roman"/>
                <w:b/>
                <w:sz w:val="16"/>
                <w:szCs w:val="16"/>
              </w:rPr>
              <w:t>t-value</w:t>
            </w:r>
          </w:p>
        </w:tc>
        <w:tc>
          <w:tcPr>
            <w:tcW w:w="1134" w:type="dxa"/>
          </w:tcPr>
          <w:p w14:paraId="239A8378" w14:textId="77777777" w:rsidR="00192748" w:rsidRPr="00192748" w:rsidRDefault="00192748" w:rsidP="00D763B5">
            <w:pPr>
              <w:spacing w:after="0" w:line="240" w:lineRule="auto"/>
              <w:jc w:val="center"/>
              <w:rPr>
                <w:rFonts w:ascii="Book Antiqua" w:hAnsi="Book Antiqua" w:cs="Times New Roman"/>
                <w:b/>
                <w:sz w:val="16"/>
                <w:szCs w:val="16"/>
              </w:rPr>
            </w:pPr>
            <w:r w:rsidRPr="00192748">
              <w:rPr>
                <w:rFonts w:ascii="Book Antiqua" w:hAnsi="Book Antiqua" w:cs="Times New Roman"/>
                <w:b/>
                <w:sz w:val="16"/>
                <w:szCs w:val="16"/>
              </w:rPr>
              <w:t>P-Value</w:t>
            </w:r>
          </w:p>
          <w:p w14:paraId="79B25042" w14:textId="77777777" w:rsidR="00192748" w:rsidRPr="00192748" w:rsidRDefault="00192748" w:rsidP="00D763B5">
            <w:pPr>
              <w:spacing w:after="0" w:line="240" w:lineRule="auto"/>
              <w:jc w:val="center"/>
              <w:rPr>
                <w:rFonts w:ascii="Book Antiqua" w:hAnsi="Book Antiqua" w:cs="Times New Roman"/>
                <w:b/>
                <w:sz w:val="16"/>
                <w:szCs w:val="16"/>
              </w:rPr>
            </w:pPr>
            <w:r w:rsidRPr="00192748">
              <w:rPr>
                <w:rFonts w:ascii="Book Antiqua" w:hAnsi="Book Antiqua" w:cs="Times New Roman"/>
                <w:b/>
                <w:sz w:val="16"/>
                <w:szCs w:val="16"/>
              </w:rPr>
              <w:t>(&lt;0.05)</w:t>
            </w:r>
          </w:p>
        </w:tc>
        <w:tc>
          <w:tcPr>
            <w:tcW w:w="1276" w:type="dxa"/>
          </w:tcPr>
          <w:p w14:paraId="48BDE09F" w14:textId="77777777" w:rsidR="00192748" w:rsidRPr="00192748" w:rsidRDefault="00192748" w:rsidP="00D763B5">
            <w:pPr>
              <w:spacing w:after="0" w:line="240" w:lineRule="auto"/>
              <w:jc w:val="center"/>
              <w:rPr>
                <w:rFonts w:ascii="Book Antiqua" w:hAnsi="Book Antiqua" w:cs="Times New Roman"/>
                <w:b/>
                <w:sz w:val="16"/>
                <w:szCs w:val="16"/>
              </w:rPr>
            </w:pPr>
            <w:r w:rsidRPr="00192748">
              <w:rPr>
                <w:rFonts w:ascii="Book Antiqua" w:hAnsi="Book Antiqua" w:cs="Times New Roman"/>
                <w:b/>
                <w:sz w:val="16"/>
                <w:szCs w:val="16"/>
              </w:rPr>
              <w:t>Decision</w:t>
            </w:r>
          </w:p>
        </w:tc>
        <w:tc>
          <w:tcPr>
            <w:tcW w:w="1696" w:type="dxa"/>
          </w:tcPr>
          <w:p w14:paraId="375F1C4A" w14:textId="77777777" w:rsidR="00192748" w:rsidRPr="00192748" w:rsidRDefault="00192748" w:rsidP="00D763B5">
            <w:pPr>
              <w:spacing w:after="0" w:line="240" w:lineRule="auto"/>
              <w:jc w:val="center"/>
              <w:rPr>
                <w:rFonts w:ascii="Book Antiqua" w:hAnsi="Book Antiqua" w:cs="Times New Roman"/>
                <w:b/>
                <w:sz w:val="16"/>
                <w:szCs w:val="16"/>
              </w:rPr>
            </w:pPr>
            <w:r w:rsidRPr="00192748">
              <w:rPr>
                <w:rFonts w:ascii="Book Antiqua" w:hAnsi="Book Antiqua" w:cs="Times New Roman"/>
                <w:b/>
                <w:sz w:val="16"/>
                <w:szCs w:val="16"/>
              </w:rPr>
              <w:t>Interpretation</w:t>
            </w:r>
          </w:p>
        </w:tc>
      </w:tr>
      <w:tr w:rsidR="00192748" w:rsidRPr="00192748" w14:paraId="584BE471" w14:textId="77777777" w:rsidTr="005A3ECA">
        <w:trPr>
          <w:trHeight w:val="172"/>
        </w:trPr>
        <w:tc>
          <w:tcPr>
            <w:tcW w:w="1276" w:type="dxa"/>
            <w:vAlign w:val="center"/>
          </w:tcPr>
          <w:p w14:paraId="7949325A" w14:textId="77777777" w:rsidR="00192748" w:rsidRPr="00192748" w:rsidRDefault="00192748" w:rsidP="00D763B5">
            <w:pPr>
              <w:spacing w:after="0" w:line="240" w:lineRule="auto"/>
              <w:jc w:val="center"/>
              <w:rPr>
                <w:rFonts w:ascii="Book Antiqua" w:hAnsi="Book Antiqua" w:cs="Times New Roman"/>
                <w:bCs/>
                <w:sz w:val="16"/>
                <w:szCs w:val="16"/>
              </w:rPr>
            </w:pPr>
            <w:r w:rsidRPr="00192748">
              <w:rPr>
                <w:rFonts w:ascii="Book Antiqua" w:hAnsi="Book Antiqua" w:cs="Times New Roman"/>
                <w:bCs/>
                <w:sz w:val="16"/>
                <w:szCs w:val="16"/>
              </w:rPr>
              <w:t>Pre-test-</w:t>
            </w:r>
          </w:p>
        </w:tc>
        <w:tc>
          <w:tcPr>
            <w:tcW w:w="992" w:type="dxa"/>
            <w:vAlign w:val="center"/>
          </w:tcPr>
          <w:p w14:paraId="081D9A8A" w14:textId="77777777" w:rsidR="00192748" w:rsidRPr="00192748" w:rsidRDefault="00192748" w:rsidP="00D763B5">
            <w:pPr>
              <w:spacing w:after="0" w:line="240" w:lineRule="auto"/>
              <w:jc w:val="center"/>
              <w:rPr>
                <w:rFonts w:ascii="Book Antiqua" w:hAnsi="Book Antiqua" w:cs="Times New Roman"/>
                <w:bCs/>
                <w:sz w:val="16"/>
                <w:szCs w:val="16"/>
              </w:rPr>
            </w:pPr>
            <w:r w:rsidRPr="00192748">
              <w:rPr>
                <w:rFonts w:ascii="Book Antiqua" w:hAnsi="Book Antiqua" w:cs="Times New Roman"/>
                <w:sz w:val="16"/>
                <w:szCs w:val="16"/>
              </w:rPr>
              <w:t>6.139</w:t>
            </w:r>
          </w:p>
        </w:tc>
        <w:tc>
          <w:tcPr>
            <w:tcW w:w="851" w:type="dxa"/>
            <w:vAlign w:val="center"/>
          </w:tcPr>
          <w:p w14:paraId="72BE4CB6" w14:textId="77777777" w:rsidR="00192748" w:rsidRPr="00192748" w:rsidRDefault="00192748" w:rsidP="00D763B5">
            <w:pPr>
              <w:spacing w:after="0" w:line="240" w:lineRule="auto"/>
              <w:jc w:val="center"/>
              <w:rPr>
                <w:rFonts w:ascii="Book Antiqua" w:hAnsi="Book Antiqua" w:cs="Times New Roman"/>
                <w:bCs/>
                <w:sz w:val="16"/>
                <w:szCs w:val="16"/>
              </w:rPr>
            </w:pPr>
            <w:r w:rsidRPr="00192748">
              <w:rPr>
                <w:rFonts w:ascii="Book Antiqua" w:hAnsi="Book Antiqua" w:cs="Times New Roman"/>
                <w:sz w:val="16"/>
                <w:szCs w:val="16"/>
              </w:rPr>
              <w:t>1.959</w:t>
            </w:r>
          </w:p>
        </w:tc>
        <w:tc>
          <w:tcPr>
            <w:tcW w:w="992" w:type="dxa"/>
            <w:vMerge w:val="restart"/>
            <w:vAlign w:val="center"/>
          </w:tcPr>
          <w:p w14:paraId="0991E53F" w14:textId="77777777" w:rsidR="00192748" w:rsidRPr="00192748" w:rsidRDefault="00192748" w:rsidP="00D763B5">
            <w:pPr>
              <w:spacing w:after="0" w:line="240" w:lineRule="auto"/>
              <w:jc w:val="center"/>
              <w:rPr>
                <w:rFonts w:ascii="Book Antiqua" w:hAnsi="Book Antiqua" w:cs="Times New Roman"/>
                <w:bCs/>
                <w:sz w:val="16"/>
                <w:szCs w:val="16"/>
              </w:rPr>
            </w:pPr>
            <w:r w:rsidRPr="00192748">
              <w:rPr>
                <w:rFonts w:ascii="Book Antiqua" w:hAnsi="Book Antiqua" w:cs="Times New Roman"/>
                <w:sz w:val="16"/>
                <w:szCs w:val="16"/>
              </w:rPr>
              <w:t>16.81</w:t>
            </w:r>
          </w:p>
        </w:tc>
        <w:tc>
          <w:tcPr>
            <w:tcW w:w="1134" w:type="dxa"/>
            <w:vMerge w:val="restart"/>
          </w:tcPr>
          <w:p w14:paraId="3D145091" w14:textId="77777777" w:rsidR="00192748" w:rsidRPr="00192748" w:rsidRDefault="00192748" w:rsidP="00D763B5">
            <w:pPr>
              <w:spacing w:after="0" w:line="240" w:lineRule="auto"/>
              <w:jc w:val="center"/>
              <w:rPr>
                <w:rFonts w:ascii="Book Antiqua" w:hAnsi="Book Antiqua" w:cs="Times New Roman"/>
                <w:bCs/>
                <w:sz w:val="16"/>
                <w:szCs w:val="16"/>
              </w:rPr>
            </w:pPr>
          </w:p>
          <w:p w14:paraId="4F63AABC" w14:textId="77777777" w:rsidR="00192748" w:rsidRPr="00192748" w:rsidRDefault="00192748" w:rsidP="00D763B5">
            <w:pPr>
              <w:spacing w:after="0" w:line="240" w:lineRule="auto"/>
              <w:jc w:val="center"/>
              <w:rPr>
                <w:rFonts w:ascii="Book Antiqua" w:hAnsi="Book Antiqua" w:cs="Times New Roman"/>
                <w:bCs/>
                <w:sz w:val="16"/>
                <w:szCs w:val="16"/>
              </w:rPr>
            </w:pPr>
            <w:r w:rsidRPr="00192748">
              <w:rPr>
                <w:rFonts w:ascii="Book Antiqua" w:hAnsi="Book Antiqua" w:cs="Times New Roman"/>
                <w:bCs/>
                <w:sz w:val="16"/>
                <w:szCs w:val="16"/>
              </w:rPr>
              <w:t>0.00</w:t>
            </w:r>
          </w:p>
        </w:tc>
        <w:tc>
          <w:tcPr>
            <w:tcW w:w="1276" w:type="dxa"/>
            <w:vMerge w:val="restart"/>
          </w:tcPr>
          <w:p w14:paraId="3D99C2E4" w14:textId="77777777" w:rsidR="00192748" w:rsidRPr="00192748" w:rsidRDefault="00192748" w:rsidP="00D763B5">
            <w:pPr>
              <w:spacing w:after="0" w:line="240" w:lineRule="auto"/>
              <w:jc w:val="center"/>
              <w:rPr>
                <w:rFonts w:ascii="Book Antiqua" w:hAnsi="Book Antiqua" w:cs="Times New Roman"/>
                <w:bCs/>
                <w:sz w:val="16"/>
                <w:szCs w:val="16"/>
              </w:rPr>
            </w:pPr>
          </w:p>
          <w:p w14:paraId="4ED68170" w14:textId="77777777" w:rsidR="00192748" w:rsidRPr="00192748" w:rsidRDefault="00192748" w:rsidP="00D763B5">
            <w:pPr>
              <w:spacing w:after="0" w:line="240" w:lineRule="auto"/>
              <w:jc w:val="center"/>
              <w:rPr>
                <w:rFonts w:ascii="Book Antiqua" w:hAnsi="Book Antiqua" w:cs="Times New Roman"/>
                <w:bCs/>
                <w:sz w:val="16"/>
                <w:szCs w:val="16"/>
              </w:rPr>
            </w:pPr>
            <w:r w:rsidRPr="00192748">
              <w:rPr>
                <w:rFonts w:ascii="Book Antiqua" w:hAnsi="Book Antiqua" w:cs="Times New Roman"/>
                <w:bCs/>
                <w:sz w:val="16"/>
                <w:szCs w:val="16"/>
              </w:rPr>
              <w:t>Reject Ho</w:t>
            </w:r>
          </w:p>
        </w:tc>
        <w:tc>
          <w:tcPr>
            <w:tcW w:w="1696" w:type="dxa"/>
            <w:vMerge w:val="restart"/>
            <w:vAlign w:val="center"/>
          </w:tcPr>
          <w:p w14:paraId="16309303" w14:textId="77777777" w:rsidR="00192748" w:rsidRPr="00192748" w:rsidRDefault="00192748" w:rsidP="00D763B5">
            <w:pPr>
              <w:spacing w:after="0" w:line="240" w:lineRule="auto"/>
              <w:jc w:val="center"/>
              <w:rPr>
                <w:rFonts w:ascii="Book Antiqua" w:hAnsi="Book Antiqua" w:cs="Times New Roman"/>
                <w:bCs/>
                <w:sz w:val="16"/>
                <w:szCs w:val="16"/>
              </w:rPr>
            </w:pPr>
          </w:p>
          <w:p w14:paraId="60848E17" w14:textId="77777777" w:rsidR="00192748" w:rsidRPr="00192748" w:rsidRDefault="00192748" w:rsidP="00D763B5">
            <w:pPr>
              <w:spacing w:after="0" w:line="240" w:lineRule="auto"/>
              <w:jc w:val="center"/>
              <w:rPr>
                <w:rFonts w:ascii="Book Antiqua" w:hAnsi="Book Antiqua" w:cs="Times New Roman"/>
                <w:bCs/>
                <w:sz w:val="16"/>
                <w:szCs w:val="16"/>
              </w:rPr>
            </w:pPr>
            <w:r w:rsidRPr="00192748">
              <w:rPr>
                <w:rFonts w:ascii="Book Antiqua" w:hAnsi="Book Antiqua" w:cs="Times New Roman"/>
                <w:bCs/>
                <w:sz w:val="16"/>
                <w:szCs w:val="16"/>
              </w:rPr>
              <w:t>Significant</w:t>
            </w:r>
          </w:p>
        </w:tc>
      </w:tr>
      <w:tr w:rsidR="00192748" w:rsidRPr="00192748" w14:paraId="0FBA6326" w14:textId="77777777" w:rsidTr="005A3ECA">
        <w:trPr>
          <w:trHeight w:val="183"/>
        </w:trPr>
        <w:tc>
          <w:tcPr>
            <w:tcW w:w="1276" w:type="dxa"/>
            <w:vAlign w:val="center"/>
          </w:tcPr>
          <w:p w14:paraId="7287A5F4" w14:textId="77777777" w:rsidR="00192748" w:rsidRPr="00192748" w:rsidRDefault="00192748" w:rsidP="00D763B5">
            <w:pPr>
              <w:spacing w:after="0" w:line="240" w:lineRule="auto"/>
              <w:jc w:val="center"/>
              <w:rPr>
                <w:rFonts w:ascii="Book Antiqua" w:hAnsi="Book Antiqua" w:cs="Times New Roman"/>
                <w:bCs/>
                <w:sz w:val="16"/>
                <w:szCs w:val="16"/>
              </w:rPr>
            </w:pPr>
            <w:r w:rsidRPr="00192748">
              <w:rPr>
                <w:rFonts w:ascii="Book Antiqua" w:hAnsi="Book Antiqua" w:cs="Times New Roman"/>
                <w:bCs/>
                <w:sz w:val="16"/>
                <w:szCs w:val="16"/>
              </w:rPr>
              <w:t>Post-Test</w:t>
            </w:r>
          </w:p>
        </w:tc>
        <w:tc>
          <w:tcPr>
            <w:tcW w:w="992" w:type="dxa"/>
            <w:vAlign w:val="center"/>
          </w:tcPr>
          <w:p w14:paraId="58F678DA" w14:textId="77777777" w:rsidR="00192748" w:rsidRPr="00192748" w:rsidRDefault="00192748" w:rsidP="00D763B5">
            <w:pPr>
              <w:spacing w:after="0" w:line="240" w:lineRule="auto"/>
              <w:jc w:val="center"/>
              <w:rPr>
                <w:rFonts w:ascii="Book Antiqua" w:hAnsi="Book Antiqua" w:cs="Times New Roman"/>
                <w:bCs/>
                <w:sz w:val="16"/>
                <w:szCs w:val="16"/>
              </w:rPr>
            </w:pPr>
            <w:r w:rsidRPr="00192748">
              <w:rPr>
                <w:rFonts w:ascii="Book Antiqua" w:hAnsi="Book Antiqua" w:cs="Times New Roman"/>
                <w:sz w:val="16"/>
                <w:szCs w:val="16"/>
              </w:rPr>
              <w:t>15.111</w:t>
            </w:r>
          </w:p>
        </w:tc>
        <w:tc>
          <w:tcPr>
            <w:tcW w:w="851" w:type="dxa"/>
            <w:vAlign w:val="center"/>
          </w:tcPr>
          <w:p w14:paraId="02871CBD" w14:textId="77777777" w:rsidR="00192748" w:rsidRPr="00192748" w:rsidRDefault="00192748" w:rsidP="00D763B5">
            <w:pPr>
              <w:spacing w:after="0" w:line="240" w:lineRule="auto"/>
              <w:jc w:val="center"/>
              <w:rPr>
                <w:rFonts w:ascii="Book Antiqua" w:hAnsi="Book Antiqua" w:cs="Times New Roman"/>
                <w:bCs/>
                <w:sz w:val="16"/>
                <w:szCs w:val="16"/>
              </w:rPr>
            </w:pPr>
            <w:r w:rsidRPr="00192748">
              <w:rPr>
                <w:rFonts w:ascii="Book Antiqua" w:hAnsi="Book Antiqua" w:cs="Times New Roman"/>
                <w:sz w:val="16"/>
                <w:szCs w:val="16"/>
              </w:rPr>
              <w:t>3.078</w:t>
            </w:r>
          </w:p>
        </w:tc>
        <w:tc>
          <w:tcPr>
            <w:tcW w:w="992" w:type="dxa"/>
            <w:vMerge/>
          </w:tcPr>
          <w:p w14:paraId="14663476" w14:textId="77777777" w:rsidR="00192748" w:rsidRPr="00192748" w:rsidRDefault="00192748" w:rsidP="00D763B5">
            <w:pPr>
              <w:spacing w:after="0" w:line="240" w:lineRule="auto"/>
              <w:jc w:val="center"/>
              <w:rPr>
                <w:rFonts w:ascii="Book Antiqua" w:hAnsi="Book Antiqua" w:cs="Times New Roman"/>
                <w:bCs/>
                <w:sz w:val="16"/>
                <w:szCs w:val="16"/>
              </w:rPr>
            </w:pPr>
          </w:p>
        </w:tc>
        <w:tc>
          <w:tcPr>
            <w:tcW w:w="1134" w:type="dxa"/>
            <w:vMerge/>
          </w:tcPr>
          <w:p w14:paraId="2FF75662" w14:textId="77777777" w:rsidR="00192748" w:rsidRPr="00192748" w:rsidRDefault="00192748" w:rsidP="00D763B5">
            <w:pPr>
              <w:spacing w:after="0" w:line="240" w:lineRule="auto"/>
              <w:jc w:val="center"/>
              <w:rPr>
                <w:rFonts w:ascii="Book Antiqua" w:hAnsi="Book Antiqua" w:cs="Times New Roman"/>
                <w:bCs/>
                <w:sz w:val="16"/>
                <w:szCs w:val="16"/>
              </w:rPr>
            </w:pPr>
          </w:p>
        </w:tc>
        <w:tc>
          <w:tcPr>
            <w:tcW w:w="1276" w:type="dxa"/>
            <w:vMerge/>
          </w:tcPr>
          <w:p w14:paraId="3EB9AAF8" w14:textId="77777777" w:rsidR="00192748" w:rsidRPr="00192748" w:rsidRDefault="00192748" w:rsidP="00D763B5">
            <w:pPr>
              <w:spacing w:after="0" w:line="240" w:lineRule="auto"/>
              <w:jc w:val="center"/>
              <w:rPr>
                <w:rFonts w:ascii="Book Antiqua" w:hAnsi="Book Antiqua" w:cs="Times New Roman"/>
                <w:bCs/>
                <w:sz w:val="16"/>
                <w:szCs w:val="16"/>
              </w:rPr>
            </w:pPr>
          </w:p>
        </w:tc>
        <w:tc>
          <w:tcPr>
            <w:tcW w:w="1696" w:type="dxa"/>
            <w:vMerge/>
            <w:vAlign w:val="center"/>
          </w:tcPr>
          <w:p w14:paraId="73E0BCDD" w14:textId="77777777" w:rsidR="00192748" w:rsidRPr="00192748" w:rsidRDefault="00192748" w:rsidP="00D763B5">
            <w:pPr>
              <w:spacing w:after="0" w:line="240" w:lineRule="auto"/>
              <w:jc w:val="center"/>
              <w:rPr>
                <w:rFonts w:ascii="Book Antiqua" w:hAnsi="Book Antiqua" w:cs="Times New Roman"/>
                <w:bCs/>
                <w:sz w:val="16"/>
                <w:szCs w:val="16"/>
              </w:rPr>
            </w:pPr>
          </w:p>
        </w:tc>
      </w:tr>
    </w:tbl>
    <w:p w14:paraId="4A3F0423" w14:textId="77777777" w:rsidR="00D516B3" w:rsidRDefault="00D516B3" w:rsidP="00476F84">
      <w:pPr>
        <w:rPr>
          <w:rFonts w:ascii="Times New Roman" w:eastAsia="Times New Roman" w:hAnsi="Times New Roman" w:cs="Times New Roman"/>
          <w:b/>
          <w:sz w:val="24"/>
        </w:rPr>
      </w:pPr>
    </w:p>
    <w:p w14:paraId="2DCCAB21" w14:textId="3CB227CF" w:rsidR="00192748" w:rsidRDefault="00192748" w:rsidP="00192748">
      <w:pPr>
        <w:pStyle w:val="NormalWeb"/>
        <w:spacing w:before="0" w:beforeAutospacing="0" w:after="0" w:afterAutospacing="0"/>
        <w:rPr>
          <w:color w:val="000000"/>
          <w:sz w:val="20"/>
          <w:szCs w:val="20"/>
        </w:rPr>
      </w:pPr>
      <w:r w:rsidRPr="007D46F2">
        <w:rPr>
          <w:color w:val="000000"/>
          <w:sz w:val="20"/>
          <w:szCs w:val="20"/>
        </w:rPr>
        <w:t xml:space="preserve">Table </w:t>
      </w:r>
      <w:r>
        <w:rPr>
          <w:color w:val="000000"/>
          <w:sz w:val="20"/>
          <w:szCs w:val="20"/>
        </w:rPr>
        <w:t>4</w:t>
      </w:r>
    </w:p>
    <w:p w14:paraId="1FCDED27" w14:textId="77777777" w:rsidR="00192748" w:rsidRPr="007D46F2" w:rsidRDefault="00192748" w:rsidP="00192748">
      <w:pPr>
        <w:pStyle w:val="NormalWeb"/>
        <w:spacing w:before="0" w:beforeAutospacing="0" w:after="0" w:afterAutospacing="0"/>
        <w:rPr>
          <w:color w:val="000000"/>
          <w:sz w:val="20"/>
          <w:szCs w:val="20"/>
        </w:rPr>
      </w:pPr>
    </w:p>
    <w:p w14:paraId="3A0FB4AE" w14:textId="241A4C97" w:rsidR="00192748" w:rsidRDefault="00192748" w:rsidP="00192748">
      <w:pPr>
        <w:pStyle w:val="NormalWeb"/>
        <w:spacing w:before="0" w:beforeAutospacing="0" w:after="0" w:afterAutospacing="0"/>
        <w:rPr>
          <w:bCs/>
          <w:color w:val="000000"/>
          <w:sz w:val="20"/>
          <w:szCs w:val="20"/>
        </w:rPr>
      </w:pPr>
      <w:r w:rsidRPr="00192748">
        <w:rPr>
          <w:bCs/>
          <w:color w:val="000000"/>
          <w:sz w:val="20"/>
          <w:szCs w:val="20"/>
        </w:rPr>
        <w:t xml:space="preserve">Significant difference in the mean pretest and mean posttest score of the </w:t>
      </w:r>
      <w:r>
        <w:rPr>
          <w:bCs/>
          <w:color w:val="000000"/>
          <w:sz w:val="20"/>
          <w:szCs w:val="20"/>
        </w:rPr>
        <w:t>Experimental</w:t>
      </w:r>
      <w:r w:rsidRPr="00192748">
        <w:rPr>
          <w:bCs/>
          <w:color w:val="000000"/>
          <w:sz w:val="20"/>
          <w:szCs w:val="20"/>
        </w:rPr>
        <w:t xml:space="preserve"> Group</w:t>
      </w:r>
    </w:p>
    <w:tbl>
      <w:tblPr>
        <w:tblW w:w="8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003"/>
        <w:gridCol w:w="851"/>
        <w:gridCol w:w="992"/>
        <w:gridCol w:w="1134"/>
        <w:gridCol w:w="1276"/>
        <w:gridCol w:w="1728"/>
      </w:tblGrid>
      <w:tr w:rsidR="008444B1" w:rsidRPr="008444B1" w14:paraId="6BA5928F" w14:textId="77777777" w:rsidTr="008444B1">
        <w:trPr>
          <w:trHeight w:val="547"/>
        </w:trPr>
        <w:tc>
          <w:tcPr>
            <w:tcW w:w="1265" w:type="dxa"/>
          </w:tcPr>
          <w:p w14:paraId="25ADA9F4" w14:textId="77777777" w:rsidR="008444B1" w:rsidRPr="008444B1" w:rsidRDefault="008444B1" w:rsidP="00D763B5">
            <w:pPr>
              <w:spacing w:after="0" w:line="240" w:lineRule="auto"/>
              <w:jc w:val="center"/>
              <w:rPr>
                <w:rFonts w:ascii="Book Antiqua" w:hAnsi="Book Antiqua" w:cs="Times New Roman"/>
                <w:b/>
                <w:sz w:val="16"/>
                <w:szCs w:val="16"/>
              </w:rPr>
            </w:pPr>
            <w:r w:rsidRPr="008444B1">
              <w:rPr>
                <w:rFonts w:ascii="Book Antiqua" w:hAnsi="Book Antiqua" w:cs="Times New Roman"/>
                <w:b/>
                <w:sz w:val="16"/>
                <w:szCs w:val="16"/>
              </w:rPr>
              <w:t>Test</w:t>
            </w:r>
          </w:p>
        </w:tc>
        <w:tc>
          <w:tcPr>
            <w:tcW w:w="1003" w:type="dxa"/>
          </w:tcPr>
          <w:p w14:paraId="125DAB5E" w14:textId="77777777" w:rsidR="008444B1" w:rsidRPr="008444B1" w:rsidRDefault="008444B1" w:rsidP="00D763B5">
            <w:pPr>
              <w:spacing w:after="0" w:line="240" w:lineRule="auto"/>
              <w:jc w:val="center"/>
              <w:rPr>
                <w:rFonts w:ascii="Book Antiqua" w:hAnsi="Book Antiqua" w:cs="Times New Roman"/>
                <w:b/>
                <w:sz w:val="16"/>
                <w:szCs w:val="16"/>
              </w:rPr>
            </w:pPr>
            <w:r w:rsidRPr="008444B1">
              <w:rPr>
                <w:rFonts w:ascii="Book Antiqua" w:hAnsi="Book Antiqua" w:cs="Times New Roman"/>
                <w:b/>
                <w:sz w:val="16"/>
                <w:szCs w:val="16"/>
              </w:rPr>
              <w:t>Mean</w:t>
            </w:r>
          </w:p>
        </w:tc>
        <w:tc>
          <w:tcPr>
            <w:tcW w:w="851" w:type="dxa"/>
          </w:tcPr>
          <w:p w14:paraId="2E83F1B1" w14:textId="77777777" w:rsidR="008444B1" w:rsidRPr="008444B1" w:rsidRDefault="008444B1" w:rsidP="00D763B5">
            <w:pPr>
              <w:spacing w:after="0" w:line="240" w:lineRule="auto"/>
              <w:jc w:val="center"/>
              <w:rPr>
                <w:rFonts w:ascii="Book Antiqua" w:hAnsi="Book Antiqua" w:cs="Times New Roman"/>
                <w:b/>
                <w:sz w:val="16"/>
                <w:szCs w:val="16"/>
              </w:rPr>
            </w:pPr>
            <w:r w:rsidRPr="008444B1">
              <w:rPr>
                <w:rFonts w:ascii="Book Antiqua" w:hAnsi="Book Antiqua" w:cs="Times New Roman"/>
                <w:b/>
                <w:sz w:val="16"/>
                <w:szCs w:val="16"/>
              </w:rPr>
              <w:t>SD</w:t>
            </w:r>
          </w:p>
        </w:tc>
        <w:tc>
          <w:tcPr>
            <w:tcW w:w="992" w:type="dxa"/>
          </w:tcPr>
          <w:p w14:paraId="16DBE427" w14:textId="77777777" w:rsidR="008444B1" w:rsidRPr="008444B1" w:rsidRDefault="008444B1" w:rsidP="00D763B5">
            <w:pPr>
              <w:spacing w:after="0" w:line="240" w:lineRule="auto"/>
              <w:jc w:val="center"/>
              <w:rPr>
                <w:rFonts w:ascii="Book Antiqua" w:hAnsi="Book Antiqua" w:cs="Times New Roman"/>
                <w:b/>
                <w:sz w:val="16"/>
                <w:szCs w:val="16"/>
              </w:rPr>
            </w:pPr>
            <w:r w:rsidRPr="008444B1">
              <w:rPr>
                <w:rFonts w:ascii="Book Antiqua" w:hAnsi="Book Antiqua" w:cs="Times New Roman"/>
                <w:b/>
                <w:sz w:val="16"/>
                <w:szCs w:val="16"/>
              </w:rPr>
              <w:t>t-value</w:t>
            </w:r>
          </w:p>
        </w:tc>
        <w:tc>
          <w:tcPr>
            <w:tcW w:w="1134" w:type="dxa"/>
          </w:tcPr>
          <w:p w14:paraId="0CCC5F46" w14:textId="77777777" w:rsidR="008444B1" w:rsidRPr="008444B1" w:rsidRDefault="008444B1" w:rsidP="00D763B5">
            <w:pPr>
              <w:spacing w:after="0" w:line="240" w:lineRule="auto"/>
              <w:jc w:val="center"/>
              <w:rPr>
                <w:rFonts w:ascii="Book Antiqua" w:hAnsi="Book Antiqua" w:cs="Times New Roman"/>
                <w:b/>
                <w:sz w:val="16"/>
                <w:szCs w:val="16"/>
              </w:rPr>
            </w:pPr>
            <w:r w:rsidRPr="008444B1">
              <w:rPr>
                <w:rFonts w:ascii="Book Antiqua" w:hAnsi="Book Antiqua" w:cs="Times New Roman"/>
                <w:b/>
                <w:sz w:val="16"/>
                <w:szCs w:val="16"/>
              </w:rPr>
              <w:t>P-Value</w:t>
            </w:r>
          </w:p>
          <w:p w14:paraId="176FAF43" w14:textId="77777777" w:rsidR="008444B1" w:rsidRPr="008444B1" w:rsidRDefault="008444B1" w:rsidP="00D763B5">
            <w:pPr>
              <w:spacing w:after="0" w:line="240" w:lineRule="auto"/>
              <w:jc w:val="center"/>
              <w:rPr>
                <w:rFonts w:ascii="Book Antiqua" w:hAnsi="Book Antiqua" w:cs="Times New Roman"/>
                <w:b/>
                <w:sz w:val="16"/>
                <w:szCs w:val="16"/>
              </w:rPr>
            </w:pPr>
            <w:r w:rsidRPr="008444B1">
              <w:rPr>
                <w:rFonts w:ascii="Book Antiqua" w:hAnsi="Book Antiqua" w:cs="Times New Roman"/>
                <w:b/>
                <w:sz w:val="16"/>
                <w:szCs w:val="16"/>
              </w:rPr>
              <w:t>(&lt;0.05)</w:t>
            </w:r>
          </w:p>
        </w:tc>
        <w:tc>
          <w:tcPr>
            <w:tcW w:w="1276" w:type="dxa"/>
          </w:tcPr>
          <w:p w14:paraId="32A364F9" w14:textId="77777777" w:rsidR="008444B1" w:rsidRPr="008444B1" w:rsidRDefault="008444B1" w:rsidP="00D763B5">
            <w:pPr>
              <w:spacing w:after="0" w:line="240" w:lineRule="auto"/>
              <w:jc w:val="center"/>
              <w:rPr>
                <w:rFonts w:ascii="Book Antiqua" w:hAnsi="Book Antiqua" w:cs="Times New Roman"/>
                <w:b/>
                <w:sz w:val="16"/>
                <w:szCs w:val="16"/>
              </w:rPr>
            </w:pPr>
            <w:r w:rsidRPr="008444B1">
              <w:rPr>
                <w:rFonts w:ascii="Book Antiqua" w:hAnsi="Book Antiqua" w:cs="Times New Roman"/>
                <w:b/>
                <w:sz w:val="16"/>
                <w:szCs w:val="16"/>
              </w:rPr>
              <w:t>Decision</w:t>
            </w:r>
          </w:p>
        </w:tc>
        <w:tc>
          <w:tcPr>
            <w:tcW w:w="1728" w:type="dxa"/>
          </w:tcPr>
          <w:p w14:paraId="416570CF" w14:textId="77777777" w:rsidR="008444B1" w:rsidRPr="008444B1" w:rsidRDefault="008444B1" w:rsidP="00D763B5">
            <w:pPr>
              <w:spacing w:after="0" w:line="240" w:lineRule="auto"/>
              <w:jc w:val="center"/>
              <w:rPr>
                <w:rFonts w:ascii="Book Antiqua" w:hAnsi="Book Antiqua" w:cs="Times New Roman"/>
                <w:b/>
                <w:sz w:val="16"/>
                <w:szCs w:val="16"/>
              </w:rPr>
            </w:pPr>
            <w:r w:rsidRPr="008444B1">
              <w:rPr>
                <w:rFonts w:ascii="Book Antiqua" w:hAnsi="Book Antiqua" w:cs="Times New Roman"/>
                <w:b/>
                <w:sz w:val="16"/>
                <w:szCs w:val="16"/>
              </w:rPr>
              <w:t>Interpretation</w:t>
            </w:r>
          </w:p>
        </w:tc>
      </w:tr>
      <w:tr w:rsidR="008444B1" w:rsidRPr="008444B1" w14:paraId="01C5F432" w14:textId="77777777" w:rsidTr="008444B1">
        <w:trPr>
          <w:trHeight w:val="265"/>
        </w:trPr>
        <w:tc>
          <w:tcPr>
            <w:tcW w:w="1265" w:type="dxa"/>
            <w:vAlign w:val="center"/>
          </w:tcPr>
          <w:p w14:paraId="123B53E7" w14:textId="77777777" w:rsidR="008444B1" w:rsidRPr="008444B1" w:rsidRDefault="008444B1" w:rsidP="00D763B5">
            <w:pPr>
              <w:spacing w:after="0" w:line="240" w:lineRule="auto"/>
              <w:jc w:val="center"/>
              <w:rPr>
                <w:rFonts w:ascii="Book Antiqua" w:hAnsi="Book Antiqua" w:cs="Times New Roman"/>
                <w:bCs/>
                <w:sz w:val="16"/>
                <w:szCs w:val="16"/>
              </w:rPr>
            </w:pPr>
            <w:r w:rsidRPr="008444B1">
              <w:rPr>
                <w:rFonts w:ascii="Book Antiqua" w:hAnsi="Book Antiqua" w:cs="Times New Roman"/>
                <w:bCs/>
                <w:sz w:val="16"/>
                <w:szCs w:val="16"/>
              </w:rPr>
              <w:t>Pre-test-</w:t>
            </w:r>
          </w:p>
        </w:tc>
        <w:tc>
          <w:tcPr>
            <w:tcW w:w="1003" w:type="dxa"/>
            <w:vAlign w:val="center"/>
          </w:tcPr>
          <w:p w14:paraId="090E90E6" w14:textId="77777777" w:rsidR="008444B1" w:rsidRPr="008444B1" w:rsidRDefault="008444B1" w:rsidP="00D763B5">
            <w:pPr>
              <w:spacing w:after="0" w:line="240" w:lineRule="auto"/>
              <w:jc w:val="center"/>
              <w:rPr>
                <w:rFonts w:ascii="Book Antiqua" w:hAnsi="Book Antiqua" w:cs="Times New Roman"/>
                <w:bCs/>
                <w:sz w:val="16"/>
                <w:szCs w:val="16"/>
              </w:rPr>
            </w:pPr>
            <w:r w:rsidRPr="008444B1">
              <w:rPr>
                <w:rFonts w:ascii="Book Antiqua" w:hAnsi="Book Antiqua" w:cs="Times New Roman"/>
                <w:sz w:val="16"/>
                <w:szCs w:val="16"/>
              </w:rPr>
              <w:t>7.333</w:t>
            </w:r>
          </w:p>
        </w:tc>
        <w:tc>
          <w:tcPr>
            <w:tcW w:w="851" w:type="dxa"/>
            <w:vAlign w:val="center"/>
          </w:tcPr>
          <w:p w14:paraId="0ED98214" w14:textId="77777777" w:rsidR="008444B1" w:rsidRPr="008444B1" w:rsidRDefault="008444B1" w:rsidP="00D763B5">
            <w:pPr>
              <w:spacing w:after="0" w:line="240" w:lineRule="auto"/>
              <w:jc w:val="center"/>
              <w:rPr>
                <w:rFonts w:ascii="Book Antiqua" w:hAnsi="Book Antiqua" w:cs="Times New Roman"/>
                <w:bCs/>
                <w:sz w:val="16"/>
                <w:szCs w:val="16"/>
              </w:rPr>
            </w:pPr>
            <w:r w:rsidRPr="008444B1">
              <w:rPr>
                <w:rFonts w:ascii="Book Antiqua" w:hAnsi="Book Antiqua" w:cs="Times New Roman"/>
                <w:sz w:val="16"/>
                <w:szCs w:val="16"/>
              </w:rPr>
              <w:t>1.562</w:t>
            </w:r>
          </w:p>
        </w:tc>
        <w:tc>
          <w:tcPr>
            <w:tcW w:w="992" w:type="dxa"/>
            <w:vMerge w:val="restart"/>
            <w:vAlign w:val="center"/>
          </w:tcPr>
          <w:p w14:paraId="495FE76C" w14:textId="77777777" w:rsidR="008444B1" w:rsidRPr="008444B1" w:rsidRDefault="008444B1" w:rsidP="00D763B5">
            <w:pPr>
              <w:spacing w:after="0" w:line="240" w:lineRule="auto"/>
              <w:jc w:val="center"/>
              <w:rPr>
                <w:rFonts w:ascii="Book Antiqua" w:hAnsi="Book Antiqua" w:cs="Times New Roman"/>
                <w:bCs/>
                <w:sz w:val="16"/>
                <w:szCs w:val="16"/>
              </w:rPr>
            </w:pPr>
            <w:r w:rsidRPr="008444B1">
              <w:rPr>
                <w:rFonts w:ascii="Book Antiqua" w:hAnsi="Book Antiqua" w:cs="Times New Roman"/>
                <w:sz w:val="16"/>
                <w:szCs w:val="16"/>
              </w:rPr>
              <w:t>32.05</w:t>
            </w:r>
          </w:p>
        </w:tc>
        <w:tc>
          <w:tcPr>
            <w:tcW w:w="1134" w:type="dxa"/>
            <w:vMerge w:val="restart"/>
          </w:tcPr>
          <w:p w14:paraId="7F3DEFE0" w14:textId="77777777" w:rsidR="008444B1" w:rsidRPr="008444B1" w:rsidRDefault="008444B1" w:rsidP="00D763B5">
            <w:pPr>
              <w:spacing w:after="0" w:line="240" w:lineRule="auto"/>
              <w:jc w:val="center"/>
              <w:rPr>
                <w:rFonts w:ascii="Book Antiqua" w:hAnsi="Book Antiqua" w:cs="Times New Roman"/>
                <w:bCs/>
                <w:sz w:val="16"/>
                <w:szCs w:val="16"/>
              </w:rPr>
            </w:pPr>
          </w:p>
          <w:p w14:paraId="062855D2" w14:textId="77777777" w:rsidR="008444B1" w:rsidRPr="008444B1" w:rsidRDefault="008444B1" w:rsidP="00D763B5">
            <w:pPr>
              <w:spacing w:after="0" w:line="240" w:lineRule="auto"/>
              <w:jc w:val="center"/>
              <w:rPr>
                <w:rFonts w:ascii="Book Antiqua" w:hAnsi="Book Antiqua" w:cs="Times New Roman"/>
                <w:bCs/>
                <w:sz w:val="16"/>
                <w:szCs w:val="16"/>
              </w:rPr>
            </w:pPr>
            <w:r w:rsidRPr="008444B1">
              <w:rPr>
                <w:rFonts w:ascii="Book Antiqua" w:hAnsi="Book Antiqua" w:cs="Times New Roman"/>
                <w:bCs/>
                <w:sz w:val="16"/>
                <w:szCs w:val="16"/>
              </w:rPr>
              <w:t>0.00</w:t>
            </w:r>
          </w:p>
        </w:tc>
        <w:tc>
          <w:tcPr>
            <w:tcW w:w="1276" w:type="dxa"/>
            <w:vMerge w:val="restart"/>
          </w:tcPr>
          <w:p w14:paraId="54710D10" w14:textId="77777777" w:rsidR="008444B1" w:rsidRPr="008444B1" w:rsidRDefault="008444B1" w:rsidP="00D763B5">
            <w:pPr>
              <w:spacing w:after="0" w:line="240" w:lineRule="auto"/>
              <w:jc w:val="center"/>
              <w:rPr>
                <w:rFonts w:ascii="Book Antiqua" w:hAnsi="Book Antiqua" w:cs="Times New Roman"/>
                <w:bCs/>
                <w:sz w:val="16"/>
                <w:szCs w:val="16"/>
              </w:rPr>
            </w:pPr>
          </w:p>
          <w:p w14:paraId="100F0C5C" w14:textId="77777777" w:rsidR="008444B1" w:rsidRPr="008444B1" w:rsidRDefault="008444B1" w:rsidP="00D763B5">
            <w:pPr>
              <w:spacing w:after="0" w:line="240" w:lineRule="auto"/>
              <w:jc w:val="center"/>
              <w:rPr>
                <w:rFonts w:ascii="Book Antiqua" w:hAnsi="Book Antiqua" w:cs="Times New Roman"/>
                <w:bCs/>
                <w:sz w:val="16"/>
                <w:szCs w:val="16"/>
              </w:rPr>
            </w:pPr>
            <w:r w:rsidRPr="008444B1">
              <w:rPr>
                <w:rFonts w:ascii="Book Antiqua" w:hAnsi="Book Antiqua" w:cs="Times New Roman"/>
                <w:bCs/>
                <w:sz w:val="16"/>
                <w:szCs w:val="16"/>
              </w:rPr>
              <w:t>Reject Ho</w:t>
            </w:r>
          </w:p>
        </w:tc>
        <w:tc>
          <w:tcPr>
            <w:tcW w:w="1728" w:type="dxa"/>
            <w:vMerge w:val="restart"/>
            <w:vAlign w:val="center"/>
          </w:tcPr>
          <w:p w14:paraId="2C59EE54" w14:textId="77777777" w:rsidR="008444B1" w:rsidRPr="008444B1" w:rsidRDefault="008444B1" w:rsidP="00D763B5">
            <w:pPr>
              <w:spacing w:after="0" w:line="240" w:lineRule="auto"/>
              <w:jc w:val="center"/>
              <w:rPr>
                <w:rFonts w:ascii="Book Antiqua" w:hAnsi="Book Antiqua" w:cs="Times New Roman"/>
                <w:bCs/>
                <w:sz w:val="16"/>
                <w:szCs w:val="16"/>
              </w:rPr>
            </w:pPr>
          </w:p>
          <w:p w14:paraId="1118DC3E" w14:textId="77777777" w:rsidR="008444B1" w:rsidRPr="008444B1" w:rsidRDefault="008444B1" w:rsidP="00D763B5">
            <w:pPr>
              <w:spacing w:after="0" w:line="240" w:lineRule="auto"/>
              <w:jc w:val="center"/>
              <w:rPr>
                <w:rFonts w:ascii="Book Antiqua" w:hAnsi="Book Antiqua" w:cs="Times New Roman"/>
                <w:bCs/>
                <w:sz w:val="16"/>
                <w:szCs w:val="16"/>
              </w:rPr>
            </w:pPr>
            <w:r w:rsidRPr="008444B1">
              <w:rPr>
                <w:rFonts w:ascii="Book Antiqua" w:hAnsi="Book Antiqua" w:cs="Times New Roman"/>
                <w:bCs/>
                <w:sz w:val="16"/>
                <w:szCs w:val="16"/>
              </w:rPr>
              <w:t>Significant</w:t>
            </w:r>
          </w:p>
        </w:tc>
      </w:tr>
      <w:tr w:rsidR="008444B1" w:rsidRPr="008444B1" w14:paraId="1535A91A" w14:textId="77777777" w:rsidTr="008444B1">
        <w:trPr>
          <w:trHeight w:val="282"/>
        </w:trPr>
        <w:tc>
          <w:tcPr>
            <w:tcW w:w="1265" w:type="dxa"/>
            <w:vAlign w:val="center"/>
          </w:tcPr>
          <w:p w14:paraId="2235C216" w14:textId="77777777" w:rsidR="008444B1" w:rsidRPr="008444B1" w:rsidRDefault="008444B1" w:rsidP="00D763B5">
            <w:pPr>
              <w:spacing w:after="0" w:line="240" w:lineRule="auto"/>
              <w:jc w:val="center"/>
              <w:rPr>
                <w:rFonts w:ascii="Book Antiqua" w:hAnsi="Book Antiqua" w:cs="Times New Roman"/>
                <w:bCs/>
                <w:sz w:val="16"/>
                <w:szCs w:val="16"/>
              </w:rPr>
            </w:pPr>
            <w:r w:rsidRPr="008444B1">
              <w:rPr>
                <w:rFonts w:ascii="Book Antiqua" w:hAnsi="Book Antiqua" w:cs="Times New Roman"/>
                <w:bCs/>
                <w:sz w:val="16"/>
                <w:szCs w:val="16"/>
              </w:rPr>
              <w:t>Post-Test</w:t>
            </w:r>
          </w:p>
        </w:tc>
        <w:tc>
          <w:tcPr>
            <w:tcW w:w="1003" w:type="dxa"/>
            <w:vAlign w:val="center"/>
          </w:tcPr>
          <w:p w14:paraId="03638803" w14:textId="77777777" w:rsidR="008444B1" w:rsidRPr="008444B1" w:rsidRDefault="008444B1" w:rsidP="00D763B5">
            <w:pPr>
              <w:spacing w:after="0" w:line="240" w:lineRule="auto"/>
              <w:jc w:val="center"/>
              <w:rPr>
                <w:rFonts w:ascii="Book Antiqua" w:hAnsi="Book Antiqua" w:cs="Times New Roman"/>
                <w:bCs/>
                <w:sz w:val="16"/>
                <w:szCs w:val="16"/>
              </w:rPr>
            </w:pPr>
            <w:r w:rsidRPr="008444B1">
              <w:rPr>
                <w:rFonts w:ascii="Book Antiqua" w:hAnsi="Book Antiqua" w:cs="Times New Roman"/>
                <w:sz w:val="16"/>
                <w:szCs w:val="16"/>
              </w:rPr>
              <w:t>17.359</w:t>
            </w:r>
          </w:p>
        </w:tc>
        <w:tc>
          <w:tcPr>
            <w:tcW w:w="851" w:type="dxa"/>
            <w:vAlign w:val="center"/>
          </w:tcPr>
          <w:p w14:paraId="1C65802F" w14:textId="77777777" w:rsidR="008444B1" w:rsidRPr="008444B1" w:rsidRDefault="008444B1" w:rsidP="00D763B5">
            <w:pPr>
              <w:spacing w:after="0" w:line="240" w:lineRule="auto"/>
              <w:jc w:val="center"/>
              <w:rPr>
                <w:rFonts w:ascii="Book Antiqua" w:hAnsi="Book Antiqua" w:cs="Times New Roman"/>
                <w:bCs/>
                <w:sz w:val="16"/>
                <w:szCs w:val="16"/>
              </w:rPr>
            </w:pPr>
            <w:r w:rsidRPr="008444B1">
              <w:rPr>
                <w:rFonts w:ascii="Book Antiqua" w:hAnsi="Book Antiqua" w:cs="Times New Roman"/>
                <w:sz w:val="16"/>
                <w:szCs w:val="16"/>
              </w:rPr>
              <w:t>1.662</w:t>
            </w:r>
          </w:p>
        </w:tc>
        <w:tc>
          <w:tcPr>
            <w:tcW w:w="992" w:type="dxa"/>
            <w:vMerge/>
          </w:tcPr>
          <w:p w14:paraId="7CF33B2D" w14:textId="77777777" w:rsidR="008444B1" w:rsidRPr="008444B1" w:rsidRDefault="008444B1" w:rsidP="00D763B5">
            <w:pPr>
              <w:spacing w:after="0" w:line="240" w:lineRule="auto"/>
              <w:jc w:val="center"/>
              <w:rPr>
                <w:rFonts w:ascii="Book Antiqua" w:hAnsi="Book Antiqua" w:cs="Times New Roman"/>
                <w:bCs/>
                <w:sz w:val="16"/>
                <w:szCs w:val="16"/>
              </w:rPr>
            </w:pPr>
          </w:p>
        </w:tc>
        <w:tc>
          <w:tcPr>
            <w:tcW w:w="1134" w:type="dxa"/>
            <w:vMerge/>
          </w:tcPr>
          <w:p w14:paraId="1A321EB8" w14:textId="77777777" w:rsidR="008444B1" w:rsidRPr="008444B1" w:rsidRDefault="008444B1" w:rsidP="00D763B5">
            <w:pPr>
              <w:spacing w:after="0" w:line="240" w:lineRule="auto"/>
              <w:jc w:val="center"/>
              <w:rPr>
                <w:rFonts w:ascii="Book Antiqua" w:hAnsi="Book Antiqua" w:cs="Times New Roman"/>
                <w:bCs/>
                <w:sz w:val="16"/>
                <w:szCs w:val="16"/>
              </w:rPr>
            </w:pPr>
          </w:p>
        </w:tc>
        <w:tc>
          <w:tcPr>
            <w:tcW w:w="1276" w:type="dxa"/>
            <w:vMerge/>
          </w:tcPr>
          <w:p w14:paraId="0FD12594" w14:textId="77777777" w:rsidR="008444B1" w:rsidRPr="008444B1" w:rsidRDefault="008444B1" w:rsidP="00D763B5">
            <w:pPr>
              <w:spacing w:after="0" w:line="240" w:lineRule="auto"/>
              <w:jc w:val="center"/>
              <w:rPr>
                <w:rFonts w:ascii="Book Antiqua" w:hAnsi="Book Antiqua" w:cs="Times New Roman"/>
                <w:bCs/>
                <w:sz w:val="16"/>
                <w:szCs w:val="16"/>
              </w:rPr>
            </w:pPr>
          </w:p>
        </w:tc>
        <w:tc>
          <w:tcPr>
            <w:tcW w:w="1728" w:type="dxa"/>
            <w:vMerge/>
            <w:vAlign w:val="center"/>
          </w:tcPr>
          <w:p w14:paraId="659B6319" w14:textId="77777777" w:rsidR="008444B1" w:rsidRPr="008444B1" w:rsidRDefault="008444B1" w:rsidP="00D763B5">
            <w:pPr>
              <w:spacing w:after="0" w:line="240" w:lineRule="auto"/>
              <w:jc w:val="center"/>
              <w:rPr>
                <w:rFonts w:ascii="Book Antiqua" w:hAnsi="Book Antiqua" w:cs="Times New Roman"/>
                <w:bCs/>
                <w:sz w:val="16"/>
                <w:szCs w:val="16"/>
              </w:rPr>
            </w:pPr>
          </w:p>
        </w:tc>
      </w:tr>
    </w:tbl>
    <w:p w14:paraId="6D1E3977" w14:textId="77777777" w:rsidR="008444B1" w:rsidRDefault="008444B1" w:rsidP="008444B1">
      <w:pPr>
        <w:pStyle w:val="NormalWeb"/>
        <w:spacing w:before="0" w:beforeAutospacing="0" w:after="0" w:afterAutospacing="0"/>
        <w:rPr>
          <w:color w:val="000000"/>
          <w:sz w:val="20"/>
          <w:szCs w:val="20"/>
        </w:rPr>
      </w:pPr>
    </w:p>
    <w:p w14:paraId="0C4E7B0B" w14:textId="77777777" w:rsidR="008444B1" w:rsidRDefault="008444B1" w:rsidP="008444B1">
      <w:pPr>
        <w:pStyle w:val="NormalWeb"/>
        <w:spacing w:before="0" w:beforeAutospacing="0" w:after="0" w:afterAutospacing="0"/>
        <w:rPr>
          <w:color w:val="000000"/>
          <w:sz w:val="20"/>
          <w:szCs w:val="20"/>
        </w:rPr>
      </w:pPr>
    </w:p>
    <w:p w14:paraId="743751D3" w14:textId="70FE6FDC" w:rsidR="008444B1" w:rsidRDefault="008444B1" w:rsidP="008444B1">
      <w:pPr>
        <w:pStyle w:val="NormalWeb"/>
        <w:spacing w:before="0" w:beforeAutospacing="0" w:after="0" w:afterAutospacing="0"/>
        <w:rPr>
          <w:color w:val="000000"/>
          <w:sz w:val="20"/>
          <w:szCs w:val="20"/>
        </w:rPr>
      </w:pPr>
      <w:r w:rsidRPr="007D46F2">
        <w:rPr>
          <w:color w:val="000000"/>
          <w:sz w:val="20"/>
          <w:szCs w:val="20"/>
        </w:rPr>
        <w:t xml:space="preserve">Table </w:t>
      </w:r>
      <w:r>
        <w:rPr>
          <w:color w:val="000000"/>
          <w:sz w:val="20"/>
          <w:szCs w:val="20"/>
        </w:rPr>
        <w:t>5</w:t>
      </w:r>
    </w:p>
    <w:p w14:paraId="6EFCCFAD" w14:textId="77777777" w:rsidR="008444B1" w:rsidRDefault="008444B1" w:rsidP="008444B1">
      <w:pPr>
        <w:pStyle w:val="NormalWeb"/>
        <w:spacing w:before="0" w:beforeAutospacing="0" w:after="0" w:afterAutospacing="0"/>
        <w:rPr>
          <w:bCs/>
          <w:color w:val="000000"/>
          <w:sz w:val="20"/>
          <w:szCs w:val="20"/>
        </w:rPr>
      </w:pPr>
    </w:p>
    <w:p w14:paraId="1F2C8112" w14:textId="2970FF3F" w:rsidR="008444B1" w:rsidRDefault="008444B1" w:rsidP="008444B1">
      <w:pPr>
        <w:pStyle w:val="NormalWeb"/>
        <w:spacing w:before="0" w:beforeAutospacing="0" w:after="0" w:afterAutospacing="0"/>
        <w:rPr>
          <w:bCs/>
          <w:color w:val="000000"/>
          <w:sz w:val="20"/>
          <w:szCs w:val="20"/>
        </w:rPr>
      </w:pPr>
      <w:r w:rsidRPr="008444B1">
        <w:rPr>
          <w:bCs/>
          <w:color w:val="000000"/>
          <w:sz w:val="20"/>
          <w:szCs w:val="20"/>
        </w:rPr>
        <w:t>Effect Size of Electronic Strategic Intervention Material (E-SIM) in Control Group</w:t>
      </w:r>
    </w:p>
    <w:tbl>
      <w:tblPr>
        <w:tblW w:w="8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705"/>
        <w:gridCol w:w="1081"/>
        <w:gridCol w:w="1850"/>
        <w:gridCol w:w="830"/>
        <w:gridCol w:w="2565"/>
      </w:tblGrid>
      <w:tr w:rsidR="008444B1" w:rsidRPr="008444B1" w14:paraId="3DF4981B" w14:textId="77777777" w:rsidTr="008444B1">
        <w:trPr>
          <w:trHeight w:val="295"/>
        </w:trPr>
        <w:tc>
          <w:tcPr>
            <w:tcW w:w="1705" w:type="dxa"/>
            <w:noWrap/>
            <w:vAlign w:val="center"/>
            <w:hideMark/>
          </w:tcPr>
          <w:p w14:paraId="410D69C5" w14:textId="77777777" w:rsidR="008444B1" w:rsidRPr="008444B1" w:rsidRDefault="008444B1" w:rsidP="008444B1">
            <w:pPr>
              <w:spacing w:after="0" w:line="240" w:lineRule="auto"/>
              <w:jc w:val="center"/>
              <w:rPr>
                <w:rFonts w:ascii="Book Antiqua" w:eastAsia="Times New Roman" w:hAnsi="Book Antiqua"/>
                <w:b/>
                <w:bCs/>
                <w:color w:val="000000"/>
                <w:sz w:val="16"/>
                <w:szCs w:val="16"/>
              </w:rPr>
            </w:pPr>
            <w:r w:rsidRPr="008444B1">
              <w:rPr>
                <w:rFonts w:ascii="Book Antiqua" w:eastAsia="Times New Roman" w:hAnsi="Book Antiqua"/>
                <w:b/>
                <w:bCs/>
                <w:color w:val="000000"/>
                <w:sz w:val="16"/>
                <w:szCs w:val="16"/>
              </w:rPr>
              <w:t>Test</w:t>
            </w:r>
          </w:p>
        </w:tc>
        <w:tc>
          <w:tcPr>
            <w:tcW w:w="1081" w:type="dxa"/>
            <w:noWrap/>
            <w:vAlign w:val="center"/>
            <w:hideMark/>
          </w:tcPr>
          <w:p w14:paraId="3A9F733F" w14:textId="77777777" w:rsidR="008444B1" w:rsidRPr="008444B1" w:rsidRDefault="008444B1" w:rsidP="008444B1">
            <w:pPr>
              <w:spacing w:after="0" w:line="240" w:lineRule="auto"/>
              <w:jc w:val="center"/>
              <w:rPr>
                <w:rFonts w:ascii="Book Antiqua" w:eastAsia="Times New Roman" w:hAnsi="Book Antiqua"/>
                <w:b/>
                <w:bCs/>
                <w:color w:val="000000"/>
                <w:sz w:val="16"/>
                <w:szCs w:val="16"/>
              </w:rPr>
            </w:pPr>
            <w:r w:rsidRPr="008444B1">
              <w:rPr>
                <w:rFonts w:ascii="Book Antiqua" w:eastAsia="Times New Roman" w:hAnsi="Book Antiqua"/>
                <w:b/>
                <w:bCs/>
                <w:color w:val="000000"/>
                <w:sz w:val="16"/>
                <w:szCs w:val="16"/>
              </w:rPr>
              <w:t>Mean</w:t>
            </w:r>
          </w:p>
        </w:tc>
        <w:tc>
          <w:tcPr>
            <w:tcW w:w="1850" w:type="dxa"/>
            <w:noWrap/>
            <w:vAlign w:val="center"/>
            <w:hideMark/>
          </w:tcPr>
          <w:p w14:paraId="12151912" w14:textId="77777777" w:rsidR="008444B1" w:rsidRPr="008444B1" w:rsidRDefault="008444B1" w:rsidP="008444B1">
            <w:pPr>
              <w:spacing w:after="0" w:line="240" w:lineRule="auto"/>
              <w:jc w:val="center"/>
              <w:rPr>
                <w:rFonts w:ascii="Book Antiqua" w:eastAsia="Times New Roman" w:hAnsi="Book Antiqua"/>
                <w:b/>
                <w:bCs/>
                <w:color w:val="000000"/>
                <w:sz w:val="16"/>
                <w:szCs w:val="16"/>
              </w:rPr>
            </w:pPr>
            <w:r w:rsidRPr="008444B1">
              <w:rPr>
                <w:rFonts w:ascii="Book Antiqua" w:eastAsia="Times New Roman" w:hAnsi="Book Antiqua"/>
                <w:b/>
                <w:bCs/>
                <w:color w:val="000000"/>
                <w:sz w:val="16"/>
                <w:szCs w:val="16"/>
              </w:rPr>
              <w:t>Pooled SD</w:t>
            </w:r>
          </w:p>
        </w:tc>
        <w:tc>
          <w:tcPr>
            <w:tcW w:w="830" w:type="dxa"/>
            <w:noWrap/>
            <w:vAlign w:val="center"/>
            <w:hideMark/>
          </w:tcPr>
          <w:p w14:paraId="4E6F9191" w14:textId="77777777" w:rsidR="008444B1" w:rsidRPr="008444B1" w:rsidRDefault="008444B1" w:rsidP="008444B1">
            <w:pPr>
              <w:spacing w:after="0" w:line="240" w:lineRule="auto"/>
              <w:jc w:val="center"/>
              <w:rPr>
                <w:rFonts w:ascii="Book Antiqua" w:eastAsia="Times New Roman" w:hAnsi="Book Antiqua"/>
                <w:b/>
                <w:bCs/>
                <w:color w:val="000000"/>
                <w:sz w:val="16"/>
                <w:szCs w:val="16"/>
              </w:rPr>
            </w:pPr>
            <w:r w:rsidRPr="008444B1">
              <w:rPr>
                <w:rFonts w:ascii="Book Antiqua" w:eastAsia="Times New Roman" w:hAnsi="Book Antiqua"/>
                <w:b/>
                <w:bCs/>
                <w:color w:val="000000"/>
                <w:sz w:val="16"/>
                <w:szCs w:val="16"/>
              </w:rPr>
              <w:t>d</w:t>
            </w:r>
          </w:p>
        </w:tc>
        <w:tc>
          <w:tcPr>
            <w:tcW w:w="2565" w:type="dxa"/>
            <w:noWrap/>
            <w:vAlign w:val="center"/>
            <w:hideMark/>
          </w:tcPr>
          <w:p w14:paraId="29305333" w14:textId="77777777" w:rsidR="008444B1" w:rsidRPr="008444B1" w:rsidRDefault="008444B1" w:rsidP="008444B1">
            <w:pPr>
              <w:spacing w:after="0" w:line="240" w:lineRule="auto"/>
              <w:jc w:val="center"/>
              <w:rPr>
                <w:rFonts w:ascii="Book Antiqua" w:eastAsia="Times New Roman" w:hAnsi="Book Antiqua"/>
                <w:b/>
                <w:bCs/>
                <w:color w:val="000000"/>
                <w:sz w:val="16"/>
                <w:szCs w:val="16"/>
              </w:rPr>
            </w:pPr>
            <w:r w:rsidRPr="008444B1">
              <w:rPr>
                <w:rFonts w:ascii="Book Antiqua" w:eastAsia="Times New Roman" w:hAnsi="Book Antiqua"/>
                <w:b/>
                <w:bCs/>
                <w:color w:val="000000"/>
                <w:sz w:val="16"/>
                <w:szCs w:val="16"/>
              </w:rPr>
              <w:t>Interpretation</w:t>
            </w:r>
          </w:p>
        </w:tc>
      </w:tr>
      <w:tr w:rsidR="008444B1" w:rsidRPr="008444B1" w14:paraId="3790B316" w14:textId="77777777" w:rsidTr="008444B1">
        <w:trPr>
          <w:trHeight w:val="467"/>
        </w:trPr>
        <w:tc>
          <w:tcPr>
            <w:tcW w:w="1705" w:type="dxa"/>
            <w:vMerge w:val="restart"/>
            <w:noWrap/>
            <w:vAlign w:val="center"/>
            <w:hideMark/>
          </w:tcPr>
          <w:p w14:paraId="6B7C0FB5" w14:textId="77777777" w:rsidR="008444B1" w:rsidRPr="008444B1" w:rsidRDefault="008444B1" w:rsidP="008444B1">
            <w:pPr>
              <w:spacing w:after="0" w:line="240" w:lineRule="auto"/>
              <w:jc w:val="center"/>
              <w:rPr>
                <w:rFonts w:ascii="Book Antiqua" w:eastAsia="Times New Roman" w:hAnsi="Book Antiqua"/>
                <w:color w:val="000000"/>
                <w:sz w:val="16"/>
                <w:szCs w:val="16"/>
              </w:rPr>
            </w:pPr>
            <w:r w:rsidRPr="008444B1">
              <w:rPr>
                <w:rFonts w:ascii="Book Antiqua" w:eastAsia="Times New Roman" w:hAnsi="Book Antiqua"/>
                <w:color w:val="000000"/>
                <w:sz w:val="16"/>
                <w:szCs w:val="16"/>
              </w:rPr>
              <w:t>Pre-Test</w:t>
            </w:r>
          </w:p>
        </w:tc>
        <w:tc>
          <w:tcPr>
            <w:tcW w:w="1081" w:type="dxa"/>
            <w:vMerge w:val="restart"/>
            <w:noWrap/>
            <w:vAlign w:val="center"/>
            <w:hideMark/>
          </w:tcPr>
          <w:p w14:paraId="11739309" w14:textId="77777777" w:rsidR="008444B1" w:rsidRPr="008444B1" w:rsidRDefault="008444B1" w:rsidP="008444B1">
            <w:pPr>
              <w:spacing w:after="0" w:line="240" w:lineRule="auto"/>
              <w:jc w:val="center"/>
              <w:rPr>
                <w:rFonts w:ascii="Book Antiqua" w:eastAsia="Times New Roman" w:hAnsi="Book Antiqua"/>
                <w:color w:val="000000"/>
                <w:sz w:val="16"/>
                <w:szCs w:val="16"/>
              </w:rPr>
            </w:pPr>
            <w:r w:rsidRPr="008444B1">
              <w:rPr>
                <w:rFonts w:ascii="Book Antiqua" w:hAnsi="Book Antiqua" w:cs="Times New Roman"/>
                <w:sz w:val="16"/>
                <w:szCs w:val="16"/>
              </w:rPr>
              <w:t>6.139</w:t>
            </w:r>
          </w:p>
        </w:tc>
        <w:tc>
          <w:tcPr>
            <w:tcW w:w="1850" w:type="dxa"/>
            <w:vMerge w:val="restart"/>
            <w:noWrap/>
            <w:vAlign w:val="center"/>
            <w:hideMark/>
          </w:tcPr>
          <w:p w14:paraId="19DC728D" w14:textId="77777777" w:rsidR="008444B1" w:rsidRPr="008444B1" w:rsidRDefault="008444B1" w:rsidP="008444B1">
            <w:pPr>
              <w:spacing w:after="0" w:line="240" w:lineRule="auto"/>
              <w:jc w:val="center"/>
              <w:rPr>
                <w:rFonts w:ascii="Book Antiqua" w:eastAsia="Times New Roman" w:hAnsi="Book Antiqua"/>
                <w:color w:val="000000"/>
                <w:sz w:val="16"/>
                <w:szCs w:val="16"/>
              </w:rPr>
            </w:pPr>
            <w:r w:rsidRPr="008444B1">
              <w:rPr>
                <w:rFonts w:ascii="Book Antiqua" w:eastAsia="Times New Roman" w:hAnsi="Book Antiqua"/>
                <w:color w:val="000000"/>
                <w:sz w:val="16"/>
                <w:szCs w:val="16"/>
              </w:rPr>
              <w:t>3.20</w:t>
            </w:r>
          </w:p>
        </w:tc>
        <w:tc>
          <w:tcPr>
            <w:tcW w:w="830" w:type="dxa"/>
            <w:vMerge w:val="restart"/>
            <w:noWrap/>
            <w:vAlign w:val="center"/>
            <w:hideMark/>
          </w:tcPr>
          <w:p w14:paraId="39233A21" w14:textId="77777777" w:rsidR="008444B1" w:rsidRPr="008444B1" w:rsidRDefault="008444B1" w:rsidP="008444B1">
            <w:pPr>
              <w:spacing w:after="0" w:line="240" w:lineRule="auto"/>
              <w:jc w:val="center"/>
              <w:rPr>
                <w:rFonts w:ascii="Book Antiqua" w:eastAsia="Times New Roman" w:hAnsi="Book Antiqua"/>
                <w:color w:val="000000"/>
                <w:sz w:val="16"/>
                <w:szCs w:val="16"/>
              </w:rPr>
            </w:pPr>
            <w:r w:rsidRPr="008444B1">
              <w:rPr>
                <w:rFonts w:ascii="Book Antiqua" w:eastAsia="Times New Roman" w:hAnsi="Book Antiqua"/>
                <w:color w:val="000000"/>
                <w:sz w:val="16"/>
                <w:szCs w:val="16"/>
              </w:rPr>
              <w:t>2.80</w:t>
            </w:r>
          </w:p>
        </w:tc>
        <w:tc>
          <w:tcPr>
            <w:tcW w:w="2565" w:type="dxa"/>
            <w:vMerge w:val="restart"/>
            <w:noWrap/>
            <w:vAlign w:val="center"/>
            <w:hideMark/>
          </w:tcPr>
          <w:p w14:paraId="1779D297" w14:textId="77777777" w:rsidR="008444B1" w:rsidRPr="008444B1" w:rsidRDefault="008444B1" w:rsidP="008444B1">
            <w:pPr>
              <w:spacing w:after="0" w:line="240" w:lineRule="auto"/>
              <w:jc w:val="center"/>
              <w:rPr>
                <w:rFonts w:ascii="Book Antiqua" w:eastAsia="Times New Roman" w:hAnsi="Book Antiqua"/>
                <w:color w:val="000000"/>
                <w:sz w:val="16"/>
                <w:szCs w:val="16"/>
              </w:rPr>
            </w:pPr>
            <w:r w:rsidRPr="008444B1">
              <w:rPr>
                <w:rFonts w:ascii="Book Antiqua" w:eastAsia="Times New Roman" w:hAnsi="Book Antiqua"/>
                <w:color w:val="000000"/>
                <w:sz w:val="16"/>
                <w:szCs w:val="16"/>
              </w:rPr>
              <w:t>Large effect</w:t>
            </w:r>
          </w:p>
        </w:tc>
      </w:tr>
      <w:tr w:rsidR="008444B1" w:rsidRPr="008444B1" w14:paraId="091F8115" w14:textId="77777777" w:rsidTr="008444B1">
        <w:trPr>
          <w:trHeight w:val="375"/>
        </w:trPr>
        <w:tc>
          <w:tcPr>
            <w:tcW w:w="1705" w:type="dxa"/>
            <w:vMerge/>
            <w:vAlign w:val="center"/>
            <w:hideMark/>
          </w:tcPr>
          <w:p w14:paraId="453330BA"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1081" w:type="dxa"/>
            <w:vMerge/>
            <w:vAlign w:val="center"/>
            <w:hideMark/>
          </w:tcPr>
          <w:p w14:paraId="57E13253"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1850" w:type="dxa"/>
            <w:vMerge/>
            <w:vAlign w:val="center"/>
            <w:hideMark/>
          </w:tcPr>
          <w:p w14:paraId="7554836C"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830" w:type="dxa"/>
            <w:vMerge/>
            <w:vAlign w:val="center"/>
            <w:hideMark/>
          </w:tcPr>
          <w:p w14:paraId="4642CE4E"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2565" w:type="dxa"/>
            <w:vMerge/>
            <w:vAlign w:val="center"/>
            <w:hideMark/>
          </w:tcPr>
          <w:p w14:paraId="0BF15AC9" w14:textId="77777777" w:rsidR="008444B1" w:rsidRPr="008444B1" w:rsidRDefault="008444B1" w:rsidP="00D763B5">
            <w:pPr>
              <w:spacing w:after="0" w:line="240" w:lineRule="auto"/>
              <w:rPr>
                <w:rFonts w:ascii="Book Antiqua" w:eastAsia="Times New Roman" w:hAnsi="Book Antiqua"/>
                <w:color w:val="000000"/>
                <w:sz w:val="16"/>
                <w:szCs w:val="16"/>
              </w:rPr>
            </w:pPr>
          </w:p>
        </w:tc>
      </w:tr>
      <w:tr w:rsidR="008444B1" w:rsidRPr="008444B1" w14:paraId="0D8B20D4" w14:textId="77777777" w:rsidTr="008444B1">
        <w:trPr>
          <w:trHeight w:val="375"/>
        </w:trPr>
        <w:tc>
          <w:tcPr>
            <w:tcW w:w="1705" w:type="dxa"/>
            <w:vMerge/>
            <w:vAlign w:val="center"/>
            <w:hideMark/>
          </w:tcPr>
          <w:p w14:paraId="18A7B5E2"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1081" w:type="dxa"/>
            <w:vMerge/>
            <w:vAlign w:val="center"/>
            <w:hideMark/>
          </w:tcPr>
          <w:p w14:paraId="74F95BDE"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1850" w:type="dxa"/>
            <w:vMerge/>
            <w:vAlign w:val="center"/>
            <w:hideMark/>
          </w:tcPr>
          <w:p w14:paraId="1D463967"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830" w:type="dxa"/>
            <w:vMerge/>
            <w:vAlign w:val="center"/>
            <w:hideMark/>
          </w:tcPr>
          <w:p w14:paraId="2A14F1AC"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2565" w:type="dxa"/>
            <w:vMerge/>
            <w:vAlign w:val="center"/>
            <w:hideMark/>
          </w:tcPr>
          <w:p w14:paraId="00881161" w14:textId="77777777" w:rsidR="008444B1" w:rsidRPr="008444B1" w:rsidRDefault="008444B1" w:rsidP="00D763B5">
            <w:pPr>
              <w:spacing w:after="0" w:line="240" w:lineRule="auto"/>
              <w:rPr>
                <w:rFonts w:ascii="Book Antiqua" w:eastAsia="Times New Roman" w:hAnsi="Book Antiqua"/>
                <w:color w:val="000000"/>
                <w:sz w:val="16"/>
                <w:szCs w:val="16"/>
              </w:rPr>
            </w:pPr>
          </w:p>
        </w:tc>
      </w:tr>
      <w:tr w:rsidR="008444B1" w:rsidRPr="008444B1" w14:paraId="029168AA" w14:textId="77777777" w:rsidTr="008444B1">
        <w:trPr>
          <w:trHeight w:val="375"/>
        </w:trPr>
        <w:tc>
          <w:tcPr>
            <w:tcW w:w="1705" w:type="dxa"/>
            <w:vMerge w:val="restart"/>
            <w:noWrap/>
            <w:vAlign w:val="center"/>
            <w:hideMark/>
          </w:tcPr>
          <w:p w14:paraId="2D772621" w14:textId="77777777" w:rsidR="008444B1" w:rsidRPr="008444B1" w:rsidRDefault="008444B1" w:rsidP="00D763B5">
            <w:pPr>
              <w:spacing w:after="0" w:line="240" w:lineRule="auto"/>
              <w:jc w:val="center"/>
              <w:rPr>
                <w:rFonts w:ascii="Book Antiqua" w:eastAsia="Times New Roman" w:hAnsi="Book Antiqua"/>
                <w:color w:val="000000"/>
                <w:sz w:val="16"/>
                <w:szCs w:val="16"/>
              </w:rPr>
            </w:pPr>
            <w:r w:rsidRPr="008444B1">
              <w:rPr>
                <w:rFonts w:ascii="Book Antiqua" w:eastAsia="Times New Roman" w:hAnsi="Book Antiqua"/>
                <w:color w:val="000000"/>
                <w:sz w:val="16"/>
                <w:szCs w:val="16"/>
              </w:rPr>
              <w:t>Post-Test</w:t>
            </w:r>
          </w:p>
        </w:tc>
        <w:tc>
          <w:tcPr>
            <w:tcW w:w="1081" w:type="dxa"/>
            <w:vMerge w:val="restart"/>
            <w:noWrap/>
            <w:vAlign w:val="center"/>
            <w:hideMark/>
          </w:tcPr>
          <w:p w14:paraId="4EFE93E8" w14:textId="77777777" w:rsidR="008444B1" w:rsidRPr="008444B1" w:rsidRDefault="008444B1" w:rsidP="00D763B5">
            <w:pPr>
              <w:spacing w:after="0" w:line="240" w:lineRule="auto"/>
              <w:jc w:val="center"/>
              <w:rPr>
                <w:rFonts w:ascii="Book Antiqua" w:eastAsia="Times New Roman" w:hAnsi="Book Antiqua"/>
                <w:color w:val="000000"/>
                <w:sz w:val="16"/>
                <w:szCs w:val="16"/>
              </w:rPr>
            </w:pPr>
            <w:r w:rsidRPr="008444B1">
              <w:rPr>
                <w:rFonts w:ascii="Book Antiqua" w:hAnsi="Book Antiqua" w:cs="Times New Roman"/>
                <w:sz w:val="16"/>
                <w:szCs w:val="16"/>
              </w:rPr>
              <w:t>15.111</w:t>
            </w:r>
          </w:p>
        </w:tc>
        <w:tc>
          <w:tcPr>
            <w:tcW w:w="1850" w:type="dxa"/>
            <w:vMerge/>
            <w:vAlign w:val="center"/>
            <w:hideMark/>
          </w:tcPr>
          <w:p w14:paraId="177D15E8"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830" w:type="dxa"/>
            <w:vMerge/>
            <w:vAlign w:val="center"/>
            <w:hideMark/>
          </w:tcPr>
          <w:p w14:paraId="34BE2AF7"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2565" w:type="dxa"/>
            <w:vMerge/>
            <w:vAlign w:val="center"/>
            <w:hideMark/>
          </w:tcPr>
          <w:p w14:paraId="7E831CB8" w14:textId="77777777" w:rsidR="008444B1" w:rsidRPr="008444B1" w:rsidRDefault="008444B1" w:rsidP="00D763B5">
            <w:pPr>
              <w:spacing w:after="0" w:line="240" w:lineRule="auto"/>
              <w:rPr>
                <w:rFonts w:ascii="Book Antiqua" w:eastAsia="Times New Roman" w:hAnsi="Book Antiqua"/>
                <w:color w:val="000000"/>
                <w:sz w:val="16"/>
                <w:szCs w:val="16"/>
              </w:rPr>
            </w:pPr>
          </w:p>
        </w:tc>
      </w:tr>
      <w:tr w:rsidR="008444B1" w:rsidRPr="008444B1" w14:paraId="79EB5B2D" w14:textId="77777777" w:rsidTr="008444B1">
        <w:trPr>
          <w:trHeight w:val="375"/>
        </w:trPr>
        <w:tc>
          <w:tcPr>
            <w:tcW w:w="1705" w:type="dxa"/>
            <w:vMerge/>
            <w:vAlign w:val="center"/>
            <w:hideMark/>
          </w:tcPr>
          <w:p w14:paraId="1F6901C0"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1081" w:type="dxa"/>
            <w:vMerge/>
            <w:vAlign w:val="center"/>
            <w:hideMark/>
          </w:tcPr>
          <w:p w14:paraId="1A74DAE0"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1850" w:type="dxa"/>
            <w:vMerge/>
            <w:vAlign w:val="center"/>
            <w:hideMark/>
          </w:tcPr>
          <w:p w14:paraId="0FFD8FBB"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830" w:type="dxa"/>
            <w:vMerge/>
            <w:vAlign w:val="center"/>
            <w:hideMark/>
          </w:tcPr>
          <w:p w14:paraId="0D7FAFEF"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2565" w:type="dxa"/>
            <w:vMerge/>
            <w:vAlign w:val="center"/>
            <w:hideMark/>
          </w:tcPr>
          <w:p w14:paraId="768D23BC" w14:textId="77777777" w:rsidR="008444B1" w:rsidRPr="008444B1" w:rsidRDefault="008444B1" w:rsidP="00D763B5">
            <w:pPr>
              <w:spacing w:after="0" w:line="240" w:lineRule="auto"/>
              <w:rPr>
                <w:rFonts w:ascii="Book Antiqua" w:eastAsia="Times New Roman" w:hAnsi="Book Antiqua"/>
                <w:color w:val="000000"/>
                <w:sz w:val="16"/>
                <w:szCs w:val="16"/>
              </w:rPr>
            </w:pPr>
          </w:p>
        </w:tc>
      </w:tr>
      <w:tr w:rsidR="008444B1" w:rsidRPr="008444B1" w14:paraId="473A8A01" w14:textId="77777777" w:rsidTr="008444B1">
        <w:trPr>
          <w:trHeight w:val="375"/>
        </w:trPr>
        <w:tc>
          <w:tcPr>
            <w:tcW w:w="1705" w:type="dxa"/>
            <w:vMerge/>
            <w:vAlign w:val="center"/>
            <w:hideMark/>
          </w:tcPr>
          <w:p w14:paraId="5515D9C3"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1081" w:type="dxa"/>
            <w:vMerge/>
            <w:vAlign w:val="center"/>
            <w:hideMark/>
          </w:tcPr>
          <w:p w14:paraId="424FF6F7"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1850" w:type="dxa"/>
            <w:vMerge/>
            <w:vAlign w:val="center"/>
            <w:hideMark/>
          </w:tcPr>
          <w:p w14:paraId="10C23581"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830" w:type="dxa"/>
            <w:vMerge/>
            <w:vAlign w:val="center"/>
            <w:hideMark/>
          </w:tcPr>
          <w:p w14:paraId="058B4C31" w14:textId="77777777" w:rsidR="008444B1" w:rsidRPr="008444B1" w:rsidRDefault="008444B1" w:rsidP="00D763B5">
            <w:pPr>
              <w:spacing w:after="0" w:line="240" w:lineRule="auto"/>
              <w:rPr>
                <w:rFonts w:ascii="Book Antiqua" w:eastAsia="Times New Roman" w:hAnsi="Book Antiqua"/>
                <w:color w:val="000000"/>
                <w:sz w:val="16"/>
                <w:szCs w:val="16"/>
              </w:rPr>
            </w:pPr>
          </w:p>
        </w:tc>
        <w:tc>
          <w:tcPr>
            <w:tcW w:w="2565" w:type="dxa"/>
            <w:vMerge/>
            <w:vAlign w:val="center"/>
            <w:hideMark/>
          </w:tcPr>
          <w:p w14:paraId="4BF69B5D" w14:textId="77777777" w:rsidR="008444B1" w:rsidRPr="008444B1" w:rsidRDefault="008444B1" w:rsidP="00D763B5">
            <w:pPr>
              <w:spacing w:after="0" w:line="240" w:lineRule="auto"/>
              <w:rPr>
                <w:rFonts w:ascii="Book Antiqua" w:eastAsia="Times New Roman" w:hAnsi="Book Antiqua"/>
                <w:color w:val="000000"/>
                <w:sz w:val="16"/>
                <w:szCs w:val="16"/>
              </w:rPr>
            </w:pPr>
          </w:p>
        </w:tc>
      </w:tr>
    </w:tbl>
    <w:p w14:paraId="65580E0D" w14:textId="77777777" w:rsidR="005A3ECA" w:rsidRPr="005A3ECA" w:rsidRDefault="005A3ECA" w:rsidP="005A3ECA">
      <w:pPr>
        <w:rPr>
          <w:rFonts w:ascii="Book Antiqua" w:hAnsi="Book Antiqua"/>
          <w:i/>
          <w:iCs/>
          <w:sz w:val="16"/>
          <w:szCs w:val="16"/>
        </w:rPr>
      </w:pPr>
      <w:r w:rsidRPr="005A3ECA">
        <w:rPr>
          <w:rFonts w:ascii="Book Antiqua" w:hAnsi="Book Antiqua"/>
          <w:i/>
          <w:iCs/>
          <w:sz w:val="16"/>
          <w:szCs w:val="16"/>
        </w:rPr>
        <w:t>Cohen’s d (0.2 = Small Effect; 0.5 = Medium Effect; 0.8 = Large Effect)</w:t>
      </w:r>
    </w:p>
    <w:p w14:paraId="64786806" w14:textId="77777777" w:rsidR="00192748" w:rsidRDefault="00192748" w:rsidP="00476F84">
      <w:pPr>
        <w:rPr>
          <w:rFonts w:ascii="Times New Roman" w:eastAsia="Times New Roman" w:hAnsi="Times New Roman" w:cs="Times New Roman"/>
          <w:b/>
          <w:sz w:val="24"/>
        </w:rPr>
      </w:pPr>
    </w:p>
    <w:p w14:paraId="03F1FE4C" w14:textId="77777777" w:rsidR="00C252B2" w:rsidRDefault="00C252B2" w:rsidP="00476F84">
      <w:pPr>
        <w:rPr>
          <w:rFonts w:ascii="Times New Roman" w:eastAsia="Times New Roman" w:hAnsi="Times New Roman" w:cs="Times New Roman"/>
          <w:b/>
          <w:sz w:val="24"/>
        </w:rPr>
      </w:pPr>
    </w:p>
    <w:p w14:paraId="48ACF314" w14:textId="77777777" w:rsidR="00C252B2" w:rsidRDefault="00C252B2" w:rsidP="00476F84">
      <w:pPr>
        <w:rPr>
          <w:rFonts w:ascii="Times New Roman" w:eastAsia="Times New Roman" w:hAnsi="Times New Roman" w:cs="Times New Roman"/>
          <w:b/>
          <w:sz w:val="24"/>
        </w:rPr>
      </w:pPr>
    </w:p>
    <w:p w14:paraId="57FAE94E" w14:textId="77777777" w:rsidR="00C252B2" w:rsidRDefault="00C252B2" w:rsidP="00476F84">
      <w:pPr>
        <w:rPr>
          <w:rFonts w:ascii="Times New Roman" w:eastAsia="Times New Roman" w:hAnsi="Times New Roman" w:cs="Times New Roman"/>
          <w:b/>
          <w:sz w:val="24"/>
        </w:rPr>
      </w:pPr>
    </w:p>
    <w:p w14:paraId="1AA2A8C7" w14:textId="4AFC83DC" w:rsidR="008444B1" w:rsidRDefault="008444B1" w:rsidP="008444B1">
      <w:pPr>
        <w:pStyle w:val="NormalWeb"/>
        <w:spacing w:before="0" w:beforeAutospacing="0" w:after="0" w:afterAutospacing="0"/>
        <w:rPr>
          <w:color w:val="000000"/>
          <w:sz w:val="20"/>
          <w:szCs w:val="20"/>
        </w:rPr>
      </w:pPr>
      <w:r w:rsidRPr="007D46F2">
        <w:rPr>
          <w:color w:val="000000"/>
          <w:sz w:val="20"/>
          <w:szCs w:val="20"/>
        </w:rPr>
        <w:lastRenderedPageBreak/>
        <w:t xml:space="preserve">Table </w:t>
      </w:r>
      <w:r>
        <w:rPr>
          <w:color w:val="000000"/>
          <w:sz w:val="20"/>
          <w:szCs w:val="20"/>
        </w:rPr>
        <w:t>6</w:t>
      </w:r>
    </w:p>
    <w:p w14:paraId="6D318EAA" w14:textId="77777777" w:rsidR="008444B1" w:rsidRDefault="008444B1" w:rsidP="008444B1">
      <w:pPr>
        <w:pStyle w:val="NormalWeb"/>
        <w:spacing w:before="0" w:beforeAutospacing="0" w:after="0" w:afterAutospacing="0"/>
        <w:rPr>
          <w:bCs/>
          <w:color w:val="000000"/>
          <w:sz w:val="20"/>
          <w:szCs w:val="20"/>
        </w:rPr>
      </w:pPr>
    </w:p>
    <w:p w14:paraId="213B0EB0" w14:textId="42515A75" w:rsidR="008444B1" w:rsidRDefault="008444B1" w:rsidP="008444B1">
      <w:pPr>
        <w:pStyle w:val="NormalWeb"/>
        <w:spacing w:before="0" w:beforeAutospacing="0" w:after="0" w:afterAutospacing="0"/>
        <w:rPr>
          <w:bCs/>
          <w:color w:val="000000"/>
          <w:sz w:val="20"/>
          <w:szCs w:val="20"/>
        </w:rPr>
      </w:pPr>
      <w:r w:rsidRPr="008444B1">
        <w:rPr>
          <w:bCs/>
          <w:color w:val="000000"/>
          <w:sz w:val="20"/>
          <w:szCs w:val="20"/>
        </w:rPr>
        <w:t>Effect Size of Electronic Strategic Intervention Material (E-SIM) in Experimental Group</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696"/>
        <w:gridCol w:w="1134"/>
        <w:gridCol w:w="1701"/>
        <w:gridCol w:w="851"/>
        <w:gridCol w:w="2693"/>
      </w:tblGrid>
      <w:tr w:rsidR="005328C8" w:rsidRPr="005328C8" w14:paraId="4D6A789B" w14:textId="77777777" w:rsidTr="005A3ECA">
        <w:trPr>
          <w:trHeight w:val="304"/>
        </w:trPr>
        <w:tc>
          <w:tcPr>
            <w:tcW w:w="1696" w:type="dxa"/>
            <w:noWrap/>
            <w:vAlign w:val="center"/>
            <w:hideMark/>
          </w:tcPr>
          <w:p w14:paraId="47B46B6A" w14:textId="77777777" w:rsidR="005328C8" w:rsidRPr="005328C8" w:rsidRDefault="005328C8" w:rsidP="00D763B5">
            <w:pPr>
              <w:spacing w:after="0" w:line="240" w:lineRule="auto"/>
              <w:jc w:val="center"/>
              <w:rPr>
                <w:rFonts w:ascii="Book Antiqua" w:eastAsia="Times New Roman" w:hAnsi="Book Antiqua"/>
                <w:b/>
                <w:bCs/>
                <w:color w:val="000000"/>
                <w:sz w:val="16"/>
                <w:szCs w:val="16"/>
              </w:rPr>
            </w:pPr>
            <w:r w:rsidRPr="005328C8">
              <w:rPr>
                <w:rFonts w:ascii="Book Antiqua" w:eastAsia="Times New Roman" w:hAnsi="Book Antiqua"/>
                <w:b/>
                <w:bCs/>
                <w:color w:val="000000"/>
                <w:sz w:val="16"/>
                <w:szCs w:val="16"/>
              </w:rPr>
              <w:t>Test</w:t>
            </w:r>
          </w:p>
        </w:tc>
        <w:tc>
          <w:tcPr>
            <w:tcW w:w="1134" w:type="dxa"/>
            <w:noWrap/>
            <w:vAlign w:val="center"/>
            <w:hideMark/>
          </w:tcPr>
          <w:p w14:paraId="6F89A83B" w14:textId="77777777" w:rsidR="005328C8" w:rsidRPr="005328C8" w:rsidRDefault="005328C8" w:rsidP="00D763B5">
            <w:pPr>
              <w:spacing w:after="0" w:line="240" w:lineRule="auto"/>
              <w:jc w:val="center"/>
              <w:rPr>
                <w:rFonts w:ascii="Book Antiqua" w:eastAsia="Times New Roman" w:hAnsi="Book Antiqua"/>
                <w:b/>
                <w:bCs/>
                <w:color w:val="000000"/>
                <w:sz w:val="16"/>
                <w:szCs w:val="16"/>
              </w:rPr>
            </w:pPr>
            <w:r w:rsidRPr="005328C8">
              <w:rPr>
                <w:rFonts w:ascii="Book Antiqua" w:eastAsia="Times New Roman" w:hAnsi="Book Antiqua"/>
                <w:b/>
                <w:bCs/>
                <w:color w:val="000000"/>
                <w:sz w:val="16"/>
                <w:szCs w:val="16"/>
              </w:rPr>
              <w:t>Mean</w:t>
            </w:r>
          </w:p>
        </w:tc>
        <w:tc>
          <w:tcPr>
            <w:tcW w:w="1701" w:type="dxa"/>
            <w:noWrap/>
            <w:vAlign w:val="center"/>
            <w:hideMark/>
          </w:tcPr>
          <w:p w14:paraId="0F07E0C3" w14:textId="77777777" w:rsidR="005328C8" w:rsidRPr="005328C8" w:rsidRDefault="005328C8" w:rsidP="00D763B5">
            <w:pPr>
              <w:spacing w:after="0" w:line="240" w:lineRule="auto"/>
              <w:jc w:val="center"/>
              <w:rPr>
                <w:rFonts w:ascii="Book Antiqua" w:eastAsia="Times New Roman" w:hAnsi="Book Antiqua"/>
                <w:b/>
                <w:bCs/>
                <w:color w:val="000000"/>
                <w:sz w:val="16"/>
                <w:szCs w:val="16"/>
              </w:rPr>
            </w:pPr>
            <w:r w:rsidRPr="005328C8">
              <w:rPr>
                <w:rFonts w:ascii="Book Antiqua" w:eastAsia="Times New Roman" w:hAnsi="Book Antiqua"/>
                <w:b/>
                <w:bCs/>
                <w:color w:val="000000"/>
                <w:sz w:val="16"/>
                <w:szCs w:val="16"/>
              </w:rPr>
              <w:t>Pooled SD</w:t>
            </w:r>
          </w:p>
        </w:tc>
        <w:tc>
          <w:tcPr>
            <w:tcW w:w="851" w:type="dxa"/>
            <w:noWrap/>
            <w:vAlign w:val="center"/>
            <w:hideMark/>
          </w:tcPr>
          <w:p w14:paraId="3C466019" w14:textId="77777777" w:rsidR="005328C8" w:rsidRPr="005328C8" w:rsidRDefault="005328C8" w:rsidP="00D763B5">
            <w:pPr>
              <w:spacing w:after="0" w:line="240" w:lineRule="auto"/>
              <w:jc w:val="center"/>
              <w:rPr>
                <w:rFonts w:ascii="Book Antiqua" w:eastAsia="Times New Roman" w:hAnsi="Book Antiqua"/>
                <w:b/>
                <w:bCs/>
                <w:color w:val="000000"/>
                <w:sz w:val="16"/>
                <w:szCs w:val="16"/>
              </w:rPr>
            </w:pPr>
            <w:r w:rsidRPr="005328C8">
              <w:rPr>
                <w:rFonts w:ascii="Book Antiqua" w:eastAsia="Times New Roman" w:hAnsi="Book Antiqua"/>
                <w:b/>
                <w:bCs/>
                <w:color w:val="000000"/>
                <w:sz w:val="16"/>
                <w:szCs w:val="16"/>
              </w:rPr>
              <w:t>d</w:t>
            </w:r>
          </w:p>
        </w:tc>
        <w:tc>
          <w:tcPr>
            <w:tcW w:w="2693" w:type="dxa"/>
            <w:noWrap/>
            <w:vAlign w:val="center"/>
            <w:hideMark/>
          </w:tcPr>
          <w:p w14:paraId="72E16EF4" w14:textId="77777777" w:rsidR="005328C8" w:rsidRPr="005328C8" w:rsidRDefault="005328C8" w:rsidP="00D763B5">
            <w:pPr>
              <w:spacing w:after="0" w:line="240" w:lineRule="auto"/>
              <w:jc w:val="center"/>
              <w:rPr>
                <w:rFonts w:ascii="Book Antiqua" w:eastAsia="Times New Roman" w:hAnsi="Book Antiqua"/>
                <w:b/>
                <w:bCs/>
                <w:color w:val="000000"/>
                <w:sz w:val="16"/>
                <w:szCs w:val="16"/>
              </w:rPr>
            </w:pPr>
            <w:r w:rsidRPr="005328C8">
              <w:rPr>
                <w:rFonts w:ascii="Book Antiqua" w:eastAsia="Times New Roman" w:hAnsi="Book Antiqua"/>
                <w:b/>
                <w:bCs/>
                <w:color w:val="000000"/>
                <w:sz w:val="16"/>
                <w:szCs w:val="16"/>
              </w:rPr>
              <w:t>Interpretation</w:t>
            </w:r>
          </w:p>
        </w:tc>
      </w:tr>
      <w:tr w:rsidR="005328C8" w:rsidRPr="005328C8" w14:paraId="660158E6" w14:textId="77777777" w:rsidTr="005A3ECA">
        <w:trPr>
          <w:trHeight w:val="501"/>
        </w:trPr>
        <w:tc>
          <w:tcPr>
            <w:tcW w:w="1696" w:type="dxa"/>
            <w:vMerge w:val="restart"/>
            <w:noWrap/>
            <w:vAlign w:val="center"/>
            <w:hideMark/>
          </w:tcPr>
          <w:p w14:paraId="08A1B6CB" w14:textId="77777777" w:rsidR="005328C8" w:rsidRPr="005328C8" w:rsidRDefault="005328C8" w:rsidP="00D763B5">
            <w:pPr>
              <w:spacing w:after="0" w:line="240" w:lineRule="auto"/>
              <w:jc w:val="center"/>
              <w:rPr>
                <w:rFonts w:ascii="Book Antiqua" w:eastAsia="Times New Roman" w:hAnsi="Book Antiqua"/>
                <w:color w:val="000000"/>
                <w:sz w:val="16"/>
                <w:szCs w:val="16"/>
              </w:rPr>
            </w:pPr>
            <w:r w:rsidRPr="005328C8">
              <w:rPr>
                <w:rFonts w:ascii="Book Antiqua" w:eastAsia="Times New Roman" w:hAnsi="Book Antiqua"/>
                <w:color w:val="000000"/>
                <w:sz w:val="16"/>
                <w:szCs w:val="16"/>
              </w:rPr>
              <w:t>Pre-Test</w:t>
            </w:r>
          </w:p>
        </w:tc>
        <w:tc>
          <w:tcPr>
            <w:tcW w:w="1134" w:type="dxa"/>
            <w:vMerge w:val="restart"/>
            <w:noWrap/>
            <w:vAlign w:val="center"/>
          </w:tcPr>
          <w:p w14:paraId="3EEE2D1D" w14:textId="77777777" w:rsidR="005328C8" w:rsidRPr="005328C8" w:rsidRDefault="005328C8" w:rsidP="00D763B5">
            <w:pPr>
              <w:spacing w:after="0" w:line="240" w:lineRule="auto"/>
              <w:jc w:val="center"/>
              <w:rPr>
                <w:rFonts w:ascii="Book Antiqua" w:eastAsia="Times New Roman" w:hAnsi="Book Antiqua"/>
                <w:color w:val="000000"/>
                <w:sz w:val="16"/>
                <w:szCs w:val="16"/>
              </w:rPr>
            </w:pPr>
            <w:r w:rsidRPr="005328C8">
              <w:rPr>
                <w:rFonts w:ascii="Book Antiqua" w:hAnsi="Book Antiqua" w:cs="Times New Roman"/>
                <w:sz w:val="16"/>
                <w:szCs w:val="16"/>
              </w:rPr>
              <w:t>7.333</w:t>
            </w:r>
          </w:p>
        </w:tc>
        <w:tc>
          <w:tcPr>
            <w:tcW w:w="1701" w:type="dxa"/>
            <w:vMerge w:val="restart"/>
            <w:noWrap/>
            <w:vAlign w:val="center"/>
            <w:hideMark/>
          </w:tcPr>
          <w:p w14:paraId="5245812F" w14:textId="77777777" w:rsidR="005328C8" w:rsidRPr="005328C8" w:rsidRDefault="005328C8" w:rsidP="00D763B5">
            <w:pPr>
              <w:spacing w:after="0" w:line="240" w:lineRule="auto"/>
              <w:jc w:val="center"/>
              <w:rPr>
                <w:rFonts w:ascii="Book Antiqua" w:eastAsia="Times New Roman" w:hAnsi="Book Antiqua"/>
                <w:color w:val="000000"/>
                <w:sz w:val="16"/>
                <w:szCs w:val="16"/>
              </w:rPr>
            </w:pPr>
            <w:r w:rsidRPr="005328C8">
              <w:rPr>
                <w:rFonts w:ascii="Book Antiqua" w:eastAsia="Times New Roman" w:hAnsi="Book Antiqua"/>
                <w:color w:val="000000"/>
                <w:sz w:val="16"/>
                <w:szCs w:val="16"/>
              </w:rPr>
              <w:t>1.95</w:t>
            </w:r>
          </w:p>
        </w:tc>
        <w:tc>
          <w:tcPr>
            <w:tcW w:w="851" w:type="dxa"/>
            <w:vMerge w:val="restart"/>
            <w:noWrap/>
            <w:vAlign w:val="center"/>
            <w:hideMark/>
          </w:tcPr>
          <w:p w14:paraId="4F79C522" w14:textId="77777777" w:rsidR="005328C8" w:rsidRPr="005328C8" w:rsidRDefault="005328C8" w:rsidP="00D763B5">
            <w:pPr>
              <w:spacing w:after="0" w:line="240" w:lineRule="auto"/>
              <w:jc w:val="center"/>
              <w:rPr>
                <w:rFonts w:ascii="Book Antiqua" w:eastAsia="Times New Roman" w:hAnsi="Book Antiqua"/>
                <w:color w:val="000000"/>
                <w:sz w:val="16"/>
                <w:szCs w:val="16"/>
              </w:rPr>
            </w:pPr>
            <w:r w:rsidRPr="005328C8">
              <w:rPr>
                <w:rFonts w:ascii="Book Antiqua" w:eastAsia="Times New Roman" w:hAnsi="Book Antiqua"/>
                <w:color w:val="000000"/>
                <w:sz w:val="16"/>
                <w:szCs w:val="16"/>
              </w:rPr>
              <w:t>5.14</w:t>
            </w:r>
          </w:p>
        </w:tc>
        <w:tc>
          <w:tcPr>
            <w:tcW w:w="2693" w:type="dxa"/>
            <w:vMerge w:val="restart"/>
            <w:noWrap/>
            <w:vAlign w:val="center"/>
            <w:hideMark/>
          </w:tcPr>
          <w:p w14:paraId="0D8C9A1F" w14:textId="77777777" w:rsidR="005328C8" w:rsidRPr="005328C8" w:rsidRDefault="005328C8" w:rsidP="00D763B5">
            <w:pPr>
              <w:spacing w:after="0" w:line="240" w:lineRule="auto"/>
              <w:jc w:val="center"/>
              <w:rPr>
                <w:rFonts w:ascii="Book Antiqua" w:eastAsia="Times New Roman" w:hAnsi="Book Antiqua"/>
                <w:color w:val="000000"/>
                <w:sz w:val="16"/>
                <w:szCs w:val="16"/>
              </w:rPr>
            </w:pPr>
            <w:r w:rsidRPr="005328C8">
              <w:rPr>
                <w:rFonts w:ascii="Book Antiqua" w:eastAsia="Times New Roman" w:hAnsi="Book Antiqua"/>
                <w:color w:val="000000"/>
                <w:sz w:val="16"/>
                <w:szCs w:val="16"/>
              </w:rPr>
              <w:t>Large effect</w:t>
            </w:r>
          </w:p>
        </w:tc>
      </w:tr>
      <w:tr w:rsidR="005328C8" w:rsidRPr="000B1DC3" w14:paraId="2C2E4C87" w14:textId="77777777" w:rsidTr="005A3ECA">
        <w:trPr>
          <w:trHeight w:val="450"/>
        </w:trPr>
        <w:tc>
          <w:tcPr>
            <w:tcW w:w="1696" w:type="dxa"/>
            <w:vMerge/>
            <w:vAlign w:val="center"/>
            <w:hideMark/>
          </w:tcPr>
          <w:p w14:paraId="5CBC4DE3"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1134" w:type="dxa"/>
            <w:vMerge/>
            <w:vAlign w:val="center"/>
          </w:tcPr>
          <w:p w14:paraId="3F04F19B"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1701" w:type="dxa"/>
            <w:vMerge/>
            <w:vAlign w:val="center"/>
            <w:hideMark/>
          </w:tcPr>
          <w:p w14:paraId="3BB58F9D"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851" w:type="dxa"/>
            <w:vMerge/>
            <w:vAlign w:val="center"/>
            <w:hideMark/>
          </w:tcPr>
          <w:p w14:paraId="3F535EBD"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2693" w:type="dxa"/>
            <w:vMerge/>
            <w:vAlign w:val="center"/>
            <w:hideMark/>
          </w:tcPr>
          <w:p w14:paraId="7C66574B" w14:textId="77777777" w:rsidR="005328C8" w:rsidRPr="005328C8" w:rsidRDefault="005328C8" w:rsidP="00D763B5">
            <w:pPr>
              <w:spacing w:after="0" w:line="240" w:lineRule="auto"/>
              <w:rPr>
                <w:rFonts w:ascii="Book Antiqua" w:eastAsia="Times New Roman" w:hAnsi="Book Antiqua"/>
                <w:color w:val="000000"/>
                <w:sz w:val="16"/>
                <w:szCs w:val="16"/>
              </w:rPr>
            </w:pPr>
          </w:p>
        </w:tc>
      </w:tr>
      <w:tr w:rsidR="005328C8" w:rsidRPr="000B1DC3" w14:paraId="240425CF" w14:textId="77777777" w:rsidTr="005A3ECA">
        <w:trPr>
          <w:trHeight w:val="450"/>
        </w:trPr>
        <w:tc>
          <w:tcPr>
            <w:tcW w:w="1696" w:type="dxa"/>
            <w:vMerge/>
            <w:vAlign w:val="center"/>
            <w:hideMark/>
          </w:tcPr>
          <w:p w14:paraId="073AA4E6"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1134" w:type="dxa"/>
            <w:vMerge/>
            <w:vAlign w:val="center"/>
          </w:tcPr>
          <w:p w14:paraId="6FD4B477"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1701" w:type="dxa"/>
            <w:vMerge/>
            <w:vAlign w:val="center"/>
            <w:hideMark/>
          </w:tcPr>
          <w:p w14:paraId="4E1C19D0"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851" w:type="dxa"/>
            <w:vMerge/>
            <w:vAlign w:val="center"/>
            <w:hideMark/>
          </w:tcPr>
          <w:p w14:paraId="27171FA6"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2693" w:type="dxa"/>
            <w:vMerge/>
            <w:vAlign w:val="center"/>
            <w:hideMark/>
          </w:tcPr>
          <w:p w14:paraId="3D25EA0A" w14:textId="77777777" w:rsidR="005328C8" w:rsidRPr="005328C8" w:rsidRDefault="005328C8" w:rsidP="00D763B5">
            <w:pPr>
              <w:spacing w:after="0" w:line="240" w:lineRule="auto"/>
              <w:rPr>
                <w:rFonts w:ascii="Book Antiqua" w:eastAsia="Times New Roman" w:hAnsi="Book Antiqua"/>
                <w:color w:val="000000"/>
                <w:sz w:val="16"/>
                <w:szCs w:val="16"/>
              </w:rPr>
            </w:pPr>
          </w:p>
        </w:tc>
      </w:tr>
      <w:tr w:rsidR="005328C8" w:rsidRPr="000B1DC3" w14:paraId="4F8B9AB1" w14:textId="77777777" w:rsidTr="005A3ECA">
        <w:trPr>
          <w:trHeight w:val="450"/>
        </w:trPr>
        <w:tc>
          <w:tcPr>
            <w:tcW w:w="1696" w:type="dxa"/>
            <w:vMerge w:val="restart"/>
            <w:noWrap/>
            <w:vAlign w:val="center"/>
            <w:hideMark/>
          </w:tcPr>
          <w:p w14:paraId="4E2B31C4" w14:textId="77777777" w:rsidR="005328C8" w:rsidRPr="005328C8" w:rsidRDefault="005328C8" w:rsidP="00D763B5">
            <w:pPr>
              <w:spacing w:after="0" w:line="240" w:lineRule="auto"/>
              <w:jc w:val="center"/>
              <w:rPr>
                <w:rFonts w:ascii="Book Antiqua" w:eastAsia="Times New Roman" w:hAnsi="Book Antiqua"/>
                <w:color w:val="000000"/>
                <w:sz w:val="16"/>
                <w:szCs w:val="16"/>
              </w:rPr>
            </w:pPr>
            <w:r w:rsidRPr="005328C8">
              <w:rPr>
                <w:rFonts w:ascii="Book Antiqua" w:eastAsia="Times New Roman" w:hAnsi="Book Antiqua"/>
                <w:color w:val="000000"/>
                <w:sz w:val="16"/>
                <w:szCs w:val="16"/>
              </w:rPr>
              <w:t>Post-Test</w:t>
            </w:r>
          </w:p>
        </w:tc>
        <w:tc>
          <w:tcPr>
            <w:tcW w:w="1134" w:type="dxa"/>
            <w:vMerge w:val="restart"/>
            <w:noWrap/>
            <w:vAlign w:val="center"/>
          </w:tcPr>
          <w:p w14:paraId="6A21158D" w14:textId="77777777" w:rsidR="005328C8" w:rsidRPr="005328C8" w:rsidRDefault="005328C8" w:rsidP="00D763B5">
            <w:pPr>
              <w:spacing w:after="0" w:line="240" w:lineRule="auto"/>
              <w:jc w:val="center"/>
              <w:rPr>
                <w:rFonts w:ascii="Book Antiqua" w:eastAsia="Times New Roman" w:hAnsi="Book Antiqua"/>
                <w:color w:val="000000"/>
                <w:sz w:val="16"/>
                <w:szCs w:val="16"/>
              </w:rPr>
            </w:pPr>
            <w:r w:rsidRPr="005328C8">
              <w:rPr>
                <w:rFonts w:ascii="Book Antiqua" w:hAnsi="Book Antiqua" w:cs="Times New Roman"/>
                <w:sz w:val="16"/>
                <w:szCs w:val="16"/>
              </w:rPr>
              <w:t>17.359</w:t>
            </w:r>
          </w:p>
        </w:tc>
        <w:tc>
          <w:tcPr>
            <w:tcW w:w="1701" w:type="dxa"/>
            <w:vMerge/>
            <w:vAlign w:val="center"/>
            <w:hideMark/>
          </w:tcPr>
          <w:p w14:paraId="1244AAE7"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851" w:type="dxa"/>
            <w:vMerge/>
            <w:vAlign w:val="center"/>
            <w:hideMark/>
          </w:tcPr>
          <w:p w14:paraId="6F5D09E0"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2693" w:type="dxa"/>
            <w:vMerge/>
            <w:vAlign w:val="center"/>
            <w:hideMark/>
          </w:tcPr>
          <w:p w14:paraId="5F50CBC9" w14:textId="77777777" w:rsidR="005328C8" w:rsidRPr="005328C8" w:rsidRDefault="005328C8" w:rsidP="00D763B5">
            <w:pPr>
              <w:spacing w:after="0" w:line="240" w:lineRule="auto"/>
              <w:rPr>
                <w:rFonts w:ascii="Book Antiqua" w:eastAsia="Times New Roman" w:hAnsi="Book Antiqua"/>
                <w:color w:val="000000"/>
                <w:sz w:val="16"/>
                <w:szCs w:val="16"/>
              </w:rPr>
            </w:pPr>
          </w:p>
        </w:tc>
      </w:tr>
      <w:tr w:rsidR="005328C8" w:rsidRPr="000B1DC3" w14:paraId="4014DC48" w14:textId="77777777" w:rsidTr="005A3ECA">
        <w:trPr>
          <w:trHeight w:val="450"/>
        </w:trPr>
        <w:tc>
          <w:tcPr>
            <w:tcW w:w="1696" w:type="dxa"/>
            <w:vMerge/>
            <w:vAlign w:val="center"/>
            <w:hideMark/>
          </w:tcPr>
          <w:p w14:paraId="39BA592F"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1134" w:type="dxa"/>
            <w:vMerge/>
            <w:vAlign w:val="center"/>
          </w:tcPr>
          <w:p w14:paraId="3CFC3498"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1701" w:type="dxa"/>
            <w:vMerge/>
            <w:vAlign w:val="center"/>
            <w:hideMark/>
          </w:tcPr>
          <w:p w14:paraId="327A80DD"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851" w:type="dxa"/>
            <w:vMerge/>
            <w:vAlign w:val="center"/>
            <w:hideMark/>
          </w:tcPr>
          <w:p w14:paraId="20AE695E"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2693" w:type="dxa"/>
            <w:vMerge/>
            <w:vAlign w:val="center"/>
            <w:hideMark/>
          </w:tcPr>
          <w:p w14:paraId="5E0CEEC6" w14:textId="77777777" w:rsidR="005328C8" w:rsidRPr="005328C8" w:rsidRDefault="005328C8" w:rsidP="00D763B5">
            <w:pPr>
              <w:spacing w:after="0" w:line="240" w:lineRule="auto"/>
              <w:rPr>
                <w:rFonts w:ascii="Book Antiqua" w:eastAsia="Times New Roman" w:hAnsi="Book Antiqua"/>
                <w:color w:val="000000"/>
                <w:sz w:val="16"/>
                <w:szCs w:val="16"/>
              </w:rPr>
            </w:pPr>
          </w:p>
        </w:tc>
      </w:tr>
      <w:tr w:rsidR="005328C8" w:rsidRPr="000B1DC3" w14:paraId="6F56491F" w14:textId="77777777" w:rsidTr="005A3ECA">
        <w:trPr>
          <w:trHeight w:val="450"/>
        </w:trPr>
        <w:tc>
          <w:tcPr>
            <w:tcW w:w="1696" w:type="dxa"/>
            <w:vMerge/>
            <w:vAlign w:val="center"/>
            <w:hideMark/>
          </w:tcPr>
          <w:p w14:paraId="7B538521"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1134" w:type="dxa"/>
            <w:vMerge/>
            <w:vAlign w:val="center"/>
          </w:tcPr>
          <w:p w14:paraId="4E272E0F"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1701" w:type="dxa"/>
            <w:vMerge/>
            <w:vAlign w:val="center"/>
            <w:hideMark/>
          </w:tcPr>
          <w:p w14:paraId="501EE504"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851" w:type="dxa"/>
            <w:vMerge/>
            <w:vAlign w:val="center"/>
            <w:hideMark/>
          </w:tcPr>
          <w:p w14:paraId="4C44B60D" w14:textId="77777777" w:rsidR="005328C8" w:rsidRPr="005328C8" w:rsidRDefault="005328C8" w:rsidP="00D763B5">
            <w:pPr>
              <w:spacing w:after="0" w:line="240" w:lineRule="auto"/>
              <w:rPr>
                <w:rFonts w:ascii="Book Antiqua" w:eastAsia="Times New Roman" w:hAnsi="Book Antiqua"/>
                <w:color w:val="000000"/>
                <w:sz w:val="16"/>
                <w:szCs w:val="16"/>
              </w:rPr>
            </w:pPr>
          </w:p>
        </w:tc>
        <w:tc>
          <w:tcPr>
            <w:tcW w:w="2693" w:type="dxa"/>
            <w:vMerge/>
            <w:vAlign w:val="center"/>
            <w:hideMark/>
          </w:tcPr>
          <w:p w14:paraId="0308E446" w14:textId="77777777" w:rsidR="005328C8" w:rsidRPr="005328C8" w:rsidRDefault="005328C8" w:rsidP="00D763B5">
            <w:pPr>
              <w:spacing w:after="0" w:line="240" w:lineRule="auto"/>
              <w:rPr>
                <w:rFonts w:ascii="Book Antiqua" w:eastAsia="Times New Roman" w:hAnsi="Book Antiqua"/>
                <w:color w:val="000000"/>
                <w:sz w:val="16"/>
                <w:szCs w:val="16"/>
              </w:rPr>
            </w:pPr>
          </w:p>
        </w:tc>
      </w:tr>
    </w:tbl>
    <w:p w14:paraId="5C4163CD" w14:textId="75F3C67F" w:rsidR="005328C8" w:rsidRPr="005A3ECA" w:rsidRDefault="005A3ECA" w:rsidP="00476F84">
      <w:pPr>
        <w:rPr>
          <w:rFonts w:ascii="Book Antiqua" w:hAnsi="Book Antiqua"/>
          <w:i/>
          <w:iCs/>
          <w:sz w:val="16"/>
          <w:szCs w:val="16"/>
        </w:rPr>
      </w:pPr>
      <w:r w:rsidRPr="005A3ECA">
        <w:rPr>
          <w:rFonts w:ascii="Book Antiqua" w:hAnsi="Book Antiqua"/>
          <w:i/>
          <w:iCs/>
          <w:sz w:val="16"/>
          <w:szCs w:val="16"/>
        </w:rPr>
        <w:t>Cohen’s d (0.2 = Small Effect; 0.5 = Medium Effect; 0.8 = Large Effect)</w:t>
      </w:r>
    </w:p>
    <w:p w14:paraId="17C8EBEE" w14:textId="77777777" w:rsidR="0082079B" w:rsidRDefault="0082079B" w:rsidP="00616F71">
      <w:pPr>
        <w:ind w:firstLine="720"/>
        <w:jc w:val="center"/>
        <w:rPr>
          <w:rFonts w:ascii="Times New Roman" w:eastAsia="Times New Roman" w:hAnsi="Times New Roman" w:cs="Times New Roman"/>
          <w:b/>
          <w:sz w:val="24"/>
        </w:rPr>
      </w:pPr>
    </w:p>
    <w:p w14:paraId="02BB9EC0" w14:textId="77777777" w:rsidR="0082079B" w:rsidRDefault="0082079B" w:rsidP="00616F71">
      <w:pPr>
        <w:ind w:firstLine="720"/>
        <w:jc w:val="center"/>
        <w:rPr>
          <w:rFonts w:ascii="Times New Roman" w:eastAsia="Times New Roman" w:hAnsi="Times New Roman" w:cs="Times New Roman"/>
          <w:b/>
          <w:sz w:val="24"/>
        </w:rPr>
      </w:pPr>
    </w:p>
    <w:p w14:paraId="245F982A" w14:textId="120FC9C1" w:rsidR="00616F71" w:rsidRDefault="00616F71" w:rsidP="00616F71">
      <w:pPr>
        <w:ind w:firstLine="720"/>
        <w:jc w:val="center"/>
        <w:rPr>
          <w:rFonts w:ascii="Times New Roman" w:eastAsia="Times New Roman" w:hAnsi="Times New Roman" w:cs="Times New Roman"/>
          <w:b/>
          <w:sz w:val="24"/>
        </w:rPr>
      </w:pPr>
      <w:r w:rsidRPr="00616F71">
        <w:rPr>
          <w:rFonts w:ascii="Times New Roman" w:eastAsia="Times New Roman" w:hAnsi="Times New Roman" w:cs="Times New Roman"/>
          <w:b/>
          <w:sz w:val="24"/>
        </w:rPr>
        <w:t>DISCUSSION</w:t>
      </w:r>
    </w:p>
    <w:p w14:paraId="69E632A3" w14:textId="77777777" w:rsidR="00616F71" w:rsidRPr="00616F71" w:rsidRDefault="00616F71" w:rsidP="00616F71">
      <w:pPr>
        <w:rPr>
          <w:rFonts w:ascii="Times New Roman" w:eastAsia="Times New Roman" w:hAnsi="Times New Roman" w:cs="Times New Roman"/>
          <w:b/>
          <w:sz w:val="24"/>
        </w:rPr>
      </w:pPr>
    </w:p>
    <w:p w14:paraId="042339B1" w14:textId="1F9D2C36" w:rsidR="00476F84" w:rsidRPr="00476F84" w:rsidRDefault="00406BC7" w:rsidP="00476F84">
      <w:pPr>
        <w:pStyle w:val="NormalWeb"/>
        <w:spacing w:before="0" w:beforeAutospacing="0" w:after="0" w:afterAutospacing="0"/>
        <w:rPr>
          <w:b/>
          <w:color w:val="000000"/>
          <w:sz w:val="20"/>
          <w:szCs w:val="20"/>
        </w:rPr>
      </w:pPr>
      <w:r w:rsidRPr="00406BC7">
        <w:rPr>
          <w:b/>
          <w:color w:val="000000"/>
          <w:sz w:val="20"/>
          <w:szCs w:val="20"/>
        </w:rPr>
        <w:t>PRE-TEST SCORES BEFORE THE USE OF E-SIM</w:t>
      </w:r>
    </w:p>
    <w:p w14:paraId="382E7C8F" w14:textId="77777777" w:rsidR="00476F84" w:rsidRDefault="00476F84" w:rsidP="00476F84">
      <w:pPr>
        <w:spacing w:after="0"/>
        <w:jc w:val="both"/>
        <w:rPr>
          <w:rFonts w:ascii="Book Antiqua" w:hAnsi="Book Antiqua"/>
          <w:color w:val="000000"/>
          <w:sz w:val="20"/>
          <w:szCs w:val="20"/>
          <w:lang w:val="en-PH"/>
        </w:rPr>
      </w:pPr>
    </w:p>
    <w:p w14:paraId="54E0FC67" w14:textId="067E5A57" w:rsidR="00D516B3" w:rsidRDefault="00476F84" w:rsidP="008444B1">
      <w:pPr>
        <w:spacing w:after="0"/>
        <w:jc w:val="both"/>
        <w:rPr>
          <w:rFonts w:ascii="Times New Roman" w:hAnsi="Times New Roman" w:cs="Times New Roman"/>
          <w:b/>
          <w:bCs/>
          <w:sz w:val="16"/>
          <w:szCs w:val="16"/>
        </w:rPr>
      </w:pPr>
      <w:r w:rsidRPr="00476F84">
        <w:rPr>
          <w:rFonts w:ascii="Times New Roman" w:hAnsi="Times New Roman" w:cs="Times New Roman"/>
          <w:color w:val="000000"/>
          <w:sz w:val="20"/>
          <w:szCs w:val="20"/>
          <w:lang w:val="en-PH"/>
        </w:rPr>
        <w:t>Table 1</w:t>
      </w:r>
      <w:r w:rsidR="00406BC7">
        <w:rPr>
          <w:rFonts w:ascii="Times New Roman" w:hAnsi="Times New Roman" w:cs="Times New Roman"/>
          <w:color w:val="000000"/>
          <w:sz w:val="20"/>
          <w:szCs w:val="20"/>
          <w:lang w:val="en-PH"/>
        </w:rPr>
        <w:t xml:space="preserve"> </w:t>
      </w:r>
      <w:r w:rsidR="00406BC7" w:rsidRPr="00406BC7">
        <w:rPr>
          <w:rFonts w:ascii="Times New Roman" w:hAnsi="Times New Roman" w:cs="Times New Roman"/>
          <w:color w:val="000000"/>
          <w:sz w:val="20"/>
          <w:szCs w:val="20"/>
          <w:lang w:val="en-PH"/>
        </w:rPr>
        <w:t xml:space="preserve">shows the </w:t>
      </w:r>
      <w:proofErr w:type="gramStart"/>
      <w:r w:rsidR="00406BC7" w:rsidRPr="00406BC7">
        <w:rPr>
          <w:rFonts w:ascii="Times New Roman" w:hAnsi="Times New Roman" w:cs="Times New Roman"/>
          <w:color w:val="000000"/>
          <w:sz w:val="20"/>
          <w:szCs w:val="20"/>
          <w:lang w:val="en-PH"/>
        </w:rPr>
        <w:t>Pre-test</w:t>
      </w:r>
      <w:proofErr w:type="gramEnd"/>
      <w:r w:rsidR="00406BC7" w:rsidRPr="00406BC7">
        <w:rPr>
          <w:rFonts w:ascii="Times New Roman" w:hAnsi="Times New Roman" w:cs="Times New Roman"/>
          <w:color w:val="000000"/>
          <w:sz w:val="20"/>
          <w:szCs w:val="20"/>
          <w:lang w:val="en-PH"/>
        </w:rPr>
        <w:t xml:space="preserve"> scores of the learners in both control and experimental groups in </w:t>
      </w:r>
      <w:r w:rsidR="00406BC7" w:rsidRPr="005A3ECA">
        <w:rPr>
          <w:rFonts w:ascii="Times New Roman" w:hAnsi="Times New Roman" w:cs="Times New Roman"/>
          <w:i/>
          <w:iCs/>
          <w:color w:val="000000"/>
          <w:sz w:val="20"/>
          <w:szCs w:val="20"/>
          <w:lang w:val="en-PH"/>
        </w:rPr>
        <w:t>“</w:t>
      </w:r>
      <w:proofErr w:type="spellStart"/>
      <w:r w:rsidR="00406BC7" w:rsidRPr="005A3ECA">
        <w:rPr>
          <w:rFonts w:ascii="Times New Roman" w:hAnsi="Times New Roman" w:cs="Times New Roman"/>
          <w:i/>
          <w:iCs/>
          <w:color w:val="000000"/>
          <w:sz w:val="20"/>
          <w:szCs w:val="20"/>
          <w:lang w:val="en-PH"/>
        </w:rPr>
        <w:t>Nasusuri</w:t>
      </w:r>
      <w:proofErr w:type="spellEnd"/>
      <w:r w:rsidR="00406BC7" w:rsidRPr="005A3ECA">
        <w:rPr>
          <w:rFonts w:ascii="Times New Roman" w:hAnsi="Times New Roman" w:cs="Times New Roman"/>
          <w:i/>
          <w:iCs/>
          <w:color w:val="000000"/>
          <w:sz w:val="20"/>
          <w:szCs w:val="20"/>
          <w:lang w:val="en-PH"/>
        </w:rPr>
        <w:t xml:space="preserve"> ang </w:t>
      </w:r>
      <w:proofErr w:type="spellStart"/>
      <w:r w:rsidR="00406BC7" w:rsidRPr="005A3ECA">
        <w:rPr>
          <w:rFonts w:ascii="Times New Roman" w:hAnsi="Times New Roman" w:cs="Times New Roman"/>
          <w:i/>
          <w:iCs/>
          <w:color w:val="000000"/>
          <w:sz w:val="20"/>
          <w:szCs w:val="20"/>
          <w:lang w:val="en-PH"/>
        </w:rPr>
        <w:t>unang</w:t>
      </w:r>
      <w:proofErr w:type="spellEnd"/>
      <w:r w:rsidR="00406BC7" w:rsidRPr="005A3ECA">
        <w:rPr>
          <w:rFonts w:ascii="Times New Roman" w:hAnsi="Times New Roman" w:cs="Times New Roman"/>
          <w:i/>
          <w:iCs/>
          <w:color w:val="000000"/>
          <w:sz w:val="20"/>
          <w:szCs w:val="20"/>
          <w:lang w:val="en-PH"/>
        </w:rPr>
        <w:t xml:space="preserve"> </w:t>
      </w:r>
      <w:proofErr w:type="spellStart"/>
      <w:r w:rsidR="00406BC7" w:rsidRPr="005A3ECA">
        <w:rPr>
          <w:rFonts w:ascii="Times New Roman" w:hAnsi="Times New Roman" w:cs="Times New Roman"/>
          <w:i/>
          <w:iCs/>
          <w:color w:val="000000"/>
          <w:sz w:val="20"/>
          <w:szCs w:val="20"/>
          <w:lang w:val="en-PH"/>
        </w:rPr>
        <w:t>yugto</w:t>
      </w:r>
      <w:proofErr w:type="spellEnd"/>
      <w:r w:rsidR="00406BC7" w:rsidRPr="005A3ECA">
        <w:rPr>
          <w:rFonts w:ascii="Times New Roman" w:hAnsi="Times New Roman" w:cs="Times New Roman"/>
          <w:i/>
          <w:iCs/>
          <w:color w:val="000000"/>
          <w:sz w:val="20"/>
          <w:szCs w:val="20"/>
          <w:lang w:val="en-PH"/>
        </w:rPr>
        <w:t xml:space="preserve"> ng </w:t>
      </w:r>
      <w:proofErr w:type="spellStart"/>
      <w:r w:rsidR="00406BC7" w:rsidRPr="005A3ECA">
        <w:rPr>
          <w:rFonts w:ascii="Times New Roman" w:hAnsi="Times New Roman" w:cs="Times New Roman"/>
          <w:i/>
          <w:iCs/>
          <w:color w:val="000000"/>
          <w:sz w:val="20"/>
          <w:szCs w:val="20"/>
          <w:lang w:val="en-PH"/>
        </w:rPr>
        <w:t>imperyalismo</w:t>
      </w:r>
      <w:proofErr w:type="spellEnd"/>
      <w:r w:rsidR="00406BC7" w:rsidRPr="005A3ECA">
        <w:rPr>
          <w:rFonts w:ascii="Times New Roman" w:hAnsi="Times New Roman" w:cs="Times New Roman"/>
          <w:i/>
          <w:iCs/>
          <w:color w:val="000000"/>
          <w:sz w:val="20"/>
          <w:szCs w:val="20"/>
          <w:lang w:val="en-PH"/>
        </w:rPr>
        <w:t xml:space="preserve"> at </w:t>
      </w:r>
      <w:proofErr w:type="spellStart"/>
      <w:r w:rsidR="00406BC7" w:rsidRPr="005A3ECA">
        <w:rPr>
          <w:rFonts w:ascii="Times New Roman" w:hAnsi="Times New Roman" w:cs="Times New Roman"/>
          <w:i/>
          <w:iCs/>
          <w:color w:val="000000"/>
          <w:sz w:val="20"/>
          <w:szCs w:val="20"/>
          <w:lang w:val="en-PH"/>
        </w:rPr>
        <w:t>kolonisasyon</w:t>
      </w:r>
      <w:proofErr w:type="spellEnd"/>
      <w:r w:rsidR="00406BC7" w:rsidRPr="005A3ECA">
        <w:rPr>
          <w:rFonts w:ascii="Times New Roman" w:hAnsi="Times New Roman" w:cs="Times New Roman"/>
          <w:i/>
          <w:iCs/>
          <w:color w:val="000000"/>
          <w:sz w:val="20"/>
          <w:szCs w:val="20"/>
          <w:lang w:val="en-PH"/>
        </w:rPr>
        <w:t xml:space="preserve"> </w:t>
      </w:r>
      <w:proofErr w:type="spellStart"/>
      <w:r w:rsidR="00406BC7" w:rsidRPr="005A3ECA">
        <w:rPr>
          <w:rFonts w:ascii="Times New Roman" w:hAnsi="Times New Roman" w:cs="Times New Roman"/>
          <w:i/>
          <w:iCs/>
          <w:color w:val="000000"/>
          <w:sz w:val="20"/>
          <w:szCs w:val="20"/>
          <w:lang w:val="en-PH"/>
        </w:rPr>
        <w:t>sa</w:t>
      </w:r>
      <w:proofErr w:type="spellEnd"/>
      <w:r w:rsidR="00406BC7" w:rsidRPr="005A3ECA">
        <w:rPr>
          <w:rFonts w:ascii="Times New Roman" w:hAnsi="Times New Roman" w:cs="Times New Roman"/>
          <w:i/>
          <w:iCs/>
          <w:color w:val="000000"/>
          <w:sz w:val="20"/>
          <w:szCs w:val="20"/>
          <w:lang w:val="en-PH"/>
        </w:rPr>
        <w:t xml:space="preserve"> Europa”</w:t>
      </w:r>
      <w:r w:rsidR="00406BC7" w:rsidRPr="00406BC7">
        <w:rPr>
          <w:rFonts w:ascii="Times New Roman" w:hAnsi="Times New Roman" w:cs="Times New Roman"/>
          <w:color w:val="000000"/>
          <w:sz w:val="20"/>
          <w:szCs w:val="20"/>
          <w:lang w:val="en-PH"/>
        </w:rPr>
        <w:t xml:space="preserve"> before the use of the Electronic Strategic Intervention Material (E-SIM). The mean score of the Control Group (6.14) is lower than that of the Experimental Group (7.33). This indicates that, prior to the intervention, learners in the experimental group had a better grasp of the subject matter. It can also be noted that the Control Group exhibited a higher concentration of lower scores, with 55.4% scoring below 6. In contrast, the Experimental Group had a more favorable distribution, with 25.6% achieving a score of 8 or above. Moreover, in terms of variability, the standard deviation for the Control Group (1.96) indicates greater variability in performance compared to the Experimental Group (1.56). This suggests that the scores in the Control Group were more dispersed from the mean. Overall, both groups scored below average; however, the Experimental Group's higher mean indicates potential for improved learning outcomes following the implementation of E-SIM.</w:t>
      </w:r>
    </w:p>
    <w:p w14:paraId="4ED77299" w14:textId="77777777" w:rsidR="001F155B" w:rsidRDefault="001F155B" w:rsidP="001F155B">
      <w:pPr>
        <w:jc w:val="both"/>
        <w:rPr>
          <w:rFonts w:ascii="Times New Roman" w:hAnsi="Times New Roman" w:cs="Times New Roman"/>
          <w:b/>
          <w:bCs/>
          <w:sz w:val="16"/>
          <w:szCs w:val="16"/>
        </w:rPr>
      </w:pPr>
    </w:p>
    <w:p w14:paraId="64787BCE" w14:textId="6054E866" w:rsidR="00406BC7" w:rsidRPr="00476F84" w:rsidRDefault="00406BC7" w:rsidP="00406BC7">
      <w:pPr>
        <w:pStyle w:val="NormalWeb"/>
        <w:spacing w:before="0" w:beforeAutospacing="0" w:after="0" w:afterAutospacing="0"/>
        <w:rPr>
          <w:b/>
          <w:color w:val="000000"/>
          <w:sz w:val="20"/>
          <w:szCs w:val="20"/>
        </w:rPr>
      </w:pPr>
      <w:r w:rsidRPr="00406BC7">
        <w:rPr>
          <w:b/>
          <w:color w:val="000000"/>
          <w:sz w:val="20"/>
          <w:szCs w:val="20"/>
        </w:rPr>
        <w:t>P</w:t>
      </w:r>
      <w:r>
        <w:rPr>
          <w:b/>
          <w:color w:val="000000"/>
          <w:sz w:val="20"/>
          <w:szCs w:val="20"/>
        </w:rPr>
        <w:t>OST</w:t>
      </w:r>
      <w:r w:rsidRPr="00406BC7">
        <w:rPr>
          <w:b/>
          <w:color w:val="000000"/>
          <w:sz w:val="20"/>
          <w:szCs w:val="20"/>
        </w:rPr>
        <w:t xml:space="preserve">-TEST SCORES </w:t>
      </w:r>
      <w:r>
        <w:rPr>
          <w:b/>
          <w:color w:val="000000"/>
          <w:sz w:val="20"/>
          <w:szCs w:val="20"/>
        </w:rPr>
        <w:t>AFTER</w:t>
      </w:r>
      <w:r w:rsidRPr="00406BC7">
        <w:rPr>
          <w:b/>
          <w:color w:val="000000"/>
          <w:sz w:val="20"/>
          <w:szCs w:val="20"/>
        </w:rPr>
        <w:t xml:space="preserve"> THE USE OF E-SIM</w:t>
      </w:r>
    </w:p>
    <w:p w14:paraId="09A9FEF0" w14:textId="77777777" w:rsidR="00406BC7" w:rsidRDefault="00406BC7" w:rsidP="001F155B">
      <w:pPr>
        <w:jc w:val="both"/>
        <w:rPr>
          <w:rFonts w:ascii="Times New Roman" w:hAnsi="Times New Roman" w:cs="Times New Roman"/>
          <w:b/>
          <w:bCs/>
          <w:sz w:val="16"/>
          <w:szCs w:val="16"/>
        </w:rPr>
      </w:pPr>
    </w:p>
    <w:p w14:paraId="44D56625" w14:textId="72C5D09D" w:rsidR="005A3ECA" w:rsidRPr="0082079B" w:rsidRDefault="00406BC7" w:rsidP="001F155B">
      <w:pPr>
        <w:jc w:val="both"/>
        <w:rPr>
          <w:rFonts w:ascii="Times New Roman" w:hAnsi="Times New Roman" w:cs="Times New Roman"/>
          <w:color w:val="000000"/>
          <w:sz w:val="20"/>
          <w:szCs w:val="20"/>
          <w:lang w:val="en-PH"/>
        </w:rPr>
      </w:pPr>
      <w:r w:rsidRPr="00476F84">
        <w:rPr>
          <w:rFonts w:ascii="Times New Roman" w:hAnsi="Times New Roman" w:cs="Times New Roman"/>
          <w:color w:val="000000"/>
          <w:sz w:val="20"/>
          <w:szCs w:val="20"/>
          <w:lang w:val="en-PH"/>
        </w:rPr>
        <w:t xml:space="preserve">Table </w:t>
      </w:r>
      <w:r>
        <w:rPr>
          <w:rFonts w:ascii="Times New Roman" w:hAnsi="Times New Roman" w:cs="Times New Roman"/>
          <w:color w:val="000000"/>
          <w:sz w:val="20"/>
          <w:szCs w:val="20"/>
          <w:lang w:val="en-PH"/>
        </w:rPr>
        <w:t>2</w:t>
      </w:r>
      <w:r>
        <w:rPr>
          <w:rFonts w:ascii="Times New Roman" w:hAnsi="Times New Roman" w:cs="Times New Roman"/>
          <w:color w:val="000000"/>
          <w:sz w:val="20"/>
          <w:szCs w:val="20"/>
          <w:lang w:val="en-PH"/>
        </w:rPr>
        <w:t xml:space="preserve"> </w:t>
      </w:r>
      <w:r w:rsidRPr="00406BC7">
        <w:rPr>
          <w:rFonts w:ascii="Times New Roman" w:hAnsi="Times New Roman" w:cs="Times New Roman"/>
          <w:color w:val="000000"/>
          <w:sz w:val="20"/>
          <w:szCs w:val="20"/>
          <w:lang w:val="en-PH"/>
        </w:rPr>
        <w:t>shows</w:t>
      </w:r>
      <w:r w:rsidRPr="00406BC7">
        <w:t xml:space="preserve"> </w:t>
      </w:r>
      <w:r w:rsidRPr="00406BC7">
        <w:rPr>
          <w:rFonts w:ascii="Times New Roman" w:hAnsi="Times New Roman" w:cs="Times New Roman"/>
          <w:color w:val="000000"/>
          <w:sz w:val="20"/>
          <w:szCs w:val="20"/>
          <w:lang w:val="en-PH"/>
        </w:rPr>
        <w:t xml:space="preserve">the </w:t>
      </w:r>
      <w:proofErr w:type="gramStart"/>
      <w:r w:rsidRPr="00406BC7">
        <w:rPr>
          <w:rFonts w:ascii="Times New Roman" w:hAnsi="Times New Roman" w:cs="Times New Roman"/>
          <w:color w:val="000000"/>
          <w:sz w:val="20"/>
          <w:szCs w:val="20"/>
          <w:lang w:val="en-PH"/>
        </w:rPr>
        <w:t>Post-test</w:t>
      </w:r>
      <w:proofErr w:type="gramEnd"/>
      <w:r w:rsidRPr="00406BC7">
        <w:rPr>
          <w:rFonts w:ascii="Times New Roman" w:hAnsi="Times New Roman" w:cs="Times New Roman"/>
          <w:color w:val="000000"/>
          <w:sz w:val="20"/>
          <w:szCs w:val="20"/>
          <w:lang w:val="en-PH"/>
        </w:rPr>
        <w:t xml:space="preserve"> scores of the learners in both control and experimental groups in </w:t>
      </w:r>
      <w:r w:rsidRPr="005A3ECA">
        <w:rPr>
          <w:rFonts w:ascii="Times New Roman" w:hAnsi="Times New Roman" w:cs="Times New Roman"/>
          <w:i/>
          <w:iCs/>
          <w:color w:val="000000"/>
          <w:sz w:val="20"/>
          <w:szCs w:val="20"/>
          <w:lang w:val="en-PH"/>
        </w:rPr>
        <w:t>“</w:t>
      </w:r>
      <w:proofErr w:type="spellStart"/>
      <w:r w:rsidRPr="005A3ECA">
        <w:rPr>
          <w:rFonts w:ascii="Times New Roman" w:hAnsi="Times New Roman" w:cs="Times New Roman"/>
          <w:i/>
          <w:iCs/>
          <w:color w:val="000000"/>
          <w:sz w:val="20"/>
          <w:szCs w:val="20"/>
          <w:lang w:val="en-PH"/>
        </w:rPr>
        <w:t>Nasusuri</w:t>
      </w:r>
      <w:proofErr w:type="spellEnd"/>
      <w:r w:rsidRPr="005A3ECA">
        <w:rPr>
          <w:rFonts w:ascii="Times New Roman" w:hAnsi="Times New Roman" w:cs="Times New Roman"/>
          <w:i/>
          <w:iCs/>
          <w:color w:val="000000"/>
          <w:sz w:val="20"/>
          <w:szCs w:val="20"/>
          <w:lang w:val="en-PH"/>
        </w:rPr>
        <w:t xml:space="preserve"> ang </w:t>
      </w:r>
      <w:proofErr w:type="spellStart"/>
      <w:r w:rsidRPr="005A3ECA">
        <w:rPr>
          <w:rFonts w:ascii="Times New Roman" w:hAnsi="Times New Roman" w:cs="Times New Roman"/>
          <w:i/>
          <w:iCs/>
          <w:color w:val="000000"/>
          <w:sz w:val="20"/>
          <w:szCs w:val="20"/>
          <w:lang w:val="en-PH"/>
        </w:rPr>
        <w:t>unang</w:t>
      </w:r>
      <w:proofErr w:type="spellEnd"/>
      <w:r w:rsidRPr="005A3ECA">
        <w:rPr>
          <w:rFonts w:ascii="Times New Roman" w:hAnsi="Times New Roman" w:cs="Times New Roman"/>
          <w:i/>
          <w:iCs/>
          <w:color w:val="000000"/>
          <w:sz w:val="20"/>
          <w:szCs w:val="20"/>
          <w:lang w:val="en-PH"/>
        </w:rPr>
        <w:t xml:space="preserve"> </w:t>
      </w:r>
      <w:proofErr w:type="spellStart"/>
      <w:r w:rsidRPr="005A3ECA">
        <w:rPr>
          <w:rFonts w:ascii="Times New Roman" w:hAnsi="Times New Roman" w:cs="Times New Roman"/>
          <w:i/>
          <w:iCs/>
          <w:color w:val="000000"/>
          <w:sz w:val="20"/>
          <w:szCs w:val="20"/>
          <w:lang w:val="en-PH"/>
        </w:rPr>
        <w:t>yugto</w:t>
      </w:r>
      <w:proofErr w:type="spellEnd"/>
      <w:r w:rsidRPr="005A3ECA">
        <w:rPr>
          <w:rFonts w:ascii="Times New Roman" w:hAnsi="Times New Roman" w:cs="Times New Roman"/>
          <w:i/>
          <w:iCs/>
          <w:color w:val="000000"/>
          <w:sz w:val="20"/>
          <w:szCs w:val="20"/>
          <w:lang w:val="en-PH"/>
        </w:rPr>
        <w:t xml:space="preserve"> ng </w:t>
      </w:r>
      <w:proofErr w:type="spellStart"/>
      <w:r w:rsidRPr="005A3ECA">
        <w:rPr>
          <w:rFonts w:ascii="Times New Roman" w:hAnsi="Times New Roman" w:cs="Times New Roman"/>
          <w:i/>
          <w:iCs/>
          <w:color w:val="000000"/>
          <w:sz w:val="20"/>
          <w:szCs w:val="20"/>
          <w:lang w:val="en-PH"/>
        </w:rPr>
        <w:t>imperyalismo</w:t>
      </w:r>
      <w:proofErr w:type="spellEnd"/>
      <w:r w:rsidRPr="005A3ECA">
        <w:rPr>
          <w:rFonts w:ascii="Times New Roman" w:hAnsi="Times New Roman" w:cs="Times New Roman"/>
          <w:i/>
          <w:iCs/>
          <w:color w:val="000000"/>
          <w:sz w:val="20"/>
          <w:szCs w:val="20"/>
          <w:lang w:val="en-PH"/>
        </w:rPr>
        <w:t xml:space="preserve"> at </w:t>
      </w:r>
      <w:proofErr w:type="spellStart"/>
      <w:r w:rsidRPr="005A3ECA">
        <w:rPr>
          <w:rFonts w:ascii="Times New Roman" w:hAnsi="Times New Roman" w:cs="Times New Roman"/>
          <w:i/>
          <w:iCs/>
          <w:color w:val="000000"/>
          <w:sz w:val="20"/>
          <w:szCs w:val="20"/>
          <w:lang w:val="en-PH"/>
        </w:rPr>
        <w:t>kolonisasyon</w:t>
      </w:r>
      <w:proofErr w:type="spellEnd"/>
      <w:r w:rsidRPr="005A3ECA">
        <w:rPr>
          <w:rFonts w:ascii="Times New Roman" w:hAnsi="Times New Roman" w:cs="Times New Roman"/>
          <w:i/>
          <w:iCs/>
          <w:color w:val="000000"/>
          <w:sz w:val="20"/>
          <w:szCs w:val="20"/>
          <w:lang w:val="en-PH"/>
        </w:rPr>
        <w:t xml:space="preserve"> </w:t>
      </w:r>
      <w:proofErr w:type="spellStart"/>
      <w:r w:rsidRPr="005A3ECA">
        <w:rPr>
          <w:rFonts w:ascii="Times New Roman" w:hAnsi="Times New Roman" w:cs="Times New Roman"/>
          <w:i/>
          <w:iCs/>
          <w:color w:val="000000"/>
          <w:sz w:val="20"/>
          <w:szCs w:val="20"/>
          <w:lang w:val="en-PH"/>
        </w:rPr>
        <w:t>sa</w:t>
      </w:r>
      <w:proofErr w:type="spellEnd"/>
      <w:r w:rsidRPr="005A3ECA">
        <w:rPr>
          <w:rFonts w:ascii="Times New Roman" w:hAnsi="Times New Roman" w:cs="Times New Roman"/>
          <w:i/>
          <w:iCs/>
          <w:color w:val="000000"/>
          <w:sz w:val="20"/>
          <w:szCs w:val="20"/>
          <w:lang w:val="en-PH"/>
        </w:rPr>
        <w:t xml:space="preserve"> Europa”</w:t>
      </w:r>
      <w:r w:rsidRPr="00406BC7">
        <w:rPr>
          <w:rFonts w:ascii="Times New Roman" w:hAnsi="Times New Roman" w:cs="Times New Roman"/>
          <w:color w:val="000000"/>
          <w:sz w:val="20"/>
          <w:szCs w:val="20"/>
          <w:lang w:val="en-PH"/>
        </w:rPr>
        <w:t xml:space="preserve"> after the use of the Electronic Strategic Intervention Material (E-SIM). This indicates that Control Group achieved a mean score of 15.11, while the Experimental Group had a mean of 17.35. Both groups improved from their pre-test scores, moving from below average to above average after the E-SIM intervention. It can also be noted that in the Control Group, the most frequent score was 18 (23.1%), indicating a shift toward better performance. However, a larger proportion of the Experimental Group (35.9%) scored 18, reflecting a stronger grasp of the material post-intervention. Moreover, in terms of variability, the standard deviation for the Control Group (3.08) suggests a wider spread of scores compared to the Experimental Group (1.66), indicating that scores in the Experimental Group were more consistently higher and closer to the mean. Overall, both groups demonstrated significant improvements, with the Experimental Group showing a more substantial increase in mean scores. This suggests that the E-SIM effectively enhanced understanding of the topic among learners.</w:t>
      </w:r>
    </w:p>
    <w:p w14:paraId="7E399EAF" w14:textId="11759BF1" w:rsidR="005A3ECA" w:rsidRPr="00476F84" w:rsidRDefault="005A3ECA" w:rsidP="005A3ECA">
      <w:pPr>
        <w:pStyle w:val="NormalWeb"/>
        <w:spacing w:before="0" w:beforeAutospacing="0" w:after="0" w:afterAutospacing="0"/>
        <w:rPr>
          <w:b/>
          <w:color w:val="000000"/>
          <w:sz w:val="20"/>
          <w:szCs w:val="20"/>
        </w:rPr>
      </w:pPr>
      <w:r>
        <w:rPr>
          <w:b/>
          <w:color w:val="000000"/>
          <w:sz w:val="20"/>
          <w:szCs w:val="20"/>
        </w:rPr>
        <w:lastRenderedPageBreak/>
        <w:t>SIGNIFICANT DIFFERENCE</w:t>
      </w:r>
    </w:p>
    <w:p w14:paraId="0389ABD8" w14:textId="77777777" w:rsidR="005A3ECA" w:rsidRDefault="005A3ECA" w:rsidP="005A3ECA">
      <w:pPr>
        <w:jc w:val="both"/>
        <w:rPr>
          <w:rFonts w:ascii="Times New Roman" w:hAnsi="Times New Roman" w:cs="Times New Roman"/>
          <w:b/>
          <w:bCs/>
          <w:sz w:val="16"/>
          <w:szCs w:val="16"/>
        </w:rPr>
      </w:pPr>
    </w:p>
    <w:p w14:paraId="11881F2C" w14:textId="3C4E66C7" w:rsidR="00DB2B46" w:rsidRDefault="005A3ECA" w:rsidP="005A3ECA">
      <w:pPr>
        <w:pStyle w:val="NormalWeb"/>
        <w:spacing w:before="0" w:beforeAutospacing="0" w:after="0" w:afterAutospacing="0"/>
        <w:jc w:val="both"/>
        <w:rPr>
          <w:color w:val="000000"/>
          <w:sz w:val="20"/>
          <w:szCs w:val="20"/>
          <w:lang w:val="en-PH"/>
        </w:rPr>
      </w:pPr>
      <w:r w:rsidRPr="00476F84">
        <w:rPr>
          <w:color w:val="000000"/>
          <w:sz w:val="20"/>
          <w:szCs w:val="20"/>
          <w:lang w:val="en-PH"/>
        </w:rPr>
        <w:t xml:space="preserve">Table </w:t>
      </w:r>
      <w:r>
        <w:rPr>
          <w:color w:val="000000"/>
          <w:sz w:val="20"/>
          <w:szCs w:val="20"/>
          <w:lang w:val="en-PH"/>
        </w:rPr>
        <w:t>3</w:t>
      </w:r>
      <w:r>
        <w:rPr>
          <w:color w:val="000000"/>
          <w:sz w:val="20"/>
          <w:szCs w:val="20"/>
          <w:lang w:val="en-PH"/>
        </w:rPr>
        <w:t xml:space="preserve"> </w:t>
      </w:r>
      <w:r w:rsidRPr="00406BC7">
        <w:rPr>
          <w:color w:val="000000"/>
          <w:sz w:val="20"/>
          <w:szCs w:val="20"/>
          <w:lang w:val="en-PH"/>
        </w:rPr>
        <w:t>shows</w:t>
      </w:r>
      <w:r w:rsidRPr="005A3ECA">
        <w:t xml:space="preserve"> </w:t>
      </w:r>
      <w:r w:rsidRPr="005A3ECA">
        <w:rPr>
          <w:color w:val="000000"/>
          <w:sz w:val="20"/>
          <w:szCs w:val="20"/>
          <w:lang w:val="en-PH"/>
        </w:rPr>
        <w:t>the significant difference in the mean between pre-test and post-test scores of the Control Group. The findings indicate a statistically significant improvement in scores following the use of the Electronic Strategic Intervention Material (E-SIM). The pre-test mean score of the Control Group was 6.139, while the post-test mean score increased to 15.111. This reflects a substantial improvement in learners' understanding after the intervention. Moreover, the t-value of 16.81 indicates a strong difference between the pre-test and post-test scores. The associated p-value of 0.00 is less than the significance level of 0.05, leading to the rejection of the null hypothesis (Ho), which posits that there is no difference between the two means. The significant result suggests that the E-SIM intervention positively impacted the learners' performance in the Control Group, confirming its effectiveness in enhancing understanding of the topic.</w:t>
      </w:r>
    </w:p>
    <w:p w14:paraId="22B76A61" w14:textId="77777777" w:rsidR="005A3ECA" w:rsidRPr="005A3ECA" w:rsidRDefault="005A3ECA" w:rsidP="005A3ECA">
      <w:pPr>
        <w:pStyle w:val="NormalWeb"/>
        <w:spacing w:before="0" w:beforeAutospacing="0" w:after="0" w:afterAutospacing="0"/>
        <w:jc w:val="both"/>
        <w:rPr>
          <w:color w:val="000000"/>
          <w:sz w:val="20"/>
          <w:szCs w:val="20"/>
          <w:lang w:val="en-PH"/>
        </w:rPr>
      </w:pPr>
    </w:p>
    <w:p w14:paraId="75BDF753" w14:textId="77777777" w:rsidR="005A3ECA" w:rsidRDefault="005A3ECA" w:rsidP="005A3ECA">
      <w:pPr>
        <w:pStyle w:val="NormalWeb"/>
        <w:spacing w:before="0" w:beforeAutospacing="0" w:after="0" w:afterAutospacing="0"/>
        <w:jc w:val="both"/>
      </w:pPr>
      <w:r>
        <w:rPr>
          <w:sz w:val="20"/>
          <w:szCs w:val="20"/>
        </w:rPr>
        <w:t>T</w:t>
      </w:r>
      <w:r w:rsidRPr="005A3ECA">
        <w:rPr>
          <w:sz w:val="20"/>
          <w:szCs w:val="20"/>
        </w:rPr>
        <w:t xml:space="preserve">able </w:t>
      </w:r>
      <w:r>
        <w:rPr>
          <w:sz w:val="20"/>
          <w:szCs w:val="20"/>
        </w:rPr>
        <w:t xml:space="preserve">4 </w:t>
      </w:r>
      <w:r w:rsidRPr="005A3ECA">
        <w:rPr>
          <w:sz w:val="20"/>
          <w:szCs w:val="20"/>
        </w:rPr>
        <w:t>shows the significant difference between pre-test and post-test scores of the Experimental Group. The results indicate a statistically significant enhancement in scores following the implementation of the Electronic Strategic Intervention Material (E-SIM). The pre-test mean score for the Experimental Group was 7.333, which significantly increased to 17.359 in the post-test, indicating a notable improvement in learners' comprehension after the E-SIM intervention. Moreover, the t-value of 32.05 suggests a strong and positive difference between pre-test and post-test scores. The p-value of 0.00 is well below the 0.05 threshold, allowing for the rejection of the null hypothesis (Ho), which asserts that no difference exists between the two means. Overall, the significant results indicate that the E-SIM intervention was effective in enhancing the understanding and performance of learners in the Experimental Group.</w:t>
      </w:r>
      <w:r w:rsidRPr="005A3ECA">
        <w:t xml:space="preserve"> </w:t>
      </w:r>
    </w:p>
    <w:p w14:paraId="32B6C830" w14:textId="77777777" w:rsidR="005A3ECA" w:rsidRDefault="005A3ECA" w:rsidP="005A3ECA">
      <w:pPr>
        <w:pStyle w:val="NormalWeb"/>
        <w:spacing w:before="0" w:beforeAutospacing="0" w:after="0" w:afterAutospacing="0"/>
        <w:jc w:val="both"/>
      </w:pPr>
    </w:p>
    <w:p w14:paraId="7672CAF8" w14:textId="1763DC78" w:rsidR="005A3ECA" w:rsidRDefault="005A3ECA" w:rsidP="005A3ECA">
      <w:pPr>
        <w:pStyle w:val="NormalWeb"/>
        <w:spacing w:before="0" w:beforeAutospacing="0" w:after="0" w:afterAutospacing="0"/>
        <w:jc w:val="both"/>
        <w:rPr>
          <w:sz w:val="20"/>
          <w:szCs w:val="20"/>
        </w:rPr>
      </w:pPr>
      <w:r w:rsidRPr="005A3ECA">
        <w:rPr>
          <w:sz w:val="20"/>
          <w:szCs w:val="20"/>
        </w:rPr>
        <w:t xml:space="preserve">Table </w:t>
      </w:r>
      <w:r>
        <w:rPr>
          <w:sz w:val="20"/>
          <w:szCs w:val="20"/>
        </w:rPr>
        <w:t>5</w:t>
      </w:r>
      <w:r w:rsidRPr="005A3ECA">
        <w:rPr>
          <w:sz w:val="20"/>
          <w:szCs w:val="20"/>
        </w:rPr>
        <w:t xml:space="preserve"> reveals a significant change in test scores from pre-test to post-test within the control group following the implementation of the Electronic Strategic Intervention Material (E-SIM). The pre-test mean score of 6.139, with a large effect size (d = 2.80), indicates a substantial baseline level of need for intervention. The post-test mean score of 15.111 suggests a marked improvement, though the pooled standard deviation is not provided for the post-test. This enhancement underscores the effectiveness of E-SIM in improving the academic performance of the learners in the least mastered competency.</w:t>
      </w:r>
    </w:p>
    <w:p w14:paraId="0602BF0C" w14:textId="77777777" w:rsidR="005A3ECA" w:rsidRDefault="005A3ECA" w:rsidP="005A3ECA">
      <w:pPr>
        <w:pStyle w:val="NormalWeb"/>
        <w:spacing w:before="0" w:beforeAutospacing="0" w:after="0" w:afterAutospacing="0"/>
        <w:jc w:val="both"/>
        <w:rPr>
          <w:sz w:val="20"/>
          <w:szCs w:val="20"/>
        </w:rPr>
      </w:pPr>
    </w:p>
    <w:p w14:paraId="12B7D1F9" w14:textId="7EE52BD7" w:rsidR="005A3ECA" w:rsidRDefault="005A3ECA" w:rsidP="005A3ECA">
      <w:pPr>
        <w:pStyle w:val="NormalWeb"/>
        <w:spacing w:before="0" w:beforeAutospacing="0" w:after="0" w:afterAutospacing="0"/>
        <w:jc w:val="both"/>
        <w:rPr>
          <w:sz w:val="20"/>
          <w:szCs w:val="20"/>
        </w:rPr>
      </w:pPr>
      <w:r w:rsidRPr="005A3ECA">
        <w:rPr>
          <w:sz w:val="20"/>
          <w:szCs w:val="20"/>
        </w:rPr>
        <w:t xml:space="preserve">Table </w:t>
      </w:r>
      <w:r>
        <w:rPr>
          <w:sz w:val="20"/>
          <w:szCs w:val="20"/>
        </w:rPr>
        <w:t>6</w:t>
      </w:r>
      <w:r w:rsidRPr="005A3ECA">
        <w:rPr>
          <w:sz w:val="20"/>
          <w:szCs w:val="20"/>
        </w:rPr>
        <w:t xml:space="preserve"> </w:t>
      </w:r>
      <w:r w:rsidR="0082079B" w:rsidRPr="005A3ECA">
        <w:rPr>
          <w:sz w:val="20"/>
          <w:szCs w:val="20"/>
        </w:rPr>
        <w:t>illustrates</w:t>
      </w:r>
      <w:r w:rsidRPr="005A3ECA">
        <w:rPr>
          <w:sz w:val="20"/>
          <w:szCs w:val="20"/>
        </w:rPr>
        <w:t xml:space="preserve"> a significant enhancement in student performance in the experimental group following the implementation of Electronic Strategic Intervention Material (E-SIM). The pre-test mean score of 7.333, with a large effect size of 5.14, indicates a considerable need for intervention prior to the implementation. The post-test mean score of 17.359 demonstrates a remarkable improvement, suggesting that E-SIM effectively addresses the learning challenges faced by students. This substantial increase reinforces the notion that E-SIM not only boosts academic performance but also engages students more effectively in the learning process.</w:t>
      </w:r>
    </w:p>
    <w:p w14:paraId="133E9229" w14:textId="77777777" w:rsidR="005A3ECA" w:rsidRDefault="005A3ECA" w:rsidP="005A3ECA">
      <w:pPr>
        <w:pStyle w:val="NormalWeb"/>
        <w:spacing w:before="0" w:beforeAutospacing="0" w:after="0" w:afterAutospacing="0"/>
        <w:jc w:val="both"/>
        <w:rPr>
          <w:sz w:val="20"/>
          <w:szCs w:val="20"/>
        </w:rPr>
      </w:pPr>
    </w:p>
    <w:p w14:paraId="045023A4" w14:textId="77777777" w:rsidR="005A3ECA" w:rsidRDefault="005A3ECA" w:rsidP="005A3ECA">
      <w:pPr>
        <w:pStyle w:val="NormalWeb"/>
        <w:spacing w:before="0" w:beforeAutospacing="0" w:after="0" w:afterAutospacing="0"/>
        <w:jc w:val="both"/>
        <w:rPr>
          <w:sz w:val="20"/>
          <w:szCs w:val="20"/>
        </w:rPr>
      </w:pPr>
    </w:p>
    <w:p w14:paraId="2C790EC0" w14:textId="77777777" w:rsidR="005A3ECA" w:rsidRDefault="005A3ECA" w:rsidP="005A3ECA">
      <w:pPr>
        <w:pStyle w:val="NormalWeb"/>
        <w:spacing w:before="0" w:beforeAutospacing="0" w:after="0" w:afterAutospacing="0"/>
        <w:jc w:val="both"/>
        <w:rPr>
          <w:sz w:val="20"/>
          <w:szCs w:val="20"/>
        </w:rPr>
      </w:pPr>
    </w:p>
    <w:p w14:paraId="36B9B66C" w14:textId="77777777" w:rsidR="005A3ECA" w:rsidRPr="005A3ECA" w:rsidRDefault="005A3ECA" w:rsidP="005A3ECA">
      <w:pPr>
        <w:pStyle w:val="NormalWeb"/>
        <w:spacing w:before="0" w:beforeAutospacing="0" w:after="0" w:afterAutospacing="0"/>
        <w:jc w:val="both"/>
        <w:rPr>
          <w:sz w:val="20"/>
          <w:szCs w:val="20"/>
        </w:rPr>
      </w:pPr>
    </w:p>
    <w:p w14:paraId="1B6B4AF9" w14:textId="0E999C8D" w:rsidR="00364C42" w:rsidRDefault="00364C42" w:rsidP="00ED5D35">
      <w:pPr>
        <w:pStyle w:val="NormalWeb"/>
        <w:spacing w:before="0" w:beforeAutospacing="0" w:after="0" w:afterAutospacing="0"/>
        <w:jc w:val="center"/>
      </w:pPr>
      <w:bookmarkStart w:id="3" w:name="_Hlk524454504"/>
      <w:bookmarkEnd w:id="0"/>
      <w:r>
        <w:rPr>
          <w:b/>
          <w:bCs/>
          <w:color w:val="000000"/>
        </w:rPr>
        <w:t xml:space="preserve">CONCLUSION </w:t>
      </w:r>
    </w:p>
    <w:p w14:paraId="34CC4D5B" w14:textId="5DB6C9F7" w:rsidR="00F05850" w:rsidRPr="00F05850" w:rsidRDefault="00406BC7" w:rsidP="00406BC7">
      <w:pPr>
        <w:pStyle w:val="NormalWeb"/>
        <w:jc w:val="both"/>
        <w:rPr>
          <w:color w:val="000000"/>
          <w:sz w:val="20"/>
          <w:szCs w:val="20"/>
          <w:lang w:val="it-IT"/>
        </w:rPr>
      </w:pPr>
      <w:bookmarkStart w:id="4" w:name="_Hlk197885095"/>
      <w:r w:rsidRPr="00406BC7">
        <w:rPr>
          <w:color w:val="000000"/>
          <w:sz w:val="20"/>
          <w:szCs w:val="20"/>
          <w:lang w:val="it-IT"/>
        </w:rPr>
        <w:t>Based on the results of the study, it was concluded that the utilization of the Electronic Strategic Intervention Material (E-SIM) in the least mastered competency improved the learners' academic performance</w:t>
      </w:r>
      <w:r>
        <w:rPr>
          <w:color w:val="000000"/>
          <w:sz w:val="20"/>
          <w:szCs w:val="20"/>
          <w:lang w:val="it-IT"/>
        </w:rPr>
        <w:t xml:space="preserve"> in </w:t>
      </w:r>
      <w:r w:rsidRPr="00406BC7">
        <w:rPr>
          <w:i/>
          <w:iCs/>
          <w:color w:val="000000"/>
          <w:sz w:val="20"/>
          <w:szCs w:val="20"/>
          <w:lang w:val="it-IT"/>
        </w:rPr>
        <w:t>Araling Panlipunan</w:t>
      </w:r>
      <w:r>
        <w:rPr>
          <w:color w:val="000000"/>
          <w:sz w:val="20"/>
          <w:szCs w:val="20"/>
          <w:lang w:val="it-IT"/>
        </w:rPr>
        <w:t xml:space="preserve"> 8</w:t>
      </w:r>
      <w:r w:rsidRPr="00406BC7">
        <w:rPr>
          <w:color w:val="000000"/>
          <w:sz w:val="20"/>
          <w:szCs w:val="20"/>
          <w:lang w:val="it-IT"/>
        </w:rPr>
        <w:t>, as evidenced by the increase in posttest scores. Furthermore, a significant difference was found between the learners' academic performance before and after the utilization of the Electronic Strategic Intervention Material.</w:t>
      </w:r>
    </w:p>
    <w:bookmarkEnd w:id="4"/>
    <w:p w14:paraId="49973DD0" w14:textId="77777777" w:rsidR="001F155B" w:rsidRDefault="001F155B" w:rsidP="005A3ECA">
      <w:pPr>
        <w:pStyle w:val="NormalWeb"/>
        <w:jc w:val="both"/>
        <w:rPr>
          <w:color w:val="000000"/>
          <w:sz w:val="20"/>
          <w:szCs w:val="20"/>
        </w:rPr>
      </w:pPr>
    </w:p>
    <w:p w14:paraId="559974A8" w14:textId="77777777" w:rsidR="005A3ECA" w:rsidRPr="00616F71" w:rsidRDefault="005A3ECA" w:rsidP="005A3ECA">
      <w:pPr>
        <w:pStyle w:val="NormalWeb"/>
        <w:jc w:val="both"/>
        <w:rPr>
          <w:color w:val="000000"/>
          <w:sz w:val="20"/>
          <w:szCs w:val="20"/>
        </w:rPr>
      </w:pPr>
    </w:p>
    <w:bookmarkEnd w:id="3"/>
    <w:p w14:paraId="5BD4B0F8" w14:textId="18833847" w:rsidR="005F0A99" w:rsidRPr="00481CB6" w:rsidRDefault="005F0A99" w:rsidP="00ED5D35">
      <w:pPr>
        <w:pStyle w:val="NormalWeb"/>
        <w:spacing w:before="240" w:beforeAutospacing="0" w:after="240" w:afterAutospacing="0"/>
        <w:jc w:val="center"/>
      </w:pPr>
      <w:r>
        <w:rPr>
          <w:b/>
          <w:bCs/>
          <w:color w:val="000000"/>
        </w:rPr>
        <w:t>REFERENCES</w:t>
      </w:r>
    </w:p>
    <w:p w14:paraId="5F45F33C" w14:textId="16AA2239" w:rsidR="00C252B2" w:rsidRPr="00C252B2" w:rsidRDefault="00C252B2" w:rsidP="00C252B2">
      <w:pPr>
        <w:spacing w:before="100" w:beforeAutospacing="1" w:after="100" w:afterAutospacing="1" w:line="240" w:lineRule="auto"/>
        <w:rPr>
          <w:rFonts w:ascii="Times New Roman" w:eastAsia="Times New Roman" w:hAnsi="Times New Roman" w:cs="Times New Roman"/>
          <w:i/>
          <w:iCs/>
          <w:color w:val="000000" w:themeColor="text1"/>
          <w:sz w:val="20"/>
          <w:szCs w:val="20"/>
          <w:lang w:val="en-PH" w:eastAsia="en-PH"/>
        </w:rPr>
      </w:pPr>
      <w:r w:rsidRPr="00C252B2">
        <w:rPr>
          <w:rFonts w:ascii="Times New Roman" w:eastAsia="Times New Roman" w:hAnsi="Times New Roman" w:cs="Times New Roman"/>
          <w:color w:val="000000" w:themeColor="text1"/>
          <w:sz w:val="20"/>
          <w:szCs w:val="20"/>
          <w:lang w:val="en-PH" w:eastAsia="en-PH"/>
        </w:rPr>
        <w:t xml:space="preserve">Department of Education. (2005). </w:t>
      </w:r>
      <w:r w:rsidRPr="00C252B2">
        <w:rPr>
          <w:rFonts w:ascii="Times New Roman" w:eastAsia="Times New Roman" w:hAnsi="Times New Roman" w:cs="Times New Roman"/>
          <w:i/>
          <w:iCs/>
          <w:color w:val="000000" w:themeColor="text1"/>
          <w:sz w:val="20"/>
          <w:szCs w:val="20"/>
          <w:lang w:val="en-PH" w:eastAsia="en-PH"/>
        </w:rPr>
        <w:t xml:space="preserve">Strategic intervention materials (SIM) training workshop for successful learning </w:t>
      </w:r>
      <w:r w:rsidRPr="00C252B2">
        <w:rPr>
          <w:rFonts w:ascii="Times New Roman" w:eastAsia="Times New Roman" w:hAnsi="Times New Roman" w:cs="Times New Roman"/>
          <w:i/>
          <w:iCs/>
          <w:color w:val="000000" w:themeColor="text1"/>
          <w:sz w:val="20"/>
          <w:szCs w:val="20"/>
          <w:lang w:val="en-PH" w:eastAsia="en-PH"/>
        </w:rPr>
        <w:t xml:space="preserve">   </w:t>
      </w:r>
      <w:proofErr w:type="gramStart"/>
      <w:r w:rsidRPr="00C252B2">
        <w:rPr>
          <w:rFonts w:ascii="Times New Roman" w:eastAsia="Times New Roman" w:hAnsi="Times New Roman" w:cs="Times New Roman"/>
          <w:i/>
          <w:iCs/>
          <w:color w:val="000000" w:themeColor="text1"/>
          <w:sz w:val="20"/>
          <w:szCs w:val="20"/>
          <w:lang w:val="en-PH" w:eastAsia="en-PH"/>
        </w:rPr>
        <w:t xml:space="preserve">   </w:t>
      </w:r>
      <w:r w:rsidRPr="00C252B2">
        <w:rPr>
          <w:rFonts w:ascii="Times New Roman" w:eastAsia="Times New Roman" w:hAnsi="Times New Roman" w:cs="Times New Roman"/>
          <w:i/>
          <w:iCs/>
          <w:color w:val="000000" w:themeColor="text1"/>
          <w:sz w:val="20"/>
          <w:szCs w:val="20"/>
          <w:lang w:val="en-PH" w:eastAsia="en-PH"/>
        </w:rPr>
        <w:t>(</w:t>
      </w:r>
      <w:proofErr w:type="gramEnd"/>
      <w:r w:rsidRPr="00C252B2">
        <w:rPr>
          <w:rFonts w:ascii="Times New Roman" w:eastAsia="Times New Roman" w:hAnsi="Times New Roman" w:cs="Times New Roman"/>
          <w:i/>
          <w:iCs/>
          <w:color w:val="000000" w:themeColor="text1"/>
          <w:sz w:val="20"/>
          <w:szCs w:val="20"/>
          <w:lang w:val="en-PH" w:eastAsia="en-PH"/>
        </w:rPr>
        <w:t>DepEd Memorandum No. 117, s. 2005).</w:t>
      </w:r>
      <w:r w:rsidRPr="00C252B2">
        <w:rPr>
          <w:rFonts w:ascii="Times New Roman" w:eastAsia="Times New Roman" w:hAnsi="Times New Roman" w:cs="Times New Roman"/>
          <w:color w:val="000000" w:themeColor="text1"/>
          <w:sz w:val="20"/>
          <w:szCs w:val="20"/>
          <w:lang w:val="en-PH" w:eastAsia="en-PH"/>
        </w:rPr>
        <w:t xml:space="preserve"> Department of Education, Philippines. https://www.deped.gov.ph/wp-content/uploads/2005/10/DM_s2005_117.pdf </w:t>
      </w:r>
    </w:p>
    <w:p w14:paraId="19913E39" w14:textId="77777777" w:rsidR="00C252B2" w:rsidRPr="00C252B2" w:rsidRDefault="00C252B2" w:rsidP="00C252B2">
      <w:pPr>
        <w:spacing w:before="100" w:beforeAutospacing="1" w:after="100" w:afterAutospacing="1" w:line="240" w:lineRule="auto"/>
        <w:rPr>
          <w:rFonts w:ascii="Times New Roman" w:eastAsia="Times New Roman" w:hAnsi="Times New Roman" w:cs="Times New Roman"/>
          <w:color w:val="000000" w:themeColor="text1"/>
          <w:sz w:val="20"/>
          <w:szCs w:val="20"/>
          <w:lang w:val="en-PH" w:eastAsia="en-PH"/>
        </w:rPr>
      </w:pPr>
      <w:r w:rsidRPr="00C252B2">
        <w:rPr>
          <w:rFonts w:ascii="Times New Roman" w:eastAsia="Times New Roman" w:hAnsi="Times New Roman" w:cs="Times New Roman"/>
          <w:color w:val="000000" w:themeColor="text1"/>
          <w:sz w:val="20"/>
          <w:szCs w:val="20"/>
          <w:lang w:val="en-PH" w:eastAsia="en-PH"/>
        </w:rPr>
        <w:lastRenderedPageBreak/>
        <w:t xml:space="preserve">Pana, R. M. (2015). </w:t>
      </w:r>
      <w:r w:rsidRPr="00C252B2">
        <w:rPr>
          <w:rFonts w:ascii="Times New Roman" w:eastAsia="Times New Roman" w:hAnsi="Times New Roman" w:cs="Times New Roman"/>
          <w:i/>
          <w:iCs/>
          <w:color w:val="000000" w:themeColor="text1"/>
          <w:sz w:val="20"/>
          <w:szCs w:val="20"/>
          <w:lang w:val="en-PH" w:eastAsia="en-PH"/>
        </w:rPr>
        <w:t>Strategic intervention materials and students' academic performance.</w:t>
      </w:r>
      <w:r w:rsidRPr="00C252B2">
        <w:rPr>
          <w:rFonts w:ascii="Times New Roman" w:eastAsia="Times New Roman" w:hAnsi="Times New Roman" w:cs="Times New Roman"/>
          <w:color w:val="000000" w:themeColor="text1"/>
          <w:sz w:val="20"/>
          <w:szCs w:val="20"/>
          <w:lang w:val="en-PH" w:eastAsia="en-PH"/>
        </w:rPr>
        <w:t xml:space="preserve"> [Provide complete publication details if available.]</w:t>
      </w:r>
      <w:r w:rsidRPr="00C252B2">
        <w:rPr>
          <w:rFonts w:ascii="Times New Roman" w:eastAsia="Times New Roman" w:hAnsi="Times New Roman" w:cs="Times New Roman"/>
          <w:color w:val="000000" w:themeColor="text1"/>
          <w:sz w:val="20"/>
          <w:szCs w:val="20"/>
          <w:lang w:val="en-PH" w:eastAsia="en-PH"/>
        </w:rPr>
        <w:br/>
      </w:r>
      <w:r w:rsidRPr="00C252B2">
        <w:rPr>
          <w:rFonts w:ascii="Times New Roman" w:eastAsia="Times New Roman" w:hAnsi="Times New Roman" w:cs="Times New Roman"/>
          <w:i/>
          <w:iCs/>
          <w:color w:val="000000" w:themeColor="text1"/>
          <w:sz w:val="20"/>
          <w:szCs w:val="20"/>
          <w:lang w:val="en-PH" w:eastAsia="en-PH"/>
        </w:rPr>
        <w:t>(The complete bibliographic information for this source was not included in the manuscript and needs verification.)</w:t>
      </w:r>
    </w:p>
    <w:p w14:paraId="740CBE69" w14:textId="77777777" w:rsidR="00C252B2" w:rsidRPr="00C252B2" w:rsidRDefault="00C252B2" w:rsidP="00C252B2">
      <w:pPr>
        <w:spacing w:before="100" w:beforeAutospacing="1" w:after="100" w:afterAutospacing="1" w:line="240" w:lineRule="auto"/>
        <w:rPr>
          <w:rFonts w:ascii="Times New Roman" w:eastAsia="Times New Roman" w:hAnsi="Times New Roman" w:cs="Times New Roman"/>
          <w:color w:val="000000" w:themeColor="text1"/>
          <w:sz w:val="20"/>
          <w:szCs w:val="20"/>
          <w:lang w:val="en-PH" w:eastAsia="en-PH"/>
        </w:rPr>
      </w:pPr>
      <w:r w:rsidRPr="00C252B2">
        <w:rPr>
          <w:rFonts w:ascii="Times New Roman" w:eastAsia="Times New Roman" w:hAnsi="Times New Roman" w:cs="Times New Roman"/>
          <w:color w:val="000000" w:themeColor="text1"/>
          <w:sz w:val="20"/>
          <w:szCs w:val="20"/>
          <w:lang w:val="en-PH" w:eastAsia="en-PH"/>
        </w:rPr>
        <w:t xml:space="preserve">Pasion, R. B. (2019). The efficacy of strategic intervention materials (SIMs) in teaching Social Studies among third year high school students. </w:t>
      </w:r>
      <w:r w:rsidRPr="00C252B2">
        <w:rPr>
          <w:rFonts w:ascii="Times New Roman" w:eastAsia="Times New Roman" w:hAnsi="Times New Roman" w:cs="Times New Roman"/>
          <w:i/>
          <w:iCs/>
          <w:color w:val="000000" w:themeColor="text1"/>
          <w:sz w:val="20"/>
          <w:szCs w:val="20"/>
          <w:lang w:val="en-PH" w:eastAsia="en-PH"/>
        </w:rPr>
        <w:t>SMCC Higher Education Research Journal, 6</w:t>
      </w:r>
      <w:r w:rsidRPr="00C252B2">
        <w:rPr>
          <w:rFonts w:ascii="Times New Roman" w:eastAsia="Times New Roman" w:hAnsi="Times New Roman" w:cs="Times New Roman"/>
          <w:color w:val="000000" w:themeColor="text1"/>
          <w:sz w:val="20"/>
          <w:szCs w:val="20"/>
          <w:lang w:val="en-PH" w:eastAsia="en-PH"/>
        </w:rPr>
        <w:t xml:space="preserve">(1). https://doi.org/10.18868/sherj6j.06.010119.11 </w:t>
      </w:r>
    </w:p>
    <w:p w14:paraId="27F1BAB5" w14:textId="77777777" w:rsidR="00C252B2" w:rsidRPr="00C252B2" w:rsidRDefault="00C252B2" w:rsidP="00C252B2">
      <w:pPr>
        <w:spacing w:before="100" w:beforeAutospacing="1" w:after="100" w:afterAutospacing="1" w:line="240" w:lineRule="auto"/>
        <w:rPr>
          <w:rFonts w:ascii="Times New Roman" w:eastAsia="Times New Roman" w:hAnsi="Times New Roman" w:cs="Times New Roman"/>
          <w:color w:val="000000" w:themeColor="text1"/>
          <w:sz w:val="20"/>
          <w:szCs w:val="20"/>
          <w:lang w:val="en-PH" w:eastAsia="en-PH"/>
        </w:rPr>
      </w:pPr>
      <w:r w:rsidRPr="00C252B2">
        <w:rPr>
          <w:rFonts w:ascii="Times New Roman" w:eastAsia="Times New Roman" w:hAnsi="Times New Roman" w:cs="Times New Roman"/>
          <w:color w:val="000000" w:themeColor="text1"/>
          <w:sz w:val="20"/>
          <w:szCs w:val="20"/>
          <w:lang w:val="en-PH" w:eastAsia="en-PH"/>
        </w:rPr>
        <w:t xml:space="preserve">Proctan, J. B. (2014). </w:t>
      </w:r>
      <w:r w:rsidRPr="00C252B2">
        <w:rPr>
          <w:rFonts w:ascii="Times New Roman" w:eastAsia="Times New Roman" w:hAnsi="Times New Roman" w:cs="Times New Roman"/>
          <w:i/>
          <w:iCs/>
          <w:color w:val="000000" w:themeColor="text1"/>
          <w:sz w:val="20"/>
          <w:szCs w:val="20"/>
          <w:lang w:val="en-PH" w:eastAsia="en-PH"/>
        </w:rPr>
        <w:t>Strategic intervention material and students' academic performance.</w:t>
      </w:r>
      <w:r w:rsidRPr="00C252B2">
        <w:rPr>
          <w:rFonts w:ascii="Times New Roman" w:eastAsia="Times New Roman" w:hAnsi="Times New Roman" w:cs="Times New Roman"/>
          <w:color w:val="000000" w:themeColor="text1"/>
          <w:sz w:val="20"/>
          <w:szCs w:val="20"/>
          <w:lang w:val="en-PH" w:eastAsia="en-PH"/>
        </w:rPr>
        <w:t xml:space="preserve"> [Provide complete publication details if available.]</w:t>
      </w:r>
      <w:r w:rsidRPr="00C252B2">
        <w:rPr>
          <w:rFonts w:ascii="Times New Roman" w:eastAsia="Times New Roman" w:hAnsi="Times New Roman" w:cs="Times New Roman"/>
          <w:color w:val="000000" w:themeColor="text1"/>
          <w:sz w:val="20"/>
          <w:szCs w:val="20"/>
          <w:lang w:val="en-PH" w:eastAsia="en-PH"/>
        </w:rPr>
        <w:br/>
      </w:r>
      <w:r w:rsidRPr="00C252B2">
        <w:rPr>
          <w:rFonts w:ascii="Times New Roman" w:eastAsia="Times New Roman" w:hAnsi="Times New Roman" w:cs="Times New Roman"/>
          <w:i/>
          <w:iCs/>
          <w:color w:val="000000" w:themeColor="text1"/>
          <w:sz w:val="20"/>
          <w:szCs w:val="20"/>
          <w:lang w:val="en-PH" w:eastAsia="en-PH"/>
        </w:rPr>
        <w:t>(The complete bibliographic information for this source was not included in the manuscript and needs verification.)</w:t>
      </w:r>
    </w:p>
    <w:p w14:paraId="7F946F44" w14:textId="77777777" w:rsidR="00C252B2" w:rsidRPr="00C252B2" w:rsidRDefault="00C252B2" w:rsidP="00C252B2">
      <w:pPr>
        <w:spacing w:before="100" w:beforeAutospacing="1" w:after="100" w:afterAutospacing="1" w:line="240" w:lineRule="auto"/>
        <w:rPr>
          <w:rFonts w:ascii="Times New Roman" w:eastAsia="Times New Roman" w:hAnsi="Times New Roman" w:cs="Times New Roman"/>
          <w:color w:val="000000" w:themeColor="text1"/>
          <w:sz w:val="20"/>
          <w:szCs w:val="20"/>
          <w:lang w:val="en-PH" w:eastAsia="en-PH"/>
        </w:rPr>
      </w:pPr>
      <w:r w:rsidRPr="00C252B2">
        <w:rPr>
          <w:rFonts w:ascii="Times New Roman" w:eastAsia="Times New Roman" w:hAnsi="Times New Roman" w:cs="Times New Roman"/>
          <w:color w:val="000000" w:themeColor="text1"/>
          <w:sz w:val="20"/>
          <w:szCs w:val="20"/>
          <w:lang w:val="en-PH" w:eastAsia="en-PH"/>
        </w:rPr>
        <w:t xml:space="preserve">Saunders, M., Lewis, P., &amp; Thornhill, A. (2012). </w:t>
      </w:r>
      <w:r w:rsidRPr="00C252B2">
        <w:rPr>
          <w:rFonts w:ascii="Times New Roman" w:eastAsia="Times New Roman" w:hAnsi="Times New Roman" w:cs="Times New Roman"/>
          <w:i/>
          <w:iCs/>
          <w:color w:val="000000" w:themeColor="text1"/>
          <w:sz w:val="20"/>
          <w:szCs w:val="20"/>
          <w:lang w:val="en-PH" w:eastAsia="en-PH"/>
        </w:rPr>
        <w:t>Research methods for business students</w:t>
      </w:r>
      <w:r w:rsidRPr="00C252B2">
        <w:rPr>
          <w:rFonts w:ascii="Times New Roman" w:eastAsia="Times New Roman" w:hAnsi="Times New Roman" w:cs="Times New Roman"/>
          <w:color w:val="000000" w:themeColor="text1"/>
          <w:sz w:val="20"/>
          <w:szCs w:val="20"/>
          <w:lang w:val="en-PH" w:eastAsia="en-PH"/>
        </w:rPr>
        <w:t xml:space="preserve"> (6th ed.). Pearson Education Limited. </w:t>
      </w:r>
      <w:hyperlink r:id="rId8" w:tgtFrame="_new" w:history="1">
        <w:r w:rsidRPr="00C252B2">
          <w:rPr>
            <w:rFonts w:ascii="Times New Roman" w:eastAsia="Times New Roman" w:hAnsi="Times New Roman" w:cs="Times New Roman"/>
            <w:color w:val="000000" w:themeColor="text1"/>
            <w:sz w:val="20"/>
            <w:szCs w:val="20"/>
            <w:lang w:val="en-PH" w:eastAsia="en-PH"/>
          </w:rPr>
          <w:t>https://library.au.int/research-methods-business-students</w:t>
        </w:r>
      </w:hyperlink>
      <w:r w:rsidRPr="00C252B2">
        <w:rPr>
          <w:rFonts w:ascii="Times New Roman" w:eastAsia="Times New Roman" w:hAnsi="Times New Roman" w:cs="Times New Roman"/>
          <w:color w:val="000000" w:themeColor="text1"/>
          <w:sz w:val="20"/>
          <w:szCs w:val="20"/>
          <w:lang w:val="en-PH" w:eastAsia="en-PH"/>
        </w:rPr>
        <w:t xml:space="preserve"> </w:t>
      </w:r>
    </w:p>
    <w:p w14:paraId="7AC7DA47" w14:textId="77A123BD" w:rsidR="005F0A99" w:rsidRDefault="005F0A99" w:rsidP="00E278C8">
      <w:pPr>
        <w:spacing w:after="0"/>
      </w:pPr>
    </w:p>
    <w:sectPr w:rsidR="005F0A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D1CD" w14:textId="77777777" w:rsidR="000258B2" w:rsidRDefault="000258B2">
      <w:pPr>
        <w:spacing w:after="0" w:line="240" w:lineRule="auto"/>
      </w:pPr>
      <w:r>
        <w:separator/>
      </w:r>
    </w:p>
  </w:endnote>
  <w:endnote w:type="continuationSeparator" w:id="0">
    <w:p w14:paraId="30F5C86D" w14:textId="77777777" w:rsidR="000258B2" w:rsidRDefault="0002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0641" w14:textId="77777777" w:rsidR="00F05850" w:rsidRDefault="00F05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F994" w14:textId="77777777" w:rsidR="00F05850" w:rsidRDefault="00F05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4FA5" w14:textId="77777777" w:rsidR="00F05850" w:rsidRDefault="00F05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B6332" w14:textId="77777777" w:rsidR="000258B2" w:rsidRDefault="000258B2">
      <w:pPr>
        <w:spacing w:after="0" w:line="240" w:lineRule="auto"/>
      </w:pPr>
      <w:r>
        <w:separator/>
      </w:r>
    </w:p>
  </w:footnote>
  <w:footnote w:type="continuationSeparator" w:id="0">
    <w:p w14:paraId="791D1B12" w14:textId="77777777" w:rsidR="000258B2" w:rsidRDefault="00025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F075" w14:textId="77777777" w:rsidR="00F05850" w:rsidRDefault="00F05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6AF1" w14:textId="77777777" w:rsidR="00F05850" w:rsidRDefault="00F05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E422" w14:textId="77777777" w:rsidR="00F05850" w:rsidRDefault="00F05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F12E7"/>
    <w:multiLevelType w:val="hybridMultilevel"/>
    <w:tmpl w:val="186677E2"/>
    <w:lvl w:ilvl="0" w:tplc="AA04D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53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99"/>
    <w:rsid w:val="00007581"/>
    <w:rsid w:val="00013EB4"/>
    <w:rsid w:val="000258B2"/>
    <w:rsid w:val="00056D4B"/>
    <w:rsid w:val="000608DA"/>
    <w:rsid w:val="0009511A"/>
    <w:rsid w:val="000A3913"/>
    <w:rsid w:val="000B0EF4"/>
    <w:rsid w:val="000B1ABB"/>
    <w:rsid w:val="000B4BE1"/>
    <w:rsid w:val="000B72E8"/>
    <w:rsid w:val="000E708A"/>
    <w:rsid w:val="00106D76"/>
    <w:rsid w:val="0012385D"/>
    <w:rsid w:val="0012447A"/>
    <w:rsid w:val="00126C55"/>
    <w:rsid w:val="00174C0D"/>
    <w:rsid w:val="00182FBB"/>
    <w:rsid w:val="00192748"/>
    <w:rsid w:val="001C275F"/>
    <w:rsid w:val="001C6222"/>
    <w:rsid w:val="001D6863"/>
    <w:rsid w:val="001E20F3"/>
    <w:rsid w:val="001F155B"/>
    <w:rsid w:val="001F4B2D"/>
    <w:rsid w:val="002345AD"/>
    <w:rsid w:val="00244E20"/>
    <w:rsid w:val="002A6C13"/>
    <w:rsid w:val="002D4954"/>
    <w:rsid w:val="002F1BA3"/>
    <w:rsid w:val="002F2DB8"/>
    <w:rsid w:val="00322794"/>
    <w:rsid w:val="00334B37"/>
    <w:rsid w:val="0034595F"/>
    <w:rsid w:val="00364C42"/>
    <w:rsid w:val="003653F8"/>
    <w:rsid w:val="00383075"/>
    <w:rsid w:val="00390A91"/>
    <w:rsid w:val="003C06FF"/>
    <w:rsid w:val="003C2DD8"/>
    <w:rsid w:val="00406BC7"/>
    <w:rsid w:val="00441674"/>
    <w:rsid w:val="00465C59"/>
    <w:rsid w:val="00476F84"/>
    <w:rsid w:val="00481CB6"/>
    <w:rsid w:val="00483112"/>
    <w:rsid w:val="004A0A37"/>
    <w:rsid w:val="004D7E26"/>
    <w:rsid w:val="004E3783"/>
    <w:rsid w:val="00506E33"/>
    <w:rsid w:val="005133E9"/>
    <w:rsid w:val="00532330"/>
    <w:rsid w:val="005328C8"/>
    <w:rsid w:val="00563CD5"/>
    <w:rsid w:val="00573882"/>
    <w:rsid w:val="00577BA3"/>
    <w:rsid w:val="005828D3"/>
    <w:rsid w:val="0058750E"/>
    <w:rsid w:val="005A2CA6"/>
    <w:rsid w:val="005A3ECA"/>
    <w:rsid w:val="005B4D25"/>
    <w:rsid w:val="005E0C6C"/>
    <w:rsid w:val="005E2C41"/>
    <w:rsid w:val="005E76E2"/>
    <w:rsid w:val="005F0A99"/>
    <w:rsid w:val="00616F71"/>
    <w:rsid w:val="00663A80"/>
    <w:rsid w:val="00664C5C"/>
    <w:rsid w:val="00666D5A"/>
    <w:rsid w:val="006726AB"/>
    <w:rsid w:val="00696A4F"/>
    <w:rsid w:val="006A1AE9"/>
    <w:rsid w:val="006A73F4"/>
    <w:rsid w:val="006B1EFA"/>
    <w:rsid w:val="006B56A0"/>
    <w:rsid w:val="006D5FD6"/>
    <w:rsid w:val="00714BEA"/>
    <w:rsid w:val="007716F9"/>
    <w:rsid w:val="00782A55"/>
    <w:rsid w:val="00791178"/>
    <w:rsid w:val="007B2814"/>
    <w:rsid w:val="007D42F1"/>
    <w:rsid w:val="007D46F2"/>
    <w:rsid w:val="00802E2C"/>
    <w:rsid w:val="008162E9"/>
    <w:rsid w:val="0082079B"/>
    <w:rsid w:val="00831E88"/>
    <w:rsid w:val="008444B1"/>
    <w:rsid w:val="00855600"/>
    <w:rsid w:val="00872CB2"/>
    <w:rsid w:val="00877354"/>
    <w:rsid w:val="00884EE9"/>
    <w:rsid w:val="00896150"/>
    <w:rsid w:val="008A2FAB"/>
    <w:rsid w:val="008C06A2"/>
    <w:rsid w:val="008E564B"/>
    <w:rsid w:val="008E77AC"/>
    <w:rsid w:val="009154CF"/>
    <w:rsid w:val="009718D5"/>
    <w:rsid w:val="00983934"/>
    <w:rsid w:val="009A738A"/>
    <w:rsid w:val="009A782D"/>
    <w:rsid w:val="00A03347"/>
    <w:rsid w:val="00A40BAB"/>
    <w:rsid w:val="00A41225"/>
    <w:rsid w:val="00AB5892"/>
    <w:rsid w:val="00AB7DA5"/>
    <w:rsid w:val="00AC6F80"/>
    <w:rsid w:val="00AE47D3"/>
    <w:rsid w:val="00AF1F4F"/>
    <w:rsid w:val="00B039C0"/>
    <w:rsid w:val="00B04F53"/>
    <w:rsid w:val="00B12BFE"/>
    <w:rsid w:val="00B23571"/>
    <w:rsid w:val="00B2797D"/>
    <w:rsid w:val="00B43910"/>
    <w:rsid w:val="00B446F5"/>
    <w:rsid w:val="00B5089A"/>
    <w:rsid w:val="00B54149"/>
    <w:rsid w:val="00B5694F"/>
    <w:rsid w:val="00B744FF"/>
    <w:rsid w:val="00B74D6B"/>
    <w:rsid w:val="00BA2D0E"/>
    <w:rsid w:val="00BD57F2"/>
    <w:rsid w:val="00BE03F7"/>
    <w:rsid w:val="00C00512"/>
    <w:rsid w:val="00C24E42"/>
    <w:rsid w:val="00C252B2"/>
    <w:rsid w:val="00C353A7"/>
    <w:rsid w:val="00C457D6"/>
    <w:rsid w:val="00C6363B"/>
    <w:rsid w:val="00C71E18"/>
    <w:rsid w:val="00C83B5C"/>
    <w:rsid w:val="00C91E11"/>
    <w:rsid w:val="00CA6C87"/>
    <w:rsid w:val="00CC7BA0"/>
    <w:rsid w:val="00CE2FC0"/>
    <w:rsid w:val="00CF1148"/>
    <w:rsid w:val="00CF12A7"/>
    <w:rsid w:val="00CF7C96"/>
    <w:rsid w:val="00D03D99"/>
    <w:rsid w:val="00D04BC2"/>
    <w:rsid w:val="00D20F06"/>
    <w:rsid w:val="00D359C9"/>
    <w:rsid w:val="00D516B3"/>
    <w:rsid w:val="00D51C3B"/>
    <w:rsid w:val="00DA0BCB"/>
    <w:rsid w:val="00DB2B46"/>
    <w:rsid w:val="00DF0229"/>
    <w:rsid w:val="00DF486D"/>
    <w:rsid w:val="00DF79FA"/>
    <w:rsid w:val="00E021BA"/>
    <w:rsid w:val="00E06102"/>
    <w:rsid w:val="00E13233"/>
    <w:rsid w:val="00E26385"/>
    <w:rsid w:val="00E274C4"/>
    <w:rsid w:val="00E278C8"/>
    <w:rsid w:val="00E27A99"/>
    <w:rsid w:val="00E55360"/>
    <w:rsid w:val="00E55560"/>
    <w:rsid w:val="00E624F3"/>
    <w:rsid w:val="00EA380F"/>
    <w:rsid w:val="00EA3E2D"/>
    <w:rsid w:val="00EA75A1"/>
    <w:rsid w:val="00EC55F8"/>
    <w:rsid w:val="00ED5D35"/>
    <w:rsid w:val="00EE5F6F"/>
    <w:rsid w:val="00F05850"/>
    <w:rsid w:val="00F125AF"/>
    <w:rsid w:val="00F1523F"/>
    <w:rsid w:val="00F2769E"/>
    <w:rsid w:val="00F73AFB"/>
    <w:rsid w:val="00F74306"/>
    <w:rsid w:val="00F7721F"/>
    <w:rsid w:val="00F92688"/>
    <w:rsid w:val="00FB36E3"/>
    <w:rsid w:val="00FC5CA6"/>
    <w:rsid w:val="00FE3A4A"/>
    <w:rsid w:val="00FE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D798"/>
  <w15:chartTrackingRefBased/>
  <w15:docId w15:val="{83957F0D-9E79-4B67-8937-EF1CECDF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0A99"/>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31E88"/>
    <w:rPr>
      <w:color w:val="0563C1" w:themeColor="hyperlink"/>
      <w:u w:val="single"/>
    </w:rPr>
  </w:style>
  <w:style w:type="character" w:customStyle="1" w:styleId="UnresolvedMention1">
    <w:name w:val="Unresolved Mention1"/>
    <w:basedOn w:val="DefaultParagraphFont"/>
    <w:uiPriority w:val="99"/>
    <w:semiHidden/>
    <w:unhideWhenUsed/>
    <w:rsid w:val="00831E88"/>
    <w:rPr>
      <w:color w:val="808080"/>
      <w:shd w:val="clear" w:color="auto" w:fill="E6E6E6"/>
    </w:rPr>
  </w:style>
  <w:style w:type="table" w:styleId="TableGrid">
    <w:name w:val="Table Grid"/>
    <w:basedOn w:val="TableNormal"/>
    <w:uiPriority w:val="39"/>
    <w:qFormat/>
    <w:rsid w:val="00FB3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2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8D3"/>
    <w:rPr>
      <w:rFonts w:ascii="Segoe UI" w:hAnsi="Segoe UI" w:cs="Segoe UI"/>
      <w:sz w:val="18"/>
      <w:szCs w:val="18"/>
    </w:rPr>
  </w:style>
  <w:style w:type="paragraph" w:styleId="Header">
    <w:name w:val="header"/>
    <w:basedOn w:val="Normal"/>
    <w:link w:val="HeaderChar"/>
    <w:uiPriority w:val="99"/>
    <w:semiHidden/>
    <w:unhideWhenUsed/>
    <w:rsid w:val="00A40B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0BAB"/>
  </w:style>
  <w:style w:type="paragraph" w:styleId="Footer">
    <w:name w:val="footer"/>
    <w:basedOn w:val="Normal"/>
    <w:link w:val="FooterChar"/>
    <w:uiPriority w:val="99"/>
    <w:semiHidden/>
    <w:unhideWhenUsed/>
    <w:rsid w:val="00F058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5850"/>
  </w:style>
  <w:style w:type="character" w:styleId="UnresolvedMention">
    <w:name w:val="Unresolved Mention"/>
    <w:basedOn w:val="DefaultParagraphFont"/>
    <w:uiPriority w:val="99"/>
    <w:semiHidden/>
    <w:unhideWhenUsed/>
    <w:rsid w:val="00F05850"/>
    <w:rPr>
      <w:color w:val="605E5C"/>
      <w:shd w:val="clear" w:color="auto" w:fill="E1DFDD"/>
    </w:rPr>
  </w:style>
  <w:style w:type="table" w:customStyle="1" w:styleId="TableGrid11">
    <w:name w:val="Table Grid11"/>
    <w:basedOn w:val="TableNormal"/>
    <w:uiPriority w:val="39"/>
    <w:rsid w:val="00872CB2"/>
    <w:pPr>
      <w:spacing w:before="100" w:beforeAutospacing="1" w:after="0" w:line="240" w:lineRule="auto"/>
      <w:jc w:val="both"/>
    </w:pPr>
    <w:rPr>
      <w:rFonts w:ascii="Arial" w:eastAsia="Calibri" w:hAnsi="Arial" w:cs="Calibri"/>
      <w:sz w:val="24"/>
      <w:szCs w:val="24"/>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3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au.int/research-methods-business-stude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4046-3120-439B-8969-3CA9232C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Garcia</dc:creator>
  <cp:keywords/>
  <dc:description/>
  <cp:lastModifiedBy>Jovelle A. Gauiran</cp:lastModifiedBy>
  <cp:revision>37</cp:revision>
  <dcterms:created xsi:type="dcterms:W3CDTF">2020-01-13T14:20:00Z</dcterms:created>
  <dcterms:modified xsi:type="dcterms:W3CDTF">2026-06-24T07:11:00Z</dcterms:modified>
</cp:coreProperties>
</file>