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4AA3C125" w14:textId="185683F8" w:rsidR="00470791" w:rsidRDefault="00470791" w:rsidP="00470791">
      <w:pPr>
        <w:pStyle w:val="Title"/>
        <w:spacing w:line="12.10pt" w:lineRule="auto"/>
      </w:pPr>
      <w:r w:rsidRPr="00470791">
        <w:t xml:space="preserve"> </w:t>
      </w:r>
      <w:r>
        <w:t>Echo - Verse AI: Multilingual Video Dubbing and Content Localization</w:t>
      </w:r>
    </w:p>
    <w:p w14:paraId="18E544B0" w14:textId="174D46C1" w:rsidR="009303D9" w:rsidRPr="00470791" w:rsidRDefault="00F05BFC" w:rsidP="00470791">
      <w:pPr>
        <w:pStyle w:val="Title"/>
        <w:spacing w:line="12.10pt" w:lineRule="auto"/>
      </w:pPr>
      <w:r>
        <w:rPr>
          <w:i/>
          <w:iCs/>
          <w:noProof/>
        </w:rPr>
        <w:drawing>
          <wp:anchor distT="0" distB="0" distL="114300" distR="114300" simplePos="0" relativeHeight="251664896" behindDoc="0" locked="0" layoutInCell="1" allowOverlap="1" wp14:anchorId="660E9611" wp14:editId="6D72B70C">
            <wp:simplePos x="0" y="0"/>
            <wp:positionH relativeFrom="column">
              <wp:posOffset>3308350</wp:posOffset>
            </wp:positionH>
            <wp:positionV relativeFrom="paragraph">
              <wp:posOffset>138430</wp:posOffset>
            </wp:positionV>
            <wp:extent cx="1946787" cy="1097280"/>
            <wp:effectExtent l="0" t="0" r="0" b="7620"/>
            <wp:wrapNone/>
            <wp:docPr id="776992454" name="Text Box 14"/>
            <wp:cNvGraphicFramePr/>
            <a:graphic xmlns:a="http://purl.oclc.org/ooxml/drawingml/main">
              <a:graphicData uri="http://schemas.microsoft.com/office/word/2010/wordprocessingShape">
                <wp:wsp>
                  <wp:cNvSpPr txBox="1"/>
                  <wp:spPr>
                    <a:xfrm>
                      <a:off x="0" y="0"/>
                      <a:ext cx="1946787" cy="1097280"/>
                    </a:xfrm>
                    <a:prstGeom prst="rect">
                      <a:avLst/>
                    </a:prstGeom>
                    <a:noFill/>
                    <a:ln w="6350">
                      <a:noFill/>
                    </a:ln>
                  </wp:spPr>
                  <wp:txbx>
                    <wne:txbxContent>
                      <w:p w14:paraId="369079E0" w14:textId="77777777" w:rsidR="009D6A08" w:rsidRPr="00F05BFC" w:rsidRDefault="009D6A08" w:rsidP="009D6A08">
                        <w:pPr>
                          <w:spacing w:line="13.80pt" w:lineRule="auto"/>
                          <w:ind w:start="10.80pt"/>
                          <w:rPr>
                            <w:sz w:val="18"/>
                            <w:szCs w:val="18"/>
                            <w:lang w:val="en-IN"/>
                          </w:rPr>
                        </w:pPr>
                        <w:r w:rsidRPr="00F05BFC">
                          <w:rPr>
                            <w:sz w:val="18"/>
                            <w:szCs w:val="18"/>
                            <w:lang w:val="en-IN"/>
                          </w:rPr>
                          <w:t>Dr. Manjunatha S</w:t>
                        </w:r>
                      </w:p>
                      <w:p w14:paraId="20180431" w14:textId="57E329F9" w:rsidR="009D6A08" w:rsidRPr="00F05BFC" w:rsidRDefault="009D6A08" w:rsidP="00F05BFC">
                        <w:pPr>
                          <w:spacing w:line="13.80pt" w:lineRule="auto"/>
                          <w:rPr>
                            <w:i/>
                            <w:iCs/>
                            <w:sz w:val="18"/>
                            <w:szCs w:val="18"/>
                          </w:rPr>
                        </w:pPr>
                        <w:r w:rsidRPr="00F05BFC">
                          <w:rPr>
                            <w:i/>
                            <w:iCs/>
                            <w:sz w:val="18"/>
                            <w:szCs w:val="18"/>
                          </w:rPr>
                          <w:t>Professor</w:t>
                        </w:r>
                        <w:r w:rsidRPr="00F05BFC">
                          <w:rPr>
                            <w:i/>
                            <w:iCs/>
                            <w:sz w:val="18"/>
                            <w:szCs w:val="18"/>
                          </w:rPr>
                          <w:br/>
                          <w:t>BNM Institution of Technology, Bangalore</w:t>
                        </w:r>
                      </w:p>
                      <w:p w14:paraId="54658186" w14:textId="56D20A41" w:rsidR="009D6A08" w:rsidRPr="00F05BFC" w:rsidRDefault="009D6A08" w:rsidP="009D6A08">
                        <w:pPr>
                          <w:rPr>
                            <w:sz w:val="18"/>
                            <w:szCs w:val="18"/>
                          </w:rPr>
                        </w:pPr>
                        <w:r w:rsidRPr="00F05BFC">
                          <w:rPr>
                            <w:i/>
                            <w:iCs/>
                            <w:sz w:val="18"/>
                            <w:szCs w:val="18"/>
                          </w:rPr>
                          <w:t>manjunaths@bnmit.in</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anchor>
        </w:drawing>
      </w:r>
      <w:r>
        <w:rPr>
          <w:i/>
          <w:iCs/>
          <w:noProof/>
        </w:rPr>
        <w:drawing>
          <wp:anchor distT="0" distB="0" distL="114300" distR="114300" simplePos="0" relativeHeight="251662848" behindDoc="0" locked="0" layoutInCell="1" allowOverlap="1" wp14:anchorId="7BB5759F" wp14:editId="012E0EFD">
            <wp:simplePos x="0" y="0"/>
            <wp:positionH relativeFrom="column">
              <wp:posOffset>1176020</wp:posOffset>
            </wp:positionH>
            <wp:positionV relativeFrom="paragraph">
              <wp:posOffset>153670</wp:posOffset>
            </wp:positionV>
            <wp:extent cx="1946787" cy="1097280"/>
            <wp:effectExtent l="0" t="0" r="0" b="7620"/>
            <wp:wrapNone/>
            <wp:docPr id="1640036406" name="Text Box 14"/>
            <wp:cNvGraphicFramePr/>
            <a:graphic xmlns:a="http://purl.oclc.org/ooxml/drawingml/main">
              <a:graphicData uri="http://schemas.microsoft.com/office/word/2010/wordprocessingShape">
                <wp:wsp>
                  <wp:cNvSpPr txBox="1"/>
                  <wp:spPr>
                    <a:xfrm>
                      <a:off x="0" y="0"/>
                      <a:ext cx="1946787" cy="1097280"/>
                    </a:xfrm>
                    <a:prstGeom prst="rect">
                      <a:avLst/>
                    </a:prstGeom>
                    <a:noFill/>
                    <a:ln w="6350">
                      <a:noFill/>
                    </a:ln>
                  </wp:spPr>
                  <wp:txbx>
                    <wne:txbxContent>
                      <w:p w14:paraId="4FC77B9E" w14:textId="32B9B3B4" w:rsidR="009D6A08" w:rsidRPr="00F05BFC" w:rsidRDefault="009D6A08" w:rsidP="00F05BFC">
                        <w:pPr>
                          <w:spacing w:line="13.80pt" w:lineRule="auto"/>
                          <w:rPr>
                            <w:i/>
                            <w:iCs/>
                            <w:sz w:val="18"/>
                            <w:szCs w:val="18"/>
                          </w:rPr>
                        </w:pPr>
                        <w:r w:rsidRPr="00F05BFC">
                          <w:rPr>
                            <w:sz w:val="18"/>
                            <w:szCs w:val="18"/>
                          </w:rPr>
                          <w:t xml:space="preserve">Amulya V </w:t>
                        </w:r>
                        <w:proofErr w:type="spellStart"/>
                        <w:r w:rsidRPr="00F05BFC">
                          <w:rPr>
                            <w:sz w:val="18"/>
                            <w:szCs w:val="18"/>
                          </w:rPr>
                          <w:t>Revankar</w:t>
                        </w:r>
                        <w:proofErr w:type="spellEnd"/>
                        <w:r w:rsidRPr="00F05BFC">
                          <w:rPr>
                            <w:sz w:val="18"/>
                            <w:szCs w:val="18"/>
                          </w:rPr>
                          <w:t xml:space="preserve"> </w:t>
                        </w:r>
                        <w:r w:rsidRPr="00F05BFC">
                          <w:rPr>
                            <w:sz w:val="18"/>
                            <w:szCs w:val="18"/>
                          </w:rPr>
                          <w:br/>
                        </w:r>
                        <w:r w:rsidRPr="00F05BFC">
                          <w:rPr>
                            <w:i/>
                            <w:iCs/>
                            <w:sz w:val="18"/>
                            <w:szCs w:val="18"/>
                          </w:rPr>
                          <w:t>M. Tech student</w:t>
                        </w:r>
                        <w:r w:rsidRPr="00F05BFC">
                          <w:rPr>
                            <w:i/>
                            <w:iCs/>
                            <w:sz w:val="18"/>
                            <w:szCs w:val="18"/>
                          </w:rPr>
                          <w:br/>
                          <w:t>BNM Institution of Technology, Bangalore</w:t>
                        </w:r>
                      </w:p>
                      <w:p w14:paraId="51B46D97" w14:textId="11DD2B86" w:rsidR="009D6A08" w:rsidRPr="00F05BFC" w:rsidRDefault="009D6A08" w:rsidP="009D6A08">
                        <w:pPr>
                          <w:rPr>
                            <w:sz w:val="18"/>
                            <w:szCs w:val="18"/>
                          </w:rPr>
                        </w:pPr>
                        <w:r w:rsidRPr="00F05BFC">
                          <w:rPr>
                            <w:i/>
                            <w:iCs/>
                            <w:sz w:val="18"/>
                            <w:szCs w:val="18"/>
                          </w:rPr>
                          <w:t>amulyavrevankar@gmail.com</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anchor>
        </w:drawing>
      </w:r>
      <w:r w:rsidR="0084543A" w:rsidRPr="0084543A">
        <w:rPr>
          <w:i/>
          <w:iCs/>
        </w:rPr>
        <w:t xml:space="preserve"> </w:t>
      </w:r>
    </w:p>
    <w:p w14:paraId="6D735D00" w14:textId="77777777" w:rsidR="00D7522C" w:rsidRPr="00470791" w:rsidRDefault="00D7522C" w:rsidP="00CA4392">
      <w:pPr>
        <w:pStyle w:val="Author"/>
        <w:spacing w:before="5pt" w:beforeAutospacing="1" w:after="5pt" w:afterAutospacing="1" w:line="6pt" w:lineRule="auto"/>
        <w:rPr>
          <w:sz w:val="2"/>
          <w:szCs w:val="2"/>
        </w:rPr>
        <w:sectPr w:rsidR="00D7522C" w:rsidRPr="00470791" w:rsidSect="001A3B3D">
          <w:footerReference w:type="first" r:id="rId8"/>
          <w:pgSz w:w="612pt" w:h="792pt" w:code="1"/>
          <w:pgMar w:top="54pt" w:right="44.65pt" w:bottom="72pt" w:left="44.65pt" w:header="36pt" w:footer="36pt" w:gutter="0pt"/>
          <w:cols w:space="36pt"/>
          <w:titlePg/>
          <w:docGrid w:linePitch="360"/>
        </w:sectPr>
      </w:pPr>
    </w:p>
    <w:p w14:paraId="7DC3BD49" w14:textId="5A301A8A" w:rsidR="001A3B3D" w:rsidRPr="006347CF" w:rsidRDefault="001A3B3D" w:rsidP="0084543A">
      <w:pPr>
        <w:spacing w:line="13.80pt" w:lineRule="auto"/>
        <w:rPr>
          <w:sz w:val="18"/>
          <w:szCs w:val="18"/>
        </w:rPr>
        <w:sectPr w:rsidR="001A3B3D" w:rsidRPr="006347CF" w:rsidSect="00F847A6">
          <w:type w:val="continuous"/>
          <w:pgSz w:w="612pt" w:h="792pt" w:code="1"/>
          <w:pgMar w:top="54pt" w:right="44.65pt" w:bottom="72pt" w:left="44.65pt" w:header="36pt" w:footer="36pt" w:gutter="0pt"/>
          <w:cols w:num="4" w:space="10.80pt"/>
          <w:docGrid w:linePitch="360"/>
        </w:sectPr>
      </w:pPr>
      <w:r w:rsidRPr="00F847A6">
        <w:rPr>
          <w:sz w:val="18"/>
          <w:szCs w:val="18"/>
        </w:rPr>
        <w:br/>
      </w:r>
    </w:p>
    <w:p w14:paraId="4BFA336A" w14:textId="77777777" w:rsidR="006347CF" w:rsidRDefault="006347CF" w:rsidP="00CA4392">
      <w:pPr>
        <w:pStyle w:val="Author"/>
        <w:spacing w:before="5pt" w:beforeAutospacing="1"/>
        <w:jc w:val="both"/>
        <w:rPr>
          <w:sz w:val="16"/>
          <w:szCs w:val="16"/>
        </w:rPr>
      </w:pPr>
    </w:p>
    <w:p w14:paraId="6C89F17C" w14:textId="77777777" w:rsidR="006347CF" w:rsidRDefault="006347CF" w:rsidP="00CA4392">
      <w:pPr>
        <w:pStyle w:val="Author"/>
        <w:spacing w:before="5pt" w:beforeAutospacing="1"/>
        <w:jc w:val="both"/>
        <w:rPr>
          <w:sz w:val="16"/>
          <w:szCs w:val="16"/>
        </w:rPr>
      </w:pPr>
    </w:p>
    <w:p w14:paraId="00792A93" w14:textId="77777777" w:rsidR="009D6A08" w:rsidRDefault="009D6A08" w:rsidP="00CA4392">
      <w:pPr>
        <w:pStyle w:val="Author"/>
        <w:spacing w:before="5pt" w:beforeAutospacing="1"/>
        <w:jc w:val="both"/>
        <w:rPr>
          <w:sz w:val="16"/>
          <w:szCs w:val="16"/>
        </w:rPr>
      </w:pPr>
    </w:p>
    <w:p w14:paraId="47C889B1" w14:textId="77777777" w:rsidR="009D6A08" w:rsidRDefault="009D6A08" w:rsidP="00CA4392">
      <w:pPr>
        <w:pStyle w:val="Author"/>
        <w:spacing w:before="5pt" w:beforeAutospacing="1"/>
        <w:jc w:val="both"/>
        <w:rPr>
          <w:sz w:val="16"/>
          <w:szCs w:val="16"/>
        </w:rPr>
      </w:pPr>
    </w:p>
    <w:p w14:paraId="7135C7E0" w14:textId="77777777" w:rsidR="009D6A08" w:rsidRDefault="009D6A08" w:rsidP="00CA4392">
      <w:pPr>
        <w:pStyle w:val="Author"/>
        <w:spacing w:before="5pt" w:beforeAutospacing="1"/>
        <w:jc w:val="both"/>
        <w:rPr>
          <w:sz w:val="16"/>
          <w:szCs w:val="16"/>
        </w:rPr>
      </w:pPr>
    </w:p>
    <w:p w14:paraId="58935029" w14:textId="77777777" w:rsidR="009D6A08" w:rsidRPr="00F847A6" w:rsidRDefault="009D6A08" w:rsidP="00CA4392">
      <w:pPr>
        <w:pStyle w:val="Author"/>
        <w:spacing w:before="5pt" w:beforeAutospacing="1"/>
        <w:jc w:val="both"/>
        <w:rPr>
          <w:sz w:val="16"/>
          <w:szCs w:val="16"/>
        </w:rPr>
        <w:sectPr w:rsidR="009D6A08" w:rsidRPr="00F847A6" w:rsidSect="00F847A6">
          <w:type w:val="continuous"/>
          <w:pgSz w:w="612pt" w:h="792pt" w:code="1"/>
          <w:pgMar w:top="54pt" w:right="44.65pt" w:bottom="72pt" w:left="44.65pt" w:header="36pt" w:footer="36pt" w:gutter="0pt"/>
          <w:cols w:num="4" w:space="10.80pt"/>
          <w:docGrid w:linePitch="360"/>
        </w:sectPr>
      </w:pPr>
    </w:p>
    <w:p w14:paraId="77CFB058" w14:textId="48F30D8E" w:rsidR="0043212E" w:rsidRPr="0043212E" w:rsidRDefault="009303D9" w:rsidP="0043212E">
      <w:pPr>
        <w:pStyle w:val="Abstract"/>
        <w:rPr>
          <w:lang w:val="en-IN"/>
        </w:rPr>
      </w:pPr>
      <w:r>
        <w:rPr>
          <w:i/>
          <w:iCs/>
        </w:rPr>
        <w:t>Abstract</w:t>
      </w:r>
      <w:r w:rsidR="00470791">
        <w:rPr>
          <w:i/>
          <w:iCs/>
        </w:rPr>
        <w:t xml:space="preserve"> </w:t>
      </w:r>
      <w:r>
        <w:t>—</w:t>
      </w:r>
      <w:r w:rsidR="002A7AA1" w:rsidRPr="002A7AA1">
        <w:rPr>
          <w:b w:val="0"/>
          <w:bCs w:val="0"/>
          <w:sz w:val="20"/>
          <w:szCs w:val="20"/>
        </w:rPr>
        <w:t xml:space="preserve"> </w:t>
      </w:r>
      <w:bookmarkStart w:id="0" w:name="_Hlk217397052"/>
      <w:r w:rsidR="00470791">
        <w:t>With</w:t>
      </w:r>
      <w:r w:rsidR="00470791">
        <w:rPr>
          <w:spacing w:val="20"/>
        </w:rPr>
        <w:t xml:space="preserve"> </w:t>
      </w:r>
      <w:r w:rsidR="00470791">
        <w:t>the</w:t>
      </w:r>
      <w:r w:rsidR="00470791">
        <w:rPr>
          <w:spacing w:val="19"/>
        </w:rPr>
        <w:t xml:space="preserve"> </w:t>
      </w:r>
      <w:r w:rsidR="00470791">
        <w:t>explosion</w:t>
      </w:r>
      <w:r w:rsidR="00470791">
        <w:rPr>
          <w:spacing w:val="20"/>
        </w:rPr>
        <w:t xml:space="preserve"> </w:t>
      </w:r>
      <w:r w:rsidR="00470791">
        <w:t>of</w:t>
      </w:r>
      <w:r w:rsidR="00470791">
        <w:rPr>
          <w:spacing w:val="20"/>
        </w:rPr>
        <w:t xml:space="preserve"> </w:t>
      </w:r>
      <w:r w:rsidR="00470791">
        <w:t>global</w:t>
      </w:r>
      <w:r w:rsidR="00470791">
        <w:rPr>
          <w:spacing w:val="20"/>
        </w:rPr>
        <w:t xml:space="preserve"> </w:t>
      </w:r>
      <w:r w:rsidR="00470791">
        <w:t>video</w:t>
      </w:r>
      <w:r w:rsidR="00470791">
        <w:rPr>
          <w:spacing w:val="19"/>
        </w:rPr>
        <w:t xml:space="preserve"> </w:t>
      </w:r>
      <w:r w:rsidR="00470791">
        <w:t>content,</w:t>
      </w:r>
      <w:r w:rsidR="00470791">
        <w:rPr>
          <w:spacing w:val="20"/>
        </w:rPr>
        <w:t xml:space="preserve"> </w:t>
      </w:r>
      <w:r w:rsidR="00470791">
        <w:t>there’s a huge need for quick, genuine ways to dub videos into different languages—but</w:t>
      </w:r>
      <w:r w:rsidR="00470791">
        <w:rPr>
          <w:spacing w:val="-6"/>
        </w:rPr>
        <w:t xml:space="preserve"> </w:t>
      </w:r>
      <w:r w:rsidR="00470791">
        <w:t>old</w:t>
      </w:r>
      <w:r w:rsidR="00470791">
        <w:rPr>
          <w:spacing w:val="-6"/>
        </w:rPr>
        <w:t xml:space="preserve"> </w:t>
      </w:r>
      <w:r w:rsidR="00470791">
        <w:t>methods</w:t>
      </w:r>
      <w:r w:rsidR="00470791">
        <w:rPr>
          <w:spacing w:val="-6"/>
        </w:rPr>
        <w:t xml:space="preserve"> </w:t>
      </w:r>
      <w:r w:rsidR="00470791">
        <w:t>are</w:t>
      </w:r>
      <w:r w:rsidR="00470791">
        <w:rPr>
          <w:spacing w:val="-6"/>
        </w:rPr>
        <w:t xml:space="preserve"> </w:t>
      </w:r>
      <w:r w:rsidR="00470791">
        <w:t>slow,</w:t>
      </w:r>
      <w:r w:rsidR="00470791">
        <w:rPr>
          <w:spacing w:val="-6"/>
        </w:rPr>
        <w:t xml:space="preserve"> </w:t>
      </w:r>
      <w:r w:rsidR="00470791">
        <w:t>expensive,</w:t>
      </w:r>
      <w:r w:rsidR="00470791">
        <w:rPr>
          <w:spacing w:val="-6"/>
        </w:rPr>
        <w:t xml:space="preserve"> </w:t>
      </w:r>
      <w:r w:rsidR="00470791">
        <w:t>and</w:t>
      </w:r>
      <w:r w:rsidR="00470791">
        <w:rPr>
          <w:spacing w:val="-6"/>
        </w:rPr>
        <w:t xml:space="preserve"> </w:t>
      </w:r>
      <w:r w:rsidR="00470791">
        <w:t>stuck</w:t>
      </w:r>
      <w:r w:rsidR="00470791">
        <w:rPr>
          <w:spacing w:val="-6"/>
        </w:rPr>
        <w:t xml:space="preserve"> </w:t>
      </w:r>
      <w:r w:rsidR="00470791">
        <w:t>in</w:t>
      </w:r>
      <w:r w:rsidR="00470791">
        <w:rPr>
          <w:spacing w:val="-6"/>
        </w:rPr>
        <w:t xml:space="preserve"> </w:t>
      </w:r>
      <w:r w:rsidR="00470791">
        <w:t>one language at a time. They rely on hiring voice actors, manually tweaking timing, and endless editing, making it difficult for independent</w:t>
      </w:r>
      <w:r w:rsidR="00470791">
        <w:rPr>
          <w:spacing w:val="-4"/>
        </w:rPr>
        <w:t xml:space="preserve"> </w:t>
      </w:r>
      <w:r w:rsidR="00470791">
        <w:t>creators</w:t>
      </w:r>
      <w:r w:rsidR="00470791">
        <w:rPr>
          <w:spacing w:val="-4"/>
        </w:rPr>
        <w:t xml:space="preserve"> </w:t>
      </w:r>
      <w:r w:rsidR="00470791">
        <w:t>and</w:t>
      </w:r>
      <w:r w:rsidR="00470791">
        <w:rPr>
          <w:spacing w:val="-4"/>
        </w:rPr>
        <w:t xml:space="preserve"> </w:t>
      </w:r>
      <w:r w:rsidR="00470791">
        <w:t>teachers</w:t>
      </w:r>
      <w:r w:rsidR="00470791">
        <w:rPr>
          <w:spacing w:val="-4"/>
        </w:rPr>
        <w:t xml:space="preserve"> </w:t>
      </w:r>
      <w:r w:rsidR="00470791">
        <w:t>to</w:t>
      </w:r>
      <w:r w:rsidR="00470791">
        <w:rPr>
          <w:spacing w:val="-4"/>
        </w:rPr>
        <w:t xml:space="preserve"> </w:t>
      </w:r>
      <w:r w:rsidR="00470791">
        <w:t>reach</w:t>
      </w:r>
      <w:r w:rsidR="00470791">
        <w:rPr>
          <w:spacing w:val="-4"/>
        </w:rPr>
        <w:t xml:space="preserve"> </w:t>
      </w:r>
      <w:r w:rsidR="00470791">
        <w:t>worldwide</w:t>
      </w:r>
      <w:r w:rsidR="00470791">
        <w:rPr>
          <w:spacing w:val="-4"/>
        </w:rPr>
        <w:t xml:space="preserve"> </w:t>
      </w:r>
      <w:r w:rsidR="00470791">
        <w:t>audiences. This paper introduces Echo-verse AI, a smart, free open-source tool that handles the whole dubbing process automatically using AI, keeping the original voices’ tone, emotion, and even mouth movements</w:t>
      </w:r>
      <w:r w:rsidR="00470791">
        <w:rPr>
          <w:spacing w:val="-2"/>
        </w:rPr>
        <w:t xml:space="preserve"> </w:t>
      </w:r>
      <w:r w:rsidR="00470791">
        <w:t>in</w:t>
      </w:r>
      <w:r w:rsidR="00470791">
        <w:rPr>
          <w:spacing w:val="-2"/>
        </w:rPr>
        <w:t xml:space="preserve"> </w:t>
      </w:r>
      <w:r w:rsidR="00470791">
        <w:t>sync</w:t>
      </w:r>
      <w:r w:rsidR="00470791">
        <w:rPr>
          <w:spacing w:val="-2"/>
        </w:rPr>
        <w:t xml:space="preserve"> </w:t>
      </w:r>
      <w:r w:rsidR="00470791">
        <w:t>across</w:t>
      </w:r>
      <w:r w:rsidR="00470791">
        <w:rPr>
          <w:spacing w:val="-2"/>
        </w:rPr>
        <w:t xml:space="preserve"> </w:t>
      </w:r>
      <w:r w:rsidR="00470791">
        <w:t>over</w:t>
      </w:r>
      <w:r w:rsidR="00470791">
        <w:rPr>
          <w:spacing w:val="-2"/>
        </w:rPr>
        <w:t xml:space="preserve"> </w:t>
      </w:r>
      <w:r w:rsidR="00470791">
        <w:t>many</w:t>
      </w:r>
      <w:r w:rsidR="00470791">
        <w:rPr>
          <w:spacing w:val="-2"/>
        </w:rPr>
        <w:t xml:space="preserve"> </w:t>
      </w:r>
      <w:r w:rsidR="00470791">
        <w:t>languages.</w:t>
      </w:r>
      <w:r w:rsidR="00470791">
        <w:rPr>
          <w:spacing w:val="-2"/>
        </w:rPr>
        <w:t xml:space="preserve"> </w:t>
      </w:r>
      <w:r w:rsidR="00470791">
        <w:t>First,</w:t>
      </w:r>
      <w:r w:rsidR="00470791">
        <w:rPr>
          <w:spacing w:val="-2"/>
        </w:rPr>
        <w:t xml:space="preserve"> </w:t>
      </w:r>
      <w:r w:rsidR="00470791">
        <w:t>it</w:t>
      </w:r>
      <w:r w:rsidR="00470791">
        <w:rPr>
          <w:spacing w:val="-2"/>
        </w:rPr>
        <w:t xml:space="preserve"> </w:t>
      </w:r>
      <w:r w:rsidR="00470791">
        <w:t>pulls</w:t>
      </w:r>
      <w:r w:rsidR="00470791">
        <w:rPr>
          <w:spacing w:val="-2"/>
        </w:rPr>
        <w:t xml:space="preserve"> </w:t>
      </w:r>
      <w:r w:rsidR="00470791">
        <w:t xml:space="preserve">the audio from videos such as mp4, </w:t>
      </w:r>
      <w:proofErr w:type="spellStart"/>
      <w:r w:rsidR="00470791">
        <w:t>mvk</w:t>
      </w:r>
      <w:proofErr w:type="spellEnd"/>
      <w:r w:rsidR="00470791">
        <w:t xml:space="preserve"> files using </w:t>
      </w:r>
      <w:proofErr w:type="spellStart"/>
      <w:r w:rsidR="00470791">
        <w:t>FFmpeg.Then</w:t>
      </w:r>
      <w:proofErr w:type="spellEnd"/>
      <w:r w:rsidR="00470791">
        <w:t xml:space="preserve">, Whisper transcribes the speech accurately, and </w:t>
      </w:r>
      <w:proofErr w:type="spellStart"/>
      <w:proofErr w:type="gramStart"/>
      <w:r w:rsidR="00470791">
        <w:t>pyannote</w:t>
      </w:r>
      <w:proofErr w:type="spellEnd"/>
      <w:r w:rsidR="00470791">
        <w:t xml:space="preserve"> .</w:t>
      </w:r>
      <w:proofErr w:type="gramEnd"/>
      <w:r w:rsidR="00470791">
        <w:t xml:space="preserve"> audio figures out who’s speaking in multi-person scenes. Smart trans- </w:t>
      </w:r>
      <w:proofErr w:type="spellStart"/>
      <w:r w:rsidR="00470791">
        <w:t>lation</w:t>
      </w:r>
      <w:proofErr w:type="spellEnd"/>
      <w:r w:rsidR="00470791">
        <w:t xml:space="preserve"> tools adapt the text naturally, Edge TTS creates realistic- sounding speech, and RVC clones the original voices to sound</w:t>
      </w:r>
      <w:r w:rsidR="00470791">
        <w:rPr>
          <w:spacing w:val="40"/>
        </w:rPr>
        <w:t xml:space="preserve"> </w:t>
      </w:r>
      <w:r w:rsidR="00470791">
        <w:t>just like the speakers. Special algorithms line everything up perfectly—matching words to lip movements and adding timed subtitles.</w:t>
      </w:r>
      <w:r w:rsidR="00F05BFC">
        <w:t xml:space="preserve"> It can </w:t>
      </w:r>
      <w:proofErr w:type="gramStart"/>
      <w:r w:rsidR="00470791">
        <w:t>control</w:t>
      </w:r>
      <w:r w:rsidR="00F05BFC">
        <w:t xml:space="preserve"> </w:t>
      </w:r>
      <w:r w:rsidR="00470791">
        <w:t xml:space="preserve"> through</w:t>
      </w:r>
      <w:proofErr w:type="gramEnd"/>
      <w:r w:rsidR="00470791">
        <w:t xml:space="preserve"> an easy </w:t>
      </w:r>
      <w:proofErr w:type="spellStart"/>
      <w:r w:rsidR="00470791">
        <w:t>Gradio</w:t>
      </w:r>
      <w:proofErr w:type="spellEnd"/>
      <w:r w:rsidR="00470791">
        <w:t xml:space="preserve"> web app that runs fast on everyday GPUs and Hugging Face for anyone to try. </w:t>
      </w:r>
    </w:p>
    <w:p w14:paraId="3F9CDE0E" w14:textId="4ABC8094" w:rsidR="009303D9" w:rsidRDefault="004D72B5" w:rsidP="00470791">
      <w:pPr>
        <w:pStyle w:val="Keywords"/>
      </w:pPr>
      <w:r w:rsidRPr="004D72B5">
        <w:t>Keywords—</w:t>
      </w:r>
      <w:r w:rsidR="00470791" w:rsidRPr="00470791">
        <w:t>— Multilingual video dubbing, Speech recognition, Speaker diarization, Neural machine translation, Text-to-speech synthesis, voice cloning,</w:t>
      </w:r>
      <w:r w:rsidR="00470791">
        <w:t xml:space="preserve"> </w:t>
      </w:r>
      <w:r w:rsidR="00470791" w:rsidRPr="00470791">
        <w:t>Audio-visual alignment, automated local-</w:t>
      </w:r>
      <w:proofErr w:type="spellStart"/>
      <w:r w:rsidR="00470791" w:rsidRPr="00470791">
        <w:t>ization</w:t>
      </w:r>
      <w:proofErr w:type="spellEnd"/>
      <w:r w:rsidR="00470791" w:rsidRPr="00470791">
        <w:t>, and open-source AI framework.</w:t>
      </w:r>
    </w:p>
    <w:p w14:paraId="3DB6CC86" w14:textId="77777777" w:rsidR="0043212E" w:rsidRPr="004D72B5" w:rsidRDefault="0043212E" w:rsidP="00972203">
      <w:pPr>
        <w:pStyle w:val="Keywords"/>
      </w:pPr>
    </w:p>
    <w:bookmarkEnd w:id="0"/>
    <w:p w14:paraId="7FFFA702" w14:textId="7510EE1D" w:rsidR="009303D9" w:rsidRPr="00D632BE" w:rsidRDefault="009303D9" w:rsidP="006B6B66">
      <w:pPr>
        <w:pStyle w:val="Heading1"/>
      </w:pPr>
      <w:r w:rsidRPr="00D632BE">
        <w:t xml:space="preserve">Introduction </w:t>
      </w:r>
    </w:p>
    <w:p w14:paraId="410E7253" w14:textId="4C1D8ED4" w:rsidR="00470791" w:rsidRDefault="00470791" w:rsidP="00470791">
      <w:pPr>
        <w:pStyle w:val="BodyText"/>
        <w:tabs>
          <w:tab w:val="clear" w:pos="14.40pt"/>
          <w:tab w:val="start" w:pos="13.50pt"/>
        </w:tabs>
        <w:spacing w:before="4.15pt" w:line="12.45pt" w:lineRule="auto"/>
        <w:ind w:firstLine="9.55pt"/>
      </w:pPr>
      <w:r>
        <w:t>The</w:t>
      </w:r>
      <w:r>
        <w:rPr>
          <w:spacing w:val="37"/>
        </w:rPr>
        <w:t xml:space="preserve"> </w:t>
      </w:r>
      <w:r w:rsidR="00103A63">
        <w:t>gradual increase</w:t>
      </w:r>
      <w:r>
        <w:rPr>
          <w:spacing w:val="37"/>
        </w:rPr>
        <w:t xml:space="preserve"> </w:t>
      </w:r>
      <w:r>
        <w:t>in</w:t>
      </w:r>
      <w:r>
        <w:rPr>
          <w:spacing w:val="37"/>
        </w:rPr>
        <w:t xml:space="preserve"> </w:t>
      </w:r>
      <w:r>
        <w:t>digital</w:t>
      </w:r>
      <w:r>
        <w:rPr>
          <w:spacing w:val="37"/>
        </w:rPr>
        <w:t xml:space="preserve"> </w:t>
      </w:r>
      <w:r>
        <w:t>media</w:t>
      </w:r>
      <w:r>
        <w:rPr>
          <w:spacing w:val="37"/>
        </w:rPr>
        <w:t xml:space="preserve"> </w:t>
      </w:r>
      <w:r>
        <w:t>and</w:t>
      </w:r>
      <w:r>
        <w:rPr>
          <w:spacing w:val="37"/>
        </w:rPr>
        <w:t xml:space="preserve"> </w:t>
      </w:r>
      <w:r>
        <w:t>platforms</w:t>
      </w:r>
      <w:r>
        <w:rPr>
          <w:spacing w:val="37"/>
        </w:rPr>
        <w:t xml:space="preserve"> </w:t>
      </w:r>
      <w:r>
        <w:t>like</w:t>
      </w:r>
      <w:r>
        <w:rPr>
          <w:spacing w:val="37"/>
        </w:rPr>
        <w:t xml:space="preserve"> </w:t>
      </w:r>
      <w:r>
        <w:t>YouTube, online</w:t>
      </w:r>
      <w:r>
        <w:rPr>
          <w:spacing w:val="24"/>
        </w:rPr>
        <w:t xml:space="preserve"> </w:t>
      </w:r>
      <w:r>
        <w:t>learning</w:t>
      </w:r>
      <w:r>
        <w:rPr>
          <w:spacing w:val="24"/>
        </w:rPr>
        <w:t xml:space="preserve"> </w:t>
      </w:r>
      <w:r>
        <w:t>sites</w:t>
      </w:r>
      <w:r>
        <w:rPr>
          <w:spacing w:val="24"/>
        </w:rPr>
        <w:t xml:space="preserve"> </w:t>
      </w:r>
      <w:r>
        <w:t>has</w:t>
      </w:r>
      <w:r>
        <w:rPr>
          <w:spacing w:val="24"/>
        </w:rPr>
        <w:t xml:space="preserve"> </w:t>
      </w:r>
      <w:r>
        <w:t>made</w:t>
      </w:r>
      <w:r>
        <w:rPr>
          <w:spacing w:val="24"/>
        </w:rPr>
        <w:t xml:space="preserve"> </w:t>
      </w:r>
      <w:r>
        <w:t>video</w:t>
      </w:r>
      <w:r>
        <w:rPr>
          <w:spacing w:val="24"/>
        </w:rPr>
        <w:t xml:space="preserve"> </w:t>
      </w:r>
      <w:r>
        <w:t>the</w:t>
      </w:r>
      <w:r>
        <w:rPr>
          <w:spacing w:val="24"/>
        </w:rPr>
        <w:t xml:space="preserve"> </w:t>
      </w:r>
      <w:r>
        <w:t>go-to</w:t>
      </w:r>
      <w:r>
        <w:rPr>
          <w:spacing w:val="24"/>
        </w:rPr>
        <w:t xml:space="preserve"> </w:t>
      </w:r>
      <w:r>
        <w:t>way</w:t>
      </w:r>
      <w:r>
        <w:rPr>
          <w:spacing w:val="24"/>
        </w:rPr>
        <w:t xml:space="preserve"> </w:t>
      </w:r>
      <w:r>
        <w:t>to</w:t>
      </w:r>
      <w:r>
        <w:rPr>
          <w:spacing w:val="24"/>
        </w:rPr>
        <w:t xml:space="preserve"> </w:t>
      </w:r>
      <w:r>
        <w:t>share ideas, teach, entertain, and do business—reaching people everywhere, no matter their language. Stats show over 500 hours of content uploaded</w:t>
      </w:r>
      <w:r>
        <w:rPr>
          <w:spacing w:val="15"/>
        </w:rPr>
        <w:t xml:space="preserve"> </w:t>
      </w:r>
      <w:r>
        <w:t>to</w:t>
      </w:r>
      <w:r>
        <w:rPr>
          <w:spacing w:val="15"/>
        </w:rPr>
        <w:t xml:space="preserve"> </w:t>
      </w:r>
      <w:r>
        <w:t>YouTube</w:t>
      </w:r>
      <w:r>
        <w:rPr>
          <w:spacing w:val="15"/>
        </w:rPr>
        <w:t xml:space="preserve"> </w:t>
      </w:r>
      <w:r>
        <w:t>every</w:t>
      </w:r>
      <w:r>
        <w:rPr>
          <w:spacing w:val="15"/>
        </w:rPr>
        <w:t xml:space="preserve"> </w:t>
      </w:r>
      <w:r>
        <w:t>minute</w:t>
      </w:r>
      <w:r>
        <w:rPr>
          <w:spacing w:val="15"/>
        </w:rPr>
        <w:t xml:space="preserve"> </w:t>
      </w:r>
      <w:r>
        <w:t>alone,</w:t>
      </w:r>
      <w:r>
        <w:rPr>
          <w:spacing w:val="15"/>
        </w:rPr>
        <w:t xml:space="preserve"> </w:t>
      </w:r>
      <w:proofErr w:type="spellStart"/>
      <w:r>
        <w:t>fueling</w:t>
      </w:r>
      <w:proofErr w:type="spellEnd"/>
      <w:r>
        <w:rPr>
          <w:spacing w:val="15"/>
        </w:rPr>
        <w:t xml:space="preserve"> </w:t>
      </w:r>
      <w:r>
        <w:t>education, marketing, and storytelling on a massive scale. But here’s the reality check: most of these stays trapped in its birth language.</w:t>
      </w:r>
    </w:p>
    <w:p w14:paraId="70B41125" w14:textId="77777777" w:rsidR="00470791" w:rsidRDefault="00470791" w:rsidP="00470791">
      <w:pPr>
        <w:pStyle w:val="BodyText"/>
        <w:spacing w:before="4.15pt" w:line="12.45pt" w:lineRule="auto"/>
        <w:ind w:end="0.35pt" w:firstLine="9pt"/>
      </w:pPr>
      <w:r>
        <w:t>Language</w:t>
      </w:r>
      <w:r>
        <w:rPr>
          <w:spacing w:val="40"/>
        </w:rPr>
        <w:t xml:space="preserve"> </w:t>
      </w:r>
      <w:r>
        <w:t>gaps</w:t>
      </w:r>
      <w:r>
        <w:rPr>
          <w:spacing w:val="40"/>
        </w:rPr>
        <w:t xml:space="preserve"> </w:t>
      </w:r>
      <w:r>
        <w:t>still</w:t>
      </w:r>
      <w:r>
        <w:rPr>
          <w:spacing w:val="40"/>
        </w:rPr>
        <w:t xml:space="preserve"> </w:t>
      </w:r>
      <w:r>
        <w:t>block</w:t>
      </w:r>
      <w:r>
        <w:rPr>
          <w:spacing w:val="40"/>
        </w:rPr>
        <w:t xml:space="preserve"> </w:t>
      </w:r>
      <w:r>
        <w:t>most</w:t>
      </w:r>
      <w:r>
        <w:rPr>
          <w:spacing w:val="40"/>
        </w:rPr>
        <w:t xml:space="preserve"> </w:t>
      </w:r>
      <w:r>
        <w:t>content</w:t>
      </w:r>
      <w:r>
        <w:rPr>
          <w:spacing w:val="40"/>
        </w:rPr>
        <w:t xml:space="preserve"> </w:t>
      </w:r>
      <w:r>
        <w:t>from</w:t>
      </w:r>
      <w:r>
        <w:rPr>
          <w:spacing w:val="40"/>
        </w:rPr>
        <w:t xml:space="preserve"> </w:t>
      </w:r>
      <w:r>
        <w:t>going</w:t>
      </w:r>
      <w:r>
        <w:rPr>
          <w:spacing w:val="40"/>
        </w:rPr>
        <w:t xml:space="preserve"> </w:t>
      </w:r>
      <w:r>
        <w:t>truly global.</w:t>
      </w:r>
      <w:r>
        <w:rPr>
          <w:spacing w:val="-2"/>
        </w:rPr>
        <w:t xml:space="preserve"> </w:t>
      </w:r>
      <w:r>
        <w:t>Old-school</w:t>
      </w:r>
      <w:r>
        <w:rPr>
          <w:spacing w:val="-2"/>
        </w:rPr>
        <w:t xml:space="preserve"> </w:t>
      </w:r>
      <w:r>
        <w:t>dubbing</w:t>
      </w:r>
      <w:r>
        <w:rPr>
          <w:spacing w:val="-2"/>
        </w:rPr>
        <w:t xml:space="preserve"> </w:t>
      </w:r>
      <w:r>
        <w:t>means</w:t>
      </w:r>
      <w:r>
        <w:rPr>
          <w:spacing w:val="-2"/>
        </w:rPr>
        <w:t xml:space="preserve"> </w:t>
      </w:r>
      <w:r>
        <w:t>hiring</w:t>
      </w:r>
      <w:r>
        <w:rPr>
          <w:spacing w:val="-2"/>
        </w:rPr>
        <w:t xml:space="preserve"> </w:t>
      </w:r>
      <w:r>
        <w:t>pros,</w:t>
      </w:r>
      <w:r>
        <w:rPr>
          <w:spacing w:val="-2"/>
        </w:rPr>
        <w:t xml:space="preserve"> </w:t>
      </w:r>
      <w:r>
        <w:t>spending</w:t>
      </w:r>
      <w:r>
        <w:rPr>
          <w:spacing w:val="-2"/>
        </w:rPr>
        <w:t xml:space="preserve"> </w:t>
      </w:r>
      <w:r>
        <w:t>hours on scripts and recordings, and fine-tuning every lip movement by</w:t>
      </w:r>
      <w:r>
        <w:rPr>
          <w:spacing w:val="31"/>
        </w:rPr>
        <w:t xml:space="preserve"> </w:t>
      </w:r>
      <w:r>
        <w:t>hand—it’s</w:t>
      </w:r>
      <w:r>
        <w:rPr>
          <w:spacing w:val="31"/>
        </w:rPr>
        <w:t xml:space="preserve"> </w:t>
      </w:r>
      <w:r>
        <w:t>slow,</w:t>
      </w:r>
      <w:r>
        <w:rPr>
          <w:spacing w:val="31"/>
        </w:rPr>
        <w:t xml:space="preserve"> </w:t>
      </w:r>
      <w:r>
        <w:t>pricey,</w:t>
      </w:r>
      <w:r>
        <w:rPr>
          <w:spacing w:val="31"/>
        </w:rPr>
        <w:t xml:space="preserve"> </w:t>
      </w:r>
      <w:r>
        <w:t>and</w:t>
      </w:r>
      <w:r>
        <w:rPr>
          <w:spacing w:val="31"/>
        </w:rPr>
        <w:t xml:space="preserve"> </w:t>
      </w:r>
      <w:r>
        <w:t>tough</w:t>
      </w:r>
      <w:r>
        <w:rPr>
          <w:spacing w:val="31"/>
        </w:rPr>
        <w:t xml:space="preserve"> </w:t>
      </w:r>
      <w:r>
        <w:t>to</w:t>
      </w:r>
      <w:r>
        <w:rPr>
          <w:spacing w:val="31"/>
        </w:rPr>
        <w:t xml:space="preserve"> </w:t>
      </w:r>
      <w:r>
        <w:t>scale</w:t>
      </w:r>
      <w:r>
        <w:rPr>
          <w:spacing w:val="31"/>
        </w:rPr>
        <w:t xml:space="preserve"> </w:t>
      </w:r>
      <w:r>
        <w:t>for</w:t>
      </w:r>
      <w:r>
        <w:rPr>
          <w:spacing w:val="31"/>
        </w:rPr>
        <w:t xml:space="preserve"> </w:t>
      </w:r>
      <w:r>
        <w:t>quick</w:t>
      </w:r>
      <w:r>
        <w:rPr>
          <w:spacing w:val="31"/>
        </w:rPr>
        <w:t xml:space="preserve"> </w:t>
      </w:r>
      <w:r>
        <w:t>or massive projects. Picture this: for a 5-minute corporate video, need transcription experts, translators who get cultural nuances,</w:t>
      </w:r>
      <w:r>
        <w:rPr>
          <w:spacing w:val="29"/>
        </w:rPr>
        <w:t xml:space="preserve"> </w:t>
      </w:r>
      <w:r>
        <w:t>voice</w:t>
      </w:r>
      <w:r>
        <w:rPr>
          <w:spacing w:val="29"/>
        </w:rPr>
        <w:t xml:space="preserve"> </w:t>
      </w:r>
      <w:r>
        <w:t>actors</w:t>
      </w:r>
      <w:r>
        <w:rPr>
          <w:spacing w:val="29"/>
        </w:rPr>
        <w:t xml:space="preserve"> </w:t>
      </w:r>
      <w:r>
        <w:t>matching</w:t>
      </w:r>
      <w:r>
        <w:rPr>
          <w:spacing w:val="29"/>
        </w:rPr>
        <w:t xml:space="preserve"> </w:t>
      </w:r>
      <w:r>
        <w:t>the</w:t>
      </w:r>
      <w:r>
        <w:rPr>
          <w:spacing w:val="29"/>
        </w:rPr>
        <w:t xml:space="preserve"> </w:t>
      </w:r>
      <w:r>
        <w:t>original</w:t>
      </w:r>
      <w:r>
        <w:rPr>
          <w:spacing w:val="29"/>
        </w:rPr>
        <w:t xml:space="preserve"> </w:t>
      </w:r>
      <w:r>
        <w:t>tone,</w:t>
      </w:r>
      <w:r>
        <w:rPr>
          <w:spacing w:val="29"/>
        </w:rPr>
        <w:t xml:space="preserve"> </w:t>
      </w:r>
      <w:r>
        <w:t>sound</w:t>
      </w:r>
      <w:r>
        <w:rPr>
          <w:spacing w:val="29"/>
        </w:rPr>
        <w:t xml:space="preserve"> </w:t>
      </w:r>
      <w:r>
        <w:t>engineers</w:t>
      </w:r>
      <w:r>
        <w:rPr>
          <w:spacing w:val="26"/>
        </w:rPr>
        <w:t xml:space="preserve"> </w:t>
      </w:r>
      <w:r>
        <w:t>for</w:t>
      </w:r>
      <w:r>
        <w:rPr>
          <w:spacing w:val="26"/>
        </w:rPr>
        <w:t xml:space="preserve"> </w:t>
      </w:r>
      <w:r>
        <w:t>clean</w:t>
      </w:r>
      <w:r>
        <w:rPr>
          <w:spacing w:val="26"/>
        </w:rPr>
        <w:t xml:space="preserve"> </w:t>
      </w:r>
      <w:r>
        <w:t>audio,</w:t>
      </w:r>
      <w:r>
        <w:rPr>
          <w:spacing w:val="26"/>
        </w:rPr>
        <w:t xml:space="preserve"> </w:t>
      </w:r>
      <w:r>
        <w:t>and</w:t>
      </w:r>
      <w:r>
        <w:rPr>
          <w:spacing w:val="26"/>
        </w:rPr>
        <w:t xml:space="preserve"> </w:t>
      </w:r>
      <w:r>
        <w:t>editors</w:t>
      </w:r>
      <w:r>
        <w:rPr>
          <w:spacing w:val="26"/>
        </w:rPr>
        <w:t xml:space="preserve"> </w:t>
      </w:r>
      <w:r>
        <w:t>syncing</w:t>
      </w:r>
      <w:r>
        <w:rPr>
          <w:spacing w:val="26"/>
        </w:rPr>
        <w:t xml:space="preserve"> </w:t>
      </w:r>
      <w:r>
        <w:t>it</w:t>
      </w:r>
      <w:r>
        <w:rPr>
          <w:spacing w:val="26"/>
        </w:rPr>
        <w:t xml:space="preserve"> </w:t>
      </w:r>
      <w:r>
        <w:t>all</w:t>
      </w:r>
      <w:r>
        <w:rPr>
          <w:spacing w:val="26"/>
        </w:rPr>
        <w:t xml:space="preserve"> </w:t>
      </w:r>
      <w:r>
        <w:t>frame-by- frame.</w:t>
      </w:r>
      <w:r>
        <w:rPr>
          <w:spacing w:val="9"/>
        </w:rPr>
        <w:t xml:space="preserve"> </w:t>
      </w:r>
      <w:r>
        <w:t>Costs?</w:t>
      </w:r>
      <w:r>
        <w:rPr>
          <w:spacing w:val="10"/>
        </w:rPr>
        <w:t xml:space="preserve"> </w:t>
      </w:r>
      <w:r>
        <w:t>Easily</w:t>
      </w:r>
      <w:r>
        <w:rPr>
          <w:spacing w:val="10"/>
        </w:rPr>
        <w:t xml:space="preserve"> </w:t>
      </w:r>
      <w:r w:rsidRPr="00BC46F7">
        <w:rPr>
          <w:spacing w:val="10"/>
        </w:rPr>
        <w:t>₹</w:t>
      </w:r>
      <w:r>
        <w:t>1,50,000–</w:t>
      </w:r>
      <w:r>
        <w:rPr>
          <w:spacing w:val="10"/>
        </w:rPr>
        <w:t xml:space="preserve"> </w:t>
      </w:r>
      <w:r w:rsidRPr="00BC46F7">
        <w:rPr>
          <w:spacing w:val="10"/>
        </w:rPr>
        <w:t>₹</w:t>
      </w:r>
      <w:r>
        <w:t>8,00,000</w:t>
      </w:r>
      <w:r>
        <w:rPr>
          <w:spacing w:val="10"/>
        </w:rPr>
        <w:t xml:space="preserve"> </w:t>
      </w:r>
      <w:r>
        <w:t>per</w:t>
      </w:r>
      <w:r>
        <w:rPr>
          <w:spacing w:val="10"/>
        </w:rPr>
        <w:t xml:space="preserve"> </w:t>
      </w:r>
      <w:r>
        <w:t>minute</w:t>
      </w:r>
      <w:r>
        <w:rPr>
          <w:spacing w:val="10"/>
        </w:rPr>
        <w:t xml:space="preserve"> </w:t>
      </w:r>
      <w:r>
        <w:t>for</w:t>
      </w:r>
      <w:r>
        <w:rPr>
          <w:spacing w:val="10"/>
        </w:rPr>
        <w:t xml:space="preserve"> </w:t>
      </w:r>
      <w:r>
        <w:rPr>
          <w:spacing w:val="-2"/>
        </w:rPr>
        <w:t>high-</w:t>
      </w:r>
      <w:r>
        <w:t xml:space="preserve"> quality work </w:t>
      </w:r>
      <w:r>
        <w:t>through agencies, or locked of turnaround. Indie YouTubers or small edtech firms can’t touch that. Even big studios struggle with volume—dubbing one film into 10 languages is a multimillion-rupee ordeal. The result? Content stays local, creators dream small, and global audiences get repeats of the same Hollywood blockbusters.</w:t>
      </w:r>
    </w:p>
    <w:p w14:paraId="60488F25" w14:textId="77777777" w:rsidR="00470791" w:rsidRDefault="00470791" w:rsidP="00470791">
      <w:pPr>
        <w:pStyle w:val="BodyText"/>
        <w:spacing w:before="0.05pt" w:line="12.45pt" w:lineRule="auto"/>
        <w:ind w:end="-8.65pt" w:firstLine="9.95pt"/>
        <w:rPr>
          <w:spacing w:val="-2"/>
        </w:rPr>
      </w:pPr>
      <w:r>
        <w:t>AI is stepping up to change that. Tools like Whisper turn speech into accurate text fast—even handling accents and noise like a pro. Neural translation keeps the meaning alive across languages, not just word-for-word swaps. Edge TTS makes</w:t>
      </w:r>
      <w:r>
        <w:rPr>
          <w:spacing w:val="-9"/>
        </w:rPr>
        <w:t xml:space="preserve"> </w:t>
      </w:r>
      <w:r>
        <w:t>voices</w:t>
      </w:r>
      <w:r>
        <w:rPr>
          <w:spacing w:val="-9"/>
        </w:rPr>
        <w:t xml:space="preserve"> </w:t>
      </w:r>
      <w:r>
        <w:t>sound</w:t>
      </w:r>
      <w:r>
        <w:rPr>
          <w:spacing w:val="-9"/>
        </w:rPr>
        <w:t xml:space="preserve"> </w:t>
      </w:r>
      <w:r>
        <w:t>natural</w:t>
      </w:r>
      <w:r>
        <w:rPr>
          <w:spacing w:val="-9"/>
        </w:rPr>
        <w:t xml:space="preserve"> </w:t>
      </w:r>
      <w:r>
        <w:t>and</w:t>
      </w:r>
      <w:r>
        <w:rPr>
          <w:spacing w:val="-9"/>
        </w:rPr>
        <w:t xml:space="preserve"> </w:t>
      </w:r>
      <w:r>
        <w:t>expressive,</w:t>
      </w:r>
      <w:r>
        <w:rPr>
          <w:spacing w:val="-9"/>
        </w:rPr>
        <w:t xml:space="preserve"> </w:t>
      </w:r>
      <w:r>
        <w:t>with</w:t>
      </w:r>
      <w:r>
        <w:rPr>
          <w:spacing w:val="-9"/>
        </w:rPr>
        <w:t xml:space="preserve"> </w:t>
      </w:r>
      <w:r>
        <w:t>proper</w:t>
      </w:r>
      <w:r>
        <w:rPr>
          <w:spacing w:val="-9"/>
        </w:rPr>
        <w:t xml:space="preserve"> </w:t>
      </w:r>
      <w:r>
        <w:t xml:space="preserve">pauses </w:t>
      </w:r>
      <w:r>
        <w:rPr>
          <w:spacing w:val="-2"/>
        </w:rPr>
        <w:t xml:space="preserve">and emphasis. RVC (Retrieval-based Voice Conversion) clones </w:t>
      </w:r>
      <w:r>
        <w:t>a</w:t>
      </w:r>
      <w:r>
        <w:rPr>
          <w:spacing w:val="-12"/>
        </w:rPr>
        <w:t xml:space="preserve"> </w:t>
      </w:r>
      <w:r>
        <w:t>speaker’s</w:t>
      </w:r>
      <w:r>
        <w:rPr>
          <w:spacing w:val="-12"/>
        </w:rPr>
        <w:t xml:space="preserve"> </w:t>
      </w:r>
      <w:r>
        <w:t>unique</w:t>
      </w:r>
      <w:r>
        <w:rPr>
          <w:spacing w:val="-12"/>
        </w:rPr>
        <w:t xml:space="preserve"> </w:t>
      </w:r>
      <w:r>
        <w:t>timbre</w:t>
      </w:r>
      <w:r>
        <w:rPr>
          <w:spacing w:val="-12"/>
        </w:rPr>
        <w:t xml:space="preserve"> </w:t>
      </w:r>
      <w:r>
        <w:t>without</w:t>
      </w:r>
      <w:r>
        <w:rPr>
          <w:spacing w:val="-12"/>
        </w:rPr>
        <w:t xml:space="preserve"> </w:t>
      </w:r>
      <w:r>
        <w:t>losing</w:t>
      </w:r>
      <w:r>
        <w:rPr>
          <w:spacing w:val="-12"/>
        </w:rPr>
        <w:t xml:space="preserve"> </w:t>
      </w:r>
      <w:r>
        <w:t>emotion,</w:t>
      </w:r>
      <w:r>
        <w:rPr>
          <w:spacing w:val="-12"/>
        </w:rPr>
        <w:t xml:space="preserve"> </w:t>
      </w:r>
      <w:r>
        <w:t>pulling</w:t>
      </w:r>
      <w:r>
        <w:rPr>
          <w:spacing w:val="-12"/>
        </w:rPr>
        <w:t xml:space="preserve"> </w:t>
      </w:r>
      <w:r>
        <w:t xml:space="preserve">from just seconds of audio. Together, they hint at full automation: transcribe, translate, synthesize, clone, sync—all in one flow. Early experiments prove it works; demos online show AI- dubbed clips fooling people into thinking they’re human- </w:t>
      </w:r>
      <w:r>
        <w:rPr>
          <w:spacing w:val="-2"/>
        </w:rPr>
        <w:t>recorded.</w:t>
      </w:r>
    </w:p>
    <w:p w14:paraId="66FEAECB" w14:textId="77777777" w:rsidR="00470791" w:rsidRDefault="00470791" w:rsidP="00470791">
      <w:pPr>
        <w:pStyle w:val="BodyText"/>
        <w:spacing w:line="12.45pt" w:lineRule="auto"/>
        <w:ind w:end="-8.65pt" w:firstLine="9.95pt"/>
      </w:pPr>
      <w:r>
        <w:t xml:space="preserve">Still, most setups fall short—they struggle with multiple voices overlapping (think podcasts or interviews), can’t cap- </w:t>
      </w:r>
      <w:proofErr w:type="spellStart"/>
      <w:r>
        <w:t>ture</w:t>
      </w:r>
      <w:proofErr w:type="spellEnd"/>
      <w:r>
        <w:t xml:space="preserve"> subtle feelings like sarcasm or excitement, or fail at syncing new audio so mouths move right. Many also lock users into complex installs or pricey cloud services, leaving everyday creators sidelined. Open-source starters like basic Whisper pipelines exist, but they’re clunky: no easy multi- speaker handling, weak emotion preservation, or one-click in- </w:t>
      </w:r>
      <w:proofErr w:type="spellStart"/>
      <w:r>
        <w:t>terfaces</w:t>
      </w:r>
      <w:proofErr w:type="spellEnd"/>
      <w:r>
        <w:t>.</w:t>
      </w:r>
      <w:r>
        <w:rPr>
          <w:spacing w:val="-6"/>
        </w:rPr>
        <w:t xml:space="preserve"> </w:t>
      </w:r>
      <w:r>
        <w:t>Commercial</w:t>
      </w:r>
      <w:r>
        <w:rPr>
          <w:spacing w:val="-6"/>
        </w:rPr>
        <w:t xml:space="preserve"> </w:t>
      </w:r>
      <w:r>
        <w:t>options?</w:t>
      </w:r>
      <w:r>
        <w:rPr>
          <w:spacing w:val="-6"/>
        </w:rPr>
        <w:t xml:space="preserve"> </w:t>
      </w:r>
      <w:r>
        <w:t>Fast</w:t>
      </w:r>
      <w:r>
        <w:rPr>
          <w:spacing w:val="-6"/>
        </w:rPr>
        <w:t xml:space="preserve"> </w:t>
      </w:r>
      <w:r>
        <w:t>but</w:t>
      </w:r>
      <w:r>
        <w:rPr>
          <w:spacing w:val="-6"/>
        </w:rPr>
        <w:t xml:space="preserve"> </w:t>
      </w:r>
      <w:r>
        <w:t>expensive,</w:t>
      </w:r>
      <w:r>
        <w:rPr>
          <w:spacing w:val="-6"/>
        </w:rPr>
        <w:t xml:space="preserve"> </w:t>
      </w:r>
      <w:r>
        <w:t>proprietary, and often censored for ”quality.”</w:t>
      </w:r>
    </w:p>
    <w:p w14:paraId="6BAE1CC0" w14:textId="77777777" w:rsidR="00470791" w:rsidRDefault="00470791" w:rsidP="00470791">
      <w:pPr>
        <w:pStyle w:val="BodyText"/>
        <w:spacing w:line="12.45pt" w:lineRule="auto"/>
        <w:ind w:end="-8.65pt" w:firstLine="9.95pt"/>
      </w:pPr>
      <w:proofErr w:type="spellStart"/>
      <w:r>
        <w:t>EchoVerse</w:t>
      </w:r>
      <w:proofErr w:type="spellEnd"/>
      <w:r>
        <w:t xml:space="preserve"> AL fills these gaps as a user-friendly, open- source framework for dubbing videos into 10+ languages at near-professional quality. It kicks off with </w:t>
      </w:r>
      <w:proofErr w:type="spellStart"/>
      <w:r>
        <w:t>FFmpeg</w:t>
      </w:r>
      <w:proofErr w:type="spellEnd"/>
      <w:r>
        <w:t xml:space="preserve"> pulling clean audio from files like MP4 or MKV, then Whisper transcribes</w:t>
      </w:r>
      <w:r>
        <w:rPr>
          <w:spacing w:val="-9"/>
        </w:rPr>
        <w:t xml:space="preserve"> </w:t>
      </w:r>
      <w:r>
        <w:t>it</w:t>
      </w:r>
      <w:r>
        <w:rPr>
          <w:spacing w:val="-10"/>
        </w:rPr>
        <w:t xml:space="preserve"> </w:t>
      </w:r>
      <w:r>
        <w:t>while</w:t>
      </w:r>
      <w:r>
        <w:rPr>
          <w:spacing w:val="-9"/>
        </w:rPr>
        <w:t xml:space="preserve"> </w:t>
      </w:r>
      <w:proofErr w:type="spellStart"/>
      <w:r>
        <w:t>pyannote</w:t>
      </w:r>
      <w:proofErr w:type="spellEnd"/>
      <w:r>
        <w:rPr>
          <w:spacing w:val="-9"/>
        </w:rPr>
        <w:t xml:space="preserve"> </w:t>
      </w:r>
      <w:r>
        <w:t>sorts</w:t>
      </w:r>
      <w:r>
        <w:rPr>
          <w:spacing w:val="-9"/>
        </w:rPr>
        <w:t xml:space="preserve"> </w:t>
      </w:r>
      <w:r>
        <w:t>out</w:t>
      </w:r>
      <w:r>
        <w:rPr>
          <w:spacing w:val="-9"/>
        </w:rPr>
        <w:t xml:space="preserve"> </w:t>
      </w:r>
      <w:r>
        <w:t>who’s</w:t>
      </w:r>
      <w:r>
        <w:rPr>
          <w:spacing w:val="-10"/>
        </w:rPr>
        <w:t xml:space="preserve"> </w:t>
      </w:r>
      <w:r>
        <w:t>speaking</w:t>
      </w:r>
      <w:r>
        <w:rPr>
          <w:spacing w:val="-9"/>
        </w:rPr>
        <w:t xml:space="preserve"> </w:t>
      </w:r>
      <w:r>
        <w:t>in</w:t>
      </w:r>
      <w:r>
        <w:rPr>
          <w:spacing w:val="-9"/>
        </w:rPr>
        <w:t xml:space="preserve"> </w:t>
      </w:r>
      <w:r>
        <w:t>group talks.</w:t>
      </w:r>
      <w:r>
        <w:rPr>
          <w:spacing w:val="-2"/>
        </w:rPr>
        <w:t xml:space="preserve"> </w:t>
      </w:r>
      <w:r>
        <w:t>Translation</w:t>
      </w:r>
      <w:r>
        <w:rPr>
          <w:spacing w:val="-2"/>
        </w:rPr>
        <w:t xml:space="preserve"> </w:t>
      </w:r>
      <w:r>
        <w:t>happens</w:t>
      </w:r>
      <w:r>
        <w:rPr>
          <w:spacing w:val="-2"/>
        </w:rPr>
        <w:t xml:space="preserve"> </w:t>
      </w:r>
      <w:r>
        <w:t>context-smart,</w:t>
      </w:r>
      <w:r>
        <w:rPr>
          <w:spacing w:val="-2"/>
        </w:rPr>
        <w:t xml:space="preserve"> </w:t>
      </w:r>
      <w:r>
        <w:t>Edge</w:t>
      </w:r>
      <w:r>
        <w:rPr>
          <w:spacing w:val="-2"/>
        </w:rPr>
        <w:t xml:space="preserve"> </w:t>
      </w:r>
      <w:r>
        <w:t>TTS</w:t>
      </w:r>
      <w:r>
        <w:rPr>
          <w:spacing w:val="-2"/>
        </w:rPr>
        <w:t xml:space="preserve"> </w:t>
      </w:r>
      <w:r>
        <w:t>builds</w:t>
      </w:r>
      <w:r>
        <w:rPr>
          <w:spacing w:val="-2"/>
        </w:rPr>
        <w:t xml:space="preserve"> </w:t>
      </w:r>
      <w:r>
        <w:t xml:space="preserve">the new speech, RVC recreates the originals’ voices, and custom timing algorithms align everything—words to lips, plus timed subtitles—for seamless playback. A simple </w:t>
      </w:r>
      <w:proofErr w:type="spellStart"/>
      <w:r>
        <w:t>Gradio</w:t>
      </w:r>
      <w:proofErr w:type="spellEnd"/>
      <w:r>
        <w:t xml:space="preserve"> web app ties</w:t>
      </w:r>
      <w:r>
        <w:rPr>
          <w:spacing w:val="13"/>
        </w:rPr>
        <w:t xml:space="preserve"> </w:t>
      </w:r>
      <w:r>
        <w:t>it</w:t>
      </w:r>
      <w:r>
        <w:rPr>
          <w:spacing w:val="14"/>
        </w:rPr>
        <w:t xml:space="preserve"> </w:t>
      </w:r>
      <w:r>
        <w:t>together,</w:t>
      </w:r>
      <w:r>
        <w:rPr>
          <w:spacing w:val="14"/>
        </w:rPr>
        <w:t xml:space="preserve"> </w:t>
      </w:r>
      <w:r>
        <w:t>running</w:t>
      </w:r>
      <w:r>
        <w:rPr>
          <w:spacing w:val="13"/>
        </w:rPr>
        <w:t xml:space="preserve"> </w:t>
      </w:r>
      <w:r>
        <w:t>on</w:t>
      </w:r>
      <w:r>
        <w:rPr>
          <w:spacing w:val="14"/>
        </w:rPr>
        <w:t xml:space="preserve"> </w:t>
      </w:r>
      <w:r>
        <w:t>standard</w:t>
      </w:r>
      <w:r>
        <w:rPr>
          <w:spacing w:val="14"/>
        </w:rPr>
        <w:t xml:space="preserve"> </w:t>
      </w:r>
      <w:r>
        <w:t>GPUs,</w:t>
      </w:r>
      <w:r>
        <w:rPr>
          <w:spacing w:val="13"/>
        </w:rPr>
        <w:t xml:space="preserve"> </w:t>
      </w:r>
      <w:r>
        <w:t>or</w:t>
      </w:r>
      <w:r>
        <w:rPr>
          <w:spacing w:val="14"/>
        </w:rPr>
        <w:t xml:space="preserve"> </w:t>
      </w:r>
      <w:r>
        <w:t>Hugging</w:t>
      </w:r>
      <w:r>
        <w:rPr>
          <w:spacing w:val="14"/>
        </w:rPr>
        <w:t xml:space="preserve"> </w:t>
      </w:r>
      <w:r>
        <w:rPr>
          <w:spacing w:val="-2"/>
        </w:rPr>
        <w:t>Face.</w:t>
      </w:r>
    </w:p>
    <w:p w14:paraId="1575B90B" w14:textId="77777777" w:rsidR="00470791" w:rsidRDefault="00470791" w:rsidP="00470791">
      <w:pPr>
        <w:pStyle w:val="BodyText"/>
        <w:spacing w:before="4.15pt" w:line="12.45pt" w:lineRule="auto"/>
        <w:ind w:end="-8.65pt" w:firstLine="0pt"/>
      </w:pPr>
    </w:p>
    <w:p w14:paraId="2625B898" w14:textId="77777777" w:rsidR="00F05BFC" w:rsidRDefault="00F05BFC" w:rsidP="00470791">
      <w:pPr>
        <w:pStyle w:val="BodyText"/>
        <w:spacing w:before="4.15pt" w:line="12.45pt" w:lineRule="auto"/>
        <w:ind w:end="-8.65pt" w:firstLine="0pt"/>
      </w:pPr>
    </w:p>
    <w:p w14:paraId="3EF35B8D" w14:textId="4D0B8B5D" w:rsidR="009303D9" w:rsidRDefault="00473F39" w:rsidP="006B6B66">
      <w:pPr>
        <w:pStyle w:val="Heading1"/>
      </w:pPr>
      <w:bookmarkStart w:id="1" w:name="_Ref217475401"/>
      <w:r>
        <w:lastRenderedPageBreak/>
        <w:t xml:space="preserve">Literature  </w:t>
      </w:r>
      <w:r w:rsidRPr="00473F39">
        <w:rPr>
          <w:sz w:val="22"/>
          <w:szCs w:val="22"/>
        </w:rPr>
        <w:t>S</w:t>
      </w:r>
      <w:r>
        <w:t>urvey</w:t>
      </w:r>
      <w:bookmarkEnd w:id="1"/>
    </w:p>
    <w:p w14:paraId="75B0F3C0" w14:textId="77777777" w:rsidR="00733D05" w:rsidRPr="00733D05" w:rsidRDefault="00733D05" w:rsidP="00733D05"/>
    <w:p w14:paraId="7DCFD142" w14:textId="2E10D433" w:rsidR="00733D05" w:rsidRDefault="00733D05" w:rsidP="00733D05">
      <w:pPr>
        <w:ind w:firstLine="9pt"/>
        <w:jc w:val="both"/>
      </w:pPr>
      <w:r>
        <w:t>This Section determines the studies on the several research and recent progress in speech recognition, translation, text-to- speech, and voice cloning technologies.</w:t>
      </w:r>
    </w:p>
    <w:p w14:paraId="3C3DECE3" w14:textId="77777777" w:rsidR="00733D05" w:rsidRDefault="00733D05" w:rsidP="00733D05">
      <w:pPr>
        <w:ind w:firstLine="9pt"/>
        <w:jc w:val="both"/>
      </w:pPr>
    </w:p>
    <w:p w14:paraId="3FB36991" w14:textId="6322A204" w:rsidR="00733D05" w:rsidRDefault="00733D05" w:rsidP="00733D05">
      <w:pPr>
        <w:pStyle w:val="BodyText"/>
        <w:tabs>
          <w:tab w:val="clear" w:pos="14.40pt"/>
        </w:tabs>
        <w:spacing w:before="1.55pt" w:line="12.45pt" w:lineRule="auto"/>
        <w:ind w:firstLine="9.95pt"/>
      </w:pPr>
      <w:r>
        <w:t>The research of Gowda et al., [1] investigated real-time</w:t>
      </w:r>
      <w:r>
        <w:rPr>
          <w:spacing w:val="80"/>
        </w:rPr>
        <w:t xml:space="preserve"> </w:t>
      </w:r>
      <w:r>
        <w:t>voice cloning by deep learning based models that could imitate voices of speakers without requiring a large amount training data. The proposed three-stage pipeline alleviated the dependence on large voice data, and eliminated the need for repetitive model retraining. Their system achieved natural- sounding voice.</w:t>
      </w:r>
    </w:p>
    <w:p w14:paraId="239CDFB7" w14:textId="77777777" w:rsidR="007742D0" w:rsidRDefault="007742D0" w:rsidP="00733D05">
      <w:pPr>
        <w:pStyle w:val="BodyText"/>
        <w:tabs>
          <w:tab w:val="clear" w:pos="14.40pt"/>
        </w:tabs>
        <w:spacing w:before="1.55pt" w:line="12.45pt" w:lineRule="auto"/>
        <w:ind w:firstLine="9.95pt"/>
      </w:pPr>
    </w:p>
    <w:p w14:paraId="3F5EAE6F" w14:textId="092FD061" w:rsidR="00733D05" w:rsidRDefault="00733D05" w:rsidP="00733D05">
      <w:pPr>
        <w:ind w:firstLine="9pt"/>
        <w:jc w:val="both"/>
      </w:pPr>
      <w:r>
        <w:t>The</w:t>
      </w:r>
      <w:r>
        <w:rPr>
          <w:spacing w:val="-13"/>
        </w:rPr>
        <w:t xml:space="preserve"> </w:t>
      </w:r>
      <w:r>
        <w:t>work</w:t>
      </w:r>
      <w:r>
        <w:rPr>
          <w:spacing w:val="-12"/>
        </w:rPr>
        <w:t xml:space="preserve"> </w:t>
      </w:r>
      <w:r>
        <w:t>of</w:t>
      </w:r>
      <w:r>
        <w:rPr>
          <w:spacing w:val="-13"/>
        </w:rPr>
        <w:t xml:space="preserve"> </w:t>
      </w:r>
      <w:proofErr w:type="spellStart"/>
      <w:r>
        <w:t>Gonza´lez-Docasal</w:t>
      </w:r>
      <w:proofErr w:type="spellEnd"/>
      <w:r>
        <w:rPr>
          <w:spacing w:val="-12"/>
        </w:rPr>
        <w:t xml:space="preserve"> </w:t>
      </w:r>
      <w:r>
        <w:t>et al.,</w:t>
      </w:r>
      <w:r>
        <w:rPr>
          <w:spacing w:val="-3"/>
        </w:rPr>
        <w:t xml:space="preserve"> </w:t>
      </w:r>
      <w:r>
        <w:t>[2]</w:t>
      </w:r>
      <w:r>
        <w:rPr>
          <w:spacing w:val="-1"/>
        </w:rPr>
        <w:t xml:space="preserve"> </w:t>
      </w:r>
      <w:r>
        <w:t>focused</w:t>
      </w:r>
      <w:r>
        <w:rPr>
          <w:spacing w:val="-1"/>
        </w:rPr>
        <w:t xml:space="preserve"> </w:t>
      </w:r>
      <w:r>
        <w:t>on improving the quality of voice cloning by selecting data and evaluation metrics based on alignment. Their work focused</w:t>
      </w:r>
      <w:r>
        <w:rPr>
          <w:spacing w:val="80"/>
        </w:rPr>
        <w:t xml:space="preserve"> </w:t>
      </w:r>
      <w:r>
        <w:t>on the role of high-quality training data aside from the subjective Mean Opinion Score (MOS). While methodologically different from ours, they</w:t>
      </w:r>
      <w:r>
        <w:rPr>
          <w:spacing w:val="-10"/>
        </w:rPr>
        <w:t xml:space="preserve"> </w:t>
      </w:r>
      <w:r>
        <w:t>focused</w:t>
      </w:r>
      <w:r>
        <w:rPr>
          <w:spacing w:val="-11"/>
        </w:rPr>
        <w:t xml:space="preserve"> </w:t>
      </w:r>
      <w:r>
        <w:t>on</w:t>
      </w:r>
      <w:r>
        <w:rPr>
          <w:spacing w:val="-10"/>
        </w:rPr>
        <w:t xml:space="preserve"> </w:t>
      </w:r>
      <w:r>
        <w:t>enhancing</w:t>
      </w:r>
      <w:r>
        <w:rPr>
          <w:spacing w:val="-10"/>
        </w:rPr>
        <w:t xml:space="preserve"> </w:t>
      </w:r>
      <w:r>
        <w:t>voice</w:t>
      </w:r>
      <w:r>
        <w:rPr>
          <w:spacing w:val="-10"/>
        </w:rPr>
        <w:t xml:space="preserve"> </w:t>
      </w:r>
      <w:r>
        <w:t>naturalness and</w:t>
      </w:r>
      <w:r>
        <w:rPr>
          <w:spacing w:val="-11"/>
        </w:rPr>
        <w:t xml:space="preserve"> </w:t>
      </w:r>
      <w:r>
        <w:t>consistency</w:t>
      </w:r>
      <w:r>
        <w:rPr>
          <w:spacing w:val="-10"/>
        </w:rPr>
        <w:t xml:space="preserve"> </w:t>
      </w:r>
      <w:r>
        <w:t>in controlled experimental setups and did not address a practical video dubbing pipeline.</w:t>
      </w:r>
    </w:p>
    <w:p w14:paraId="18BC252F" w14:textId="77777777" w:rsidR="007742D0" w:rsidRDefault="007742D0" w:rsidP="00733D05">
      <w:pPr>
        <w:ind w:firstLine="9pt"/>
        <w:jc w:val="both"/>
      </w:pPr>
    </w:p>
    <w:p w14:paraId="662D0443" w14:textId="77777777" w:rsidR="00733D05" w:rsidRDefault="00733D05" w:rsidP="00C80853">
      <w:pPr>
        <w:ind w:firstLine="14.40pt"/>
        <w:jc w:val="both"/>
      </w:pPr>
    </w:p>
    <w:p w14:paraId="0167CCE2" w14:textId="0226F786" w:rsidR="00733D05" w:rsidRDefault="00733D05" w:rsidP="00733D05">
      <w:pPr>
        <w:pStyle w:val="BodyText"/>
        <w:tabs>
          <w:tab w:val="clear" w:pos="14.40pt"/>
          <w:tab w:val="start" w:pos="9pt"/>
        </w:tabs>
        <w:spacing w:before="1.15pt" w:line="12.45pt" w:lineRule="auto"/>
        <w:ind w:firstLine="9pt"/>
      </w:pPr>
      <w:r>
        <w:t>The study conducted by Zeng et al., [3] focused on ASR technical development with deep learning, pointing out the evolution from</w:t>
      </w:r>
      <w:r>
        <w:rPr>
          <w:spacing w:val="-12"/>
        </w:rPr>
        <w:t xml:space="preserve"> </w:t>
      </w:r>
      <w:r>
        <w:t>the</w:t>
      </w:r>
      <w:r>
        <w:rPr>
          <w:spacing w:val="-12"/>
        </w:rPr>
        <w:t xml:space="preserve"> </w:t>
      </w:r>
      <w:r>
        <w:t>HMM-based</w:t>
      </w:r>
      <w:r>
        <w:rPr>
          <w:spacing w:val="-12"/>
        </w:rPr>
        <w:t xml:space="preserve"> </w:t>
      </w:r>
      <w:r>
        <w:t>to</w:t>
      </w:r>
      <w:r>
        <w:rPr>
          <w:spacing w:val="-13"/>
        </w:rPr>
        <w:t xml:space="preserve"> </w:t>
      </w:r>
      <w:r>
        <w:t>end-to-end</w:t>
      </w:r>
      <w:r>
        <w:rPr>
          <w:spacing w:val="-12"/>
        </w:rPr>
        <w:t xml:space="preserve"> </w:t>
      </w:r>
      <w:r>
        <w:t>networks</w:t>
      </w:r>
      <w:r>
        <w:rPr>
          <w:spacing w:val="-12"/>
        </w:rPr>
        <w:t xml:space="preserve"> </w:t>
      </w:r>
      <w:r>
        <w:t>including</w:t>
      </w:r>
      <w:r>
        <w:rPr>
          <w:spacing w:val="-12"/>
        </w:rPr>
        <w:t xml:space="preserve"> </w:t>
      </w:r>
      <w:r>
        <w:t>CNNs, RNNs and Transformer based models. The paper showed how modern ASR systems are highly accurate, even in noisy Environments, something that is vital for video dubbing.</w:t>
      </w:r>
    </w:p>
    <w:p w14:paraId="10CCF52F" w14:textId="77777777" w:rsidR="007742D0" w:rsidRDefault="007742D0" w:rsidP="00733D05">
      <w:pPr>
        <w:pStyle w:val="BodyText"/>
        <w:tabs>
          <w:tab w:val="clear" w:pos="14.40pt"/>
          <w:tab w:val="start" w:pos="9pt"/>
        </w:tabs>
        <w:spacing w:before="1.15pt" w:line="12.45pt" w:lineRule="auto"/>
        <w:ind w:firstLine="9pt"/>
      </w:pPr>
    </w:p>
    <w:p w14:paraId="581E516B" w14:textId="219D98B6" w:rsidR="00733D05" w:rsidRDefault="00733D05" w:rsidP="00733D05">
      <w:pPr>
        <w:pStyle w:val="BodyText"/>
        <w:spacing w:before="1.60pt" w:line="12.45pt" w:lineRule="auto"/>
        <w:ind w:firstLine="9.95pt"/>
      </w:pPr>
      <w:r>
        <w:t>Voice Craft-Dub</w:t>
      </w:r>
      <w:r>
        <w:rPr>
          <w:spacing w:val="-13"/>
        </w:rPr>
        <w:t xml:space="preserve"> </w:t>
      </w:r>
      <w:r>
        <w:t>from</w:t>
      </w:r>
      <w:r>
        <w:rPr>
          <w:spacing w:val="-12"/>
        </w:rPr>
        <w:t xml:space="preserve"> </w:t>
      </w:r>
      <w:r>
        <w:t>Sung-Bin</w:t>
      </w:r>
      <w:r>
        <w:rPr>
          <w:spacing w:val="-13"/>
        </w:rPr>
        <w:t xml:space="preserve"> </w:t>
      </w:r>
      <w:r>
        <w:t>and</w:t>
      </w:r>
      <w:r>
        <w:rPr>
          <w:spacing w:val="-12"/>
        </w:rPr>
        <w:t xml:space="preserve"> </w:t>
      </w:r>
      <w:r>
        <w:t>team</w:t>
      </w:r>
      <w:r>
        <w:rPr>
          <w:spacing w:val="-13"/>
        </w:rPr>
        <w:t xml:space="preserve"> [4] </w:t>
      </w:r>
      <w:r>
        <w:t>at</w:t>
      </w:r>
      <w:r>
        <w:rPr>
          <w:spacing w:val="-12"/>
        </w:rPr>
        <w:t xml:space="preserve"> </w:t>
      </w:r>
      <w:r>
        <w:t>ICCV 2025. They built this cool neural codec setup that uses text</w:t>
      </w:r>
      <w:r>
        <w:rPr>
          <w:spacing w:val="40"/>
        </w:rPr>
        <w:t xml:space="preserve"> </w:t>
      </w:r>
      <w:r>
        <w:t>and facial cues to generate dubbed audio with decent lip- sync—scoring around 4.0 on naturalness tests. It’s got a solid pipeline: pull audio, transcribe, synthesize, align. We leaned on their ideas for our timing tricks, but honestly, it shines mostly in English, chokes on group conversations .</w:t>
      </w:r>
    </w:p>
    <w:p w14:paraId="2B554126" w14:textId="77777777" w:rsidR="007742D0" w:rsidRDefault="007742D0" w:rsidP="00733D05">
      <w:pPr>
        <w:pStyle w:val="BodyText"/>
        <w:spacing w:before="1.60pt" w:line="12.45pt" w:lineRule="auto"/>
        <w:ind w:firstLine="9.95pt"/>
      </w:pPr>
    </w:p>
    <w:p w14:paraId="289B8CB8" w14:textId="77777777" w:rsidR="00733D05" w:rsidRDefault="00733D05" w:rsidP="00733D05">
      <w:pPr>
        <w:pStyle w:val="BodyText"/>
        <w:spacing w:before="1.55pt" w:line="12.45pt" w:lineRule="auto"/>
        <w:ind w:firstLine="9pt"/>
      </w:pPr>
      <w:r>
        <w:t>Then there’s the IJFMR paper from 2024[5] on automating multilingual</w:t>
      </w:r>
      <w:r>
        <w:rPr>
          <w:spacing w:val="40"/>
        </w:rPr>
        <w:t xml:space="preserve"> </w:t>
      </w:r>
      <w:r>
        <w:t>dubbing</w:t>
      </w:r>
      <w:r>
        <w:rPr>
          <w:spacing w:val="40"/>
        </w:rPr>
        <w:t xml:space="preserve"> </w:t>
      </w:r>
      <w:r>
        <w:t>with</w:t>
      </w:r>
      <w:r>
        <w:rPr>
          <w:spacing w:val="40"/>
        </w:rPr>
        <w:t xml:space="preserve"> </w:t>
      </w:r>
      <w:r>
        <w:t>deep</w:t>
      </w:r>
      <w:r>
        <w:rPr>
          <w:spacing w:val="40"/>
        </w:rPr>
        <w:t xml:space="preserve"> </w:t>
      </w:r>
      <w:r>
        <w:t>learning.</w:t>
      </w:r>
      <w:r>
        <w:rPr>
          <w:spacing w:val="40"/>
        </w:rPr>
        <w:t xml:space="preserve"> </w:t>
      </w:r>
      <w:r>
        <w:t>They</w:t>
      </w:r>
      <w:r>
        <w:rPr>
          <w:spacing w:val="40"/>
        </w:rPr>
        <w:t xml:space="preserve"> </w:t>
      </w:r>
      <w:r>
        <w:t>sketched</w:t>
      </w:r>
      <w:r>
        <w:rPr>
          <w:spacing w:val="40"/>
        </w:rPr>
        <w:t xml:space="preserve"> </w:t>
      </w:r>
      <w:r>
        <w:t>a full flow—</w:t>
      </w:r>
      <w:proofErr w:type="spellStart"/>
      <w:r>
        <w:t>FFmpeg</w:t>
      </w:r>
      <w:proofErr w:type="spellEnd"/>
      <w:r>
        <w:t xml:space="preserve"> for audio grabs, ASR, translation via something like NLLB, and XTTS for voices. Great starting point</w:t>
      </w:r>
      <w:r>
        <w:rPr>
          <w:spacing w:val="40"/>
        </w:rPr>
        <w:t xml:space="preserve"> </w:t>
      </w:r>
      <w:r>
        <w:t>for</w:t>
      </w:r>
      <w:r>
        <w:rPr>
          <w:spacing w:val="40"/>
        </w:rPr>
        <w:t xml:space="preserve"> </w:t>
      </w:r>
      <w:r>
        <w:t>short</w:t>
      </w:r>
      <w:r>
        <w:rPr>
          <w:spacing w:val="40"/>
        </w:rPr>
        <w:t xml:space="preserve"> </w:t>
      </w:r>
      <w:r>
        <w:t>clips</w:t>
      </w:r>
      <w:r>
        <w:rPr>
          <w:spacing w:val="40"/>
        </w:rPr>
        <w:t xml:space="preserve"> </w:t>
      </w:r>
      <w:r>
        <w:t>under</w:t>
      </w:r>
      <w:r>
        <w:rPr>
          <w:spacing w:val="40"/>
        </w:rPr>
        <w:t xml:space="preserve"> </w:t>
      </w:r>
      <w:r>
        <w:t>a</w:t>
      </w:r>
      <w:r>
        <w:rPr>
          <w:spacing w:val="40"/>
        </w:rPr>
        <w:t xml:space="preserve"> </w:t>
      </w:r>
      <w:r>
        <w:t>minute,</w:t>
      </w:r>
      <w:r>
        <w:rPr>
          <w:spacing w:val="40"/>
        </w:rPr>
        <w:t xml:space="preserve"> </w:t>
      </w:r>
      <w:r>
        <w:t>and</w:t>
      </w:r>
      <w:r>
        <w:rPr>
          <w:spacing w:val="40"/>
        </w:rPr>
        <w:t xml:space="preserve"> </w:t>
      </w:r>
      <w:r>
        <w:t>their</w:t>
      </w:r>
      <w:r>
        <w:rPr>
          <w:spacing w:val="40"/>
        </w:rPr>
        <w:t xml:space="preserve"> </w:t>
      </w:r>
      <w:r>
        <w:t>PDF</w:t>
      </w:r>
      <w:r>
        <w:rPr>
          <w:spacing w:val="40"/>
        </w:rPr>
        <w:t xml:space="preserve"> </w:t>
      </w:r>
      <w:r>
        <w:t>even has pseudocode we adapted. But single-speaker only, no real voice cloning (loses the original vibe), and it’s command-</w:t>
      </w:r>
      <w:r>
        <w:rPr>
          <w:spacing w:val="80"/>
          <w:w w:val="150%"/>
        </w:rPr>
        <w:t xml:space="preserve"> </w:t>
      </w:r>
      <w:r>
        <w:t>line hell. swapped in Edge TTS for smoother output, added RVC to clone timbres perfectly, and made it run on everyday laptops—90 cheaper than studios.</w:t>
      </w:r>
    </w:p>
    <w:p w14:paraId="306F6DA5" w14:textId="77777777" w:rsidR="007742D0" w:rsidRDefault="007742D0" w:rsidP="00733D05">
      <w:pPr>
        <w:pStyle w:val="BodyText"/>
        <w:spacing w:before="1.55pt" w:line="12.45pt" w:lineRule="auto"/>
        <w:ind w:firstLine="9pt"/>
      </w:pPr>
    </w:p>
    <w:p w14:paraId="24D8DD09" w14:textId="77777777" w:rsidR="007742D0" w:rsidRDefault="007742D0" w:rsidP="00733D05">
      <w:pPr>
        <w:pStyle w:val="BodyText"/>
        <w:spacing w:before="1.55pt" w:line="12.45pt" w:lineRule="auto"/>
        <w:ind w:firstLine="9pt"/>
      </w:pPr>
    </w:p>
    <w:p w14:paraId="5C792151" w14:textId="6C1652D4" w:rsidR="00C80853" w:rsidRPr="00D632BE" w:rsidRDefault="00C80853" w:rsidP="00C80853">
      <w:pPr>
        <w:pStyle w:val="Heading1"/>
      </w:pPr>
      <w:r>
        <w:t>Methodology</w:t>
      </w:r>
      <w:r w:rsidRPr="00D632BE">
        <w:t xml:space="preserve"> </w:t>
      </w:r>
    </w:p>
    <w:p w14:paraId="6D908351" w14:textId="77777777" w:rsidR="00C80853" w:rsidRPr="007C1E3A" w:rsidRDefault="00C80853" w:rsidP="00C80853">
      <w:pPr>
        <w:ind w:firstLine="14.40pt"/>
        <w:jc w:val="both"/>
        <w:rPr>
          <w:sz w:val="10"/>
          <w:szCs w:val="10"/>
        </w:rPr>
      </w:pPr>
    </w:p>
    <w:p w14:paraId="3E73CBF3" w14:textId="77777777" w:rsidR="007C1581" w:rsidRDefault="007C1581" w:rsidP="00E7596C">
      <w:pPr>
        <w:pStyle w:val="BodyText"/>
      </w:pPr>
    </w:p>
    <w:p w14:paraId="6B365025" w14:textId="3B4842AA" w:rsidR="00C80853" w:rsidRDefault="007C1581" w:rsidP="00E7596C">
      <w:pPr>
        <w:pStyle w:val="BodyText"/>
      </w:pPr>
      <w:r>
        <w:rPr>
          <w:noProof/>
        </w:rPr>
        <w:drawing>
          <wp:inline distT="0" distB="0" distL="0" distR="0" wp14:anchorId="5E32474D" wp14:editId="49E6431E">
            <wp:extent cx="2964180" cy="2087880"/>
            <wp:effectExtent l="0" t="0" r="7620" b="7620"/>
            <wp:docPr id="1974748287" name="Image 2"/>
            <wp:cNvGraphicFramePr>
              <a:graphicFrameLocks xmlns:a="http://purl.oclc.org/ooxml/drawingml/main"/>
            </wp:cNvGraphicFramePr>
            <a:graphic xmlns:a="http://purl.oclc.org/ooxml/drawingml/main">
              <a:graphicData uri="http://purl.oclc.org/ooxml/drawingml/picture">
                <pic:pic xmlns:pic="http://purl.oclc.org/ooxml/drawingml/picture">
                  <pic:nvPicPr>
                    <pic:cNvPr id="2" name="Image 2"/>
                    <pic:cNvPicPr/>
                  </pic:nvPicPr>
                  <pic:blipFill>
                    <a:blip r:embed="rId9" cstate="print"/>
                    <a:stretch>
                      <a:fillRect/>
                    </a:stretch>
                  </pic:blipFill>
                  <pic:spPr>
                    <a:xfrm>
                      <a:off x="0" y="0"/>
                      <a:ext cx="2964670" cy="2088225"/>
                    </a:xfrm>
                    <a:prstGeom prst="rect">
                      <a:avLst/>
                    </a:prstGeom>
                  </pic:spPr>
                </pic:pic>
              </a:graphicData>
            </a:graphic>
          </wp:inline>
        </w:drawing>
      </w:r>
    </w:p>
    <w:p w14:paraId="042B6893" w14:textId="46D75190" w:rsidR="00C80853" w:rsidRDefault="009303D9" w:rsidP="00127890">
      <w:pPr>
        <w:pStyle w:val="BodyText"/>
        <w:jc w:val="center"/>
        <w:rPr>
          <w:sz w:val="16"/>
          <w:szCs w:val="16"/>
        </w:rPr>
      </w:pPr>
      <w:r w:rsidRPr="007C1581">
        <w:rPr>
          <w:sz w:val="16"/>
          <w:szCs w:val="16"/>
        </w:rPr>
        <w:t>Fi</w:t>
      </w:r>
      <w:r w:rsidR="00127890" w:rsidRPr="007C1581">
        <w:rPr>
          <w:sz w:val="16"/>
          <w:szCs w:val="16"/>
        </w:rPr>
        <w:t xml:space="preserve">g </w:t>
      </w:r>
      <w:r w:rsidR="00F05BFC">
        <w:rPr>
          <w:sz w:val="16"/>
          <w:szCs w:val="16"/>
        </w:rPr>
        <w:t>3.1:</w:t>
      </w:r>
      <w:r w:rsidR="00127890" w:rsidRPr="007C1581">
        <w:rPr>
          <w:sz w:val="16"/>
          <w:szCs w:val="16"/>
        </w:rPr>
        <w:t xml:space="preserve"> Block Diagram</w:t>
      </w:r>
    </w:p>
    <w:p w14:paraId="676D088F" w14:textId="77777777" w:rsidR="007C1581" w:rsidRPr="007C1581" w:rsidRDefault="007C1581" w:rsidP="007C1581">
      <w:pPr>
        <w:pStyle w:val="BodyText"/>
        <w:ind w:end="-8.65pt"/>
        <w:jc w:val="center"/>
        <w:rPr>
          <w:sz w:val="16"/>
          <w:szCs w:val="16"/>
        </w:rPr>
      </w:pPr>
    </w:p>
    <w:p w14:paraId="0E46F477" w14:textId="50DD2D06" w:rsidR="007C1581" w:rsidRDefault="007C1581" w:rsidP="007C1581">
      <w:pPr>
        <w:pStyle w:val="BodyText"/>
        <w:spacing w:before="5pt" w:line="12.45pt" w:lineRule="auto"/>
        <w:ind w:end="-8.65pt" w:firstLine="9pt"/>
      </w:pPr>
      <w:r>
        <w:t>The</w:t>
      </w:r>
      <w:r>
        <w:rPr>
          <w:spacing w:val="-3"/>
        </w:rPr>
        <w:t xml:space="preserve"> Fig </w:t>
      </w:r>
      <w:r w:rsidR="00220983">
        <w:rPr>
          <w:spacing w:val="-3"/>
        </w:rPr>
        <w:t>3.</w:t>
      </w:r>
      <w:r>
        <w:rPr>
          <w:spacing w:val="-3"/>
        </w:rPr>
        <w:t xml:space="preserve">1 illustrates the </w:t>
      </w:r>
      <w:proofErr w:type="spellStart"/>
      <w:r>
        <w:t>EchoVerse</w:t>
      </w:r>
      <w:proofErr w:type="spellEnd"/>
      <w:r>
        <w:rPr>
          <w:spacing w:val="-3"/>
        </w:rPr>
        <w:t xml:space="preserve"> </w:t>
      </w:r>
      <w:r>
        <w:t>AI</w:t>
      </w:r>
      <w:r>
        <w:rPr>
          <w:spacing w:val="-3"/>
        </w:rPr>
        <w:t xml:space="preserve"> </w:t>
      </w:r>
      <w:r>
        <w:t>system</w:t>
      </w:r>
      <w:r>
        <w:rPr>
          <w:spacing w:val="-3"/>
        </w:rPr>
        <w:t xml:space="preserve"> </w:t>
      </w:r>
      <w:r>
        <w:t>is</w:t>
      </w:r>
      <w:r>
        <w:rPr>
          <w:spacing w:val="-3"/>
        </w:rPr>
        <w:t xml:space="preserve"> </w:t>
      </w:r>
      <w:r>
        <w:t>made</w:t>
      </w:r>
      <w:r>
        <w:rPr>
          <w:spacing w:val="-3"/>
        </w:rPr>
        <w:t xml:space="preserve"> </w:t>
      </w:r>
      <w:r>
        <w:t>to</w:t>
      </w:r>
      <w:r>
        <w:rPr>
          <w:spacing w:val="-3"/>
        </w:rPr>
        <w:t xml:space="preserve"> </w:t>
      </w:r>
      <w:r>
        <w:t>be</w:t>
      </w:r>
      <w:r>
        <w:rPr>
          <w:spacing w:val="-3"/>
        </w:rPr>
        <w:t xml:space="preserve"> </w:t>
      </w:r>
      <w:r>
        <w:t>easy</w:t>
      </w:r>
      <w:r>
        <w:rPr>
          <w:spacing w:val="-3"/>
        </w:rPr>
        <w:t xml:space="preserve"> </w:t>
      </w:r>
      <w:r>
        <w:t>to</w:t>
      </w:r>
      <w:r>
        <w:rPr>
          <w:spacing w:val="-3"/>
        </w:rPr>
        <w:t xml:space="preserve"> </w:t>
      </w:r>
      <w:r>
        <w:t>use</w:t>
      </w:r>
      <w:r>
        <w:rPr>
          <w:spacing w:val="-3"/>
        </w:rPr>
        <w:t xml:space="preserve"> </w:t>
      </w:r>
      <w:r>
        <w:t>through an online interface. This system makes sure that people can talk to the AI video dubbing tool in an effective way. It starts with</w:t>
      </w:r>
      <w:r>
        <w:rPr>
          <w:spacing w:val="40"/>
        </w:rPr>
        <w:t xml:space="preserve"> </w:t>
      </w:r>
      <w:r>
        <w:t>a</w:t>
      </w:r>
      <w:r>
        <w:rPr>
          <w:spacing w:val="40"/>
        </w:rPr>
        <w:t xml:space="preserve"> </w:t>
      </w:r>
      <w:r>
        <w:t>landing</w:t>
      </w:r>
      <w:r>
        <w:rPr>
          <w:spacing w:val="40"/>
        </w:rPr>
        <w:t xml:space="preserve"> </w:t>
      </w:r>
      <w:r>
        <w:t>page</w:t>
      </w:r>
      <w:r>
        <w:rPr>
          <w:spacing w:val="40"/>
        </w:rPr>
        <w:t xml:space="preserve"> </w:t>
      </w:r>
      <w:r>
        <w:t>that</w:t>
      </w:r>
      <w:r>
        <w:rPr>
          <w:spacing w:val="40"/>
        </w:rPr>
        <w:t xml:space="preserve"> </w:t>
      </w:r>
      <w:r>
        <w:t>tells</w:t>
      </w:r>
      <w:r>
        <w:rPr>
          <w:spacing w:val="40"/>
        </w:rPr>
        <w:t xml:space="preserve"> </w:t>
      </w:r>
      <w:r>
        <w:t>people</w:t>
      </w:r>
      <w:r>
        <w:rPr>
          <w:spacing w:val="40"/>
        </w:rPr>
        <w:t xml:space="preserve"> </w:t>
      </w:r>
      <w:r>
        <w:t>what</w:t>
      </w:r>
      <w:r>
        <w:rPr>
          <w:spacing w:val="40"/>
        </w:rPr>
        <w:t xml:space="preserve"> </w:t>
      </w:r>
      <w:r>
        <w:t>the</w:t>
      </w:r>
      <w:r>
        <w:rPr>
          <w:spacing w:val="40"/>
        </w:rPr>
        <w:t xml:space="preserve"> </w:t>
      </w:r>
      <w:r>
        <w:t>system</w:t>
      </w:r>
      <w:r>
        <w:rPr>
          <w:spacing w:val="40"/>
        </w:rPr>
        <w:t xml:space="preserve"> </w:t>
      </w:r>
      <w:r>
        <w:t>can do.</w:t>
      </w:r>
      <w:r>
        <w:rPr>
          <w:spacing w:val="30"/>
        </w:rPr>
        <w:t xml:space="preserve"> </w:t>
      </w:r>
      <w:r>
        <w:t>Then</w:t>
      </w:r>
      <w:r>
        <w:rPr>
          <w:spacing w:val="29"/>
        </w:rPr>
        <w:t xml:space="preserve"> </w:t>
      </w:r>
      <w:r>
        <w:t>people</w:t>
      </w:r>
      <w:r>
        <w:rPr>
          <w:spacing w:val="30"/>
        </w:rPr>
        <w:t xml:space="preserve"> </w:t>
      </w:r>
      <w:r>
        <w:t>go</w:t>
      </w:r>
      <w:r>
        <w:rPr>
          <w:spacing w:val="29"/>
        </w:rPr>
        <w:t xml:space="preserve"> </w:t>
      </w:r>
      <w:r>
        <w:t>to</w:t>
      </w:r>
      <w:r>
        <w:rPr>
          <w:spacing w:val="30"/>
        </w:rPr>
        <w:t xml:space="preserve"> </w:t>
      </w:r>
      <w:r>
        <w:t>the</w:t>
      </w:r>
      <w:r>
        <w:rPr>
          <w:spacing w:val="29"/>
        </w:rPr>
        <w:t xml:space="preserve"> </w:t>
      </w:r>
      <w:r>
        <w:t>login</w:t>
      </w:r>
      <w:r>
        <w:rPr>
          <w:spacing w:val="30"/>
        </w:rPr>
        <w:t xml:space="preserve"> </w:t>
      </w:r>
      <w:r>
        <w:t>part</w:t>
      </w:r>
      <w:r>
        <w:rPr>
          <w:spacing w:val="29"/>
        </w:rPr>
        <w:t xml:space="preserve"> </w:t>
      </w:r>
      <w:r>
        <w:t>where</w:t>
      </w:r>
      <w:r>
        <w:rPr>
          <w:spacing w:val="30"/>
        </w:rPr>
        <w:t xml:space="preserve"> </w:t>
      </w:r>
      <w:r>
        <w:t>they</w:t>
      </w:r>
      <w:r>
        <w:rPr>
          <w:spacing w:val="30"/>
        </w:rPr>
        <w:t xml:space="preserve"> </w:t>
      </w:r>
      <w:r>
        <w:t>can</w:t>
      </w:r>
      <w:r>
        <w:rPr>
          <w:spacing w:val="29"/>
        </w:rPr>
        <w:t xml:space="preserve"> </w:t>
      </w:r>
      <w:r>
        <w:t xml:space="preserve">safely log in or make an account to keep their information private. </w:t>
      </w:r>
    </w:p>
    <w:p w14:paraId="3A9C41D5" w14:textId="77777777" w:rsidR="007C1581" w:rsidRDefault="007C1581" w:rsidP="007C1581">
      <w:pPr>
        <w:pStyle w:val="BodyText"/>
        <w:spacing w:before="5pt" w:line="12.45pt" w:lineRule="auto"/>
        <w:ind w:end="-8.65pt" w:firstLine="9pt"/>
      </w:pPr>
      <w:r>
        <w:t xml:space="preserve">After people log in they go to their dashboard where they can do all their work. They can put in video links from outside. Upload videos right to the dashboard. The dashboard also has an interface called </w:t>
      </w:r>
      <w:proofErr w:type="spellStart"/>
      <w:r>
        <w:t>Gradio</w:t>
      </w:r>
      <w:proofErr w:type="spellEnd"/>
      <w:r>
        <w:t xml:space="preserve"> that is fully connected to it. </w:t>
      </w:r>
    </w:p>
    <w:p w14:paraId="6B6D6149" w14:textId="77777777" w:rsidR="007C1581" w:rsidRDefault="007C1581" w:rsidP="007C1581">
      <w:pPr>
        <w:pStyle w:val="BodyText"/>
        <w:spacing w:before="5pt" w:line="12.45pt" w:lineRule="auto"/>
        <w:ind w:end="-8.65pt" w:firstLine="9pt"/>
      </w:pPr>
      <w:r>
        <w:t>The system also has a control panel for administrators. This panel helps</w:t>
      </w:r>
      <w:r>
        <w:rPr>
          <w:spacing w:val="-4"/>
        </w:rPr>
        <w:t xml:space="preserve"> </w:t>
      </w:r>
      <w:r>
        <w:t>administrators</w:t>
      </w:r>
      <w:r>
        <w:rPr>
          <w:spacing w:val="-4"/>
        </w:rPr>
        <w:t xml:space="preserve"> </w:t>
      </w:r>
      <w:r>
        <w:t>keep</w:t>
      </w:r>
      <w:r>
        <w:rPr>
          <w:spacing w:val="-4"/>
        </w:rPr>
        <w:t xml:space="preserve"> </w:t>
      </w:r>
      <w:r>
        <w:t>an</w:t>
      </w:r>
      <w:r>
        <w:rPr>
          <w:spacing w:val="-4"/>
        </w:rPr>
        <w:t xml:space="preserve"> </w:t>
      </w:r>
      <w:r>
        <w:t>eye</w:t>
      </w:r>
      <w:r>
        <w:rPr>
          <w:spacing w:val="-4"/>
        </w:rPr>
        <w:t xml:space="preserve"> </w:t>
      </w:r>
      <w:r>
        <w:t>on</w:t>
      </w:r>
      <w:r>
        <w:rPr>
          <w:spacing w:val="-4"/>
        </w:rPr>
        <w:t xml:space="preserve"> </w:t>
      </w:r>
      <w:r>
        <w:t>how</w:t>
      </w:r>
      <w:r>
        <w:rPr>
          <w:spacing w:val="-4"/>
        </w:rPr>
        <w:t xml:space="preserve"> </w:t>
      </w:r>
      <w:r>
        <w:t>the</w:t>
      </w:r>
      <w:r>
        <w:rPr>
          <w:spacing w:val="-4"/>
        </w:rPr>
        <w:t xml:space="preserve"> </w:t>
      </w:r>
      <w:r>
        <w:t>system’s</w:t>
      </w:r>
      <w:r>
        <w:rPr>
          <w:spacing w:val="-4"/>
        </w:rPr>
        <w:t xml:space="preserve"> </w:t>
      </w:r>
      <w:r>
        <w:t xml:space="preserve">working watch what is happening and manage user accounts to make sure everything is safe and working well. All the information from the application, like passwords, videos and processing results is stored in a central database. </w:t>
      </w:r>
    </w:p>
    <w:p w14:paraId="64DD784F" w14:textId="77777777" w:rsidR="007C1581" w:rsidRDefault="007C1581" w:rsidP="007C1581">
      <w:pPr>
        <w:pStyle w:val="BodyText"/>
        <w:spacing w:before="5pt" w:line="12.45pt" w:lineRule="auto"/>
        <w:ind w:end="-8.65pt" w:firstLine="9pt"/>
      </w:pPr>
      <w:r>
        <w:t>This way the system</w:t>
      </w:r>
      <w:r>
        <w:rPr>
          <w:spacing w:val="40"/>
        </w:rPr>
        <w:t xml:space="preserve"> </w:t>
      </w:r>
      <w:r>
        <w:t xml:space="preserve">can. Work quickly and efficiently. The system is also flexible. Can work with complex AI tools and the user interface at the same time without any problems. The </w:t>
      </w:r>
      <w:proofErr w:type="spellStart"/>
      <w:r>
        <w:t>EchoVerse</w:t>
      </w:r>
      <w:proofErr w:type="spellEnd"/>
      <w:r>
        <w:t xml:space="preserve"> AI system</w:t>
      </w:r>
      <w:r>
        <w:rPr>
          <w:spacing w:val="80"/>
        </w:rPr>
        <w:t xml:space="preserve"> </w:t>
      </w:r>
      <w:r>
        <w:t>is made to be reliable and work smoothly.</w:t>
      </w:r>
    </w:p>
    <w:p w14:paraId="59481C00" w14:textId="77777777" w:rsidR="007C1581" w:rsidRDefault="007C1581" w:rsidP="007C1581">
      <w:pPr>
        <w:pStyle w:val="BodyText"/>
        <w:spacing w:before="5pt" w:line="12.45pt" w:lineRule="auto"/>
        <w:ind w:end="-8.65pt" w:firstLine="9pt"/>
      </w:pPr>
    </w:p>
    <w:p w14:paraId="6F0E3935" w14:textId="41EF3DC2" w:rsidR="007C1581" w:rsidRPr="007C1581" w:rsidRDefault="007C1581" w:rsidP="007C1581">
      <w:pPr>
        <w:pStyle w:val="Heading2"/>
        <w:rPr>
          <w:b/>
          <w:bCs/>
        </w:rPr>
      </w:pPr>
      <w:r w:rsidRPr="007C1581">
        <w:rPr>
          <w:b/>
          <w:bCs/>
        </w:rPr>
        <w:t>System</w:t>
      </w:r>
      <w:r w:rsidRPr="007C1581">
        <w:rPr>
          <w:b/>
          <w:bCs/>
          <w:spacing w:val="13"/>
        </w:rPr>
        <w:t xml:space="preserve"> </w:t>
      </w:r>
      <w:r w:rsidRPr="007C1581">
        <w:rPr>
          <w:b/>
          <w:bCs/>
        </w:rPr>
        <w:t>Architecture :</w:t>
      </w:r>
    </w:p>
    <w:p w14:paraId="761113C7" w14:textId="15F56DAA" w:rsidR="007C1581" w:rsidRDefault="007C1581" w:rsidP="007C1581">
      <w:pPr>
        <w:pStyle w:val="BodyText"/>
        <w:spacing w:before="4.45pt" w:line="12.45pt" w:lineRule="auto"/>
        <w:ind w:end="-8.65pt" w:firstLine="9pt"/>
      </w:pPr>
      <w:r>
        <w:t xml:space="preserve">The proposed system, </w:t>
      </w:r>
      <w:proofErr w:type="spellStart"/>
      <w:r>
        <w:t>EchoVerse</w:t>
      </w:r>
      <w:proofErr w:type="spellEnd"/>
      <w:r>
        <w:t xml:space="preserve"> AI, implements a multi- stage pipeline for automated video translation and dubbing. The methodology integrates speech processing, natural lan- </w:t>
      </w:r>
      <w:proofErr w:type="spellStart"/>
      <w:r>
        <w:t>guage</w:t>
      </w:r>
      <w:proofErr w:type="spellEnd"/>
      <w:r>
        <w:t xml:space="preserve"> processing, and deep learning-based voice synthesis techniques to generate synchronized multilingual outputs. The complete workflow is illustrated in Figure </w:t>
      </w:r>
      <w:r w:rsidR="00F05BFC">
        <w:t>3</w:t>
      </w:r>
      <w:r>
        <w:t>.2.</w:t>
      </w:r>
    </w:p>
    <w:p w14:paraId="771CE848" w14:textId="77777777" w:rsidR="007C1581" w:rsidRPr="005969FA" w:rsidRDefault="007C1581" w:rsidP="007C1581">
      <w:pPr>
        <w:pStyle w:val="ListParagraph"/>
        <w:numPr>
          <w:ilvl w:val="1"/>
          <w:numId w:val="28"/>
        </w:numPr>
        <w:tabs>
          <w:tab w:val="start" w:pos="18pt"/>
          <w:tab w:val="start" w:pos="45pt"/>
        </w:tabs>
        <w:spacing w:before="0.30pt" w:line="12.45pt" w:lineRule="auto"/>
        <w:ind w:start="9pt" w:end="12.85pt" w:hanging="5.45pt"/>
        <w:rPr>
          <w:sz w:val="20"/>
        </w:rPr>
      </w:pPr>
      <w:r>
        <w:rPr>
          <w:i/>
          <w:sz w:val="20"/>
        </w:rPr>
        <w:t>Input Acquisition:</w:t>
      </w:r>
      <w:r>
        <w:rPr>
          <w:i/>
          <w:spacing w:val="34"/>
          <w:sz w:val="20"/>
        </w:rPr>
        <w:t xml:space="preserve"> </w:t>
      </w:r>
    </w:p>
    <w:p w14:paraId="6F15E111" w14:textId="77777777" w:rsidR="007C1581" w:rsidRDefault="007C1581" w:rsidP="007C1581">
      <w:pPr>
        <w:pStyle w:val="ListParagraph"/>
        <w:tabs>
          <w:tab w:val="start" w:pos="33.10pt"/>
        </w:tabs>
        <w:spacing w:before="0.30pt" w:line="12.45pt" w:lineRule="auto"/>
        <w:ind w:start="19.90pt" w:end="12.85pt" w:firstLine="0pt"/>
        <w:rPr>
          <w:sz w:val="20"/>
        </w:rPr>
      </w:pPr>
      <w:r>
        <w:rPr>
          <w:sz w:val="20"/>
        </w:rPr>
        <w:t>The system accepts input in the form of either:</w:t>
      </w:r>
    </w:p>
    <w:p w14:paraId="356832E7" w14:textId="77777777" w:rsidR="007C1581" w:rsidRDefault="007C1581" w:rsidP="007C1581">
      <w:pPr>
        <w:pStyle w:val="ListParagraph"/>
        <w:numPr>
          <w:ilvl w:val="2"/>
          <w:numId w:val="28"/>
        </w:numPr>
        <w:tabs>
          <w:tab w:val="start" w:pos="29.90pt"/>
        </w:tabs>
        <w:spacing w:before="2.50pt"/>
        <w:ind w:start="29.90pt" w:hanging="10pt"/>
        <w:rPr>
          <w:sz w:val="20"/>
        </w:rPr>
      </w:pPr>
      <w:r>
        <w:rPr>
          <w:sz w:val="20"/>
        </w:rPr>
        <w:t>Video</w:t>
      </w:r>
      <w:r>
        <w:rPr>
          <w:spacing w:val="9"/>
          <w:sz w:val="20"/>
        </w:rPr>
        <w:t xml:space="preserve"> </w:t>
      </w:r>
      <w:r>
        <w:rPr>
          <w:sz w:val="20"/>
        </w:rPr>
        <w:t>file</w:t>
      </w:r>
      <w:r>
        <w:rPr>
          <w:spacing w:val="10"/>
          <w:sz w:val="20"/>
        </w:rPr>
        <w:t xml:space="preserve"> </w:t>
      </w:r>
      <w:r>
        <w:rPr>
          <w:sz w:val="20"/>
        </w:rPr>
        <w:t>upload</w:t>
      </w:r>
      <w:r>
        <w:rPr>
          <w:spacing w:val="10"/>
          <w:sz w:val="20"/>
        </w:rPr>
        <w:t xml:space="preserve"> </w:t>
      </w:r>
      <w:r>
        <w:rPr>
          <w:sz w:val="20"/>
        </w:rPr>
        <w:t>(MP4,</w:t>
      </w:r>
      <w:r>
        <w:rPr>
          <w:spacing w:val="9"/>
          <w:sz w:val="20"/>
        </w:rPr>
        <w:t xml:space="preserve"> </w:t>
      </w:r>
      <w:r>
        <w:rPr>
          <w:sz w:val="20"/>
        </w:rPr>
        <w:t>MKV),</w:t>
      </w:r>
      <w:r>
        <w:rPr>
          <w:spacing w:val="10"/>
          <w:sz w:val="20"/>
        </w:rPr>
        <w:t xml:space="preserve"> </w:t>
      </w:r>
      <w:r>
        <w:rPr>
          <w:sz w:val="20"/>
        </w:rPr>
        <w:t>or</w:t>
      </w:r>
      <w:r>
        <w:rPr>
          <w:spacing w:val="10"/>
          <w:sz w:val="20"/>
        </w:rPr>
        <w:t xml:space="preserve"> </w:t>
      </w:r>
      <w:r>
        <w:rPr>
          <w:sz w:val="20"/>
        </w:rPr>
        <w:t>Video</w:t>
      </w:r>
      <w:r>
        <w:rPr>
          <w:spacing w:val="9"/>
          <w:sz w:val="20"/>
        </w:rPr>
        <w:t xml:space="preserve"> </w:t>
      </w:r>
      <w:r>
        <w:rPr>
          <w:spacing w:val="-5"/>
          <w:sz w:val="20"/>
        </w:rPr>
        <w:t>URL</w:t>
      </w:r>
    </w:p>
    <w:p w14:paraId="797586C8" w14:textId="77777777" w:rsidR="007C1581" w:rsidRPr="005969FA" w:rsidRDefault="007C1581" w:rsidP="007C1581">
      <w:pPr>
        <w:pStyle w:val="ListParagraph"/>
        <w:numPr>
          <w:ilvl w:val="2"/>
          <w:numId w:val="28"/>
        </w:numPr>
        <w:tabs>
          <w:tab w:val="start" w:pos="29.90pt"/>
        </w:tabs>
        <w:spacing w:before="0.45pt"/>
        <w:ind w:start="29.90pt" w:hanging="10pt"/>
        <w:rPr>
          <w:sz w:val="20"/>
        </w:rPr>
      </w:pPr>
      <w:r>
        <w:rPr>
          <w:sz w:val="20"/>
        </w:rPr>
        <w:lastRenderedPageBreak/>
        <w:t>This</w:t>
      </w:r>
      <w:r>
        <w:rPr>
          <w:spacing w:val="13"/>
          <w:sz w:val="20"/>
        </w:rPr>
        <w:t xml:space="preserve"> </w:t>
      </w:r>
      <w:r>
        <w:rPr>
          <w:sz w:val="20"/>
        </w:rPr>
        <w:t>makes</w:t>
      </w:r>
      <w:r>
        <w:rPr>
          <w:spacing w:val="13"/>
          <w:sz w:val="20"/>
        </w:rPr>
        <w:t xml:space="preserve"> </w:t>
      </w:r>
      <w:r>
        <w:rPr>
          <w:sz w:val="20"/>
        </w:rPr>
        <w:t>it</w:t>
      </w:r>
      <w:r>
        <w:rPr>
          <w:spacing w:val="13"/>
          <w:sz w:val="20"/>
        </w:rPr>
        <w:t xml:space="preserve"> </w:t>
      </w:r>
      <w:r>
        <w:rPr>
          <w:sz w:val="20"/>
        </w:rPr>
        <w:t>flexible</w:t>
      </w:r>
      <w:r>
        <w:rPr>
          <w:spacing w:val="13"/>
          <w:sz w:val="20"/>
        </w:rPr>
        <w:t xml:space="preserve"> </w:t>
      </w:r>
      <w:r>
        <w:rPr>
          <w:sz w:val="20"/>
        </w:rPr>
        <w:t>and</w:t>
      </w:r>
      <w:r>
        <w:rPr>
          <w:spacing w:val="13"/>
          <w:sz w:val="20"/>
        </w:rPr>
        <w:t xml:space="preserve"> </w:t>
      </w:r>
      <w:r>
        <w:rPr>
          <w:sz w:val="20"/>
        </w:rPr>
        <w:t>usable</w:t>
      </w:r>
      <w:r>
        <w:rPr>
          <w:spacing w:val="13"/>
          <w:sz w:val="20"/>
        </w:rPr>
        <w:t xml:space="preserve"> </w:t>
      </w:r>
      <w:r>
        <w:rPr>
          <w:sz w:val="20"/>
        </w:rPr>
        <w:t>for</w:t>
      </w:r>
      <w:r>
        <w:rPr>
          <w:spacing w:val="13"/>
          <w:sz w:val="20"/>
        </w:rPr>
        <w:t xml:space="preserve"> </w:t>
      </w:r>
      <w:r>
        <w:rPr>
          <w:spacing w:val="-2"/>
          <w:sz w:val="20"/>
        </w:rPr>
        <w:t>users.</w:t>
      </w:r>
    </w:p>
    <w:p w14:paraId="482BAE02" w14:textId="2F81D4C7" w:rsidR="007C1581" w:rsidRDefault="007C1581" w:rsidP="007C1E3A">
      <w:pPr>
        <w:ind w:firstLine="14.40pt"/>
        <w:jc w:val="both"/>
      </w:pPr>
    </w:p>
    <w:p w14:paraId="016F857F" w14:textId="666E8AB7" w:rsidR="007C1581" w:rsidRDefault="007742D0" w:rsidP="007742D0">
      <w:pPr>
        <w:ind w:start="12.95pt"/>
        <w:rPr>
          <w:sz w:val="16"/>
        </w:rPr>
      </w:pPr>
      <w:r>
        <w:rPr>
          <w:sz w:val="16"/>
        </w:rPr>
        <w:t xml:space="preserve">Fig </w:t>
      </w:r>
      <w:r w:rsidR="00F05BFC">
        <w:rPr>
          <w:sz w:val="16"/>
        </w:rPr>
        <w:t>3.</w:t>
      </w:r>
      <w:r>
        <w:rPr>
          <w:sz w:val="16"/>
        </w:rPr>
        <w:t xml:space="preserve">2: System Architecture of </w:t>
      </w:r>
      <w:proofErr w:type="spellStart"/>
      <w:r>
        <w:rPr>
          <w:sz w:val="16"/>
        </w:rPr>
        <w:t>Echoverse</w:t>
      </w:r>
      <w:proofErr w:type="spellEnd"/>
      <w:r>
        <w:rPr>
          <w:sz w:val="16"/>
        </w:rPr>
        <w:t xml:space="preserve"> AI</w:t>
      </w:r>
    </w:p>
    <w:p w14:paraId="1E37F962" w14:textId="64D6CB76" w:rsidR="007C1581" w:rsidRDefault="007C1581" w:rsidP="007C1E3A">
      <w:pPr>
        <w:ind w:firstLine="14.40pt"/>
        <w:jc w:val="both"/>
      </w:pPr>
    </w:p>
    <w:p w14:paraId="4E0D780B" w14:textId="04787963" w:rsidR="00421F67" w:rsidRDefault="00421F67" w:rsidP="00421F67">
      <w:pPr>
        <w:tabs>
          <w:tab w:val="start" w:pos="33.10pt"/>
        </w:tabs>
        <w:spacing w:before="2.95pt" w:line="12.45pt" w:lineRule="auto"/>
        <w:ind w:start="4.50pt" w:end="0.35pt"/>
        <w:jc w:val="both"/>
      </w:pPr>
      <w:r>
        <w:rPr>
          <w:i/>
        </w:rPr>
        <w:t>2)</w:t>
      </w:r>
      <w:r w:rsidRPr="00421F67">
        <w:rPr>
          <w:i/>
        </w:rPr>
        <w:t xml:space="preserve"> </w:t>
      </w:r>
      <w:r w:rsidR="007C1581" w:rsidRPr="00421F67">
        <w:rPr>
          <w:i/>
        </w:rPr>
        <w:t>Audio Extraction:</w:t>
      </w:r>
      <w:r w:rsidRPr="00421F67">
        <w:t xml:space="preserve"> The video that is input is processed with FFmpeg. This is to extract the audio signal. The audio that is extracted is converted into a.wav file. This is a format, for audio waveforms. It is then used for processing. </w:t>
      </w:r>
    </w:p>
    <w:p w14:paraId="5528C763" w14:textId="4972A414" w:rsidR="00421F67" w:rsidRPr="00421F67" w:rsidRDefault="00421F67" w:rsidP="00421F67">
      <w:pPr>
        <w:tabs>
          <w:tab w:val="start" w:pos="33.10pt"/>
        </w:tabs>
        <w:spacing w:before="2.95pt" w:line="12.45pt" w:lineRule="auto"/>
        <w:ind w:start="4.50pt" w:end="0.35pt"/>
        <w:jc w:val="both"/>
      </w:pPr>
      <w:r w:rsidRPr="00421F67">
        <w:t>The audio signal can be represented as:</w:t>
      </w:r>
    </w:p>
    <w:p w14:paraId="5C43ED57" w14:textId="77777777" w:rsidR="00421F67" w:rsidRDefault="00421F67" w:rsidP="00421F67">
      <w:pPr>
        <w:pStyle w:val="BodyText"/>
        <w:tabs>
          <w:tab w:val="start" w:pos="249.35pt"/>
        </w:tabs>
        <w:spacing w:before="0.75pt" w:line="19pt" w:lineRule="atLeast"/>
        <w:ind w:start="9.95pt" w:end="12.85pt" w:firstLine="0pt"/>
        <w:rPr>
          <w:spacing w:val="-8"/>
          <w:w w:val="105%"/>
        </w:rPr>
      </w:pPr>
      <w:r>
        <w:rPr>
          <w:rFonts w:ascii="Calibri" w:eastAsia="Calibri" w:hAnsi="Calibri" w:cs="Calibri"/>
          <w:i/>
          <w:iCs/>
          <w:w w:val="110%"/>
        </w:rPr>
        <w:t xml:space="preserve">                      x</w:t>
      </w:r>
      <w:r>
        <w:rPr>
          <w:rFonts w:ascii="Calibri" w:eastAsia="Calibri" w:hAnsi="Calibri" w:cs="Calibri"/>
          <w:w w:val="110%"/>
        </w:rPr>
        <w:t>(</w:t>
      </w:r>
      <w:r>
        <w:rPr>
          <w:rFonts w:ascii="Calibri" w:eastAsia="Calibri" w:hAnsi="Calibri" w:cs="Calibri"/>
          <w:i/>
          <w:iCs/>
          <w:w w:val="110%"/>
        </w:rPr>
        <w:t>t</w:t>
      </w:r>
      <w:r>
        <w:rPr>
          <w:rFonts w:ascii="Calibri" w:eastAsia="Calibri" w:hAnsi="Calibri" w:cs="Calibri"/>
          <w:w w:val="110%"/>
        </w:rPr>
        <w:t xml:space="preserve">) </w:t>
      </w:r>
      <w:r>
        <w:rPr>
          <w:rFonts w:ascii="Calibri" w:eastAsia="Calibri" w:hAnsi="Calibri" w:cs="Calibri"/>
          <w:w w:val="125%"/>
        </w:rPr>
        <w:t xml:space="preserve">= </w:t>
      </w:r>
      <w:r>
        <w:rPr>
          <w:rFonts w:ascii="Calibri" w:eastAsia="Calibri" w:hAnsi="Calibri" w:cs="Calibri"/>
          <w:i/>
          <w:iCs/>
          <w:w w:val="110%"/>
        </w:rPr>
        <w:t xml:space="preserve">A </w:t>
      </w:r>
      <w:r>
        <w:rPr>
          <w:rFonts w:ascii="Verdana" w:eastAsia="Verdana" w:hAnsi="Verdana" w:cs="Verdana"/>
          <w:i/>
          <w:iCs/>
          <w:w w:val="105%"/>
        </w:rPr>
        <w:t xml:space="preserve">· </w:t>
      </w:r>
      <w:r>
        <w:rPr>
          <w:rFonts w:ascii="Calibri" w:eastAsia="Calibri" w:hAnsi="Calibri" w:cs="Calibri"/>
          <w:w w:val="110%"/>
        </w:rPr>
        <w:t>sin(2</w:t>
      </w:r>
      <w:r>
        <w:rPr>
          <w:rFonts w:ascii="Calibri" w:eastAsia="Calibri" w:hAnsi="Calibri" w:cs="Calibri"/>
          <w:i/>
          <w:iCs/>
          <w:w w:val="110%"/>
        </w:rPr>
        <w:t xml:space="preserve">πft </w:t>
      </w:r>
      <w:r>
        <w:rPr>
          <w:rFonts w:ascii="Calibri" w:eastAsia="Calibri" w:hAnsi="Calibri" w:cs="Calibri"/>
          <w:w w:val="125%"/>
        </w:rPr>
        <w:t xml:space="preserve">+ </w:t>
      </w:r>
      <w:r>
        <w:rPr>
          <w:rFonts w:ascii="Calibri" w:eastAsia="Calibri" w:hAnsi="Calibri" w:cs="Calibri"/>
          <w:i/>
          <w:iCs/>
          <w:w w:val="110%"/>
        </w:rPr>
        <w:t>ϕ</w:t>
      </w:r>
      <w:r>
        <w:rPr>
          <w:rFonts w:ascii="Calibri" w:eastAsia="Calibri" w:hAnsi="Calibri" w:cs="Calibri"/>
          <w:w w:val="110%"/>
        </w:rPr>
        <w:t xml:space="preserve">)                      </w:t>
      </w:r>
      <w:r>
        <w:rPr>
          <w:rFonts w:ascii="Calibri" w:eastAsia="Calibri" w:hAnsi="Calibri" w:cs="Calibri"/>
        </w:rPr>
        <w:t xml:space="preserve"> </w:t>
      </w:r>
      <w:r>
        <w:rPr>
          <w:spacing w:val="-8"/>
          <w:w w:val="105%"/>
        </w:rPr>
        <w:t>(1)</w:t>
      </w:r>
    </w:p>
    <w:p w14:paraId="322C5754" w14:textId="74C5F110" w:rsidR="00421F67" w:rsidRDefault="00421F67" w:rsidP="00421F67">
      <w:pPr>
        <w:pStyle w:val="BodyText"/>
        <w:tabs>
          <w:tab w:val="start" w:pos="249.35pt"/>
        </w:tabs>
        <w:spacing w:before="0.75pt" w:line="19pt" w:lineRule="atLeast"/>
        <w:ind w:end="12.85pt"/>
        <w:rPr>
          <w:w w:val="110%"/>
        </w:rPr>
      </w:pPr>
      <w:r>
        <w:rPr>
          <w:w w:val="110%"/>
        </w:rPr>
        <w:t>where:</w:t>
      </w:r>
      <w:r>
        <w:rPr>
          <w:spacing w:val="-5"/>
          <w:w w:val="110%"/>
        </w:rPr>
        <w:t xml:space="preserve"> </w:t>
      </w:r>
      <w:r>
        <w:rPr>
          <w:w w:val="110%"/>
        </w:rPr>
        <w:t>A</w:t>
      </w:r>
      <w:r>
        <w:rPr>
          <w:spacing w:val="-5"/>
          <w:w w:val="110%"/>
        </w:rPr>
        <w:t xml:space="preserve"> </w:t>
      </w:r>
      <w:r>
        <w:rPr>
          <w:w w:val="110%"/>
        </w:rPr>
        <w:t>=</w:t>
      </w:r>
      <w:r>
        <w:rPr>
          <w:spacing w:val="-5"/>
          <w:w w:val="110%"/>
        </w:rPr>
        <w:t xml:space="preserve"> </w:t>
      </w:r>
      <w:r>
        <w:rPr>
          <w:w w:val="110%"/>
        </w:rPr>
        <w:t>amplitude</w:t>
      </w:r>
      <w:r>
        <w:rPr>
          <w:spacing w:val="-5"/>
          <w:w w:val="110%"/>
        </w:rPr>
        <w:t xml:space="preserve"> , </w:t>
      </w:r>
      <w:r>
        <w:rPr>
          <w:w w:val="110%"/>
        </w:rPr>
        <w:t>f</w:t>
      </w:r>
      <w:r>
        <w:rPr>
          <w:spacing w:val="-5"/>
          <w:w w:val="110%"/>
        </w:rPr>
        <w:t xml:space="preserve"> </w:t>
      </w:r>
      <w:r>
        <w:rPr>
          <w:w w:val="110%"/>
        </w:rPr>
        <w:t>=</w:t>
      </w:r>
      <w:r>
        <w:rPr>
          <w:spacing w:val="-5"/>
          <w:w w:val="110%"/>
        </w:rPr>
        <w:t xml:space="preserve"> </w:t>
      </w:r>
      <w:r>
        <w:rPr>
          <w:w w:val="110%"/>
        </w:rPr>
        <w:t>frequency</w:t>
      </w:r>
      <w:r>
        <w:rPr>
          <w:spacing w:val="40"/>
          <w:w w:val="110%"/>
        </w:rPr>
        <w:t xml:space="preserve"> ,</w:t>
      </w:r>
      <w:r>
        <w:rPr>
          <w:rFonts w:ascii="Calibri" w:eastAsia="Calibri" w:hAnsi="Calibri" w:cs="Calibri"/>
          <w:i/>
          <w:iCs/>
          <w:w w:val="110%"/>
        </w:rPr>
        <w:t>ϕ</w:t>
      </w:r>
      <w:r>
        <w:rPr>
          <w:w w:val="110%"/>
        </w:rPr>
        <w:t xml:space="preserve"> =</w:t>
      </w:r>
      <w:r>
        <w:rPr>
          <w:spacing w:val="-5"/>
          <w:w w:val="110%"/>
        </w:rPr>
        <w:t xml:space="preserve"> </w:t>
      </w:r>
      <w:r>
        <w:rPr>
          <w:w w:val="110%"/>
        </w:rPr>
        <w:t>phase.</w:t>
      </w:r>
    </w:p>
    <w:p w14:paraId="68B8BDB6" w14:textId="6D521A81" w:rsidR="00421F67" w:rsidRDefault="00421F67" w:rsidP="00421F67">
      <w:pPr>
        <w:pStyle w:val="BodyText"/>
        <w:tabs>
          <w:tab w:val="start" w:pos="249.35pt"/>
        </w:tabs>
        <w:spacing w:before="0.75pt" w:line="12pt" w:lineRule="auto"/>
        <w:ind w:start="4.50pt" w:end="12.85pt" w:firstLine="0pt"/>
      </w:pPr>
      <w:r>
        <w:rPr>
          <w:spacing w:val="-8"/>
          <w:w w:val="105%"/>
        </w:rPr>
        <w:t xml:space="preserve">3) </w:t>
      </w:r>
      <w:r w:rsidRPr="00421F67">
        <w:rPr>
          <w:i/>
        </w:rPr>
        <w:t>Speech</w:t>
      </w:r>
      <w:r w:rsidRPr="00421F67">
        <w:rPr>
          <w:i/>
          <w:spacing w:val="-7"/>
        </w:rPr>
        <w:t xml:space="preserve"> </w:t>
      </w:r>
      <w:r w:rsidRPr="00421F67">
        <w:rPr>
          <w:i/>
        </w:rPr>
        <w:t>Recognition</w:t>
      </w:r>
      <w:r w:rsidRPr="00421F67">
        <w:rPr>
          <w:i/>
          <w:spacing w:val="-7"/>
        </w:rPr>
        <w:t xml:space="preserve"> </w:t>
      </w:r>
      <w:r w:rsidRPr="00421F67">
        <w:rPr>
          <w:i/>
        </w:rPr>
        <w:t>(Whisper</w:t>
      </w:r>
      <w:r w:rsidRPr="00421F67">
        <w:rPr>
          <w:i/>
          <w:spacing w:val="-7"/>
        </w:rPr>
        <w:t xml:space="preserve"> </w:t>
      </w:r>
      <w:r w:rsidRPr="00421F67">
        <w:rPr>
          <w:i/>
        </w:rPr>
        <w:t>ASR):</w:t>
      </w:r>
      <w:r w:rsidRPr="00421F67">
        <w:rPr>
          <w:i/>
          <w:spacing w:val="21"/>
        </w:rPr>
        <w:t xml:space="preserve"> </w:t>
      </w:r>
      <w:r>
        <w:t>The</w:t>
      </w:r>
      <w:r w:rsidRPr="00421F67">
        <w:rPr>
          <w:spacing w:val="-7"/>
        </w:rPr>
        <w:t xml:space="preserve"> </w:t>
      </w:r>
      <w:r>
        <w:t>extracted</w:t>
      </w:r>
      <w:r w:rsidRPr="00421F67">
        <w:rPr>
          <w:spacing w:val="-7"/>
        </w:rPr>
        <w:t xml:space="preserve"> </w:t>
      </w:r>
      <w:r>
        <w:t>audio is transcribed into text using the Whisper Automatic Speech Recognition model.</w:t>
      </w:r>
    </w:p>
    <w:p w14:paraId="7187D8A9" w14:textId="66B8701B" w:rsidR="00421F67" w:rsidRPr="00421F67" w:rsidRDefault="00421F67" w:rsidP="00421F67">
      <w:pPr>
        <w:pStyle w:val="BodyText"/>
        <w:tabs>
          <w:tab w:val="start" w:pos="249.35pt"/>
        </w:tabs>
        <w:spacing w:before="0.75pt" w:line="12pt" w:lineRule="auto"/>
        <w:ind w:start="4.50pt" w:end="12.85pt" w:firstLine="0pt"/>
        <w:rPr>
          <w:spacing w:val="-8"/>
          <w:w w:val="105%"/>
        </w:rPr>
      </w:pPr>
      <w:r w:rsidRPr="00421F67">
        <w:rPr>
          <w:spacing w:val="-8"/>
          <w:w w:val="105%"/>
        </w:rPr>
        <w:t>The performance of speech recognition is evaluated using Word Error Rate (WER):</w:t>
      </w:r>
    </w:p>
    <w:p w14:paraId="3536391C" w14:textId="77777777" w:rsidR="00421F67" w:rsidRDefault="00421F67" w:rsidP="00421F67">
      <w:pPr>
        <w:tabs>
          <w:tab w:val="start" w:pos="33.10pt"/>
        </w:tabs>
        <w:spacing w:before="1.05pt" w:line="12.45pt" w:lineRule="auto"/>
        <w:ind w:start="9.95pt" w:end="12.85pt"/>
      </w:pPr>
      <w:r>
        <w:rPr>
          <w:i/>
          <w:spacing w:val="40"/>
        </w:rPr>
        <w:t xml:space="preserve">                </w:t>
      </w:r>
    </w:p>
    <w:p w14:paraId="7C39AD87" w14:textId="77777777" w:rsidR="00421F67" w:rsidRDefault="00421F67" w:rsidP="00421F67">
      <w:pPr>
        <w:tabs>
          <w:tab w:val="start" w:pos="33.10pt"/>
        </w:tabs>
        <w:spacing w:before="1.05pt" w:line="12.45pt" w:lineRule="auto"/>
        <w:ind w:start="9.95pt" w:end="12.85pt"/>
      </w:pPr>
      <m:oMath>
        <m:r>
          <w:rPr>
            <w:rFonts w:ascii="Cambria Math" w:hAnsi="Cambria Math"/>
          </w:rPr>
          <m:t xml:space="preserve">                   WER=</m:t>
        </m:r>
        <m:f>
          <m:fPr>
            <m:ctrlPr>
              <w:rPr>
                <w:rFonts w:ascii="Cambria Math" w:eastAsia="Times New Roman" w:hAnsi="Cambria Math"/>
                <w:i/>
                <w:szCs w:val="22"/>
              </w:rPr>
            </m:ctrlPr>
          </m:fPr>
          <m:num>
            <m:r>
              <w:rPr>
                <w:rFonts w:ascii="Cambria Math" w:hAnsi="Cambria Math"/>
              </w:rPr>
              <m:t>S+D+I</m:t>
            </m:r>
          </m:num>
          <m:den>
            <m:r>
              <w:rPr>
                <w:rFonts w:ascii="Cambria Math" w:hAnsi="Cambria Math"/>
              </w:rPr>
              <m:t>N</m:t>
            </m:r>
          </m:den>
        </m:f>
      </m:oMath>
      <w:r>
        <w:t xml:space="preserve">  x 100                          </w:t>
      </w:r>
      <w:proofErr w:type="gramStart"/>
      <w:r>
        <w:t xml:space="preserve">   (</w:t>
      </w:r>
      <w:proofErr w:type="gramEnd"/>
      <w:r>
        <w:t>2)</w:t>
      </w:r>
    </w:p>
    <w:p w14:paraId="3A61EB9A" w14:textId="3EF48E6C" w:rsidR="00421F67" w:rsidRDefault="00421F67" w:rsidP="00421F67">
      <w:pPr>
        <w:pStyle w:val="BodyText"/>
        <w:spacing w:before="2.55pt" w:line="12.45pt" w:lineRule="auto"/>
        <w:ind w:end="12.85pt"/>
      </w:pPr>
      <w:r>
        <w:t>where: S = substitutions, D = deletions ,I = insertions ,</w:t>
      </w:r>
    </w:p>
    <w:p w14:paraId="599844B1" w14:textId="77777777" w:rsidR="00421F67" w:rsidRDefault="00421F67" w:rsidP="00421F67">
      <w:pPr>
        <w:pStyle w:val="BodyText"/>
        <w:spacing w:before="2.55pt" w:line="12.45pt" w:lineRule="auto"/>
        <w:ind w:end="12.85pt"/>
        <w:rPr>
          <w:spacing w:val="-2"/>
        </w:rPr>
      </w:pPr>
      <w:r>
        <w:t xml:space="preserve">N = total </w:t>
      </w:r>
      <w:r>
        <w:rPr>
          <w:spacing w:val="-2"/>
        </w:rPr>
        <w:t>words</w:t>
      </w:r>
    </w:p>
    <w:p w14:paraId="7B68FB76" w14:textId="77777777" w:rsidR="00421F67" w:rsidRDefault="00421F67" w:rsidP="00421F67">
      <w:pPr>
        <w:jc w:val="both"/>
        <w:rPr>
          <w:i/>
          <w:spacing w:val="40"/>
        </w:rPr>
      </w:pPr>
    </w:p>
    <w:p w14:paraId="7A4F62C3" w14:textId="6970791A" w:rsidR="00421F67" w:rsidRPr="00421F67" w:rsidRDefault="00421F67" w:rsidP="00421F67">
      <w:pPr>
        <w:tabs>
          <w:tab w:val="start" w:pos="33.10pt"/>
        </w:tabs>
        <w:spacing w:before="0.35pt" w:line="12.45pt" w:lineRule="auto"/>
        <w:ind w:start="4.50pt" w:end="13.15pt"/>
        <w:jc w:val="both"/>
      </w:pPr>
      <w:r>
        <w:rPr>
          <w:i/>
        </w:rPr>
        <w:t xml:space="preserve">4) </w:t>
      </w:r>
      <w:r w:rsidRPr="00421F67">
        <w:rPr>
          <w:i/>
        </w:rPr>
        <w:t>Speaker Diarization:</w:t>
      </w:r>
      <w:r w:rsidRPr="00421F67">
        <w:rPr>
          <w:i/>
          <w:spacing w:val="40"/>
        </w:rPr>
        <w:t xml:space="preserve"> </w:t>
      </w:r>
      <w:r w:rsidRPr="00421F67">
        <w:t>To distinguish multiple speakers</w:t>
      </w:r>
      <w:r w:rsidRPr="00421F67">
        <w:rPr>
          <w:spacing w:val="40"/>
        </w:rPr>
        <w:t xml:space="preserve"> </w:t>
      </w:r>
      <w:r w:rsidRPr="00421F67">
        <w:t xml:space="preserve">in the audio, speaker diarization is performed using </w:t>
      </w:r>
      <w:proofErr w:type="gramStart"/>
      <w:r w:rsidRPr="00421F67">
        <w:t>pyannote.audio</w:t>
      </w:r>
      <w:proofErr w:type="gramEnd"/>
      <w:r w:rsidRPr="00421F67">
        <w:t>.This step breaks down the transcript into parts based</w:t>
      </w:r>
      <w:r w:rsidRPr="00421F67">
        <w:rPr>
          <w:spacing w:val="24"/>
        </w:rPr>
        <w:t xml:space="preserve"> </w:t>
      </w:r>
      <w:r w:rsidRPr="00421F67">
        <w:t>on</w:t>
      </w:r>
      <w:r w:rsidRPr="00421F67">
        <w:rPr>
          <w:spacing w:val="24"/>
        </w:rPr>
        <w:t xml:space="preserve"> </w:t>
      </w:r>
      <w:r w:rsidRPr="00421F67">
        <w:t>who’s</w:t>
      </w:r>
      <w:r w:rsidRPr="00421F67">
        <w:rPr>
          <w:spacing w:val="25"/>
        </w:rPr>
        <w:t xml:space="preserve"> </w:t>
      </w:r>
      <w:r w:rsidRPr="00421F67">
        <w:t>speaking</w:t>
      </w:r>
      <w:r w:rsidRPr="00421F67">
        <w:rPr>
          <w:spacing w:val="24"/>
        </w:rPr>
        <w:t xml:space="preserve"> </w:t>
      </w:r>
      <w:r w:rsidRPr="00421F67">
        <w:t>which</w:t>
      </w:r>
      <w:r w:rsidRPr="00421F67">
        <w:rPr>
          <w:spacing w:val="24"/>
        </w:rPr>
        <w:t xml:space="preserve"> </w:t>
      </w:r>
      <w:r w:rsidRPr="00421F67">
        <w:t>helps</w:t>
      </w:r>
      <w:r w:rsidRPr="00421F67">
        <w:rPr>
          <w:spacing w:val="24"/>
        </w:rPr>
        <w:t xml:space="preserve"> </w:t>
      </w:r>
      <w:r w:rsidRPr="00421F67">
        <w:t>to</w:t>
      </w:r>
      <w:r w:rsidRPr="00421F67">
        <w:rPr>
          <w:spacing w:val="24"/>
        </w:rPr>
        <w:t xml:space="preserve"> </w:t>
      </w:r>
      <w:r w:rsidRPr="00421F67">
        <w:t>make</w:t>
      </w:r>
      <w:r w:rsidRPr="00421F67">
        <w:rPr>
          <w:spacing w:val="25"/>
        </w:rPr>
        <w:t xml:space="preserve"> </w:t>
      </w:r>
      <w:r w:rsidRPr="00421F67">
        <w:t>a</w:t>
      </w:r>
      <w:r w:rsidRPr="00421F67">
        <w:rPr>
          <w:spacing w:val="24"/>
        </w:rPr>
        <w:t xml:space="preserve"> </w:t>
      </w:r>
      <w:r w:rsidRPr="00421F67">
        <w:t>good</w:t>
      </w:r>
      <w:r w:rsidRPr="00421F67">
        <w:rPr>
          <w:spacing w:val="24"/>
        </w:rPr>
        <w:t xml:space="preserve"> </w:t>
      </w:r>
      <w:r w:rsidRPr="00421F67">
        <w:t xml:space="preserve">copy of each </w:t>
      </w:r>
      <w:proofErr w:type="spellStart"/>
      <w:proofErr w:type="gramStart"/>
      <w:r w:rsidRPr="00421F67">
        <w:t>persons</w:t>
      </w:r>
      <w:proofErr w:type="spellEnd"/>
      <w:proofErr w:type="gramEnd"/>
      <w:r w:rsidRPr="00421F67">
        <w:t xml:space="preserve"> voice.</w:t>
      </w:r>
    </w:p>
    <w:p w14:paraId="136F6569" w14:textId="0D51CEB5" w:rsidR="007C1581" w:rsidRPr="00421F67" w:rsidRDefault="007C1581" w:rsidP="00421F67">
      <w:pPr>
        <w:jc w:val="both"/>
        <w:rPr>
          <w:i/>
          <w:spacing w:val="40"/>
        </w:rPr>
      </w:pPr>
      <w:r w:rsidRPr="00421F67">
        <w:rPr>
          <w:i/>
          <w:spacing w:val="40"/>
        </w:rPr>
        <w:t xml:space="preserve"> </w:t>
      </w:r>
    </w:p>
    <w:p w14:paraId="578DE1C1" w14:textId="1673BFF0" w:rsidR="00E05A00" w:rsidRDefault="00F05BFC" w:rsidP="00421F67">
      <w:pPr>
        <w:jc w:val="both"/>
        <w:rPr>
          <w:iCs/>
          <w:spacing w:val="-2"/>
        </w:rPr>
      </w:pPr>
      <w:r>
        <w:rPr>
          <w:noProof/>
        </w:rPr>
        <w:drawing>
          <wp:anchor distT="0" distB="0" distL="114300" distR="114300" simplePos="0" relativeHeight="251666944" behindDoc="0" locked="0" layoutInCell="1" allowOverlap="1" wp14:anchorId="4E22A6F8" wp14:editId="23171DAC">
            <wp:simplePos x="0" y="0"/>
            <wp:positionH relativeFrom="column">
              <wp:posOffset>-23495</wp:posOffset>
            </wp:positionH>
            <wp:positionV relativeFrom="paragraph">
              <wp:posOffset>-4694555</wp:posOffset>
            </wp:positionV>
            <wp:extent cx="3078480" cy="3517900"/>
            <wp:effectExtent l="0" t="0" r="7620" b="6350"/>
            <wp:wrapTopAndBottom/>
            <wp:docPr id="844767325"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807%"/>
                    <a:stretch>
                      <a:fillRect/>
                    </a:stretch>
                  </pic:blipFill>
                  <pic:spPr bwMode="auto">
                    <a:xfrm>
                      <a:off x="0" y="0"/>
                      <a:ext cx="3078480" cy="351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F67">
        <w:rPr>
          <w:i/>
        </w:rPr>
        <w:t>5)</w:t>
      </w:r>
      <w:r w:rsidR="00AB4C9B">
        <w:rPr>
          <w:i/>
        </w:rPr>
        <w:t xml:space="preserve"> </w:t>
      </w:r>
      <w:r w:rsidR="00421F67" w:rsidRPr="001E33CE">
        <w:rPr>
          <w:i/>
        </w:rPr>
        <w:t>Neural</w:t>
      </w:r>
      <w:r w:rsidR="00421F67" w:rsidRPr="001E33CE">
        <w:rPr>
          <w:i/>
          <w:spacing w:val="9"/>
        </w:rPr>
        <w:t xml:space="preserve"> </w:t>
      </w:r>
      <w:r w:rsidR="00421F67" w:rsidRPr="001E33CE">
        <w:rPr>
          <w:i/>
        </w:rPr>
        <w:t>Machine</w:t>
      </w:r>
      <w:r w:rsidR="00421F67" w:rsidRPr="001E33CE">
        <w:rPr>
          <w:i/>
          <w:spacing w:val="10"/>
        </w:rPr>
        <w:t xml:space="preserve"> </w:t>
      </w:r>
      <w:proofErr w:type="gramStart"/>
      <w:r w:rsidR="00421F67" w:rsidRPr="001E33CE">
        <w:rPr>
          <w:i/>
          <w:spacing w:val="-2"/>
        </w:rPr>
        <w:t>Translation</w:t>
      </w:r>
      <w:r w:rsidR="00421F67" w:rsidRPr="00A376AD">
        <w:t xml:space="preserve"> </w:t>
      </w:r>
      <w:r w:rsidR="00421F67">
        <w:t>:</w:t>
      </w:r>
      <w:proofErr w:type="gramEnd"/>
      <w:r w:rsidR="00AB4C9B" w:rsidRPr="00AB4C9B">
        <w:t xml:space="preserve"> </w:t>
      </w:r>
      <w:r w:rsidR="00E05A00" w:rsidRPr="00E05A00">
        <w:rPr>
          <w:iCs/>
        </w:rPr>
        <w:t>The generated speech</w:t>
      </w:r>
      <w:r w:rsidR="00E05A00" w:rsidRPr="00E05A00">
        <w:rPr>
          <w:iCs/>
          <w:spacing w:val="-9"/>
        </w:rPr>
        <w:t xml:space="preserve"> </w:t>
      </w:r>
      <w:r w:rsidR="00E05A00" w:rsidRPr="00E05A00">
        <w:rPr>
          <w:iCs/>
        </w:rPr>
        <w:t>is</w:t>
      </w:r>
      <w:r w:rsidR="00E05A00" w:rsidRPr="00E05A00">
        <w:rPr>
          <w:iCs/>
          <w:spacing w:val="-9"/>
        </w:rPr>
        <w:t xml:space="preserve"> </w:t>
      </w:r>
      <w:r w:rsidR="00E05A00" w:rsidRPr="00E05A00">
        <w:rPr>
          <w:iCs/>
        </w:rPr>
        <w:t>aligned</w:t>
      </w:r>
      <w:r w:rsidR="00E05A00" w:rsidRPr="00E05A00">
        <w:rPr>
          <w:iCs/>
          <w:spacing w:val="-9"/>
        </w:rPr>
        <w:t xml:space="preserve"> </w:t>
      </w:r>
      <w:r w:rsidR="00E05A00" w:rsidRPr="00E05A00">
        <w:rPr>
          <w:iCs/>
        </w:rPr>
        <w:t>with</w:t>
      </w:r>
      <w:r w:rsidR="00E05A00" w:rsidRPr="00E05A00">
        <w:rPr>
          <w:iCs/>
          <w:spacing w:val="-9"/>
        </w:rPr>
        <w:t xml:space="preserve"> </w:t>
      </w:r>
      <w:r w:rsidR="00E05A00" w:rsidRPr="00E05A00">
        <w:rPr>
          <w:iCs/>
        </w:rPr>
        <w:t>the</w:t>
      </w:r>
      <w:r w:rsidR="00E05A00" w:rsidRPr="00E05A00">
        <w:rPr>
          <w:iCs/>
          <w:spacing w:val="-9"/>
        </w:rPr>
        <w:t xml:space="preserve"> </w:t>
      </w:r>
      <w:r w:rsidR="00E05A00" w:rsidRPr="00E05A00">
        <w:rPr>
          <w:iCs/>
        </w:rPr>
        <w:t>original</w:t>
      </w:r>
      <w:r w:rsidR="00E05A00" w:rsidRPr="00E05A00">
        <w:rPr>
          <w:iCs/>
          <w:spacing w:val="-9"/>
        </w:rPr>
        <w:t xml:space="preserve"> </w:t>
      </w:r>
      <w:r w:rsidR="00E05A00" w:rsidRPr="00E05A00">
        <w:rPr>
          <w:iCs/>
        </w:rPr>
        <w:t>video</w:t>
      </w:r>
      <w:r w:rsidR="00E05A00" w:rsidRPr="00E05A00">
        <w:rPr>
          <w:iCs/>
          <w:spacing w:val="-9"/>
        </w:rPr>
        <w:t xml:space="preserve"> </w:t>
      </w:r>
      <w:r w:rsidR="00E05A00" w:rsidRPr="00E05A00">
        <w:rPr>
          <w:iCs/>
        </w:rPr>
        <w:t>timing</w:t>
      </w:r>
      <w:r w:rsidR="00E05A00" w:rsidRPr="00E05A00">
        <w:rPr>
          <w:iCs/>
          <w:spacing w:val="-9"/>
        </w:rPr>
        <w:t xml:space="preserve"> </w:t>
      </w:r>
      <w:r w:rsidR="00E05A00" w:rsidRPr="00E05A00">
        <w:rPr>
          <w:iCs/>
        </w:rPr>
        <w:t>using</w:t>
      </w:r>
      <w:r w:rsidR="00E05A00" w:rsidRPr="00E05A00">
        <w:rPr>
          <w:iCs/>
          <w:spacing w:val="-9"/>
        </w:rPr>
        <w:t xml:space="preserve"> </w:t>
      </w:r>
      <w:r w:rsidR="00E05A00" w:rsidRPr="00E05A00">
        <w:rPr>
          <w:iCs/>
        </w:rPr>
        <w:t>Dynamic Time Warping he text that has been written down is then changed</w:t>
      </w:r>
      <w:r w:rsidR="00E05A00" w:rsidRPr="00E05A00">
        <w:rPr>
          <w:iCs/>
          <w:spacing w:val="14"/>
        </w:rPr>
        <w:t xml:space="preserve"> </w:t>
      </w:r>
      <w:r w:rsidR="00E05A00" w:rsidRPr="00E05A00">
        <w:rPr>
          <w:iCs/>
        </w:rPr>
        <w:t>into</w:t>
      </w:r>
      <w:r w:rsidR="00E05A00" w:rsidRPr="00E05A00">
        <w:rPr>
          <w:iCs/>
          <w:spacing w:val="14"/>
        </w:rPr>
        <w:t xml:space="preserve"> </w:t>
      </w:r>
      <w:r w:rsidR="00E05A00" w:rsidRPr="00E05A00">
        <w:rPr>
          <w:iCs/>
        </w:rPr>
        <w:t>the</w:t>
      </w:r>
      <w:r w:rsidR="00E05A00" w:rsidRPr="00E05A00">
        <w:rPr>
          <w:iCs/>
          <w:spacing w:val="14"/>
        </w:rPr>
        <w:t xml:space="preserve"> </w:t>
      </w:r>
      <w:r w:rsidR="00E05A00" w:rsidRPr="00E05A00">
        <w:rPr>
          <w:iCs/>
        </w:rPr>
        <w:t>language</w:t>
      </w:r>
      <w:r w:rsidR="00E05A00" w:rsidRPr="00E05A00">
        <w:rPr>
          <w:iCs/>
          <w:spacing w:val="14"/>
        </w:rPr>
        <w:t xml:space="preserve"> </w:t>
      </w:r>
      <w:r w:rsidR="00E05A00" w:rsidRPr="00E05A00">
        <w:rPr>
          <w:iCs/>
        </w:rPr>
        <w:t>we</w:t>
      </w:r>
      <w:r w:rsidR="00E05A00" w:rsidRPr="00E05A00">
        <w:rPr>
          <w:iCs/>
          <w:spacing w:val="14"/>
        </w:rPr>
        <w:t xml:space="preserve"> </w:t>
      </w:r>
      <w:r w:rsidR="00E05A00" w:rsidRPr="00E05A00">
        <w:rPr>
          <w:iCs/>
        </w:rPr>
        <w:t>want</w:t>
      </w:r>
      <w:r w:rsidR="00E05A00" w:rsidRPr="00E05A00">
        <w:rPr>
          <w:iCs/>
          <w:spacing w:val="14"/>
        </w:rPr>
        <w:t xml:space="preserve"> </w:t>
      </w:r>
      <w:r w:rsidR="00E05A00" w:rsidRPr="00E05A00">
        <w:rPr>
          <w:iCs/>
        </w:rPr>
        <w:t>to</w:t>
      </w:r>
      <w:r w:rsidR="00E05A00" w:rsidRPr="00E05A00">
        <w:rPr>
          <w:iCs/>
          <w:spacing w:val="14"/>
        </w:rPr>
        <w:t xml:space="preserve"> </w:t>
      </w:r>
      <w:r w:rsidR="00E05A00" w:rsidRPr="00E05A00">
        <w:rPr>
          <w:iCs/>
        </w:rPr>
        <w:t>use.</w:t>
      </w:r>
      <w:r w:rsidR="00E05A00" w:rsidRPr="00E05A00">
        <w:rPr>
          <w:iCs/>
          <w:spacing w:val="14"/>
        </w:rPr>
        <w:t xml:space="preserve"> </w:t>
      </w:r>
      <w:r w:rsidR="00E05A00" w:rsidRPr="00E05A00">
        <w:rPr>
          <w:iCs/>
        </w:rPr>
        <w:t>This</w:t>
      </w:r>
      <w:r w:rsidR="00E05A00" w:rsidRPr="00E05A00">
        <w:rPr>
          <w:iCs/>
          <w:spacing w:val="14"/>
        </w:rPr>
        <w:t xml:space="preserve"> </w:t>
      </w:r>
      <w:r w:rsidR="00E05A00" w:rsidRPr="00E05A00">
        <w:rPr>
          <w:iCs/>
        </w:rPr>
        <w:t>is</w:t>
      </w:r>
      <w:r w:rsidR="00E05A00" w:rsidRPr="00E05A00">
        <w:rPr>
          <w:iCs/>
          <w:spacing w:val="14"/>
        </w:rPr>
        <w:t xml:space="preserve"> </w:t>
      </w:r>
      <w:r w:rsidR="00E05A00" w:rsidRPr="00E05A00">
        <w:rPr>
          <w:iCs/>
        </w:rPr>
        <w:t>done</w:t>
      </w:r>
      <w:r w:rsidR="00E05A00" w:rsidRPr="00E05A00">
        <w:rPr>
          <w:iCs/>
          <w:spacing w:val="14"/>
        </w:rPr>
        <w:t xml:space="preserve"> </w:t>
      </w:r>
      <w:r w:rsidR="00E05A00" w:rsidRPr="00E05A00">
        <w:rPr>
          <w:iCs/>
        </w:rPr>
        <w:t xml:space="preserve">with a special kind of computer program called Neural Machine </w:t>
      </w:r>
      <w:r w:rsidR="00E05A00" w:rsidRPr="00E05A00">
        <w:rPr>
          <w:iCs/>
          <w:spacing w:val="-2"/>
        </w:rPr>
        <w:t>Translation</w:t>
      </w:r>
    </w:p>
    <w:p w14:paraId="0AA2AADB" w14:textId="77777777" w:rsidR="00E05A00" w:rsidRDefault="00E05A00" w:rsidP="00421F67">
      <w:pPr>
        <w:jc w:val="both"/>
        <w:rPr>
          <w:iCs/>
          <w:spacing w:val="-2"/>
        </w:rPr>
      </w:pPr>
    </w:p>
    <w:p w14:paraId="0A3A4C95" w14:textId="08CC03B4" w:rsidR="00421F67" w:rsidRDefault="00E05A00" w:rsidP="00421F67">
      <w:pPr>
        <w:jc w:val="both"/>
      </w:pPr>
      <w:r>
        <w:rPr>
          <w:iCs/>
          <w:spacing w:val="-2"/>
        </w:rPr>
        <w:t>6</w:t>
      </w:r>
      <w:r w:rsidRPr="00E05A00">
        <w:rPr>
          <w:i/>
          <w:spacing w:val="-2"/>
        </w:rPr>
        <w:t xml:space="preserve">) Text To </w:t>
      </w:r>
      <w:proofErr w:type="spellStart"/>
      <w:proofErr w:type="gramStart"/>
      <w:r w:rsidRPr="00E05A00">
        <w:rPr>
          <w:i/>
          <w:spacing w:val="-2"/>
        </w:rPr>
        <w:t>Speech:</w:t>
      </w:r>
      <w:r w:rsidR="00AB4C9B" w:rsidRPr="00AB4C9B">
        <w:t>The</w:t>
      </w:r>
      <w:proofErr w:type="spellEnd"/>
      <w:proofErr w:type="gramEnd"/>
      <w:r w:rsidR="00AB4C9B" w:rsidRPr="00AB4C9B">
        <w:t xml:space="preserve"> translated text is converted into speech using Edge Text- to-Speech (TTS). This module generates natural-sounding audio while preserving linguistic features such as intonation and rhythm.</w:t>
      </w:r>
    </w:p>
    <w:p w14:paraId="1F87CD31" w14:textId="77777777" w:rsidR="00E05A00" w:rsidRDefault="00E05A00" w:rsidP="00421F67">
      <w:pPr>
        <w:jc w:val="both"/>
      </w:pPr>
    </w:p>
    <w:p w14:paraId="78A3D62A" w14:textId="55C2FCDB" w:rsidR="00AB4C9B" w:rsidRDefault="00103A63" w:rsidP="00E05A00">
      <w:pPr>
        <w:pStyle w:val="BodyText"/>
        <w:tabs>
          <w:tab w:val="clear" w:pos="14.40pt"/>
          <w:tab w:val="start" w:pos="13.50pt"/>
        </w:tabs>
        <w:spacing w:before="4.65pt" w:line="12.45pt" w:lineRule="auto"/>
        <w:ind w:end="-3.15pt" w:firstLine="0pt"/>
      </w:pPr>
      <w:r>
        <w:rPr>
          <w:noProof/>
        </w:rPr>
        <w:drawing>
          <wp:anchor distT="0" distB="0" distL="114300" distR="114300" simplePos="0" relativeHeight="251676160" behindDoc="0" locked="0" layoutInCell="1" allowOverlap="1" wp14:anchorId="346B47F5" wp14:editId="74381945">
            <wp:simplePos x="0" y="0"/>
            <wp:positionH relativeFrom="margin">
              <wp:align>right</wp:align>
            </wp:positionH>
            <wp:positionV relativeFrom="paragraph">
              <wp:posOffset>673100</wp:posOffset>
            </wp:positionV>
            <wp:extent cx="1022350" cy="361950"/>
            <wp:effectExtent l="0" t="0" r="0" b="0"/>
            <wp:wrapNone/>
            <wp:docPr id="1492188276" name="Text Box 4"/>
            <wp:cNvGraphicFramePr/>
            <a:graphic xmlns:a="http://purl.oclc.org/ooxml/drawingml/main">
              <a:graphicData uri="http://schemas.microsoft.com/office/word/2010/wordprocessingShape">
                <wp:wsp>
                  <wp:cNvSpPr txBox="1"/>
                  <wp:spPr>
                    <a:xfrm>
                      <a:off x="0" y="0"/>
                      <a:ext cx="1022350" cy="361950"/>
                    </a:xfrm>
                    <a:prstGeom prst="rect">
                      <a:avLst/>
                    </a:prstGeom>
                    <a:noFill/>
                    <a:ln w="6350">
                      <a:noFill/>
                    </a:ln>
                  </wp:spPr>
                  <wp:txbx>
                    <wne:txbxContent>
                      <w:p w14:paraId="69803D67" w14:textId="24C1BE56" w:rsidR="00103A63" w:rsidRPr="00103A63" w:rsidRDefault="00103A63">
                        <w:pPr>
                          <w:rPr>
                            <w:lang w:val="en-IN"/>
                          </w:rPr>
                        </w:pPr>
                        <w:r>
                          <w:rPr>
                            <w:lang w:val="en-IN"/>
                          </w:rPr>
                          <w:t>(3)</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anchor>
        </w:drawing>
      </w:r>
      <w:r w:rsidR="00AB4C9B">
        <w:rPr>
          <w:noProof/>
        </w:rPr>
        <w:drawing>
          <wp:anchor distT="0" distB="0" distL="114300" distR="114300" simplePos="0" relativeHeight="251667968" behindDoc="0" locked="0" layoutInCell="1" allowOverlap="1" wp14:anchorId="7EABC220" wp14:editId="77CADB6C">
            <wp:simplePos x="0" y="0"/>
            <wp:positionH relativeFrom="column">
              <wp:posOffset>515620</wp:posOffset>
            </wp:positionH>
            <wp:positionV relativeFrom="paragraph">
              <wp:posOffset>509270</wp:posOffset>
            </wp:positionV>
            <wp:extent cx="1703705" cy="650875"/>
            <wp:effectExtent l="0" t="0" r="0" b="0"/>
            <wp:wrapTopAndBottom/>
            <wp:docPr id="487259737"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87259737" name="Picture 487259737"/>
                    <pic:cNvPicPr/>
                  </pic:nvPicPr>
                  <pic:blipFill rotWithShape="1">
                    <a:blip r:embed="rId11">
                      <a:extLst>
                        <a:ext uri="{28A0092B-C50C-407E-A947-70E740481C1C}">
                          <a14:useLocalDpi xmlns:a14="http://schemas.microsoft.com/office/drawing/2010/main" val="0"/>
                        </a:ext>
                      </a:extLst>
                    </a:blip>
                    <a:srcRect l="15.419%" t="12.305%" r="3.86%" b="10.594%"/>
                    <a:stretch>
                      <a:fillRect/>
                    </a:stretch>
                  </pic:blipFill>
                  <pic:spPr bwMode="auto">
                    <a:xfrm>
                      <a:off x="0" y="0"/>
                      <a:ext cx="1703705" cy="65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A00">
        <w:rPr>
          <w:i/>
        </w:rPr>
        <w:t>7</w:t>
      </w:r>
      <w:r w:rsidR="00AB4C9B">
        <w:rPr>
          <w:i/>
        </w:rPr>
        <w:t>) Voice</w:t>
      </w:r>
      <w:r w:rsidR="00AB4C9B">
        <w:rPr>
          <w:i/>
          <w:spacing w:val="-12"/>
        </w:rPr>
        <w:t xml:space="preserve"> </w:t>
      </w:r>
      <w:r w:rsidR="00AB4C9B">
        <w:rPr>
          <w:i/>
        </w:rPr>
        <w:t>Cloning</w:t>
      </w:r>
      <w:r w:rsidR="00AB4C9B">
        <w:rPr>
          <w:i/>
          <w:spacing w:val="-12"/>
        </w:rPr>
        <w:t xml:space="preserve"> </w:t>
      </w:r>
      <w:r w:rsidR="00AB4C9B">
        <w:rPr>
          <w:i/>
        </w:rPr>
        <w:t>(RVC</w:t>
      </w:r>
      <w:r w:rsidR="00AB4C9B">
        <w:rPr>
          <w:i/>
          <w:spacing w:val="-12"/>
        </w:rPr>
        <w:t xml:space="preserve"> </w:t>
      </w:r>
      <w:r w:rsidR="00AB4C9B">
        <w:rPr>
          <w:i/>
        </w:rPr>
        <w:t>Models):</w:t>
      </w:r>
      <w:r w:rsidR="00AB4C9B" w:rsidRPr="00AB4C9B">
        <w:t xml:space="preserve"> </w:t>
      </w:r>
      <w:r w:rsidR="00AB4C9B">
        <w:t>The</w:t>
      </w:r>
      <w:r w:rsidR="00AB4C9B">
        <w:rPr>
          <w:spacing w:val="40"/>
        </w:rPr>
        <w:t xml:space="preserve"> </w:t>
      </w:r>
      <w:r w:rsidR="00AB4C9B">
        <w:t>similarity</w:t>
      </w:r>
      <w:r w:rsidR="00AB4C9B">
        <w:rPr>
          <w:spacing w:val="40"/>
        </w:rPr>
        <w:t xml:space="preserve"> </w:t>
      </w:r>
      <w:r w:rsidR="00AB4C9B">
        <w:t>between</w:t>
      </w:r>
      <w:r w:rsidR="00AB4C9B">
        <w:rPr>
          <w:spacing w:val="40"/>
        </w:rPr>
        <w:t xml:space="preserve"> </w:t>
      </w:r>
      <w:r w:rsidR="00AB4C9B">
        <w:t>original</w:t>
      </w:r>
      <w:r w:rsidR="00AB4C9B">
        <w:rPr>
          <w:spacing w:val="40"/>
        </w:rPr>
        <w:t xml:space="preserve"> </w:t>
      </w:r>
      <w:r w:rsidR="00AB4C9B">
        <w:t>and</w:t>
      </w:r>
      <w:r w:rsidR="00AB4C9B">
        <w:rPr>
          <w:spacing w:val="40"/>
        </w:rPr>
        <w:t xml:space="preserve"> </w:t>
      </w:r>
      <w:r w:rsidR="00AB4C9B">
        <w:t>generated</w:t>
      </w:r>
      <w:r w:rsidR="00AB4C9B">
        <w:rPr>
          <w:spacing w:val="40"/>
        </w:rPr>
        <w:t xml:space="preserve"> </w:t>
      </w:r>
      <w:r w:rsidR="00AB4C9B">
        <w:t>voice</w:t>
      </w:r>
      <w:r w:rsidR="00AB4C9B">
        <w:rPr>
          <w:spacing w:val="40"/>
        </w:rPr>
        <w:t xml:space="preserve"> </w:t>
      </w:r>
      <w:r w:rsidR="00AB4C9B">
        <w:t>is calculated using cosine similarity:</w:t>
      </w:r>
    </w:p>
    <w:p w14:paraId="6FB2D149" w14:textId="55A69852" w:rsidR="00AB4C9B" w:rsidRDefault="00AB4C9B" w:rsidP="00AB4C9B">
      <w:pPr>
        <w:jc w:val="both"/>
      </w:pPr>
      <w:r>
        <w:t xml:space="preserve">where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 original voice </w:t>
      </w:r>
      <w:proofErr w:type="gramStart"/>
      <w:r>
        <w:t xml:space="preserve">embedding </w:t>
      </w:r>
      <w:r w:rsidR="00E05A00">
        <w:t>,</w:t>
      </w:r>
      <w:proofErr w:type="gramEnd"/>
      <w:r w:rsidR="00E05A00" w:rsidRPr="00E05A00">
        <w:rPr>
          <w:rFonts w:ascii="Cambria Math" w:hAnsi="Cambria Math"/>
          <w:i/>
        </w:rPr>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t xml:space="preserve"> = synthesized voice synthesized voice embedding </w:t>
      </w:r>
    </w:p>
    <w:p w14:paraId="5D12F97D" w14:textId="77777777" w:rsidR="00E05A00" w:rsidRDefault="00E05A00" w:rsidP="00E05A00">
      <w:pPr>
        <w:tabs>
          <w:tab w:val="start" w:pos="33.10pt"/>
        </w:tabs>
        <w:spacing w:before="3.55pt" w:line="12.45pt" w:lineRule="auto"/>
        <w:ind w:end="0.35pt" w:hanging="9.95pt"/>
        <w:jc w:val="both"/>
        <w:rPr>
          <w:spacing w:val="-10"/>
        </w:rPr>
      </w:pPr>
      <w:r w:rsidRPr="00E05A00">
        <w:rPr>
          <w:i/>
        </w:rPr>
        <w:t xml:space="preserve">8) Merging and Output </w:t>
      </w:r>
      <w:proofErr w:type="gramStart"/>
      <w:r w:rsidRPr="00E05A00">
        <w:rPr>
          <w:i/>
        </w:rPr>
        <w:t>Generation</w:t>
      </w:r>
      <w:r w:rsidRPr="00E05A00">
        <w:rPr>
          <w:iCs/>
        </w:rPr>
        <w:t xml:space="preserve"> :</w:t>
      </w:r>
      <w:proofErr w:type="gramEnd"/>
      <w:r w:rsidRPr="00E05A00">
        <w:rPr>
          <w:i/>
        </w:rPr>
        <w:t xml:space="preserve"> :</w:t>
      </w:r>
      <w:r w:rsidRPr="00E05A00">
        <w:rPr>
          <w:i/>
          <w:spacing w:val="40"/>
        </w:rPr>
        <w:t xml:space="preserve"> </w:t>
      </w:r>
      <w:r w:rsidRPr="00E05A00">
        <w:t>The aligned audio is merged</w:t>
      </w:r>
      <w:r w:rsidRPr="00E05A00">
        <w:rPr>
          <w:spacing w:val="-10"/>
        </w:rPr>
        <w:t xml:space="preserve"> </w:t>
      </w:r>
      <w:r w:rsidRPr="00E05A00">
        <w:t>with</w:t>
      </w:r>
      <w:r w:rsidRPr="00E05A00">
        <w:rPr>
          <w:spacing w:val="-10"/>
        </w:rPr>
        <w:t xml:space="preserve"> </w:t>
      </w:r>
      <w:r w:rsidRPr="00E05A00">
        <w:t>the</w:t>
      </w:r>
      <w:r w:rsidRPr="00E05A00">
        <w:rPr>
          <w:spacing w:val="-10"/>
        </w:rPr>
        <w:t xml:space="preserve"> </w:t>
      </w:r>
      <w:r w:rsidRPr="00E05A00">
        <w:t>original</w:t>
      </w:r>
      <w:r w:rsidRPr="00E05A00">
        <w:rPr>
          <w:spacing w:val="-10"/>
        </w:rPr>
        <w:t xml:space="preserve"> </w:t>
      </w:r>
      <w:r w:rsidRPr="00E05A00">
        <w:t>video</w:t>
      </w:r>
      <w:r w:rsidRPr="00E05A00">
        <w:rPr>
          <w:spacing w:val="-10"/>
        </w:rPr>
        <w:t xml:space="preserve"> </w:t>
      </w:r>
      <w:r w:rsidRPr="00E05A00">
        <w:t>using</w:t>
      </w:r>
      <w:r w:rsidRPr="00E05A00">
        <w:rPr>
          <w:spacing w:val="-10"/>
        </w:rPr>
        <w:t xml:space="preserve"> </w:t>
      </w:r>
      <w:r w:rsidRPr="00E05A00">
        <w:t>FFmpeg.</w:t>
      </w:r>
      <w:r w:rsidRPr="00E05A00">
        <w:rPr>
          <w:spacing w:val="-10"/>
        </w:rPr>
        <w:t xml:space="preserve"> </w:t>
      </w:r>
    </w:p>
    <w:p w14:paraId="0E64D935" w14:textId="77777777" w:rsidR="00E05A00" w:rsidRDefault="00E05A00" w:rsidP="00E05A00">
      <w:pPr>
        <w:tabs>
          <w:tab w:val="start" w:pos="33.10pt"/>
        </w:tabs>
        <w:spacing w:before="3.55pt" w:line="12.45pt" w:lineRule="auto"/>
        <w:ind w:end="0.35pt" w:hanging="9.95pt"/>
        <w:jc w:val="both"/>
      </w:pPr>
      <w:r>
        <w:t xml:space="preserve">   </w:t>
      </w:r>
      <w:r w:rsidRPr="00E05A00">
        <w:t>The</w:t>
      </w:r>
      <w:r w:rsidRPr="00E05A00">
        <w:rPr>
          <w:spacing w:val="-10"/>
        </w:rPr>
        <w:t xml:space="preserve"> </w:t>
      </w:r>
      <w:r w:rsidRPr="00E05A00">
        <w:t>system</w:t>
      </w:r>
      <w:r w:rsidRPr="00E05A00">
        <w:rPr>
          <w:spacing w:val="-10"/>
        </w:rPr>
        <w:t xml:space="preserve"> </w:t>
      </w:r>
      <w:r w:rsidRPr="00E05A00">
        <w:t xml:space="preserve">pro- duces the following outputs: </w:t>
      </w:r>
    </w:p>
    <w:p w14:paraId="288F41B0" w14:textId="2FA5CC39" w:rsidR="00E05A00" w:rsidRPr="00E05A00" w:rsidRDefault="00E05A00" w:rsidP="00E05A00">
      <w:pPr>
        <w:pStyle w:val="ListParagraph"/>
        <w:numPr>
          <w:ilvl w:val="0"/>
          <w:numId w:val="33"/>
        </w:numPr>
        <w:tabs>
          <w:tab w:val="start" w:pos="33.10pt"/>
        </w:tabs>
        <w:spacing w:before="3.55pt" w:line="12.45pt" w:lineRule="auto"/>
        <w:ind w:end="0.35pt"/>
        <w:rPr>
          <w:sz w:val="18"/>
          <w:szCs w:val="18"/>
        </w:rPr>
      </w:pPr>
      <w:r w:rsidRPr="00E05A00">
        <w:rPr>
          <w:sz w:val="18"/>
          <w:szCs w:val="18"/>
        </w:rPr>
        <w:t xml:space="preserve">Dubbed video in target </w:t>
      </w:r>
      <w:proofErr w:type="gramStart"/>
      <w:r w:rsidRPr="00E05A00">
        <w:rPr>
          <w:sz w:val="18"/>
          <w:szCs w:val="18"/>
        </w:rPr>
        <w:t>language .</w:t>
      </w:r>
      <w:proofErr w:type="gramEnd"/>
    </w:p>
    <w:p w14:paraId="6274A333" w14:textId="06986161" w:rsidR="00E05A00" w:rsidRPr="00E05A00" w:rsidRDefault="00E05A00" w:rsidP="00E05A00">
      <w:pPr>
        <w:pStyle w:val="ListParagraph"/>
        <w:numPr>
          <w:ilvl w:val="0"/>
          <w:numId w:val="33"/>
        </w:numPr>
        <w:tabs>
          <w:tab w:val="start" w:pos="33.10pt"/>
        </w:tabs>
        <w:spacing w:before="3.55pt" w:line="12.45pt" w:lineRule="auto"/>
        <w:ind w:end="0.35pt"/>
        <w:rPr>
          <w:sz w:val="18"/>
          <w:szCs w:val="18"/>
        </w:rPr>
      </w:pPr>
      <w:r w:rsidRPr="00E05A00">
        <w:rPr>
          <w:sz w:val="18"/>
          <w:szCs w:val="18"/>
        </w:rPr>
        <w:t>Translated audio file (.wav/.mp3</w:t>
      </w:r>
      <w:proofErr w:type="gramStart"/>
      <w:r w:rsidRPr="00E05A00">
        <w:rPr>
          <w:sz w:val="18"/>
          <w:szCs w:val="18"/>
        </w:rPr>
        <w:t>) .</w:t>
      </w:r>
      <w:proofErr w:type="gramEnd"/>
    </w:p>
    <w:p w14:paraId="49F3B1AC" w14:textId="1EDC8255" w:rsidR="00E05A00" w:rsidRPr="00E05A00" w:rsidRDefault="00E05A00" w:rsidP="00E05A00">
      <w:pPr>
        <w:pStyle w:val="ListParagraph"/>
        <w:numPr>
          <w:ilvl w:val="0"/>
          <w:numId w:val="33"/>
        </w:numPr>
        <w:tabs>
          <w:tab w:val="start" w:pos="33.10pt"/>
        </w:tabs>
        <w:spacing w:before="3.55pt" w:line="12.45pt" w:lineRule="auto"/>
        <w:ind w:end="0.35pt"/>
        <w:rPr>
          <w:sz w:val="18"/>
          <w:szCs w:val="18"/>
        </w:rPr>
      </w:pPr>
      <w:r w:rsidRPr="00E05A00">
        <w:rPr>
          <w:sz w:val="18"/>
          <w:szCs w:val="18"/>
        </w:rPr>
        <w:t>Subtitle file (SRT).</w:t>
      </w:r>
    </w:p>
    <w:p w14:paraId="14A73CC4" w14:textId="77777777" w:rsidR="007C1E3A" w:rsidRDefault="007C1E3A" w:rsidP="007C1E3A">
      <w:pPr>
        <w:ind w:firstLine="14.40pt"/>
        <w:jc w:val="both"/>
      </w:pPr>
    </w:p>
    <w:p w14:paraId="6112573B" w14:textId="499973BF" w:rsidR="006347CF" w:rsidRPr="005B520E" w:rsidRDefault="00461AA4" w:rsidP="007C1E3A">
      <w:pPr>
        <w:pStyle w:val="Heading1"/>
      </w:pPr>
      <w:r>
        <w:t>Results</w:t>
      </w:r>
    </w:p>
    <w:p w14:paraId="17A9532B" w14:textId="76617714" w:rsidR="009303D9" w:rsidRDefault="00461AA4" w:rsidP="00ED0149">
      <w:pPr>
        <w:pStyle w:val="Heading2"/>
      </w:pPr>
      <w:r>
        <w:drawing>
          <wp:anchor distT="0" distB="0" distL="114300" distR="114300" simplePos="0" relativeHeight="251668992" behindDoc="0" locked="0" layoutInCell="1" allowOverlap="1" wp14:anchorId="3B5D5C12" wp14:editId="51139AF1">
            <wp:simplePos x="0" y="0"/>
            <wp:positionH relativeFrom="column">
              <wp:posOffset>23957</wp:posOffset>
            </wp:positionH>
            <wp:positionV relativeFrom="paragraph">
              <wp:posOffset>312824</wp:posOffset>
            </wp:positionV>
            <wp:extent cx="3352800" cy="1516064"/>
            <wp:effectExtent l="0" t="0" r="0" b="8255"/>
            <wp:wrapTopAndBottom/>
            <wp:docPr id="1083817016"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800" cy="1516064"/>
                    </a:xfrm>
                    <a:prstGeom prst="rect">
                      <a:avLst/>
                    </a:prstGeom>
                    <a:noFill/>
                  </pic:spPr>
                </pic:pic>
              </a:graphicData>
            </a:graphic>
          </wp:anchor>
        </w:drawing>
      </w:r>
      <w:r w:rsidRPr="00461AA4">
        <w:t>Landing Page of Echo-Verse AI</w:t>
      </w:r>
    </w:p>
    <w:p w14:paraId="02706AD2" w14:textId="77777777" w:rsidR="007C1E3A" w:rsidRDefault="007C1E3A" w:rsidP="007C1E3A">
      <w:pPr>
        <w:ind w:firstLine="14.40pt"/>
        <w:jc w:val="both"/>
      </w:pPr>
    </w:p>
    <w:p w14:paraId="0B1C863F" w14:textId="06B2FF7D" w:rsidR="00127890" w:rsidRPr="00461AA4" w:rsidRDefault="00127890" w:rsidP="00127890">
      <w:pPr>
        <w:ind w:firstLine="14.40pt"/>
        <w:rPr>
          <w:sz w:val="16"/>
          <w:szCs w:val="16"/>
        </w:rPr>
      </w:pPr>
      <w:r w:rsidRPr="00461AA4">
        <w:rPr>
          <w:sz w:val="16"/>
          <w:szCs w:val="16"/>
        </w:rPr>
        <w:t xml:space="preserve">Fig </w:t>
      </w:r>
      <w:r w:rsidR="00461AA4" w:rsidRPr="00461AA4">
        <w:rPr>
          <w:sz w:val="16"/>
          <w:szCs w:val="16"/>
        </w:rPr>
        <w:t>4.1:</w:t>
      </w:r>
      <w:r w:rsidRPr="00461AA4">
        <w:rPr>
          <w:sz w:val="16"/>
          <w:szCs w:val="16"/>
        </w:rPr>
        <w:t xml:space="preserve"> </w:t>
      </w:r>
      <w:r w:rsidR="00461AA4" w:rsidRPr="00461AA4">
        <w:rPr>
          <w:sz w:val="16"/>
          <w:szCs w:val="16"/>
        </w:rPr>
        <w:t>User interface landing page showing system overview and application access.</w:t>
      </w:r>
    </w:p>
    <w:p w14:paraId="0517A129" w14:textId="77777777" w:rsidR="007C1E3A" w:rsidRPr="00461AA4" w:rsidRDefault="007C1E3A" w:rsidP="007C1E3A">
      <w:pPr>
        <w:ind w:firstLine="14.40pt"/>
        <w:jc w:val="both"/>
        <w:rPr>
          <w:sz w:val="18"/>
          <w:szCs w:val="18"/>
        </w:rPr>
      </w:pPr>
    </w:p>
    <w:p w14:paraId="349488B7" w14:textId="70B33ADB" w:rsidR="007C1E3A" w:rsidRDefault="00127890" w:rsidP="00373ACC">
      <w:pPr>
        <w:ind w:end="-8.65pt" w:firstLine="9pt"/>
        <w:jc w:val="both"/>
      </w:pPr>
      <w:r w:rsidRPr="00127890">
        <w:t>Fig</w:t>
      </w:r>
      <w:r w:rsidR="00373ACC">
        <w:t xml:space="preserve"> 4.1:</w:t>
      </w:r>
      <w:r w:rsidRPr="00127890">
        <w:t xml:space="preserve"> illustrates</w:t>
      </w:r>
      <w:r w:rsidR="00373ACC">
        <w:t xml:space="preserve"> a</w:t>
      </w:r>
      <w:r w:rsidR="00373ACC" w:rsidRPr="00373ACC">
        <w:t xml:space="preserve"> landing page is defined as the key entry point of the system. It gives an overview of what multilingual video translation and dubbing basically does. Ease of access features like Features, Languages, Dashboard and Support </w:t>
      </w:r>
      <w:r w:rsidR="007C1E3A">
        <w:t>while the non-toxic samples make up the rest of the data which shows a balanced distribution between the two classes.</w:t>
      </w:r>
    </w:p>
    <w:p w14:paraId="4236F272" w14:textId="77777777" w:rsidR="007C1E3A" w:rsidRDefault="007C1E3A" w:rsidP="007C1E3A">
      <w:pPr>
        <w:jc w:val="both"/>
      </w:pPr>
    </w:p>
    <w:p w14:paraId="34081623" w14:textId="77777777" w:rsidR="00373ACC" w:rsidRDefault="00373ACC" w:rsidP="007C1E3A">
      <w:pPr>
        <w:jc w:val="both"/>
      </w:pPr>
    </w:p>
    <w:p w14:paraId="0135F030" w14:textId="41BE9BCD" w:rsidR="007C1E3A" w:rsidRDefault="00373ACC" w:rsidP="004D6603">
      <w:pPr>
        <w:pStyle w:val="Heading2"/>
      </w:pPr>
      <w:r w:rsidRPr="00373ACC">
        <w:rPr>
          <w:sz w:val="18"/>
          <w:szCs w:val="18"/>
        </w:rPr>
        <w:lastRenderedPageBreak/>
        <w:drawing>
          <wp:anchor distT="0" distB="0" distL="114300" distR="114300" simplePos="0" relativeHeight="251670016" behindDoc="0" locked="0" layoutInCell="1" allowOverlap="1" wp14:anchorId="2BF09896" wp14:editId="0AB5862D">
            <wp:simplePos x="0" y="0"/>
            <wp:positionH relativeFrom="column">
              <wp:posOffset>82550</wp:posOffset>
            </wp:positionH>
            <wp:positionV relativeFrom="paragraph">
              <wp:posOffset>282575</wp:posOffset>
            </wp:positionV>
            <wp:extent cx="3034030" cy="1359535"/>
            <wp:effectExtent l="0" t="0" r="0" b="0"/>
            <wp:wrapTopAndBottom/>
            <wp:docPr id="2016785212"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4030" cy="1359535"/>
                    </a:xfrm>
                    <a:prstGeom prst="rect">
                      <a:avLst/>
                    </a:prstGeom>
                    <a:noFill/>
                  </pic:spPr>
                </pic:pic>
              </a:graphicData>
            </a:graphic>
          </wp:anchor>
        </w:drawing>
      </w:r>
      <w:r w:rsidRPr="00373ACC">
        <w:t>Secure Login Interface</w:t>
      </w:r>
      <w:r w:rsidR="004D6603">
        <w:t>:</w:t>
      </w:r>
    </w:p>
    <w:p w14:paraId="07D7CD15" w14:textId="5290F276" w:rsidR="00373ACC" w:rsidRDefault="00373ACC" w:rsidP="00373ACC">
      <w:pPr>
        <w:rPr>
          <w:sz w:val="16"/>
          <w:szCs w:val="16"/>
        </w:rPr>
      </w:pPr>
    </w:p>
    <w:p w14:paraId="2A56C66C" w14:textId="427BFF19" w:rsidR="007C1E3A" w:rsidRPr="00373ACC" w:rsidRDefault="00127890" w:rsidP="00373ACC">
      <w:pPr>
        <w:rPr>
          <w:sz w:val="16"/>
          <w:szCs w:val="16"/>
        </w:rPr>
      </w:pPr>
      <w:r w:rsidRPr="00373ACC">
        <w:rPr>
          <w:sz w:val="16"/>
          <w:szCs w:val="16"/>
        </w:rPr>
        <w:t>Fig</w:t>
      </w:r>
      <w:r w:rsidR="00373ACC">
        <w:rPr>
          <w:sz w:val="16"/>
          <w:szCs w:val="16"/>
        </w:rPr>
        <w:t xml:space="preserve"> 4.2:</w:t>
      </w:r>
      <w:r w:rsidRPr="00373ACC">
        <w:rPr>
          <w:sz w:val="16"/>
          <w:szCs w:val="16"/>
        </w:rPr>
        <w:t xml:space="preserve"> </w:t>
      </w:r>
      <w:r w:rsidR="00373ACC" w:rsidRPr="00373ACC">
        <w:rPr>
          <w:sz w:val="16"/>
          <w:szCs w:val="16"/>
        </w:rPr>
        <w:t>Secure login and registration module for authenticated user access.</w:t>
      </w:r>
    </w:p>
    <w:p w14:paraId="653ECFFA" w14:textId="77777777" w:rsidR="004D6603" w:rsidRDefault="004D6603" w:rsidP="007C1E3A">
      <w:pPr>
        <w:ind w:firstLine="14.40pt"/>
        <w:jc w:val="both"/>
      </w:pPr>
    </w:p>
    <w:p w14:paraId="05635F96" w14:textId="77777777" w:rsidR="00373ACC" w:rsidRDefault="00127890" w:rsidP="00373ACC">
      <w:pPr>
        <w:pStyle w:val="BodyText"/>
        <w:ind w:firstLine="9pt"/>
        <w:rPr>
          <w:lang w:val="en-US"/>
        </w:rPr>
      </w:pPr>
      <w:r w:rsidRPr="00127890">
        <w:rPr>
          <w:lang w:val="en-US"/>
        </w:rPr>
        <w:t>Fig.</w:t>
      </w:r>
      <w:r w:rsidR="00373ACC">
        <w:rPr>
          <w:lang w:val="en-US"/>
        </w:rPr>
        <w:t xml:space="preserve">4.2 </w:t>
      </w:r>
      <w:r w:rsidR="00373ACC" w:rsidRPr="00373ACC">
        <w:rPr>
          <w:lang w:val="en-US"/>
        </w:rPr>
        <w:t xml:space="preserve">screen is used for registering users and allowing them to log securely into the platform using their email credentials. It’s a way of ensuring that only valid users gain access to system resources. </w:t>
      </w:r>
    </w:p>
    <w:p w14:paraId="06C4FBDF" w14:textId="15755CC8" w:rsidR="004D6603" w:rsidRDefault="006253A5" w:rsidP="004D6603">
      <w:pPr>
        <w:pStyle w:val="Heading2"/>
      </w:pPr>
      <w:r>
        <w:drawing>
          <wp:anchor distT="0" distB="0" distL="114300" distR="114300" simplePos="0" relativeHeight="251671040" behindDoc="0" locked="0" layoutInCell="1" allowOverlap="1" wp14:anchorId="7E2E54AC" wp14:editId="7381871F">
            <wp:simplePos x="0" y="0"/>
            <wp:positionH relativeFrom="column">
              <wp:posOffset>116205</wp:posOffset>
            </wp:positionH>
            <wp:positionV relativeFrom="paragraph">
              <wp:posOffset>325120</wp:posOffset>
            </wp:positionV>
            <wp:extent cx="2799080" cy="1365250"/>
            <wp:effectExtent l="0" t="0" r="1270" b="6350"/>
            <wp:wrapTopAndBottom/>
            <wp:docPr id="1336949343"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9080" cy="1365250"/>
                    </a:xfrm>
                    <a:prstGeom prst="rect">
                      <a:avLst/>
                    </a:prstGeom>
                    <a:noFill/>
                  </pic:spPr>
                </pic:pic>
              </a:graphicData>
            </a:graphic>
            <wp14:sizeRelH relativeFrom="margin">
              <wp14:pctWidth>0%</wp14:pctWidth>
            </wp14:sizeRelH>
            <wp14:sizeRelV relativeFrom="margin">
              <wp14:pctHeight>0%</wp14:pctHeight>
            </wp14:sizeRelV>
          </wp:anchor>
        </w:drawing>
      </w:r>
      <w:r w:rsidR="00373ACC" w:rsidRPr="00373ACC">
        <w:t>Video Upload and Translation Interface</w:t>
      </w:r>
      <w:r w:rsidR="004D6603" w:rsidRPr="004D6603">
        <w:t>Performance Analysis</w:t>
      </w:r>
      <w:r w:rsidR="004D6603">
        <w:t>:</w:t>
      </w:r>
    </w:p>
    <w:p w14:paraId="4ABBFB02" w14:textId="77777777" w:rsidR="006253A5" w:rsidRDefault="006253A5" w:rsidP="00127890">
      <w:pPr>
        <w:pStyle w:val="BodyText"/>
        <w:ind w:firstLine="0pt"/>
        <w:jc w:val="center"/>
        <w:rPr>
          <w:sz w:val="18"/>
          <w:szCs w:val="18"/>
          <w:lang w:val="en-US"/>
        </w:rPr>
      </w:pPr>
    </w:p>
    <w:p w14:paraId="0715056A" w14:textId="46808004" w:rsidR="00E207D2" w:rsidRPr="00127890" w:rsidRDefault="00127890" w:rsidP="00127890">
      <w:pPr>
        <w:pStyle w:val="BodyText"/>
        <w:ind w:firstLine="0pt"/>
        <w:jc w:val="center"/>
        <w:rPr>
          <w:sz w:val="4"/>
          <w:szCs w:val="4"/>
        </w:rPr>
      </w:pPr>
      <w:r w:rsidRPr="00127890">
        <w:rPr>
          <w:sz w:val="18"/>
          <w:szCs w:val="18"/>
          <w:lang w:val="en-US"/>
        </w:rPr>
        <w:t>Fig:4</w:t>
      </w:r>
      <w:r w:rsidR="00D074AB">
        <w:rPr>
          <w:sz w:val="18"/>
          <w:szCs w:val="18"/>
          <w:lang w:val="en-US"/>
        </w:rPr>
        <w:t>.3:</w:t>
      </w:r>
      <w:r w:rsidRPr="00127890">
        <w:rPr>
          <w:sz w:val="18"/>
          <w:szCs w:val="18"/>
          <w:lang w:val="en-US"/>
        </w:rPr>
        <w:t xml:space="preserve"> </w:t>
      </w:r>
      <w:r w:rsidR="00373ACC" w:rsidRPr="00373ACC">
        <w:rPr>
          <w:sz w:val="18"/>
          <w:szCs w:val="18"/>
          <w:lang w:val="en-US"/>
        </w:rPr>
        <w:t>Interface for uploading local videos and selecting target translation langu</w:t>
      </w:r>
      <w:r w:rsidR="00373ACC">
        <w:rPr>
          <w:sz w:val="18"/>
          <w:szCs w:val="18"/>
          <w:lang w:val="en-US"/>
        </w:rPr>
        <w:t>age</w:t>
      </w:r>
    </w:p>
    <w:p w14:paraId="73128068" w14:textId="5D96C7A0" w:rsidR="00D074AB" w:rsidRDefault="00E207D2" w:rsidP="00D074AB">
      <w:pPr>
        <w:ind w:hanging="4.50pt"/>
        <w:jc w:val="both"/>
      </w:pPr>
      <w:r>
        <w:t xml:space="preserve">        </w:t>
      </w:r>
      <w:r w:rsidR="00127890" w:rsidRPr="00127890">
        <w:rPr>
          <w:lang w:val="en-IN"/>
        </w:rPr>
        <w:t xml:space="preserve">Fig. </w:t>
      </w:r>
      <w:r w:rsidR="00127890">
        <w:rPr>
          <w:lang w:val="en-IN"/>
        </w:rPr>
        <w:t>4</w:t>
      </w:r>
      <w:r w:rsidR="00D074AB">
        <w:rPr>
          <w:lang w:val="en-IN"/>
        </w:rPr>
        <w:t>.3</w:t>
      </w:r>
      <w:r w:rsidR="00127890" w:rsidRPr="00127890">
        <w:rPr>
          <w:lang w:val="en-IN"/>
        </w:rPr>
        <w:t xml:space="preserve"> </w:t>
      </w:r>
      <w:r w:rsidR="00D074AB">
        <w:rPr>
          <w:lang w:val="en-IN"/>
        </w:rPr>
        <w:t>re</w:t>
      </w:r>
      <w:r w:rsidR="00127890" w:rsidRPr="00127890">
        <w:rPr>
          <w:lang w:val="en-IN"/>
        </w:rPr>
        <w:t>presents</w:t>
      </w:r>
      <w:r w:rsidR="00D074AB">
        <w:rPr>
          <w:lang w:val="en-IN"/>
        </w:rPr>
        <w:t xml:space="preserve"> that</w:t>
      </w:r>
      <w:r w:rsidR="00127890" w:rsidRPr="00127890">
        <w:rPr>
          <w:lang w:val="en-IN"/>
        </w:rPr>
        <w:t xml:space="preserve"> </w:t>
      </w:r>
      <w:r w:rsidR="00D074AB" w:rsidRPr="00D074AB">
        <w:t>Users have the ability to directly upload local video files through the interface. The media formats are various and source language will be detected automatically.</w:t>
      </w:r>
    </w:p>
    <w:p w14:paraId="23828105" w14:textId="77777777" w:rsidR="00D074AB" w:rsidRDefault="00D074AB" w:rsidP="00D074AB">
      <w:pPr>
        <w:ind w:hanging="4.50pt"/>
        <w:jc w:val="both"/>
      </w:pPr>
    </w:p>
    <w:p w14:paraId="6EAF438C" w14:textId="52BDB051" w:rsidR="00F4315D" w:rsidRDefault="00D074AB" w:rsidP="00F4315D">
      <w:pPr>
        <w:pStyle w:val="Heading2"/>
      </w:pPr>
      <w:r w:rsidRPr="00D074AB">
        <w:t>URL-Based Video Translation</w:t>
      </w:r>
      <w:r w:rsidR="00F4315D">
        <w:t>:</w:t>
      </w:r>
    </w:p>
    <w:p w14:paraId="68E651B9" w14:textId="2DFA6536" w:rsidR="00D074AB" w:rsidRPr="00D074AB" w:rsidRDefault="00D074AB" w:rsidP="00D074AB">
      <w:r>
        <w:rPr>
          <w:noProof/>
        </w:rPr>
        <w:drawing>
          <wp:inline distT="0" distB="0" distL="0" distR="0" wp14:anchorId="558C574B" wp14:editId="70E3E3A1">
            <wp:extent cx="2553840" cy="1440545"/>
            <wp:effectExtent l="0" t="0" r="0" b="7620"/>
            <wp:docPr id="1535967220" name="Picture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4306" cy="1469011"/>
                    </a:xfrm>
                    <a:prstGeom prst="rect">
                      <a:avLst/>
                    </a:prstGeom>
                    <a:noFill/>
                  </pic:spPr>
                </pic:pic>
              </a:graphicData>
            </a:graphic>
          </wp:inline>
        </w:drawing>
      </w:r>
    </w:p>
    <w:p w14:paraId="0777B650" w14:textId="77777777" w:rsidR="00816744" w:rsidRDefault="00816744" w:rsidP="00816744"/>
    <w:p w14:paraId="4A16A45E" w14:textId="562E1250" w:rsidR="00D074AB" w:rsidRPr="00D074AB" w:rsidRDefault="00D074AB" w:rsidP="00D074AB">
      <w:pPr>
        <w:ind w:end="4.15pt"/>
        <w:rPr>
          <w:sz w:val="16"/>
          <w:szCs w:val="16"/>
          <w:lang w:val="en-IN"/>
        </w:rPr>
      </w:pPr>
      <w:r w:rsidRPr="00D074AB">
        <w:rPr>
          <w:sz w:val="16"/>
          <w:szCs w:val="16"/>
        </w:rPr>
        <w:t>Fig 4.</w:t>
      </w:r>
      <w:r w:rsidR="00220983">
        <w:rPr>
          <w:sz w:val="16"/>
          <w:szCs w:val="16"/>
        </w:rPr>
        <w:t>4</w:t>
      </w:r>
      <w:r w:rsidRPr="00D074AB">
        <w:rPr>
          <w:sz w:val="16"/>
          <w:szCs w:val="16"/>
        </w:rPr>
        <w:t>:</w:t>
      </w:r>
      <w:r w:rsidR="00816744" w:rsidRPr="00D074AB">
        <w:rPr>
          <w:sz w:val="16"/>
          <w:szCs w:val="16"/>
        </w:rPr>
        <w:t xml:space="preserve"> </w:t>
      </w:r>
      <w:r w:rsidRPr="00D074AB">
        <w:rPr>
          <w:sz w:val="16"/>
          <w:szCs w:val="16"/>
          <w:lang w:val="en-IN"/>
        </w:rPr>
        <w:t>URL-based processing where the system fetches and translates online videos directly.</w:t>
      </w:r>
    </w:p>
    <w:p w14:paraId="24BB7511" w14:textId="61AC8662" w:rsidR="0084543A" w:rsidRDefault="0084543A" w:rsidP="00D074AB">
      <w:pPr>
        <w:ind w:start="9pt" w:end="4.15pt"/>
      </w:pPr>
    </w:p>
    <w:p w14:paraId="47381788" w14:textId="3FC28054" w:rsidR="00EC24FC" w:rsidRDefault="00EC24FC" w:rsidP="0084543A">
      <w:pPr>
        <w:ind w:firstLine="14.40pt"/>
        <w:jc w:val="both"/>
      </w:pPr>
      <w:r>
        <w:t>Fig 4.</w:t>
      </w:r>
      <w:r w:rsidR="00220983">
        <w:t>4</w:t>
      </w:r>
      <w:r>
        <w:t xml:space="preserve"> demonstrates ,</w:t>
      </w:r>
      <w:r w:rsidRPr="00EC24FC">
        <w:t xml:space="preserve">Users can input </w:t>
      </w:r>
      <w:proofErr w:type="spellStart"/>
      <w:r w:rsidRPr="00EC24FC">
        <w:t>Youtube</w:t>
      </w:r>
      <w:proofErr w:type="spellEnd"/>
      <w:r w:rsidRPr="00EC24FC">
        <w:t xml:space="preserve"> or media URLs, so that </w:t>
      </w:r>
      <w:proofErr w:type="spellStart"/>
      <w:r w:rsidRPr="00EC24FC">
        <w:t>thy</w:t>
      </w:r>
      <w:proofErr w:type="spellEnd"/>
      <w:r w:rsidRPr="00EC24FC">
        <w:t xml:space="preserve"> can translate video directly online without the need to download the file manually.</w:t>
      </w:r>
    </w:p>
    <w:p w14:paraId="14DF073B" w14:textId="77777777" w:rsidR="00EC24FC" w:rsidRDefault="00EC24FC" w:rsidP="00EC24FC">
      <w:pPr>
        <w:pStyle w:val="Heading2"/>
      </w:pPr>
      <w:r w:rsidRPr="00EC24FC">
        <w:t>Generated Output Files Panel</w:t>
      </w:r>
      <w:r>
        <w:t>:</w:t>
      </w:r>
    </w:p>
    <w:p w14:paraId="7B31DADB" w14:textId="77777777" w:rsidR="00EC24FC" w:rsidRDefault="00EC24FC" w:rsidP="00EC24FC">
      <w:pPr>
        <w:pStyle w:val="Heading2"/>
        <w:numPr>
          <w:ilvl w:val="0"/>
          <w:numId w:val="0"/>
        </w:numPr>
        <w:ind w:start="14.40pt"/>
      </w:pPr>
      <w:r>
        <w:drawing>
          <wp:inline distT="0" distB="0" distL="0" distR="0" wp14:anchorId="7CCCCF36" wp14:editId="654A008B">
            <wp:extent cx="304800" cy="304800"/>
            <wp:effectExtent l="0" t="0" r="0" b="0"/>
            <wp:docPr id="2030701596" name="Rectangle 12" descr="Uploaded image"/>
            <wp:cNvGraphicFramePr>
              <a:graphicFrameLocks xmlns:a="http://purl.oclc.org/ooxml/drawingml/main" noChangeAspect="1"/>
            </wp:cNvGraphicFramePr>
            <a:graphic xmlns:a="http://purl.oclc.org/ooxml/drawingml/main">
              <a:graphicData uri="http://schemas.microsoft.com/office/word/2010/wordprocessingShape">
                <wp:wsp>
                  <wp:cNvSpPr>
                    <a:spLocks noChangeAspect="1" noChangeArrowheads="1"/>
                  </wp:cNvSpPr>
                  <wp: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bodyPr rot="0" vert="horz" wrap="square" lIns="91440" tIns="45720" rIns="91440" bIns="45720" anchor="t" anchorCtr="0" upright="1">
                    <a:noAutofit/>
                  </wp:bodyPr>
                </wp:wsp>
              </a:graphicData>
            </a:graphic>
          </wp:inline>
        </w:drawing>
      </w:r>
      <w:r>
        <w:drawing>
          <wp:inline distT="0" distB="0" distL="0" distR="0" wp14:anchorId="52850170" wp14:editId="545235B9">
            <wp:extent cx="2443180" cy="1229299"/>
            <wp:effectExtent l="0" t="0" r="0" b="9525"/>
            <wp:docPr id="1542096396" name="Picture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241" cy="1270085"/>
                    </a:xfrm>
                    <a:prstGeom prst="rect">
                      <a:avLst/>
                    </a:prstGeom>
                    <a:noFill/>
                  </pic:spPr>
                </pic:pic>
              </a:graphicData>
            </a:graphic>
          </wp:inline>
        </w:drawing>
      </w:r>
      <w:r w:rsidR="00502D7D" w:rsidRPr="00502D7D">
        <w:t xml:space="preserve"> </w:t>
      </w:r>
    </w:p>
    <w:p w14:paraId="072B243A" w14:textId="3A953428" w:rsidR="00EC24FC" w:rsidRPr="00EC24FC" w:rsidRDefault="00EC24FC" w:rsidP="00EC24FC">
      <w:pPr>
        <w:pStyle w:val="Heading2"/>
        <w:numPr>
          <w:ilvl w:val="0"/>
          <w:numId w:val="0"/>
        </w:numPr>
        <w:ind w:start="14.40pt"/>
        <w:jc w:val="center"/>
        <w:rPr>
          <w:i w:val="0"/>
          <w:iCs w:val="0"/>
          <w:sz w:val="16"/>
          <w:szCs w:val="16"/>
        </w:rPr>
      </w:pPr>
      <w:r w:rsidRPr="00EC24FC">
        <w:rPr>
          <w:i w:val="0"/>
          <w:iCs w:val="0"/>
          <w:sz w:val="16"/>
          <w:szCs w:val="16"/>
        </w:rPr>
        <w:t>Fig 4.5: Generated translated video and subtitle outputs</w:t>
      </w:r>
    </w:p>
    <w:p w14:paraId="79F38172" w14:textId="77777777" w:rsidR="00145567" w:rsidRPr="00145567" w:rsidRDefault="00145567" w:rsidP="00E7596C">
      <w:pPr>
        <w:pStyle w:val="BodyText"/>
        <w:rPr>
          <w:sz w:val="2"/>
          <w:szCs w:val="2"/>
          <w:lang w:val="en-US"/>
        </w:rPr>
      </w:pPr>
    </w:p>
    <w:p w14:paraId="06059A74" w14:textId="49B48807" w:rsidR="00145567" w:rsidRDefault="006D4B4B" w:rsidP="00E7596C">
      <w:pPr>
        <w:pStyle w:val="BodyText"/>
        <w:rPr>
          <w:lang w:val="en-US"/>
        </w:rPr>
      </w:pPr>
      <w:r w:rsidRPr="006D4B4B">
        <w:t>Fig 4.5 represents ,</w:t>
      </w:r>
      <w:r w:rsidRPr="006D4B4B">
        <w:rPr>
          <w:lang w:val="en-US"/>
        </w:rPr>
        <w:t>Once the system finishes, you see the new files show up ready to grab. Usually there is an MP4 with translation, a matching SRT subtitle, along with the original subtitle text. Downloading them straight away lets you watch later or make changes if needed.</w:t>
      </w:r>
    </w:p>
    <w:p w14:paraId="28C7C4E0" w14:textId="4694F208" w:rsidR="00145567" w:rsidRPr="00145567" w:rsidRDefault="00145567" w:rsidP="00E7596C">
      <w:pPr>
        <w:pStyle w:val="BodyText"/>
        <w:rPr>
          <w:sz w:val="2"/>
          <w:szCs w:val="2"/>
          <w:lang w:val="en-US"/>
        </w:rPr>
      </w:pPr>
    </w:p>
    <w:p w14:paraId="70CFC3BA" w14:textId="014E5E0B" w:rsidR="006D4B4B" w:rsidRPr="00145567" w:rsidRDefault="006D4B4B" w:rsidP="006D4B4B">
      <w:pPr>
        <w:pStyle w:val="Heading2"/>
      </w:pPr>
      <w:r>
        <w:drawing>
          <wp:anchor distT="0" distB="0" distL="114300" distR="114300" simplePos="0" relativeHeight="251672064" behindDoc="0" locked="0" layoutInCell="1" allowOverlap="1" wp14:anchorId="2C6497AA" wp14:editId="4494C076">
            <wp:simplePos x="0" y="0"/>
            <wp:positionH relativeFrom="column">
              <wp:posOffset>539750</wp:posOffset>
            </wp:positionH>
            <wp:positionV relativeFrom="paragraph">
              <wp:posOffset>193040</wp:posOffset>
            </wp:positionV>
            <wp:extent cx="2492234" cy="1401882"/>
            <wp:effectExtent l="0" t="0" r="3810" b="8255"/>
            <wp:wrapTopAndBottom/>
            <wp:docPr id="1159712247"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2234" cy="1401882"/>
                    </a:xfrm>
                    <a:prstGeom prst="rect">
                      <a:avLst/>
                    </a:prstGeom>
                    <a:noFill/>
                  </pic:spPr>
                </pic:pic>
              </a:graphicData>
            </a:graphic>
          </wp:anchor>
        </w:drawing>
      </w:r>
      <w:r w:rsidR="005904CC">
        <w:t xml:space="preserve">Original Youtube video : </w:t>
      </w:r>
    </w:p>
    <w:p w14:paraId="49E452BD" w14:textId="5B1AE895" w:rsidR="00790058" w:rsidRPr="005904CC" w:rsidRDefault="00790058" w:rsidP="005904CC">
      <w:pPr>
        <w:pStyle w:val="BodyText"/>
        <w:spacing w:before="12pt"/>
        <w:jc w:val="center"/>
        <w:rPr>
          <w:sz w:val="18"/>
          <w:szCs w:val="18"/>
          <w:lang w:val="en-US"/>
        </w:rPr>
      </w:pPr>
      <w:r w:rsidRPr="005904CC">
        <w:rPr>
          <w:sz w:val="16"/>
          <w:szCs w:val="16"/>
          <w:lang w:val="en-US"/>
        </w:rPr>
        <w:t>Fig</w:t>
      </w:r>
      <w:r w:rsidR="00816744" w:rsidRPr="005904CC">
        <w:rPr>
          <w:sz w:val="16"/>
          <w:szCs w:val="16"/>
          <w:lang w:val="en-US"/>
        </w:rPr>
        <w:t>:</w:t>
      </w:r>
      <w:r w:rsidR="005904CC" w:rsidRPr="005904CC">
        <w:rPr>
          <w:sz w:val="16"/>
          <w:szCs w:val="16"/>
          <w:lang w:val="en-US"/>
        </w:rPr>
        <w:t>4.6</w:t>
      </w:r>
      <w:r w:rsidRPr="005904CC">
        <w:rPr>
          <w:sz w:val="16"/>
          <w:szCs w:val="16"/>
          <w:lang w:val="en-US"/>
        </w:rPr>
        <w:t>.</w:t>
      </w:r>
      <w:r w:rsidR="005904CC" w:rsidRPr="005904CC">
        <w:rPr>
          <w:sz w:val="16"/>
          <w:szCs w:val="16"/>
          <w:lang w:val="en-US"/>
        </w:rPr>
        <w:t xml:space="preserve"> the original you tube video interface</w:t>
      </w:r>
    </w:p>
    <w:p w14:paraId="237C2487" w14:textId="7436C60D" w:rsidR="00790058" w:rsidRDefault="00816744" w:rsidP="00790058">
      <w:pPr>
        <w:ind w:firstLine="14.40pt"/>
        <w:jc w:val="both"/>
      </w:pPr>
      <w:r>
        <w:t>Fig:</w:t>
      </w:r>
      <w:r w:rsidR="005904CC">
        <w:t>4.6</w:t>
      </w:r>
      <w:r>
        <w:t xml:space="preserve"> defines t</w:t>
      </w:r>
      <w:r w:rsidR="00790058" w:rsidRPr="00A93486">
        <w:t xml:space="preserve">he </w:t>
      </w:r>
      <w:r w:rsidR="005904CC">
        <w:t xml:space="preserve">that this video is located in you tube and this link has </w:t>
      </w:r>
      <w:proofErr w:type="spellStart"/>
      <w:r w:rsidR="005904CC">
        <w:t>beebn</w:t>
      </w:r>
      <w:proofErr w:type="spellEnd"/>
      <w:r w:rsidR="005904CC">
        <w:t xml:space="preserve"> taken to translate into many </w:t>
      </w:r>
      <w:proofErr w:type="spellStart"/>
      <w:proofErr w:type="gramStart"/>
      <w:r w:rsidR="005904CC">
        <w:t>langiages</w:t>
      </w:r>
      <w:proofErr w:type="spellEnd"/>
      <w:r w:rsidR="005904CC">
        <w:t xml:space="preserve"> .</w:t>
      </w:r>
      <w:proofErr w:type="gramEnd"/>
    </w:p>
    <w:p w14:paraId="676B0E49" w14:textId="77777777" w:rsidR="00790058" w:rsidRDefault="00790058" w:rsidP="00790058">
      <w:pPr>
        <w:ind w:firstLine="14.40pt"/>
        <w:jc w:val="both"/>
      </w:pPr>
    </w:p>
    <w:p w14:paraId="0B668159" w14:textId="73F8A6D4" w:rsidR="005904CC" w:rsidRDefault="005904CC" w:rsidP="005904CC">
      <w:pPr>
        <w:pStyle w:val="Heading2"/>
      </w:pPr>
      <w:r>
        <w:drawing>
          <wp:anchor distT="0" distB="0" distL="114300" distR="114300" simplePos="0" relativeHeight="251674112" behindDoc="0" locked="0" layoutInCell="1" allowOverlap="1" wp14:anchorId="61FE3EE2" wp14:editId="090E18C0">
            <wp:simplePos x="0" y="0"/>
            <wp:positionH relativeFrom="column">
              <wp:posOffset>279400</wp:posOffset>
            </wp:positionH>
            <wp:positionV relativeFrom="paragraph">
              <wp:posOffset>318135</wp:posOffset>
            </wp:positionV>
            <wp:extent cx="2730500" cy="1111885"/>
            <wp:effectExtent l="0" t="0" r="0" b="0"/>
            <wp:wrapTopAndBottom/>
            <wp:docPr id="165602029" name="Picture 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0500" cy="1111885"/>
                    </a:xfrm>
                    <a:prstGeom prst="rect">
                      <a:avLst/>
                    </a:prstGeom>
                    <a:noFill/>
                  </pic:spPr>
                </pic:pic>
              </a:graphicData>
            </a:graphic>
            <wp14:sizeRelH relativeFrom="margin">
              <wp14:pctWidth>0%</wp14:pctWidth>
            </wp14:sizeRelH>
          </wp:anchor>
        </w:drawing>
      </w:r>
      <w:r w:rsidRPr="005904CC">
        <w:t>Subtitle Translation Result</w:t>
      </w:r>
      <w:r>
        <w:t>:</w:t>
      </w:r>
    </w:p>
    <w:p w14:paraId="45CD65D3" w14:textId="0FEC35E7" w:rsidR="005904CC" w:rsidRDefault="005904CC" w:rsidP="005904CC">
      <w:pPr>
        <w:pStyle w:val="Heading4"/>
        <w:numPr>
          <w:ilvl w:val="0"/>
          <w:numId w:val="0"/>
        </w:numPr>
        <w:ind w:start="25.20pt"/>
        <w:jc w:val="center"/>
      </w:pPr>
      <w:r w:rsidRPr="005904CC">
        <w:rPr>
          <w:sz w:val="16"/>
          <w:szCs w:val="16"/>
        </w:rPr>
        <w:drawing>
          <wp:anchor distT="0" distB="0" distL="114300" distR="114300" simplePos="0" relativeHeight="251673088" behindDoc="0" locked="0" layoutInCell="1" allowOverlap="1" wp14:anchorId="16096CF1" wp14:editId="16139A2B">
            <wp:simplePos x="0" y="0"/>
            <wp:positionH relativeFrom="column">
              <wp:posOffset>292100</wp:posOffset>
            </wp:positionH>
            <wp:positionV relativeFrom="paragraph">
              <wp:posOffset>1391285</wp:posOffset>
            </wp:positionV>
            <wp:extent cx="2705100" cy="1056005"/>
            <wp:effectExtent l="0" t="0" r="0" b="0"/>
            <wp:wrapTopAndBottom/>
            <wp:docPr id="498388560" name="Picture 2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1056005"/>
                    </a:xfrm>
                    <a:prstGeom prst="rect">
                      <a:avLst/>
                    </a:prstGeom>
                    <a:noFill/>
                  </pic:spPr>
                </pic:pic>
              </a:graphicData>
            </a:graphic>
            <wp14:sizeRelH relativeFrom="margin">
              <wp14:pctWidth>0%</wp14:pctWidth>
            </wp14:sizeRelH>
          </wp:anchor>
        </w:drawing>
      </w:r>
      <w:r w:rsidRPr="005904CC">
        <w:rPr>
          <w:sz w:val="16"/>
          <w:szCs w:val="16"/>
        </w:rPr>
        <w:t>a)</w:t>
      </w:r>
      <w:r w:rsidRPr="005904CC">
        <w:rPr>
          <w:i w:val="0"/>
          <w:iCs w:val="0"/>
          <w:noProof w:val="0"/>
          <w:sz w:val="16"/>
          <w:szCs w:val="16"/>
        </w:rPr>
        <w:t xml:space="preserve"> </w:t>
      </w:r>
      <w:r w:rsidRPr="005904CC">
        <w:rPr>
          <w:sz w:val="16"/>
          <w:szCs w:val="16"/>
        </w:rPr>
        <w:t>Kannada Subtitle Output Result</w:t>
      </w:r>
    </w:p>
    <w:p w14:paraId="600C76AC" w14:textId="7E698981" w:rsidR="005904CC" w:rsidRDefault="005904CC" w:rsidP="005904CC">
      <w:pPr>
        <w:rPr>
          <w:sz w:val="16"/>
          <w:szCs w:val="16"/>
        </w:rPr>
      </w:pPr>
      <w:r>
        <w:rPr>
          <w:sz w:val="16"/>
          <w:szCs w:val="16"/>
        </w:rPr>
        <w:t>b)</w:t>
      </w:r>
      <w:r w:rsidRPr="005904CC">
        <w:t xml:space="preserve"> </w:t>
      </w:r>
      <w:r w:rsidRPr="005904CC">
        <w:rPr>
          <w:sz w:val="16"/>
          <w:szCs w:val="16"/>
        </w:rPr>
        <w:t>Hindi Subtitle Output Result</w:t>
      </w:r>
    </w:p>
    <w:p w14:paraId="01E700BA" w14:textId="77777777" w:rsidR="005904CC" w:rsidRDefault="005904CC" w:rsidP="005904CC">
      <w:pPr>
        <w:rPr>
          <w:sz w:val="16"/>
          <w:szCs w:val="16"/>
        </w:rPr>
      </w:pPr>
    </w:p>
    <w:p w14:paraId="4B545C65" w14:textId="3A664EBA" w:rsidR="005904CC" w:rsidRDefault="005904CC" w:rsidP="005904CC">
      <w:pPr>
        <w:rPr>
          <w:sz w:val="16"/>
          <w:szCs w:val="16"/>
        </w:rPr>
      </w:pPr>
      <w:r w:rsidRPr="005904CC">
        <w:rPr>
          <w:sz w:val="16"/>
          <w:szCs w:val="16"/>
        </w:rPr>
        <w:t xml:space="preserve">Fig </w:t>
      </w:r>
      <w:proofErr w:type="gramStart"/>
      <w:r w:rsidRPr="005904CC">
        <w:rPr>
          <w:sz w:val="16"/>
          <w:szCs w:val="16"/>
        </w:rPr>
        <w:t>4.7 :Final</w:t>
      </w:r>
      <w:proofErr w:type="gramEnd"/>
      <w:r w:rsidRPr="005904CC">
        <w:rPr>
          <w:sz w:val="16"/>
          <w:szCs w:val="16"/>
        </w:rPr>
        <w:t xml:space="preserve"> translated video with synchronized multilingual subtitle rendering.</w:t>
      </w:r>
    </w:p>
    <w:p w14:paraId="76201FEE" w14:textId="77777777" w:rsidR="009278A5" w:rsidRDefault="009278A5" w:rsidP="005904CC">
      <w:pPr>
        <w:rPr>
          <w:sz w:val="16"/>
          <w:szCs w:val="16"/>
        </w:rPr>
      </w:pPr>
    </w:p>
    <w:p w14:paraId="4848D140" w14:textId="77777777" w:rsidR="009278A5" w:rsidRDefault="009278A5" w:rsidP="005904CC">
      <w:pPr>
        <w:rPr>
          <w:sz w:val="16"/>
          <w:szCs w:val="16"/>
        </w:rPr>
      </w:pPr>
    </w:p>
    <w:p w14:paraId="3B67B3A8" w14:textId="37F6B121" w:rsidR="009278A5" w:rsidRDefault="009278A5" w:rsidP="009278A5">
      <w:pPr>
        <w:jc w:val="both"/>
      </w:pPr>
      <w:r>
        <w:lastRenderedPageBreak/>
        <w:t xml:space="preserve">Fig 4.7 demonstrates the results of the </w:t>
      </w:r>
      <w:proofErr w:type="gramStart"/>
      <w:r>
        <w:t>video ,</w:t>
      </w:r>
      <w:proofErr w:type="gramEnd"/>
      <w:r>
        <w:t xml:space="preserve"> a - </w:t>
      </w:r>
      <w:r w:rsidRPr="009278A5">
        <w:t xml:space="preserve">Showing Kannada words below the video proves it handles different languages at once. Not just translation - it lines up timing too. Words appear right when spoken. This works across tongues without delay. </w:t>
      </w:r>
      <w:r>
        <w:t xml:space="preserve">b- </w:t>
      </w:r>
      <w:proofErr w:type="gramStart"/>
      <w:r>
        <w:t xml:space="preserve">showing </w:t>
      </w:r>
      <w:r w:rsidRPr="009278A5">
        <w:t xml:space="preserve"> speech</w:t>
      </w:r>
      <w:proofErr w:type="gramEnd"/>
      <w:r w:rsidRPr="009278A5">
        <w:t xml:space="preserve"> to text happens smoothly </w:t>
      </w:r>
      <w:proofErr w:type="spellStart"/>
      <w:proofErr w:type="gramStart"/>
      <w:r w:rsidRPr="009278A5">
        <w:t>here.A</w:t>
      </w:r>
      <w:proofErr w:type="spellEnd"/>
      <w:proofErr w:type="gramEnd"/>
      <w:r w:rsidRPr="009278A5">
        <w:t xml:space="preserve"> single video feed showed up in Hindi too, showing it works across languages</w:t>
      </w:r>
      <w:r>
        <w:t>.</w:t>
      </w:r>
    </w:p>
    <w:p w14:paraId="368D7E65" w14:textId="77777777" w:rsidR="009278A5" w:rsidRDefault="009278A5" w:rsidP="009278A5">
      <w:pPr>
        <w:jc w:val="both"/>
      </w:pPr>
    </w:p>
    <w:p w14:paraId="65ACD14A" w14:textId="3E7245BF" w:rsidR="009278A5" w:rsidRDefault="009278A5" w:rsidP="009278A5">
      <w:pPr>
        <w:pStyle w:val="Heading2"/>
      </w:pPr>
      <w:r w:rsidRPr="009278A5">
        <w:t>Admin Dashboard</w:t>
      </w:r>
      <w:r>
        <w:t>:</w:t>
      </w:r>
    </w:p>
    <w:p w14:paraId="3BCA672B" w14:textId="07A5D9A1" w:rsidR="009278A5" w:rsidRPr="009278A5" w:rsidRDefault="009278A5" w:rsidP="009278A5">
      <w:r>
        <w:rPr>
          <w:noProof/>
        </w:rPr>
        <w:drawing>
          <wp:anchor distT="0" distB="0" distL="114300" distR="114300" simplePos="0" relativeHeight="251675136" behindDoc="0" locked="0" layoutInCell="1" allowOverlap="1" wp14:anchorId="009AA55F" wp14:editId="7A31E9B3">
            <wp:simplePos x="0" y="0"/>
            <wp:positionH relativeFrom="column">
              <wp:posOffset>135255</wp:posOffset>
            </wp:positionH>
            <wp:positionV relativeFrom="paragraph">
              <wp:posOffset>0</wp:posOffset>
            </wp:positionV>
            <wp:extent cx="2922905" cy="1313071"/>
            <wp:effectExtent l="0" t="0" r="0" b="1905"/>
            <wp:wrapTopAndBottom/>
            <wp:docPr id="1882989096" name="Picture 2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82989096" name="Picture 188298909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2905" cy="1313071"/>
                    </a:xfrm>
                    <a:prstGeom prst="rect">
                      <a:avLst/>
                    </a:prstGeom>
                  </pic:spPr>
                </pic:pic>
              </a:graphicData>
            </a:graphic>
          </wp:anchor>
        </w:drawing>
      </w:r>
    </w:p>
    <w:p w14:paraId="7D6FEB26" w14:textId="36A2FA0B" w:rsidR="009278A5" w:rsidRDefault="009278A5" w:rsidP="009278A5">
      <w:pPr>
        <w:rPr>
          <w:sz w:val="16"/>
          <w:szCs w:val="16"/>
        </w:rPr>
      </w:pPr>
      <w:r w:rsidRPr="009278A5">
        <w:rPr>
          <w:sz w:val="16"/>
          <w:szCs w:val="16"/>
        </w:rPr>
        <w:t xml:space="preserve">Fig </w:t>
      </w:r>
      <w:proofErr w:type="gramStart"/>
      <w:r w:rsidRPr="009278A5">
        <w:rPr>
          <w:sz w:val="16"/>
          <w:szCs w:val="16"/>
        </w:rPr>
        <w:t>4.8 :</w:t>
      </w:r>
      <w:proofErr w:type="gramEnd"/>
      <w:r w:rsidRPr="009278A5">
        <w:rPr>
          <w:sz w:val="16"/>
          <w:szCs w:val="16"/>
        </w:rPr>
        <w:t xml:space="preserve"> Administrative dashboard for system monitoring.</w:t>
      </w:r>
    </w:p>
    <w:p w14:paraId="6A4E9D9F" w14:textId="77777777" w:rsidR="009278A5" w:rsidRDefault="009278A5" w:rsidP="009278A5">
      <w:pPr>
        <w:jc w:val="both"/>
      </w:pPr>
    </w:p>
    <w:p w14:paraId="3F35E8C5" w14:textId="43DC023C" w:rsidR="009278A5" w:rsidRPr="009278A5" w:rsidRDefault="009278A5" w:rsidP="009278A5">
      <w:pPr>
        <w:ind w:firstLine="9pt"/>
        <w:jc w:val="both"/>
      </w:pPr>
      <w:r w:rsidRPr="009278A5">
        <w:t xml:space="preserve">Fig 4.8 </w:t>
      </w:r>
      <w:proofErr w:type="gramStart"/>
      <w:r w:rsidRPr="009278A5">
        <w:t>pop</w:t>
      </w:r>
      <w:proofErr w:type="gramEnd"/>
      <w:r w:rsidRPr="009278A5">
        <w:t xml:space="preserve"> up on the admin screen - jobs done, tasks that stalled, user count, how often each tongue gets picked.</w:t>
      </w:r>
    </w:p>
    <w:p w14:paraId="2DAB26B8" w14:textId="77777777" w:rsidR="00790058" w:rsidRPr="009278A5" w:rsidRDefault="00790058" w:rsidP="009278A5">
      <w:pPr>
        <w:ind w:firstLine="14.40pt"/>
        <w:jc w:val="both"/>
        <w:rPr>
          <w:sz w:val="32"/>
          <w:szCs w:val="32"/>
        </w:rPr>
      </w:pPr>
    </w:p>
    <w:p w14:paraId="415B451F" w14:textId="4208AAA9" w:rsidR="00790058" w:rsidRPr="005B520E" w:rsidRDefault="00790058" w:rsidP="00790058">
      <w:pPr>
        <w:pStyle w:val="Heading1"/>
      </w:pPr>
      <w:r>
        <w:t>Conclusion</w:t>
      </w:r>
    </w:p>
    <w:p w14:paraId="08053BFE" w14:textId="77777777" w:rsidR="009278A5" w:rsidRDefault="009278A5" w:rsidP="009278A5">
      <w:pPr>
        <w:pStyle w:val="Heading1"/>
        <w:numPr>
          <w:ilvl w:val="0"/>
          <w:numId w:val="0"/>
        </w:numPr>
        <w:ind w:firstLine="9pt"/>
        <w:jc w:val="both"/>
        <w:rPr>
          <w:smallCaps w:val="0"/>
          <w:noProof w:val="0"/>
          <w:spacing w:val="-1"/>
          <w:lang w:val="x-none" w:eastAsia="x-none"/>
        </w:rPr>
      </w:pPr>
      <w:r w:rsidRPr="009278A5">
        <w:rPr>
          <w:smallCaps w:val="0"/>
          <w:noProof w:val="0"/>
          <w:spacing w:val="-1"/>
          <w:lang w:val="x-none" w:eastAsia="x-none"/>
        </w:rPr>
        <w:t>The proposed Echo-Verse AI system showed that it is possible to have automatic, easy-to-use, effective and smart solution for multilingual video translation, subtitle generation and dubbing process using the integration of current AI technologies over a single platform. Video conversion from one language to another includes speech recognition, text translation, subtitle synchronization and voice synthesis can now be achieved with minimum human effort.</w:t>
      </w:r>
    </w:p>
    <w:p w14:paraId="0427D565" w14:textId="6E0F3457" w:rsidR="009278A5" w:rsidRDefault="009278A5" w:rsidP="009278A5">
      <w:pPr>
        <w:pStyle w:val="Heading1"/>
        <w:numPr>
          <w:ilvl w:val="0"/>
          <w:numId w:val="0"/>
        </w:numPr>
        <w:ind w:firstLine="9pt"/>
        <w:jc w:val="both"/>
        <w:rPr>
          <w:smallCaps w:val="0"/>
          <w:noProof w:val="0"/>
          <w:spacing w:val="-1"/>
          <w:lang w:val="x-none" w:eastAsia="x-none"/>
        </w:rPr>
      </w:pPr>
      <w:r w:rsidRPr="009278A5">
        <w:rPr>
          <w:smallCaps w:val="0"/>
          <w:noProof w:val="0"/>
          <w:spacing w:val="-1"/>
          <w:lang w:val="x-none" w:eastAsia="x-none"/>
        </w:rPr>
        <w:t xml:space="preserve"> The system has been validated using uploaded videos as well as online video links. The results confirmed good performance in term of schedule subtitling with translations produce both fair and playable output. Additionally, we provide the user a friendly-interface on both user side and admin side </w:t>
      </w:r>
      <w:r>
        <w:rPr>
          <w:smallCaps w:val="0"/>
          <w:noProof w:val="0"/>
          <w:spacing w:val="-1"/>
          <w:lang w:val="x-none" w:eastAsia="x-none"/>
        </w:rPr>
        <w:t>.</w:t>
      </w:r>
    </w:p>
    <w:p w14:paraId="3EDE8EC6" w14:textId="70A71A14" w:rsidR="004E50AF" w:rsidRPr="005B520E" w:rsidRDefault="004E50AF" w:rsidP="009278A5">
      <w:pPr>
        <w:pStyle w:val="Heading1"/>
      </w:pPr>
      <w:r>
        <w:t>Future Scope</w:t>
      </w:r>
    </w:p>
    <w:p w14:paraId="5FD992A8" w14:textId="395CA265" w:rsidR="004F68CB" w:rsidRDefault="004F68CB" w:rsidP="004F68CB">
      <w:pPr>
        <w:ind w:firstLine="14.40pt"/>
        <w:jc w:val="both"/>
      </w:pPr>
      <w:r w:rsidRPr="004F68CB">
        <w:t xml:space="preserve"> Echo-Verse AI to support on-site live translation and dubbing for online meetings, webinars, and live streaming platforms. The system can be enhanced to provide a more realistic lip-sync feature for uploaded or live videos so that the translated voice aligns organically with the speaker’s face Furthermore, mobile applications and cloud solutions support this system more convenient, faster and accessible for everyday use.</w:t>
      </w:r>
    </w:p>
    <w:p w14:paraId="432F3A91" w14:textId="77777777" w:rsidR="004E50AF" w:rsidRDefault="004E50AF" w:rsidP="004E50AF">
      <w:pPr>
        <w:ind w:firstLine="14.40pt"/>
        <w:jc w:val="both"/>
      </w:pPr>
    </w:p>
    <w:p w14:paraId="6850A255" w14:textId="77777777" w:rsidR="004652D3" w:rsidRDefault="004652D3" w:rsidP="004E50AF">
      <w:pPr>
        <w:ind w:firstLine="14.40pt"/>
        <w:jc w:val="both"/>
      </w:pPr>
    </w:p>
    <w:p w14:paraId="10E56360" w14:textId="77777777" w:rsidR="004652D3" w:rsidRDefault="004652D3" w:rsidP="004E50AF">
      <w:pPr>
        <w:ind w:firstLine="14.40pt"/>
        <w:jc w:val="both"/>
      </w:pPr>
    </w:p>
    <w:p w14:paraId="7563FBFC" w14:textId="77777777" w:rsidR="004652D3" w:rsidRDefault="004652D3" w:rsidP="004E50AF">
      <w:pPr>
        <w:ind w:firstLine="14.40pt"/>
        <w:jc w:val="both"/>
      </w:pPr>
    </w:p>
    <w:p w14:paraId="43AF6047" w14:textId="77777777" w:rsidR="004652D3" w:rsidRDefault="004652D3" w:rsidP="004E50AF">
      <w:pPr>
        <w:ind w:firstLine="14.40pt"/>
        <w:jc w:val="both"/>
      </w:pPr>
    </w:p>
    <w:p w14:paraId="7E448512" w14:textId="77777777" w:rsidR="009303D9" w:rsidRDefault="009303D9" w:rsidP="00A059B3">
      <w:pPr>
        <w:pStyle w:val="Heading5"/>
      </w:pPr>
      <w:r w:rsidRPr="005B520E">
        <w:t>References</w:t>
      </w:r>
    </w:p>
    <w:p w14:paraId="762EC548" w14:textId="77777777" w:rsidR="009303D9" w:rsidRPr="005B520E" w:rsidRDefault="009303D9"/>
    <w:p w14:paraId="16863433" w14:textId="5853677F" w:rsidR="004652D3" w:rsidRDefault="004652D3" w:rsidP="0004781E">
      <w:pPr>
        <w:pStyle w:val="references"/>
        <w:ind w:start="17.70pt" w:hanging="17.70pt"/>
      </w:pPr>
      <w:bookmarkStart w:id="2" w:name="Bala"/>
      <w:r w:rsidRPr="004652D3">
        <w:t>Sumaiya, M. N., B. V. Sreekanth, U. S. Akash, Aravind Sharma Kala, and G. M. Dharanendra Gowda. "Real-time human–machine interaction through voice augmentation using artificial intelligence." In </w:t>
      </w:r>
      <w:r w:rsidRPr="004652D3">
        <w:rPr>
          <w:i/>
          <w:iCs/>
        </w:rPr>
        <w:t>Emerging IT/ICT and AI Technologies Affecting Society</w:t>
      </w:r>
      <w:r w:rsidRPr="004652D3">
        <w:t>, pp. 147-160. Singapore: Springer Nature Singapore, 2022.</w:t>
      </w:r>
    </w:p>
    <w:p w14:paraId="67D5B32E" w14:textId="5D83D29D" w:rsidR="004652D3" w:rsidRDefault="004652D3" w:rsidP="0004781E">
      <w:pPr>
        <w:pStyle w:val="references"/>
        <w:ind w:start="17.70pt" w:hanging="17.70pt"/>
      </w:pPr>
      <w:bookmarkStart w:id="3" w:name="Mohiuddin"/>
      <w:bookmarkEnd w:id="2"/>
      <w:r w:rsidRPr="004652D3">
        <w:t>González-Docasal, Ander, and Aitor Álvarez. "Enhancing voice cloning quality through data selection and alignment-based metrics." </w:t>
      </w:r>
      <w:r w:rsidRPr="004652D3">
        <w:rPr>
          <w:i/>
          <w:iCs/>
        </w:rPr>
        <w:t>Applied Sciences</w:t>
      </w:r>
      <w:r w:rsidRPr="004652D3">
        <w:t> 13, no. 14 (2023): 8049.</w:t>
      </w:r>
    </w:p>
    <w:p w14:paraId="062C0989" w14:textId="46DA6076" w:rsidR="004652D3" w:rsidRDefault="004652D3" w:rsidP="0004781E">
      <w:pPr>
        <w:pStyle w:val="references"/>
        <w:ind w:start="17.70pt" w:hanging="17.70pt"/>
      </w:pPr>
      <w:bookmarkStart w:id="4" w:name="Vidgen"/>
      <w:bookmarkEnd w:id="3"/>
      <w:r w:rsidRPr="004652D3">
        <w:t>Zeng, Taiyao. "Deep learning in automatic speech recognition (asr): A review." In </w:t>
      </w:r>
      <w:r w:rsidRPr="004652D3">
        <w:rPr>
          <w:i/>
          <w:iCs/>
        </w:rPr>
        <w:t>Proc. 7th Int. Conf. Mod. Manag. Educ. Technol.(MMET)</w:t>
      </w:r>
      <w:r w:rsidRPr="004652D3">
        <w:t>, pp. 173-179. 2022.</w:t>
      </w:r>
      <w:bookmarkEnd w:id="4"/>
    </w:p>
    <w:p w14:paraId="0FE6DAB6" w14:textId="1C921E43" w:rsidR="004652D3" w:rsidRDefault="004652D3" w:rsidP="0004781E">
      <w:pPr>
        <w:pStyle w:val="references"/>
        <w:ind w:start="17.70pt" w:hanging="17.70pt"/>
      </w:pPr>
      <w:r w:rsidRPr="004652D3">
        <w:t>Sung-Bin, Kim, Jeongsoo Choi, Puyuan Peng, Joon Son Chung, Tae-Hyun Oh, and David Harwath. "Voicecraft-dub: Automated video dubbing with neural codec language models." In </w:t>
      </w:r>
      <w:r w:rsidRPr="004652D3">
        <w:rPr>
          <w:i/>
          <w:iCs/>
        </w:rPr>
        <w:t>Proceedings of the IEEE/CVF International Conference on Computer Vision</w:t>
      </w:r>
      <w:r w:rsidRPr="004652D3">
        <w:t>, pp. 14623-14632. 2025.</w:t>
      </w:r>
    </w:p>
    <w:p w14:paraId="2F5DF889" w14:textId="4937D510" w:rsidR="004652D3" w:rsidRDefault="004652D3" w:rsidP="0004781E">
      <w:pPr>
        <w:pStyle w:val="references"/>
        <w:ind w:start="17.70pt" w:hanging="17.70pt"/>
      </w:pPr>
      <w:r w:rsidRPr="004652D3">
        <w:t>Mahaganapathy, Ahrane, and Kengatharaiyer Sarveswaran. "Natural Language Processing Journal."</w:t>
      </w:r>
    </w:p>
    <w:p w14:paraId="188065A1" w14:textId="77777777" w:rsidR="005B2209" w:rsidRDefault="005B2209" w:rsidP="005B2209">
      <w:pPr>
        <w:pStyle w:val="references"/>
      </w:pPr>
      <w:r w:rsidRPr="00B87DE0">
        <w:t>Mohiuddin, Golam Md, Md Shohel Sayeed, and Ong Lee Yeng. "Deep learning models for culturally aware cyberbullying detection in Muslim societies: a systematic review." </w:t>
      </w:r>
      <w:r w:rsidRPr="00B87DE0">
        <w:rPr>
          <w:i/>
          <w:iCs/>
        </w:rPr>
        <w:t>Discover Artificial Intelligence</w:t>
      </w:r>
      <w:r w:rsidRPr="00B87DE0">
        <w:t xml:space="preserve"> 5, no. 1 (2025): 322. </w:t>
      </w:r>
    </w:p>
    <w:p w14:paraId="338A9B9D" w14:textId="4029AB95" w:rsidR="004652D3" w:rsidRDefault="004652D3" w:rsidP="005B2209">
      <w:pPr>
        <w:pStyle w:val="references"/>
      </w:pPr>
      <w:r w:rsidRPr="004652D3">
        <w:t>Deng, Li. "Deep learning: from speech recognition to language and multimodal processing." </w:t>
      </w:r>
      <w:r w:rsidRPr="004652D3">
        <w:rPr>
          <w:i/>
          <w:iCs/>
        </w:rPr>
        <w:t>APSIPA Transactions on Signal and Information Processing</w:t>
      </w:r>
      <w:r w:rsidRPr="004652D3">
        <w:t> 5 (2016): e1.</w:t>
      </w:r>
    </w:p>
    <w:p w14:paraId="387D21AE" w14:textId="6FEF57AA" w:rsidR="004652D3" w:rsidRDefault="004652D3" w:rsidP="005B2209">
      <w:pPr>
        <w:pStyle w:val="references"/>
      </w:pPr>
      <w:r w:rsidRPr="004652D3">
        <w:t>Zhang, Xueyao, Xiaohui Zhang, Kainan Peng, Zhenyu Tang, Vimal Manohar, Yingru Liu, Jeff Hwang et al. "Vevo: Controllable zero-shot voice imitation with self-supervised disentanglement." </w:t>
      </w:r>
      <w:r w:rsidRPr="004652D3">
        <w:rPr>
          <w:i/>
          <w:iCs/>
        </w:rPr>
        <w:t>arXiv preprint arXiv:2502.07243</w:t>
      </w:r>
      <w:r w:rsidRPr="004652D3">
        <w:t> (2025).</w:t>
      </w:r>
    </w:p>
    <w:p w14:paraId="4392A5B0" w14:textId="522577A5" w:rsidR="007742D0" w:rsidRDefault="007742D0" w:rsidP="005B2209">
      <w:pPr>
        <w:pStyle w:val="references"/>
      </w:pPr>
      <w:r w:rsidRPr="007742D0">
        <w:t>Guo, Yiwei, Zhihan Li, Hankun Wang, Bohan Li, Chongtian Shao, Hanglei Zhang, Chenpeng Du, Xie Chen, Shujie Liu, and Kai Yu. "Recent advances in discrete speech tokens: A review." </w:t>
      </w:r>
      <w:r w:rsidRPr="007742D0">
        <w:rPr>
          <w:i/>
          <w:iCs/>
        </w:rPr>
        <w:t>IEEE Transactions on Pattern Analysis and Machine Intelligence</w:t>
      </w:r>
      <w:r w:rsidRPr="007742D0">
        <w:t> (2025).</w:t>
      </w:r>
    </w:p>
    <w:p w14:paraId="3E73814C" w14:textId="0CBEC33B" w:rsidR="007742D0" w:rsidRDefault="007742D0" w:rsidP="005B2209">
      <w:pPr>
        <w:pStyle w:val="references"/>
      </w:pPr>
      <w:r w:rsidRPr="007742D0">
        <w:t>Chaume, Frederic. </w:t>
      </w:r>
      <w:r w:rsidRPr="007742D0">
        <w:rPr>
          <w:i/>
          <w:iCs/>
        </w:rPr>
        <w:t>Audiovisual translation: dubbing</w:t>
      </w:r>
      <w:r w:rsidRPr="007742D0">
        <w:t>. Routledge, 2020.</w:t>
      </w:r>
    </w:p>
    <w:p w14:paraId="66B7D292" w14:textId="2E7C567F" w:rsidR="007742D0" w:rsidRDefault="007742D0" w:rsidP="005B2209">
      <w:pPr>
        <w:pStyle w:val="references"/>
      </w:pPr>
      <w:r w:rsidRPr="007742D0">
        <w:t>Danan, Martine. "Dubbing as an Expression of Nationalism." </w:t>
      </w:r>
      <w:r w:rsidRPr="007742D0">
        <w:rPr>
          <w:i/>
          <w:iCs/>
        </w:rPr>
        <w:t>Meta</w:t>
      </w:r>
      <w:r w:rsidRPr="007742D0">
        <w:t> 36, no. 4 (1991): 606-614.</w:t>
      </w:r>
    </w:p>
    <w:p w14:paraId="29CA57C7" w14:textId="44482C0B" w:rsidR="007742D0" w:rsidRDefault="007742D0" w:rsidP="005B2209">
      <w:pPr>
        <w:pStyle w:val="references"/>
      </w:pPr>
      <w:r w:rsidRPr="007742D0">
        <w:t>Brannon, William, Yogesh Virkar, and Brian Thompson. "Dubbing in practice: A large scale study of human localization with insights for automatic dubbing." </w:t>
      </w:r>
      <w:r w:rsidRPr="007742D0">
        <w:rPr>
          <w:i/>
          <w:iCs/>
        </w:rPr>
        <w:t>Transactions of the Association for Computational Linguistics</w:t>
      </w:r>
      <w:r w:rsidRPr="007742D0">
        <w:t> 11 (2023): 419-435.</w:t>
      </w:r>
    </w:p>
    <w:p w14:paraId="5A7789C7" w14:textId="341B0A3F" w:rsidR="007742D0" w:rsidRDefault="007742D0" w:rsidP="005B2209">
      <w:pPr>
        <w:pStyle w:val="references"/>
      </w:pPr>
      <w:r w:rsidRPr="007742D0">
        <w:t>Zhang, Zhedong, Liang Li, Gaoxiang Cong, Haibing Yin, Yuhan Gao, Chenggang Yan, Anton van den Hengel, and Yuankai Qi. "From speaker to dubber: movie dubbing with prosody and duration consistency learning." In </w:t>
      </w:r>
      <w:r w:rsidRPr="007742D0">
        <w:rPr>
          <w:i/>
          <w:iCs/>
        </w:rPr>
        <w:t>Proceedings of the 32nd ACM international conference on multimedia</w:t>
      </w:r>
      <w:r w:rsidRPr="007742D0">
        <w:t>, pp. 7523-7532. 2024.</w:t>
      </w:r>
    </w:p>
    <w:p w14:paraId="163CC08B" w14:textId="5E29CADD" w:rsidR="007742D0" w:rsidRDefault="007742D0" w:rsidP="005B2209">
      <w:pPr>
        <w:pStyle w:val="references"/>
      </w:pPr>
      <w:r w:rsidRPr="007742D0">
        <w:t>Cong, Gaoxiang, Jiadong Pan, Liang Li, Yuankai Qi, Yuxin Peng, Anton Van Den Hengel, Jian Yang, and Qingming Huang. "Emodubber: Towards high quality and emotion controllable movie dubbing." In </w:t>
      </w:r>
      <w:r w:rsidRPr="007742D0">
        <w:rPr>
          <w:i/>
          <w:iCs/>
        </w:rPr>
        <w:t>Proceedings of the Computer Vision and Pattern Recognition Conference</w:t>
      </w:r>
      <w:r w:rsidRPr="007742D0">
        <w:t>, pp. 15863-15873. 2025.</w:t>
      </w:r>
    </w:p>
    <w:p w14:paraId="20EE3B56" w14:textId="121BE6BF" w:rsidR="007742D0" w:rsidRDefault="007742D0" w:rsidP="005B2209">
      <w:pPr>
        <w:pStyle w:val="references"/>
      </w:pPr>
      <w:r w:rsidRPr="007742D0">
        <w:t>Chronopoulou, Alexandra, Brian Thompson, Prashant Mathur, Yogesh Virkar, Surafel M. Lakew, and Marcello Federico. "Jointly optimizing translations and speech timing to improve isochrony in automatic dubbing." </w:t>
      </w:r>
      <w:r w:rsidRPr="007742D0">
        <w:rPr>
          <w:i/>
          <w:iCs/>
        </w:rPr>
        <w:t>arXiv preprint arXiv:2302.12979</w:t>
      </w:r>
      <w:r w:rsidRPr="007742D0">
        <w:t> (2023).</w:t>
      </w:r>
    </w:p>
    <w:p w14:paraId="6EF041A6" w14:textId="3B57DD51" w:rsidR="0084543A" w:rsidRDefault="0084543A" w:rsidP="007742D0">
      <w:pPr>
        <w:pStyle w:val="references"/>
        <w:numPr>
          <w:ilvl w:val="0"/>
          <w:numId w:val="0"/>
        </w:numPr>
        <w:ind w:start="18pt" w:hanging="18pt"/>
      </w:pPr>
    </w:p>
    <w:sectPr w:rsidR="0084543A" w:rsidSect="0084543A">
      <w:type w:val="continuous"/>
      <w:pgSz w:w="612pt" w:h="792pt" w:code="1"/>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27BCC139" w14:textId="77777777" w:rsidR="001C215C" w:rsidRDefault="001C215C" w:rsidP="001A3B3D">
      <w:r>
        <w:separator/>
      </w:r>
    </w:p>
  </w:endnote>
  <w:endnote w:type="continuationSeparator" w:id="0">
    <w:p w14:paraId="2B642A0D" w14:textId="77777777" w:rsidR="001C215C" w:rsidRDefault="001C215C"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Arial">
    <w:panose1 w:val="020B0604020202020204"/>
    <w:charset w:characterSet="iso-8859-1"/>
    <w:family w:val="swiss"/>
    <w:pitch w:val="variable"/>
    <w:sig w:usb0="E0002EFF" w:usb1="C000785B" w:usb2="00000009" w:usb3="00000000" w:csb0="000001FF"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w:panose1 w:val="020F0502020204030204"/>
    <w:charset w:characterSet="iso-8859-1"/>
    <w:family w:val="swiss"/>
    <w:pitch w:val="variable"/>
    <w:sig w:usb0="E4002EFF" w:usb1="C200247B" w:usb2="00000009" w:usb3="00000000" w:csb0="000001FF" w:csb1="00000000"/>
  </w:font>
  <w:font w:name="Verdana">
    <w:panose1 w:val="020B0604030504040204"/>
    <w:charset w:characterSet="iso-8859-1"/>
    <w:family w:val="swiss"/>
    <w:pitch w:val="variable"/>
    <w:sig w:usb0="A00006FF" w:usb1="4000205B" w:usb2="00000010" w:usb3="00000000" w:csb0="0000019F" w:csb1="00000000"/>
  </w:font>
  <w:font w:name="Cambria Math">
    <w:panose1 w:val="02040503050406030204"/>
    <w:charset w:characterSet="iso-8859-1"/>
    <w:family w:val="roman"/>
    <w:pitch w:val="variable"/>
    <w:sig w:usb0="E00006FF" w:usb1="420024FF" w:usb2="02000000" w:usb3="00000000" w:csb0="0000019F" w:csb1="00000000"/>
  </w:font>
  <w:font w:name="Calibri Light">
    <w:panose1 w:val="020F03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221F62" w14:textId="65B51B59" w:rsidR="001A3B3D" w:rsidRDefault="001A3B3D" w:rsidP="004E50AF">
    <w:pPr>
      <w:pStyle w:val="Footer"/>
      <w:rPr>
        <w:lang w:val="en-IN"/>
      </w:rPr>
    </w:pPr>
  </w:p>
  <w:p w14:paraId="0CD50147" w14:textId="77777777" w:rsidR="004E50AF" w:rsidRPr="004E50AF" w:rsidRDefault="004E50AF" w:rsidP="004E50AF">
    <w:pPr>
      <w:pStyle w:val="Footer"/>
      <w:rPr>
        <w:lang w:val="en-IN"/>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7BFD8B41" w14:textId="77777777" w:rsidR="001C215C" w:rsidRDefault="001C215C" w:rsidP="001A3B3D">
      <w:r>
        <w:separator/>
      </w:r>
    </w:p>
  </w:footnote>
  <w:footnote w:type="continuationSeparator" w:id="0">
    <w:p w14:paraId="1161AD59" w14:textId="77777777" w:rsidR="001C215C" w:rsidRDefault="001C215C"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2091A0F"/>
    <w:multiLevelType w:val="hybridMultilevel"/>
    <w:tmpl w:val="CE46D5FC"/>
    <w:lvl w:ilvl="0" w:tplc="97844122">
      <w:start w:val="1"/>
      <w:numFmt w:val="decimal"/>
      <w:lvlText w:val="%1)"/>
      <w:lvlJc w:val="start"/>
      <w:pPr>
        <w:ind w:start="139.30pt" w:hanging="13.30pt"/>
      </w:pPr>
      <w:rPr>
        <w:rFonts w:ascii="Times New Roman" w:eastAsia="Times New Roman" w:hAnsi="Times New Roman" w:cs="Times New Roman" w:hint="default"/>
        <w:b w:val="0"/>
        <w:bCs w:val="0"/>
        <w:i/>
        <w:iCs/>
        <w:spacing w:val="0"/>
        <w:w w:val="99%"/>
        <w:sz w:val="20"/>
        <w:szCs w:val="20"/>
        <w:lang w:val="en-US" w:eastAsia="en-US" w:bidi="ar-SA"/>
      </w:r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2"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3"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26F6566C"/>
    <w:multiLevelType w:val="hybridMultilevel"/>
    <w:tmpl w:val="7018D9D0"/>
    <w:lvl w:ilvl="0" w:tplc="88D6FA64">
      <w:start w:val="1"/>
      <w:numFmt w:val="upperLetter"/>
      <w:lvlText w:val="%1."/>
      <w:lvlJc w:val="start"/>
      <w:pPr>
        <w:ind w:start="23.50pt" w:hanging="13.60pt"/>
        <w:jc w:val="end"/>
      </w:pPr>
      <w:rPr>
        <w:rFonts w:ascii="Times New Roman" w:eastAsia="Times New Roman" w:hAnsi="Times New Roman" w:cs="Times New Roman" w:hint="default"/>
        <w:b w:val="0"/>
        <w:bCs w:val="0"/>
        <w:i/>
        <w:iCs/>
        <w:spacing w:val="0"/>
        <w:w w:val="99%"/>
        <w:sz w:val="20"/>
        <w:szCs w:val="20"/>
        <w:lang w:val="en-US" w:eastAsia="en-US" w:bidi="ar-SA"/>
      </w:rPr>
    </w:lvl>
    <w:lvl w:ilvl="1" w:tplc="97844122">
      <w:start w:val="1"/>
      <w:numFmt w:val="decimal"/>
      <w:lvlText w:val="%2)"/>
      <w:lvlJc w:val="start"/>
      <w:pPr>
        <w:ind w:start="139.30pt" w:hanging="13.30pt"/>
      </w:pPr>
      <w:rPr>
        <w:rFonts w:ascii="Times New Roman" w:eastAsia="Times New Roman" w:hAnsi="Times New Roman" w:cs="Times New Roman" w:hint="default"/>
        <w:b w:val="0"/>
        <w:bCs w:val="0"/>
        <w:i/>
        <w:iCs/>
        <w:spacing w:val="0"/>
        <w:w w:val="99%"/>
        <w:sz w:val="20"/>
        <w:szCs w:val="20"/>
        <w:lang w:val="en-US" w:eastAsia="en-US" w:bidi="ar-SA"/>
      </w:rPr>
    </w:lvl>
    <w:lvl w:ilvl="2" w:tplc="3E8E52FE">
      <w:numFmt w:val="bullet"/>
      <w:lvlText w:val="•"/>
      <w:lvlJc w:val="start"/>
      <w:pPr>
        <w:ind w:start="29.95pt" w:hanging="10.10pt"/>
      </w:pPr>
      <w:rPr>
        <w:rFonts w:ascii="Arial" w:eastAsia="Arial" w:hAnsi="Arial" w:cs="Arial" w:hint="default"/>
        <w:b w:val="0"/>
        <w:bCs w:val="0"/>
        <w:i/>
        <w:iCs/>
        <w:spacing w:val="0"/>
        <w:w w:val="166%"/>
        <w:sz w:val="14"/>
        <w:szCs w:val="14"/>
        <w:lang w:val="en-US" w:eastAsia="en-US" w:bidi="ar-SA"/>
      </w:rPr>
    </w:lvl>
    <w:lvl w:ilvl="3" w:tplc="60482BF6">
      <w:numFmt w:val="bullet"/>
      <w:lvlText w:val="•"/>
      <w:lvlJc w:val="start"/>
      <w:pPr>
        <w:ind w:start="60.45pt" w:hanging="10.10pt"/>
      </w:pPr>
      <w:rPr>
        <w:rFonts w:hint="default"/>
        <w:lang w:val="en-US" w:eastAsia="en-US" w:bidi="ar-SA"/>
      </w:rPr>
    </w:lvl>
    <w:lvl w:ilvl="4" w:tplc="F03270A0">
      <w:numFmt w:val="bullet"/>
      <w:lvlText w:val="•"/>
      <w:lvlJc w:val="start"/>
      <w:pPr>
        <w:ind w:start="90.95pt" w:hanging="10.10pt"/>
      </w:pPr>
      <w:rPr>
        <w:rFonts w:hint="default"/>
        <w:lang w:val="en-US" w:eastAsia="en-US" w:bidi="ar-SA"/>
      </w:rPr>
    </w:lvl>
    <w:lvl w:ilvl="5" w:tplc="05ECA0EC">
      <w:numFmt w:val="bullet"/>
      <w:lvlText w:val="•"/>
      <w:lvlJc w:val="start"/>
      <w:pPr>
        <w:ind w:start="121.45pt" w:hanging="10.10pt"/>
      </w:pPr>
      <w:rPr>
        <w:rFonts w:hint="default"/>
        <w:lang w:val="en-US" w:eastAsia="en-US" w:bidi="ar-SA"/>
      </w:rPr>
    </w:lvl>
    <w:lvl w:ilvl="6" w:tplc="06FA0054">
      <w:numFmt w:val="bullet"/>
      <w:lvlText w:val="•"/>
      <w:lvlJc w:val="start"/>
      <w:pPr>
        <w:ind w:start="151.95pt" w:hanging="10.10pt"/>
      </w:pPr>
      <w:rPr>
        <w:rFonts w:hint="default"/>
        <w:lang w:val="en-US" w:eastAsia="en-US" w:bidi="ar-SA"/>
      </w:rPr>
    </w:lvl>
    <w:lvl w:ilvl="7" w:tplc="E5163918">
      <w:numFmt w:val="bullet"/>
      <w:lvlText w:val="•"/>
      <w:lvlJc w:val="start"/>
      <w:pPr>
        <w:ind w:start="182.45pt" w:hanging="10.10pt"/>
      </w:pPr>
      <w:rPr>
        <w:rFonts w:hint="default"/>
        <w:lang w:val="en-US" w:eastAsia="en-US" w:bidi="ar-SA"/>
      </w:rPr>
    </w:lvl>
    <w:lvl w:ilvl="8" w:tplc="DC82E290">
      <w:numFmt w:val="bullet"/>
      <w:lvlText w:val="•"/>
      <w:lvlJc w:val="start"/>
      <w:pPr>
        <w:ind w:start="212.95pt" w:hanging="10.10pt"/>
      </w:pPr>
      <w:rPr>
        <w:rFonts w:hint="default"/>
        <w:lang w:val="en-US" w:eastAsia="en-US" w:bidi="ar-SA"/>
      </w:rPr>
    </w:lvl>
  </w:abstractNum>
  <w:abstractNum w:abstractNumId="15"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2A01124F"/>
    <w:multiLevelType w:val="hybridMultilevel"/>
    <w:tmpl w:val="393C4230"/>
    <w:lvl w:ilvl="0" w:tplc="97844122">
      <w:start w:val="1"/>
      <w:numFmt w:val="decimal"/>
      <w:lvlText w:val="%1)"/>
      <w:lvlJc w:val="start"/>
      <w:pPr>
        <w:ind w:start="139.30pt" w:hanging="13.30pt"/>
      </w:pPr>
      <w:rPr>
        <w:rFonts w:ascii="Times New Roman" w:eastAsia="Times New Roman" w:hAnsi="Times New Roman" w:cs="Times New Roman" w:hint="default"/>
        <w:b w:val="0"/>
        <w:bCs w:val="0"/>
        <w:i/>
        <w:iCs/>
        <w:spacing w:val="0"/>
        <w:w w:val="99%"/>
        <w:sz w:val="20"/>
        <w:szCs w:val="20"/>
        <w:lang w:val="en-US" w:eastAsia="en-US" w:bidi="ar-SA"/>
      </w:r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7"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8"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9" w15:restartNumberingAfterBreak="0">
    <w:nsid w:val="4189603E"/>
    <w:multiLevelType w:val="multilevel"/>
    <w:tmpl w:val="0AB06E12"/>
    <w:lvl w:ilvl="0">
      <w:start w:val="1"/>
      <w:numFmt w:val="upperRoman"/>
      <w:pStyle w:val="Heading1"/>
      <w:lvlText w:val="%1."/>
      <w:lvlJc w:val="center"/>
      <w:pPr>
        <w:tabs>
          <w:tab w:val="num" w:pos="211.5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0"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1"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2" w15:restartNumberingAfterBreak="0">
    <w:nsid w:val="62B21482"/>
    <w:multiLevelType w:val="hybridMultilevel"/>
    <w:tmpl w:val="7018D9D0"/>
    <w:lvl w:ilvl="0" w:tplc="FFFFFFFF">
      <w:start w:val="1"/>
      <w:numFmt w:val="upperLetter"/>
      <w:lvlText w:val="%1."/>
      <w:lvlJc w:val="start"/>
      <w:pPr>
        <w:ind w:start="23.50pt" w:hanging="13.60pt"/>
        <w:jc w:val="end"/>
      </w:pPr>
      <w:rPr>
        <w:rFonts w:ascii="Times New Roman" w:eastAsia="Times New Roman" w:hAnsi="Times New Roman" w:cs="Times New Roman" w:hint="default"/>
        <w:b w:val="0"/>
        <w:bCs w:val="0"/>
        <w:i/>
        <w:iCs/>
        <w:spacing w:val="0"/>
        <w:w w:val="99%"/>
        <w:sz w:val="20"/>
        <w:szCs w:val="20"/>
        <w:lang w:val="en-US" w:eastAsia="en-US" w:bidi="ar-SA"/>
      </w:rPr>
    </w:lvl>
    <w:lvl w:ilvl="1" w:tplc="FFFFFFFF">
      <w:start w:val="1"/>
      <w:numFmt w:val="decimal"/>
      <w:lvlText w:val="%2)"/>
      <w:lvlJc w:val="start"/>
      <w:pPr>
        <w:ind w:start="139.30pt" w:hanging="13.30pt"/>
      </w:pPr>
      <w:rPr>
        <w:rFonts w:ascii="Times New Roman" w:eastAsia="Times New Roman" w:hAnsi="Times New Roman" w:cs="Times New Roman" w:hint="default"/>
        <w:b w:val="0"/>
        <w:bCs w:val="0"/>
        <w:i/>
        <w:iCs/>
        <w:spacing w:val="0"/>
        <w:w w:val="99%"/>
        <w:sz w:val="20"/>
        <w:szCs w:val="20"/>
        <w:lang w:val="en-US" w:eastAsia="en-US" w:bidi="ar-SA"/>
      </w:rPr>
    </w:lvl>
    <w:lvl w:ilvl="2" w:tplc="FFFFFFFF">
      <w:numFmt w:val="bullet"/>
      <w:lvlText w:val="•"/>
      <w:lvlJc w:val="start"/>
      <w:pPr>
        <w:ind w:start="29.95pt" w:hanging="10.10pt"/>
      </w:pPr>
      <w:rPr>
        <w:rFonts w:ascii="Arial" w:eastAsia="Arial" w:hAnsi="Arial" w:cs="Arial" w:hint="default"/>
        <w:b w:val="0"/>
        <w:bCs w:val="0"/>
        <w:i/>
        <w:iCs/>
        <w:spacing w:val="0"/>
        <w:w w:val="166%"/>
        <w:sz w:val="14"/>
        <w:szCs w:val="14"/>
        <w:lang w:val="en-US" w:eastAsia="en-US" w:bidi="ar-SA"/>
      </w:rPr>
    </w:lvl>
    <w:lvl w:ilvl="3" w:tplc="FFFFFFFF">
      <w:numFmt w:val="bullet"/>
      <w:lvlText w:val="•"/>
      <w:lvlJc w:val="start"/>
      <w:pPr>
        <w:ind w:start="60.45pt" w:hanging="10.10pt"/>
      </w:pPr>
      <w:rPr>
        <w:rFonts w:hint="default"/>
        <w:lang w:val="en-US" w:eastAsia="en-US" w:bidi="ar-SA"/>
      </w:rPr>
    </w:lvl>
    <w:lvl w:ilvl="4" w:tplc="FFFFFFFF">
      <w:numFmt w:val="bullet"/>
      <w:lvlText w:val="•"/>
      <w:lvlJc w:val="start"/>
      <w:pPr>
        <w:ind w:start="90.95pt" w:hanging="10.10pt"/>
      </w:pPr>
      <w:rPr>
        <w:rFonts w:hint="default"/>
        <w:lang w:val="en-US" w:eastAsia="en-US" w:bidi="ar-SA"/>
      </w:rPr>
    </w:lvl>
    <w:lvl w:ilvl="5" w:tplc="FFFFFFFF">
      <w:numFmt w:val="bullet"/>
      <w:lvlText w:val="•"/>
      <w:lvlJc w:val="start"/>
      <w:pPr>
        <w:ind w:start="121.45pt" w:hanging="10.10pt"/>
      </w:pPr>
      <w:rPr>
        <w:rFonts w:hint="default"/>
        <w:lang w:val="en-US" w:eastAsia="en-US" w:bidi="ar-SA"/>
      </w:rPr>
    </w:lvl>
    <w:lvl w:ilvl="6" w:tplc="FFFFFFFF">
      <w:numFmt w:val="bullet"/>
      <w:lvlText w:val="•"/>
      <w:lvlJc w:val="start"/>
      <w:pPr>
        <w:ind w:start="151.95pt" w:hanging="10.10pt"/>
      </w:pPr>
      <w:rPr>
        <w:rFonts w:hint="default"/>
        <w:lang w:val="en-US" w:eastAsia="en-US" w:bidi="ar-SA"/>
      </w:rPr>
    </w:lvl>
    <w:lvl w:ilvl="7" w:tplc="FFFFFFFF">
      <w:numFmt w:val="bullet"/>
      <w:lvlText w:val="•"/>
      <w:lvlJc w:val="start"/>
      <w:pPr>
        <w:ind w:start="182.45pt" w:hanging="10.10pt"/>
      </w:pPr>
      <w:rPr>
        <w:rFonts w:hint="default"/>
        <w:lang w:val="en-US" w:eastAsia="en-US" w:bidi="ar-SA"/>
      </w:rPr>
    </w:lvl>
    <w:lvl w:ilvl="8" w:tplc="FFFFFFFF">
      <w:numFmt w:val="bullet"/>
      <w:lvlText w:val="•"/>
      <w:lvlJc w:val="start"/>
      <w:pPr>
        <w:ind w:start="212.95pt" w:hanging="10.10pt"/>
      </w:pPr>
      <w:rPr>
        <w:rFonts w:hint="default"/>
        <w:lang w:val="en-US" w:eastAsia="en-US" w:bidi="ar-SA"/>
      </w:rPr>
    </w:lvl>
  </w:abstractNum>
  <w:abstractNum w:abstractNumId="23"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4"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25" w15:restartNumberingAfterBreak="0">
    <w:nsid w:val="74830EB7"/>
    <w:multiLevelType w:val="hybridMultilevel"/>
    <w:tmpl w:val="76949134"/>
    <w:lvl w:ilvl="0" w:tplc="40090001">
      <w:start w:val="1"/>
      <w:numFmt w:val="bullet"/>
      <w:lvlText w:val=""/>
      <w:lvlJc w:val="start"/>
      <w:pPr>
        <w:ind w:start="26.05pt" w:hanging="18pt"/>
      </w:pPr>
      <w:rPr>
        <w:rFonts w:ascii="Symbol" w:hAnsi="Symbol" w:hint="default"/>
      </w:rPr>
    </w:lvl>
    <w:lvl w:ilvl="1" w:tplc="40090003" w:tentative="1">
      <w:start w:val="1"/>
      <w:numFmt w:val="bullet"/>
      <w:lvlText w:val="o"/>
      <w:lvlJc w:val="start"/>
      <w:pPr>
        <w:ind w:start="62.05pt" w:hanging="18pt"/>
      </w:pPr>
      <w:rPr>
        <w:rFonts w:ascii="Courier New" w:hAnsi="Courier New" w:cs="Courier New" w:hint="default"/>
      </w:rPr>
    </w:lvl>
    <w:lvl w:ilvl="2" w:tplc="40090005" w:tentative="1">
      <w:start w:val="1"/>
      <w:numFmt w:val="bullet"/>
      <w:lvlText w:val=""/>
      <w:lvlJc w:val="start"/>
      <w:pPr>
        <w:ind w:start="98.05pt" w:hanging="18pt"/>
      </w:pPr>
      <w:rPr>
        <w:rFonts w:ascii="Wingdings" w:hAnsi="Wingdings" w:hint="default"/>
      </w:rPr>
    </w:lvl>
    <w:lvl w:ilvl="3" w:tplc="40090001" w:tentative="1">
      <w:start w:val="1"/>
      <w:numFmt w:val="bullet"/>
      <w:lvlText w:val=""/>
      <w:lvlJc w:val="start"/>
      <w:pPr>
        <w:ind w:start="134.05pt" w:hanging="18pt"/>
      </w:pPr>
      <w:rPr>
        <w:rFonts w:ascii="Symbol" w:hAnsi="Symbol" w:hint="default"/>
      </w:rPr>
    </w:lvl>
    <w:lvl w:ilvl="4" w:tplc="40090003" w:tentative="1">
      <w:start w:val="1"/>
      <w:numFmt w:val="bullet"/>
      <w:lvlText w:val="o"/>
      <w:lvlJc w:val="start"/>
      <w:pPr>
        <w:ind w:start="170.05pt" w:hanging="18pt"/>
      </w:pPr>
      <w:rPr>
        <w:rFonts w:ascii="Courier New" w:hAnsi="Courier New" w:cs="Courier New" w:hint="default"/>
      </w:rPr>
    </w:lvl>
    <w:lvl w:ilvl="5" w:tplc="40090005" w:tentative="1">
      <w:start w:val="1"/>
      <w:numFmt w:val="bullet"/>
      <w:lvlText w:val=""/>
      <w:lvlJc w:val="start"/>
      <w:pPr>
        <w:ind w:start="206.05pt" w:hanging="18pt"/>
      </w:pPr>
      <w:rPr>
        <w:rFonts w:ascii="Wingdings" w:hAnsi="Wingdings" w:hint="default"/>
      </w:rPr>
    </w:lvl>
    <w:lvl w:ilvl="6" w:tplc="40090001" w:tentative="1">
      <w:start w:val="1"/>
      <w:numFmt w:val="bullet"/>
      <w:lvlText w:val=""/>
      <w:lvlJc w:val="start"/>
      <w:pPr>
        <w:ind w:start="242.05pt" w:hanging="18pt"/>
      </w:pPr>
      <w:rPr>
        <w:rFonts w:ascii="Symbol" w:hAnsi="Symbol" w:hint="default"/>
      </w:rPr>
    </w:lvl>
    <w:lvl w:ilvl="7" w:tplc="40090003" w:tentative="1">
      <w:start w:val="1"/>
      <w:numFmt w:val="bullet"/>
      <w:lvlText w:val="o"/>
      <w:lvlJc w:val="start"/>
      <w:pPr>
        <w:ind w:start="278.05pt" w:hanging="18pt"/>
      </w:pPr>
      <w:rPr>
        <w:rFonts w:ascii="Courier New" w:hAnsi="Courier New" w:cs="Courier New" w:hint="default"/>
      </w:rPr>
    </w:lvl>
    <w:lvl w:ilvl="8" w:tplc="40090005" w:tentative="1">
      <w:start w:val="1"/>
      <w:numFmt w:val="bullet"/>
      <w:lvlText w:val=""/>
      <w:lvlJc w:val="start"/>
      <w:pPr>
        <w:ind w:start="314.05pt" w:hanging="18pt"/>
      </w:pPr>
      <w:rPr>
        <w:rFonts w:ascii="Wingdings" w:hAnsi="Wingdings" w:hint="default"/>
      </w:rPr>
    </w:lvl>
  </w:abstractNum>
  <w:abstractNum w:abstractNumId="26" w15:restartNumberingAfterBreak="0">
    <w:nsid w:val="77F72238"/>
    <w:multiLevelType w:val="hybridMultilevel"/>
    <w:tmpl w:val="4600D700"/>
    <w:lvl w:ilvl="0" w:tplc="C0D4F71A">
      <w:start w:val="1"/>
      <w:numFmt w:val="upperLetter"/>
      <w:lvlText w:val="%1)"/>
      <w:lvlJc w:val="start"/>
      <w:pPr>
        <w:ind w:start="36pt" w:hanging="18pt"/>
      </w:pPr>
      <w:rPr>
        <w:rFonts w:hint="default"/>
        <w:i/>
      </w:r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27" w15:restartNumberingAfterBreak="0">
    <w:nsid w:val="799D3E4E"/>
    <w:multiLevelType w:val="hybridMultilevel"/>
    <w:tmpl w:val="051C7EEE"/>
    <w:lvl w:ilvl="0" w:tplc="EEE207C4">
      <w:start w:val="1"/>
      <w:numFmt w:val="upperRoman"/>
      <w:lvlText w:val="%1."/>
      <w:lvlJc w:val="start"/>
      <w:pPr>
        <w:ind w:start="111.40pt" w:hanging="11.80pt"/>
        <w:jc w:val="end"/>
      </w:pPr>
      <w:rPr>
        <w:rFonts w:ascii="Times New Roman" w:eastAsia="Times New Roman" w:hAnsi="Times New Roman" w:cs="Times New Roman" w:hint="default"/>
        <w:b w:val="0"/>
        <w:bCs w:val="0"/>
        <w:i w:val="0"/>
        <w:iCs w:val="0"/>
        <w:spacing w:val="0"/>
        <w:w w:val="99%"/>
        <w:sz w:val="20"/>
        <w:szCs w:val="20"/>
        <w:lang w:val="en-US" w:eastAsia="en-US" w:bidi="ar-SA"/>
      </w:rPr>
    </w:lvl>
    <w:lvl w:ilvl="1" w:tplc="272C0D2E">
      <w:numFmt w:val="bullet"/>
      <w:lvlText w:val="•"/>
      <w:lvlJc w:val="start"/>
      <w:pPr>
        <w:ind w:start="126.30pt" w:hanging="11.80pt"/>
      </w:pPr>
      <w:rPr>
        <w:rFonts w:hint="default"/>
        <w:lang w:val="en-US" w:eastAsia="en-US" w:bidi="ar-SA"/>
      </w:rPr>
    </w:lvl>
    <w:lvl w:ilvl="2" w:tplc="FB00DF8E">
      <w:numFmt w:val="bullet"/>
      <w:lvlText w:val="•"/>
      <w:lvlJc w:val="start"/>
      <w:pPr>
        <w:ind w:start="141.60pt" w:hanging="11.80pt"/>
      </w:pPr>
      <w:rPr>
        <w:rFonts w:hint="default"/>
        <w:lang w:val="en-US" w:eastAsia="en-US" w:bidi="ar-SA"/>
      </w:rPr>
    </w:lvl>
    <w:lvl w:ilvl="3" w:tplc="F4F4E726">
      <w:numFmt w:val="bullet"/>
      <w:lvlText w:val="•"/>
      <w:lvlJc w:val="start"/>
      <w:pPr>
        <w:ind w:start="156.90pt" w:hanging="11.80pt"/>
      </w:pPr>
      <w:rPr>
        <w:rFonts w:hint="default"/>
        <w:lang w:val="en-US" w:eastAsia="en-US" w:bidi="ar-SA"/>
      </w:rPr>
    </w:lvl>
    <w:lvl w:ilvl="4" w:tplc="49FCB332">
      <w:numFmt w:val="bullet"/>
      <w:lvlText w:val="•"/>
      <w:lvlJc w:val="start"/>
      <w:pPr>
        <w:ind w:start="172.20pt" w:hanging="11.80pt"/>
      </w:pPr>
      <w:rPr>
        <w:rFonts w:hint="default"/>
        <w:lang w:val="en-US" w:eastAsia="en-US" w:bidi="ar-SA"/>
      </w:rPr>
    </w:lvl>
    <w:lvl w:ilvl="5" w:tplc="F96EA72A">
      <w:numFmt w:val="bullet"/>
      <w:lvlText w:val="•"/>
      <w:lvlJc w:val="start"/>
      <w:pPr>
        <w:ind w:start="187.50pt" w:hanging="11.80pt"/>
      </w:pPr>
      <w:rPr>
        <w:rFonts w:hint="default"/>
        <w:lang w:val="en-US" w:eastAsia="en-US" w:bidi="ar-SA"/>
      </w:rPr>
    </w:lvl>
    <w:lvl w:ilvl="6" w:tplc="819EFDDE">
      <w:numFmt w:val="bullet"/>
      <w:lvlText w:val="•"/>
      <w:lvlJc w:val="start"/>
      <w:pPr>
        <w:ind w:start="202.80pt" w:hanging="11.80pt"/>
      </w:pPr>
      <w:rPr>
        <w:rFonts w:hint="default"/>
        <w:lang w:val="en-US" w:eastAsia="en-US" w:bidi="ar-SA"/>
      </w:rPr>
    </w:lvl>
    <w:lvl w:ilvl="7" w:tplc="BF7459BA">
      <w:numFmt w:val="bullet"/>
      <w:lvlText w:val="•"/>
      <w:lvlJc w:val="start"/>
      <w:pPr>
        <w:ind w:start="218.10pt" w:hanging="11.80pt"/>
      </w:pPr>
      <w:rPr>
        <w:rFonts w:hint="default"/>
        <w:lang w:val="en-US" w:eastAsia="en-US" w:bidi="ar-SA"/>
      </w:rPr>
    </w:lvl>
    <w:lvl w:ilvl="8" w:tplc="CAEA09CE">
      <w:numFmt w:val="bullet"/>
      <w:lvlText w:val="•"/>
      <w:lvlJc w:val="start"/>
      <w:pPr>
        <w:ind w:start="233.40pt" w:hanging="11.80pt"/>
      </w:pPr>
      <w:rPr>
        <w:rFonts w:hint="default"/>
        <w:lang w:val="en-US" w:eastAsia="en-US" w:bidi="ar-SA"/>
      </w:rPr>
    </w:lvl>
  </w:abstractNum>
  <w:abstractNum w:abstractNumId="28" w15:restartNumberingAfterBreak="0">
    <w:nsid w:val="7E817174"/>
    <w:multiLevelType w:val="hybridMultilevel"/>
    <w:tmpl w:val="7C507160"/>
    <w:lvl w:ilvl="0" w:tplc="97844122">
      <w:start w:val="1"/>
      <w:numFmt w:val="decimal"/>
      <w:lvlText w:val="%1)"/>
      <w:lvlJc w:val="start"/>
      <w:pPr>
        <w:ind w:start="139.30pt" w:hanging="13.30pt"/>
      </w:pPr>
      <w:rPr>
        <w:rFonts w:ascii="Times New Roman" w:eastAsia="Times New Roman" w:hAnsi="Times New Roman" w:cs="Times New Roman" w:hint="default"/>
        <w:b w:val="0"/>
        <w:bCs w:val="0"/>
        <w:i/>
        <w:iCs/>
        <w:spacing w:val="0"/>
        <w:w w:val="99%"/>
        <w:sz w:val="20"/>
        <w:szCs w:val="20"/>
        <w:lang w:val="en-US" w:eastAsia="en-US" w:bidi="ar-SA"/>
      </w:r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num w:numId="1" w16cid:durableId="940377641">
    <w:abstractNumId w:val="17"/>
  </w:num>
  <w:num w:numId="2" w16cid:durableId="1397439891">
    <w:abstractNumId w:val="23"/>
  </w:num>
  <w:num w:numId="3" w16cid:durableId="539585121">
    <w:abstractNumId w:val="15"/>
  </w:num>
  <w:num w:numId="4" w16cid:durableId="1505513160">
    <w:abstractNumId w:val="19"/>
  </w:num>
  <w:num w:numId="5" w16cid:durableId="978925957">
    <w:abstractNumId w:val="19"/>
  </w:num>
  <w:num w:numId="6" w16cid:durableId="1721400726">
    <w:abstractNumId w:val="19"/>
  </w:num>
  <w:num w:numId="7" w16cid:durableId="687826470">
    <w:abstractNumId w:val="19"/>
  </w:num>
  <w:num w:numId="8" w16cid:durableId="143812469">
    <w:abstractNumId w:val="21"/>
  </w:num>
  <w:num w:numId="9" w16cid:durableId="1364867722">
    <w:abstractNumId w:val="24"/>
  </w:num>
  <w:num w:numId="10" w16cid:durableId="2029989048">
    <w:abstractNumId w:val="18"/>
  </w:num>
  <w:num w:numId="11" w16cid:durableId="642739898">
    <w:abstractNumId w:val="13"/>
  </w:num>
  <w:num w:numId="12" w16cid:durableId="1272741182">
    <w:abstractNumId w:val="12"/>
  </w:num>
  <w:num w:numId="13" w16cid:durableId="851069540">
    <w:abstractNumId w:val="0"/>
  </w:num>
  <w:num w:numId="14" w16cid:durableId="529344390">
    <w:abstractNumId w:val="10"/>
  </w:num>
  <w:num w:numId="15" w16cid:durableId="894972538">
    <w:abstractNumId w:val="8"/>
  </w:num>
  <w:num w:numId="16" w16cid:durableId="1023093075">
    <w:abstractNumId w:val="7"/>
  </w:num>
  <w:num w:numId="17" w16cid:durableId="1951620780">
    <w:abstractNumId w:val="6"/>
  </w:num>
  <w:num w:numId="18" w16cid:durableId="1765606468">
    <w:abstractNumId w:val="5"/>
  </w:num>
  <w:num w:numId="19" w16cid:durableId="409623909">
    <w:abstractNumId w:val="9"/>
  </w:num>
  <w:num w:numId="20" w16cid:durableId="1936084648">
    <w:abstractNumId w:val="4"/>
  </w:num>
  <w:num w:numId="21" w16cid:durableId="146483437">
    <w:abstractNumId w:val="3"/>
  </w:num>
  <w:num w:numId="22" w16cid:durableId="1467505995">
    <w:abstractNumId w:val="2"/>
  </w:num>
  <w:num w:numId="23" w16cid:durableId="1408696933">
    <w:abstractNumId w:val="1"/>
  </w:num>
  <w:num w:numId="24" w16cid:durableId="1366640472">
    <w:abstractNumId w:val="20"/>
  </w:num>
  <w:num w:numId="25" w16cid:durableId="1917282883">
    <w:abstractNumId w:val="21"/>
  </w:num>
  <w:num w:numId="26" w16cid:durableId="391151286">
    <w:abstractNumId w:val="27"/>
  </w:num>
  <w:num w:numId="27" w16cid:durableId="1219785207">
    <w:abstractNumId w:val="26"/>
  </w:num>
  <w:num w:numId="28" w16cid:durableId="300774326">
    <w:abstractNumId w:val="14"/>
  </w:num>
  <w:num w:numId="29" w16cid:durableId="36130437">
    <w:abstractNumId w:val="11"/>
  </w:num>
  <w:num w:numId="30" w16cid:durableId="932401220">
    <w:abstractNumId w:val="28"/>
  </w:num>
  <w:num w:numId="31" w16cid:durableId="60569986">
    <w:abstractNumId w:val="22"/>
  </w:num>
  <w:num w:numId="32" w16cid:durableId="1391153238">
    <w:abstractNumId w:val="16"/>
  </w:num>
  <w:num w:numId="33" w16cid:durableId="1163476251">
    <w:abstractNumId w:val="25"/>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8758A"/>
    <w:rsid w:val="000C1E68"/>
    <w:rsid w:val="00103A63"/>
    <w:rsid w:val="00127890"/>
    <w:rsid w:val="00145567"/>
    <w:rsid w:val="0015079E"/>
    <w:rsid w:val="00156B74"/>
    <w:rsid w:val="001A2EFD"/>
    <w:rsid w:val="001A3B3D"/>
    <w:rsid w:val="001A42EA"/>
    <w:rsid w:val="001B67DC"/>
    <w:rsid w:val="001C215C"/>
    <w:rsid w:val="001D7BCF"/>
    <w:rsid w:val="001E05A8"/>
    <w:rsid w:val="00220983"/>
    <w:rsid w:val="002254A9"/>
    <w:rsid w:val="00233D97"/>
    <w:rsid w:val="002850E3"/>
    <w:rsid w:val="002A7AA1"/>
    <w:rsid w:val="00354FCF"/>
    <w:rsid w:val="00373ACC"/>
    <w:rsid w:val="003A19E2"/>
    <w:rsid w:val="00421EC6"/>
    <w:rsid w:val="00421F67"/>
    <w:rsid w:val="0043212E"/>
    <w:rsid w:val="004325FB"/>
    <w:rsid w:val="004432BA"/>
    <w:rsid w:val="0044407E"/>
    <w:rsid w:val="00461AA4"/>
    <w:rsid w:val="004652D3"/>
    <w:rsid w:val="00470791"/>
    <w:rsid w:val="00473F39"/>
    <w:rsid w:val="004D6603"/>
    <w:rsid w:val="004D72B5"/>
    <w:rsid w:val="004E50AF"/>
    <w:rsid w:val="004F68CB"/>
    <w:rsid w:val="00502D7D"/>
    <w:rsid w:val="00545069"/>
    <w:rsid w:val="00547E73"/>
    <w:rsid w:val="00551B7F"/>
    <w:rsid w:val="0056610F"/>
    <w:rsid w:val="00575BCA"/>
    <w:rsid w:val="005904CC"/>
    <w:rsid w:val="005B0344"/>
    <w:rsid w:val="005B2209"/>
    <w:rsid w:val="005B520E"/>
    <w:rsid w:val="005E2800"/>
    <w:rsid w:val="006253A5"/>
    <w:rsid w:val="006347CF"/>
    <w:rsid w:val="00645D22"/>
    <w:rsid w:val="00651A08"/>
    <w:rsid w:val="00654204"/>
    <w:rsid w:val="00670434"/>
    <w:rsid w:val="006B6B66"/>
    <w:rsid w:val="006D4B4B"/>
    <w:rsid w:val="006F6D3D"/>
    <w:rsid w:val="00704134"/>
    <w:rsid w:val="00715BEA"/>
    <w:rsid w:val="00733D05"/>
    <w:rsid w:val="00740EEA"/>
    <w:rsid w:val="007742D0"/>
    <w:rsid w:val="00790058"/>
    <w:rsid w:val="00794804"/>
    <w:rsid w:val="007B33F1"/>
    <w:rsid w:val="007C0308"/>
    <w:rsid w:val="007C1581"/>
    <w:rsid w:val="007C1E3A"/>
    <w:rsid w:val="007C2FF2"/>
    <w:rsid w:val="007D6232"/>
    <w:rsid w:val="007F1F99"/>
    <w:rsid w:val="007F768F"/>
    <w:rsid w:val="0080791D"/>
    <w:rsid w:val="0081661F"/>
    <w:rsid w:val="00816744"/>
    <w:rsid w:val="0084543A"/>
    <w:rsid w:val="00873603"/>
    <w:rsid w:val="008A2C7D"/>
    <w:rsid w:val="008C4B23"/>
    <w:rsid w:val="008F39C3"/>
    <w:rsid w:val="008F6E2C"/>
    <w:rsid w:val="009278A5"/>
    <w:rsid w:val="009303D9"/>
    <w:rsid w:val="00933C64"/>
    <w:rsid w:val="00972203"/>
    <w:rsid w:val="009D6A08"/>
    <w:rsid w:val="00A059B3"/>
    <w:rsid w:val="00A1206A"/>
    <w:rsid w:val="00A806F1"/>
    <w:rsid w:val="00A83751"/>
    <w:rsid w:val="00AB4C9B"/>
    <w:rsid w:val="00AE3409"/>
    <w:rsid w:val="00B11A60"/>
    <w:rsid w:val="00B22613"/>
    <w:rsid w:val="00B86686"/>
    <w:rsid w:val="00B87DE0"/>
    <w:rsid w:val="00BA1025"/>
    <w:rsid w:val="00BC3420"/>
    <w:rsid w:val="00BE7D3C"/>
    <w:rsid w:val="00BF3353"/>
    <w:rsid w:val="00BF5FF6"/>
    <w:rsid w:val="00C0207F"/>
    <w:rsid w:val="00C119EF"/>
    <w:rsid w:val="00C16117"/>
    <w:rsid w:val="00C3075A"/>
    <w:rsid w:val="00C76FFC"/>
    <w:rsid w:val="00C80853"/>
    <w:rsid w:val="00C919A4"/>
    <w:rsid w:val="00CA4392"/>
    <w:rsid w:val="00CC393F"/>
    <w:rsid w:val="00D070DE"/>
    <w:rsid w:val="00D074AB"/>
    <w:rsid w:val="00D13749"/>
    <w:rsid w:val="00D2176E"/>
    <w:rsid w:val="00D632BE"/>
    <w:rsid w:val="00D72D06"/>
    <w:rsid w:val="00D7522C"/>
    <w:rsid w:val="00D7536F"/>
    <w:rsid w:val="00D76668"/>
    <w:rsid w:val="00E05A00"/>
    <w:rsid w:val="00E207D2"/>
    <w:rsid w:val="00E35976"/>
    <w:rsid w:val="00E61E12"/>
    <w:rsid w:val="00E7596C"/>
    <w:rsid w:val="00E878F2"/>
    <w:rsid w:val="00E9239B"/>
    <w:rsid w:val="00EC24FC"/>
    <w:rsid w:val="00ED0149"/>
    <w:rsid w:val="00EF71EA"/>
    <w:rsid w:val="00EF7DE3"/>
    <w:rsid w:val="00F03103"/>
    <w:rsid w:val="00F05BFC"/>
    <w:rsid w:val="00F12284"/>
    <w:rsid w:val="00F271DE"/>
    <w:rsid w:val="00F4315D"/>
    <w:rsid w:val="00F627DA"/>
    <w:rsid w:val="00F7288F"/>
    <w:rsid w:val="00F847A6"/>
    <w:rsid w:val="00F9441B"/>
    <w:rsid w:val="00F96569"/>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BB3EFF9"/>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link w:val="Heading1Char"/>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Hyperlink">
    <w:name w:val="Hyperlink"/>
    <w:basedOn w:val="DefaultParagraphFont"/>
    <w:rsid w:val="00156B74"/>
    <w:rPr>
      <w:color w:val="0563C1" w:themeColor="hyperlink"/>
      <w:u w:val="single"/>
    </w:rPr>
  </w:style>
  <w:style w:type="character" w:styleId="UnresolvedMention">
    <w:name w:val="Unresolved Mention"/>
    <w:basedOn w:val="DefaultParagraphFont"/>
    <w:uiPriority w:val="99"/>
    <w:semiHidden/>
    <w:unhideWhenUsed/>
    <w:rsid w:val="00156B74"/>
    <w:rPr>
      <w:color w:val="605E5C"/>
      <w:shd w:val="clear" w:color="auto" w:fill="E1DFDD"/>
    </w:rPr>
  </w:style>
  <w:style w:type="paragraph" w:styleId="NormalWeb">
    <w:name w:val="Normal (Web)"/>
    <w:basedOn w:val="Normal"/>
    <w:rsid w:val="0043212E"/>
    <w:rPr>
      <w:sz w:val="24"/>
      <w:szCs w:val="24"/>
    </w:rPr>
  </w:style>
  <w:style w:type="character" w:customStyle="1" w:styleId="Heading1Char">
    <w:name w:val="Heading 1 Char"/>
    <w:basedOn w:val="DefaultParagraphFont"/>
    <w:link w:val="Heading1"/>
    <w:rsid w:val="00C80853"/>
    <w:rPr>
      <w:smallCaps/>
      <w:noProof/>
    </w:rPr>
  </w:style>
  <w:style w:type="table" w:styleId="TableGrid">
    <w:name w:val="Table Grid"/>
    <w:basedOn w:val="TableNormal"/>
    <w:uiPriority w:val="39"/>
    <w:rsid w:val="00F4315D"/>
    <w:rPr>
      <w:rFonts w:asciiTheme="minorHAnsi" w:eastAsiaTheme="minorHAnsi" w:hAnsiTheme="minorHAnsi" w:cstheme="minorBidi"/>
      <w:kern w:val="2"/>
      <w:sz w:val="22"/>
      <w:szCs w:val="22"/>
      <w:lang w:val="en-IN"/>
      <w14:ligatures w14:val="standardContextual"/>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EndnoteText">
    <w:name w:val="endnote text"/>
    <w:basedOn w:val="Normal"/>
    <w:link w:val="EndnoteTextChar"/>
    <w:rsid w:val="009D6A08"/>
  </w:style>
  <w:style w:type="character" w:customStyle="1" w:styleId="EndnoteTextChar">
    <w:name w:val="Endnote Text Char"/>
    <w:basedOn w:val="DefaultParagraphFont"/>
    <w:link w:val="EndnoteText"/>
    <w:rsid w:val="009D6A08"/>
  </w:style>
  <w:style w:type="character" w:styleId="EndnoteReference">
    <w:name w:val="endnote reference"/>
    <w:basedOn w:val="DefaultParagraphFont"/>
    <w:rsid w:val="009D6A08"/>
    <w:rPr>
      <w:vertAlign w:val="superscript"/>
    </w:rPr>
  </w:style>
  <w:style w:type="character" w:styleId="FollowedHyperlink">
    <w:name w:val="FollowedHyperlink"/>
    <w:basedOn w:val="DefaultParagraphFont"/>
    <w:rsid w:val="008F39C3"/>
    <w:rPr>
      <w:color w:val="954F72" w:themeColor="followedHyperlink"/>
      <w:u w:val="single"/>
    </w:rPr>
  </w:style>
  <w:style w:type="paragraph" w:styleId="Title">
    <w:name w:val="Title"/>
    <w:basedOn w:val="Normal"/>
    <w:link w:val="TitleChar"/>
    <w:uiPriority w:val="10"/>
    <w:qFormat/>
    <w:rsid w:val="00470791"/>
    <w:pPr>
      <w:widowControl w:val="0"/>
      <w:autoSpaceDE w:val="0"/>
      <w:autoSpaceDN w:val="0"/>
      <w:spacing w:before="3.80pt"/>
      <w:ind w:start="168.15pt" w:hanging="145.95pt"/>
      <w:jc w:val="start"/>
    </w:pPr>
    <w:rPr>
      <w:rFonts w:eastAsia="Times New Roman"/>
      <w:sz w:val="48"/>
      <w:szCs w:val="48"/>
    </w:rPr>
  </w:style>
  <w:style w:type="character" w:customStyle="1" w:styleId="TitleChar">
    <w:name w:val="Title Char"/>
    <w:basedOn w:val="DefaultParagraphFont"/>
    <w:link w:val="Title"/>
    <w:uiPriority w:val="10"/>
    <w:rsid w:val="00470791"/>
    <w:rPr>
      <w:rFonts w:eastAsia="Times New Roman"/>
      <w:sz w:val="48"/>
      <w:szCs w:val="48"/>
    </w:rPr>
  </w:style>
  <w:style w:type="paragraph" w:styleId="ListParagraph">
    <w:name w:val="List Paragraph"/>
    <w:basedOn w:val="Normal"/>
    <w:uiPriority w:val="1"/>
    <w:qFormat/>
    <w:rsid w:val="00470791"/>
    <w:pPr>
      <w:widowControl w:val="0"/>
      <w:autoSpaceDE w:val="0"/>
      <w:autoSpaceDN w:val="0"/>
      <w:ind w:start="9.95pt" w:hanging="14.30pt"/>
      <w:jc w:val="both"/>
    </w:pPr>
    <w:rPr>
      <w:rFonts w:eastAsia="Times New Roman"/>
      <w:sz w:val="22"/>
      <w:szCs w:val="22"/>
    </w:rPr>
  </w:style>
  <w:style w:type="character" w:styleId="PlaceholderText">
    <w:name w:val="Placeholder Text"/>
    <w:basedOn w:val="DefaultParagraphFont"/>
    <w:uiPriority w:val="99"/>
    <w:semiHidden/>
    <w:rsid w:val="00AB4C9B"/>
    <w:rPr>
      <w:color w:val="666666"/>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png"/><Relationship Id="rId18" Type="http://purl.oclc.org/ooxml/officeDocument/relationships/image" Target="media/image10.jpeg"/><Relationship Id="rId3" Type="http://purl.oclc.org/ooxml/officeDocument/relationships/styles" Target="styles.xml"/><Relationship Id="rId21" Type="http://purl.oclc.org/ooxml/officeDocument/relationships/fontTable" Target="fontTable.xml"/><Relationship Id="rId7" Type="http://purl.oclc.org/ooxml/officeDocument/relationships/endnotes" Target="endnotes.xml"/><Relationship Id="rId12" Type="http://purl.oclc.org/ooxml/officeDocument/relationships/image" Target="media/image4.png"/><Relationship Id="rId17" Type="http://purl.oclc.org/ooxml/officeDocument/relationships/image" Target="media/image9.png"/><Relationship Id="rId2" Type="http://purl.oclc.org/ooxml/officeDocument/relationships/numbering" Target="numbering.xml"/><Relationship Id="rId16" Type="http://purl.oclc.org/ooxml/officeDocument/relationships/image" Target="media/image8.png"/><Relationship Id="rId20" Type="http://purl.oclc.org/ooxml/officeDocument/relationships/image" Target="media/image12.pn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png"/><Relationship Id="rId5" Type="http://purl.oclc.org/ooxml/officeDocument/relationships/webSettings" Target="webSettings.xml"/><Relationship Id="rId15" Type="http://purl.oclc.org/ooxml/officeDocument/relationships/image" Target="media/image7.png"/><Relationship Id="rId10" Type="http://purl.oclc.org/ooxml/officeDocument/relationships/image" Target="media/image2.png"/><Relationship Id="rId19" Type="http://purl.oclc.org/ooxml/officeDocument/relationships/image" Target="media/image11.jpeg"/><Relationship Id="rId4" Type="http://purl.oclc.org/ooxml/officeDocument/relationships/settings" Target="settings.xml"/><Relationship Id="rId9" Type="http://purl.oclc.org/ooxml/officeDocument/relationships/image" Target="media/image1.png"/><Relationship Id="rId14" Type="http://purl.oclc.org/ooxml/officeDocument/relationships/image" Target="media/image6.png"/><Relationship Id="rId22" Type="http://purl.oclc.org/ooxml/officeDocument/relationships/theme" Target="theme/theme1.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174953BD-B001-433D-BAEA-84E6680CEBE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TotalTime>
  <Pages>5</Pages>
  <Words>2679</Words>
  <Characters>15276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AMULYA V REVANKAR</cp:lastModifiedBy>
  <cp:revision>2</cp:revision>
  <dcterms:created xsi:type="dcterms:W3CDTF">2026-04-30T14:29:00Z</dcterms:created>
  <dcterms:modified xsi:type="dcterms:W3CDTF">2026-04-30T14:29:00Z</dcterms:modified>
</cp:coreProperties>
</file>