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4AD" w:rsidRDefault="00766AC8" w:rsidP="00982FE1">
      <w:pPr>
        <w:spacing w:after="240" w:line="276" w:lineRule="auto"/>
        <w:jc w:val="center"/>
      </w:pPr>
      <w:r>
        <w:rPr>
          <w:b/>
          <w:bCs/>
        </w:rPr>
        <w:t>GLOBALIZATION AGGRAVATES THE CHALLENGES OF INTERNATIONAL SECURITY AND SOCIAL DEVELOPMENT: A DISCUSSION IN THE CONTEXT OF SUSTAINABLE SOCIAL TRANSFORMATION</w:t>
      </w:r>
    </w:p>
    <w:p w:rsidR="00292FFD" w:rsidRPr="00292FFD" w:rsidRDefault="00292FFD" w:rsidP="00982FE1">
      <w:pPr>
        <w:spacing w:after="240" w:line="276" w:lineRule="auto"/>
        <w:jc w:val="center"/>
        <w:rPr>
          <w:b/>
          <w:bCs/>
        </w:rPr>
      </w:pPr>
      <w:r w:rsidRPr="00292FFD">
        <w:rPr>
          <w:b/>
          <w:bCs/>
        </w:rPr>
        <w:t xml:space="preserve"/>
      </w:r>
      <w:proofErr w:type="spellStart"/>
      <w:r w:rsidRPr="00292FFD">
        <w:rPr>
          <w:b/>
          <w:bCs/>
        </w:rPr>
        <w:t/>
      </w:r>
      <w:proofErr w:type="spellEnd"/>
    </w:p>
    <w:p w:rsidR="00292FFD" w:rsidRPr="00292FFD" w:rsidRDefault="00292FFD" w:rsidP="00982FE1">
      <w:pPr>
        <w:spacing w:after="240" w:line="276" w:lineRule="auto"/>
        <w:jc w:val="center"/>
        <w:rPr>
          <w:bCs/>
        </w:rPr>
      </w:pPr>
      <w:r w:rsidRPr="00292FFD">
        <w:rPr>
          <w:bCs/>
        </w:rPr>
        <w:t xml:space="preserve"/>
      </w:r>
      <w:proofErr w:type="spellStart"/>
      <w:r w:rsidRPr="00292FFD">
        <w:rPr>
          <w:bCs/>
        </w:rPr>
        <w:t/>
      </w:r>
      <w:proofErr w:type="spellEnd"/>
      <w:r w:rsidRPr="00292FFD">
        <w:rPr>
          <w:bCs/>
        </w:rPr>
        <w:t xml:space="preserve"/>
      </w:r>
    </w:p>
    <w:p w:rsidR="00292FFD" w:rsidRPr="00292FFD" w:rsidRDefault="00292FFD" w:rsidP="00982FE1">
      <w:pPr>
        <w:spacing w:after="240" w:line="276" w:lineRule="auto"/>
        <w:jc w:val="center"/>
        <w:rPr>
          <w:bCs/>
        </w:rPr>
      </w:pPr>
      <w:r w:rsidRPr="00292FFD">
        <w:rPr>
          <w:bCs/>
        </w:rPr>
        <w:t/>
      </w:r>
    </w:p>
    <w:p w:rsidR="00292FFD" w:rsidRPr="00292FFD" w:rsidRDefault="00292FFD" w:rsidP="00982FE1">
      <w:pPr>
        <w:spacing w:after="240" w:line="276" w:lineRule="auto"/>
        <w:jc w:val="center"/>
        <w:rPr>
          <w:bCs/>
        </w:rPr>
      </w:pPr>
      <w:r w:rsidRPr="00292FFD">
        <w:rPr>
          <w:bCs/>
        </w:rPr>
        <w:t/>
      </w:r>
    </w:p>
    <w:p w:rsidR="00292FFD" w:rsidRPr="00292FFD" w:rsidRDefault="00292FFD" w:rsidP="00982FE1">
      <w:pPr>
        <w:spacing w:after="240" w:line="276" w:lineRule="auto"/>
        <w:jc w:val="center"/>
        <w:rPr>
          <w:b/>
          <w:bCs/>
        </w:rPr>
      </w:pPr>
      <w:r w:rsidRPr="00292FFD">
        <w:rPr>
          <w:b/>
          <w:bCs/>
        </w:rPr>
        <w:t xml:space="preserve"/>
      </w:r>
      <w:proofErr w:type="spellStart"/>
      <w:r w:rsidRPr="00292FFD">
        <w:rPr>
          <w:b/>
          <w:bCs/>
        </w:rPr>
        <w:t/>
      </w:r>
      <w:proofErr w:type="spellEnd"/>
    </w:p>
    <w:p w:rsidR="00292FFD" w:rsidRPr="00292FFD" w:rsidRDefault="00292FFD" w:rsidP="00982FE1">
      <w:pPr>
        <w:spacing w:after="240" w:line="276" w:lineRule="auto"/>
        <w:jc w:val="center"/>
        <w:rPr>
          <w:bCs/>
        </w:rPr>
      </w:pPr>
      <w:r w:rsidRPr="00292FFD">
        <w:rPr>
          <w:bCs/>
        </w:rPr>
        <w:t/>
      </w:r>
      <w:r>
        <w:rPr>
          <w:bCs/>
        </w:rPr>
        <w:t xml:space="preserve"/>
      </w:r>
      <w:r w:rsidRPr="00292FFD">
        <w:rPr>
          <w:bCs/>
        </w:rPr>
        <w:t/>
      </w:r>
    </w:p>
    <w:p w:rsidR="00A734AD" w:rsidRPr="00292FFD" w:rsidRDefault="00292FFD" w:rsidP="00982FE1">
      <w:pPr>
        <w:spacing w:after="240" w:line="276" w:lineRule="auto"/>
        <w:jc w:val="center"/>
      </w:pPr>
      <w:proofErr w:type="spellStart"/>
      <w:r w:rsidRPr="00292FFD">
        <w:rPr>
          <w:bCs/>
        </w:rPr>
        <w:t/>
      </w:r>
      <w:proofErr w:type="spellEnd"/>
      <w:r w:rsidRPr="00292FFD">
        <w:rPr>
          <w:bCs/>
        </w:rPr>
        <w:t xml:space="preserve"/>
      </w:r>
    </w:p>
    <w:p w:rsidR="00A734AD" w:rsidRDefault="00766AC8" w:rsidP="00AA6D9B">
      <w:pPr>
        <w:spacing w:after="240"/>
        <w:jc w:val="both"/>
      </w:pPr>
      <w:r>
        <w:rPr>
          <w:b/>
          <w:bCs/>
        </w:rPr>
        <w:t>Abstract</w:t>
      </w:r>
      <w:r w:rsidR="009C22B7">
        <w:rPr>
          <w:b/>
          <w:bCs/>
        </w:rPr>
        <w:t xml:space="preserve">: </w:t>
      </w:r>
      <w:r>
        <w:t>Globalization has fundamentally transformed the</w:t>
      </w:r>
      <w:r>
        <w:t xml:space="preserve"> international order by deepening economic, political, social, and technological interdependence among nations. While this transformation has produced </w:t>
      </w:r>
      <w:r w:rsidR="009C22B7">
        <w:t xml:space="preserve">significant aggregate benefits </w:t>
      </w:r>
      <w:r>
        <w:t>including substantial reductions in extreme poverty, unprecedented flows</w:t>
      </w:r>
      <w:r>
        <w:t xml:space="preserve"> of knowledge and capital, and the rapid diffusion of life-improving technologies </w:t>
      </w:r>
      <w:r>
        <w:t>it has simultaneously and systematically aggravated both international security challenges and social development deficits, particularly in structurally vulnerable regions.</w:t>
      </w:r>
      <w:r>
        <w:t xml:space="preserve"> Transnational threats including terrorism, cybercrime, hybrid warfare, and irregular migration have expanded in scope, sophistication, and lethality under globalization's open networks, exploiting the same borderless flows that facilitate legitimate comme</w:t>
      </w:r>
      <w:r>
        <w:t>rce and cultural exchange. Concurrently, globalization's economic asymmetries have sharpened intra-country inequalities, eroded cultural cohesion, and exposed the world's most marginalized communities to systemic shocks generated by integrated global marke</w:t>
      </w:r>
      <w:r>
        <w:t>ts. This paper critically examines the assertion that globalization aggravates the challenges of international security and social development within the normative framework of sustainable social transformation, drawing on the United Nations' 2030 Agenda f</w:t>
      </w:r>
      <w:r>
        <w:t xml:space="preserve">or Sustainable Development </w:t>
      </w:r>
      <w:bookmarkStart w:id="0" w:name="_GoBack"/>
      <w:bookmarkEnd w:id="0"/>
      <w:r>
        <w:t>Goals (SDGs) and the African Union's Agenda 2063. Employing reflexive thematic analysis of secondary data</w:t>
      </w:r>
      <w:r>
        <w:t xml:space="preserve"> including United Nations system reports, World Bank analyses, think-tank publications, Oxfam inequality assessments, the </w:t>
      </w:r>
      <w:r>
        <w:t>Global Terrorism Index, UNCTAD debt sustainability reports, and peer-reviewed scholarship from 2021 to 2026 — the study demonstrates that globalization's structural asymmetries disproportionately burden fragile and vulnerable states, particularly across su</w:t>
      </w:r>
      <w:r>
        <w:t xml:space="preserve">b-Saharan Africa, while simultaneously generating contingent opportunities for mitigation through regional integration, technological innovation, and ethical multilateralism. The paper concludes by advocating a </w:t>
      </w:r>
      <w:proofErr w:type="spellStart"/>
      <w:r>
        <w:t>glocalized</w:t>
      </w:r>
      <w:proofErr w:type="spellEnd"/>
      <w:r>
        <w:t>, people-centered, and institutiona</w:t>
      </w:r>
      <w:r>
        <w:t>lly grounded approach to sustainable social transformation that reorients globalization from an engine of exploitation and division toward an instrument of collective equity, human dignity, and shared planetary resilience.</w:t>
      </w:r>
    </w:p>
    <w:p w:rsidR="00A734AD" w:rsidRPr="009C22B7" w:rsidRDefault="00766AC8" w:rsidP="009C22B7">
      <w:pPr>
        <w:jc w:val="both"/>
        <w:rPr>
          <w:i/>
        </w:rPr>
      </w:pPr>
      <w:r w:rsidRPr="009C22B7">
        <w:rPr>
          <w:b/>
        </w:rPr>
        <w:t>Keywords:</w:t>
      </w:r>
      <w:r w:rsidRPr="009C22B7">
        <w:rPr>
          <w:i/>
        </w:rPr>
        <w:t xml:space="preserve"> globalization, interna</w:t>
      </w:r>
      <w:r w:rsidRPr="009C22B7">
        <w:rPr>
          <w:i/>
        </w:rPr>
        <w:t xml:space="preserve">tional security, social development, sustainable transformation, Africa, Agenda 2063, SDGs, </w:t>
      </w:r>
      <w:proofErr w:type="spellStart"/>
      <w:r w:rsidRPr="009C22B7">
        <w:rPr>
          <w:i/>
        </w:rPr>
        <w:t>glocalization</w:t>
      </w:r>
      <w:proofErr w:type="spellEnd"/>
      <w:r w:rsidRPr="009C22B7">
        <w:rPr>
          <w:i/>
        </w:rPr>
        <w:t>, inequality, transnational threats</w:t>
      </w:r>
    </w:p>
    <w:p w:rsidR="00A734AD" w:rsidRDefault="00A734AD">
      <w:pPr>
        <w:spacing w:line="480" w:lineRule="auto"/>
      </w:pPr>
    </w:p>
    <w:p w:rsidR="00A734AD" w:rsidRPr="009C22B7" w:rsidRDefault="009C22B7" w:rsidP="009C22B7">
      <w:pPr>
        <w:spacing w:after="240" w:line="276" w:lineRule="auto"/>
        <w:jc w:val="center"/>
        <w:rPr>
          <w:b/>
        </w:rPr>
      </w:pPr>
      <w:r w:rsidRPr="009C22B7">
        <w:rPr>
          <w:b/>
        </w:rPr>
        <w:lastRenderedPageBreak/>
        <w:t>1.0 INTRODUCTION</w:t>
      </w:r>
    </w:p>
    <w:p w:rsidR="009C22B7" w:rsidRPr="009C22B7" w:rsidRDefault="009C22B7" w:rsidP="009C22B7">
      <w:pPr>
        <w:spacing w:after="240" w:line="276" w:lineRule="auto"/>
        <w:jc w:val="both"/>
        <w:rPr>
          <w:b/>
        </w:rPr>
      </w:pPr>
      <w:r>
        <w:rPr>
          <w:b/>
        </w:rPr>
        <w:t xml:space="preserve">A. </w:t>
      </w:r>
      <w:r w:rsidRPr="009C22B7">
        <w:rPr>
          <w:b/>
        </w:rPr>
        <w:t>Background of the study</w:t>
      </w:r>
    </w:p>
    <w:p w:rsidR="00A734AD" w:rsidRDefault="00766AC8" w:rsidP="009C22B7">
      <w:pPr>
        <w:spacing w:after="240" w:line="276" w:lineRule="auto"/>
        <w:jc w:val="both"/>
      </w:pPr>
      <w:r>
        <w:t>Globalization is a multidimensional process of deepening interconnectedness among nations, drive</w:t>
      </w:r>
      <w:r>
        <w:t>n by successive waves of trade liberalization, technological revolution in digital infrastructure and transportation, unprecedented cross-border capital mobility, and the near-instantaneous global diffusion of information. Since the latter half of the twen</w:t>
      </w:r>
      <w:r w:rsidR="009C22B7">
        <w:t xml:space="preserve">tieth century </w:t>
      </w:r>
      <w:r>
        <w:t>and with accelerating intensity following the end of the Cold War</w:t>
      </w:r>
      <w:r>
        <w:t xml:space="preserve"> globalization has fundamentally restructured the relationships between states, markets, and societies, producing outcomes that are simultaneously enabling and destabilizing</w:t>
      </w:r>
      <w:r>
        <w:t>, integrative and fragmentary, emancipatory and exploitative. Its transformative force has reshaped the international architecture in ways that challenge conventional analytical categories and demand a sophisticated, contextually grounded examination.</w:t>
      </w:r>
    </w:p>
    <w:p w:rsidR="00A734AD" w:rsidRDefault="00766AC8" w:rsidP="009C22B7">
      <w:pPr>
        <w:spacing w:after="240" w:line="276" w:lineRule="auto"/>
        <w:jc w:val="both"/>
      </w:pPr>
      <w:r>
        <w:t>On the enabling side, global economic integration has produced outcomes that earlier generations could scarcely have imagined. Extreme poverty</w:t>
      </w:r>
      <w:r>
        <w:t xml:space="preserve"> defined by the World Bank as living on less than $2.15 per day at</w:t>
      </w:r>
      <w:r w:rsidR="009C22B7">
        <w:t xml:space="preserve"> 2017 purchasing power parity </w:t>
      </w:r>
      <w:r>
        <w:t xml:space="preserve">declined from </w:t>
      </w:r>
      <w:r>
        <w:t>38% of the global population in 1990 to 8.5% by 2019, lifting over a billion people, predominantly in East and Southeast Asia, to higher levels of material welfare through expanded trade, foreign direct investment, and technology transfer (World Bank, 2024</w:t>
      </w:r>
      <w:r>
        <w:t>). Advances in telecommunications and digital infrastructure have connected billions of people to global knowledge networks, enabling educational access, political participation, and economic opportunity on scales previously unimaginable. The rapid develop</w:t>
      </w:r>
      <w:r>
        <w:t>ment and global distribution of COVID-19 vaccines</w:t>
      </w:r>
      <w:r>
        <w:t xml:space="preserve"> achieved in record time through global scientific collaboration and internationally coordinated production</w:t>
      </w:r>
      <w:r>
        <w:t xml:space="preserve"> illustrated the life-saving potential of deep international interdependence.</w:t>
      </w:r>
    </w:p>
    <w:p w:rsidR="00A734AD" w:rsidRDefault="00766AC8" w:rsidP="009C22B7">
      <w:pPr>
        <w:spacing w:after="240" w:line="276" w:lineRule="auto"/>
        <w:jc w:val="both"/>
      </w:pPr>
      <w:r>
        <w:t>Yet these aggrega</w:t>
      </w:r>
      <w:r>
        <w:t>te gains have been deeply unequal in their distribution, generating intense social, economic, and political disruption across both developed and developin</w:t>
      </w:r>
      <w:r w:rsidR="009C22B7">
        <w:t xml:space="preserve">g nations. In the Global South </w:t>
      </w:r>
      <w:r>
        <w:t>and in su</w:t>
      </w:r>
      <w:r w:rsidR="009C22B7">
        <w:t>b-Saharan Africa in particular</w:t>
      </w:r>
      <w:r>
        <w:t xml:space="preserve"> globalization has frequentl</w:t>
      </w:r>
      <w:r>
        <w:t>y manifested not as emancipatory integration but as resource extraction, asymmetric debt dependency, trade imbalances, cultural homogenization, and institutional erosion, without commensurate improvements in human development, governance quality, or enviro</w:t>
      </w:r>
      <w:r>
        <w:t>nmental sustainabili</w:t>
      </w:r>
      <w:r w:rsidR="009C22B7">
        <w:t xml:space="preserve">ty. The promise of convergence </w:t>
      </w:r>
      <w:r>
        <w:t xml:space="preserve">the expectation that open markets would gradually lift all boats </w:t>
      </w:r>
      <w:r>
        <w:t>has remained stubbornly unrealized for the majority of the world's most vulnerable populations.</w:t>
      </w:r>
    </w:p>
    <w:p w:rsidR="00A734AD" w:rsidRDefault="00766AC8" w:rsidP="009C22B7">
      <w:pPr>
        <w:spacing w:after="240" w:line="276" w:lineRule="auto"/>
        <w:jc w:val="both"/>
      </w:pPr>
      <w:r>
        <w:t xml:space="preserve">The international security environment </w:t>
      </w:r>
      <w:r>
        <w:t>has undergone a parallel and deeply troubling transformation. Contemporary security threats are no longer confined to conventional interstate conflict characterized by territorial disputes or military invasion; they now encompass transnational dimensions o</w:t>
      </w:r>
      <w:r w:rsidR="009C22B7">
        <w:t xml:space="preserve">f human security </w:t>
      </w:r>
      <w:r>
        <w:t xml:space="preserve">first comprehensively articulated in the United Nations Development </w:t>
      </w:r>
      <w:proofErr w:type="spellStart"/>
      <w:r>
        <w:t>Programme's</w:t>
      </w:r>
      <w:proofErr w:type="spellEnd"/>
      <w:r>
        <w:t xml:space="preserve"> landmark Human Development Report (UNDP, 1994) </w:t>
      </w:r>
      <w:r>
        <w:t>including terrorism, cyberattacks, irregular migration, hybrid warfare, and conflict over natural resources.</w:t>
      </w:r>
      <w:r>
        <w:t xml:space="preserve"> </w:t>
      </w:r>
      <w:r>
        <w:lastRenderedPageBreak/>
        <w:t xml:space="preserve">These threats are increasingly borderless and network-dependent, exploiting precisely the open flows and interconnected systems that globalization has created. The result is a profound security paradox: the same interdependencies that facilitate economic </w:t>
      </w:r>
      <w:r>
        <w:t>growth, cultural exchange, and scientific collaboration also function as conduits for the rapid diffusion of threats, enabling non-state actors and malicious state actors to leverage global systems for destabilizing purposes.</w:t>
      </w:r>
    </w:p>
    <w:p w:rsidR="00A734AD" w:rsidRDefault="00766AC8" w:rsidP="009C22B7">
      <w:pPr>
        <w:spacing w:after="240" w:line="276" w:lineRule="auto"/>
        <w:jc w:val="both"/>
      </w:pPr>
      <w:r>
        <w:t>Social development, conceptua</w:t>
      </w:r>
      <w:r>
        <w:t>lized through Amartya Sen's (1999) capabilities approach as the substanti</w:t>
      </w:r>
      <w:r w:rsidR="009C22B7">
        <w:t xml:space="preserve">ve expansion of human freedoms </w:t>
      </w:r>
      <w:r>
        <w:t>through access to education, healthcare, meaningful employment,</w:t>
      </w:r>
      <w:r w:rsidR="009C22B7">
        <w:t xml:space="preserve"> and democratic participation </w:t>
      </w:r>
      <w:r>
        <w:t>has similarly been shaped by globalization in deeply co</w:t>
      </w:r>
      <w:r>
        <w:t>ntradictory ways. While global integration has expanded market access and technological opportunity for some, it has systematically concentrated benefits among globally mobile capital and skilled elites at the expense of unskilled workers, rural communitie</w:t>
      </w:r>
      <w:r>
        <w:t xml:space="preserve">s, and the structurally marginalized, particularly across the Global South. The erosion of labor standards through global value chain competition, the suppression of redistributive fiscal policy through capital mobility and tax avoidance, and the cultural </w:t>
      </w:r>
      <w:r>
        <w:t>subordination of indigenous epistemologies and social institutions to Western consumer norms have all deepened the human development deficits that undermine both welfare and stability.</w:t>
      </w:r>
    </w:p>
    <w:p w:rsidR="00A734AD" w:rsidRDefault="00766AC8" w:rsidP="009C22B7">
      <w:pPr>
        <w:spacing w:after="240" w:line="276" w:lineRule="auto"/>
        <w:jc w:val="both"/>
      </w:pPr>
      <w:r>
        <w:t>This paper situates its inquiry within two normative frameworks that p</w:t>
      </w:r>
      <w:r>
        <w:t>rovide analytical benchmarks for evaluating globalization's effects on security and development: the United Nations' 2030 Agenda for Sustainable Development, with its seventeen Sustainable Development Goals (SDGs) calling for inclusive, resilient, and peop</w:t>
      </w:r>
      <w:r>
        <w:t>le-centered development that leaves no one behind; and the African Union's Agenda 2063, which articulates a continental vision of a prosperous, integrated, peaceful, and self-reliant Africa. The paper employs reflexive thema</w:t>
      </w:r>
      <w:r w:rsidR="009C22B7">
        <w:t xml:space="preserve">tic analysis of secondary data </w:t>
      </w:r>
      <w:r>
        <w:t>including United Nations reports, World Bank development indicators, Oxfam inequality publications, the Institute for Economics and Peace's Global Terrorism Index, UNCTAD debt sustainability analyses, Transparency International's Corruption Perceptions In</w:t>
      </w:r>
      <w:r>
        <w:t xml:space="preserve">dex, </w:t>
      </w:r>
      <w:proofErr w:type="spellStart"/>
      <w:r>
        <w:t>Afreximbank</w:t>
      </w:r>
      <w:proofErr w:type="spellEnd"/>
      <w:r>
        <w:t xml:space="preserve"> trade reports, and peer-reviewed </w:t>
      </w:r>
      <w:r w:rsidR="009C22B7">
        <w:t xml:space="preserve">scholarship from 2021 to 2026 </w:t>
      </w:r>
      <w:r>
        <w:t>to deliver a structured, evidence-grounded critique of globalization's dark side while identifying contingent opportunities for transformative mitigation grounded in regional</w:t>
      </w:r>
      <w:r>
        <w:t xml:space="preserve"> agency and ethical multilateralism.</w:t>
      </w:r>
    </w:p>
    <w:p w:rsidR="00A734AD" w:rsidRPr="009C22B7" w:rsidRDefault="009C22B7" w:rsidP="009C22B7">
      <w:pPr>
        <w:spacing w:after="240" w:line="276" w:lineRule="auto"/>
        <w:jc w:val="center"/>
        <w:rPr>
          <w:b/>
        </w:rPr>
      </w:pPr>
      <w:r w:rsidRPr="009C22B7">
        <w:rPr>
          <w:b/>
        </w:rPr>
        <w:t>2. THEORETICAL UNDERPINNINGS: MODELS OF GLOBALIZATION</w:t>
      </w:r>
    </w:p>
    <w:p w:rsidR="00A734AD" w:rsidRDefault="00766AC8" w:rsidP="009C22B7">
      <w:pPr>
        <w:spacing w:after="240" w:line="276" w:lineRule="auto"/>
        <w:jc w:val="both"/>
      </w:pPr>
      <w:r>
        <w:t>Globalization is a deeply contested phenomenon, analyzed through competing theoretical lenses within International Relations, International Political Economy, and</w:t>
      </w:r>
      <w:r>
        <w:t xml:space="preserve"> development studies. Th</w:t>
      </w:r>
      <w:r w:rsidR="009C22B7">
        <w:t>ree dominant analytical models</w:t>
      </w:r>
      <w:r>
        <w:t xml:space="preserve"> the </w:t>
      </w:r>
      <w:proofErr w:type="spellStart"/>
      <w:r>
        <w:t>hyperglobalist</w:t>
      </w:r>
      <w:proofErr w:type="spellEnd"/>
      <w:r>
        <w:t>, the skeptica</w:t>
      </w:r>
      <w:r w:rsidR="009C22B7">
        <w:t xml:space="preserve">l, and the </w:t>
      </w:r>
      <w:proofErr w:type="spellStart"/>
      <w:r w:rsidR="009C22B7">
        <w:t>transformationalist</w:t>
      </w:r>
      <w:proofErr w:type="spellEnd"/>
      <w:r w:rsidR="009C22B7">
        <w:t xml:space="preserve"> </w:t>
      </w:r>
      <w:r>
        <w:t>offer distinct frameworks for understanding globalization's scope, causes, and consequences, each with substantive implications for th</w:t>
      </w:r>
      <w:r>
        <w:t>e paper's central argument (Held et al., 1999). This section analytically dissects these models, examining their alignments with major schools of thought and applying them to Africa's empirical realities.</w:t>
      </w:r>
    </w:p>
    <w:p w:rsidR="00A734AD" w:rsidRPr="009C22B7" w:rsidRDefault="00766AC8" w:rsidP="009C22B7">
      <w:pPr>
        <w:spacing w:after="240" w:line="276" w:lineRule="auto"/>
        <w:jc w:val="both"/>
        <w:rPr>
          <w:b/>
        </w:rPr>
      </w:pPr>
      <w:r w:rsidRPr="009C22B7">
        <w:rPr>
          <w:b/>
        </w:rPr>
        <w:lastRenderedPageBreak/>
        <w:t xml:space="preserve">2.1 The </w:t>
      </w:r>
      <w:proofErr w:type="spellStart"/>
      <w:r w:rsidRPr="009C22B7">
        <w:rPr>
          <w:b/>
        </w:rPr>
        <w:t>Hyperglobalist</w:t>
      </w:r>
      <w:proofErr w:type="spellEnd"/>
      <w:r w:rsidRPr="009C22B7">
        <w:rPr>
          <w:b/>
        </w:rPr>
        <w:t xml:space="preserve"> Model: Liberal and Capitali</w:t>
      </w:r>
      <w:r w:rsidRPr="009C22B7">
        <w:rPr>
          <w:b/>
        </w:rPr>
        <w:t>st Perspectives</w:t>
      </w:r>
    </w:p>
    <w:p w:rsidR="00A734AD" w:rsidRDefault="00766AC8" w:rsidP="009C22B7">
      <w:pPr>
        <w:spacing w:after="240" w:line="276" w:lineRule="auto"/>
        <w:jc w:val="both"/>
      </w:pPr>
      <w:r>
        <w:t xml:space="preserve">The </w:t>
      </w:r>
      <w:proofErr w:type="spellStart"/>
      <w:r>
        <w:t>hyperglobalist</w:t>
      </w:r>
      <w:proofErr w:type="spellEnd"/>
      <w:r>
        <w:t xml:space="preserve"> model, aligned with liberal and capitalist traditions, treats globalization as an inevitable and fundamentally transformative process progressively dissolving national borders and producing a unified, efficient world eco</w:t>
      </w:r>
      <w:r>
        <w:t xml:space="preserve">nomy. Drawing on the </w:t>
      </w:r>
      <w:proofErr w:type="spellStart"/>
      <w:r>
        <w:t>Smithian</w:t>
      </w:r>
      <w:proofErr w:type="spellEnd"/>
      <w:r>
        <w:t xml:space="preserve"> foundations of free-market theory and extended by neoliberal institutionalists such as </w:t>
      </w:r>
      <w:proofErr w:type="spellStart"/>
      <w:r>
        <w:t>Keohane</w:t>
      </w:r>
      <w:proofErr w:type="spellEnd"/>
      <w:r>
        <w:t xml:space="preserve"> and Nye (1998), </w:t>
      </w:r>
      <w:proofErr w:type="spellStart"/>
      <w:r>
        <w:t>hyperglobalism</w:t>
      </w:r>
      <w:proofErr w:type="spellEnd"/>
      <w:r>
        <w:t xml:space="preserve"> advances the 'liberal peace' or 'commercial peace' thesis: that economic interdependence reduces the</w:t>
      </w:r>
      <w:r>
        <w:t xml:space="preserve"> propensity for interstate conflict, aligns national interests around stable trade relationships, and promotes prosperity through the operation of comparative advantage. Contemporary proponents, including institutions such as the World Trade Organization a</w:t>
      </w:r>
      <w:r>
        <w:t>nd the International Monetary Fund, emphasize globalization's documented role in reducing extreme poverty, diffusing technologies, and expanding democratic governance during the post-Cold War era.</w:t>
      </w:r>
    </w:p>
    <w:p w:rsidR="00A734AD" w:rsidRDefault="00766AC8" w:rsidP="009C22B7">
      <w:pPr>
        <w:spacing w:after="240" w:line="276" w:lineRule="auto"/>
        <w:jc w:val="both"/>
      </w:pPr>
      <w:proofErr w:type="spellStart"/>
      <w:r>
        <w:t>Hyperglobalism</w:t>
      </w:r>
      <w:proofErr w:type="spellEnd"/>
      <w:r>
        <w:t xml:space="preserve"> explains historical successes such as East </w:t>
      </w:r>
      <w:r>
        <w:t xml:space="preserve">Asia's export-led industrialization and the globally documented reduction in extreme poverty from 1990 to 2019 (World Bank, 2024). In the </w:t>
      </w:r>
      <w:proofErr w:type="spellStart"/>
      <w:r>
        <w:t>hyperglobalist</w:t>
      </w:r>
      <w:proofErr w:type="spellEnd"/>
      <w:r>
        <w:t xml:space="preserve"> view, the liberalization of trade and capital flows generates economic growth that gradually lifts all </w:t>
      </w:r>
      <w:r>
        <w:t>segments of society, with gains from efficiency and specialization ultimately distributed across the income spectrum through employment creation and public revenue generation. The deepening of global production networks is seen as creating interdependencie</w:t>
      </w:r>
      <w:r>
        <w:t>s that make conflict increasingly irrational and costly, reinforcing the positive-sum character of international economic engagement.</w:t>
      </w:r>
    </w:p>
    <w:p w:rsidR="00A734AD" w:rsidRDefault="00766AC8" w:rsidP="009C22B7">
      <w:pPr>
        <w:spacing w:after="240" w:line="276" w:lineRule="auto"/>
        <w:jc w:val="both"/>
      </w:pPr>
      <w:r>
        <w:t xml:space="preserve">However, </w:t>
      </w:r>
      <w:proofErr w:type="spellStart"/>
      <w:r>
        <w:t>hyperglobalism's</w:t>
      </w:r>
      <w:proofErr w:type="spellEnd"/>
      <w:r>
        <w:t xml:space="preserve"> optimism is analytically limited by its systematic failure to account for structural asymmetrie</w:t>
      </w:r>
      <w:r>
        <w:t>s, power imbalances, and distributional failures. In Africa, foreign direct investment remains overwhelmingly concentrated in extractive sectors</w:t>
      </w:r>
      <w:r>
        <w:t xml:space="preserve"> oil, gas, and minerals </w:t>
      </w:r>
      <w:r>
        <w:t>rather than labor-intensive manufacturing or agricultural processing, producing encl</w:t>
      </w:r>
      <w:r>
        <w:t xml:space="preserve">ave development patterns that exacerbate inequalities and fuel resource conflicts without generating significant employment or technological spillovers. In the Democratic Republic of Congo, global demand for </w:t>
      </w:r>
      <w:r w:rsidR="009C22B7">
        <w:t xml:space="preserve">cobalt </w:t>
      </w:r>
      <w:r>
        <w:t>essential for electric vehicle batterie</w:t>
      </w:r>
      <w:r>
        <w:t>s driving the g</w:t>
      </w:r>
      <w:r w:rsidR="009C22B7">
        <w:t xml:space="preserve">lobal green energy transition </w:t>
      </w:r>
      <w:r>
        <w:t>has directly financed armed militias, generating thousands of civilian deaths annually while delivering minimal development benefits to affected communities (Amnesty International, 2023). Furthermore, in the c</w:t>
      </w:r>
      <w:r>
        <w:t>ontext of intens</w:t>
      </w:r>
      <w:r w:rsidR="009C22B7">
        <w:t xml:space="preserve">ifying geopolitical rivalries </w:t>
      </w:r>
      <w:r>
        <w:t>particularly between the United States and China</w:t>
      </w:r>
      <w:r>
        <w:t xml:space="preserve"> </w:t>
      </w:r>
      <w:proofErr w:type="spellStart"/>
      <w:r>
        <w:t>hyperglobalism's</w:t>
      </w:r>
      <w:proofErr w:type="spellEnd"/>
      <w:r>
        <w:t xml:space="preserve"> assumption of mutually beneficial integration is increasingly untenable, as strategic economic coercion, technological decoupling, and debt </w:t>
      </w:r>
      <w:r>
        <w:t>trap diplomacy reveal the structural power imbalances that globalization can entrench rather than dissolve.</w:t>
      </w:r>
    </w:p>
    <w:p w:rsidR="00A734AD" w:rsidRPr="009C22B7" w:rsidRDefault="00766AC8" w:rsidP="009C22B7">
      <w:pPr>
        <w:spacing w:after="240" w:line="276" w:lineRule="auto"/>
        <w:jc w:val="both"/>
        <w:rPr>
          <w:b/>
        </w:rPr>
      </w:pPr>
      <w:r w:rsidRPr="009C22B7">
        <w:rPr>
          <w:b/>
        </w:rPr>
        <w:t>2.2 The Skeptical Model: Realist and Nationalist Perspectives</w:t>
      </w:r>
    </w:p>
    <w:p w:rsidR="00A734AD" w:rsidRDefault="00766AC8" w:rsidP="009C22B7">
      <w:pPr>
        <w:spacing w:after="240" w:line="276" w:lineRule="auto"/>
        <w:jc w:val="both"/>
      </w:pPr>
      <w:r>
        <w:t xml:space="preserve">The skeptical model challenges </w:t>
      </w:r>
      <w:proofErr w:type="spellStart"/>
      <w:r>
        <w:t>hyperglobalism</w:t>
      </w:r>
      <w:proofErr w:type="spellEnd"/>
      <w:r>
        <w:t xml:space="preserve"> by arguing that the extent and novelty</w:t>
      </w:r>
      <w:r>
        <w:t xml:space="preserve"> of globalization are substantially overstated and that it does not fundamentally alter the anarchic, state-centric nature of international politics. Realist theorists such as Waltz (1979) and </w:t>
      </w:r>
      <w:proofErr w:type="spellStart"/>
      <w:r>
        <w:lastRenderedPageBreak/>
        <w:t>Mearsheimer</w:t>
      </w:r>
      <w:proofErr w:type="spellEnd"/>
      <w:r>
        <w:t xml:space="preserve"> (2001) maintain that states remain the primary acto</w:t>
      </w:r>
      <w:r>
        <w:t>rs in global affairs, pursuing security and relative power advantages in a self-help system where interdependence creates vulnerability rather than community. In the realist view, globalization serves as a tool through which dominant states extend their ec</w:t>
      </w:r>
      <w:r w:rsidR="009C22B7">
        <w:t xml:space="preserve">onomic and strategic reach </w:t>
      </w:r>
      <w:r>
        <w:t>reinforcing international hierarch</w:t>
      </w:r>
      <w:r w:rsidR="009C22B7">
        <w:t xml:space="preserve">ies rather than leveling them </w:t>
      </w:r>
      <w:r>
        <w:t>while weaker states face intensified dependence and reduced autonomy. Nationalists complement realist critiques by emphasizing the erosion of economic sovereignt</w:t>
      </w:r>
      <w:r>
        <w:t>y and cultural distinctiveness, as reflected in populist political movements in Europe and North America advocating protectionism, border control, and the prioritization of national communities over global integration.</w:t>
      </w:r>
    </w:p>
    <w:p w:rsidR="00A734AD" w:rsidRDefault="00766AC8" w:rsidP="009C22B7">
      <w:pPr>
        <w:spacing w:after="240" w:line="276" w:lineRule="auto"/>
        <w:jc w:val="both"/>
      </w:pPr>
      <w:proofErr w:type="spellStart"/>
      <w:proofErr w:type="gramStart"/>
      <w:r>
        <w:t>Skeptical</w:t>
      </w:r>
      <w:proofErr w:type="spellEnd"/>
      <w:proofErr w:type="gramEnd"/>
      <w:r>
        <w:t xml:space="preserve"> empirical claims find significant resonance in the African context. Intra-African trade stands at only 15–18% of total trade </w:t>
      </w:r>
      <w:r>
        <w:t>compared to approxim</w:t>
      </w:r>
      <w:r w:rsidR="009C22B7">
        <w:t>ately 70% intra-European trade</w:t>
      </w:r>
      <w:r>
        <w:t xml:space="preserve"> reflecting deep economic fragmentation and external dependency des</w:t>
      </w:r>
      <w:r>
        <w:t>pite decades of nominal integration (UNCTAD, 2025). Sub-Saharan Africa's external debt reached $1.1 trillion, equivalent to approximately 60% of regional GDP in 2023, with governments allocating 18.7%</w:t>
      </w:r>
      <w:r w:rsidR="009C22B7">
        <w:t xml:space="preserve"> of revenues to debt servicing </w:t>
      </w:r>
      <w:r>
        <w:t>a figure triple the 201</w:t>
      </w:r>
      <w:r w:rsidR="009C22B7">
        <w:t>4 level</w:t>
      </w:r>
      <w:r>
        <w:t xml:space="preserve"> constraining social investment and fiscal sovereignty (UNCTAD, 2025; </w:t>
      </w:r>
      <w:proofErr w:type="spellStart"/>
      <w:r>
        <w:t>Agence</w:t>
      </w:r>
      <w:proofErr w:type="spellEnd"/>
      <w:r>
        <w:t xml:space="preserve"> </w:t>
      </w:r>
      <w:proofErr w:type="spellStart"/>
      <w:r>
        <w:t>Française</w:t>
      </w:r>
      <w:proofErr w:type="spellEnd"/>
      <w:r>
        <w:t xml:space="preserve"> de </w:t>
      </w:r>
      <w:proofErr w:type="spellStart"/>
      <w:r>
        <w:t>Développement</w:t>
      </w:r>
      <w:proofErr w:type="spellEnd"/>
      <w:r>
        <w:t>, 2026). These patterns align with skeptical arguments that globalization reproduces rather than resolves the structural inequalities between co</w:t>
      </w:r>
      <w:r>
        <w:t>re and periphery nations. However, the skeptical model is analytically constrained by its state-centric focus, which underestimate</w:t>
      </w:r>
      <w:r w:rsidR="009C22B7">
        <w:t>s the role of non-state actor’s</w:t>
      </w:r>
      <w:r>
        <w:t xml:space="preserve"> terrorist networks, transnational criminal organizations, multinational corporations, and dig</w:t>
      </w:r>
      <w:r>
        <w:t>ital platform companies</w:t>
      </w:r>
      <w:r>
        <w:t xml:space="preserve"> that exploit global networks in ways that transcend and challenge state authority.</w:t>
      </w:r>
    </w:p>
    <w:p w:rsidR="00A734AD" w:rsidRPr="009C22B7" w:rsidRDefault="00766AC8" w:rsidP="009C22B7">
      <w:pPr>
        <w:spacing w:after="240" w:line="276" w:lineRule="auto"/>
        <w:jc w:val="both"/>
        <w:rPr>
          <w:b/>
        </w:rPr>
      </w:pPr>
      <w:r w:rsidRPr="009C22B7">
        <w:rPr>
          <w:b/>
        </w:rPr>
        <w:t xml:space="preserve">2.3 The </w:t>
      </w:r>
      <w:proofErr w:type="spellStart"/>
      <w:r w:rsidRPr="009C22B7">
        <w:rPr>
          <w:b/>
        </w:rPr>
        <w:t>Transformationalist</w:t>
      </w:r>
      <w:proofErr w:type="spellEnd"/>
      <w:r w:rsidRPr="009C22B7">
        <w:rPr>
          <w:b/>
        </w:rPr>
        <w:t xml:space="preserve"> Model: A Critical Middle Ground</w:t>
      </w:r>
    </w:p>
    <w:p w:rsidR="00A734AD" w:rsidRDefault="00766AC8" w:rsidP="009C22B7">
      <w:pPr>
        <w:spacing w:after="240" w:line="276" w:lineRule="auto"/>
        <w:jc w:val="both"/>
      </w:pPr>
      <w:r>
        <w:t xml:space="preserve">The </w:t>
      </w:r>
      <w:proofErr w:type="spellStart"/>
      <w:r>
        <w:t>transformationalist</w:t>
      </w:r>
      <w:proofErr w:type="spellEnd"/>
      <w:r>
        <w:t xml:space="preserve"> model, advanced by Giddens (1990) and Held et al. (1999), occ</w:t>
      </w:r>
      <w:r>
        <w:t xml:space="preserve">upies a nuanced and analytically productive middle ground. It argues that globalization is real and consequential </w:t>
      </w:r>
      <w:r>
        <w:t>reshaping state sovereignty, cultural identity, and economic st</w:t>
      </w:r>
      <w:r w:rsidR="009C22B7">
        <w:t xml:space="preserve">ructures in unprecedented ways </w:t>
      </w:r>
      <w:r>
        <w:t xml:space="preserve">but that its outcomes are contingent rather </w:t>
      </w:r>
      <w:r>
        <w:t xml:space="preserve">than predetermined, shaped by the quality of governance, institutional capacity, and the exercise of political agency by states, civil societies, and multilateral institutions. </w:t>
      </w:r>
      <w:proofErr w:type="spellStart"/>
      <w:r>
        <w:t>Transformationalism</w:t>
      </w:r>
      <w:proofErr w:type="spellEnd"/>
      <w:r>
        <w:t xml:space="preserve"> synthesizes insights from world-systems theory (</w:t>
      </w:r>
      <w:proofErr w:type="spellStart"/>
      <w:r>
        <w:t>Wallerstein</w:t>
      </w:r>
      <w:proofErr w:type="spellEnd"/>
      <w:r>
        <w:t>, 1974), dependency theory (Frank, 1967), and postcolonial scholarship (Said, 1978; Fanon, 1961), viewing globalization as a dynamic and contested terrain on which power asymmetries are reproduced but also resisted and potentially reconfigured.</w:t>
      </w:r>
    </w:p>
    <w:p w:rsidR="00A734AD" w:rsidRDefault="00766AC8" w:rsidP="009C22B7">
      <w:pPr>
        <w:spacing w:after="240" w:line="276" w:lineRule="auto"/>
        <w:jc w:val="both"/>
      </w:pPr>
      <w:r>
        <w:t xml:space="preserve">The </w:t>
      </w:r>
      <w:proofErr w:type="spellStart"/>
      <w:r>
        <w:t>transf</w:t>
      </w:r>
      <w:r>
        <w:t>ormationalist</w:t>
      </w:r>
      <w:proofErr w:type="spellEnd"/>
      <w:r>
        <w:t xml:space="preserve"> concept of '</w:t>
      </w:r>
      <w:proofErr w:type="spellStart"/>
      <w:r>
        <w:t>glocalization</w:t>
      </w:r>
      <w:proofErr w:type="spellEnd"/>
      <w:r>
        <w:t xml:space="preserve">' </w:t>
      </w:r>
      <w:r>
        <w:t>the adaptation of global processes to local cultural, institutional, and ecological contexts, producing hybrid outcomes rathe</w:t>
      </w:r>
      <w:r w:rsidR="009C22B7">
        <w:t xml:space="preserve">r than uniform homogenization </w:t>
      </w:r>
      <w:r>
        <w:t>is particularly generative for the African context. In A</w:t>
      </w:r>
      <w:r>
        <w:t xml:space="preserve">frica, </w:t>
      </w:r>
      <w:proofErr w:type="spellStart"/>
      <w:r>
        <w:t>transformationalism</w:t>
      </w:r>
      <w:proofErr w:type="spellEnd"/>
      <w:r>
        <w:t xml:space="preserve"> explains simultaneously the deepening of inequalities through resource curse dynamics and the emergence of mitigation pathways through regional innovations such as M-Pesa mobile banking and the African Continental Free Trade Area</w:t>
      </w:r>
      <w:r>
        <w:t xml:space="preserve"> (</w:t>
      </w:r>
      <w:proofErr w:type="spellStart"/>
      <w:r>
        <w:t>AfCFTA</w:t>
      </w:r>
      <w:proofErr w:type="spellEnd"/>
      <w:r>
        <w:t>), which could increase intra-African trade by 15–45% and regional GDP by 1.2–3% by 2045 (</w:t>
      </w:r>
      <w:proofErr w:type="spellStart"/>
      <w:r>
        <w:t>Afreximbank</w:t>
      </w:r>
      <w:proofErr w:type="spellEnd"/>
      <w:r>
        <w:t xml:space="preserve">, 2024). Recent scholarship </w:t>
      </w:r>
      <w:r>
        <w:lastRenderedPageBreak/>
        <w:t>incorp</w:t>
      </w:r>
      <w:r w:rsidR="009C22B7">
        <w:t xml:space="preserve">orating </w:t>
      </w:r>
      <w:proofErr w:type="spellStart"/>
      <w:r w:rsidR="009C22B7">
        <w:t>polycrisis</w:t>
      </w:r>
      <w:proofErr w:type="spellEnd"/>
      <w:r w:rsidR="009C22B7">
        <w:t xml:space="preserve"> frameworks </w:t>
      </w:r>
      <w:r>
        <w:t>integrating COVID-19's reversal of development gains, climate change impacts, and</w:t>
      </w:r>
      <w:r w:rsidR="009C22B7">
        <w:t xml:space="preserve"> geopolitical realignment </w:t>
      </w:r>
      <w:r>
        <w:t xml:space="preserve">further enriches </w:t>
      </w:r>
      <w:proofErr w:type="spellStart"/>
      <w:r>
        <w:t>transformationalism's</w:t>
      </w:r>
      <w:proofErr w:type="spellEnd"/>
      <w:r>
        <w:t xml:space="preserve"> analytical purchase (</w:t>
      </w:r>
      <w:proofErr w:type="spellStart"/>
      <w:r>
        <w:t>Mariotti</w:t>
      </w:r>
      <w:proofErr w:type="spellEnd"/>
      <w:r>
        <w:t xml:space="preserve">, 2025). This paper adopts a critical </w:t>
      </w:r>
      <w:proofErr w:type="spellStart"/>
      <w:r>
        <w:t>transformationalist</w:t>
      </w:r>
      <w:proofErr w:type="spellEnd"/>
      <w:r>
        <w:t xml:space="preserve"> perspective, emphasizing globalization's aggravating mechanisms in structurally weak states while advo</w:t>
      </w:r>
      <w:r>
        <w:t xml:space="preserve">cating for ethical </w:t>
      </w:r>
      <w:proofErr w:type="spellStart"/>
      <w:r>
        <w:t>glocalization</w:t>
      </w:r>
      <w:proofErr w:type="spellEnd"/>
      <w:r>
        <w:t>, multilateral cooperation, and Pan-African solidarity as the most promising pathways toward sustainable transformation.</w:t>
      </w:r>
    </w:p>
    <w:p w:rsidR="00A734AD" w:rsidRPr="009C22B7" w:rsidRDefault="009C22B7" w:rsidP="009C22B7">
      <w:pPr>
        <w:spacing w:after="240" w:line="276" w:lineRule="auto"/>
        <w:jc w:val="center"/>
        <w:rPr>
          <w:b/>
        </w:rPr>
      </w:pPr>
      <w:r w:rsidRPr="009C22B7">
        <w:rPr>
          <w:b/>
        </w:rPr>
        <w:t>3. METHODOLOGY</w:t>
      </w:r>
    </w:p>
    <w:p w:rsidR="00A734AD" w:rsidRDefault="00766AC8" w:rsidP="009C22B7">
      <w:pPr>
        <w:spacing w:after="240" w:line="276" w:lineRule="auto"/>
        <w:jc w:val="both"/>
      </w:pPr>
      <w:r>
        <w:t>This study employs reflexive thematic analysis (RTA) of secondary qualitative data, a</w:t>
      </w:r>
      <w:r>
        <w:t xml:space="preserve"> methodological approach well suited to the examination of complex, transnational phenomena such as globalization's effects on security and social development (Braun &amp; Clarke, 2022). S</w:t>
      </w:r>
      <w:r w:rsidR="009C22B7">
        <w:t xml:space="preserve">econdary qualitative analysis </w:t>
      </w:r>
      <w:r>
        <w:t>the systematic re-examination of data co</w:t>
      </w:r>
      <w:r>
        <w:t>llected through earlier studies or institutional processes to a</w:t>
      </w:r>
      <w:r w:rsidR="009C22B7">
        <w:t xml:space="preserve">ddress new research questions </w:t>
      </w:r>
      <w:r>
        <w:t>enables efficient, timely, and ethically appropriate inquiry into global challenges without the logistical and ethical barriers associated with primary fieldwork</w:t>
      </w:r>
      <w:r>
        <w:t xml:space="preserve"> in conflict-affected and politically sensitive regions (Kelly, 2024). The abundance of high-quality, publicl</w:t>
      </w:r>
      <w:r w:rsidR="009C22B7">
        <w:t xml:space="preserve">y accessible secondary sources </w:t>
      </w:r>
      <w:r>
        <w:t>including United Nations system reports, World Bank development analyses, peer-reviewed academic literature, and m</w:t>
      </w:r>
      <w:r w:rsidR="009C22B7">
        <w:t>ultilateral policy frameworks</w:t>
      </w:r>
      <w:r>
        <w:t xml:space="preserve"> makes this approach not merely expedient but analytically rigorous: it facilitates the triangulation of diverse institutional and scholarly perspectives, supports the identification of patterns in threat amplification and mi</w:t>
      </w:r>
      <w:r>
        <w:t>tigation, and permits critical interrogation of the power asymmetries that shape knowledge production in globalization discourse (Cheong et al., 2023).</w:t>
      </w:r>
    </w:p>
    <w:p w:rsidR="00A734AD" w:rsidRDefault="00766AC8" w:rsidP="009C22B7">
      <w:pPr>
        <w:spacing w:after="240" w:line="276" w:lineRule="auto"/>
        <w:jc w:val="both"/>
      </w:pPr>
      <w:r>
        <w:t>Sources were drawn from credible institutional and peer-reviewed repositories spanning international re</w:t>
      </w:r>
      <w:r>
        <w:t xml:space="preserve">lations, development studies, African studies, and security analysis. Priority was given to publications from 2021 to 2026, capturing the post-COVID dynamics of globalization, the operationalization of </w:t>
      </w:r>
      <w:proofErr w:type="spellStart"/>
      <w:r>
        <w:t>AfCFTA</w:t>
      </w:r>
      <w:proofErr w:type="spellEnd"/>
      <w:r>
        <w:t>, accelerating climate impacts, and the shifting</w:t>
      </w:r>
      <w:r>
        <w:t xml:space="preserve"> geopolitical landscape, including intensifying U.S.-China strategic competition and the consequences of the Russia-Ukraine conflict for global energy, food, and security systems. Foundational theoretical works on globalization models, dependency theory, a</w:t>
      </w:r>
      <w:r>
        <w:t>nd postcolonial studies were included for analytical grounding. Selection criteria emphasized direct relevance to globalization's aggravating effects on transnational security and social development, with a deliberate emphasis on African-focused and Africa</w:t>
      </w:r>
      <w:r>
        <w:t>n-authored materials to counter the epistemic biases inherent in predominantly Western globalization scholarship. Diversity of perspective was a core methodological commitment: Northern think-tank analyses were systematically balanced against African insti</w:t>
      </w:r>
      <w:r w:rsidR="009C22B7">
        <w:t xml:space="preserve">tutional sources </w:t>
      </w:r>
      <w:r>
        <w:t xml:space="preserve">including AU documents, </w:t>
      </w:r>
      <w:proofErr w:type="spellStart"/>
      <w:r>
        <w:t>Afreximbank</w:t>
      </w:r>
      <w:proofErr w:type="spellEnd"/>
      <w:r>
        <w:t xml:space="preserve"> reports, and UNCTAD's</w:t>
      </w:r>
      <w:r w:rsidR="009C22B7">
        <w:t xml:space="preserve"> Africa-specific publications </w:t>
      </w:r>
      <w:r>
        <w:t>to ensure that the analysis reflected Southern agency and experiences rather than reproducing exogenous impositions.</w:t>
      </w:r>
    </w:p>
    <w:p w:rsidR="00A734AD" w:rsidRDefault="00766AC8" w:rsidP="009C22B7">
      <w:pPr>
        <w:spacing w:after="240" w:line="276" w:lineRule="auto"/>
        <w:jc w:val="both"/>
      </w:pPr>
      <w:r>
        <w:t>Following Braun and Clarke's (</w:t>
      </w:r>
      <w:r>
        <w:t xml:space="preserve">2022) six-phase RTA framework, analysis proceeded through familiarization with the data, generation of initial codes, theme construction, theme review and </w:t>
      </w:r>
      <w:r>
        <w:lastRenderedPageBreak/>
        <w:t xml:space="preserve">refinement, theme definition and naming, and report production. The process was both </w:t>
      </w:r>
      <w:proofErr w:type="gramStart"/>
      <w:r>
        <w:t xml:space="preserve">inductive </w:t>
      </w:r>
      <w:r>
        <w:t xml:space="preserve"> allo</w:t>
      </w:r>
      <w:r>
        <w:t>wing</w:t>
      </w:r>
      <w:proofErr w:type="gramEnd"/>
      <w:r>
        <w:t xml:space="preserve"> pa</w:t>
      </w:r>
      <w:r w:rsidR="009C22B7">
        <w:t xml:space="preserve">tterns to emerge from the data </w:t>
      </w:r>
      <w:r>
        <w:t>and deductive</w:t>
      </w:r>
      <w:r>
        <w:t xml:space="preserve"> guided by the paper's research focus on aggravation mechanisms and mitigation opportunities. Analysis operated at both semantic levels (explicit content) and latent levels (underlying assumptions and </w:t>
      </w:r>
      <w:r>
        <w:t xml:space="preserve">power dynamics), enabling a rich critical reading of how globalization's structural logics interact with African institutional realities. Reflexivity was maintained throughout, with critical attention to the researcher's interpretive positionality and the </w:t>
      </w:r>
      <w:r>
        <w:t xml:space="preserve">risk of either overstating globalization's harms in ways that reinforce victimhood narratives or understating them in ways that reproduce </w:t>
      </w:r>
      <w:proofErr w:type="spellStart"/>
      <w:r>
        <w:t>hyperglobalist</w:t>
      </w:r>
      <w:proofErr w:type="spellEnd"/>
      <w:r>
        <w:t xml:space="preserve"> complacency.</w:t>
      </w:r>
    </w:p>
    <w:p w:rsidR="00A734AD" w:rsidRPr="009C22B7" w:rsidRDefault="009C22B7" w:rsidP="009C22B7">
      <w:pPr>
        <w:spacing w:after="240" w:line="276" w:lineRule="auto"/>
        <w:jc w:val="center"/>
        <w:rPr>
          <w:b/>
        </w:rPr>
      </w:pPr>
      <w:r w:rsidRPr="009C22B7">
        <w:rPr>
          <w:b/>
        </w:rPr>
        <w:t>4. FINDINGS AND DISCUSSION</w:t>
      </w:r>
    </w:p>
    <w:p w:rsidR="00A734AD" w:rsidRPr="009C22B7" w:rsidRDefault="00766AC8" w:rsidP="009C22B7">
      <w:pPr>
        <w:spacing w:after="240" w:line="276" w:lineRule="auto"/>
        <w:jc w:val="both"/>
        <w:rPr>
          <w:b/>
        </w:rPr>
      </w:pPr>
      <w:r w:rsidRPr="009C22B7">
        <w:rPr>
          <w:b/>
        </w:rPr>
        <w:t>4.1 Globalization's Aggravation of International Security Ch</w:t>
      </w:r>
      <w:r w:rsidRPr="009C22B7">
        <w:rPr>
          <w:b/>
        </w:rPr>
        <w:t>allenges</w:t>
      </w:r>
    </w:p>
    <w:p w:rsidR="00A734AD" w:rsidRPr="009C22B7" w:rsidRDefault="00766AC8" w:rsidP="009C22B7">
      <w:pPr>
        <w:spacing w:after="240" w:line="276" w:lineRule="auto"/>
        <w:jc w:val="both"/>
        <w:rPr>
          <w:b/>
        </w:rPr>
      </w:pPr>
      <w:r w:rsidRPr="009C22B7">
        <w:rPr>
          <w:b/>
          <w:i/>
          <w:iCs/>
        </w:rPr>
        <w:t>4.1.1 Terrorism and the Empowerment of Non-State Violent Actors</w:t>
      </w:r>
    </w:p>
    <w:p w:rsidR="00A734AD" w:rsidRDefault="00766AC8" w:rsidP="009C22B7">
      <w:pPr>
        <w:spacing w:after="240" w:line="276" w:lineRule="auto"/>
        <w:jc w:val="both"/>
      </w:pPr>
      <w:r>
        <w:t>One of the most consequential mechanisms through which globalization aggravates international security is the systematic empowerment of non-state violent actors through open digital</w:t>
      </w:r>
      <w:r>
        <w:t xml:space="preserve"> networks, globally integrated financial systems, and cross-border mobility. The Global Terrorism Index 2024, published by the Institute for Economics and Peace (IEP, 2024), reports a 22% increase in terrorism-related deaths to 8,352 in 2023 </w:t>
      </w:r>
      <w:r>
        <w:t xml:space="preserve">the highest </w:t>
      </w:r>
      <w:r>
        <w:t>recorded toll since 2017</w:t>
      </w:r>
      <w:r>
        <w:t xml:space="preserve"> despite a concurrent 23% decline in the total number of incidents, indicating that attacks have become substantially more lethal, targeted, and operationally sophisticated. Sub-Saharan Africa, and particularly the Sahel region, n</w:t>
      </w:r>
      <w:r>
        <w:t>ow accounts for nearly half of all global terrorism fatalities, an extraordinary concentration of political violence that reflects the intersection of globalization's structural dynamics with extreme institutional fragility and historical governance defici</w:t>
      </w:r>
      <w:r>
        <w:t xml:space="preserve">ts. Burkina Faso alone recorded a 68% surge in terrorism-related deaths to 1,907 in 2023, representing approximately one quarter of the global total, with the Islamic State Sahel Province and </w:t>
      </w:r>
      <w:proofErr w:type="spellStart"/>
      <w:r>
        <w:t>Jama'at</w:t>
      </w:r>
      <w:proofErr w:type="spellEnd"/>
      <w:r>
        <w:t xml:space="preserve"> Nasr al-Islam </w:t>
      </w:r>
      <w:proofErr w:type="spellStart"/>
      <w:r>
        <w:t>wal</w:t>
      </w:r>
      <w:proofErr w:type="spellEnd"/>
      <w:r>
        <w:t xml:space="preserve"> </w:t>
      </w:r>
      <w:proofErr w:type="spellStart"/>
      <w:r>
        <w:t>Muslimin</w:t>
      </w:r>
      <w:proofErr w:type="spellEnd"/>
      <w:r>
        <w:t xml:space="preserve"> (JNIM) as principal perpetrat</w:t>
      </w:r>
      <w:r>
        <w:t>ors (IEP, 2024; Africa Center for Strategic Studies, 2025).</w:t>
      </w:r>
    </w:p>
    <w:p w:rsidR="00A734AD" w:rsidRDefault="00766AC8" w:rsidP="009C22B7">
      <w:pPr>
        <w:spacing w:after="240" w:line="276" w:lineRule="auto"/>
        <w:jc w:val="both"/>
      </w:pPr>
      <w:r>
        <w:t>This escalation is analytically inseparable from globalization's structural dynamics rather than merely coincidental with them. Digital platforms and encrypted communications applications enable the transnational diffusion of extremist ideologies, the coor</w:t>
      </w:r>
      <w:r>
        <w:t>dination of cross-border operations, the recruitment of foreign fighters, and the generation of propaganda reaching young people across multiple countries simultaneously, effectively globalizing insurgencies that originated in highly localized political an</w:t>
      </w:r>
      <w:r>
        <w:t xml:space="preserve">d economic grievances. Al-Shabaab in the Horn of Africa has systematically leveraged diaspora remittance networks </w:t>
      </w:r>
      <w:r>
        <w:t>themselves a direct pro</w:t>
      </w:r>
      <w:r w:rsidR="009C22B7">
        <w:t xml:space="preserve">duct of global labor migration </w:t>
      </w:r>
      <w:r>
        <w:t>for partial operational financing, while establishing cross-border economic networks</w:t>
      </w:r>
      <w:r>
        <w:t xml:space="preserve"> exploiting the same transportation corridors that facilitate legitimate regional trade. Boko Haram's evolution and fragmentation into the Islamic State West Africa Province (ISWAP) illustrates how globally diffused jihadist networks supply organizational </w:t>
      </w:r>
      <w:r>
        <w:t xml:space="preserve">templates, ideological frameworks, weaponry, and recruitment networks to locally rooted armed movements, </w:t>
      </w:r>
      <w:r>
        <w:lastRenderedPageBreak/>
        <w:t>transforming bounded insurgencies into nodes within global terrorist networks (Africa Center for Strategic Studies, 2025).</w:t>
      </w:r>
    </w:p>
    <w:p w:rsidR="00A734AD" w:rsidRDefault="009C22B7" w:rsidP="009C22B7">
      <w:pPr>
        <w:spacing w:after="240" w:line="276" w:lineRule="auto"/>
        <w:jc w:val="both"/>
      </w:pPr>
      <w:r>
        <w:t xml:space="preserve">Youth unemployment </w:t>
      </w:r>
      <w:r w:rsidR="00766AC8">
        <w:t xml:space="preserve">structurally exceeding 30% in many </w:t>
      </w:r>
      <w:proofErr w:type="spellStart"/>
      <w:r w:rsidR="00766AC8">
        <w:t>Sahelian</w:t>
      </w:r>
      <w:proofErr w:type="spellEnd"/>
      <w:r w:rsidR="00766AC8">
        <w:t xml:space="preserve"> states and reaching even higher levels among rural youth</w:t>
      </w:r>
      <w:r>
        <w:t xml:space="preserve"> with limited formal education </w:t>
      </w:r>
      <w:r w:rsidR="00766AC8">
        <w:t>provides a persistent structural recruitment pool that globalization's economic model has failed to ab</w:t>
      </w:r>
      <w:r w:rsidR="00766AC8">
        <w:t>sorb. Globalization's integration of African economies into global commodity markets without commensurate investment in manufacturing, agro-processing, or service sector development has generated growth without employment and revenues without broad-based w</w:t>
      </w:r>
      <w:r w:rsidR="00766AC8">
        <w:t>elfare improvements, leaving vast populations structurally excluded from globalization's benefits while exposed to its cultural disruptions and economic volatilities. This creates a self-reinforcing cycle: globalization generates structural conditions of d</w:t>
      </w:r>
      <w:r w:rsidR="00766AC8">
        <w:t xml:space="preserve">eprivation and alienation; deprivation and alienation breed susceptibility to extremist recruitment; extremism exploits global financial, digital, and logistical flows for operational sustainment and expansion. The consequences for SDG 16 </w:t>
      </w:r>
      <w:r w:rsidR="00766AC8">
        <w:t>Peace, Justice,</w:t>
      </w:r>
      <w:r w:rsidR="00766AC8">
        <w:t xml:space="preserve"> and Strong Institutions </w:t>
      </w:r>
      <w:r w:rsidR="00766AC8">
        <w:t>are severe and compounding, as persistent insecurity displaces populations, destroys livelihoods and infrastructure, deters investment, and erodes the state institutional capacity that is prerequisite to addressing underlying soc</w:t>
      </w:r>
      <w:r w:rsidR="00766AC8">
        <w:t>ial development failures.</w:t>
      </w:r>
    </w:p>
    <w:p w:rsidR="00A734AD" w:rsidRPr="009C22B7" w:rsidRDefault="00766AC8" w:rsidP="009C22B7">
      <w:pPr>
        <w:spacing w:after="240" w:line="276" w:lineRule="auto"/>
        <w:jc w:val="both"/>
        <w:rPr>
          <w:b/>
        </w:rPr>
      </w:pPr>
      <w:r w:rsidRPr="009C22B7">
        <w:rPr>
          <w:b/>
          <w:i/>
          <w:iCs/>
        </w:rPr>
        <w:t>4.1.2 Cyber Threats, Hybrid Warfare, and Digital Interdependence</w:t>
      </w:r>
    </w:p>
    <w:p w:rsidR="00A734AD" w:rsidRDefault="009C22B7" w:rsidP="009C22B7">
      <w:pPr>
        <w:spacing w:after="240" w:line="276" w:lineRule="auto"/>
        <w:jc w:val="both"/>
      </w:pPr>
      <w:r>
        <w:t xml:space="preserve">Digital interdependence </w:t>
      </w:r>
      <w:r w:rsidR="00766AC8">
        <w:t xml:space="preserve">a defining structural feature </w:t>
      </w:r>
      <w:r>
        <w:t xml:space="preserve">of contemporary globalization </w:t>
      </w:r>
      <w:r w:rsidR="00766AC8">
        <w:t>has created cascading cybersecurity vulnerabilities that flow across nation</w:t>
      </w:r>
      <w:r w:rsidR="00766AC8">
        <w:t xml:space="preserve">al boundaries with the same speed and </w:t>
      </w:r>
      <w:proofErr w:type="spellStart"/>
      <w:r w:rsidR="00766AC8">
        <w:t>frictionlessness</w:t>
      </w:r>
      <w:proofErr w:type="spellEnd"/>
      <w:r w:rsidR="00766AC8">
        <w:t xml:space="preserve"> as legitimate commerce and communication. The 2020 </w:t>
      </w:r>
      <w:proofErr w:type="spellStart"/>
      <w:r w:rsidR="00766AC8">
        <w:t>SolarWinds</w:t>
      </w:r>
      <w:proofErr w:type="spellEnd"/>
      <w:r w:rsidR="00766AC8">
        <w:t xml:space="preserve"> supply-chain attack provides the most extensively documented illustration: Russian state-affiliated actors from the Cozy Bear group inserte</w:t>
      </w:r>
      <w:r w:rsidR="00766AC8">
        <w:t xml:space="preserve">d malicious code into routine software updates for </w:t>
      </w:r>
      <w:proofErr w:type="spellStart"/>
      <w:r w:rsidR="00766AC8">
        <w:t>SolarWinds</w:t>
      </w:r>
      <w:proofErr w:type="spellEnd"/>
      <w:r w:rsidR="00766AC8">
        <w:t>' Orion network management platform, compromising over 18,000 organizations globally and granting covert access to multiple</w:t>
      </w:r>
      <w:r w:rsidR="00766AC8">
        <w:t xml:space="preserve"> United States federal agencies </w:t>
      </w:r>
      <w:r w:rsidR="00766AC8">
        <w:t>including the Departments of Treasury,</w:t>
      </w:r>
      <w:r w:rsidR="00766AC8">
        <w:t xml:space="preserve"> State, and Homeland Security </w:t>
      </w:r>
      <w:r w:rsidR="00766AC8">
        <w:t>as well as major private sector actors including Microsoft (U.S. Government Accountability Office, 2021; Willett, 2021). The attack exploited the global software supply chain as its entry point, demonstrating how deep digita</w:t>
      </w:r>
      <w:r w:rsidR="00766AC8">
        <w:t>l integration creates systemic vulnerabilities in which a single compromised link can cascade into espionage and disruption affecting institutions across multiple continents simultaneously.</w:t>
      </w:r>
    </w:p>
    <w:p w:rsidR="00A734AD" w:rsidRDefault="009C22B7" w:rsidP="009C22B7">
      <w:pPr>
        <w:spacing w:after="240" w:line="276" w:lineRule="auto"/>
        <w:jc w:val="both"/>
      </w:pPr>
      <w:r>
        <w:t xml:space="preserve">Hybrid warfare </w:t>
      </w:r>
      <w:r w:rsidR="00766AC8">
        <w:t xml:space="preserve">the deliberate integration of cyber operations, </w:t>
      </w:r>
      <w:r w:rsidR="00766AC8">
        <w:t>disinformation campaigns, economic coercion, proxy forces, and conv</w:t>
      </w:r>
      <w:r>
        <w:t>entional military capabilities</w:t>
      </w:r>
      <w:r w:rsidR="00766AC8">
        <w:t xml:space="preserve"> represents globalization's most operationally sophisticated security threat. The Russia-Ukraine conflict, the most consequential armed confrontation in Euro</w:t>
      </w:r>
      <w:r w:rsidR="00766AC8">
        <w:t xml:space="preserve">pe since World War II, has featured extensive </w:t>
      </w:r>
      <w:r>
        <w:t>cyber-attacks</w:t>
      </w:r>
      <w:r w:rsidR="00766AC8">
        <w:t xml:space="preserve"> targeting Ukrainian critical infrastructure, coordinated disinformation operations on global social media platforms, and deliberate disruption of global wheat and energy supplies as instruments of</w:t>
      </w:r>
      <w:r w:rsidR="00766AC8">
        <w:t xml:space="preserve"> geopolitical pressure (World Economic Forum, 2025). These operations demonstrate how globalization's interconnections </w:t>
      </w:r>
      <w:r w:rsidR="00766AC8">
        <w:t xml:space="preserve">in energy markets, food supply chains, financial systems, and digital communications </w:t>
      </w:r>
      <w:r w:rsidR="00766AC8">
        <w:t xml:space="preserve">become strategic vulnerabilities in great-power </w:t>
      </w:r>
      <w:r w:rsidR="00766AC8">
        <w:t xml:space="preserve">competition, </w:t>
      </w:r>
      <w:r w:rsidR="00766AC8">
        <w:lastRenderedPageBreak/>
        <w:t>with the secondary effects of hybrid warfare radiating globally through commodity price spikes, inflationary pressures, and political instability far beyond the primary theater of conflict.</w:t>
      </w:r>
    </w:p>
    <w:p w:rsidR="00A734AD" w:rsidRDefault="00766AC8" w:rsidP="009C22B7">
      <w:pPr>
        <w:spacing w:after="240" w:line="276" w:lineRule="auto"/>
        <w:jc w:val="both"/>
      </w:pPr>
      <w:r>
        <w:t>The World Economic Forum's Global Risks Report (2025</w:t>
      </w:r>
      <w:r>
        <w:t>) identifies AI-enabled misinformation and disinformation as the single greatest short-term risk confronting the global community, reflecting growing recognition of how digital interdependence amplifies the destabilizing potential of information manipulati</w:t>
      </w:r>
      <w:r>
        <w:t>on at scale. State-s</w:t>
      </w:r>
      <w:r w:rsidR="009C22B7">
        <w:t xml:space="preserve">ponsored influence operations </w:t>
      </w:r>
      <w:r>
        <w:t xml:space="preserve">deployed by Russia, China, Iran, and other actors </w:t>
      </w:r>
      <w:r>
        <w:t>exploit social media platforms' globally connected architecture to sow political division, undermine democratic institutions, and manipulate public opin</w:t>
      </w:r>
      <w:r>
        <w:t>ion in target countries, frequently with minimal cost relative to the disruption achieved. For African states with limited media literacy infrastructure and regulatory capacity, these campaigns pose acute governance risks, potentially delegitimizing democr</w:t>
      </w:r>
      <w:r>
        <w:t>atic processes and exacerbating ethnic or sectarian tensions.</w:t>
      </w:r>
    </w:p>
    <w:p w:rsidR="00A734AD" w:rsidRDefault="00766AC8" w:rsidP="009C22B7">
      <w:pPr>
        <w:spacing w:after="240" w:line="276" w:lineRule="auto"/>
        <w:jc w:val="both"/>
      </w:pPr>
      <w:r>
        <w:t>In Africa, the expansion</w:t>
      </w:r>
      <w:r w:rsidR="009C22B7">
        <w:t xml:space="preserve"> of digital financial services </w:t>
      </w:r>
      <w:r>
        <w:t xml:space="preserve">one of globalization's most genuinely developmental achievements </w:t>
      </w:r>
      <w:r>
        <w:t>has simultaneously expanded the attack surface available to cybercrim</w:t>
      </w:r>
      <w:r>
        <w:t>inals and state-sponsored hackers. Kenya's M-Pesa mobile money system, which has extended financial inclusion to approximately 50 million users and transformed economic participation across East Africa, coexisted with a documented 300% increase in ransomwa</w:t>
      </w:r>
      <w:r>
        <w:t>re attacks between 2020 and 2023, frequently attributed to international criminal organizations exploiting the same digital infrastructure that enables legitimate financial services (World Economic Forum, 2024). This dynamic illustrates globalization's fun</w:t>
      </w:r>
      <w:r>
        <w:t>damental cybersecurity paradox: it democratizes access to transformative technologies and digital economic opportunities, but does so unevenly, with under-resourced developing states lacking the institutional capacity, technical expertise, and financial re</w:t>
      </w:r>
      <w:r>
        <w:t>sources to defend against threats generated by the very global systems on which they depend for development. The resulting asymmetry</w:t>
      </w:r>
      <w:r>
        <w:t xml:space="preserve"> open to digital exploitation, but excluded from equitable protection </w:t>
      </w:r>
      <w:r>
        <w:t>reproduces dependency at a new technological regis</w:t>
      </w:r>
      <w:r>
        <w:t>ter and directly undermines human security.</w:t>
      </w:r>
    </w:p>
    <w:p w:rsidR="00A734AD" w:rsidRPr="009C22B7" w:rsidRDefault="00766AC8" w:rsidP="009C22B7">
      <w:pPr>
        <w:spacing w:after="240" w:line="276" w:lineRule="auto"/>
        <w:jc w:val="both"/>
        <w:rPr>
          <w:b/>
        </w:rPr>
      </w:pPr>
      <w:r w:rsidRPr="009C22B7">
        <w:rPr>
          <w:b/>
          <w:i/>
          <w:iCs/>
        </w:rPr>
        <w:t>4.1.3 Resource Dynamics, Strategic Debt, and Geopolitical Competition</w:t>
      </w:r>
    </w:p>
    <w:p w:rsidR="00A734AD" w:rsidRDefault="00766AC8" w:rsidP="009C22B7">
      <w:pPr>
        <w:spacing w:after="240" w:line="276" w:lineRule="auto"/>
        <w:jc w:val="both"/>
      </w:pPr>
      <w:r>
        <w:t>Globalization's intensification of global commodity demand has transformed natural resource endowments from potential development assets int</w:t>
      </w:r>
      <w:r>
        <w:t>o persistent drivers of violent conflict, geopolitical subordin</w:t>
      </w:r>
      <w:r w:rsidR="009C22B7">
        <w:t xml:space="preserve">ation, and institutional decay </w:t>
      </w:r>
      <w:r>
        <w:t>the so-called 'resource curse.' The DRC supplies approximately 70% of the world's cobalt, a mineral indispensable to the lithium-ion batteries powering electric</w:t>
      </w:r>
      <w:r>
        <w:t xml:space="preserve"> vehicles and the global green energy transition that advanced economies regard as central to their climate commitments. Yet this global demand has directly financed armed militias operating in cobalt-producing regions of eastern DRC, generating thousands </w:t>
      </w:r>
      <w:r>
        <w:t xml:space="preserve">of civilian deaths annually, widespread sexual violence, forced displacement, and endemic human rights violations that persist with effective impunity despite decades of international peacekeeping presence (Amnesty International, 2023). FDI in the DRC and </w:t>
      </w:r>
      <w:r>
        <w:t xml:space="preserve">comparable resource-rich African states remains overwhelmingly concentrated in extractive enclaves that deliver minimal local </w:t>
      </w:r>
      <w:r>
        <w:lastRenderedPageBreak/>
        <w:t>economic diversification, generating Dutch disease dynamics that inflate currencies, suppress non-resource traded sectors, and cre</w:t>
      </w:r>
      <w:r>
        <w:t>ate structural dependence on volatile commodity price cycles.</w:t>
      </w:r>
    </w:p>
    <w:p w:rsidR="00A734AD" w:rsidRDefault="00766AC8" w:rsidP="009C22B7">
      <w:pPr>
        <w:spacing w:after="240" w:line="276" w:lineRule="auto"/>
        <w:jc w:val="both"/>
      </w:pPr>
      <w:r>
        <w:t xml:space="preserve">This structural exploitation is compounded and entrenched by the debt dependencies created through major globalization-linked infrastructure and development financing initiatives. China's Belt </w:t>
      </w:r>
      <w:r>
        <w:t>and Road Initiative (BRI), implemented through projects such as Kenya's Standard Gauge Railway, Zambia's energy infrastructure, and Sri Lanka's Hambantota Port, has generated significant sovereign debt obligations that raise profound questions about fiscal</w:t>
      </w:r>
      <w:r>
        <w:t xml:space="preserve"> sovereignty, long-term development trajectories, and the distribution of infrastructure benefits between investing and host countries. Sub-Saharan Africa's total exter</w:t>
      </w:r>
      <w:r w:rsidR="009C22B7">
        <w:t>nal debt reached $1.1 trillion</w:t>
      </w:r>
      <w:r>
        <w:t xml:space="preserve"> app</w:t>
      </w:r>
      <w:r w:rsidR="009C22B7">
        <w:t>roximately 60% of regional GDP</w:t>
      </w:r>
      <w:r>
        <w:t xml:space="preserve"> in 2023, with debt </w:t>
      </w:r>
      <w:r>
        <w:t xml:space="preserve">servicing consuming 18.7% of government revenues, triple the 2014 level (UNCTAD, 2025; </w:t>
      </w:r>
      <w:proofErr w:type="spellStart"/>
      <w:r>
        <w:t>Agence</w:t>
      </w:r>
      <w:proofErr w:type="spellEnd"/>
      <w:r>
        <w:t xml:space="preserve"> </w:t>
      </w:r>
      <w:proofErr w:type="spellStart"/>
      <w:r>
        <w:t>Française</w:t>
      </w:r>
      <w:proofErr w:type="spellEnd"/>
      <w:r>
        <w:t xml:space="preserve"> de </w:t>
      </w:r>
      <w:proofErr w:type="spellStart"/>
      <w:r>
        <w:t>Développement</w:t>
      </w:r>
      <w:proofErr w:type="spellEnd"/>
      <w:r>
        <w:t xml:space="preserve">, 2026). UNCTAD's (2025) External Debt Sustainability and Development report documents that total external debt in developing countries </w:t>
      </w:r>
      <w:r>
        <w:t>reached $11.7 trillion in 2024, with the World Bank estimating that 23 sub-Saharan African countries are currently in or at high risk of debt distress. This 'debt wall' systematically displaces public investment from education, healthcare, social protectio</w:t>
      </w:r>
      <w:r w:rsidR="009C22B7">
        <w:t xml:space="preserve">n, and climate adaptation </w:t>
      </w:r>
      <w:r>
        <w:t>the foundational investments in human capital and environmental resilience that are prerequisit</w:t>
      </w:r>
      <w:r w:rsidR="009C22B7">
        <w:t xml:space="preserve">es for sustainable development </w:t>
      </w:r>
      <w:r>
        <w:t>while constraining the fiscal space necessary for countercyclical responses to the external shocks t</w:t>
      </w:r>
      <w:r>
        <w:t>hat globalization periodically generates.</w:t>
      </w:r>
    </w:p>
    <w:p w:rsidR="00A734AD" w:rsidRDefault="00766AC8" w:rsidP="009C22B7">
      <w:pPr>
        <w:spacing w:after="240" w:line="276" w:lineRule="auto"/>
        <w:jc w:val="both"/>
      </w:pPr>
      <w:r>
        <w:t>United States-China strategic competition further complicates Africa's geopolitical environment, as both powers compete for preferential access to the continent's rare earth minerals, strategic infrastructure posi</w:t>
      </w:r>
      <w:r>
        <w:t xml:space="preserve">tions, and diplomatic support in multilateral forums. This competition </w:t>
      </w:r>
      <w:r>
        <w:t xml:space="preserve">mediated through globally integrated investment flows, development finance instruments, and military </w:t>
      </w:r>
      <w:r w:rsidR="009C22B7">
        <w:t xml:space="preserve">partnerships </w:t>
      </w:r>
      <w:r>
        <w:t>creates dependency relationships that frequently prioritize externa</w:t>
      </w:r>
      <w:r>
        <w:t>l strategic interests over local development imperatives, reinforcing the core-periphery dynamics identified by world-systems theorists (</w:t>
      </w:r>
      <w:proofErr w:type="spellStart"/>
      <w:r>
        <w:t>Wallerstein</w:t>
      </w:r>
      <w:proofErr w:type="spellEnd"/>
      <w:r>
        <w:t>, 1974) and dependency scholars (Frank, 1967). The intersection of resource conflicts with climate-induced e</w:t>
      </w:r>
      <w:r w:rsidR="009C22B7">
        <w:t xml:space="preserve">nvironmental stress </w:t>
      </w:r>
      <w:r>
        <w:t>including the recurrent and intensifying drought cycles devastating the Sahel</w:t>
      </w:r>
      <w:r>
        <w:t xml:space="preserve"> creates compounding crises that challenge simultaneously SDG 7 (Affordable and Clean Energy), SDG 13 (Climate Action), and SDG 16 (Peace, Justice, and Str</w:t>
      </w:r>
      <w:r>
        <w:t>ong Institutions), as the global green transition structurally relies on minerals extracted under exploitative conditions from communities denied commensurate development benefits.</w:t>
      </w:r>
    </w:p>
    <w:p w:rsidR="00A734AD" w:rsidRPr="009C22B7" w:rsidRDefault="00766AC8" w:rsidP="009C22B7">
      <w:pPr>
        <w:spacing w:after="240" w:line="276" w:lineRule="auto"/>
        <w:jc w:val="both"/>
        <w:rPr>
          <w:b/>
        </w:rPr>
      </w:pPr>
      <w:r w:rsidRPr="009C22B7">
        <w:rPr>
          <w:b/>
        </w:rPr>
        <w:t>4.2 Globalization's Aggravation of Social Development Challenges</w:t>
      </w:r>
    </w:p>
    <w:p w:rsidR="00A734AD" w:rsidRPr="009C22B7" w:rsidRDefault="00766AC8" w:rsidP="009C22B7">
      <w:pPr>
        <w:spacing w:after="240" w:line="276" w:lineRule="auto"/>
        <w:jc w:val="both"/>
        <w:rPr>
          <w:b/>
        </w:rPr>
      </w:pPr>
      <w:r w:rsidRPr="009C22B7">
        <w:rPr>
          <w:b/>
          <w:i/>
          <w:iCs/>
        </w:rPr>
        <w:t>4.2.1 St</w:t>
      </w:r>
      <w:r w:rsidRPr="009C22B7">
        <w:rPr>
          <w:b/>
          <w:i/>
          <w:iCs/>
        </w:rPr>
        <w:t>ructural Inequality and the Failure of Redistributive Integration</w:t>
      </w:r>
    </w:p>
    <w:p w:rsidR="00A734AD" w:rsidRDefault="00766AC8" w:rsidP="009C22B7">
      <w:pPr>
        <w:spacing w:after="240" w:line="276" w:lineRule="auto"/>
        <w:jc w:val="both"/>
      </w:pPr>
      <w:r>
        <w:t xml:space="preserve">Despite the aggregate reduction of global extreme poverty between 1990 and 2019, globalization has widened intra-country inequalities with particular severity and structural durability in resource-dependent African economies. The 'resource curse' channels </w:t>
      </w:r>
      <w:r>
        <w:t xml:space="preserve">foreign direct investment toward extractive enclaves that create limited employment, generate significant environmental </w:t>
      </w:r>
      <w:r>
        <w:lastRenderedPageBreak/>
        <w:t>externalities, and deliver fiscal revenues that are frequently captured by political elites, transferred through illicit financial flows</w:t>
      </w:r>
      <w:r>
        <w:t xml:space="preserve"> to offshore accounts, or consumed by debt servicing obligations rather than redistributed as public goods supporting broad-based development. Nigeria, endowed with one of the world's most substantial oil reserves, exemplifies this paradox with acute clari</w:t>
      </w:r>
      <w:r>
        <w:t>ty: decades of oil revenues have financed cycles of elite corruption, institutional decay, and capital flight, leaving poverty rates</w:t>
      </w:r>
      <w:r w:rsidR="009C22B7">
        <w:t xml:space="preserve"> among the highest in the world</w:t>
      </w:r>
      <w:r>
        <w:t xml:space="preserve"> Nigeria overtook India in 2018 as the country with the largest absolute number of extremel</w:t>
      </w:r>
      <w:r w:rsidR="009C22B7">
        <w:t xml:space="preserve">y poor people </w:t>
      </w:r>
      <w:r>
        <w:t>despite successive commodity booms that generated aggregate national income growth. South Africa, the continent's most deeply globalized and financially integrated economy, carries the world's highest Gini coefficient of 0.63, with unemploy</w:t>
      </w:r>
      <w:r>
        <w:t>ment among Black youth exceeding 33%, reflecting how decades of mining FDI and financial services expansion have delivered benefits concentrated among multinational capital and domestic economic elites while leaving structural unemployment and spatial ineq</w:t>
      </w:r>
      <w:r>
        <w:t>uality</w:t>
      </w:r>
      <w:r>
        <w:t xml:space="preserve"> the physical legacy</w:t>
      </w:r>
      <w:r w:rsidR="009C22B7">
        <w:t xml:space="preserve"> of apartheid spatial planning </w:t>
      </w:r>
      <w:r>
        <w:t>profoundly entrenched (World Bank, 2024).</w:t>
      </w:r>
    </w:p>
    <w:p w:rsidR="00A734AD" w:rsidRDefault="00766AC8" w:rsidP="009C22B7">
      <w:pPr>
        <w:spacing w:after="240" w:line="276" w:lineRule="auto"/>
        <w:jc w:val="both"/>
      </w:pPr>
      <w:r>
        <w:t>Oxfam's Inequality Inc. report (2024) documents the extraordinary scale of wealth concentration in Africa: the continent's top five percent hold approxi</w:t>
      </w:r>
      <w:r>
        <w:t>mately $4 trillion in assets, twice the wealth held by the remaining 95% of the continental population. The five wealthiest billionaires on the continent have seen their wealth increase dramatically in recent years, while the Global Multidimensional Povert</w:t>
      </w:r>
      <w:r>
        <w:t xml:space="preserve">y Index (2025) indicates that Africa hosts the majority of the world's </w:t>
      </w:r>
      <w:proofErr w:type="spellStart"/>
      <w:r>
        <w:t>multidimensionally</w:t>
      </w:r>
      <w:proofErr w:type="spellEnd"/>
      <w:r>
        <w:t xml:space="preserve"> poor </w:t>
      </w:r>
      <w:r>
        <w:t>those experiencing simultaneous deprivations in health, e</w:t>
      </w:r>
      <w:r w:rsidR="009C22B7">
        <w:t xml:space="preserve">ducation, and living standards </w:t>
      </w:r>
      <w:r>
        <w:t>with globalization's vaunted trickle-down effects failing comprehensi</w:t>
      </w:r>
      <w:r>
        <w:t>vely to materialize in contexts of weak governance, under-resourced public institutions, asymmetric trade rules, and structurally unfavorable terms of integration. Dependency theory (Frank, 1967), developed six decades ago in the Latin American context, re</w:t>
      </w:r>
      <w:r>
        <w:t>tains striking analytical relevance: globalization, rather than gradually overcoming underdevelopment through integration, systematically perpetuates and deepens it by locking African economies into commodity export roles that reproduce core-periphery hier</w:t>
      </w:r>
      <w:r>
        <w:t>archies across successive technological and economic cycles. This structural dynamic directly impedes SDG 10 (Reduced Inequalities) and generates the economic exclusion and grievances that, as demonstrated in the security section above, feed into the insta</w:t>
      </w:r>
      <w:r>
        <w:t>bility, extremism, and violence that further undermine development prospects in a self-reinforcing downward cycle.</w:t>
      </w:r>
    </w:p>
    <w:p w:rsidR="00A734AD" w:rsidRPr="009C22B7" w:rsidRDefault="00766AC8" w:rsidP="009C22B7">
      <w:pPr>
        <w:spacing w:after="240" w:line="276" w:lineRule="auto"/>
        <w:jc w:val="both"/>
        <w:rPr>
          <w:b/>
        </w:rPr>
      </w:pPr>
      <w:r w:rsidRPr="009C22B7">
        <w:rPr>
          <w:b/>
          <w:i/>
          <w:iCs/>
        </w:rPr>
        <w:t>4.2.2 Cultural Fragmentation, Social Cohesion, and Epistemic Injustice</w:t>
      </w:r>
    </w:p>
    <w:p w:rsidR="00A734AD" w:rsidRDefault="00766AC8" w:rsidP="009C22B7">
      <w:pPr>
        <w:spacing w:after="240" w:line="276" w:lineRule="auto"/>
        <w:jc w:val="both"/>
      </w:pPr>
      <w:r>
        <w:t>Beyond material inequalities, globalization exerts profound disrupti</w:t>
      </w:r>
      <w:r>
        <w:t>ve effects on social cohesion through the global diffusion of Western consumer culture, individualist values, and algorithmically curated digital media content that systematically displaces and delegitimizes indigenous cultural frameworks and collective so</w:t>
      </w:r>
      <w:r>
        <w:t>cial institutions. In Africa, philosophies of collective iden</w:t>
      </w:r>
      <w:r w:rsidR="009C22B7">
        <w:t xml:space="preserve">tity and reciprocal obligation </w:t>
      </w:r>
      <w:proofErr w:type="spellStart"/>
      <w:r>
        <w:t>ubuntu</w:t>
      </w:r>
      <w:proofErr w:type="spellEnd"/>
      <w:r>
        <w:t xml:space="preserve"> ('I am because we are') in Southern Africa; </w:t>
      </w:r>
      <w:proofErr w:type="spellStart"/>
      <w:r>
        <w:t>harambee</w:t>
      </w:r>
      <w:proofErr w:type="spellEnd"/>
      <w:r>
        <w:t xml:space="preserve"> ('pulling together') in Kenya; </w:t>
      </w:r>
      <w:proofErr w:type="spellStart"/>
      <w:r>
        <w:t>ujamaa</w:t>
      </w:r>
      <w:proofErr w:type="spellEnd"/>
      <w:r>
        <w:t xml:space="preserve"> ('</w:t>
      </w:r>
      <w:proofErr w:type="spellStart"/>
      <w:r>
        <w:t>familyhood</w:t>
      </w:r>
      <w:proofErr w:type="spellEnd"/>
      <w:r>
        <w:t>') in Tanzania</w:t>
      </w:r>
      <w:r>
        <w:t xml:space="preserve"> face accelerating erosion under the</w:t>
      </w:r>
      <w:r>
        <w:t xml:space="preserve"> influence of globally distributed entertainment media, social platform algorithms optimized for engagement rather than social cohesion, and the transactional individualism promoted through </w:t>
      </w:r>
      <w:r>
        <w:lastRenderedPageBreak/>
        <w:t xml:space="preserve">global digital commerce platforms. Urban youth in Nairobi, Lagos, </w:t>
      </w:r>
      <w:r>
        <w:t xml:space="preserve">Accra, and Johannesburg are increasingly socialized into materialist consumption norms transmitted through globally standardized platforms, creating profound generational value conflicts, weakening the extended family structures and communal networks that </w:t>
      </w:r>
      <w:r>
        <w:t>have historically functioned as primary social safety nets, and generating forms of alienation and social disconnection that drive urban unrest and political disillusionment (United Nations, 2024).</w:t>
      </w:r>
    </w:p>
    <w:p w:rsidR="00A734AD" w:rsidRDefault="00766AC8" w:rsidP="009C22B7">
      <w:pPr>
        <w:spacing w:after="240" w:line="276" w:lineRule="auto"/>
        <w:jc w:val="both"/>
      </w:pPr>
      <w:r>
        <w:t xml:space="preserve">Postcolonial scholars, drawing on the foundational works </w:t>
      </w:r>
      <w:r>
        <w:t>of Said (1978) and Fanon (1961), frame this cultural homogenization as a form of neo-imperialism: the imposition of Northern cultural frameworks, aesthetic standards, and consumption norms that systematically delegitimize indigenous epistemologies, governa</w:t>
      </w:r>
      <w:r>
        <w:t xml:space="preserve">nce traditions, and social institutions, reproducing the colonial project of cultural subordination through digital and commercial rather than administrative and coercive means. The result is </w:t>
      </w:r>
      <w:r w:rsidR="009C22B7">
        <w:t xml:space="preserve">a form of epistemic injustice </w:t>
      </w:r>
      <w:r>
        <w:t>the systematic exclusion of Glob</w:t>
      </w:r>
      <w:r>
        <w:t xml:space="preserve">al South knowledge traditions from academic discourse, development policymaking, and global governance deliberations </w:t>
      </w:r>
      <w:r>
        <w:t>that reinforces material inequalities with a cultural dimension that is no less damaging for being less visibly coercive (</w:t>
      </w:r>
      <w:proofErr w:type="spellStart"/>
      <w:r>
        <w:t>Mariotti</w:t>
      </w:r>
      <w:proofErr w:type="spellEnd"/>
      <w:r>
        <w:t>, 2025)</w:t>
      </w:r>
      <w:r>
        <w:t>. Paradoxically, social media platforms simultaneously enable consequential political mobilization</w:t>
      </w:r>
      <w:r>
        <w:t xml:space="preserve"> as demonstrated by Nigeria's #</w:t>
      </w:r>
      <w:proofErr w:type="spellStart"/>
      <w:r>
        <w:t>EndSARS</w:t>
      </w:r>
      <w:proofErr w:type="spellEnd"/>
      <w:r>
        <w:t xml:space="preserve"> movement against police brutality, which achieved significant domestic and international resonance through globally c</w:t>
      </w:r>
      <w:r>
        <w:t xml:space="preserve">onnected digital platforms </w:t>
      </w:r>
      <w:r>
        <w:t>and amplify polarization, disinformation, and social division, creating volatile digital public spheres that challenge governance stability and complicate the construction of the social consensus necessary for collective develo</w:t>
      </w:r>
      <w:r>
        <w:t>pment action.</w:t>
      </w:r>
    </w:p>
    <w:p w:rsidR="00A734AD" w:rsidRPr="009C22B7" w:rsidRDefault="00766AC8" w:rsidP="009C22B7">
      <w:pPr>
        <w:spacing w:after="240" w:line="276" w:lineRule="auto"/>
        <w:jc w:val="both"/>
        <w:rPr>
          <w:b/>
        </w:rPr>
      </w:pPr>
      <w:r w:rsidRPr="009C22B7">
        <w:rPr>
          <w:b/>
          <w:i/>
          <w:iCs/>
        </w:rPr>
        <w:t>4.2.3 Global Value Chain Vulnerabilities and Systemic Economic Shocks</w:t>
      </w:r>
    </w:p>
    <w:p w:rsidR="00A734AD" w:rsidRDefault="00766AC8" w:rsidP="009C22B7">
      <w:pPr>
        <w:spacing w:after="240" w:line="276" w:lineRule="auto"/>
        <w:jc w:val="both"/>
      </w:pPr>
      <w:r>
        <w:t>Globalization's integration of production through global value chains (GVCs) has generated systemic efficiencies and stimulated export-oriented industrial growth in selec</w:t>
      </w:r>
      <w:r>
        <w:t>ted developing economies, but has simultaneously created structural vulnerabilities and exploitative labor conditions that disproportionately harm the world's most economically marginal workers, particularly women and informal workers in developing countri</w:t>
      </w:r>
      <w:r>
        <w:t>es. The 2013 collapse of the Rana Plaza garment factory complex in Dhaka, Bangladesh</w:t>
      </w:r>
      <w:r>
        <w:t xml:space="preserve"> which killed over 1,100 workers, the majority of them women, in a building that inspectors had id</w:t>
      </w:r>
      <w:r w:rsidR="009C22B7">
        <w:t>entified as structurally unsafe</w:t>
      </w:r>
      <w:r>
        <w:t xml:space="preserve"> became the most viscerally powerful sy</w:t>
      </w:r>
      <w:r>
        <w:t>mbol of the human costs of GVC integration in low-regulation, labor-surplus economies, where the competitive logic of global value chain integration systematically suppresses wages, working conditions, and occupational safety standards (Overseas Developmen</w:t>
      </w:r>
      <w:r>
        <w:t>t Institute, 2023). In Africa, Zambia's copper mining sector presents an analogous dynamic: global demand for copper, driven by the electric vehicle battery revolution and renewable energy infrastructure expansion, has intensified extraction without transl</w:t>
      </w:r>
      <w:r>
        <w:t>ating into improved wages, occupational safety standards, community health services, or meaningful environmental remediation for mining-affected populations.</w:t>
      </w:r>
    </w:p>
    <w:p w:rsidR="00A734AD" w:rsidRDefault="00766AC8" w:rsidP="009C22B7">
      <w:pPr>
        <w:spacing w:after="240" w:line="276" w:lineRule="auto"/>
        <w:jc w:val="both"/>
      </w:pPr>
      <w:r>
        <w:lastRenderedPageBreak/>
        <w:t>The COVID-19 pandemic exposed the fragility inherent in globally integrated production systems wi</w:t>
      </w:r>
      <w:r>
        <w:t>th catastrophic and globally simultaneous precision. Supply chain disruptions, export market collapses, the shutdown of international aviation, and the contraction of remittance flows pushed an estimated 97 million people into extreme poverty globally in 2</w:t>
      </w:r>
      <w:r>
        <w:t>020, disproportionately reversing the poverty reduction gains achieved across sub-Saharan Africa and South Asia during the preceding decade (World Bank, 2022). For African governments already operating under the severe fiscal constraints imposed by debt se</w:t>
      </w:r>
      <w:r>
        <w:t>rvicing obligations and limited domestic revenue capacity, the pandemic foreclosed meaningful countercyclical fiscal responses, forcing painful choices between servicing external creditors and maintaining social protection systems for populations experienc</w:t>
      </w:r>
      <w:r>
        <w:t>ing acute welfare shocks. Analytically, these compounding shocks illustrate globalization's fundamental structural paradox: the efficiency gains generated by deep economic integration are inseparable from the systemic fragility it creates, with external sh</w:t>
      </w:r>
      <w:r>
        <w:t>ocks transmitting through globally integrated systems at speed and scale that overwhelms the response capacity of the weakest and most exposed states. This vulnerability directly and severely undermines SDG 8 (Decent Work and Economic Growth) and exposes t</w:t>
      </w:r>
      <w:r>
        <w:t xml:space="preserve">he profound inadequacy of existing global financial safety nets for ensuring developing country resilience in an era of intensifying </w:t>
      </w:r>
      <w:proofErr w:type="spellStart"/>
      <w:r>
        <w:t>polycrises</w:t>
      </w:r>
      <w:proofErr w:type="spellEnd"/>
      <w:r>
        <w:t>.</w:t>
      </w:r>
    </w:p>
    <w:p w:rsidR="00A734AD" w:rsidRPr="009C22B7" w:rsidRDefault="00766AC8" w:rsidP="009C22B7">
      <w:pPr>
        <w:spacing w:after="240" w:line="276" w:lineRule="auto"/>
        <w:jc w:val="both"/>
        <w:rPr>
          <w:b/>
        </w:rPr>
      </w:pPr>
      <w:r w:rsidRPr="009C22B7">
        <w:rPr>
          <w:b/>
        </w:rPr>
        <w:t>4.3 The Security-Social Nexus: Intersecting Cycles of Vulnerability</w:t>
      </w:r>
    </w:p>
    <w:p w:rsidR="00A734AD" w:rsidRDefault="00766AC8" w:rsidP="009C22B7">
      <w:pPr>
        <w:spacing w:after="240" w:line="276" w:lineRule="auto"/>
        <w:jc w:val="both"/>
      </w:pPr>
      <w:r>
        <w:t>A central analytical finding of this stud</w:t>
      </w:r>
      <w:r>
        <w:t>y is the operation of a mutually reinforcing nexus between security challenges and social development deficits, mediated and amplified by globalization's structural dynamics and creating cycles of vulnerability that are extraordinarily difficult to break t</w:t>
      </w:r>
      <w:r>
        <w:t xml:space="preserve">hrough conventional policy interventions. High structural youth unemployment — exceeding 30% in many </w:t>
      </w:r>
      <w:proofErr w:type="spellStart"/>
      <w:r>
        <w:t>Sahelian</w:t>
      </w:r>
      <w:proofErr w:type="spellEnd"/>
      <w:r>
        <w:t xml:space="preserve"> states and reaching even higher levels among rural youth</w:t>
      </w:r>
      <w:r w:rsidR="009C22B7">
        <w:t xml:space="preserve"> with limited formal education </w:t>
      </w:r>
      <w:r>
        <w:t>intersects with globalization-driven economic marginaliza</w:t>
      </w:r>
      <w:r>
        <w:t>tion to create abundant and persistent recruitment pools for non-state armed actors who offer financial compensation, social belonging, ideological purpose, and institutional structure to young people who experience themselves as structurally excluded from</w:t>
      </w:r>
      <w:r>
        <w:t xml:space="preserve"> legitimate economic and social participation. Extremi</w:t>
      </w:r>
      <w:r w:rsidR="009C22B7">
        <w:t xml:space="preserve">st organizations in the Sahel </w:t>
      </w:r>
      <w:r>
        <w:t>including JNIM, the Islamic State Sahel Province</w:t>
      </w:r>
      <w:r w:rsidR="009C22B7">
        <w:t>, and their various affiliates</w:t>
      </w:r>
      <w:r>
        <w:t xml:space="preserve"> systematically exploit these conditions, with the IEP (2024) documenting that sub-Saharan</w:t>
      </w:r>
      <w:r>
        <w:t xml:space="preserve"> Africa now accounts for nearly half of all global terrorism fatalities. The resulting insecurity, in turn, deters productive private investment, displaces populations from productive agricultural and commercial activities, destroys physical and social inf</w:t>
      </w:r>
      <w:r>
        <w:t xml:space="preserve">rastructure, reduces remittance flows from conflict-affected areas, and erodes the institutional capacity and governmental legitimacy required to address the underlying social development failures </w:t>
      </w:r>
      <w:r>
        <w:t xml:space="preserve">thereby reproducing and intensifying the conditions that </w:t>
      </w:r>
      <w:r>
        <w:t>generated insecurity in the first place.</w:t>
      </w:r>
    </w:p>
    <w:p w:rsidR="00A734AD" w:rsidRDefault="00766AC8" w:rsidP="009C22B7">
      <w:pPr>
        <w:spacing w:after="240" w:line="276" w:lineRule="auto"/>
        <w:jc w:val="both"/>
      </w:pPr>
      <w:r>
        <w:t>Climate change functions as an accelerant within this security-development nexus. Recurrent droughts, floods, and the progressive desertification of pastoral land in the Sahel and Horn of Africa displace agricultur</w:t>
      </w:r>
      <w:r>
        <w:t>al and pastoral communities, fuel inter-communal resource competition over shrinking land and water resources, and destroy the livelihoods that provide economic alternatives to participation in armed groups (World Economic Forum, 2025). These climate-</w:t>
      </w:r>
      <w:r>
        <w:lastRenderedPageBreak/>
        <w:t>induc</w:t>
      </w:r>
      <w:r>
        <w:t>ed shocks intersect with globalization through at least two channels: first, global d</w:t>
      </w:r>
      <w:r w:rsidR="009C22B7">
        <w:t xml:space="preserve">emand for African commodities </w:t>
      </w:r>
      <w:r>
        <w:t>particularly f</w:t>
      </w:r>
      <w:r w:rsidR="009C22B7">
        <w:t xml:space="preserve">or the green energy transition </w:t>
      </w:r>
      <w:r>
        <w:t>intensifies extractive pressures on fragile ecosystems without generating the tax revenues o</w:t>
      </w:r>
      <w:r>
        <w:t>r technology transfers necessary to fund climate adaptation; and second</w:t>
      </w:r>
      <w:r w:rsidR="009C22B7">
        <w:t xml:space="preserve">, global food price volatility </w:t>
      </w:r>
      <w:r>
        <w:t xml:space="preserve">transmitted through internationally integrated commodity markets </w:t>
      </w:r>
      <w:r>
        <w:t>destabilizes food security for import-dependent African populations with limited fore</w:t>
      </w:r>
      <w:r>
        <w:t xml:space="preserve">ign exchange reserves. The compound climate-security-development </w:t>
      </w:r>
      <w:proofErr w:type="spellStart"/>
      <w:r>
        <w:t>polycrisis</w:t>
      </w:r>
      <w:proofErr w:type="spellEnd"/>
      <w:r>
        <w:t xml:space="preserve"> illustrates why the challenges that globalization intensifies cannot be addressed through isolated sectoral interventions but require integrated, multi-actor responses that simulta</w:t>
      </w:r>
      <w:r>
        <w:t>neously address economic exclusion, governance deficits, environmental degradation, and institutional fragility.</w:t>
      </w:r>
    </w:p>
    <w:p w:rsidR="00A734AD" w:rsidRPr="009C22B7" w:rsidRDefault="00766AC8" w:rsidP="009C22B7">
      <w:pPr>
        <w:spacing w:after="240" w:line="276" w:lineRule="auto"/>
        <w:jc w:val="both"/>
        <w:rPr>
          <w:b/>
        </w:rPr>
      </w:pPr>
      <w:r w:rsidRPr="009C22B7">
        <w:rPr>
          <w:b/>
        </w:rPr>
        <w:t xml:space="preserve">4.4 The </w:t>
      </w:r>
      <w:proofErr w:type="spellStart"/>
      <w:r w:rsidRPr="009C22B7">
        <w:rPr>
          <w:b/>
        </w:rPr>
        <w:t>Polycrisis</w:t>
      </w:r>
      <w:proofErr w:type="spellEnd"/>
      <w:r w:rsidRPr="009C22B7">
        <w:rPr>
          <w:b/>
        </w:rPr>
        <w:t xml:space="preserve"> Triad: Corruption, Debt, and Climate Vulnerability</w:t>
      </w:r>
    </w:p>
    <w:p w:rsidR="00A734AD" w:rsidRDefault="00766AC8" w:rsidP="009C22B7">
      <w:pPr>
        <w:spacing w:after="240" w:line="276" w:lineRule="auto"/>
        <w:jc w:val="both"/>
      </w:pPr>
      <w:r>
        <w:t>Three inte</w:t>
      </w:r>
      <w:r w:rsidR="009C22B7">
        <w:t xml:space="preserve">rsecting structural challenges </w:t>
      </w:r>
      <w:r>
        <w:t>endemic corruption, unsustai</w:t>
      </w:r>
      <w:r>
        <w:t>nable external debt, and dispropo</w:t>
      </w:r>
      <w:r w:rsidR="009C22B7">
        <w:t>rtionate climate vulnerability</w:t>
      </w:r>
      <w:r>
        <w:t xml:space="preserve"> constitute a </w:t>
      </w:r>
      <w:proofErr w:type="spellStart"/>
      <w:r>
        <w:t>polycrisis</w:t>
      </w:r>
      <w:proofErr w:type="spellEnd"/>
      <w:r>
        <w:t xml:space="preserve"> triad that globalization systematically aggravates, collectively undermining the institutional and fiscal conditions necessary for sustainable social transformation. </w:t>
      </w:r>
      <w:r>
        <w:t>These challenges rein</w:t>
      </w:r>
      <w:r w:rsidR="009C22B7">
        <w:t>force a stratified world order</w:t>
      </w:r>
      <w:r>
        <w:t xml:space="preserve"> described by </w:t>
      </w:r>
      <w:proofErr w:type="spellStart"/>
      <w:r>
        <w:t>Besteman</w:t>
      </w:r>
      <w:proofErr w:type="spellEnd"/>
      <w:r w:rsidR="009C22B7">
        <w:t xml:space="preserve"> (2020) as 'global apartheid' </w:t>
      </w:r>
      <w:r>
        <w:t>in which the Global North sustains economic and political dominance while the Global South confronts exclusionary barriers to equitable participation</w:t>
      </w:r>
      <w:r>
        <w:t xml:space="preserve"> in global governance, development finance, and the benefits of technological innovation.</w:t>
      </w:r>
    </w:p>
    <w:p w:rsidR="00A734AD" w:rsidRDefault="00A734AD" w:rsidP="009C22B7">
      <w:pPr>
        <w:spacing w:after="240" w:line="276" w:lineRule="auto"/>
        <w:jc w:val="both"/>
      </w:pPr>
    </w:p>
    <w:p w:rsidR="00A734AD" w:rsidRDefault="00766AC8" w:rsidP="009C22B7">
      <w:pPr>
        <w:spacing w:after="240" w:line="276" w:lineRule="auto"/>
        <w:jc w:val="both"/>
      </w:pPr>
      <w:r>
        <w:t xml:space="preserve">Transparency International's Corruption Perceptions Index (2025) ranks sub-Saharan Africa as the lowest-performing global region, with an average score of 32 out of </w:t>
      </w:r>
      <w:r>
        <w:t xml:space="preserve">100 on a scale where 0 represents extreme corruption and 100 represents clean government. Countries including South Sudan (9), Somalia (9), Eritrea (13), and Sudan (14) reflect institutional fragility compounded by prolonged conflict, colonial legacies of </w:t>
      </w:r>
      <w:r>
        <w:t>extractive governance, and the distortive incentive structures created by globalization-linked extractive investment that rewards elite gatekeeping rather than broad-based service delivery. Endemic corruption systematically diverts public revenues from hea</w:t>
      </w:r>
      <w:r>
        <w:t xml:space="preserve">lth systems, educational institutions, and infrastructure </w:t>
      </w:r>
      <w:r>
        <w:t>the foundational investments in human capital that are prerequ</w:t>
      </w:r>
      <w:r w:rsidR="009C22B7">
        <w:t xml:space="preserve">isite to equitable development </w:t>
      </w:r>
      <w:r>
        <w:t>toward elite capture, illicit financial outflows, and the maintenance of patronage networks that repr</w:t>
      </w:r>
      <w:r>
        <w:t>oduce political power without delivering public goods. Globalization intensifies these dynamics by providing sophisti</w:t>
      </w:r>
      <w:r w:rsidR="009C22B7">
        <w:t>cated financial infrastructure</w:t>
      </w:r>
      <w:r>
        <w:t xml:space="preserve"> offshore banking centers, complex corporate structure</w:t>
      </w:r>
      <w:r w:rsidR="009C22B7">
        <w:t>s, and globally mobile capital</w:t>
      </w:r>
      <w:r>
        <w:t xml:space="preserve"> that facilitates the</w:t>
      </w:r>
      <w:r>
        <w:t xml:space="preserve"> concealment and international transfer of corruptly acquired public resources, with the African Development Bank estimating illicit financial flows from Africa at approximately $88.6 billion annually. This resource hemorrhage directly undermines SDG 16 an</w:t>
      </w:r>
      <w:r>
        <w:t>d Agenda 2063's emphasis on accountable, transparent governance, ensuring that globalization's potential fiscal contributions are systematically captured by elites rather than channeled toward inclusive development.</w:t>
      </w:r>
    </w:p>
    <w:p w:rsidR="00A734AD" w:rsidRDefault="00766AC8" w:rsidP="009C22B7">
      <w:pPr>
        <w:spacing w:after="240" w:line="276" w:lineRule="auto"/>
        <w:jc w:val="both"/>
      </w:pPr>
      <w:r>
        <w:lastRenderedPageBreak/>
        <w:t>External debt compounds these governance failures with severe fiscal consequences that constrain the policy space required for socially and environmentally sustainable development. UNCTAD's (2025) External Debt Sustainability and Development report documen</w:t>
      </w:r>
      <w:r>
        <w:t>ts that total external debt in developing countries reached $11.7 trillion in 2024, with sub-Saharan Africa experiencing the steepest debt servicing pressures: governments allocate 18.7% of reve</w:t>
      </w:r>
      <w:r w:rsidR="009C22B7">
        <w:t>nues to external debt payments</w:t>
      </w:r>
      <w:r>
        <w:t xml:space="preserve"> triple the 2014 level </w:t>
      </w:r>
      <w:r>
        <w:t>while</w:t>
      </w:r>
      <w:r>
        <w:t xml:space="preserve"> the ratio of debt service to export earnings has doubled over the same period. The shift toward commercial creditors, whose share of African external debt has risen dramatically at the expense of concessional multilateral and bilateral financing, has furt</w:t>
      </w:r>
      <w:r>
        <w:t>her eroded the favorable terms that once provided some buffer for social investment, forcing African governments to compete for commercial financing at market interest rates while simultaneously servicing legacy debt obligations. In this fiscal environment</w:t>
      </w:r>
      <w:r>
        <w:t>, countercyclical social protection, public health investment, educational ex</w:t>
      </w:r>
      <w:r w:rsidR="009C22B7">
        <w:t>pansion, and climate adaptation</w:t>
      </w:r>
      <w:r>
        <w:t xml:space="preserve"> all essential for sustainable development and long-term resilience</w:t>
      </w:r>
      <w:r>
        <w:t xml:space="preserve"> are systematically crowded out by debt obligations, creating a structural tr</w:t>
      </w:r>
      <w:r>
        <w:t>ap in which the conditions imposed by globalization-linked borrowing undermine the very investments required to generate the growth necessary to service that debt.</w:t>
      </w:r>
    </w:p>
    <w:p w:rsidR="00A734AD" w:rsidRDefault="00766AC8" w:rsidP="009C22B7">
      <w:pPr>
        <w:spacing w:after="240" w:line="276" w:lineRule="auto"/>
        <w:jc w:val="both"/>
      </w:pPr>
      <w:r>
        <w:t>Climate change represents the third and perhaps most structurally unjust dimension of Afric</w:t>
      </w:r>
      <w:r>
        <w:t xml:space="preserve">a's </w:t>
      </w:r>
      <w:proofErr w:type="spellStart"/>
      <w:r>
        <w:t>polycrisis</w:t>
      </w:r>
      <w:proofErr w:type="spellEnd"/>
      <w:r>
        <w:t>. Despite contributing less than 4% of cumulative global greenhouse gas emi</w:t>
      </w:r>
      <w:r w:rsidR="009C22B7">
        <w:t xml:space="preserve">ssions since industrialization </w:t>
      </w:r>
      <w:r>
        <w:t>a fraction of the historica</w:t>
      </w:r>
      <w:r w:rsidR="009C22B7">
        <w:t>l emissions of major economies</w:t>
      </w:r>
      <w:r>
        <w:t xml:space="preserve"> sub-Saharan Africa bears a vastly disproportionate share of the physical a</w:t>
      </w:r>
      <w:r>
        <w:t>nd economic losses and damages attributable to anthropogenic climate change, including intensifying droughts, floods, cyclones, and the progressive desertification of agricultural land (World Economic Forum, 2025). Global value chains reliant on African ra</w:t>
      </w:r>
      <w:r>
        <w:t>w materials f</w:t>
      </w:r>
      <w:r w:rsidR="009C22B7">
        <w:t>or the green energy transition</w:t>
      </w:r>
      <w:r>
        <w:t xml:space="preserve"> cobalt, lithium, manganese, copper, and rare earth elements </w:t>
      </w:r>
      <w:r>
        <w:t>impose environmental and community costs on producing regions without delivering commensurate adaptation finance, technology transfer, or developmen</w:t>
      </w:r>
      <w:r>
        <w:t>t benef</w:t>
      </w:r>
      <w:r w:rsidR="009C22B7">
        <w:t xml:space="preserve">its. This 'climate injustice' </w:t>
      </w:r>
      <w:r>
        <w:t xml:space="preserve">in which Africa subsidizes the global </w:t>
      </w:r>
      <w:proofErr w:type="spellStart"/>
      <w:r>
        <w:t>decarbonization</w:t>
      </w:r>
      <w:proofErr w:type="spellEnd"/>
      <w:r>
        <w:t xml:space="preserve"> of high-income economies while remaining the most vulnerable region to the consequ</w:t>
      </w:r>
      <w:r w:rsidR="009C22B7">
        <w:t xml:space="preserve">ences of historical emissions </w:t>
      </w:r>
      <w:r>
        <w:t xml:space="preserve">reinforces core-periphery dynamics in their most </w:t>
      </w:r>
      <w:r>
        <w:t>structurally unjust form and underscores the urgent need for the transformative reform of global climate finance architecture, including fulfillment of the long-overdue $100 billion annual climate finance commitment and the operationalization of adequate l</w:t>
      </w:r>
      <w:r>
        <w:t>oss and damage mechanisms.</w:t>
      </w:r>
    </w:p>
    <w:p w:rsidR="00A734AD" w:rsidRPr="009C22B7" w:rsidRDefault="009C22B7" w:rsidP="009C22B7">
      <w:pPr>
        <w:spacing w:after="240" w:line="276" w:lineRule="auto"/>
        <w:rPr>
          <w:b/>
        </w:rPr>
      </w:pPr>
      <w:r w:rsidRPr="009C22B7">
        <w:rPr>
          <w:b/>
        </w:rPr>
        <w:t>5. MITIGATION PATHWAYS: TOWARD ETHICAL GLOCALIZATION AND SUSTAINABLE TRANSFORMATION</w:t>
      </w:r>
    </w:p>
    <w:p w:rsidR="00A734AD" w:rsidRDefault="00766AC8" w:rsidP="009C22B7">
      <w:pPr>
        <w:spacing w:after="240" w:line="276" w:lineRule="auto"/>
        <w:jc w:val="both"/>
      </w:pPr>
      <w:r>
        <w:t xml:space="preserve">Notwithstanding the formidable aggravating mechanisms analyzed in the preceding sections, globalization's effects are not deterministic. The </w:t>
      </w:r>
      <w:proofErr w:type="spellStart"/>
      <w:r>
        <w:t>t</w:t>
      </w:r>
      <w:r>
        <w:t>ransformationalist</w:t>
      </w:r>
      <w:proofErr w:type="spellEnd"/>
      <w:r>
        <w:t xml:space="preserve"> theoretical framework is analytically correct that outcomes are ultimately contingent on institutional quality, governance capacity, and the strategic exercise of political agency by states, civil societies, and multilateral institutions</w:t>
      </w:r>
      <w:r>
        <w:t xml:space="preserve"> to reshape the terms of global integration. A coherent set of mitigation pathways exists </w:t>
      </w:r>
      <w:r>
        <w:lastRenderedPageBreak/>
        <w:t>through which globalization's disruptive effects can be contained and its enabling potential redirected toward inclusive, resilient, and people-centered development.</w:t>
      </w:r>
    </w:p>
    <w:p w:rsidR="00A734AD" w:rsidRDefault="00766AC8" w:rsidP="009C22B7">
      <w:pPr>
        <w:spacing w:after="240" w:line="276" w:lineRule="auto"/>
        <w:jc w:val="both"/>
      </w:pPr>
      <w:proofErr w:type="spellStart"/>
      <w:proofErr w:type="gramStart"/>
      <w:r>
        <w:t>Regional</w:t>
      </w:r>
      <w:proofErr w:type="spellEnd"/>
      <w:proofErr w:type="gramEnd"/>
      <w:r>
        <w:t xml:space="preserve"> economic integration represents the most structurally transformative mitigation mechanism available to Africa. The African Continental Free Trade Area (</w:t>
      </w:r>
      <w:proofErr w:type="spellStart"/>
      <w:r>
        <w:t>AfCFTA</w:t>
      </w:r>
      <w:proofErr w:type="spellEnd"/>
      <w:r>
        <w:t>), operational since 2021 and representing the world's largest free trade area by number</w:t>
      </w:r>
      <w:r>
        <w:t xml:space="preserve"> of participating countries, carries genuine potential to reshape Africa's engagement with the global economy by expanding intra-African trade, facilitating industrial diversification, and building regional resilience against external shocks. </w:t>
      </w:r>
      <w:proofErr w:type="spellStart"/>
      <w:r>
        <w:t>Afreximbank</w:t>
      </w:r>
      <w:proofErr w:type="spellEnd"/>
      <w:r>
        <w:t xml:space="preserve"> (</w:t>
      </w:r>
      <w:r>
        <w:t xml:space="preserve">2024) estimates that </w:t>
      </w:r>
      <w:proofErr w:type="spellStart"/>
      <w:r>
        <w:t>AfCFTA</w:t>
      </w:r>
      <w:proofErr w:type="spellEnd"/>
      <w:r>
        <w:t xml:space="preserve"> could increase intra-African trade by 15–45% and regional GDP by 1.2–3% by 2045, creating significant employment opportunities across manufacturing, agro-processing, and digital services sectors. By facilitating value addition i</w:t>
      </w:r>
      <w:r w:rsidR="009C22B7">
        <w:t xml:space="preserve">n Africa </w:t>
      </w:r>
      <w:r>
        <w:t xml:space="preserve">processing minerals, agricultural produce, and manufactured goods domestically rather than </w:t>
      </w:r>
      <w:r w:rsidR="009C22B7">
        <w:t xml:space="preserve">exporting primary commodities </w:t>
      </w:r>
      <w:proofErr w:type="spellStart"/>
      <w:r>
        <w:t>AfCFTA</w:t>
      </w:r>
      <w:proofErr w:type="spellEnd"/>
      <w:r>
        <w:t xml:space="preserve"> could begin to dismantle the commodity trap that perpetuates the resource curse and the terms-of-trade deterioratio</w:t>
      </w:r>
      <w:r>
        <w:t>n that characterizes Africa's historical position in global value chains. Complementary financial integration initiatives, including the Pan-African Payment and Settlement System (PAPSS), reduce transaction costs for intra-African commerce, further deepeni</w:t>
      </w:r>
      <w:r>
        <w:t xml:space="preserve">ng continental economic coherence. However, </w:t>
      </w:r>
      <w:proofErr w:type="spellStart"/>
      <w:r>
        <w:t>AfCFTA's</w:t>
      </w:r>
      <w:proofErr w:type="spellEnd"/>
      <w:r>
        <w:t xml:space="preserve"> transformative potential remains substantially unrealized, constrained by persistent non-tariff barriers, inadequate transport and digital infrastructure, political fragmentation, and the slow pace of na</w:t>
      </w:r>
      <w:r>
        <w:t xml:space="preserve">tional implementation. Accelerating and deepening </w:t>
      </w:r>
      <w:proofErr w:type="spellStart"/>
      <w:r>
        <w:t>AfCFTA</w:t>
      </w:r>
      <w:proofErr w:type="spellEnd"/>
      <w:r>
        <w:t xml:space="preserve"> implementation must be treated as an urgent strategic priority for both African governments and their development partners.</w:t>
      </w:r>
    </w:p>
    <w:p w:rsidR="00A734AD" w:rsidRDefault="00766AC8" w:rsidP="009C22B7">
      <w:pPr>
        <w:spacing w:after="240" w:line="276" w:lineRule="auto"/>
        <w:jc w:val="both"/>
      </w:pPr>
      <w:r>
        <w:t xml:space="preserve">Technology transfer and digital innovation offer complementary mitigation </w:t>
      </w:r>
      <w:r>
        <w:t xml:space="preserve">channels that demonstrate the </w:t>
      </w:r>
      <w:proofErr w:type="spellStart"/>
      <w:r>
        <w:t>glocalization</w:t>
      </w:r>
      <w:proofErr w:type="spellEnd"/>
      <w:r>
        <w:t xml:space="preserve"> principle in practice: the adaptation of globally developed capabilities to local contexts and needs in ways that generate genuine development value rather than replicating dependency. M-</w:t>
      </w:r>
      <w:proofErr w:type="spellStart"/>
      <w:r>
        <w:t>Pesa's</w:t>
      </w:r>
      <w:proofErr w:type="spellEnd"/>
      <w:r>
        <w:t xml:space="preserve"> transformation of </w:t>
      </w:r>
      <w:r>
        <w:t>financial services in East Africa</w:t>
      </w:r>
      <w:r>
        <w:t xml:space="preserve"> extending mobile banking, payment, and credit services to approximately 50 million users who were previously excluded from formal financial systems</w:t>
      </w:r>
      <w:r>
        <w:t xml:space="preserve"> illustrates how globally developed digital technology can be localized</w:t>
      </w:r>
      <w:r>
        <w:t xml:space="preserve"> and innovated to address structural exclusion, advance financial inclusion, and create new economic opportunities that SDGs 1, 8, and 10 require (IEP, 2024). Expanding digital literacy, coding skills, and technology entrepreneurship programs</w:t>
      </w:r>
      <w:r>
        <w:t xml:space="preserve"> particularl</w:t>
      </w:r>
      <w:r w:rsidR="009C22B7">
        <w:t xml:space="preserve">y for youth and women </w:t>
      </w:r>
      <w:r>
        <w:t>could enable broader and more equitable participation in global value chains, reduce youth unemployment-driven vulnerability to extremist recruitment, and build the human capital base for knowledge-economy development that is not pr</w:t>
      </w:r>
      <w:r>
        <w:t>edicated on commodity extraction. Investments in cybersecurity infrastructure and digital governance capacity are correspondingly essential to ensure that digital expansion does not simultaneously amplify exposure to the cyber threats and hybrid warfare ri</w:t>
      </w:r>
      <w:r>
        <w:t>sks analyzed above.</w:t>
      </w:r>
    </w:p>
    <w:p w:rsidR="00A734AD" w:rsidRDefault="00766AC8" w:rsidP="009C22B7">
      <w:pPr>
        <w:spacing w:after="240" w:line="276" w:lineRule="auto"/>
        <w:jc w:val="both"/>
      </w:pPr>
      <w:r>
        <w:t xml:space="preserve">Remittances constitute an under-leveraged but substantial and structurally resilient mitigation resource that merits significantly greater policy attention. Sub-Saharan Africa receives over $100 billion in annual remittance flows from </w:t>
      </w:r>
      <w:r>
        <w:t>African diaspora communities</w:t>
      </w:r>
      <w:r>
        <w:t xml:space="preserve"> a figure that exceeds both foreign direct investment and official development assistance in most receiving countries and that </w:t>
      </w:r>
      <w:r>
        <w:lastRenderedPageBreak/>
        <w:t xml:space="preserve">demonstrates greater stability across economic cycles and crisis periods (World Bank, 2024). These </w:t>
      </w:r>
      <w:r>
        <w:t xml:space="preserve">flows directly target household consumption and investment decisions </w:t>
      </w:r>
      <w:r>
        <w:t xml:space="preserve">in education, health, housing, </w:t>
      </w:r>
      <w:r w:rsidR="009C22B7">
        <w:t xml:space="preserve">and small business development </w:t>
      </w:r>
      <w:r>
        <w:t>in ways that aggregate capital flows rarely achieve, and they strengthen community economic resilience through channels t</w:t>
      </w:r>
      <w:r>
        <w:t xml:space="preserve">hat are not intermediated by governments or multilateral institutions with their associated governance risks and </w:t>
      </w:r>
      <w:proofErr w:type="spellStart"/>
      <w:r>
        <w:t>conditionalities</w:t>
      </w:r>
      <w:proofErr w:type="spellEnd"/>
      <w:r>
        <w:t>. Policy interventions to substantially reduce remittance transaction costs</w:t>
      </w:r>
      <w:r>
        <w:t xml:space="preserve"> currently among the highest globally, estimated a</w:t>
      </w:r>
      <w:r>
        <w:t>t 6–8% of the transferred amount compared to the 3%</w:t>
      </w:r>
      <w:r w:rsidR="009C22B7">
        <w:t xml:space="preserve"> target established in SDG 10c </w:t>
      </w:r>
      <w:r>
        <w:t>could significantly amplify the development impact of these flows while simultaneously supporting the diaspora communities whose labor and savings generate them.</w:t>
      </w:r>
    </w:p>
    <w:p w:rsidR="00A734AD" w:rsidRDefault="00766AC8" w:rsidP="009C22B7">
      <w:pPr>
        <w:spacing w:after="240" w:line="276" w:lineRule="auto"/>
        <w:jc w:val="both"/>
      </w:pPr>
      <w:r>
        <w:t>Multilate</w:t>
      </w:r>
      <w:r>
        <w:t xml:space="preserve">ral governance reform is essential to address the systemic asymmetries that globalization perpetuates and that current global institutional architecture has proven inadequate to resolve. Meaningful </w:t>
      </w:r>
      <w:r w:rsidR="009C22B7">
        <w:t xml:space="preserve">debt relief and restructuring </w:t>
      </w:r>
      <w:r>
        <w:t>through substantially refo</w:t>
      </w:r>
      <w:r>
        <w:t>rmed and more rapidly deployable mechanisms including the G20 Common Framework, expanded multilateral debt-for-development swaps, and the creation of a genuine multilateral sovereign debt restructuring mechanis</w:t>
      </w:r>
      <w:r w:rsidR="009C22B7">
        <w:t>m with mandatory participation</w:t>
      </w:r>
      <w:r>
        <w:t xml:space="preserve"> are necessary</w:t>
      </w:r>
      <w:r>
        <w:t xml:space="preserve"> to restore the fiscal space required for the social investment that sustainable development demands. Binding corporate accountability frameworks </w:t>
      </w:r>
      <w:r>
        <w:t>establishing legally enforceable due diligence obligations for multinational corporations in their global su</w:t>
      </w:r>
      <w:r>
        <w:t xml:space="preserve">pply chains, including liability for human rights abuses and environmental violations </w:t>
      </w:r>
      <w:r w:rsidR="009C22B7">
        <w:t xml:space="preserve">by subsidiaries and suppliers </w:t>
      </w:r>
      <w:r>
        <w:t>are essential to transforming extractive GVC relationships from instruments of exploitation into genuine channels for shared development v</w:t>
      </w:r>
      <w:r>
        <w:t>alue creation. Multilateral counter-terrorism and cybersecurity cooperation, anchored in UN frameworks and regional bodies including the African Union's Peace and Security Council and the Intergovernmental Authority on Development, must be adequately resou</w:t>
      </w:r>
      <w:r>
        <w:t>rced and systematically implemented, with particular attention to building African institutional capacity for threat assessment, digital forensics, and cross-border security coordination.</w:t>
      </w:r>
    </w:p>
    <w:p w:rsidR="00A734AD" w:rsidRDefault="009C22B7" w:rsidP="009C22B7">
      <w:pPr>
        <w:spacing w:after="240" w:line="276" w:lineRule="auto"/>
        <w:jc w:val="both"/>
      </w:pPr>
      <w:proofErr w:type="spellStart"/>
      <w:r>
        <w:t>Glocalization</w:t>
      </w:r>
      <w:proofErr w:type="spellEnd"/>
      <w:r>
        <w:t xml:space="preserve"> </w:t>
      </w:r>
      <w:r w:rsidR="00766AC8">
        <w:t xml:space="preserve">the deliberate, locally owned adaptation of global </w:t>
      </w:r>
      <w:r w:rsidR="00766AC8">
        <w:t>norms, development standards, and technological opportunities to specific cultural, institutional, and ecological contexts</w:t>
      </w:r>
      <w:r w:rsidR="00766AC8">
        <w:t xml:space="preserve"> provides the conceptual architecture for the broader program of sustainable transformation. Participatory SDG localization processe</w:t>
      </w:r>
      <w:r w:rsidR="00766AC8">
        <w:t>s that genuinely integrate the 2030 Agenda's global targets into national and sub-national planning frameworks through inclusive community deliberation</w:t>
      </w:r>
      <w:r w:rsidR="00766AC8">
        <w:t xml:space="preserve"> rather than techno</w:t>
      </w:r>
      <w:r>
        <w:t xml:space="preserve">cratic top-down domestication </w:t>
      </w:r>
      <w:r w:rsidR="00766AC8">
        <w:t xml:space="preserve">ensure that development frameworks respond to local </w:t>
      </w:r>
      <w:r w:rsidR="00766AC8">
        <w:t>realities, priorities, and knowledge traditions rather than imposing externally prescribed solutions that replicate colonial patterns of knowledge transfer. Pan-Africanist solidarity and South-South cooperation frameworks, revitalized through the political</w:t>
      </w:r>
      <w:r w:rsidR="00766AC8">
        <w:t xml:space="preserve"> instruments of the African Union and the economic architecture of </w:t>
      </w:r>
      <w:proofErr w:type="spellStart"/>
      <w:r w:rsidR="00766AC8">
        <w:t>AfCFTA</w:t>
      </w:r>
      <w:proofErr w:type="spellEnd"/>
      <w:r w:rsidR="00766AC8">
        <w:t>, provide the geopolitical scaffolding for Africa to negotiate its terms of engagement with global economic and financial systems from a position of collective strength, unified advoc</w:t>
      </w:r>
      <w:r w:rsidR="00766AC8">
        <w:t>acy, and shared strategic vision rather than fragmented dependency and bilateral subordination (</w:t>
      </w:r>
      <w:proofErr w:type="spellStart"/>
      <w:r w:rsidR="00766AC8">
        <w:t>Carmody</w:t>
      </w:r>
      <w:proofErr w:type="spellEnd"/>
      <w:r w:rsidR="00766AC8">
        <w:t>, 2025).</w:t>
      </w:r>
    </w:p>
    <w:p w:rsidR="00A734AD" w:rsidRPr="009C22B7" w:rsidRDefault="009C22B7" w:rsidP="009C22B7">
      <w:pPr>
        <w:spacing w:after="240" w:line="276" w:lineRule="auto"/>
        <w:jc w:val="center"/>
        <w:rPr>
          <w:b/>
        </w:rPr>
      </w:pPr>
      <w:r w:rsidRPr="009C22B7">
        <w:rPr>
          <w:b/>
        </w:rPr>
        <w:lastRenderedPageBreak/>
        <w:t>6. CONCLUSION</w:t>
      </w:r>
    </w:p>
    <w:p w:rsidR="00A734AD" w:rsidRDefault="00766AC8" w:rsidP="009C22B7">
      <w:pPr>
        <w:spacing w:after="240" w:line="276" w:lineRule="auto"/>
        <w:jc w:val="both"/>
      </w:pPr>
      <w:r>
        <w:t>This paper has demonstrated, through systematic and reflexively conducted analysis of secondary evidence spanning the United Na</w:t>
      </w:r>
      <w:r>
        <w:t>tions system, multilateral financial institutions, peer-reviewed scholarship, and Africa-focused policy research, that globalization systematically and structurally aggravates the challenges of both international s</w:t>
      </w:r>
      <w:r w:rsidR="009C22B7">
        <w:t xml:space="preserve">ecurity and social development </w:t>
      </w:r>
      <w:r>
        <w:t>with part</w:t>
      </w:r>
      <w:r>
        <w:t>icularly severe consequences for sub-Saharan Africa and the Global South more broadly. The mechanisms of aggravation are multiple, mutually reinforcing, and deeply embedded in the structural logic of contemporary global integration. Globalization's open di</w:t>
      </w:r>
      <w:r>
        <w:t>gital and financial networks diffuse terrorist ideologies and operational capabilities, lower barriers to cybercrime and hybrid warfare, and channel natural resource revenues toward conflict rather than development. Its economic asymmetries deepen intra-co</w:t>
      </w:r>
      <w:r>
        <w:t>untry inequalities, perpetuate colonial-era core-periphery dependency relationships, and expose the world's most economically marginal workers and c</w:t>
      </w:r>
      <w:r w:rsidR="009C22B7">
        <w:t xml:space="preserve">ommunities to systemic shocks </w:t>
      </w:r>
      <w:r>
        <w:t>from pandemics</w:t>
      </w:r>
      <w:r w:rsidR="009C22B7">
        <w:t xml:space="preserve"> to commodity price collapses </w:t>
      </w:r>
      <w:r>
        <w:t>without adequate protection or</w:t>
      </w:r>
      <w:r>
        <w:t xml:space="preserve"> compensatory mechanisms. Its cultural dimensions erode indigenous social institutions and epistemic traditions, generating alienation, political disillusionment, and the fragmentation of the social cohesion that sustainable collective development requires</w:t>
      </w:r>
      <w:r>
        <w:t>.</w:t>
      </w:r>
    </w:p>
    <w:p w:rsidR="00A734AD" w:rsidRDefault="00766AC8" w:rsidP="009C22B7">
      <w:pPr>
        <w:spacing w:after="240" w:line="276" w:lineRule="auto"/>
        <w:jc w:val="both"/>
      </w:pPr>
      <w:r>
        <w:t xml:space="preserve">In Africa, these dynamics are compounded by a mutually reinforcing </w:t>
      </w:r>
      <w:proofErr w:type="spellStart"/>
      <w:r>
        <w:t>polycrisis</w:t>
      </w:r>
      <w:proofErr w:type="spellEnd"/>
      <w:r>
        <w:t xml:space="preserve"> triad — endemic corruption, unsustainable external debt, and disproportionate climate vulnerability — that collectively constrains the institutional and fiscal capacity necess</w:t>
      </w:r>
      <w:r>
        <w:t xml:space="preserve">ary for African states to harness globalization's benefits while adequately containing its risks. The result approximates what </w:t>
      </w:r>
      <w:proofErr w:type="spellStart"/>
      <w:r>
        <w:t>Besteman</w:t>
      </w:r>
      <w:proofErr w:type="spellEnd"/>
      <w:r>
        <w:t xml:space="preserve"> (2020) has characterized as 'global apartheid': a structurally hierarchical world order in which the Global North sustai</w:t>
      </w:r>
      <w:r>
        <w:t xml:space="preserve">ns economic, political, and cultural dominance while the Global South is relegated to peripheral roles as commodity supplier, debt obligor, climate victim, and security threat </w:t>
      </w:r>
      <w:r>
        <w:t>denied equitable participation in the global governance processes that determi</w:t>
      </w:r>
      <w:r>
        <w:t>ne the terms of integration. This structural injustice challenges the normative foundations of the United Nations' 2030 Agenda for Sustainable Development and the African Union's Agenda 2063, both of which enshrine inclusive, resilient, and people-centered</w:t>
      </w:r>
      <w:r>
        <w:t xml:space="preserve"> development as global obligations rather than aspirational preferences.</w:t>
      </w:r>
    </w:p>
    <w:p w:rsidR="00A734AD" w:rsidRDefault="00766AC8" w:rsidP="009C22B7">
      <w:pPr>
        <w:spacing w:after="240" w:line="276" w:lineRule="auto"/>
        <w:jc w:val="both"/>
      </w:pPr>
      <w:r>
        <w:t xml:space="preserve">Yet this analysis refuses determinism. Globalization's outcomes are contingent, not predetermined, and the same analytical framework that reveals its aggravating mechanisms also illuminates the strategic space within which African states, civil societies, </w:t>
      </w:r>
      <w:r>
        <w:t xml:space="preserve">and their multilateral partners can redirect globalization's dynamics toward genuinely transformative outcomes. Regional integration through </w:t>
      </w:r>
      <w:proofErr w:type="spellStart"/>
      <w:r>
        <w:t>AfCFTA</w:t>
      </w:r>
      <w:proofErr w:type="spellEnd"/>
      <w:r>
        <w:t>, digital financial inclusion through indigenous technological innovation, community resilience through remit</w:t>
      </w:r>
      <w:r>
        <w:t>tances, and norm-setting through reformed multilateral governance all offer concrete pathways toward a more equitable global order grounded in shared human dignity rather than hierarchical exploitation.</w:t>
      </w:r>
    </w:p>
    <w:p w:rsidR="00A734AD" w:rsidRDefault="00766AC8" w:rsidP="009C22B7">
      <w:pPr>
        <w:spacing w:after="240" w:line="276" w:lineRule="auto"/>
        <w:jc w:val="both"/>
      </w:pPr>
      <w:r>
        <w:t>Realizing these pathways demands deliberate, politic</w:t>
      </w:r>
      <w:r>
        <w:t>a</w:t>
      </w:r>
      <w:r>
        <w:t>l</w:t>
      </w:r>
      <w:r w:rsidR="009C22B7">
        <w:t xml:space="preserve">ly committed choices </w:t>
      </w:r>
      <w:r>
        <w:t>by African governments, multilateral institutions,</w:t>
      </w:r>
      <w:r w:rsidR="009C22B7">
        <w:t xml:space="preserve"> and the global private sector </w:t>
      </w:r>
      <w:r>
        <w:t xml:space="preserve">to redirect globalization from </w:t>
      </w:r>
      <w:r>
        <w:lastRenderedPageBreak/>
        <w:t>an engine of exploitation toward an instrument of shared human development. Key policy recommendations arising from t</w:t>
      </w:r>
      <w:r>
        <w:t xml:space="preserve">his analysis include: accelerating </w:t>
      </w:r>
      <w:proofErr w:type="spellStart"/>
      <w:r>
        <w:t>AfCFTA</w:t>
      </w:r>
      <w:proofErr w:type="spellEnd"/>
      <w:r>
        <w:t xml:space="preserve"> implementation with strategic focus on value addition, infrastructure development, and digital economic integration; undertaking fundamental reform of the multilateral debt architecture to restore fiscal space for </w:t>
      </w:r>
      <w:r>
        <w:t>social investment and climate adaptation; establishing binding ethical supply chain accountability standards for extractive and manufacturing multinationals; substantially scaling cybersecurity capacity-building and multilateral counter-terrorism cooperati</w:t>
      </w:r>
      <w:r>
        <w:t>on for African states; investing in integrated youth employment, digital literacy, and climate adaptation programs that simultaneously address the security-development nexus; mobilizing ambitious and additional climate finance through the loss and damage m</w:t>
      </w:r>
      <w:r>
        <w:t>echanism and adaptation finance instruments; and systematically incorporating African epistemologies, community knowledge, and local agency into development policymaking frameworks to address epistemic injustice and ensure genuine ownership of transformati</w:t>
      </w:r>
      <w:r>
        <w:t>on processes.</w:t>
      </w:r>
    </w:p>
    <w:p w:rsidR="00A734AD" w:rsidRDefault="00766AC8" w:rsidP="009C22B7">
      <w:pPr>
        <w:spacing w:after="240" w:line="276" w:lineRule="auto"/>
        <w:jc w:val="both"/>
      </w:pPr>
      <w:r>
        <w:t>Ultimately, the task confronting the international community is not to reject globalization</w:t>
      </w:r>
      <w:r>
        <w:t xml:space="preserve"> an option neither realistic nor strategically desirable </w:t>
      </w:r>
      <w:r>
        <w:t xml:space="preserve">but to fundamentally transform its governance architecture so that its extraordinary potential benefits </w:t>
      </w:r>
      <w:r>
        <w:t>are distributed with substantially greater equity and its systemic risks managed with substantially greater solidarity and collective responsibility. Achieving this requires reimagining globalization not as the natural and inevitable triumph of market forc</w:t>
      </w:r>
      <w:r>
        <w:t>es or great-power strategic interests, but as a shared political project for human dignity, ecological sustainability, and international solidarity grounded in the universal values enshrined in the UN Charter and the SDGs. Africa's profound structural vuln</w:t>
      </w:r>
      <w:r>
        <w:t>erabilities make this transformation most urgent; its youthful, dynamic population, extraordinary resource endowments, cultural vitality, and growing continental solidarity make its potential contribution to a transformed global order most significant. The</w:t>
      </w:r>
      <w:r>
        <w:t xml:space="preserve"> realization of Agenda 2063's vision</w:t>
      </w:r>
      <w:r>
        <w:t xml:space="preserve"> a prosperous, peaceful, integrated, and environmentally sustainable Africa that is a confident, eq</w:t>
      </w:r>
      <w:r w:rsidR="009C22B7">
        <w:t xml:space="preserve">ual partner in global affairs </w:t>
      </w:r>
      <w:r>
        <w:t>represents not merely a regional aspiration but a necessary contribution to the constru</w:t>
      </w:r>
      <w:r>
        <w:t>ction of a world order worthy of the twenty-first century.</w:t>
      </w:r>
    </w:p>
    <w:p w:rsidR="00A734AD" w:rsidRDefault="009C22B7">
      <w:pPr>
        <w:spacing w:line="480" w:lineRule="auto"/>
        <w:jc w:val="center"/>
      </w:pPr>
      <w:r>
        <w:rPr>
          <w:b/>
          <w:bCs/>
        </w:rPr>
        <w:t>REFERENCES</w:t>
      </w:r>
    </w:p>
    <w:p w:rsidR="009C22B7" w:rsidRPr="009C22B7" w:rsidRDefault="009C22B7" w:rsidP="009C22B7">
      <w:pPr>
        <w:spacing w:after="240"/>
        <w:ind w:left="720" w:hanging="720"/>
        <w:jc w:val="both"/>
      </w:pPr>
      <w:r w:rsidRPr="009C22B7">
        <w:t xml:space="preserve">Africa Center for Strategic Studies. (2025). </w:t>
      </w:r>
      <w:r w:rsidRPr="009C22B7">
        <w:rPr>
          <w:i/>
          <w:iCs/>
        </w:rPr>
        <w:t>Ten African security trends from 2025 in graphics</w:t>
      </w:r>
      <w:r w:rsidRPr="009C22B7">
        <w:t xml:space="preserve">. </w:t>
      </w:r>
      <w:hyperlink r:id="rId7" w:tgtFrame="_new" w:history="1">
        <w:r w:rsidRPr="009C22B7">
          <w:rPr>
            <w:rStyle w:val="Hyperlink"/>
          </w:rPr>
          <w:t>https://africacenter.org/spotlight/2025-security-trends-graphics-sudan-sahel-nigeria-somalia-drones-china</w:t>
        </w:r>
      </w:hyperlink>
    </w:p>
    <w:p w:rsidR="009C22B7" w:rsidRPr="009C22B7" w:rsidRDefault="009C22B7" w:rsidP="009C22B7">
      <w:pPr>
        <w:spacing w:after="240"/>
        <w:ind w:left="720" w:hanging="720"/>
        <w:jc w:val="both"/>
      </w:pPr>
      <w:proofErr w:type="spellStart"/>
      <w:r w:rsidRPr="009C22B7">
        <w:t>Afreximbank</w:t>
      </w:r>
      <w:proofErr w:type="spellEnd"/>
      <w:r w:rsidRPr="009C22B7">
        <w:t xml:space="preserve">. (2024). </w:t>
      </w:r>
      <w:r w:rsidRPr="009C22B7">
        <w:rPr>
          <w:i/>
          <w:iCs/>
        </w:rPr>
        <w:t>African trade report 2024/2025</w:t>
      </w:r>
      <w:r w:rsidRPr="009C22B7">
        <w:t>. African Export-Import Bank.</w:t>
      </w:r>
    </w:p>
    <w:p w:rsidR="009C22B7" w:rsidRPr="009C22B7" w:rsidRDefault="009C22B7" w:rsidP="009C22B7">
      <w:pPr>
        <w:spacing w:after="240"/>
        <w:ind w:left="720" w:hanging="720"/>
        <w:jc w:val="both"/>
      </w:pPr>
      <w:proofErr w:type="spellStart"/>
      <w:r w:rsidRPr="009C22B7">
        <w:t>Agence</w:t>
      </w:r>
      <w:proofErr w:type="spellEnd"/>
      <w:r w:rsidRPr="009C22B7">
        <w:t xml:space="preserve"> </w:t>
      </w:r>
      <w:proofErr w:type="spellStart"/>
      <w:r w:rsidRPr="009C22B7">
        <w:t>Française</w:t>
      </w:r>
      <w:proofErr w:type="spellEnd"/>
      <w:r w:rsidRPr="009C22B7">
        <w:t xml:space="preserve"> de </w:t>
      </w:r>
      <w:proofErr w:type="spellStart"/>
      <w:r w:rsidRPr="009C22B7">
        <w:t>Développement</w:t>
      </w:r>
      <w:proofErr w:type="spellEnd"/>
      <w:r w:rsidRPr="009C22B7">
        <w:t xml:space="preserve">. (2026). </w:t>
      </w:r>
      <w:r w:rsidRPr="009C22B7">
        <w:rPr>
          <w:i/>
          <w:iCs/>
        </w:rPr>
        <w:t>Public debt looms again in sub-Saharan Africa</w:t>
      </w:r>
      <w:r w:rsidRPr="009C22B7">
        <w:t xml:space="preserve">. </w:t>
      </w:r>
      <w:hyperlink r:id="rId8" w:tgtFrame="_new" w:history="1">
        <w:r w:rsidRPr="009C22B7">
          <w:rPr>
            <w:rStyle w:val="Hyperlink"/>
          </w:rPr>
          <w:t>https://www.afd.fr/en/news/public-debt-looms-again-sub-saharan-africa</w:t>
        </w:r>
      </w:hyperlink>
    </w:p>
    <w:p w:rsidR="009C22B7" w:rsidRPr="009C22B7" w:rsidRDefault="009C22B7" w:rsidP="009C22B7">
      <w:pPr>
        <w:spacing w:after="240"/>
        <w:ind w:left="720" w:hanging="720"/>
        <w:jc w:val="both"/>
      </w:pPr>
      <w:r w:rsidRPr="009C22B7">
        <w:t xml:space="preserve">Amnesty International. (2023). </w:t>
      </w:r>
      <w:r w:rsidRPr="009C22B7">
        <w:rPr>
          <w:i/>
          <w:iCs/>
        </w:rPr>
        <w:t>Time to recharge: Corporate action and inaction to tackle abuses in the cobalt supply chain</w:t>
      </w:r>
      <w:r w:rsidRPr="009C22B7">
        <w:t xml:space="preserve">. </w:t>
      </w:r>
      <w:hyperlink r:id="rId9" w:tgtFrame="_new" w:history="1">
        <w:r w:rsidRPr="009C22B7">
          <w:rPr>
            <w:rStyle w:val="Hyperlink"/>
          </w:rPr>
          <w:t>https://www.amnesty.org/en/documents/afr62/7234/2023/en/</w:t>
        </w:r>
      </w:hyperlink>
    </w:p>
    <w:p w:rsidR="009C22B7" w:rsidRPr="009C22B7" w:rsidRDefault="009C22B7" w:rsidP="009C22B7">
      <w:pPr>
        <w:spacing w:after="240"/>
        <w:ind w:left="720" w:hanging="720"/>
        <w:jc w:val="both"/>
      </w:pPr>
      <w:proofErr w:type="spellStart"/>
      <w:r w:rsidRPr="009C22B7">
        <w:lastRenderedPageBreak/>
        <w:t>Besteman</w:t>
      </w:r>
      <w:proofErr w:type="spellEnd"/>
      <w:r w:rsidRPr="009C22B7">
        <w:t xml:space="preserve">, C. (2020). Militarized global apartheid. </w:t>
      </w:r>
      <w:r w:rsidRPr="009C22B7">
        <w:rPr>
          <w:i/>
          <w:iCs/>
        </w:rPr>
        <w:t>Current Anthropology, 61</w:t>
      </w:r>
      <w:r w:rsidRPr="009C22B7">
        <w:t xml:space="preserve">(S22), S26–S38. </w:t>
      </w:r>
      <w:hyperlink r:id="rId10" w:tgtFrame="_new" w:history="1">
        <w:r w:rsidRPr="009C22B7">
          <w:rPr>
            <w:rStyle w:val="Hyperlink"/>
          </w:rPr>
          <w:t>https://doi.org/10.1086/709844</w:t>
        </w:r>
      </w:hyperlink>
    </w:p>
    <w:p w:rsidR="009C22B7" w:rsidRPr="009C22B7" w:rsidRDefault="009C22B7" w:rsidP="009C22B7">
      <w:pPr>
        <w:spacing w:after="240"/>
        <w:ind w:left="720" w:hanging="720"/>
        <w:jc w:val="both"/>
      </w:pPr>
      <w:r w:rsidRPr="009C22B7">
        <w:t xml:space="preserve">Braun, V., &amp; Clarke, V. (2022). </w:t>
      </w:r>
      <w:r w:rsidRPr="009C22B7">
        <w:rPr>
          <w:i/>
          <w:iCs/>
        </w:rPr>
        <w:t>Thematic analysis: A practical guide</w:t>
      </w:r>
      <w:r w:rsidRPr="009C22B7">
        <w:t>. SAGE Publications.</w:t>
      </w:r>
    </w:p>
    <w:p w:rsidR="009C22B7" w:rsidRPr="009C22B7" w:rsidRDefault="009C22B7" w:rsidP="009C22B7">
      <w:pPr>
        <w:spacing w:after="240"/>
        <w:ind w:left="720" w:hanging="720"/>
        <w:jc w:val="both"/>
      </w:pPr>
      <w:proofErr w:type="spellStart"/>
      <w:r w:rsidRPr="009C22B7">
        <w:t>Carmody</w:t>
      </w:r>
      <w:proofErr w:type="spellEnd"/>
      <w:r w:rsidRPr="009C22B7">
        <w:t xml:space="preserve">, P. (2025). </w:t>
      </w:r>
      <w:r w:rsidRPr="009C22B7">
        <w:rPr>
          <w:i/>
          <w:iCs/>
        </w:rPr>
        <w:t>Re-globalization and Africa's integral role</w:t>
      </w:r>
      <w:r w:rsidRPr="009C22B7">
        <w:t xml:space="preserve">. Brookings Institution. </w:t>
      </w:r>
      <w:hyperlink r:id="rId11" w:tgtFrame="_new" w:history="1">
        <w:r w:rsidRPr="009C22B7">
          <w:rPr>
            <w:rStyle w:val="Hyperlink"/>
          </w:rPr>
          <w:t>https://www.brookings.edu</w:t>
        </w:r>
      </w:hyperlink>
    </w:p>
    <w:p w:rsidR="009C22B7" w:rsidRPr="009C22B7" w:rsidRDefault="009C22B7" w:rsidP="009C22B7">
      <w:pPr>
        <w:spacing w:after="240"/>
        <w:ind w:left="720" w:hanging="720"/>
        <w:jc w:val="both"/>
      </w:pPr>
      <w:r w:rsidRPr="009C22B7">
        <w:t xml:space="preserve">Cheong, H., Lyons, A., Houghton, R., &amp; </w:t>
      </w:r>
      <w:proofErr w:type="spellStart"/>
      <w:r w:rsidRPr="009C22B7">
        <w:t>Majumdar</w:t>
      </w:r>
      <w:proofErr w:type="spellEnd"/>
      <w:r w:rsidRPr="009C22B7">
        <w:t xml:space="preserve">, A. (2023). Secondary qualitative research methodology using online data within the context of social sciences. </w:t>
      </w:r>
      <w:r w:rsidRPr="009C22B7">
        <w:rPr>
          <w:i/>
          <w:iCs/>
        </w:rPr>
        <w:t>International Journal of Qualitative Methods, 22</w:t>
      </w:r>
      <w:r w:rsidRPr="009C22B7">
        <w:t xml:space="preserve">, 1–14. </w:t>
      </w:r>
      <w:hyperlink r:id="rId12" w:tgtFrame="_new" w:history="1">
        <w:r w:rsidRPr="009C22B7">
          <w:rPr>
            <w:rStyle w:val="Hyperlink"/>
          </w:rPr>
          <w:t>https://doi.org/10.1177/16094069231153778</w:t>
        </w:r>
      </w:hyperlink>
    </w:p>
    <w:p w:rsidR="009C22B7" w:rsidRPr="009C22B7" w:rsidRDefault="009C22B7" w:rsidP="009C22B7">
      <w:pPr>
        <w:spacing w:after="240"/>
        <w:ind w:left="720" w:hanging="720"/>
        <w:jc w:val="both"/>
      </w:pPr>
      <w:r w:rsidRPr="009C22B7">
        <w:t xml:space="preserve">Fanon, F. (1961). </w:t>
      </w:r>
      <w:r w:rsidRPr="009C22B7">
        <w:rPr>
          <w:i/>
          <w:iCs/>
        </w:rPr>
        <w:t>The wretched of the earth</w:t>
      </w:r>
      <w:r w:rsidRPr="009C22B7">
        <w:t>. Grove Press.</w:t>
      </w:r>
    </w:p>
    <w:p w:rsidR="009C22B7" w:rsidRPr="009C22B7" w:rsidRDefault="009C22B7" w:rsidP="009C22B7">
      <w:pPr>
        <w:spacing w:after="240"/>
        <w:ind w:left="720" w:hanging="720"/>
        <w:jc w:val="both"/>
      </w:pPr>
      <w:r w:rsidRPr="009C22B7">
        <w:t xml:space="preserve">Frank, A. G. (1967). </w:t>
      </w:r>
      <w:r w:rsidRPr="009C22B7">
        <w:rPr>
          <w:i/>
          <w:iCs/>
        </w:rPr>
        <w:t>Capitalism and underdevelopment in Latin America</w:t>
      </w:r>
      <w:r w:rsidRPr="009C22B7">
        <w:t>. Monthly Review Press.</w:t>
      </w:r>
    </w:p>
    <w:p w:rsidR="009C22B7" w:rsidRPr="009C22B7" w:rsidRDefault="009C22B7" w:rsidP="009C22B7">
      <w:pPr>
        <w:spacing w:after="240"/>
        <w:ind w:left="720" w:hanging="720"/>
        <w:jc w:val="both"/>
      </w:pPr>
      <w:r w:rsidRPr="009C22B7">
        <w:t xml:space="preserve">Giddens, A. (1990). </w:t>
      </w:r>
      <w:r w:rsidRPr="009C22B7">
        <w:rPr>
          <w:i/>
          <w:iCs/>
        </w:rPr>
        <w:t>The consequences of modernity</w:t>
      </w:r>
      <w:r w:rsidRPr="009C22B7">
        <w:t>. Stanford University Press.</w:t>
      </w:r>
    </w:p>
    <w:p w:rsidR="009C22B7" w:rsidRPr="009C22B7" w:rsidRDefault="009C22B7" w:rsidP="009C22B7">
      <w:pPr>
        <w:spacing w:after="240"/>
        <w:ind w:left="720" w:hanging="720"/>
        <w:jc w:val="both"/>
      </w:pPr>
      <w:r w:rsidRPr="009C22B7">
        <w:t xml:space="preserve">Held, D., McGrew, A., </w:t>
      </w:r>
      <w:proofErr w:type="spellStart"/>
      <w:r w:rsidRPr="009C22B7">
        <w:t>Goldblatt</w:t>
      </w:r>
      <w:proofErr w:type="spellEnd"/>
      <w:r w:rsidRPr="009C22B7">
        <w:t xml:space="preserve">, D., &amp; </w:t>
      </w:r>
      <w:proofErr w:type="spellStart"/>
      <w:r w:rsidRPr="009C22B7">
        <w:t>Perraton</w:t>
      </w:r>
      <w:proofErr w:type="spellEnd"/>
      <w:r w:rsidRPr="009C22B7">
        <w:t xml:space="preserve">, J. (1999). </w:t>
      </w:r>
      <w:r w:rsidRPr="009C22B7">
        <w:rPr>
          <w:i/>
          <w:iCs/>
        </w:rPr>
        <w:t>Global transformations: Politics, economics and culture</w:t>
      </w:r>
      <w:r w:rsidRPr="009C22B7">
        <w:t>. Stanford University Press.</w:t>
      </w:r>
    </w:p>
    <w:p w:rsidR="009C22B7" w:rsidRPr="009C22B7" w:rsidRDefault="009C22B7" w:rsidP="009C22B7">
      <w:pPr>
        <w:spacing w:after="240"/>
        <w:ind w:left="720" w:hanging="720"/>
        <w:jc w:val="both"/>
      </w:pPr>
      <w:proofErr w:type="spellStart"/>
      <w:r w:rsidRPr="009C22B7">
        <w:t>Hirst</w:t>
      </w:r>
      <w:proofErr w:type="spellEnd"/>
      <w:r w:rsidRPr="009C22B7">
        <w:t xml:space="preserve">, P., &amp; Thompson, G. (1999). </w:t>
      </w:r>
      <w:r w:rsidRPr="009C22B7">
        <w:rPr>
          <w:i/>
          <w:iCs/>
        </w:rPr>
        <w:t>Globalization in question: The international economy and the possibilities of governance</w:t>
      </w:r>
      <w:r w:rsidRPr="009C22B7">
        <w:t xml:space="preserve"> (2nd ed.). Polity Press.</w:t>
      </w:r>
    </w:p>
    <w:p w:rsidR="009C22B7" w:rsidRPr="009C22B7" w:rsidRDefault="009C22B7" w:rsidP="009C22B7">
      <w:pPr>
        <w:spacing w:after="240"/>
        <w:ind w:left="720" w:hanging="720"/>
        <w:jc w:val="both"/>
      </w:pPr>
      <w:r w:rsidRPr="009C22B7">
        <w:t xml:space="preserve">Institute for Economics and Peace. (2024). </w:t>
      </w:r>
      <w:r w:rsidRPr="009C22B7">
        <w:rPr>
          <w:i/>
          <w:iCs/>
        </w:rPr>
        <w:t>Global terrorism index 2024: Measuring the impact of terrorism</w:t>
      </w:r>
      <w:r w:rsidRPr="009C22B7">
        <w:t xml:space="preserve">. </w:t>
      </w:r>
      <w:hyperlink r:id="rId13" w:tgtFrame="_new" w:history="1">
        <w:r w:rsidRPr="009C22B7">
          <w:rPr>
            <w:rStyle w:val="Hyperlink"/>
          </w:rPr>
          <w:t>https://www.visionofhumanity.org/wp-content/uploads/2024/02/GTI-2024-web-290224.pdf</w:t>
        </w:r>
      </w:hyperlink>
    </w:p>
    <w:p w:rsidR="009C22B7" w:rsidRPr="009C22B7" w:rsidRDefault="009C22B7" w:rsidP="009C22B7">
      <w:pPr>
        <w:spacing w:after="240"/>
        <w:ind w:left="720" w:hanging="720"/>
        <w:jc w:val="both"/>
      </w:pPr>
      <w:r w:rsidRPr="009C22B7">
        <w:t xml:space="preserve">Kelly, M. M. (2024). Research methods: Secondary data analysis. </w:t>
      </w:r>
      <w:r w:rsidRPr="009C22B7">
        <w:rPr>
          <w:i/>
          <w:iCs/>
        </w:rPr>
        <w:t>Journal of Nursing Scholarship, 56</w:t>
      </w:r>
      <w:r w:rsidRPr="009C22B7">
        <w:t xml:space="preserve">(1), 12–20. </w:t>
      </w:r>
      <w:hyperlink r:id="rId14" w:tgtFrame="_new" w:history="1">
        <w:r w:rsidRPr="009C22B7">
          <w:rPr>
            <w:rStyle w:val="Hyperlink"/>
          </w:rPr>
          <w:t>https://doi.org/10.1111/jnu.12928</w:t>
        </w:r>
      </w:hyperlink>
    </w:p>
    <w:p w:rsidR="009C22B7" w:rsidRPr="009C22B7" w:rsidRDefault="009C22B7" w:rsidP="009C22B7">
      <w:pPr>
        <w:spacing w:after="240"/>
        <w:ind w:left="720" w:hanging="720"/>
        <w:jc w:val="both"/>
      </w:pPr>
      <w:proofErr w:type="spellStart"/>
      <w:r w:rsidRPr="009C22B7">
        <w:t>Keohane</w:t>
      </w:r>
      <w:proofErr w:type="spellEnd"/>
      <w:r w:rsidRPr="009C22B7">
        <w:t xml:space="preserve">, R. O., &amp; Nye, J. S. (1998). Power and interdependence in the information age. </w:t>
      </w:r>
      <w:r w:rsidRPr="009C22B7">
        <w:rPr>
          <w:i/>
          <w:iCs/>
        </w:rPr>
        <w:t>Foreign Affairs, 77</w:t>
      </w:r>
      <w:r w:rsidRPr="009C22B7">
        <w:t xml:space="preserve">(5), 81–94. </w:t>
      </w:r>
      <w:hyperlink r:id="rId15" w:tgtFrame="_new" w:history="1">
        <w:r w:rsidRPr="009C22B7">
          <w:rPr>
            <w:rStyle w:val="Hyperlink"/>
          </w:rPr>
          <w:t>https://doi.org/10.2307/20049052</w:t>
        </w:r>
      </w:hyperlink>
    </w:p>
    <w:p w:rsidR="009C22B7" w:rsidRPr="009C22B7" w:rsidRDefault="009C22B7" w:rsidP="009C22B7">
      <w:pPr>
        <w:spacing w:after="240"/>
        <w:ind w:left="720" w:hanging="720"/>
        <w:jc w:val="both"/>
      </w:pPr>
      <w:proofErr w:type="spellStart"/>
      <w:r w:rsidRPr="009C22B7">
        <w:t>Mariotti</w:t>
      </w:r>
      <w:proofErr w:type="spellEnd"/>
      <w:r w:rsidRPr="009C22B7">
        <w:t xml:space="preserve">, S. (2025). Africa in the global economy: Development challenges and investment opportunities for Europe. </w:t>
      </w:r>
      <w:r w:rsidRPr="009C22B7">
        <w:rPr>
          <w:i/>
          <w:iCs/>
        </w:rPr>
        <w:t>Journal of Industrial and Business Economics, 52</w:t>
      </w:r>
      <w:r w:rsidRPr="009C22B7">
        <w:t xml:space="preserve">(1), 1–34. </w:t>
      </w:r>
      <w:hyperlink r:id="rId16" w:tgtFrame="_new" w:history="1">
        <w:r w:rsidRPr="009C22B7">
          <w:rPr>
            <w:rStyle w:val="Hyperlink"/>
          </w:rPr>
          <w:t>https://doi.org/10.1007/s40812-024-00326-9</w:t>
        </w:r>
      </w:hyperlink>
    </w:p>
    <w:p w:rsidR="009C22B7" w:rsidRPr="009C22B7" w:rsidRDefault="009C22B7" w:rsidP="009C22B7">
      <w:pPr>
        <w:spacing w:after="240"/>
        <w:ind w:left="720" w:hanging="720"/>
        <w:jc w:val="both"/>
      </w:pPr>
      <w:proofErr w:type="spellStart"/>
      <w:r w:rsidRPr="009C22B7">
        <w:t>Mearsheimer</w:t>
      </w:r>
      <w:proofErr w:type="spellEnd"/>
      <w:r w:rsidRPr="009C22B7">
        <w:t xml:space="preserve">, J. J. (2001). </w:t>
      </w:r>
      <w:r w:rsidRPr="009C22B7">
        <w:rPr>
          <w:i/>
          <w:iCs/>
        </w:rPr>
        <w:t>The tragedy of great power politics</w:t>
      </w:r>
      <w:r w:rsidRPr="009C22B7">
        <w:t>. W. W. Norton.</w:t>
      </w:r>
    </w:p>
    <w:p w:rsidR="009C22B7" w:rsidRPr="009C22B7" w:rsidRDefault="009C22B7" w:rsidP="009C22B7">
      <w:pPr>
        <w:spacing w:after="240"/>
        <w:ind w:left="720" w:hanging="720"/>
        <w:jc w:val="both"/>
      </w:pPr>
      <w:r w:rsidRPr="009C22B7">
        <w:t xml:space="preserve">Overseas Development Institute. (2023). </w:t>
      </w:r>
      <w:r w:rsidRPr="009C22B7">
        <w:rPr>
          <w:i/>
          <w:iCs/>
        </w:rPr>
        <w:t>The resource curse revisited: Evidence from sub-Saharan Africa</w:t>
      </w:r>
      <w:r w:rsidRPr="009C22B7">
        <w:t xml:space="preserve">. </w:t>
      </w:r>
      <w:hyperlink r:id="rId17" w:tgtFrame="_new" w:history="1">
        <w:r w:rsidRPr="009C22B7">
          <w:rPr>
            <w:rStyle w:val="Hyperlink"/>
          </w:rPr>
          <w:t>https://odi.org</w:t>
        </w:r>
      </w:hyperlink>
    </w:p>
    <w:p w:rsidR="009C22B7" w:rsidRPr="009C22B7" w:rsidRDefault="009C22B7" w:rsidP="009C22B7">
      <w:pPr>
        <w:spacing w:after="240"/>
        <w:ind w:left="720" w:hanging="720"/>
        <w:jc w:val="both"/>
      </w:pPr>
      <w:r w:rsidRPr="009C22B7">
        <w:t xml:space="preserve">Oxfam International. (2024). </w:t>
      </w:r>
      <w:r w:rsidRPr="009C22B7">
        <w:rPr>
          <w:i/>
          <w:iCs/>
        </w:rPr>
        <w:t>Inequality Inc.: How corporate power divides our world and the need for a new era of public action</w:t>
      </w:r>
      <w:r w:rsidRPr="009C22B7">
        <w:t xml:space="preserve">. </w:t>
      </w:r>
      <w:hyperlink r:id="rId18" w:tgtFrame="_new" w:history="1">
        <w:r w:rsidRPr="009C22B7">
          <w:rPr>
            <w:rStyle w:val="Hyperlink"/>
          </w:rPr>
          <w:t>https://www.oxfam.org/en/research/inequality-inc</w:t>
        </w:r>
      </w:hyperlink>
    </w:p>
    <w:p w:rsidR="009C22B7" w:rsidRPr="009C22B7" w:rsidRDefault="009C22B7" w:rsidP="009C22B7">
      <w:pPr>
        <w:spacing w:after="240"/>
        <w:ind w:left="720" w:hanging="720"/>
        <w:jc w:val="both"/>
      </w:pPr>
      <w:r w:rsidRPr="009C22B7">
        <w:t xml:space="preserve">Said, E. W. (1978). </w:t>
      </w:r>
      <w:r w:rsidRPr="009C22B7">
        <w:rPr>
          <w:i/>
          <w:iCs/>
        </w:rPr>
        <w:t>Orientalism</w:t>
      </w:r>
      <w:r w:rsidRPr="009C22B7">
        <w:t>. Pantheon Books.</w:t>
      </w:r>
    </w:p>
    <w:p w:rsidR="009C22B7" w:rsidRPr="009C22B7" w:rsidRDefault="009C22B7" w:rsidP="009C22B7">
      <w:pPr>
        <w:spacing w:after="240"/>
        <w:ind w:left="720" w:hanging="720"/>
        <w:jc w:val="both"/>
      </w:pPr>
      <w:r w:rsidRPr="009C22B7">
        <w:t xml:space="preserve">Sen, A. (1999). </w:t>
      </w:r>
      <w:r w:rsidRPr="009C22B7">
        <w:rPr>
          <w:i/>
          <w:iCs/>
        </w:rPr>
        <w:t>Development as freedom</w:t>
      </w:r>
      <w:r w:rsidRPr="009C22B7">
        <w:t>. Oxford University Press.</w:t>
      </w:r>
    </w:p>
    <w:p w:rsidR="009C22B7" w:rsidRPr="009C22B7" w:rsidRDefault="009C22B7" w:rsidP="009C22B7">
      <w:pPr>
        <w:spacing w:after="240"/>
        <w:ind w:left="720" w:hanging="720"/>
        <w:jc w:val="both"/>
      </w:pPr>
      <w:r w:rsidRPr="009C22B7">
        <w:lastRenderedPageBreak/>
        <w:t xml:space="preserve">Transparency International. (2025). </w:t>
      </w:r>
      <w:r w:rsidRPr="009C22B7">
        <w:rPr>
          <w:i/>
          <w:iCs/>
        </w:rPr>
        <w:t>Corruption perceptions index 2024</w:t>
      </w:r>
      <w:r w:rsidRPr="009C22B7">
        <w:t xml:space="preserve">. </w:t>
      </w:r>
      <w:hyperlink r:id="rId19" w:tgtFrame="_new" w:history="1">
        <w:r w:rsidRPr="009C22B7">
          <w:rPr>
            <w:rStyle w:val="Hyperlink"/>
          </w:rPr>
          <w:t>https://www.transparency.org/en/cpi/2024</w:t>
        </w:r>
      </w:hyperlink>
    </w:p>
    <w:p w:rsidR="009C22B7" w:rsidRPr="009C22B7" w:rsidRDefault="009C22B7" w:rsidP="009C22B7">
      <w:pPr>
        <w:spacing w:after="240"/>
        <w:ind w:left="720" w:hanging="720"/>
        <w:jc w:val="both"/>
      </w:pPr>
      <w:r w:rsidRPr="009C22B7">
        <w:t xml:space="preserve">UN Trade and Development (UNCTAD). (2025). </w:t>
      </w:r>
      <w:r w:rsidRPr="009C22B7">
        <w:rPr>
          <w:i/>
          <w:iCs/>
        </w:rPr>
        <w:t>External debt sustainability and development 2025</w:t>
      </w:r>
      <w:r w:rsidRPr="009C22B7">
        <w:t xml:space="preserve">. </w:t>
      </w:r>
      <w:hyperlink r:id="rId20" w:tgtFrame="_new" w:history="1">
        <w:r w:rsidRPr="009C22B7">
          <w:rPr>
            <w:rStyle w:val="Hyperlink"/>
          </w:rPr>
          <w:t>https://unctad.org/publication/external-debt-sustainability-and-development-2025</w:t>
        </w:r>
      </w:hyperlink>
    </w:p>
    <w:p w:rsidR="009C22B7" w:rsidRPr="009C22B7" w:rsidRDefault="009C22B7" w:rsidP="009C22B7">
      <w:pPr>
        <w:spacing w:after="240"/>
        <w:ind w:left="720" w:hanging="720"/>
        <w:jc w:val="both"/>
      </w:pPr>
      <w:r w:rsidRPr="009C22B7">
        <w:t xml:space="preserve">United Nations Conference on Trade and Development (UNCTAD). (2025). </w:t>
      </w:r>
      <w:r w:rsidRPr="009C22B7">
        <w:rPr>
          <w:i/>
          <w:iCs/>
        </w:rPr>
        <w:t>Economic development in Africa report 2024</w:t>
      </w:r>
      <w:r w:rsidRPr="009C22B7">
        <w:t xml:space="preserve">. </w:t>
      </w:r>
      <w:hyperlink r:id="rId21" w:tgtFrame="_new" w:history="1">
        <w:r w:rsidRPr="009C22B7">
          <w:rPr>
            <w:rStyle w:val="Hyperlink"/>
          </w:rPr>
          <w:t>https://unctad.org/publication/economic-development-africa-report-2024</w:t>
        </w:r>
      </w:hyperlink>
    </w:p>
    <w:p w:rsidR="009C22B7" w:rsidRPr="009C22B7" w:rsidRDefault="009C22B7" w:rsidP="009C22B7">
      <w:pPr>
        <w:spacing w:after="240"/>
        <w:ind w:left="720" w:hanging="720"/>
        <w:jc w:val="both"/>
      </w:pPr>
      <w:r w:rsidRPr="009C22B7">
        <w:t xml:space="preserve">United Nations Development </w:t>
      </w:r>
      <w:proofErr w:type="spellStart"/>
      <w:r w:rsidRPr="009C22B7">
        <w:t>Programme</w:t>
      </w:r>
      <w:proofErr w:type="spellEnd"/>
      <w:r w:rsidRPr="009C22B7">
        <w:t xml:space="preserve">. (1994). </w:t>
      </w:r>
      <w:r w:rsidRPr="009C22B7">
        <w:rPr>
          <w:i/>
          <w:iCs/>
        </w:rPr>
        <w:t>Human development report 1994: New dimensions of human security</w:t>
      </w:r>
      <w:r w:rsidRPr="009C22B7">
        <w:t>. Oxford University Press.</w:t>
      </w:r>
    </w:p>
    <w:p w:rsidR="009C22B7" w:rsidRPr="009C22B7" w:rsidRDefault="009C22B7" w:rsidP="009C22B7">
      <w:pPr>
        <w:spacing w:after="240"/>
        <w:ind w:left="720" w:hanging="720"/>
        <w:jc w:val="both"/>
      </w:pPr>
      <w:r w:rsidRPr="009C22B7">
        <w:t xml:space="preserve">United Nations. (2024). </w:t>
      </w:r>
      <w:r w:rsidRPr="009C22B7">
        <w:rPr>
          <w:i/>
          <w:iCs/>
        </w:rPr>
        <w:t>World social report 2024: Leaving no one behind in an ageing world</w:t>
      </w:r>
      <w:r w:rsidRPr="009C22B7">
        <w:t xml:space="preserve">. </w:t>
      </w:r>
      <w:hyperlink r:id="rId22" w:tgtFrame="_new" w:history="1">
        <w:r w:rsidRPr="009C22B7">
          <w:rPr>
            <w:rStyle w:val="Hyperlink"/>
          </w:rPr>
          <w:t>https://www.un.org/development/desa/pd/content/world-social-report-2024</w:t>
        </w:r>
      </w:hyperlink>
    </w:p>
    <w:p w:rsidR="009C22B7" w:rsidRPr="009C22B7" w:rsidRDefault="009C22B7" w:rsidP="009C22B7">
      <w:pPr>
        <w:spacing w:after="240"/>
        <w:ind w:left="720" w:hanging="720"/>
        <w:jc w:val="both"/>
      </w:pPr>
      <w:r w:rsidRPr="009C22B7">
        <w:t xml:space="preserve">U.S. Government Accountability Office. (2021). </w:t>
      </w:r>
      <w:proofErr w:type="spellStart"/>
      <w:r w:rsidRPr="009C22B7">
        <w:rPr>
          <w:i/>
          <w:iCs/>
        </w:rPr>
        <w:t>SolarWinds</w:t>
      </w:r>
      <w:proofErr w:type="spellEnd"/>
      <w:r w:rsidRPr="009C22B7">
        <w:rPr>
          <w:i/>
          <w:iCs/>
        </w:rPr>
        <w:t xml:space="preserve"> cyberattack demands significant federal and private-sector response</w:t>
      </w:r>
      <w:r w:rsidRPr="009C22B7">
        <w:t xml:space="preserve">. </w:t>
      </w:r>
      <w:hyperlink r:id="rId23" w:tgtFrame="_new" w:history="1">
        <w:r w:rsidRPr="009C22B7">
          <w:rPr>
            <w:rStyle w:val="Hyperlink"/>
          </w:rPr>
          <w:t>https://www.gao.gov/blog/solarwinds-cyberattack-demands-significant-federal-and-private-sector-response-infographic</w:t>
        </w:r>
      </w:hyperlink>
    </w:p>
    <w:p w:rsidR="009C22B7" w:rsidRPr="009C22B7" w:rsidRDefault="009C22B7" w:rsidP="009C22B7">
      <w:pPr>
        <w:spacing w:after="240"/>
        <w:ind w:left="720" w:hanging="720"/>
        <w:jc w:val="both"/>
      </w:pPr>
      <w:proofErr w:type="spellStart"/>
      <w:r w:rsidRPr="009C22B7">
        <w:t>Wallerstein</w:t>
      </w:r>
      <w:proofErr w:type="spellEnd"/>
      <w:r w:rsidRPr="009C22B7">
        <w:t xml:space="preserve">, I. (1974). </w:t>
      </w:r>
      <w:r w:rsidRPr="009C22B7">
        <w:rPr>
          <w:i/>
          <w:iCs/>
        </w:rPr>
        <w:t>The modern world-system: Capitalist agriculture and the origins of the European world-economy in the sixteenth century</w:t>
      </w:r>
      <w:r w:rsidRPr="009C22B7">
        <w:t>. Academic Press.</w:t>
      </w:r>
    </w:p>
    <w:p w:rsidR="009C22B7" w:rsidRPr="009C22B7" w:rsidRDefault="009C22B7" w:rsidP="009C22B7">
      <w:pPr>
        <w:spacing w:after="240"/>
        <w:ind w:left="720" w:hanging="720"/>
        <w:jc w:val="both"/>
      </w:pPr>
      <w:r w:rsidRPr="009C22B7">
        <w:t xml:space="preserve">Waltz, K. N. (1979). </w:t>
      </w:r>
      <w:r w:rsidRPr="009C22B7">
        <w:rPr>
          <w:i/>
          <w:iCs/>
        </w:rPr>
        <w:t>Theory of international politics</w:t>
      </w:r>
      <w:r w:rsidRPr="009C22B7">
        <w:t>. McGraw-Hill.</w:t>
      </w:r>
    </w:p>
    <w:p w:rsidR="009C22B7" w:rsidRPr="009C22B7" w:rsidRDefault="009C22B7" w:rsidP="009C22B7">
      <w:pPr>
        <w:spacing w:after="240"/>
        <w:ind w:left="720" w:hanging="720"/>
        <w:jc w:val="both"/>
      </w:pPr>
      <w:r w:rsidRPr="009C22B7">
        <w:t xml:space="preserve">Willett, M. (2021). Lessons of the </w:t>
      </w:r>
      <w:proofErr w:type="spellStart"/>
      <w:r w:rsidRPr="009C22B7">
        <w:t>SolarWinds</w:t>
      </w:r>
      <w:proofErr w:type="spellEnd"/>
      <w:r w:rsidRPr="009C22B7">
        <w:t xml:space="preserve"> hack. </w:t>
      </w:r>
      <w:r w:rsidRPr="009C22B7">
        <w:rPr>
          <w:i/>
          <w:iCs/>
        </w:rPr>
        <w:t>Survival, 63</w:t>
      </w:r>
      <w:r w:rsidRPr="009C22B7">
        <w:t xml:space="preserve">(2), 7–22. </w:t>
      </w:r>
      <w:hyperlink r:id="rId24" w:tgtFrame="_new" w:history="1">
        <w:r w:rsidRPr="009C22B7">
          <w:rPr>
            <w:rStyle w:val="Hyperlink"/>
          </w:rPr>
          <w:t>https://doi.org/10.1080/00396338.2021.1906001</w:t>
        </w:r>
      </w:hyperlink>
    </w:p>
    <w:p w:rsidR="009C22B7" w:rsidRPr="009C22B7" w:rsidRDefault="009C22B7" w:rsidP="009C22B7">
      <w:pPr>
        <w:spacing w:after="240"/>
        <w:ind w:left="720" w:hanging="720"/>
        <w:jc w:val="both"/>
      </w:pPr>
      <w:r w:rsidRPr="009C22B7">
        <w:t xml:space="preserve">World Bank. (2022). </w:t>
      </w:r>
      <w:r w:rsidRPr="009C22B7">
        <w:rPr>
          <w:i/>
          <w:iCs/>
        </w:rPr>
        <w:t>Poverty and shared prosperity 2022: Correcting course</w:t>
      </w:r>
      <w:r w:rsidRPr="009C22B7">
        <w:t xml:space="preserve">. </w:t>
      </w:r>
      <w:hyperlink r:id="rId25" w:tgtFrame="_new" w:history="1">
        <w:r w:rsidRPr="009C22B7">
          <w:rPr>
            <w:rStyle w:val="Hyperlink"/>
          </w:rPr>
          <w:t>https://openknowledge.worldbank.org/handle/10986/37739</w:t>
        </w:r>
      </w:hyperlink>
    </w:p>
    <w:p w:rsidR="009C22B7" w:rsidRPr="009C22B7" w:rsidRDefault="009C22B7" w:rsidP="009C22B7">
      <w:pPr>
        <w:spacing w:after="240"/>
        <w:ind w:left="720" w:hanging="720"/>
        <w:jc w:val="both"/>
      </w:pPr>
      <w:r w:rsidRPr="009C22B7">
        <w:t xml:space="preserve">World Bank. (2024). </w:t>
      </w:r>
      <w:r w:rsidRPr="009C22B7">
        <w:rPr>
          <w:i/>
          <w:iCs/>
        </w:rPr>
        <w:t>World development indicators 2024</w:t>
      </w:r>
      <w:r w:rsidRPr="009C22B7">
        <w:t xml:space="preserve">. </w:t>
      </w:r>
      <w:hyperlink r:id="rId26" w:tgtFrame="_new" w:history="1">
        <w:r w:rsidRPr="009C22B7">
          <w:rPr>
            <w:rStyle w:val="Hyperlink"/>
          </w:rPr>
          <w:t>https://datatopics.worldbank.org/world-development-indicators/</w:t>
        </w:r>
      </w:hyperlink>
    </w:p>
    <w:p w:rsidR="009C22B7" w:rsidRPr="009C22B7" w:rsidRDefault="009C22B7" w:rsidP="009C22B7">
      <w:pPr>
        <w:spacing w:after="240"/>
        <w:ind w:left="720" w:hanging="720"/>
        <w:jc w:val="both"/>
      </w:pPr>
      <w:r w:rsidRPr="009C22B7">
        <w:t xml:space="preserve">World Economic Forum. (2024). </w:t>
      </w:r>
      <w:r w:rsidRPr="009C22B7">
        <w:rPr>
          <w:i/>
          <w:iCs/>
        </w:rPr>
        <w:t>The global risks report 2024</w:t>
      </w:r>
      <w:r w:rsidRPr="009C22B7">
        <w:t xml:space="preserve"> (19th ed.). </w:t>
      </w:r>
      <w:hyperlink r:id="rId27" w:tgtFrame="_new" w:history="1">
        <w:r w:rsidRPr="009C22B7">
          <w:rPr>
            <w:rStyle w:val="Hyperlink"/>
          </w:rPr>
          <w:t>https://www.weforum.org/publications/global-risks-report-2024</w:t>
        </w:r>
      </w:hyperlink>
    </w:p>
    <w:p w:rsidR="00A734AD" w:rsidRDefault="009C22B7" w:rsidP="009C22B7">
      <w:pPr>
        <w:spacing w:after="240"/>
        <w:ind w:left="720" w:hanging="720"/>
        <w:jc w:val="both"/>
      </w:pPr>
      <w:r w:rsidRPr="009C22B7">
        <w:t xml:space="preserve">World Economic Forum. (2025). </w:t>
      </w:r>
      <w:r w:rsidRPr="009C22B7">
        <w:rPr>
          <w:i/>
          <w:iCs/>
        </w:rPr>
        <w:t>The global risks report 2025</w:t>
      </w:r>
      <w:r w:rsidRPr="009C22B7">
        <w:t xml:space="preserve"> (20th ed.). </w:t>
      </w:r>
      <w:hyperlink r:id="rId28" w:tgtFrame="_new" w:history="1">
        <w:r w:rsidRPr="009C22B7">
          <w:rPr>
            <w:rStyle w:val="Hyperlink"/>
          </w:rPr>
          <w:t>https://www.weforum.org/publications/global-risks-report-2025</w:t>
        </w:r>
      </w:hyperlink>
    </w:p>
    <w:sectPr w:rsidR="00A734AD" w:rsidSect="00AA6D9B">
      <w:footerReference w:type="default" r:id="rId29"/>
      <w:pgSz w:w="12240" w:h="15840"/>
      <w:pgMar w:top="1296"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AC8" w:rsidRDefault="00766AC8" w:rsidP="00406E0E">
      <w:r>
        <w:separator/>
      </w:r>
    </w:p>
  </w:endnote>
  <w:endnote w:type="continuationSeparator" w:id="0">
    <w:p w:rsidR="00766AC8" w:rsidRDefault="00766AC8" w:rsidP="0040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255364"/>
      <w:docPartObj>
        <w:docPartGallery w:val="Page Numbers (Bottom of Page)"/>
        <w:docPartUnique/>
      </w:docPartObj>
    </w:sdtPr>
    <w:sdtEndPr>
      <w:rPr>
        <w:color w:val="7F7F7F" w:themeColor="background1" w:themeShade="7F"/>
        <w:spacing w:val="60"/>
      </w:rPr>
    </w:sdtEndPr>
    <w:sdtContent>
      <w:p w:rsidR="00406E0E" w:rsidRDefault="00406E0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6D9B" w:rsidRPr="00AA6D9B">
          <w:rPr>
            <w:b/>
            <w:bCs/>
            <w:noProof/>
          </w:rPr>
          <w:t>20</w:t>
        </w:r>
        <w:r>
          <w:rPr>
            <w:b/>
            <w:bCs/>
            <w:noProof/>
          </w:rPr>
          <w:fldChar w:fldCharType="end"/>
        </w:r>
        <w:r>
          <w:rPr>
            <w:b/>
            <w:bCs/>
          </w:rPr>
          <w:t xml:space="preserve"> | </w:t>
        </w:r>
        <w:r>
          <w:rPr>
            <w:color w:val="7F7F7F" w:themeColor="background1" w:themeShade="7F"/>
            <w:spacing w:val="60"/>
          </w:rPr>
          <w:t>Page</w:t>
        </w:r>
      </w:p>
    </w:sdtContent>
  </w:sdt>
  <w:p w:rsidR="00406E0E" w:rsidRDefault="0040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AC8" w:rsidRDefault="00766AC8" w:rsidP="00406E0E">
      <w:r>
        <w:separator/>
      </w:r>
    </w:p>
  </w:footnote>
  <w:footnote w:type="continuationSeparator" w:id="0">
    <w:p w:rsidR="00766AC8" w:rsidRDefault="00766AC8" w:rsidP="0040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BFB"/>
    <w:multiLevelType w:val="hybridMultilevel"/>
    <w:tmpl w:val="AEBE6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C5865"/>
    <w:multiLevelType w:val="hybridMultilevel"/>
    <w:tmpl w:val="C7F48016"/>
    <w:lvl w:ilvl="0" w:tplc="5866ADE4">
      <w:start w:val="1"/>
      <w:numFmt w:val="bullet"/>
      <w:lvlText w:val="●"/>
      <w:lvlJc w:val="left"/>
      <w:pPr>
        <w:ind w:left="720" w:hanging="360"/>
      </w:pPr>
    </w:lvl>
    <w:lvl w:ilvl="1" w:tplc="81C04618">
      <w:start w:val="1"/>
      <w:numFmt w:val="bullet"/>
      <w:lvlText w:val="○"/>
      <w:lvlJc w:val="left"/>
      <w:pPr>
        <w:ind w:left="1440" w:hanging="360"/>
      </w:pPr>
    </w:lvl>
    <w:lvl w:ilvl="2" w:tplc="5FC203EA">
      <w:start w:val="1"/>
      <w:numFmt w:val="bullet"/>
      <w:lvlText w:val="■"/>
      <w:lvlJc w:val="left"/>
      <w:pPr>
        <w:ind w:left="2160" w:hanging="360"/>
      </w:pPr>
    </w:lvl>
    <w:lvl w:ilvl="3" w:tplc="9CF86FA8">
      <w:start w:val="1"/>
      <w:numFmt w:val="bullet"/>
      <w:lvlText w:val="●"/>
      <w:lvlJc w:val="left"/>
      <w:pPr>
        <w:ind w:left="2880" w:hanging="360"/>
      </w:pPr>
    </w:lvl>
    <w:lvl w:ilvl="4" w:tplc="FA9010CA">
      <w:start w:val="1"/>
      <w:numFmt w:val="bullet"/>
      <w:lvlText w:val="○"/>
      <w:lvlJc w:val="left"/>
      <w:pPr>
        <w:ind w:left="3600" w:hanging="360"/>
      </w:pPr>
    </w:lvl>
    <w:lvl w:ilvl="5" w:tplc="5ED0B7BE">
      <w:start w:val="1"/>
      <w:numFmt w:val="bullet"/>
      <w:lvlText w:val="■"/>
      <w:lvlJc w:val="left"/>
      <w:pPr>
        <w:ind w:left="4320" w:hanging="360"/>
      </w:pPr>
    </w:lvl>
    <w:lvl w:ilvl="6" w:tplc="96F82BFE">
      <w:start w:val="1"/>
      <w:numFmt w:val="bullet"/>
      <w:lvlText w:val="●"/>
      <w:lvlJc w:val="left"/>
      <w:pPr>
        <w:ind w:left="5040" w:hanging="360"/>
      </w:pPr>
    </w:lvl>
    <w:lvl w:ilvl="7" w:tplc="359E5BD6">
      <w:start w:val="1"/>
      <w:numFmt w:val="bullet"/>
      <w:lvlText w:val="●"/>
      <w:lvlJc w:val="left"/>
      <w:pPr>
        <w:ind w:left="5760" w:hanging="360"/>
      </w:pPr>
    </w:lvl>
    <w:lvl w:ilvl="8" w:tplc="B09AACA4">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4AD"/>
    <w:rsid w:val="00292FFD"/>
    <w:rsid w:val="00406E0E"/>
    <w:rsid w:val="00766AC8"/>
    <w:rsid w:val="00982FE1"/>
    <w:rsid w:val="009C22B7"/>
    <w:rsid w:val="00A734AD"/>
    <w:rsid w:val="00AA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4B0A"/>
  <w15:docId w15:val="{0B6BEA44-9391-42CE-B1D6-BEA0446B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06E0E"/>
    <w:pPr>
      <w:tabs>
        <w:tab w:val="center" w:pos="4680"/>
        <w:tab w:val="right" w:pos="9360"/>
      </w:tabs>
    </w:pPr>
  </w:style>
  <w:style w:type="character" w:customStyle="1" w:styleId="HeaderChar">
    <w:name w:val="Header Char"/>
    <w:basedOn w:val="DefaultParagraphFont"/>
    <w:link w:val="Header"/>
    <w:uiPriority w:val="99"/>
    <w:rsid w:val="00406E0E"/>
  </w:style>
  <w:style w:type="paragraph" w:styleId="Footer">
    <w:name w:val="footer"/>
    <w:basedOn w:val="Normal"/>
    <w:link w:val="FooterChar"/>
    <w:uiPriority w:val="99"/>
    <w:unhideWhenUsed/>
    <w:rsid w:val="00406E0E"/>
    <w:pPr>
      <w:tabs>
        <w:tab w:val="center" w:pos="4680"/>
        <w:tab w:val="right" w:pos="9360"/>
      </w:tabs>
    </w:pPr>
  </w:style>
  <w:style w:type="character" w:customStyle="1" w:styleId="FooterChar">
    <w:name w:val="Footer Char"/>
    <w:basedOn w:val="DefaultParagraphFont"/>
    <w:link w:val="Footer"/>
    <w:uiPriority w:val="99"/>
    <w:rsid w:val="00406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336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fd.fr/en/news/public-debt-looms-again-sub-saharan-africa" TargetMode="External"/><Relationship Id="rId13" Type="http://schemas.openxmlformats.org/officeDocument/2006/relationships/hyperlink" Target="https://www.visionofhumanity.org/wp-content/uploads/2024/02/GTI-2024-web-290224.pdf" TargetMode="External"/><Relationship Id="rId18" Type="http://schemas.openxmlformats.org/officeDocument/2006/relationships/hyperlink" Target="https://www.oxfam.org/en/research/inequality-inc" TargetMode="External"/><Relationship Id="rId26" Type="http://schemas.openxmlformats.org/officeDocument/2006/relationships/hyperlink" Target="https://datatopics.worldbank.org/world-development-indicators/" TargetMode="External"/><Relationship Id="rId3" Type="http://schemas.openxmlformats.org/officeDocument/2006/relationships/settings" Target="settings.xml"/><Relationship Id="rId21" Type="http://schemas.openxmlformats.org/officeDocument/2006/relationships/hyperlink" Target="https://unctad.org/publication/economic-development-africa-report-2024" TargetMode="External"/><Relationship Id="rId7" Type="http://schemas.openxmlformats.org/officeDocument/2006/relationships/hyperlink" Target="https://africacenter.org/spotlight/2025-security-trends-graphics-sudan-sahel-nigeria-somalia-drones-china" TargetMode="External"/><Relationship Id="rId12" Type="http://schemas.openxmlformats.org/officeDocument/2006/relationships/hyperlink" Target="https://doi.org/10.1177/16094069231153778" TargetMode="External"/><Relationship Id="rId17" Type="http://schemas.openxmlformats.org/officeDocument/2006/relationships/hyperlink" Target="https://odi.org" TargetMode="External"/><Relationship Id="rId25" Type="http://schemas.openxmlformats.org/officeDocument/2006/relationships/hyperlink" Target="https://openknowledge.worldbank.org/handle/10986/37739" TargetMode="External"/><Relationship Id="rId2" Type="http://schemas.openxmlformats.org/officeDocument/2006/relationships/styles" Target="styles.xml"/><Relationship Id="rId16" Type="http://schemas.openxmlformats.org/officeDocument/2006/relationships/hyperlink" Target="https://doi.org/10.1007/s40812-024-00326-9" TargetMode="External"/><Relationship Id="rId20" Type="http://schemas.openxmlformats.org/officeDocument/2006/relationships/hyperlink" Target="https://unctad.org/publication/external-debt-sustainability-and-development-202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ookings.edu" TargetMode="External"/><Relationship Id="rId24" Type="http://schemas.openxmlformats.org/officeDocument/2006/relationships/hyperlink" Target="https://doi.org/10.1080/00396338.2021.1906001" TargetMode="External"/><Relationship Id="rId5" Type="http://schemas.openxmlformats.org/officeDocument/2006/relationships/footnotes" Target="footnotes.xml"/><Relationship Id="rId15" Type="http://schemas.openxmlformats.org/officeDocument/2006/relationships/hyperlink" Target="https://doi.org/10.2307/20049052" TargetMode="External"/><Relationship Id="rId23" Type="http://schemas.openxmlformats.org/officeDocument/2006/relationships/hyperlink" Target="https://www.gao.gov/blog/solarwinds-cyberattack-demands-significant-federal-and-private-sector-response-infographic" TargetMode="External"/><Relationship Id="rId28" Type="http://schemas.openxmlformats.org/officeDocument/2006/relationships/hyperlink" Target="https://www.weforum.org/publications/global-risks-report-2025" TargetMode="External"/><Relationship Id="rId10" Type="http://schemas.openxmlformats.org/officeDocument/2006/relationships/hyperlink" Target="https://doi.org/10.1086/709844" TargetMode="External"/><Relationship Id="rId19" Type="http://schemas.openxmlformats.org/officeDocument/2006/relationships/hyperlink" Target="https://www.transparency.org/en/cpi/20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nesty.org/en/documents/afr62/7234/2023/en/" TargetMode="External"/><Relationship Id="rId14" Type="http://schemas.openxmlformats.org/officeDocument/2006/relationships/hyperlink" Target="https://doi.org/10.1111/jnu.12928" TargetMode="External"/><Relationship Id="rId22" Type="http://schemas.openxmlformats.org/officeDocument/2006/relationships/hyperlink" Target="https://www.un.org/development/desa/pd/content/world-social-report-2024" TargetMode="External"/><Relationship Id="rId27" Type="http://schemas.openxmlformats.org/officeDocument/2006/relationships/hyperlink" Target="https://www.weforum.org/publications/global-risks-report-202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10427</Words>
  <Characters>59434</Characters>
  <Application>Microsoft Office Word</Application>
  <DocSecurity>0</DocSecurity>
  <Lines>495</Lines>
  <Paragraphs>139</Paragraphs>
  <ScaleCrop>false</ScaleCrop>
  <Company/>
  <LinksUpToDate>false</LinksUpToDate>
  <CharactersWithSpaces>69722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7</cp:revision>
  <dcterms:created xsi:type="dcterms:W3CDTF">2026-06-07T09:27:00Z</dcterms:created>
  <dcterms:modified xsi:type="dcterms:W3CDTF">2026-06-07T09:44:00Z</dcterms:modified>
</cp:coreProperties>
</file>