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9A7" w:rsidRDefault="00335DFE" w:rsidP="001375A2">
      <w:pPr>
        <w:spacing w:before="157" w:after="157" w:line="270" w:lineRule="auto"/>
        <w:jc w:val="center"/>
        <w:rPr>
          <w:rFonts w:eastAsia="Georgia" w:hAnsi="Georgia" w:cs="Georgia"/>
          <w:b/>
          <w:color w:val="000000"/>
          <w:sz w:val="39"/>
        </w:rPr>
      </w:pPr>
      <w:bookmarkStart w:id="0" w:name="use_of_calculus_in_quantum_cosmology"/>
      <w:bookmarkStart w:id="1" w:name="_GoBack"/>
      <w:r>
        <w:rPr>
          <w:rFonts w:eastAsia="Georgia" w:hAnsi="Georgia" w:cs="Georgia"/>
          <w:b/>
          <w:color w:val="000000"/>
          <w:sz w:val="39"/>
        </w:rPr>
        <w:t>Use of Calculus in Quantum Cosmology</w:t>
      </w:r>
      <w:bookmarkEnd w:id="0"/>
    </w:p>
    <w:bookmarkEnd w:id="1"/>
    <w:p w:rsidR="006554C7" w:rsidRPr="0069780B" w:rsidRDefault="006554C7" w:rsidP="006554C7">
      <w:pPr>
        <w:spacing w:line="240" w:lineRule="auto"/>
        <w:ind w:firstLine="720"/>
        <w:jc w:val="center"/>
        <w:rPr>
          <w:rFonts w:ascii="Times New Roman" w:hAnsi="Times New Roman"/>
          <w:b/>
          <w:bCs/>
          <w:i/>
          <w:iCs/>
          <w:sz w:val="24"/>
          <w:szCs w:val="24"/>
        </w:rPr>
      </w:pPr>
      <w:proofErr w:type="gramStart"/>
      <w:r>
        <w:rPr>
          <w:rFonts w:ascii="Times New Roman" w:hAnsi="Times New Roman"/>
          <w:sz w:val="24"/>
          <w:szCs w:val="24"/>
        </w:rPr>
        <w:t xml:space="preserve"/>
      </w:r>
      <w:r w:rsidRPr="0069780B">
        <w:rPr>
          <w:rFonts w:ascii="Times New Roman" w:hAnsi="Times New Roman"/>
          <w:sz w:val="24"/>
          <w:szCs w:val="24"/>
        </w:rPr>
        <w:t xml:space="preserve"/>
      </w:r>
      <w:proofErr w:type="gramEnd"/>
      <w:r w:rsidRPr="0069780B">
        <w:rPr>
          <w:rFonts w:ascii="Times New Roman" w:hAnsi="Times New Roman"/>
          <w:sz w:val="24"/>
          <w:szCs w:val="24"/>
        </w:rPr>
        <w:t xml:space="preserve"/>
      </w:r>
      <w:r w:rsidRPr="0069780B">
        <w:rPr>
          <w:rFonts w:ascii="Times New Roman" w:hAnsi="Times New Roman"/>
          <w:sz w:val="24"/>
          <w:szCs w:val="24"/>
          <w:vertAlign w:val="superscript"/>
        </w:rPr>
        <w:t/>
      </w:r>
      <w:r w:rsidRPr="0069780B">
        <w:rPr>
          <w:rFonts w:ascii="Times New Roman" w:hAnsi="Times New Roman"/>
          <w:sz w:val="24"/>
          <w:szCs w:val="24"/>
        </w:rPr>
        <w:t xml:space="preserve"/>
      </w:r>
      <w:hyperlink r:id="rId6" w:history="1">
        <w:r w:rsidR="001375A2" w:rsidRPr="003B23D5">
          <w:rPr>
            <w:rStyle w:val="Hyperlink"/>
            <w:rFonts w:ascii="Times New Roman" w:hAnsi="Times New Roman"/>
            <w:sz w:val="24"/>
            <w:szCs w:val="24"/>
          </w:rPr>
          <w:t/>
        </w:r>
      </w:hyperlink>
    </w:p>
    <w:p w:rsidR="006554C7" w:rsidRPr="0069780B" w:rsidRDefault="006554C7" w:rsidP="006554C7">
      <w:pPr>
        <w:spacing w:line="240" w:lineRule="auto"/>
        <w:ind w:firstLine="720"/>
        <w:jc w:val="center"/>
        <w:rPr>
          <w:rFonts w:ascii="Times New Roman" w:hAnsi="Times New Roman"/>
          <w:b/>
          <w:bCs/>
          <w:i/>
          <w:iCs/>
          <w:sz w:val="24"/>
          <w:szCs w:val="24"/>
        </w:rPr>
      </w:pPr>
      <w:r w:rsidRPr="0069780B">
        <w:rPr>
          <w:rFonts w:ascii="Times New Roman" w:hAnsi="Times New Roman"/>
          <w:sz w:val="24"/>
          <w:szCs w:val="24"/>
        </w:rPr>
        <w:t xml:space="preserve"/>
      </w:r>
      <w:r w:rsidRPr="0069780B">
        <w:rPr>
          <w:rFonts w:ascii="Times New Roman" w:hAnsi="Times New Roman"/>
          <w:sz w:val="24"/>
          <w:szCs w:val="24"/>
          <w:vertAlign w:val="superscript"/>
        </w:rPr>
        <w:t/>
      </w:r>
      <w:r w:rsidRPr="0069780B">
        <w:rPr>
          <w:rFonts w:ascii="Times New Roman" w:hAnsi="Times New Roman"/>
          <w:sz w:val="24"/>
          <w:szCs w:val="24"/>
        </w:rPr>
        <w:t xml:space="preserve"/>
      </w:r>
      <w:hyperlink r:id="rId7" w:history="1">
        <w:r w:rsidRPr="0069780B">
          <w:rPr>
            <w:rStyle w:val="Hyperlink"/>
            <w:rFonts w:ascii="Times New Roman" w:hAnsi="Times New Roman"/>
            <w:sz w:val="24"/>
            <w:szCs w:val="24"/>
          </w:rPr>
          <w:t/>
        </w:r>
      </w:hyperlink>
    </w:p>
    <w:p w:rsidR="006554C7" w:rsidRPr="0069780B" w:rsidRDefault="006554C7" w:rsidP="006554C7">
      <w:pPr>
        <w:spacing w:line="240" w:lineRule="auto"/>
        <w:ind w:firstLine="720"/>
        <w:jc w:val="center"/>
        <w:rPr>
          <w:rFonts w:ascii="Times New Roman" w:hAnsi="Times New Roman"/>
          <w:b/>
          <w:bCs/>
          <w:i/>
          <w:iCs/>
          <w:sz w:val="24"/>
          <w:szCs w:val="24"/>
        </w:rPr>
      </w:pPr>
      <w:r w:rsidRPr="0069780B">
        <w:rPr>
          <w:rFonts w:ascii="Times New Roman" w:hAnsi="Times New Roman"/>
          <w:sz w:val="24"/>
          <w:szCs w:val="24"/>
        </w:rPr>
        <w:t xml:space="preserve"/>
      </w:r>
      <w:proofErr w:type="spellStart"/>
      <w:r w:rsidRPr="0069780B">
        <w:rPr>
          <w:rFonts w:ascii="Times New Roman" w:hAnsi="Times New Roman"/>
          <w:sz w:val="24"/>
          <w:szCs w:val="24"/>
        </w:rPr>
        <w:t/>
      </w:r>
      <w:proofErr w:type="spellEnd"/>
      <w:r w:rsidRPr="0069780B">
        <w:rPr>
          <w:rFonts w:ascii="Times New Roman" w:hAnsi="Times New Roman"/>
          <w:sz w:val="24"/>
          <w:szCs w:val="24"/>
        </w:rPr>
        <w:t xml:space="preserve"/>
      </w:r>
      <w:r w:rsidRPr="0069780B">
        <w:rPr>
          <w:rFonts w:ascii="Times New Roman" w:hAnsi="Times New Roman"/>
          <w:sz w:val="24"/>
          <w:szCs w:val="24"/>
          <w:vertAlign w:val="superscript"/>
        </w:rPr>
        <w:t/>
      </w:r>
      <w:r w:rsidRPr="0069780B">
        <w:rPr>
          <w:rFonts w:ascii="Times New Roman" w:hAnsi="Times New Roman"/>
          <w:sz w:val="24"/>
          <w:szCs w:val="24"/>
        </w:rPr>
        <w:t xml:space="preserve"/>
      </w:r>
      <w:hyperlink r:id="rId8" w:history="1">
        <w:r w:rsidRPr="0069780B">
          <w:rPr>
            <w:rStyle w:val="Hyperlink"/>
            <w:rFonts w:ascii="Times New Roman" w:hAnsi="Times New Roman"/>
            <w:sz w:val="24"/>
            <w:szCs w:val="24"/>
          </w:rPr>
          <w:t/>
        </w:r>
      </w:hyperlink>
    </w:p>
    <w:p w:rsidR="006554C7" w:rsidRPr="0069780B" w:rsidRDefault="006554C7" w:rsidP="006554C7">
      <w:pPr>
        <w:spacing w:line="240" w:lineRule="auto"/>
        <w:ind w:firstLine="720"/>
        <w:jc w:val="center"/>
        <w:rPr>
          <w:rFonts w:ascii="Times New Roman" w:hAnsi="Times New Roman"/>
          <w:b/>
          <w:bCs/>
          <w:i/>
          <w:iCs/>
          <w:sz w:val="24"/>
          <w:szCs w:val="24"/>
        </w:rPr>
      </w:pPr>
      <w:r w:rsidRPr="0069780B">
        <w:rPr>
          <w:rFonts w:ascii="Times New Roman" w:hAnsi="Times New Roman"/>
          <w:sz w:val="24"/>
          <w:szCs w:val="24"/>
        </w:rPr>
        <w:t xml:space="preserve"/>
      </w:r>
      <w:proofErr w:type="spellStart"/>
      <w:r w:rsidRPr="0069780B">
        <w:rPr>
          <w:rFonts w:ascii="Times New Roman" w:hAnsi="Times New Roman"/>
          <w:sz w:val="24"/>
          <w:szCs w:val="24"/>
        </w:rPr>
        <w:t/>
      </w:r>
      <w:proofErr w:type="gramStart"/>
      <w:r w:rsidRPr="0069780B">
        <w:rPr>
          <w:rFonts w:ascii="Times New Roman" w:hAnsi="Times New Roman"/>
          <w:sz w:val="24"/>
          <w:szCs w:val="24"/>
        </w:rPr>
        <w:t/>
      </w:r>
      <w:proofErr w:type="spellEnd"/>
      <w:proofErr w:type="gramEnd"/>
      <w:r w:rsidRPr="0069780B">
        <w:rPr>
          <w:rFonts w:ascii="Times New Roman" w:hAnsi="Times New Roman"/>
          <w:sz w:val="24"/>
          <w:szCs w:val="24"/>
        </w:rPr>
        <w:t/>
      </w:r>
    </w:p>
    <w:p w:rsidR="006554C7" w:rsidRDefault="006554C7">
      <w:pPr>
        <w:spacing w:before="157" w:after="157" w:line="270" w:lineRule="auto"/>
      </w:pPr>
    </w:p>
    <w:p w:rsidR="006A19A7" w:rsidRDefault="00335DFE">
      <w:pPr>
        <w:spacing w:before="315" w:after="105" w:line="360" w:lineRule="auto"/>
        <w:ind w:left="-30"/>
      </w:pPr>
      <w:bookmarkStart w:id="2" w:name="abstract"/>
      <w:r>
        <w:rPr>
          <w:rFonts w:eastAsia="Georgia" w:hAnsi="Georgia" w:cs="Georgia"/>
          <w:b/>
          <w:color w:val="000000"/>
          <w:sz w:val="24"/>
        </w:rPr>
        <w:t>Abstract</w:t>
      </w:r>
      <w:bookmarkEnd w:id="2"/>
    </w:p>
    <w:p w:rsidR="006A19A7" w:rsidRDefault="00335DFE">
      <w:pPr>
        <w:spacing w:after="210" w:line="360" w:lineRule="auto"/>
      </w:pPr>
      <w:r>
        <w:rPr>
          <w:rFonts w:eastAsia="Georgia" w:hAnsi="Georgia" w:cs="Georgia"/>
          <w:color w:val="000000"/>
        </w:rPr>
        <w:t>Calculus is a central mathematical language in quantum cosmology because it allows researchers to express dynamical laws, formulate wave equations for the universe, and analyze the growth of small perturbations that later influence cosmic structure formati</w:t>
      </w:r>
      <w:r>
        <w:rPr>
          <w:rFonts w:eastAsia="Georgia" w:hAnsi="Georgia" w:cs="Georgia"/>
          <w:color w:val="000000"/>
        </w:rPr>
        <w:t>on [web:6][web:8]. In this context, differential equations, functional methods, and numerical techniques support the study of the early universe, especially near regimes where classical general relativity is expected to break down and quantum-gravity effec</w:t>
      </w:r>
      <w:r>
        <w:rPr>
          <w:rFonts w:eastAsia="Georgia" w:hAnsi="Georgia" w:cs="Georgia"/>
          <w:color w:val="000000"/>
        </w:rPr>
        <w:t xml:space="preserve">ts become important [page:2][web:6]. This paper presents a concise research-style overview of how calculus supports quantum cosmology, with attention to the </w:t>
      </w:r>
      <w:proofErr w:type="spellStart"/>
      <w:r>
        <w:rPr>
          <w:rFonts w:eastAsia="Georgia" w:hAnsi="Georgia" w:cs="Georgia"/>
          <w:color w:val="000000"/>
        </w:rPr>
        <w:t>Friedmann</w:t>
      </w:r>
      <w:proofErr w:type="spellEnd"/>
      <w:r>
        <w:rPr>
          <w:rFonts w:eastAsia="Georgia" w:hAnsi="Georgia" w:cs="Georgia"/>
          <w:color w:val="000000"/>
        </w:rPr>
        <w:t xml:space="preserve"> equations, the Wheeler-DeWitt equation, loop quantum cosmology, and the role of quantum c</w:t>
      </w:r>
      <w:r>
        <w:rPr>
          <w:rFonts w:eastAsia="Georgia" w:hAnsi="Georgia" w:cs="Georgia"/>
          <w:color w:val="000000"/>
        </w:rPr>
        <w:t>alculus as a generalized mathematical framework [web</w:t>
      </w:r>
      <w:proofErr w:type="gramStart"/>
      <w:r>
        <w:rPr>
          <w:rFonts w:eastAsia="Georgia" w:hAnsi="Georgia" w:cs="Georgia"/>
          <w:color w:val="000000"/>
        </w:rPr>
        <w:t>:6</w:t>
      </w:r>
      <w:proofErr w:type="gramEnd"/>
      <w:r>
        <w:rPr>
          <w:rFonts w:eastAsia="Georgia" w:hAnsi="Georgia" w:cs="Georgia"/>
          <w:color w:val="000000"/>
        </w:rPr>
        <w:t>][page:1].</w:t>
      </w:r>
    </w:p>
    <w:p w:rsidR="006A19A7" w:rsidRDefault="00335DFE">
      <w:pPr>
        <w:spacing w:before="315" w:after="105" w:line="360" w:lineRule="auto"/>
        <w:ind w:left="-30"/>
      </w:pPr>
      <w:bookmarkStart w:id="3" w:name="keywords"/>
      <w:r>
        <w:rPr>
          <w:rFonts w:eastAsia="Georgia" w:hAnsi="Georgia" w:cs="Georgia"/>
          <w:b/>
          <w:color w:val="000000"/>
          <w:sz w:val="24"/>
        </w:rPr>
        <w:t>Keywords</w:t>
      </w:r>
      <w:bookmarkEnd w:id="3"/>
    </w:p>
    <w:p w:rsidR="006A19A7" w:rsidRDefault="00335DFE" w:rsidP="00DD3271">
      <w:pPr>
        <w:numPr>
          <w:ilvl w:val="0"/>
          <w:numId w:val="1"/>
        </w:numPr>
        <w:spacing w:before="105" w:after="105" w:line="360" w:lineRule="auto"/>
      </w:pPr>
      <w:r>
        <w:rPr>
          <w:rFonts w:eastAsia="Georgia" w:hAnsi="Georgia" w:cs="Georgia"/>
          <w:color w:val="000000"/>
        </w:rPr>
        <w:t>Differential geometry</w:t>
      </w:r>
      <w:r w:rsidR="00DD3271">
        <w:t xml:space="preserve">, </w:t>
      </w:r>
      <w:r w:rsidRPr="00DD3271">
        <w:rPr>
          <w:rFonts w:eastAsia="Georgia" w:hAnsi="Georgia" w:cs="Georgia"/>
          <w:color w:val="000000"/>
        </w:rPr>
        <w:t>Functional analysis</w:t>
      </w:r>
      <w:r w:rsidR="00DD3271">
        <w:t xml:space="preserve">, </w:t>
      </w:r>
      <w:r w:rsidRPr="00DD3271">
        <w:rPr>
          <w:rFonts w:eastAsia="Georgia" w:hAnsi="Georgia" w:cs="Georgia"/>
          <w:color w:val="000000"/>
        </w:rPr>
        <w:t>Numerical methods</w:t>
      </w:r>
      <w:r w:rsidR="00DD3271">
        <w:t xml:space="preserve">, </w:t>
      </w:r>
      <w:r w:rsidRPr="00DD3271">
        <w:rPr>
          <w:rFonts w:eastAsia="Georgia" w:hAnsi="Georgia" w:cs="Georgia"/>
          <w:color w:val="000000"/>
        </w:rPr>
        <w:t>Differential equations</w:t>
      </w:r>
      <w:r w:rsidR="00DD3271">
        <w:t xml:space="preserve">, </w:t>
      </w:r>
      <w:r w:rsidRPr="00DD3271">
        <w:rPr>
          <w:rFonts w:eastAsia="Georgia" w:hAnsi="Georgia" w:cs="Georgia"/>
          <w:color w:val="000000"/>
        </w:rPr>
        <w:t>Mathematical modeling</w:t>
      </w:r>
      <w:r w:rsidR="00DD3271">
        <w:t xml:space="preserve">, </w:t>
      </w:r>
      <w:r w:rsidRPr="00DD3271">
        <w:rPr>
          <w:rFonts w:eastAsia="Georgia" w:hAnsi="Georgia" w:cs="Georgia"/>
          <w:color w:val="000000"/>
        </w:rPr>
        <w:t>Cosmological perturbations</w:t>
      </w:r>
      <w:r w:rsidR="00DD3271">
        <w:t xml:space="preserve">, </w:t>
      </w:r>
      <w:r w:rsidRPr="00DD3271">
        <w:rPr>
          <w:rFonts w:eastAsia="Georgia" w:hAnsi="Georgia" w:cs="Georgia"/>
          <w:color w:val="000000"/>
        </w:rPr>
        <w:t>Quantum cosmology</w:t>
      </w:r>
      <w:r w:rsidR="00DD3271">
        <w:t xml:space="preserve">, </w:t>
      </w:r>
      <w:r w:rsidRPr="00DD3271">
        <w:rPr>
          <w:rFonts w:eastAsia="Georgia" w:hAnsi="Georgia" w:cs="Georgia"/>
          <w:color w:val="000000"/>
        </w:rPr>
        <w:t>Quantum calculus</w:t>
      </w:r>
    </w:p>
    <w:p w:rsidR="006A19A7" w:rsidRDefault="00335DFE">
      <w:pPr>
        <w:spacing w:before="315" w:after="105" w:line="360" w:lineRule="auto"/>
        <w:ind w:left="-30"/>
      </w:pPr>
      <w:bookmarkStart w:id="4" w:name="introduction"/>
      <w:r>
        <w:rPr>
          <w:rFonts w:eastAsia="Georgia" w:hAnsi="Georgia" w:cs="Georgia"/>
          <w:b/>
          <w:color w:val="000000"/>
          <w:sz w:val="24"/>
        </w:rPr>
        <w:t>Introduction</w:t>
      </w:r>
      <w:bookmarkEnd w:id="4"/>
    </w:p>
    <w:p w:rsidR="006A19A7" w:rsidRDefault="00335DFE">
      <w:pPr>
        <w:spacing w:after="210" w:line="360" w:lineRule="auto"/>
      </w:pPr>
      <w:r>
        <w:rPr>
          <w:rFonts w:eastAsia="Georgia" w:hAnsi="Georgia" w:cs="Georgia"/>
          <w:color w:val="000000"/>
        </w:rPr>
        <w:t>Qu</w:t>
      </w:r>
      <w:r>
        <w:rPr>
          <w:rFonts w:eastAsia="Georgia" w:hAnsi="Georgia" w:cs="Georgia"/>
          <w:color w:val="000000"/>
        </w:rPr>
        <w:t>antum cosmology studies the universe by applying quantum principles to cosmological settings, especially the very early universe where densities and curvatures are extreme [web</w:t>
      </w:r>
      <w:proofErr w:type="gramStart"/>
      <w:r>
        <w:rPr>
          <w:rFonts w:eastAsia="Georgia" w:hAnsi="Georgia" w:cs="Georgia"/>
          <w:color w:val="000000"/>
        </w:rPr>
        <w:t>:4</w:t>
      </w:r>
      <w:proofErr w:type="gramEnd"/>
      <w:r>
        <w:rPr>
          <w:rFonts w:eastAsia="Georgia" w:hAnsi="Georgia" w:cs="Georgia"/>
          <w:color w:val="000000"/>
        </w:rPr>
        <w:t>][web:6]. In this area, calculus is indispensable because the universe is mode</w:t>
      </w:r>
      <w:r>
        <w:rPr>
          <w:rFonts w:eastAsia="Georgia" w:hAnsi="Georgia" w:cs="Georgia"/>
          <w:color w:val="000000"/>
        </w:rPr>
        <w:t>led through changing quantities such as the scale factor, curvature, density, and wave functions, all of which are naturally described through derivatives, integrals, and differential equations [web:6][web:8].</w:t>
      </w:r>
    </w:p>
    <w:p w:rsidR="006A19A7" w:rsidRDefault="00335DFE">
      <w:pPr>
        <w:spacing w:after="210" w:line="360" w:lineRule="auto"/>
      </w:pPr>
      <w:r>
        <w:rPr>
          <w:rFonts w:eastAsia="Georgia" w:hAnsi="Georgia" w:cs="Georgia"/>
          <w:color w:val="000000"/>
        </w:rPr>
        <w:t>Calculus is especially important in three conn</w:t>
      </w:r>
      <w:r>
        <w:rPr>
          <w:rFonts w:eastAsia="Georgia" w:hAnsi="Georgia" w:cs="Georgia"/>
          <w:color w:val="000000"/>
        </w:rPr>
        <w:t>ected tasks: describing cosmic evolution, constructing mathematical models that include quantum effects, and analyzing cosmological perturbations [web</w:t>
      </w:r>
      <w:proofErr w:type="gramStart"/>
      <w:r>
        <w:rPr>
          <w:rFonts w:eastAsia="Georgia" w:hAnsi="Georgia" w:cs="Georgia"/>
          <w:color w:val="000000"/>
        </w:rPr>
        <w:t>:6</w:t>
      </w:r>
      <w:proofErr w:type="gramEnd"/>
      <w:r>
        <w:rPr>
          <w:rFonts w:eastAsia="Georgia" w:hAnsi="Georgia" w:cs="Georgia"/>
          <w:color w:val="000000"/>
        </w:rPr>
        <w:t>][page:1]. These tasks appear in both canonical quantum cosmology and symmetry-reduced approaches such a</w:t>
      </w:r>
      <w:r>
        <w:rPr>
          <w:rFonts w:eastAsia="Georgia" w:hAnsi="Georgia" w:cs="Georgia"/>
          <w:color w:val="000000"/>
        </w:rPr>
        <w:t>s loop quantum cosmology, where analytical and numerical techniques are used together to study Planck-scale physics and singularity resolution [web</w:t>
      </w:r>
      <w:proofErr w:type="gramStart"/>
      <w:r>
        <w:rPr>
          <w:rFonts w:eastAsia="Georgia" w:hAnsi="Georgia" w:cs="Georgia"/>
          <w:color w:val="000000"/>
        </w:rPr>
        <w:t>:6</w:t>
      </w:r>
      <w:proofErr w:type="gramEnd"/>
      <w:r>
        <w:rPr>
          <w:rFonts w:eastAsia="Georgia" w:hAnsi="Georgia" w:cs="Georgia"/>
          <w:color w:val="000000"/>
        </w:rPr>
        <w:t>][web:9].</w:t>
      </w:r>
    </w:p>
    <w:p w:rsidR="006A19A7" w:rsidRDefault="00335DFE">
      <w:pPr>
        <w:spacing w:before="315" w:after="105" w:line="360" w:lineRule="auto"/>
        <w:ind w:left="-30"/>
      </w:pPr>
      <w:bookmarkStart w:id="5" w:name="calculus_in_quantum_cosmology"/>
      <w:r>
        <w:rPr>
          <w:rFonts w:eastAsia="Georgia" w:hAnsi="Georgia" w:cs="Georgia"/>
          <w:b/>
          <w:color w:val="000000"/>
          <w:sz w:val="24"/>
        </w:rPr>
        <w:lastRenderedPageBreak/>
        <w:t>Calculus in Quantum Cosmology</w:t>
      </w:r>
      <w:bookmarkEnd w:id="5"/>
    </w:p>
    <w:p w:rsidR="006A19A7" w:rsidRDefault="00335DFE">
      <w:pPr>
        <w:spacing w:before="315" w:after="105" w:line="360" w:lineRule="auto"/>
        <w:ind w:left="-30"/>
      </w:pPr>
      <w:bookmarkStart w:id="6" w:name="differential_equations_and_cosmic_139cff"/>
      <w:r>
        <w:rPr>
          <w:rFonts w:eastAsia="Georgia" w:hAnsi="Georgia" w:cs="Georgia"/>
          <w:b/>
          <w:color w:val="000000"/>
          <w:sz w:val="24"/>
        </w:rPr>
        <w:t>Differential equations and cosmic evolution</w:t>
      </w:r>
      <w:bookmarkEnd w:id="6"/>
    </w:p>
    <w:p w:rsidR="006A19A7" w:rsidRDefault="00335DFE">
      <w:pPr>
        <w:spacing w:after="210" w:line="360" w:lineRule="auto"/>
      </w:pPr>
      <w:r>
        <w:rPr>
          <w:rFonts w:eastAsia="Georgia" w:hAnsi="Georgia" w:cs="Georgia"/>
          <w:color w:val="000000"/>
        </w:rPr>
        <w:t>The evolution of the un</w:t>
      </w:r>
      <w:r>
        <w:rPr>
          <w:rFonts w:eastAsia="Georgia" w:hAnsi="Georgia" w:cs="Georgia"/>
          <w:color w:val="000000"/>
        </w:rPr>
        <w:t xml:space="preserve">iverse in standard cosmology is commonly described through the </w:t>
      </w:r>
      <w:proofErr w:type="spellStart"/>
      <w:r>
        <w:rPr>
          <w:rFonts w:eastAsia="Georgia" w:hAnsi="Georgia" w:cs="Georgia"/>
          <w:color w:val="000000"/>
        </w:rPr>
        <w:t>Friedmann</w:t>
      </w:r>
      <w:proofErr w:type="spellEnd"/>
      <w:r>
        <w:rPr>
          <w:rFonts w:eastAsia="Georgia" w:hAnsi="Georgia" w:cs="Georgia"/>
          <w:color w:val="000000"/>
        </w:rPr>
        <w:t xml:space="preserve"> equations, which relate the scale factor to matter density, pressure, and curvature [web</w:t>
      </w:r>
      <w:proofErr w:type="gramStart"/>
      <w:r>
        <w:rPr>
          <w:rFonts w:eastAsia="Georgia" w:hAnsi="Georgia" w:cs="Georgia"/>
          <w:color w:val="000000"/>
        </w:rPr>
        <w:t>:4</w:t>
      </w:r>
      <w:proofErr w:type="gramEnd"/>
      <w:r>
        <w:rPr>
          <w:rFonts w:eastAsia="Georgia" w:hAnsi="Georgia" w:cs="Georgia"/>
          <w:color w:val="000000"/>
        </w:rPr>
        <w:t>]. These equations are differential equations, so calculus provides the framework for examini</w:t>
      </w:r>
      <w:r>
        <w:rPr>
          <w:rFonts w:eastAsia="Georgia" w:hAnsi="Georgia" w:cs="Georgia"/>
          <w:color w:val="000000"/>
        </w:rPr>
        <w:t>ng expansion histories, singular behavior, and limiting cases near the Big Bang [web:4][web:6].</w:t>
      </w:r>
    </w:p>
    <w:p w:rsidR="006A19A7" w:rsidRDefault="00335DFE">
      <w:pPr>
        <w:spacing w:after="210" w:line="360" w:lineRule="auto"/>
      </w:pPr>
      <w:r>
        <w:rPr>
          <w:rFonts w:eastAsia="Georgia" w:hAnsi="Georgia" w:cs="Georgia"/>
          <w:color w:val="000000"/>
        </w:rPr>
        <w:t>In quantum cosmology, classical evolution equations are supplemented or replaced by quantum equations that govern the state of the universe [web</w:t>
      </w:r>
      <w:proofErr w:type="gramStart"/>
      <w:r>
        <w:rPr>
          <w:rFonts w:eastAsia="Georgia" w:hAnsi="Georgia" w:cs="Georgia"/>
          <w:color w:val="000000"/>
        </w:rPr>
        <w:t>:8</w:t>
      </w:r>
      <w:proofErr w:type="gramEnd"/>
      <w:r>
        <w:rPr>
          <w:rFonts w:eastAsia="Georgia" w:hAnsi="Georgia" w:cs="Georgia"/>
          <w:color w:val="000000"/>
        </w:rPr>
        <w:t>][web:6]. This</w:t>
      </w:r>
      <w:r>
        <w:rPr>
          <w:rFonts w:eastAsia="Georgia" w:hAnsi="Georgia" w:cs="Georgia"/>
          <w:color w:val="000000"/>
        </w:rPr>
        <w:t xml:space="preserve"> transition requires differential and functional calculus because the unknown object is often a wave function or wave functional rather than a single classical trajectory [web</w:t>
      </w:r>
      <w:proofErr w:type="gramStart"/>
      <w:r>
        <w:rPr>
          <w:rFonts w:eastAsia="Georgia" w:hAnsi="Georgia" w:cs="Georgia"/>
          <w:color w:val="000000"/>
        </w:rPr>
        <w:t>:8</w:t>
      </w:r>
      <w:proofErr w:type="gramEnd"/>
      <w:r>
        <w:rPr>
          <w:rFonts w:eastAsia="Georgia" w:hAnsi="Georgia" w:cs="Georgia"/>
          <w:color w:val="000000"/>
        </w:rPr>
        <w:t>].</w:t>
      </w:r>
    </w:p>
    <w:p w:rsidR="006A19A7" w:rsidRDefault="00335DFE">
      <w:pPr>
        <w:spacing w:before="315" w:after="105" w:line="360" w:lineRule="auto"/>
        <w:ind w:left="-30"/>
      </w:pPr>
      <w:bookmarkStart w:id="7" w:name="wheeler_dewitt_equation"/>
      <w:r>
        <w:rPr>
          <w:rFonts w:eastAsia="Georgia" w:hAnsi="Georgia" w:cs="Georgia"/>
          <w:b/>
          <w:color w:val="000000"/>
          <w:sz w:val="24"/>
        </w:rPr>
        <w:t>Wheeler-DeWitt equation</w:t>
      </w:r>
      <w:bookmarkEnd w:id="7"/>
    </w:p>
    <w:p w:rsidR="006A19A7" w:rsidRDefault="00335DFE">
      <w:pPr>
        <w:spacing w:after="210" w:line="360" w:lineRule="auto"/>
      </w:pPr>
      <w:r>
        <w:rPr>
          <w:rFonts w:eastAsia="Georgia" w:hAnsi="Georgia" w:cs="Georgia"/>
          <w:color w:val="000000"/>
        </w:rPr>
        <w:t>The Wheeler-DeWitt equation is one of the foundation</w:t>
      </w:r>
      <w:r>
        <w:rPr>
          <w:rFonts w:eastAsia="Georgia" w:hAnsi="Georgia" w:cs="Georgia"/>
          <w:color w:val="000000"/>
        </w:rPr>
        <w:t>al equations of canonical quantum cosmology and is widely regarded as a cornerstone in attempts to quantize gravity [web</w:t>
      </w:r>
      <w:proofErr w:type="gramStart"/>
      <w:r>
        <w:rPr>
          <w:rFonts w:eastAsia="Georgia" w:hAnsi="Georgia" w:cs="Georgia"/>
          <w:color w:val="000000"/>
        </w:rPr>
        <w:t>:8</w:t>
      </w:r>
      <w:proofErr w:type="gramEnd"/>
      <w:r>
        <w:rPr>
          <w:rFonts w:eastAsia="Georgia" w:hAnsi="Georgia" w:cs="Georgia"/>
          <w:color w:val="000000"/>
        </w:rPr>
        <w:t>][web:2]. It is a functional differential equation that describes the wave function of the universe and differs from the ordinary Schr</w:t>
      </w:r>
      <w:r>
        <w:rPr>
          <w:rFonts w:eastAsia="Georgia" w:hAnsi="Georgia" w:cs="Georgia"/>
          <w:color w:val="000000"/>
        </w:rPr>
        <w:t>ödinger equation because it does not contain an explicit external time parameter, giving rise to the well-known problem of time [web:2][web:5].</w:t>
      </w:r>
    </w:p>
    <w:p w:rsidR="006A19A7" w:rsidRDefault="00335DFE">
      <w:pPr>
        <w:spacing w:after="210" w:line="360" w:lineRule="auto"/>
      </w:pPr>
      <w:r>
        <w:rPr>
          <w:rFonts w:eastAsia="Georgia" w:hAnsi="Georgia" w:cs="Georgia"/>
          <w:color w:val="000000"/>
        </w:rPr>
        <w:t xml:space="preserve">In </w:t>
      </w:r>
      <w:proofErr w:type="spellStart"/>
      <w:r>
        <w:rPr>
          <w:rFonts w:eastAsia="Georgia" w:hAnsi="Georgia" w:cs="Georgia"/>
          <w:color w:val="000000"/>
        </w:rPr>
        <w:t>minisuperspace</w:t>
      </w:r>
      <w:proofErr w:type="spellEnd"/>
      <w:r>
        <w:rPr>
          <w:rFonts w:eastAsia="Georgia" w:hAnsi="Georgia" w:cs="Georgia"/>
          <w:color w:val="000000"/>
        </w:rPr>
        <w:t xml:space="preserve"> models, where the number of degrees of freedom is reduced by symmetry assumptions, the Wheeler</w:t>
      </w:r>
      <w:r>
        <w:rPr>
          <w:rFonts w:eastAsia="Georgia" w:hAnsi="Georgia" w:cs="Georgia"/>
          <w:color w:val="000000"/>
        </w:rPr>
        <w:t xml:space="preserve">-DeWitt equation becomes more tractable and can often be studied with analytical and numerical methods [web:2][web:4]. Here, calculus is used not only to formulate the equation but also to solve approximate forms, impose boundary conditions, and interpret </w:t>
      </w:r>
      <w:r>
        <w:rPr>
          <w:rFonts w:eastAsia="Georgia" w:hAnsi="Georgia" w:cs="Georgia"/>
          <w:color w:val="000000"/>
        </w:rPr>
        <w:t>the resulting probability amplitudes [web:2][web:8].</w:t>
      </w:r>
    </w:p>
    <w:p w:rsidR="006A19A7" w:rsidRDefault="00335DFE">
      <w:pPr>
        <w:spacing w:after="210" w:line="360" w:lineRule="auto"/>
      </w:pPr>
      <w:r>
        <w:rPr>
          <w:rFonts w:eastAsia="Georgia" w:hAnsi="Georgia" w:cs="Georgia"/>
          <w:color w:val="000000"/>
        </w:rPr>
        <w:t>A schematic form is:</w:t>
      </w:r>
    </w:p>
    <w:p w:rsidR="006A19A7" w:rsidRDefault="00335DFE">
      <w:pPr>
        <w:spacing w:after="210" w:line="360" w:lineRule="auto"/>
      </w:pPr>
      <m:oMathPara>
        <m:oMath>
          <m:acc>
            <m:accPr>
              <m:chr m:val="ˆ"/>
              <m:ctrlPr>
                <w:rPr>
                  <w:rFonts w:ascii="Cambria Math" w:hAnsi="Cambria Math"/>
                </w:rPr>
              </m:ctrlPr>
            </m:accPr>
            <m:e>
              <m:r>
                <w:rPr>
                  <w:rFonts w:ascii="Cambria Math" w:hAnsi="Cambria Math"/>
                  <w:color w:val="000000"/>
                </w:rPr>
                <m:t>H</m:t>
              </m:r>
            </m:e>
          </m:acc>
          <m:r>
            <m:rPr>
              <m:sty m:val="p"/>
            </m:rPr>
            <w:rPr>
              <w:rFonts w:ascii="Cambria Math" w:hAnsi="Cambria Math"/>
              <w:color w:val="000000"/>
            </w:rPr>
            <m:t>Ψ=0</m:t>
          </m:r>
        </m:oMath>
      </m:oMathPara>
    </w:p>
    <w:p w:rsidR="006A19A7" w:rsidRDefault="00335DFE">
      <w:pPr>
        <w:spacing w:after="210" w:line="360" w:lineRule="auto"/>
      </w:pPr>
      <w:proofErr w:type="gramStart"/>
      <w:r>
        <w:rPr>
          <w:rFonts w:eastAsia="Georgia" w:hAnsi="Georgia" w:cs="Georgia"/>
          <w:color w:val="000000"/>
        </w:rPr>
        <w:t>where</w:t>
      </w:r>
      <w:proofErr w:type="gramEnd"/>
      <w:r>
        <w:rPr>
          <w:rFonts w:eastAsia="Georgia" w:hAnsi="Georgia" w:cs="Georgia"/>
          <w:color w:val="000000"/>
        </w:rPr>
        <w:t xml:space="preserve"> </w:t>
      </w:r>
      <m:oMath>
        <m:acc>
          <m:accPr>
            <m:chr m:val="ˆ"/>
            <m:ctrlPr>
              <w:rPr>
                <w:rFonts w:ascii="Cambria Math" w:hAnsi="Cambria Math"/>
              </w:rPr>
            </m:ctrlPr>
          </m:accPr>
          <m:e>
            <m:r>
              <w:rPr>
                <w:rFonts w:ascii="Cambria Math" w:hAnsi="Cambria Math"/>
                <w:color w:val="000000"/>
              </w:rPr>
              <m:t>H</m:t>
            </m:r>
          </m:e>
        </m:acc>
      </m:oMath>
      <w:r>
        <w:rPr>
          <w:rFonts w:eastAsia="Georgia" w:hAnsi="Georgia" w:cs="Georgia"/>
          <w:color w:val="000000"/>
        </w:rPr>
        <w:t xml:space="preserve"> is the Hamiltonian constraint operator and </w:t>
      </w:r>
      <m:oMath>
        <m:r>
          <m:rPr>
            <m:sty m:val="p"/>
          </m:rPr>
          <w:rPr>
            <w:rFonts w:ascii="Cambria Math" w:hAnsi="Cambria Math"/>
            <w:color w:val="000000"/>
          </w:rPr>
          <m:t>Ψ</m:t>
        </m:r>
      </m:oMath>
      <w:r>
        <w:rPr>
          <w:rFonts w:eastAsia="Georgia" w:hAnsi="Georgia" w:cs="Georgia"/>
          <w:color w:val="000000"/>
        </w:rPr>
        <w:t xml:space="preserve"> is the wave function of the universe [web:2][web:8].</w:t>
      </w:r>
    </w:p>
    <w:p w:rsidR="006A19A7" w:rsidRDefault="00335DFE">
      <w:pPr>
        <w:spacing w:before="315" w:after="105" w:line="360" w:lineRule="auto"/>
        <w:ind w:left="-30"/>
      </w:pPr>
      <w:bookmarkStart w:id="8" w:name="schrödinger_type_methods"/>
      <w:r>
        <w:rPr>
          <w:rFonts w:eastAsia="Georgia" w:hAnsi="Georgia" w:cs="Georgia"/>
          <w:b/>
          <w:color w:val="000000"/>
          <w:sz w:val="24"/>
        </w:rPr>
        <w:t>Schrödinger-type methods</w:t>
      </w:r>
      <w:bookmarkEnd w:id="8"/>
    </w:p>
    <w:p w:rsidR="006A19A7" w:rsidRDefault="00335DFE">
      <w:pPr>
        <w:spacing w:after="210" w:line="360" w:lineRule="auto"/>
      </w:pPr>
      <w:r>
        <w:rPr>
          <w:rFonts w:eastAsia="Georgia" w:hAnsi="Georgia" w:cs="Georgia"/>
          <w:color w:val="000000"/>
        </w:rPr>
        <w:t>Although the Wheeler-DeWitt equation is timeless in its basic form, Schrödinger-type equations still appear in reduced or effective quantum cosmological models when an internal time variable or approximation scheme is introduced [web:5][web:4]. This use of</w:t>
      </w:r>
      <w:r>
        <w:rPr>
          <w:rFonts w:eastAsia="Georgia" w:hAnsi="Georgia" w:cs="Georgia"/>
          <w:color w:val="000000"/>
        </w:rPr>
        <w:t xml:space="preserve"> calculus helps connect formal </w:t>
      </w:r>
      <w:r>
        <w:rPr>
          <w:rFonts w:eastAsia="Georgia" w:hAnsi="Georgia" w:cs="Georgia"/>
          <w:color w:val="000000"/>
        </w:rPr>
        <w:lastRenderedPageBreak/>
        <w:t xml:space="preserve">quantum models with interpretable dynamical evolution, especially when comparing quantum cosmological behavior with </w:t>
      </w:r>
      <w:proofErr w:type="spellStart"/>
      <w:r>
        <w:rPr>
          <w:rFonts w:eastAsia="Georgia" w:hAnsi="Georgia" w:cs="Georgia"/>
          <w:color w:val="000000"/>
        </w:rPr>
        <w:t>semiclassical</w:t>
      </w:r>
      <w:proofErr w:type="spellEnd"/>
      <w:r>
        <w:rPr>
          <w:rFonts w:eastAsia="Georgia" w:hAnsi="Georgia" w:cs="Georgia"/>
          <w:color w:val="000000"/>
        </w:rPr>
        <w:t xml:space="preserve"> limits [web</w:t>
      </w:r>
      <w:proofErr w:type="gramStart"/>
      <w:r>
        <w:rPr>
          <w:rFonts w:eastAsia="Georgia" w:hAnsi="Georgia" w:cs="Georgia"/>
          <w:color w:val="000000"/>
        </w:rPr>
        <w:t>:5</w:t>
      </w:r>
      <w:proofErr w:type="gramEnd"/>
      <w:r>
        <w:rPr>
          <w:rFonts w:eastAsia="Georgia" w:hAnsi="Georgia" w:cs="Georgia"/>
          <w:color w:val="000000"/>
        </w:rPr>
        <w:t>].</w:t>
      </w:r>
    </w:p>
    <w:p w:rsidR="006A19A7" w:rsidRDefault="00335DFE">
      <w:pPr>
        <w:spacing w:before="315" w:after="105" w:line="360" w:lineRule="auto"/>
        <w:ind w:left="-30"/>
      </w:pPr>
      <w:bookmarkStart w:id="9" w:name="mathematical_modeling"/>
      <w:r>
        <w:rPr>
          <w:rFonts w:eastAsia="Georgia" w:hAnsi="Georgia" w:cs="Georgia"/>
          <w:b/>
          <w:color w:val="000000"/>
          <w:sz w:val="24"/>
        </w:rPr>
        <w:t>Mathematical Modeling</w:t>
      </w:r>
      <w:bookmarkEnd w:id="9"/>
    </w:p>
    <w:p w:rsidR="006A19A7" w:rsidRDefault="00335DFE">
      <w:pPr>
        <w:spacing w:after="210" w:line="360" w:lineRule="auto"/>
      </w:pPr>
      <w:r>
        <w:rPr>
          <w:rFonts w:eastAsia="Georgia" w:hAnsi="Georgia" w:cs="Georgia"/>
          <w:color w:val="000000"/>
        </w:rPr>
        <w:t>Calculus is the basis of mathematical modeling in quantum</w:t>
      </w:r>
      <w:r>
        <w:rPr>
          <w:rFonts w:eastAsia="Georgia" w:hAnsi="Georgia" w:cs="Georgia"/>
          <w:color w:val="000000"/>
        </w:rPr>
        <w:t xml:space="preserve"> cosmology because it translates physical assumptions into solvable equations [web</w:t>
      </w:r>
      <w:proofErr w:type="gramStart"/>
      <w:r>
        <w:rPr>
          <w:rFonts w:eastAsia="Georgia" w:hAnsi="Georgia" w:cs="Georgia"/>
          <w:color w:val="000000"/>
        </w:rPr>
        <w:t>:6</w:t>
      </w:r>
      <w:proofErr w:type="gramEnd"/>
      <w:r>
        <w:rPr>
          <w:rFonts w:eastAsia="Georgia" w:hAnsi="Georgia" w:cs="Georgia"/>
          <w:color w:val="000000"/>
        </w:rPr>
        <w:t xml:space="preserve">][page:1]. Models in this field typically involve differential equations, constraint equations, </w:t>
      </w:r>
      <w:proofErr w:type="spellStart"/>
      <w:r>
        <w:rPr>
          <w:rFonts w:eastAsia="Georgia" w:hAnsi="Georgia" w:cs="Georgia"/>
          <w:color w:val="000000"/>
        </w:rPr>
        <w:t>variational</w:t>
      </w:r>
      <w:proofErr w:type="spellEnd"/>
      <w:r>
        <w:rPr>
          <w:rFonts w:eastAsia="Georgia" w:hAnsi="Georgia" w:cs="Georgia"/>
          <w:color w:val="000000"/>
        </w:rPr>
        <w:t xml:space="preserve"> principles, and approximation methods that describe how quantum </w:t>
      </w:r>
      <w:r>
        <w:rPr>
          <w:rFonts w:eastAsia="Georgia" w:hAnsi="Georgia" w:cs="Georgia"/>
          <w:color w:val="000000"/>
        </w:rPr>
        <w:t>effects may modify the early universe [web</w:t>
      </w:r>
      <w:proofErr w:type="gramStart"/>
      <w:r>
        <w:rPr>
          <w:rFonts w:eastAsia="Georgia" w:hAnsi="Georgia" w:cs="Georgia"/>
          <w:color w:val="000000"/>
        </w:rPr>
        <w:t>:6</w:t>
      </w:r>
      <w:proofErr w:type="gramEnd"/>
      <w:r>
        <w:rPr>
          <w:rFonts w:eastAsia="Georgia" w:hAnsi="Georgia" w:cs="Georgia"/>
          <w:color w:val="000000"/>
        </w:rPr>
        <w:t>][page:1].</w:t>
      </w:r>
    </w:p>
    <w:p w:rsidR="006A19A7" w:rsidRDefault="00335DFE">
      <w:pPr>
        <w:spacing w:after="210" w:line="360" w:lineRule="auto"/>
      </w:pPr>
      <w:r>
        <w:rPr>
          <w:rFonts w:eastAsia="Georgia" w:hAnsi="Georgia" w:cs="Georgia"/>
          <w:color w:val="000000"/>
        </w:rPr>
        <w:t xml:space="preserve">Loop quantum cosmology is a major example of this process. It applies techniques inspired by loop quantum gravity to cosmological </w:t>
      </w:r>
      <w:proofErr w:type="spellStart"/>
      <w:r>
        <w:rPr>
          <w:rFonts w:eastAsia="Georgia" w:hAnsi="Georgia" w:cs="Georgia"/>
          <w:color w:val="000000"/>
        </w:rPr>
        <w:t>spacetimes</w:t>
      </w:r>
      <w:proofErr w:type="spellEnd"/>
      <w:r>
        <w:rPr>
          <w:rFonts w:eastAsia="Georgia" w:hAnsi="Georgia" w:cs="Georgia"/>
          <w:color w:val="000000"/>
        </w:rPr>
        <w:t xml:space="preserve"> and has produced models in which classical singularities are</w:t>
      </w:r>
      <w:r>
        <w:rPr>
          <w:rFonts w:eastAsia="Georgia" w:hAnsi="Georgia" w:cs="Georgia"/>
          <w:color w:val="000000"/>
        </w:rPr>
        <w:t xml:space="preserve"> replaced by a quantum bounce [web</w:t>
      </w:r>
      <w:proofErr w:type="gramStart"/>
      <w:r>
        <w:rPr>
          <w:rFonts w:eastAsia="Georgia" w:hAnsi="Georgia" w:cs="Georgia"/>
          <w:color w:val="000000"/>
        </w:rPr>
        <w:t>:3</w:t>
      </w:r>
      <w:proofErr w:type="gramEnd"/>
      <w:r>
        <w:rPr>
          <w:rFonts w:eastAsia="Georgia" w:hAnsi="Georgia" w:cs="Georgia"/>
          <w:color w:val="000000"/>
        </w:rPr>
        <w:t>][web:6]. The review literature emphasizes that this progress depends on both analytical and numerical techniques, showing that calculus remains essential even in approaches that modify the classical continuum picture [w</w:t>
      </w:r>
      <w:r>
        <w:rPr>
          <w:rFonts w:eastAsia="Georgia" w:hAnsi="Georgia" w:cs="Georgia"/>
          <w:color w:val="000000"/>
        </w:rPr>
        <w:t>eb</w:t>
      </w:r>
      <w:proofErr w:type="gramStart"/>
      <w:r>
        <w:rPr>
          <w:rFonts w:eastAsia="Georgia" w:hAnsi="Georgia" w:cs="Georgia"/>
          <w:color w:val="000000"/>
        </w:rPr>
        <w:t>:6</w:t>
      </w:r>
      <w:proofErr w:type="gramEnd"/>
      <w:r>
        <w:rPr>
          <w:rFonts w:eastAsia="Georgia" w:hAnsi="Georgia" w:cs="Georgia"/>
          <w:color w:val="000000"/>
        </w:rPr>
        <w:t>][web:9].</w:t>
      </w:r>
    </w:p>
    <w:p w:rsidR="006A19A7" w:rsidRDefault="00335DFE">
      <w:pPr>
        <w:spacing w:before="315" w:after="105" w:line="360" w:lineRule="auto"/>
        <w:ind w:left="-30"/>
      </w:pPr>
      <w:bookmarkStart w:id="10" w:name="cosmological_perturbations"/>
      <w:r>
        <w:rPr>
          <w:rFonts w:eastAsia="Georgia" w:hAnsi="Georgia" w:cs="Georgia"/>
          <w:b/>
          <w:color w:val="000000"/>
          <w:sz w:val="24"/>
        </w:rPr>
        <w:t>Cosmological Perturbations</w:t>
      </w:r>
      <w:bookmarkEnd w:id="10"/>
    </w:p>
    <w:p w:rsidR="006A19A7" w:rsidRDefault="00335DFE">
      <w:pPr>
        <w:spacing w:after="210" w:line="360" w:lineRule="auto"/>
      </w:pPr>
      <w:r>
        <w:rPr>
          <w:rFonts w:eastAsia="Georgia" w:hAnsi="Georgia" w:cs="Georgia"/>
          <w:color w:val="000000"/>
        </w:rPr>
        <w:t>Cosmological perturbations are small deviations from a perfectly homogeneous and isotropic universe, and their evolution is crucial for understanding structure formation [web</w:t>
      </w:r>
      <w:proofErr w:type="gramStart"/>
      <w:r>
        <w:rPr>
          <w:rFonts w:eastAsia="Georgia" w:hAnsi="Georgia" w:cs="Georgia"/>
          <w:color w:val="000000"/>
        </w:rPr>
        <w:t>:6</w:t>
      </w:r>
      <w:proofErr w:type="gramEnd"/>
      <w:r>
        <w:rPr>
          <w:rFonts w:eastAsia="Georgia" w:hAnsi="Georgia" w:cs="Georgia"/>
          <w:color w:val="000000"/>
        </w:rPr>
        <w:t>]. The study of these perturbations relies on calculus because one must lineariz</w:t>
      </w:r>
      <w:r>
        <w:rPr>
          <w:rFonts w:eastAsia="Georgia" w:hAnsi="Georgia" w:cs="Georgia"/>
          <w:color w:val="000000"/>
        </w:rPr>
        <w:t>e field equations, derive mode equations, and track the behavior of fluctuations in density and curvature over time [web</w:t>
      </w:r>
      <w:proofErr w:type="gramStart"/>
      <w:r>
        <w:rPr>
          <w:rFonts w:eastAsia="Georgia" w:hAnsi="Georgia" w:cs="Georgia"/>
          <w:color w:val="000000"/>
        </w:rPr>
        <w:t>:6</w:t>
      </w:r>
      <w:proofErr w:type="gramEnd"/>
      <w:r>
        <w:rPr>
          <w:rFonts w:eastAsia="Georgia" w:hAnsi="Georgia" w:cs="Georgia"/>
          <w:color w:val="000000"/>
        </w:rPr>
        <w:t>].</w:t>
      </w:r>
    </w:p>
    <w:p w:rsidR="006A19A7" w:rsidRDefault="00335DFE">
      <w:pPr>
        <w:spacing w:after="210" w:line="360" w:lineRule="auto"/>
      </w:pPr>
      <w:r>
        <w:rPr>
          <w:rFonts w:eastAsia="Georgia" w:hAnsi="Georgia" w:cs="Georgia"/>
          <w:color w:val="000000"/>
        </w:rPr>
        <w:t>In loop quantum cosmology, the phenomenology of cosmological perturbations is an active area of research because it offers one rout</w:t>
      </w:r>
      <w:r>
        <w:rPr>
          <w:rFonts w:eastAsia="Georgia" w:hAnsi="Georgia" w:cs="Georgia"/>
          <w:color w:val="000000"/>
        </w:rPr>
        <w:t>e for connecting quantum-gravity ideas with possible observations [web</w:t>
      </w:r>
      <w:proofErr w:type="gramStart"/>
      <w:r>
        <w:rPr>
          <w:rFonts w:eastAsia="Georgia" w:hAnsi="Georgia" w:cs="Georgia"/>
          <w:color w:val="000000"/>
        </w:rPr>
        <w:t>:6</w:t>
      </w:r>
      <w:proofErr w:type="gramEnd"/>
      <w:r>
        <w:rPr>
          <w:rFonts w:eastAsia="Georgia" w:hAnsi="Georgia" w:cs="Georgia"/>
          <w:color w:val="000000"/>
        </w:rPr>
        <w:t>][web:9]. This makes calculus not only a formal mathematical tool but also a bridge between abstract theory and testable cosmological predictions [web</w:t>
      </w:r>
      <w:proofErr w:type="gramStart"/>
      <w:r>
        <w:rPr>
          <w:rFonts w:eastAsia="Georgia" w:hAnsi="Georgia" w:cs="Georgia"/>
          <w:color w:val="000000"/>
        </w:rPr>
        <w:t>:6</w:t>
      </w:r>
      <w:proofErr w:type="gramEnd"/>
      <w:r>
        <w:rPr>
          <w:rFonts w:eastAsia="Georgia" w:hAnsi="Georgia" w:cs="Georgia"/>
          <w:color w:val="000000"/>
        </w:rPr>
        <w:t>].</w:t>
      </w:r>
    </w:p>
    <w:p w:rsidR="006A19A7" w:rsidRDefault="00335DFE">
      <w:pPr>
        <w:spacing w:before="315" w:after="105" w:line="360" w:lineRule="auto"/>
        <w:ind w:left="-30"/>
      </w:pPr>
      <w:bookmarkStart w:id="11" w:name="overview_of_quantum_calculus"/>
      <w:r>
        <w:rPr>
          <w:rFonts w:eastAsia="Georgia" w:hAnsi="Georgia" w:cs="Georgia"/>
          <w:b/>
          <w:color w:val="000000"/>
          <w:sz w:val="24"/>
        </w:rPr>
        <w:t>Overview of Quantum Calculus</w:t>
      </w:r>
      <w:bookmarkEnd w:id="11"/>
    </w:p>
    <w:p w:rsidR="006A19A7" w:rsidRDefault="00335DFE">
      <w:pPr>
        <w:spacing w:after="210" w:line="360" w:lineRule="auto"/>
      </w:pPr>
      <w:r>
        <w:rPr>
          <w:rFonts w:eastAsia="Georgia" w:hAnsi="Georgia" w:cs="Georgia"/>
          <w:color w:val="000000"/>
        </w:rPr>
        <w:t>Quantum calculus, also called q-calculus, generalizes parts of classical calculus by replacing standard derivatives and integrals with q-analogues [page</w:t>
      </w:r>
      <w:proofErr w:type="gramStart"/>
      <w:r>
        <w:rPr>
          <w:rFonts w:eastAsia="Georgia" w:hAnsi="Georgia" w:cs="Georgia"/>
          <w:color w:val="000000"/>
        </w:rPr>
        <w:t>:1</w:t>
      </w:r>
      <w:proofErr w:type="gramEnd"/>
      <w:r>
        <w:rPr>
          <w:rFonts w:eastAsia="Georgia" w:hAnsi="Georgia" w:cs="Georgia"/>
          <w:color w:val="000000"/>
        </w:rPr>
        <w:t>]. This framework has been explored in mathematical physics and has been proposed as a possible tool f</w:t>
      </w:r>
      <w:r>
        <w:rPr>
          <w:rFonts w:eastAsia="Georgia" w:hAnsi="Georgia" w:cs="Georgia"/>
          <w:color w:val="000000"/>
        </w:rPr>
        <w:t>or extending quantum ideas into cosmological settings, including speculative work on fractional and generalized calculus in quantum cosmology [page:1].</w:t>
      </w:r>
    </w:p>
    <w:p w:rsidR="006A19A7" w:rsidRDefault="00335DFE">
      <w:pPr>
        <w:spacing w:after="210" w:line="360" w:lineRule="auto"/>
      </w:pPr>
      <w:r>
        <w:rPr>
          <w:rFonts w:eastAsia="Georgia" w:hAnsi="Georgia" w:cs="Georgia"/>
          <w:color w:val="000000"/>
        </w:rPr>
        <w:t>Important examples include the q-derivative, q-integral, q-exponential, q-numbers, and q-factorials. The</w:t>
      </w:r>
      <w:r>
        <w:rPr>
          <w:rFonts w:eastAsia="Georgia" w:hAnsi="Georgia" w:cs="Georgia"/>
          <w:color w:val="000000"/>
        </w:rPr>
        <w:t>se objects provide generalized algebraic and analytic structures that may be useful when continuous classical descriptions are modified or discretized [page</w:t>
      </w:r>
      <w:proofErr w:type="gramStart"/>
      <w:r>
        <w:rPr>
          <w:rFonts w:eastAsia="Georgia" w:hAnsi="Georgia" w:cs="Georgia"/>
          <w:color w:val="000000"/>
        </w:rPr>
        <w:t>:1</w:t>
      </w:r>
      <w:proofErr w:type="gramEnd"/>
      <w:r>
        <w:rPr>
          <w:rFonts w:eastAsia="Georgia" w:hAnsi="Georgia" w:cs="Georgia"/>
          <w:color w:val="000000"/>
        </w:rPr>
        <w:t>].</w:t>
      </w:r>
    </w:p>
    <w:p w:rsidR="006A19A7" w:rsidRDefault="00335DFE">
      <w:pPr>
        <w:spacing w:after="210" w:line="360" w:lineRule="auto"/>
      </w:pPr>
      <w:r>
        <w:rPr>
          <w:rFonts w:eastAsia="Georgia" w:hAnsi="Georgia" w:cs="Georgia"/>
          <w:color w:val="000000"/>
        </w:rPr>
        <w:lastRenderedPageBreak/>
        <w:t>Some representative formulas are:</w:t>
      </w:r>
    </w:p>
    <w:p w:rsidR="006A19A7" w:rsidRDefault="00335DFE">
      <w:pPr>
        <w:spacing w:after="210" w:line="360" w:lineRule="auto"/>
      </w:pPr>
      <m:oMathPara>
        <m:oMath>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D</m:t>
              </m:r>
            </m:e>
            <m:sub>
              <m:r>
                <w:rPr>
                  <w:rFonts w:ascii="Cambria Math" w:hAnsi="Cambria Math"/>
                  <w:color w:val="000000"/>
                </w:rPr>
                <m:t>q</m:t>
              </m:r>
            </m:sub>
          </m:sSub>
          <m:r>
            <w:rPr>
              <w:rFonts w:ascii="Cambria Math" w:hAnsi="Cambria Math"/>
              <w:color w:val="000000"/>
            </w:rPr>
            <m:t>f</m:t>
          </m:r>
          <m:r>
            <m:rPr>
              <m:sty m:val="p"/>
            </m:rPr>
            <w:rPr>
              <w:rFonts w:ascii="Cambria Math" w:hAnsi="Cambria Math"/>
              <w:color w:val="000000"/>
            </w:rPr>
            <m:t>)(</m:t>
          </m:r>
          <m:r>
            <w:rPr>
              <w:rFonts w:ascii="Cambria Math" w:hAnsi="Cambria Math"/>
              <w:color w:val="000000"/>
            </w:rPr>
            <m:t>x</m:t>
          </m:r>
          <m:r>
            <m:rPr>
              <m:sty m:val="p"/>
            </m:rPr>
            <w:rPr>
              <w:rFonts w:ascii="Cambria Math" w:hAnsi="Cambria Math"/>
              <w:color w:val="000000"/>
            </w:rPr>
            <m:t>)=</m:t>
          </m:r>
          <m:f>
            <m:fPr>
              <m:ctrlPr>
                <w:rPr>
                  <w:rFonts w:ascii="Cambria Math" w:hAnsi="Cambria Math"/>
                  <w:color w:val="000000"/>
                </w:rPr>
              </m:ctrlPr>
            </m:fPr>
            <m:num>
              <m:r>
                <w:rPr>
                  <w:rFonts w:ascii="Cambria Math" w:hAnsi="Cambria Math"/>
                  <w:color w:val="000000"/>
                </w:rPr>
                <m:t>f</m:t>
              </m:r>
              <m:r>
                <m:rPr>
                  <m:sty m:val="p"/>
                </m:rPr>
                <w:rPr>
                  <w:rFonts w:ascii="Cambria Math" w:hAnsi="Cambria Math"/>
                  <w:color w:val="000000"/>
                </w:rPr>
                <m:t>(</m:t>
              </m:r>
              <m:r>
                <w:rPr>
                  <w:rFonts w:ascii="Cambria Math" w:hAnsi="Cambria Math"/>
                  <w:color w:val="000000"/>
                </w:rPr>
                <m:t>qx</m:t>
              </m:r>
              <m:r>
                <m:rPr>
                  <m:sty m:val="p"/>
                </m:rPr>
                <w:rPr>
                  <w:rFonts w:ascii="Cambria Math" w:hAnsi="Cambria Math"/>
                  <w:color w:val="000000"/>
                </w:rPr>
                <m:t>)-</m:t>
              </m:r>
              <m:r>
                <w:rPr>
                  <w:rFonts w:ascii="Cambria Math" w:hAnsi="Cambria Math"/>
                  <w:color w:val="000000"/>
                </w:rPr>
                <m:t>f</m:t>
              </m:r>
              <m:r>
                <m:rPr>
                  <m:sty m:val="p"/>
                </m:rPr>
                <w:rPr>
                  <w:rFonts w:ascii="Cambria Math" w:hAnsi="Cambria Math"/>
                  <w:color w:val="000000"/>
                </w:rPr>
                <m:t>(</m:t>
              </m:r>
              <m:r>
                <w:rPr>
                  <w:rFonts w:ascii="Cambria Math" w:hAnsi="Cambria Math"/>
                  <w:color w:val="000000"/>
                </w:rPr>
                <m:t>x</m:t>
              </m:r>
              <m:r>
                <m:rPr>
                  <m:sty m:val="p"/>
                </m:rPr>
                <w:rPr>
                  <w:rFonts w:ascii="Cambria Math" w:hAnsi="Cambria Math"/>
                  <w:color w:val="000000"/>
                </w:rPr>
                <m:t>)</m:t>
              </m:r>
            </m:num>
            <m:den>
              <m:r>
                <w:rPr>
                  <w:rFonts w:ascii="Cambria Math" w:hAnsi="Cambria Math"/>
                  <w:color w:val="000000"/>
                </w:rPr>
                <m:t>qx</m:t>
              </m:r>
              <m:r>
                <m:rPr>
                  <m:sty m:val="p"/>
                </m:rPr>
                <w:rPr>
                  <w:rFonts w:ascii="Cambria Math" w:hAnsi="Cambria Math"/>
                  <w:color w:val="000000"/>
                </w:rPr>
                <m:t>-</m:t>
              </m:r>
              <m:r>
                <w:rPr>
                  <w:rFonts w:ascii="Cambria Math" w:hAnsi="Cambria Math"/>
                  <w:color w:val="000000"/>
                </w:rPr>
                <m:t>x</m:t>
              </m:r>
            </m:den>
          </m:f>
        </m:oMath>
      </m:oMathPara>
    </w:p>
    <w:p w:rsidR="006A19A7" w:rsidRDefault="00335DFE">
      <w:pPr>
        <w:spacing w:after="210" w:line="360" w:lineRule="auto"/>
      </w:pPr>
      <m:oMathPara>
        <m:oMath>
          <m:nary>
            <m:naryPr>
              <m:limLoc m:val="undOvr"/>
              <m:subHide m:val="1"/>
              <m:supHide m:val="1"/>
              <m:ctrlPr>
                <w:rPr>
                  <w:rFonts w:ascii="Cambria Math" w:hAnsi="Cambria Math"/>
                  <w:color w:val="000000"/>
                </w:rPr>
              </m:ctrlPr>
            </m:naryPr>
            <m:sub/>
            <m:sup/>
            <m:e>
              <m:r>
                <w:rPr>
                  <w:rFonts w:ascii="Cambria Math" w:hAnsi="Cambria Math"/>
                </w:rPr>
                <m:t xml:space="preserve"> </m:t>
              </m:r>
            </m:e>
          </m:nary>
          <m:r>
            <w:rPr>
              <w:rFonts w:ascii="Cambria Math" w:hAnsi="Cambria Math"/>
              <w:color w:val="000000"/>
            </w:rPr>
            <m:t>f</m:t>
          </m:r>
          <m:r>
            <m:rPr>
              <m:sty m:val="p"/>
            </m:rPr>
            <w:rPr>
              <w:rFonts w:ascii="Cambria Math" w:hAnsi="Cambria Math"/>
              <w:color w:val="000000"/>
            </w:rPr>
            <m:t>(</m:t>
          </m:r>
          <m:r>
            <w:rPr>
              <w:rFonts w:ascii="Cambria Math" w:hAnsi="Cambria Math"/>
              <w:color w:val="000000"/>
            </w:rPr>
            <m:t>x</m:t>
          </m:r>
          <m:r>
            <m:rPr>
              <m:sty m:val="p"/>
            </m:rPr>
            <w:rPr>
              <w:rFonts w:ascii="Cambria Math" w:hAnsi="Cambria Math"/>
              <w:color w:val="000000"/>
            </w:rPr>
            <m:t xml:space="preserve">) </m:t>
          </m:r>
          <m:sSub>
            <m:sSubPr>
              <m:ctrlPr>
                <w:rPr>
                  <w:rFonts w:ascii="Cambria Math" w:hAnsi="Cambria Math"/>
                  <w:color w:val="000000"/>
                </w:rPr>
              </m:ctrlPr>
            </m:sSubPr>
            <m:e>
              <m:r>
                <w:rPr>
                  <w:rFonts w:ascii="Cambria Math" w:hAnsi="Cambria Math"/>
                  <w:color w:val="000000"/>
                </w:rPr>
                <m:t>d</m:t>
              </m:r>
            </m:e>
            <m:sub>
              <m:r>
                <w:rPr>
                  <w:rFonts w:ascii="Cambria Math" w:hAnsi="Cambria Math"/>
                  <w:color w:val="000000"/>
                </w:rPr>
                <m:t>q</m:t>
              </m:r>
            </m:sub>
          </m:sSub>
          <m:r>
            <w:rPr>
              <w:rFonts w:ascii="Cambria Math" w:hAnsi="Cambria Math"/>
              <w:color w:val="000000"/>
            </w:rPr>
            <m:t>x</m:t>
          </m:r>
          <m:r>
            <m:rPr>
              <m:sty m:val="p"/>
            </m:rPr>
            <w:rPr>
              <w:rFonts w:ascii="Cambria Math" w:hAnsi="Cambria Math"/>
              <w:color w:val="000000"/>
            </w:rPr>
            <m:t>=(1-</m:t>
          </m:r>
          <m:r>
            <w:rPr>
              <w:rFonts w:ascii="Cambria Math" w:hAnsi="Cambria Math"/>
              <w:color w:val="000000"/>
            </w:rPr>
            <m:t>q</m:t>
          </m:r>
          <m:r>
            <m:rPr>
              <m:sty m:val="p"/>
            </m:rPr>
            <w:rPr>
              <w:rFonts w:ascii="Cambria Math" w:hAnsi="Cambria Math"/>
              <w:color w:val="000000"/>
            </w:rPr>
            <m:t>)</m:t>
          </m:r>
          <m:r>
            <w:rPr>
              <w:rFonts w:ascii="Cambria Math" w:hAnsi="Cambria Math"/>
              <w:color w:val="000000"/>
            </w:rPr>
            <m:t>x</m:t>
          </m:r>
          <m:nary>
            <m:naryPr>
              <m:chr m:val="∑"/>
              <m:limLoc m:val="undOvr"/>
              <m:grow m:val="1"/>
              <m:supHide m:val="1"/>
              <m:ctrlPr>
                <w:rPr>
                  <w:rFonts w:ascii="Cambria Math" w:hAnsi="Cambria Math"/>
                </w:rPr>
              </m:ctrlPr>
            </m:naryPr>
            <m:sub>
              <m:r>
                <w:rPr>
                  <w:rFonts w:ascii="Cambria Math" w:hAnsi="Cambria Math"/>
                  <w:color w:val="000000"/>
                </w:rPr>
                <m:t>k</m:t>
              </m:r>
            </m:sub>
            <m:sup/>
            <m:e>
              <m:r>
                <m:rPr>
                  <m:sty m:val="p"/>
                </m:rPr>
                <w:rPr>
                  <w:rFonts w:ascii="Cambria Math" w:hAnsi="Cambria Math"/>
                  <w:color w:val="000000"/>
                </w:rPr>
                <m:t> </m:t>
              </m:r>
            </m:e>
          </m:nary>
          <m:r>
            <w:rPr>
              <w:rFonts w:ascii="Cambria Math" w:hAnsi="Cambria Math"/>
              <w:color w:val="000000"/>
            </w:rPr>
            <m:t>f</m:t>
          </m:r>
          <m:r>
            <m:rPr>
              <m:sty m:val="p"/>
            </m:rPr>
            <w:rPr>
              <w:rFonts w:ascii="Cambria Math" w:hAnsi="Cambria Math"/>
              <w:color w:val="000000"/>
            </w:rPr>
            <m:t>(</m:t>
          </m:r>
          <m:sSup>
            <m:sSupPr>
              <m:ctrlPr>
                <w:rPr>
                  <w:rFonts w:ascii="Cambria Math" w:hAnsi="Cambria Math"/>
                  <w:color w:val="000000"/>
                </w:rPr>
              </m:ctrlPr>
            </m:sSupPr>
            <m:e>
              <m:r>
                <w:rPr>
                  <w:rFonts w:ascii="Cambria Math" w:hAnsi="Cambria Math"/>
                  <w:color w:val="000000"/>
                </w:rPr>
                <m:t>q</m:t>
              </m:r>
            </m:e>
            <m:sup>
              <m:r>
                <w:rPr>
                  <w:rFonts w:ascii="Cambria Math" w:hAnsi="Cambria Math"/>
                  <w:color w:val="000000"/>
                </w:rPr>
                <m:t>k</m:t>
              </m:r>
            </m:sup>
          </m:sSup>
          <m:r>
            <w:rPr>
              <w:rFonts w:ascii="Cambria Math" w:hAnsi="Cambria Math"/>
              <w:color w:val="000000"/>
            </w:rPr>
            <m:t>x</m:t>
          </m:r>
          <m:r>
            <m:rPr>
              <m:sty m:val="p"/>
            </m:rPr>
            <w:rPr>
              <w:rFonts w:ascii="Cambria Math" w:hAnsi="Cambria Math"/>
              <w:color w:val="000000"/>
            </w:rPr>
            <m:t>)</m:t>
          </m:r>
          <m:sSup>
            <m:sSupPr>
              <m:ctrlPr>
                <w:rPr>
                  <w:rFonts w:ascii="Cambria Math" w:hAnsi="Cambria Math"/>
                  <w:color w:val="000000"/>
                </w:rPr>
              </m:ctrlPr>
            </m:sSupPr>
            <m:e>
              <m:r>
                <w:rPr>
                  <w:rFonts w:ascii="Cambria Math" w:hAnsi="Cambria Math"/>
                  <w:color w:val="000000"/>
                </w:rPr>
                <m:t>q</m:t>
              </m:r>
            </m:e>
            <m:sup>
              <m:r>
                <w:rPr>
                  <w:rFonts w:ascii="Cambria Math" w:hAnsi="Cambria Math"/>
                  <w:color w:val="000000"/>
                </w:rPr>
                <m:t>k</m:t>
              </m:r>
            </m:sup>
          </m:sSup>
        </m:oMath>
      </m:oMathPara>
    </w:p>
    <w:p w:rsidR="006A19A7" w:rsidRDefault="00335DFE">
      <w:pPr>
        <w:spacing w:after="210" w:line="360" w:lineRule="auto"/>
      </w:pPr>
      <m:oMathPara>
        <m:oMath>
          <m:r>
            <m:rPr>
              <m:sty m:val="p"/>
            </m:rPr>
            <w:rPr>
              <w:rFonts w:ascii="Cambria Math" w:hAnsi="Cambria Math"/>
              <w:color w:val="000000"/>
            </w:rPr>
            <m:t>[</m:t>
          </m:r>
          <m:r>
            <w:rPr>
              <w:rFonts w:ascii="Cambria Math" w:hAnsi="Cambria Math"/>
              <w:color w:val="000000"/>
            </w:rPr>
            <m:t>n</m:t>
          </m:r>
          <m:sSub>
            <m:sSubPr>
              <m:ctrlPr>
                <w:rPr>
                  <w:rFonts w:ascii="Cambria Math" w:hAnsi="Cambria Math"/>
                  <w:color w:val="000000"/>
                </w:rPr>
              </m:ctrlPr>
            </m:sSubPr>
            <m:e>
              <m:r>
                <m:rPr>
                  <m:sty m:val="p"/>
                </m:rPr>
                <w:rPr>
                  <w:rFonts w:ascii="Cambria Math" w:hAnsi="Cambria Math"/>
                  <w:color w:val="000000"/>
                </w:rPr>
                <m:t>]</m:t>
              </m:r>
            </m:e>
            <m:sub>
              <m:r>
                <w:rPr>
                  <w:rFonts w:ascii="Cambria Math" w:hAnsi="Cambria Math"/>
                  <w:color w:val="000000"/>
                </w:rPr>
                <m:t>q</m:t>
              </m:r>
            </m:sub>
          </m:sSub>
          <m:r>
            <m:rPr>
              <m:sty m:val="p"/>
            </m:rPr>
            <w:rPr>
              <w:rFonts w:ascii="Cambria Math" w:hAnsi="Cambria Math"/>
              <w:color w:val="000000"/>
            </w:rPr>
            <m:t>=</m:t>
          </m:r>
          <m:f>
            <m:fPr>
              <m:ctrlPr>
                <w:rPr>
                  <w:rFonts w:ascii="Cambria Math" w:hAnsi="Cambria Math"/>
                  <w:color w:val="000000"/>
                </w:rPr>
              </m:ctrlPr>
            </m:fPr>
            <m:num>
              <m:sSup>
                <m:sSupPr>
                  <m:ctrlPr>
                    <w:rPr>
                      <w:rFonts w:ascii="Cambria Math" w:hAnsi="Cambria Math"/>
                      <w:color w:val="000000"/>
                    </w:rPr>
                  </m:ctrlPr>
                </m:sSupPr>
                <m:e>
                  <m:r>
                    <w:rPr>
                      <w:rFonts w:ascii="Cambria Math" w:hAnsi="Cambria Math"/>
                      <w:color w:val="000000"/>
                    </w:rPr>
                    <m:t>q</m:t>
                  </m:r>
                </m:e>
                <m:sup>
                  <m:r>
                    <w:rPr>
                      <w:rFonts w:ascii="Cambria Math" w:hAnsi="Cambria Math"/>
                      <w:color w:val="000000"/>
                    </w:rPr>
                    <m:t>n</m:t>
                  </m:r>
                </m:sup>
              </m:sSup>
              <m:r>
                <m:rPr>
                  <m:sty m:val="p"/>
                </m:rPr>
                <w:rPr>
                  <w:rFonts w:ascii="Cambria Math" w:hAnsi="Cambria Math"/>
                  <w:color w:val="000000"/>
                </w:rPr>
                <m:t>-</m:t>
              </m:r>
              <m:r>
                <m:rPr>
                  <m:sty m:val="p"/>
                </m:rPr>
                <w:rPr>
                  <w:rFonts w:ascii="Cambria Math" w:hAnsi="Cambria Math"/>
                  <w:color w:val="000000"/>
                </w:rPr>
                <m:t>1</m:t>
              </m:r>
            </m:num>
            <m:den>
              <m:r>
                <w:rPr>
                  <w:rFonts w:ascii="Cambria Math" w:hAnsi="Cambria Math"/>
                  <w:color w:val="000000"/>
                </w:rPr>
                <m:t>q</m:t>
              </m:r>
              <m:r>
                <m:rPr>
                  <m:sty m:val="p"/>
                </m:rPr>
                <w:rPr>
                  <w:rFonts w:ascii="Cambria Math" w:hAnsi="Cambria Math"/>
                  <w:color w:val="000000"/>
                </w:rPr>
                <m:t>-</m:t>
              </m:r>
              <m:r>
                <m:rPr>
                  <m:sty m:val="p"/>
                </m:rPr>
                <w:rPr>
                  <w:rFonts w:ascii="Cambria Math" w:hAnsi="Cambria Math"/>
                  <w:color w:val="000000"/>
                </w:rPr>
                <m:t>1</m:t>
              </m:r>
            </m:den>
          </m:f>
        </m:oMath>
      </m:oMathPara>
    </w:p>
    <w:p w:rsidR="006A19A7" w:rsidRDefault="00335DFE">
      <w:pPr>
        <w:spacing w:after="210" w:line="360" w:lineRule="auto"/>
      </w:pPr>
      <w:r>
        <w:rPr>
          <w:rFonts w:eastAsia="Georgia" w:hAnsi="Georgia" w:cs="Georgia"/>
          <w:color w:val="000000"/>
        </w:rPr>
        <w:t>These expressions illustrate how generalized calculus can extend the standard differential and integral tools used in physical modeling [page</w:t>
      </w:r>
      <w:proofErr w:type="gramStart"/>
      <w:r>
        <w:rPr>
          <w:rFonts w:eastAsia="Georgia" w:hAnsi="Georgia" w:cs="Georgia"/>
          <w:color w:val="000000"/>
        </w:rPr>
        <w:t>:1</w:t>
      </w:r>
      <w:proofErr w:type="gramEnd"/>
      <w:r>
        <w:rPr>
          <w:rFonts w:eastAsia="Georgia" w:hAnsi="Georgia" w:cs="Georgia"/>
          <w:color w:val="000000"/>
        </w:rPr>
        <w:t>].</w:t>
      </w:r>
    </w:p>
    <w:p w:rsidR="006A19A7" w:rsidRDefault="00335DFE">
      <w:pPr>
        <w:spacing w:before="315" w:after="105" w:line="360" w:lineRule="auto"/>
        <w:ind w:left="-30"/>
      </w:pPr>
      <w:bookmarkStart w:id="12" w:name="applications"/>
      <w:r>
        <w:rPr>
          <w:rFonts w:eastAsia="Georgia" w:hAnsi="Georgia" w:cs="Georgia"/>
          <w:b/>
          <w:color w:val="000000"/>
          <w:sz w:val="24"/>
        </w:rPr>
        <w:t>Applications</w:t>
      </w:r>
      <w:bookmarkEnd w:id="12"/>
    </w:p>
    <w:p w:rsidR="006A19A7" w:rsidRDefault="00335DFE">
      <w:pPr>
        <w:spacing w:after="210" w:line="360" w:lineRule="auto"/>
      </w:pPr>
      <w:r>
        <w:rPr>
          <w:rFonts w:eastAsia="Georgia" w:hAnsi="Georgia" w:cs="Georgia"/>
          <w:color w:val="000000"/>
        </w:rPr>
        <w:t>The role of calculus in quantum cosmology can be summarized thr</w:t>
      </w:r>
      <w:r>
        <w:rPr>
          <w:rFonts w:eastAsia="Georgia" w:hAnsi="Georgia" w:cs="Georgia"/>
          <w:color w:val="000000"/>
        </w:rPr>
        <w:t>ough several major applications:</w:t>
      </w:r>
    </w:p>
    <w:p w:rsidR="006A19A7" w:rsidRDefault="00335DFE">
      <w:pPr>
        <w:numPr>
          <w:ilvl w:val="0"/>
          <w:numId w:val="2"/>
        </w:numPr>
        <w:spacing w:before="105" w:after="105" w:line="360" w:lineRule="auto"/>
      </w:pPr>
      <w:r>
        <w:rPr>
          <w:rFonts w:eastAsia="Georgia" w:hAnsi="Georgia" w:cs="Georgia"/>
          <w:color w:val="000000"/>
        </w:rPr>
        <w:t xml:space="preserve">Formulating evolution equations for the scale factor and matter variables through the </w:t>
      </w:r>
      <w:proofErr w:type="spellStart"/>
      <w:r>
        <w:rPr>
          <w:rFonts w:eastAsia="Georgia" w:hAnsi="Georgia" w:cs="Georgia"/>
          <w:color w:val="000000"/>
        </w:rPr>
        <w:t>Friedmann</w:t>
      </w:r>
      <w:proofErr w:type="spellEnd"/>
      <w:r>
        <w:rPr>
          <w:rFonts w:eastAsia="Georgia" w:hAnsi="Georgia" w:cs="Georgia"/>
          <w:color w:val="000000"/>
        </w:rPr>
        <w:t xml:space="preserve"> framework [web</w:t>
      </w:r>
      <w:proofErr w:type="gramStart"/>
      <w:r>
        <w:rPr>
          <w:rFonts w:eastAsia="Georgia" w:hAnsi="Georgia" w:cs="Georgia"/>
          <w:color w:val="000000"/>
        </w:rPr>
        <w:t>:4</w:t>
      </w:r>
      <w:proofErr w:type="gramEnd"/>
      <w:r>
        <w:rPr>
          <w:rFonts w:eastAsia="Georgia" w:hAnsi="Georgia" w:cs="Georgia"/>
          <w:color w:val="000000"/>
        </w:rPr>
        <w:t>].</w:t>
      </w:r>
    </w:p>
    <w:p w:rsidR="006A19A7" w:rsidRDefault="00335DFE">
      <w:pPr>
        <w:numPr>
          <w:ilvl w:val="0"/>
          <w:numId w:val="2"/>
        </w:numPr>
        <w:spacing w:before="105" w:after="105" w:line="360" w:lineRule="auto"/>
      </w:pPr>
      <w:r>
        <w:rPr>
          <w:rFonts w:eastAsia="Georgia" w:hAnsi="Georgia" w:cs="Georgia"/>
          <w:color w:val="000000"/>
        </w:rPr>
        <w:t>Defining the wave function of the universe through the Wheeler-DeWitt formalism [web</w:t>
      </w:r>
      <w:proofErr w:type="gramStart"/>
      <w:r>
        <w:rPr>
          <w:rFonts w:eastAsia="Georgia" w:hAnsi="Georgia" w:cs="Georgia"/>
          <w:color w:val="000000"/>
        </w:rPr>
        <w:t>:2</w:t>
      </w:r>
      <w:proofErr w:type="gramEnd"/>
      <w:r>
        <w:rPr>
          <w:rFonts w:eastAsia="Georgia" w:hAnsi="Georgia" w:cs="Georgia"/>
          <w:color w:val="000000"/>
        </w:rPr>
        <w:t>][web:8].</w:t>
      </w:r>
    </w:p>
    <w:p w:rsidR="006A19A7" w:rsidRDefault="00335DFE">
      <w:pPr>
        <w:numPr>
          <w:ilvl w:val="0"/>
          <w:numId w:val="2"/>
        </w:numPr>
        <w:spacing w:before="105" w:after="105" w:line="360" w:lineRule="auto"/>
      </w:pPr>
      <w:r>
        <w:rPr>
          <w:rFonts w:eastAsia="Georgia" w:hAnsi="Georgia" w:cs="Georgia"/>
          <w:color w:val="000000"/>
        </w:rPr>
        <w:t>Constructing</w:t>
      </w:r>
      <w:r>
        <w:rPr>
          <w:rFonts w:eastAsia="Georgia" w:hAnsi="Georgia" w:cs="Georgia"/>
          <w:color w:val="000000"/>
        </w:rPr>
        <w:t xml:space="preserve"> effective models in loop quantum cosmology that address singularity resolution and early-universe behavior [web</w:t>
      </w:r>
      <w:proofErr w:type="gramStart"/>
      <w:r>
        <w:rPr>
          <w:rFonts w:eastAsia="Georgia" w:hAnsi="Georgia" w:cs="Georgia"/>
          <w:color w:val="000000"/>
        </w:rPr>
        <w:t>:3</w:t>
      </w:r>
      <w:proofErr w:type="gramEnd"/>
      <w:r>
        <w:rPr>
          <w:rFonts w:eastAsia="Georgia" w:hAnsi="Georgia" w:cs="Georgia"/>
          <w:color w:val="000000"/>
        </w:rPr>
        <w:t>][web:6].</w:t>
      </w:r>
    </w:p>
    <w:p w:rsidR="006A19A7" w:rsidRDefault="00335DFE">
      <w:pPr>
        <w:numPr>
          <w:ilvl w:val="0"/>
          <w:numId w:val="2"/>
        </w:numPr>
        <w:spacing w:before="105" w:after="105" w:line="360" w:lineRule="auto"/>
      </w:pPr>
      <w:r>
        <w:rPr>
          <w:rFonts w:eastAsia="Georgia" w:hAnsi="Georgia" w:cs="Georgia"/>
          <w:color w:val="000000"/>
        </w:rPr>
        <w:t>Studying cosmological perturbations and their observational implications [web</w:t>
      </w:r>
      <w:proofErr w:type="gramStart"/>
      <w:r>
        <w:rPr>
          <w:rFonts w:eastAsia="Georgia" w:hAnsi="Georgia" w:cs="Georgia"/>
          <w:color w:val="000000"/>
        </w:rPr>
        <w:t>:6</w:t>
      </w:r>
      <w:proofErr w:type="gramEnd"/>
      <w:r>
        <w:rPr>
          <w:rFonts w:eastAsia="Georgia" w:hAnsi="Georgia" w:cs="Georgia"/>
          <w:color w:val="000000"/>
        </w:rPr>
        <w:t>][web:9].</w:t>
      </w:r>
    </w:p>
    <w:p w:rsidR="006A19A7" w:rsidRDefault="00335DFE">
      <w:pPr>
        <w:numPr>
          <w:ilvl w:val="0"/>
          <w:numId w:val="2"/>
        </w:numPr>
        <w:spacing w:before="105" w:after="105" w:line="360" w:lineRule="auto"/>
      </w:pPr>
      <w:r>
        <w:rPr>
          <w:rFonts w:eastAsia="Georgia" w:hAnsi="Georgia" w:cs="Georgia"/>
          <w:color w:val="000000"/>
        </w:rPr>
        <w:t>Exploring generalized mathematical frameworks such as fractional and quantum calculus for new cosmological models [page</w:t>
      </w:r>
      <w:proofErr w:type="gramStart"/>
      <w:r>
        <w:rPr>
          <w:rFonts w:eastAsia="Georgia" w:hAnsi="Georgia" w:cs="Georgia"/>
          <w:color w:val="000000"/>
        </w:rPr>
        <w:t>:1</w:t>
      </w:r>
      <w:proofErr w:type="gramEnd"/>
      <w:r>
        <w:rPr>
          <w:rFonts w:eastAsia="Georgia" w:hAnsi="Georgia" w:cs="Georgia"/>
          <w:color w:val="000000"/>
        </w:rPr>
        <w:t>].</w:t>
      </w:r>
    </w:p>
    <w:p w:rsidR="006A19A7" w:rsidRDefault="00335DFE">
      <w:pPr>
        <w:spacing w:before="315" w:after="105" w:line="360" w:lineRule="auto"/>
        <w:ind w:left="-30"/>
      </w:pPr>
      <w:bookmarkStart w:id="13" w:name="discussion"/>
      <w:r>
        <w:rPr>
          <w:rFonts w:eastAsia="Georgia" w:hAnsi="Georgia" w:cs="Georgia"/>
          <w:b/>
          <w:color w:val="000000"/>
          <w:sz w:val="24"/>
        </w:rPr>
        <w:t>Discussion</w:t>
      </w:r>
      <w:bookmarkEnd w:id="13"/>
    </w:p>
    <w:p w:rsidR="006A19A7" w:rsidRDefault="00335DFE">
      <w:pPr>
        <w:spacing w:after="210" w:line="360" w:lineRule="auto"/>
      </w:pPr>
      <w:r>
        <w:rPr>
          <w:rFonts w:eastAsia="Georgia" w:hAnsi="Georgia" w:cs="Georgia"/>
          <w:color w:val="000000"/>
        </w:rPr>
        <w:t>The phrase “use of calculus in quantum cosmology” should be interpreted broadly. It includes ordinary differential equati</w:t>
      </w:r>
      <w:r>
        <w:rPr>
          <w:rFonts w:eastAsia="Georgia" w:hAnsi="Georgia" w:cs="Georgia"/>
          <w:color w:val="000000"/>
        </w:rPr>
        <w:t>ons, partial and functional differential equations, approximation theory, numerical analysis, and generalized calculi such as fractional or q-calculus when researchers seek new mathematical structures [page</w:t>
      </w:r>
      <w:proofErr w:type="gramStart"/>
      <w:r>
        <w:rPr>
          <w:rFonts w:eastAsia="Georgia" w:hAnsi="Georgia" w:cs="Georgia"/>
          <w:color w:val="000000"/>
        </w:rPr>
        <w:t>:1</w:t>
      </w:r>
      <w:proofErr w:type="gramEnd"/>
      <w:r>
        <w:rPr>
          <w:rFonts w:eastAsia="Georgia" w:hAnsi="Georgia" w:cs="Georgia"/>
          <w:color w:val="000000"/>
        </w:rPr>
        <w:t>][web:6].</w:t>
      </w:r>
    </w:p>
    <w:p w:rsidR="006A19A7" w:rsidRDefault="00335DFE">
      <w:pPr>
        <w:spacing w:after="210" w:line="360" w:lineRule="auto"/>
        <w:rPr>
          <w:rFonts w:eastAsia="Georgia" w:hAnsi="Georgia" w:cs="Georgia"/>
          <w:color w:val="000000"/>
        </w:rPr>
      </w:pPr>
      <w:r>
        <w:rPr>
          <w:rFonts w:eastAsia="Georgia" w:hAnsi="Georgia" w:cs="Georgia"/>
          <w:color w:val="000000"/>
        </w:rPr>
        <w:t>At the same time, quantum calculus in the strict q-calculus sense is not the standard foundation of mainstream quantum cosmology. The established core of the field still centers on canonical quantization, the Wheeler-DeWitt equation, and loop quantum cosmo</w:t>
      </w:r>
      <w:r>
        <w:rPr>
          <w:rFonts w:eastAsia="Georgia" w:hAnsi="Georgia" w:cs="Georgia"/>
          <w:color w:val="000000"/>
        </w:rPr>
        <w:t xml:space="preserve">logy, while generalized calculi </w:t>
      </w:r>
      <w:r>
        <w:rPr>
          <w:rFonts w:eastAsia="Georgia" w:hAnsi="Georgia" w:cs="Georgia"/>
          <w:color w:val="000000"/>
        </w:rPr>
        <w:lastRenderedPageBreak/>
        <w:t>are better presented as emerging or exploratory mathematical directions rather than as universally adopted methods [web:6][page:1].</w:t>
      </w:r>
    </w:p>
    <w:p w:rsidR="00DD3271" w:rsidRPr="0051229F" w:rsidRDefault="00DD3271" w:rsidP="00DD3271">
      <w:pPr>
        <w:spacing w:before="100" w:beforeAutospacing="1" w:after="100" w:afterAutospacing="1" w:line="240" w:lineRule="auto"/>
        <w:outlineLvl w:val="0"/>
        <w:rPr>
          <w:rFonts w:ascii="Times New Roman" w:eastAsia="Times New Roman" w:hAnsi="Times New Roman" w:cs="Times New Roman"/>
          <w:b/>
          <w:bCs/>
          <w:kern w:val="36"/>
          <w:sz w:val="28"/>
          <w:szCs w:val="28"/>
          <w:lang w:val="en-IN" w:eastAsia="en-IN" w:bidi="hi-IN"/>
        </w:rPr>
      </w:pPr>
      <w:r w:rsidRPr="0051229F">
        <w:rPr>
          <w:rFonts w:ascii="Times New Roman" w:eastAsia="Times New Roman" w:hAnsi="Times New Roman" w:cs="Times New Roman"/>
          <w:b/>
          <w:bCs/>
          <w:kern w:val="36"/>
          <w:sz w:val="28"/>
          <w:szCs w:val="28"/>
          <w:lang w:val="en-IN" w:eastAsia="en-IN" w:bidi="hi-IN"/>
        </w:rPr>
        <w:t>Mathematical Tools Used in Quantum Cosmology</w:t>
      </w:r>
    </w:p>
    <w:p w:rsidR="00DD3271" w:rsidRPr="0051229F" w:rsidRDefault="00DD3271" w:rsidP="00DD3271">
      <w:pPr>
        <w:spacing w:before="100" w:beforeAutospacing="1" w:after="100" w:afterAutospacing="1" w:line="240" w:lineRule="auto"/>
        <w:outlineLvl w:val="2"/>
        <w:rPr>
          <w:rFonts w:ascii="Times New Roman" w:eastAsia="Times New Roman" w:hAnsi="Times New Roman" w:cs="Times New Roman"/>
          <w:b/>
          <w:bCs/>
          <w:sz w:val="27"/>
          <w:szCs w:val="27"/>
          <w:lang w:val="en-IN" w:eastAsia="en-IN" w:bidi="hi-IN"/>
        </w:rPr>
      </w:pPr>
      <w:r w:rsidRPr="0051229F">
        <w:rPr>
          <w:rFonts w:ascii="Times New Roman" w:eastAsia="Times New Roman" w:hAnsi="Times New Roman" w:cs="Times New Roman"/>
          <w:b/>
          <w:bCs/>
          <w:sz w:val="27"/>
          <w:szCs w:val="27"/>
          <w:lang w:val="en-IN" w:eastAsia="en-IN" w:bidi="hi-IN"/>
        </w:rPr>
        <w:t xml:space="preserve"> </w:t>
      </w:r>
      <w:proofErr w:type="gramStart"/>
      <w:r w:rsidRPr="0051229F">
        <w:rPr>
          <w:rFonts w:ascii="Times New Roman" w:eastAsia="Times New Roman" w:hAnsi="Times New Roman" w:cs="Times New Roman"/>
          <w:b/>
          <w:bCs/>
          <w:sz w:val="27"/>
          <w:szCs w:val="27"/>
          <w:lang w:val="en-IN" w:eastAsia="en-IN" w:bidi="hi-IN"/>
        </w:rPr>
        <w:t>q-Derivative</w:t>
      </w:r>
      <w:proofErr w:type="gramEnd"/>
    </w:p>
    <w:p w:rsidR="00DD3271" w:rsidRPr="0051229F" w:rsidRDefault="00DD3271" w:rsidP="00DD3271">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A generalized form of differentiation used in quantum systems.</w:t>
      </w:r>
    </w:p>
    <w:p w:rsidR="00DD3271" w:rsidRPr="0051229F" w:rsidRDefault="00DD3271" w:rsidP="00DD3271">
      <w:pPr>
        <w:spacing w:before="100" w:beforeAutospacing="1" w:after="100" w:afterAutospacing="1" w:line="240" w:lineRule="auto"/>
        <w:outlineLvl w:val="2"/>
        <w:rPr>
          <w:rFonts w:ascii="Times New Roman" w:eastAsia="Times New Roman" w:hAnsi="Times New Roman" w:cs="Times New Roman"/>
          <w:b/>
          <w:bCs/>
          <w:sz w:val="27"/>
          <w:szCs w:val="27"/>
          <w:lang w:val="en-IN" w:eastAsia="en-IN" w:bidi="hi-IN"/>
        </w:rPr>
      </w:pPr>
      <w:r w:rsidRPr="0051229F">
        <w:rPr>
          <w:rFonts w:ascii="Times New Roman" w:eastAsia="Times New Roman" w:hAnsi="Times New Roman" w:cs="Times New Roman"/>
          <w:b/>
          <w:bCs/>
          <w:sz w:val="27"/>
          <w:szCs w:val="27"/>
          <w:lang w:val="en-IN" w:eastAsia="en-IN" w:bidi="hi-IN"/>
        </w:rPr>
        <w:t xml:space="preserve"> </w:t>
      </w:r>
      <w:proofErr w:type="gramStart"/>
      <w:r w:rsidRPr="0051229F">
        <w:rPr>
          <w:rFonts w:ascii="Times New Roman" w:eastAsia="Times New Roman" w:hAnsi="Times New Roman" w:cs="Times New Roman"/>
          <w:b/>
          <w:bCs/>
          <w:sz w:val="27"/>
          <w:szCs w:val="27"/>
          <w:lang w:val="en-IN" w:eastAsia="en-IN" w:bidi="hi-IN"/>
        </w:rPr>
        <w:t>q-Integral</w:t>
      </w:r>
      <w:proofErr w:type="gramEnd"/>
    </w:p>
    <w:p w:rsidR="00DD3271" w:rsidRPr="0051229F" w:rsidRDefault="00DD3271" w:rsidP="00DD3271">
      <w:pPr>
        <w:spacing w:before="100" w:beforeAutospacing="1" w:after="100" w:afterAutospacing="1" w:line="240" w:lineRule="auto"/>
        <w:rPr>
          <w:rFonts w:ascii="Times New Roman" w:eastAsia="Times New Roman" w:hAnsi="Times New Roman" w:cs="Times New Roman"/>
          <w:sz w:val="24"/>
          <w:szCs w:val="24"/>
          <w:lang w:val="en-IN" w:eastAsia="en-IN" w:bidi="hi-IN"/>
        </w:rPr>
      </w:pPr>
      <w:proofErr w:type="gramStart"/>
      <w:r w:rsidRPr="0051229F">
        <w:rPr>
          <w:rFonts w:ascii="Times New Roman" w:eastAsia="Times New Roman" w:hAnsi="Times New Roman" w:cs="Times New Roman"/>
          <w:sz w:val="24"/>
          <w:szCs w:val="24"/>
          <w:lang w:val="en-IN" w:eastAsia="en-IN" w:bidi="hi-IN"/>
        </w:rPr>
        <w:t>A generalized integration method for discrete and quantum spaces.</w:t>
      </w:r>
      <w:proofErr w:type="gramEnd"/>
    </w:p>
    <w:p w:rsidR="00DD3271" w:rsidRPr="0051229F" w:rsidRDefault="00DD3271" w:rsidP="00DD3271">
      <w:pPr>
        <w:spacing w:before="100" w:beforeAutospacing="1" w:after="100" w:afterAutospacing="1" w:line="240" w:lineRule="auto"/>
        <w:outlineLvl w:val="2"/>
        <w:rPr>
          <w:rFonts w:ascii="Times New Roman" w:eastAsia="Times New Roman" w:hAnsi="Times New Roman" w:cs="Times New Roman"/>
          <w:b/>
          <w:bCs/>
          <w:sz w:val="27"/>
          <w:szCs w:val="27"/>
          <w:lang w:val="en-IN" w:eastAsia="en-IN" w:bidi="hi-IN"/>
        </w:rPr>
      </w:pPr>
      <w:r w:rsidRPr="0051229F">
        <w:rPr>
          <w:rFonts w:ascii="Times New Roman" w:eastAsia="Times New Roman" w:hAnsi="Times New Roman" w:cs="Times New Roman"/>
          <w:b/>
          <w:bCs/>
          <w:sz w:val="27"/>
          <w:szCs w:val="27"/>
          <w:lang w:val="en-IN" w:eastAsia="en-IN" w:bidi="hi-IN"/>
        </w:rPr>
        <w:t xml:space="preserve"> </w:t>
      </w:r>
      <w:proofErr w:type="gramStart"/>
      <w:r w:rsidRPr="0051229F">
        <w:rPr>
          <w:rFonts w:ascii="Times New Roman" w:eastAsia="Times New Roman" w:hAnsi="Times New Roman" w:cs="Times New Roman"/>
          <w:b/>
          <w:bCs/>
          <w:sz w:val="27"/>
          <w:szCs w:val="27"/>
          <w:lang w:val="en-IN" w:eastAsia="en-IN" w:bidi="hi-IN"/>
        </w:rPr>
        <w:t>q-Exponential</w:t>
      </w:r>
      <w:proofErr w:type="gramEnd"/>
      <w:r w:rsidRPr="0051229F">
        <w:rPr>
          <w:rFonts w:ascii="Times New Roman" w:eastAsia="Times New Roman" w:hAnsi="Times New Roman" w:cs="Times New Roman"/>
          <w:b/>
          <w:bCs/>
          <w:sz w:val="27"/>
          <w:szCs w:val="27"/>
          <w:lang w:val="en-IN" w:eastAsia="en-IN" w:bidi="hi-IN"/>
        </w:rPr>
        <w:t xml:space="preserve"> Function</w:t>
      </w:r>
    </w:p>
    <w:p w:rsidR="00DD3271" w:rsidRPr="0051229F" w:rsidRDefault="00DD3271" w:rsidP="00DD3271">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Used in solving quantum differential equations and </w:t>
      </w:r>
      <w:proofErr w:type="spellStart"/>
      <w:r w:rsidRPr="0051229F">
        <w:rPr>
          <w:rFonts w:ascii="Times New Roman" w:eastAsia="Times New Roman" w:hAnsi="Times New Roman" w:cs="Times New Roman"/>
          <w:sz w:val="24"/>
          <w:szCs w:val="24"/>
          <w:lang w:val="en-IN" w:eastAsia="en-IN" w:bidi="hi-IN"/>
        </w:rPr>
        <w:t>modeling</w:t>
      </w:r>
      <w:proofErr w:type="spellEnd"/>
      <w:r w:rsidRPr="0051229F">
        <w:rPr>
          <w:rFonts w:ascii="Times New Roman" w:eastAsia="Times New Roman" w:hAnsi="Times New Roman" w:cs="Times New Roman"/>
          <w:sz w:val="24"/>
          <w:szCs w:val="24"/>
          <w:lang w:val="en-IN" w:eastAsia="en-IN" w:bidi="hi-IN"/>
        </w:rPr>
        <w:t xml:space="preserve"> wave functions.</w:t>
      </w:r>
    </w:p>
    <w:p w:rsidR="006554C7" w:rsidRPr="0051229F" w:rsidRDefault="006554C7" w:rsidP="006554C7">
      <w:pPr>
        <w:spacing w:before="100" w:beforeAutospacing="1" w:after="100" w:afterAutospacing="1" w:line="240" w:lineRule="auto"/>
        <w:outlineLvl w:val="0"/>
        <w:rPr>
          <w:rFonts w:ascii="Times New Roman" w:eastAsia="Times New Roman" w:hAnsi="Times New Roman" w:cs="Times New Roman"/>
          <w:b/>
          <w:bCs/>
          <w:kern w:val="36"/>
          <w:sz w:val="32"/>
          <w:szCs w:val="32"/>
          <w:lang w:val="en-IN" w:eastAsia="en-IN" w:bidi="hi-IN"/>
        </w:rPr>
      </w:pPr>
      <w:r w:rsidRPr="0051229F">
        <w:rPr>
          <w:rFonts w:ascii="Times New Roman" w:eastAsia="Times New Roman" w:hAnsi="Times New Roman" w:cs="Times New Roman"/>
          <w:b/>
          <w:bCs/>
          <w:kern w:val="36"/>
          <w:sz w:val="32"/>
          <w:szCs w:val="32"/>
          <w:lang w:val="en-IN" w:eastAsia="en-IN" w:bidi="hi-IN"/>
        </w:rPr>
        <w:t>Cosmological Perturbations</w:t>
      </w:r>
    </w:p>
    <w:p w:rsidR="006554C7" w:rsidRPr="0051229F" w:rsidRDefault="006554C7" w:rsidP="006554C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Cosmological perturbation theory studies small fluctuations in density and curvature in the early universe. These perturbations are important because they explain the formation of galaxies and cosmic structures.</w:t>
      </w:r>
    </w:p>
    <w:p w:rsidR="006554C7" w:rsidRPr="0051229F" w:rsidRDefault="006554C7" w:rsidP="006554C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Calculus helps </w:t>
      </w:r>
      <w:proofErr w:type="spellStart"/>
      <w:r w:rsidRPr="0051229F">
        <w:rPr>
          <w:rFonts w:ascii="Times New Roman" w:eastAsia="Times New Roman" w:hAnsi="Times New Roman" w:cs="Times New Roman"/>
          <w:sz w:val="24"/>
          <w:szCs w:val="24"/>
          <w:lang w:val="en-IN" w:eastAsia="en-IN" w:bidi="hi-IN"/>
        </w:rPr>
        <w:t>analyze</w:t>
      </w:r>
      <w:proofErr w:type="spellEnd"/>
      <w:r w:rsidRPr="0051229F">
        <w:rPr>
          <w:rFonts w:ascii="Times New Roman" w:eastAsia="Times New Roman" w:hAnsi="Times New Roman" w:cs="Times New Roman"/>
          <w:sz w:val="24"/>
          <w:szCs w:val="24"/>
          <w:lang w:val="en-IN" w:eastAsia="en-IN" w:bidi="hi-IN"/>
        </w:rPr>
        <w:t>:</w:t>
      </w:r>
    </w:p>
    <w:p w:rsidR="006554C7" w:rsidRPr="0051229F" w:rsidRDefault="006554C7" w:rsidP="006554C7">
      <w:pPr>
        <w:numPr>
          <w:ilvl w:val="0"/>
          <w:numId w:val="4"/>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Density perturbations </w:t>
      </w:r>
    </w:p>
    <w:p w:rsidR="006554C7" w:rsidRPr="0051229F" w:rsidRDefault="006554C7" w:rsidP="006554C7">
      <w:pPr>
        <w:numPr>
          <w:ilvl w:val="0"/>
          <w:numId w:val="4"/>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Curvature perturbations </w:t>
      </w:r>
    </w:p>
    <w:p w:rsidR="006554C7" w:rsidRPr="0051229F" w:rsidRDefault="006554C7" w:rsidP="006554C7">
      <w:pPr>
        <w:numPr>
          <w:ilvl w:val="0"/>
          <w:numId w:val="4"/>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Gravitational waves </w:t>
      </w:r>
    </w:p>
    <w:p w:rsidR="006554C7" w:rsidRPr="0051229F" w:rsidRDefault="006554C7" w:rsidP="006554C7">
      <w:pPr>
        <w:numPr>
          <w:ilvl w:val="0"/>
          <w:numId w:val="4"/>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Structure formation </w:t>
      </w:r>
    </w:p>
    <w:p w:rsidR="006554C7" w:rsidRPr="0051229F" w:rsidRDefault="006554C7" w:rsidP="006554C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Differential equations and numerical methods are commonly used to simulate these cosmological phenomena.</w:t>
      </w:r>
    </w:p>
    <w:p w:rsidR="006554C7" w:rsidRPr="0051229F" w:rsidRDefault="006554C7" w:rsidP="006554C7">
      <w:pPr>
        <w:spacing w:after="0" w:line="240" w:lineRule="auto"/>
        <w:rPr>
          <w:rFonts w:ascii="Times New Roman" w:eastAsia="Times New Roman" w:hAnsi="Times New Roman" w:cs="Times New Roman"/>
          <w:sz w:val="24"/>
          <w:szCs w:val="24"/>
          <w:lang w:val="en-IN" w:eastAsia="en-IN" w:bidi="hi-IN"/>
        </w:rPr>
      </w:pPr>
    </w:p>
    <w:p w:rsidR="006554C7" w:rsidRPr="0051229F" w:rsidRDefault="006554C7" w:rsidP="006554C7">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bidi="hi-IN"/>
        </w:rPr>
      </w:pPr>
      <w:r w:rsidRPr="0051229F">
        <w:rPr>
          <w:rFonts w:ascii="Times New Roman" w:eastAsia="Times New Roman" w:hAnsi="Times New Roman" w:cs="Times New Roman"/>
          <w:b/>
          <w:bCs/>
          <w:kern w:val="36"/>
          <w:sz w:val="56"/>
          <w:szCs w:val="56"/>
          <w:lang w:val="en-IN" w:eastAsia="en-IN" w:bidi="hi-IN"/>
        </w:rPr>
        <w:t xml:space="preserve"> </w:t>
      </w:r>
      <w:r w:rsidRPr="0051229F">
        <w:rPr>
          <w:rFonts w:ascii="Times New Roman" w:eastAsia="Times New Roman" w:hAnsi="Times New Roman" w:cs="Times New Roman"/>
          <w:b/>
          <w:bCs/>
          <w:kern w:val="36"/>
          <w:sz w:val="32"/>
          <w:szCs w:val="32"/>
          <w:lang w:val="en-IN" w:eastAsia="en-IN" w:bidi="hi-IN"/>
        </w:rPr>
        <w:t>Research Directions</w:t>
      </w:r>
    </w:p>
    <w:p w:rsidR="006554C7" w:rsidRPr="0051229F" w:rsidRDefault="006554C7" w:rsidP="006554C7">
      <w:pPr>
        <w:spacing w:before="100" w:beforeAutospacing="1" w:after="100" w:afterAutospacing="1" w:line="240" w:lineRule="auto"/>
        <w:outlineLvl w:val="1"/>
        <w:rPr>
          <w:rFonts w:ascii="Times New Roman" w:eastAsia="Times New Roman" w:hAnsi="Times New Roman" w:cs="Times New Roman"/>
          <w:b/>
          <w:bCs/>
          <w:sz w:val="24"/>
          <w:szCs w:val="24"/>
          <w:lang w:val="en-IN" w:eastAsia="en-IN" w:bidi="hi-IN"/>
        </w:rPr>
      </w:pPr>
      <w:r w:rsidRPr="0051229F">
        <w:rPr>
          <w:rFonts w:ascii="Times New Roman" w:eastAsia="Times New Roman" w:hAnsi="Times New Roman" w:cs="Times New Roman"/>
          <w:b/>
          <w:bCs/>
          <w:sz w:val="24"/>
          <w:szCs w:val="24"/>
          <w:lang w:val="en-IN" w:eastAsia="en-IN" w:bidi="hi-IN"/>
        </w:rPr>
        <w:t xml:space="preserve"> Quantum Gravity</w:t>
      </w:r>
    </w:p>
    <w:p w:rsidR="006554C7" w:rsidRPr="0051229F" w:rsidRDefault="006554C7" w:rsidP="006554C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Researchers are exploring the use of quantum calculus in developing a consistent theory of quantum gravity.</w:t>
      </w:r>
    </w:p>
    <w:p w:rsidR="006554C7" w:rsidRPr="0051229F" w:rsidRDefault="006554C7" w:rsidP="006554C7">
      <w:pPr>
        <w:spacing w:before="100" w:beforeAutospacing="1" w:after="100" w:afterAutospacing="1" w:line="240" w:lineRule="auto"/>
        <w:outlineLvl w:val="1"/>
        <w:rPr>
          <w:rFonts w:ascii="Times New Roman" w:eastAsia="Times New Roman" w:hAnsi="Times New Roman" w:cs="Times New Roman"/>
          <w:b/>
          <w:bCs/>
          <w:sz w:val="24"/>
          <w:szCs w:val="24"/>
          <w:lang w:val="en-IN" w:eastAsia="en-IN" w:bidi="hi-IN"/>
        </w:rPr>
      </w:pPr>
      <w:r w:rsidRPr="0051229F">
        <w:rPr>
          <w:rFonts w:ascii="Times New Roman" w:eastAsia="Times New Roman" w:hAnsi="Times New Roman" w:cs="Times New Roman"/>
          <w:b/>
          <w:bCs/>
          <w:sz w:val="24"/>
          <w:szCs w:val="24"/>
          <w:lang w:val="en-IN" w:eastAsia="en-IN" w:bidi="hi-IN"/>
        </w:rPr>
        <w:t>Quantum Information Theory</w:t>
      </w:r>
    </w:p>
    <w:p w:rsidR="006554C7" w:rsidRPr="0051229F" w:rsidRDefault="006554C7" w:rsidP="006554C7">
      <w:p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Quantum calculus is being applied to quantum information processing and quantum computing.</w:t>
      </w:r>
    </w:p>
    <w:p w:rsidR="006554C7" w:rsidRPr="0051229F" w:rsidRDefault="006554C7" w:rsidP="006554C7">
      <w:pPr>
        <w:spacing w:before="100" w:beforeAutospacing="1" w:after="100" w:afterAutospacing="1" w:line="240" w:lineRule="auto"/>
        <w:outlineLvl w:val="1"/>
        <w:rPr>
          <w:rFonts w:ascii="Times New Roman" w:eastAsia="Times New Roman" w:hAnsi="Times New Roman" w:cs="Times New Roman"/>
          <w:b/>
          <w:bCs/>
          <w:sz w:val="24"/>
          <w:szCs w:val="24"/>
          <w:lang w:val="en-IN" w:eastAsia="en-IN" w:bidi="hi-IN"/>
        </w:rPr>
      </w:pPr>
      <w:r w:rsidRPr="0051229F">
        <w:rPr>
          <w:rFonts w:ascii="Times New Roman" w:eastAsia="Times New Roman" w:hAnsi="Times New Roman" w:cs="Times New Roman"/>
          <w:b/>
          <w:bCs/>
          <w:sz w:val="24"/>
          <w:szCs w:val="24"/>
          <w:lang w:val="en-IN" w:eastAsia="en-IN" w:bidi="hi-IN"/>
        </w:rPr>
        <w:lastRenderedPageBreak/>
        <w:t xml:space="preserve"> Mathematical Physics</w:t>
      </w:r>
    </w:p>
    <w:p w:rsidR="00DD3271" w:rsidRPr="006554C7" w:rsidRDefault="006554C7" w:rsidP="006554C7">
      <w:pPr>
        <w:spacing w:after="210" w:line="360" w:lineRule="auto"/>
        <w:rPr>
          <w:sz w:val="24"/>
          <w:szCs w:val="24"/>
        </w:rPr>
      </w:pPr>
      <w:r w:rsidRPr="0051229F">
        <w:rPr>
          <w:rFonts w:ascii="Times New Roman" w:eastAsia="Times New Roman" w:hAnsi="Times New Roman" w:cs="Times New Roman"/>
          <w:sz w:val="24"/>
          <w:szCs w:val="24"/>
          <w:lang w:val="en-IN" w:eastAsia="en-IN" w:bidi="hi-IN"/>
        </w:rPr>
        <w:t>New mathematical techniques and analytical tools are continuously being developed using q-calculus</w:t>
      </w:r>
    </w:p>
    <w:p w:rsidR="006A19A7" w:rsidRDefault="00335DFE">
      <w:pPr>
        <w:spacing w:before="315" w:after="105" w:line="360" w:lineRule="auto"/>
        <w:ind w:left="-30"/>
      </w:pPr>
      <w:bookmarkStart w:id="14" w:name="conclusion"/>
      <w:r>
        <w:rPr>
          <w:rFonts w:eastAsia="Georgia" w:hAnsi="Georgia" w:cs="Georgia"/>
          <w:b/>
          <w:color w:val="000000"/>
          <w:sz w:val="24"/>
        </w:rPr>
        <w:t>Conclusion</w:t>
      </w:r>
      <w:bookmarkEnd w:id="14"/>
    </w:p>
    <w:p w:rsidR="00DD3271" w:rsidRDefault="00335DFE">
      <w:pPr>
        <w:spacing w:after="210" w:line="360" w:lineRule="auto"/>
        <w:rPr>
          <w:rFonts w:eastAsia="Georgia" w:hAnsi="Georgia" w:cs="Georgia"/>
          <w:color w:val="000000"/>
        </w:rPr>
      </w:pPr>
      <w:r>
        <w:rPr>
          <w:rFonts w:eastAsia="Georgia" w:hAnsi="Georgia" w:cs="Georgia"/>
          <w:color w:val="000000"/>
        </w:rPr>
        <w:t xml:space="preserve">Calculus is fundamental to quantum cosmology because it enables the formulation, </w:t>
      </w:r>
      <w:r>
        <w:rPr>
          <w:rFonts w:eastAsia="Georgia" w:hAnsi="Georgia" w:cs="Georgia"/>
          <w:color w:val="000000"/>
        </w:rPr>
        <w:t>solution, and interpretation of the equations used to describe the early universe [web</w:t>
      </w:r>
      <w:proofErr w:type="gramStart"/>
      <w:r>
        <w:rPr>
          <w:rFonts w:eastAsia="Georgia" w:hAnsi="Georgia" w:cs="Georgia"/>
          <w:color w:val="000000"/>
        </w:rPr>
        <w:t>:6</w:t>
      </w:r>
      <w:proofErr w:type="gramEnd"/>
      <w:r>
        <w:rPr>
          <w:rFonts w:eastAsia="Georgia" w:hAnsi="Georgia" w:cs="Georgia"/>
          <w:color w:val="000000"/>
        </w:rPr>
        <w:t xml:space="preserve">][web:8]. Differential equations describe cosmological dynamics, functional methods support the Wheeler-DeWitt framework, and analytical and numerical techniques allow </w:t>
      </w:r>
      <w:r>
        <w:rPr>
          <w:rFonts w:eastAsia="Georgia" w:hAnsi="Georgia" w:cs="Georgia"/>
          <w:color w:val="000000"/>
        </w:rPr>
        <w:t>the study of loop quantum cosmology and cosmological perturbations [web</w:t>
      </w:r>
      <w:proofErr w:type="gramStart"/>
      <w:r>
        <w:rPr>
          <w:rFonts w:eastAsia="Georgia" w:hAnsi="Georgia" w:cs="Georgia"/>
          <w:color w:val="000000"/>
        </w:rPr>
        <w:t>:2</w:t>
      </w:r>
      <w:proofErr w:type="gramEnd"/>
      <w:r>
        <w:rPr>
          <w:rFonts w:eastAsia="Georgia" w:hAnsi="Georgia" w:cs="Georgia"/>
          <w:color w:val="000000"/>
        </w:rPr>
        <w:t>][web:6]. Generalized approaches such as quantum calculus and fractional calculus further expand the mathematical toolbox, although they remain more exploratory than the mainline form</w:t>
      </w:r>
      <w:r>
        <w:rPr>
          <w:rFonts w:eastAsia="Georgia" w:hAnsi="Georgia" w:cs="Georgia"/>
          <w:color w:val="000000"/>
        </w:rPr>
        <w:t>alis</w:t>
      </w:r>
      <w:r>
        <w:rPr>
          <w:rFonts w:eastAsia="Georgia" w:hAnsi="Georgia" w:cs="Georgia"/>
          <w:color w:val="000000"/>
        </w:rPr>
        <w:t>ms of the field [page</w:t>
      </w:r>
      <w:proofErr w:type="gramStart"/>
      <w:r>
        <w:rPr>
          <w:rFonts w:eastAsia="Georgia" w:hAnsi="Georgia" w:cs="Georgia"/>
          <w:color w:val="000000"/>
        </w:rPr>
        <w:t>:1</w:t>
      </w:r>
      <w:proofErr w:type="gramEnd"/>
      <w:r>
        <w:rPr>
          <w:rFonts w:eastAsia="Georgia" w:hAnsi="Georgia" w:cs="Georgia"/>
          <w:color w:val="000000"/>
        </w:rPr>
        <w:t>][web:6].</w:t>
      </w:r>
    </w:p>
    <w:p w:rsidR="00DD3271" w:rsidRPr="0051229F" w:rsidRDefault="00DD3271" w:rsidP="00DD3271">
      <w:pPr>
        <w:spacing w:before="100" w:beforeAutospacing="1" w:after="100" w:afterAutospacing="1" w:line="240" w:lineRule="auto"/>
        <w:outlineLvl w:val="0"/>
        <w:rPr>
          <w:rFonts w:ascii="Times New Roman" w:eastAsia="Times New Roman" w:hAnsi="Times New Roman" w:cs="Times New Roman"/>
          <w:b/>
          <w:bCs/>
          <w:kern w:val="36"/>
          <w:sz w:val="32"/>
          <w:szCs w:val="32"/>
          <w:lang w:val="en-IN" w:eastAsia="en-IN" w:bidi="hi-IN"/>
        </w:rPr>
      </w:pPr>
      <w:r w:rsidRPr="0051229F">
        <w:rPr>
          <w:rFonts w:ascii="Times New Roman" w:eastAsia="Times New Roman" w:hAnsi="Times New Roman" w:cs="Times New Roman"/>
          <w:b/>
          <w:bCs/>
          <w:kern w:val="36"/>
          <w:sz w:val="32"/>
          <w:szCs w:val="32"/>
          <w:lang w:val="en-IN" w:eastAsia="en-IN" w:bidi="hi-IN"/>
        </w:rPr>
        <w:t>References</w:t>
      </w:r>
    </w:p>
    <w:p w:rsidR="00DD3271" w:rsidRPr="0051229F" w:rsidRDefault="00DD3271" w:rsidP="006554C7">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Quantum Cosmology, Cambridge University Press, 2011. . </w:t>
      </w:r>
    </w:p>
    <w:p w:rsidR="00DD3271" w:rsidRPr="0051229F" w:rsidRDefault="00DD3271" w:rsidP="00DD3271">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Quantum Gravity, Oxford University Press, 2012. </w:t>
      </w:r>
    </w:p>
    <w:p w:rsidR="006554C7" w:rsidRDefault="00DD3271" w:rsidP="00DD3271">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The Quantum Universe, Penguin Books, 2012.</w:t>
      </w:r>
    </w:p>
    <w:p w:rsidR="00DD3271" w:rsidRPr="0051229F" w:rsidRDefault="006554C7" w:rsidP="00DD3271">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Loop Quantum Gravity, Cambridge University Press, 2014</w:t>
      </w:r>
      <w:r w:rsidR="00DD3271" w:rsidRPr="0051229F">
        <w:rPr>
          <w:rFonts w:ascii="Times New Roman" w:eastAsia="Times New Roman" w:hAnsi="Times New Roman" w:cs="Times New Roman"/>
          <w:sz w:val="24"/>
          <w:szCs w:val="24"/>
          <w:lang w:val="en-IN" w:eastAsia="en-IN" w:bidi="hi-IN"/>
        </w:rPr>
        <w:t xml:space="preserve"> </w:t>
      </w:r>
    </w:p>
    <w:p w:rsidR="00DD3271" w:rsidRPr="0051229F" w:rsidRDefault="00DD3271" w:rsidP="00DD3271">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Research articles published in journals such as Physical Review D, Journal of High Energy Physics, and Classical and Quantum Gravity. </w:t>
      </w:r>
    </w:p>
    <w:p w:rsidR="00DD3271" w:rsidRPr="0051229F" w:rsidRDefault="00DD3271" w:rsidP="00DD3271">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Studies on harmonic univalent functions and quantum calculus in modern mathematical physics literature. </w:t>
      </w:r>
    </w:p>
    <w:p w:rsidR="00DD3271" w:rsidRPr="0051229F" w:rsidRDefault="00DD3271" w:rsidP="00DD3271">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Research contributions by Abdullah </w:t>
      </w:r>
      <w:proofErr w:type="spellStart"/>
      <w:r w:rsidRPr="0051229F">
        <w:rPr>
          <w:rFonts w:ascii="Times New Roman" w:eastAsia="Times New Roman" w:hAnsi="Times New Roman" w:cs="Times New Roman"/>
          <w:sz w:val="24"/>
          <w:szCs w:val="24"/>
          <w:lang w:val="en-IN" w:eastAsia="en-IN" w:bidi="hi-IN"/>
        </w:rPr>
        <w:t>Alsoboh</w:t>
      </w:r>
      <w:proofErr w:type="spellEnd"/>
      <w:r w:rsidRPr="0051229F">
        <w:rPr>
          <w:rFonts w:ascii="Times New Roman" w:eastAsia="Times New Roman" w:hAnsi="Times New Roman" w:cs="Times New Roman"/>
          <w:sz w:val="24"/>
          <w:szCs w:val="24"/>
          <w:lang w:val="en-IN" w:eastAsia="en-IN" w:bidi="hi-IN"/>
        </w:rPr>
        <w:t xml:space="preserve"> on harmonic functions associated with quantum calculus. </w:t>
      </w:r>
    </w:p>
    <w:p w:rsidR="00DD3271" w:rsidRPr="0051229F" w:rsidRDefault="00DD3271" w:rsidP="00DD3271">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Research work by </w:t>
      </w:r>
      <w:proofErr w:type="spellStart"/>
      <w:r w:rsidRPr="0051229F">
        <w:rPr>
          <w:rFonts w:ascii="Times New Roman" w:eastAsia="Times New Roman" w:hAnsi="Times New Roman" w:cs="Times New Roman"/>
          <w:sz w:val="24"/>
          <w:szCs w:val="24"/>
          <w:lang w:val="en-IN" w:eastAsia="en-IN" w:bidi="hi-IN"/>
        </w:rPr>
        <w:t>Ala</w:t>
      </w:r>
      <w:proofErr w:type="spellEnd"/>
      <w:r w:rsidRPr="0051229F">
        <w:rPr>
          <w:rFonts w:ascii="Times New Roman" w:eastAsia="Times New Roman" w:hAnsi="Times New Roman" w:cs="Times New Roman"/>
          <w:sz w:val="24"/>
          <w:szCs w:val="24"/>
          <w:lang w:val="en-IN" w:eastAsia="en-IN" w:bidi="hi-IN"/>
        </w:rPr>
        <w:t xml:space="preserve"> </w:t>
      </w:r>
      <w:proofErr w:type="spellStart"/>
      <w:r w:rsidRPr="0051229F">
        <w:rPr>
          <w:rFonts w:ascii="Times New Roman" w:eastAsia="Times New Roman" w:hAnsi="Times New Roman" w:cs="Times New Roman"/>
          <w:sz w:val="24"/>
          <w:szCs w:val="24"/>
          <w:lang w:val="en-IN" w:eastAsia="en-IN" w:bidi="hi-IN"/>
        </w:rPr>
        <w:t>Amourah</w:t>
      </w:r>
      <w:proofErr w:type="spellEnd"/>
      <w:r w:rsidRPr="0051229F">
        <w:rPr>
          <w:rFonts w:ascii="Times New Roman" w:eastAsia="Times New Roman" w:hAnsi="Times New Roman" w:cs="Times New Roman"/>
          <w:sz w:val="24"/>
          <w:szCs w:val="24"/>
          <w:lang w:val="en-IN" w:eastAsia="en-IN" w:bidi="hi-IN"/>
        </w:rPr>
        <w:t xml:space="preserve"> on </w:t>
      </w:r>
      <w:proofErr w:type="spellStart"/>
      <w:r w:rsidRPr="0051229F">
        <w:rPr>
          <w:rFonts w:ascii="Times New Roman" w:eastAsia="Times New Roman" w:hAnsi="Times New Roman" w:cs="Times New Roman"/>
          <w:sz w:val="24"/>
          <w:szCs w:val="24"/>
          <w:lang w:val="en-IN" w:eastAsia="en-IN" w:bidi="hi-IN"/>
        </w:rPr>
        <w:t>neutrosophic</w:t>
      </w:r>
      <w:proofErr w:type="spellEnd"/>
      <w:r w:rsidRPr="0051229F">
        <w:rPr>
          <w:rFonts w:ascii="Times New Roman" w:eastAsia="Times New Roman" w:hAnsi="Times New Roman" w:cs="Times New Roman"/>
          <w:sz w:val="24"/>
          <w:szCs w:val="24"/>
          <w:lang w:val="en-IN" w:eastAsia="en-IN" w:bidi="hi-IN"/>
        </w:rPr>
        <w:t xml:space="preserve"> q-Poisson distribution series and bi-univalent functions. </w:t>
      </w:r>
    </w:p>
    <w:p w:rsidR="00DD3271" w:rsidRPr="0051229F" w:rsidRDefault="00DD3271" w:rsidP="00DD3271">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51229F">
        <w:rPr>
          <w:rFonts w:ascii="Times New Roman" w:eastAsia="Times New Roman" w:hAnsi="Times New Roman" w:cs="Times New Roman"/>
          <w:sz w:val="24"/>
          <w:szCs w:val="24"/>
          <w:lang w:val="en-IN" w:eastAsia="en-IN" w:bidi="hi-IN"/>
        </w:rPr>
        <w:t xml:space="preserve">Contributions by </w:t>
      </w:r>
      <w:proofErr w:type="spellStart"/>
      <w:r w:rsidRPr="0051229F">
        <w:rPr>
          <w:rFonts w:ascii="Times New Roman" w:eastAsia="Times New Roman" w:hAnsi="Times New Roman" w:cs="Times New Roman"/>
          <w:sz w:val="24"/>
          <w:szCs w:val="24"/>
          <w:lang w:val="en-IN" w:eastAsia="en-IN" w:bidi="hi-IN"/>
        </w:rPr>
        <w:t>Maslina</w:t>
      </w:r>
      <w:proofErr w:type="spellEnd"/>
      <w:r w:rsidRPr="0051229F">
        <w:rPr>
          <w:rFonts w:ascii="Times New Roman" w:eastAsia="Times New Roman" w:hAnsi="Times New Roman" w:cs="Times New Roman"/>
          <w:sz w:val="24"/>
          <w:szCs w:val="24"/>
          <w:lang w:val="en-IN" w:eastAsia="en-IN" w:bidi="hi-IN"/>
        </w:rPr>
        <w:t xml:space="preserve"> </w:t>
      </w:r>
      <w:proofErr w:type="spellStart"/>
      <w:r w:rsidRPr="0051229F">
        <w:rPr>
          <w:rFonts w:ascii="Times New Roman" w:eastAsia="Times New Roman" w:hAnsi="Times New Roman" w:cs="Times New Roman"/>
          <w:sz w:val="24"/>
          <w:szCs w:val="24"/>
          <w:lang w:val="en-IN" w:eastAsia="en-IN" w:bidi="hi-IN"/>
        </w:rPr>
        <w:t>Darus</w:t>
      </w:r>
      <w:proofErr w:type="spellEnd"/>
      <w:r w:rsidRPr="0051229F">
        <w:rPr>
          <w:rFonts w:ascii="Times New Roman" w:eastAsia="Times New Roman" w:hAnsi="Times New Roman" w:cs="Times New Roman"/>
          <w:sz w:val="24"/>
          <w:szCs w:val="24"/>
          <w:lang w:val="en-IN" w:eastAsia="en-IN" w:bidi="hi-IN"/>
        </w:rPr>
        <w:t xml:space="preserve"> related to </w:t>
      </w:r>
      <w:proofErr w:type="spellStart"/>
      <w:r w:rsidRPr="0051229F">
        <w:rPr>
          <w:rFonts w:ascii="Times New Roman" w:eastAsia="Times New Roman" w:hAnsi="Times New Roman" w:cs="Times New Roman"/>
          <w:sz w:val="24"/>
          <w:szCs w:val="24"/>
          <w:lang w:val="en-IN" w:eastAsia="en-IN" w:bidi="hi-IN"/>
        </w:rPr>
        <w:t>Fekete</w:t>
      </w:r>
      <w:proofErr w:type="spellEnd"/>
      <w:r w:rsidRPr="0051229F">
        <w:rPr>
          <w:rFonts w:ascii="Times New Roman" w:eastAsia="Times New Roman" w:hAnsi="Times New Roman" w:cs="Times New Roman"/>
          <w:sz w:val="24"/>
          <w:szCs w:val="24"/>
          <w:lang w:val="en-IN" w:eastAsia="en-IN" w:bidi="hi-IN"/>
        </w:rPr>
        <w:t>–</w:t>
      </w:r>
      <w:proofErr w:type="spellStart"/>
      <w:r w:rsidRPr="0051229F">
        <w:rPr>
          <w:rFonts w:ascii="Times New Roman" w:eastAsia="Times New Roman" w:hAnsi="Times New Roman" w:cs="Times New Roman"/>
          <w:sz w:val="24"/>
          <w:szCs w:val="24"/>
          <w:lang w:val="en-IN" w:eastAsia="en-IN" w:bidi="hi-IN"/>
        </w:rPr>
        <w:t>Szegö</w:t>
      </w:r>
      <w:proofErr w:type="spellEnd"/>
      <w:r w:rsidRPr="0051229F">
        <w:rPr>
          <w:rFonts w:ascii="Times New Roman" w:eastAsia="Times New Roman" w:hAnsi="Times New Roman" w:cs="Times New Roman"/>
          <w:sz w:val="24"/>
          <w:szCs w:val="24"/>
          <w:lang w:val="en-IN" w:eastAsia="en-IN" w:bidi="hi-IN"/>
        </w:rPr>
        <w:t xml:space="preserve"> problems and subclasses of analytic functions. </w:t>
      </w:r>
    </w:p>
    <w:p w:rsidR="00DD3271" w:rsidRDefault="00DD3271" w:rsidP="00DD3271">
      <w:pPr>
        <w:ind w:left="10" w:hanging="10"/>
      </w:pPr>
      <w:r>
        <w:t xml:space="preserve"> </w:t>
      </w:r>
    </w:p>
    <w:p w:rsidR="00DD3271" w:rsidRPr="00DD3271" w:rsidRDefault="00DD3271">
      <w:pPr>
        <w:spacing w:after="210" w:line="360" w:lineRule="auto"/>
        <w:rPr>
          <w:rFonts w:eastAsia="Georgia" w:hAnsi="Georgia" w:cs="Georgia"/>
          <w:color w:val="000000"/>
        </w:rPr>
      </w:pPr>
    </w:p>
    <w:sectPr w:rsidR="00DD3271" w:rsidRPr="00DD3271">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F15CF"/>
    <w:multiLevelType w:val="hybridMultilevel"/>
    <w:tmpl w:val="DABACB9E"/>
    <w:lvl w:ilvl="0" w:tplc="0A6ADC68">
      <w:start w:val="1"/>
      <w:numFmt w:val="bullet"/>
      <w:lvlText w:val=""/>
      <w:lvlJc w:val="left"/>
      <w:pPr>
        <w:tabs>
          <w:tab w:val="num" w:pos="900"/>
        </w:tabs>
        <w:ind w:left="540" w:hanging="360"/>
      </w:pPr>
      <w:rPr>
        <w:rFonts w:ascii="Symbol" w:hAnsi="Symbol" w:hint="default"/>
      </w:rPr>
    </w:lvl>
    <w:lvl w:ilvl="1" w:tplc="226E1A46">
      <w:numFmt w:val="decimal"/>
      <w:lvlText w:val=""/>
      <w:lvlJc w:val="left"/>
    </w:lvl>
    <w:lvl w:ilvl="2" w:tplc="6C0EC02E">
      <w:numFmt w:val="decimal"/>
      <w:lvlText w:val=""/>
      <w:lvlJc w:val="left"/>
    </w:lvl>
    <w:lvl w:ilvl="3" w:tplc="5FFCD800">
      <w:numFmt w:val="decimal"/>
      <w:lvlText w:val=""/>
      <w:lvlJc w:val="left"/>
    </w:lvl>
    <w:lvl w:ilvl="4" w:tplc="F0941E46">
      <w:numFmt w:val="decimal"/>
      <w:lvlText w:val=""/>
      <w:lvlJc w:val="left"/>
    </w:lvl>
    <w:lvl w:ilvl="5" w:tplc="B6B23850">
      <w:numFmt w:val="decimal"/>
      <w:lvlText w:val=""/>
      <w:lvlJc w:val="left"/>
    </w:lvl>
    <w:lvl w:ilvl="6" w:tplc="9C40C81E">
      <w:numFmt w:val="decimal"/>
      <w:lvlText w:val=""/>
      <w:lvlJc w:val="left"/>
    </w:lvl>
    <w:lvl w:ilvl="7" w:tplc="9D60F2E6">
      <w:numFmt w:val="decimal"/>
      <w:lvlText w:val=""/>
      <w:lvlJc w:val="left"/>
    </w:lvl>
    <w:lvl w:ilvl="8" w:tplc="EB5A5E2C">
      <w:numFmt w:val="decimal"/>
      <w:lvlText w:val=""/>
      <w:lvlJc w:val="left"/>
    </w:lvl>
  </w:abstractNum>
  <w:abstractNum w:abstractNumId="1">
    <w:nsid w:val="625D623D"/>
    <w:multiLevelType w:val="hybridMultilevel"/>
    <w:tmpl w:val="361ADE62"/>
    <w:lvl w:ilvl="0" w:tplc="FF644416">
      <w:start w:val="1"/>
      <w:numFmt w:val="bullet"/>
      <w:lvlText w:val=""/>
      <w:lvlJc w:val="left"/>
      <w:pPr>
        <w:tabs>
          <w:tab w:val="num" w:pos="900"/>
        </w:tabs>
        <w:ind w:left="540" w:hanging="360"/>
      </w:pPr>
      <w:rPr>
        <w:rFonts w:ascii="Symbol" w:hAnsi="Symbol" w:hint="default"/>
      </w:rPr>
    </w:lvl>
    <w:lvl w:ilvl="1" w:tplc="6C98A3E8">
      <w:numFmt w:val="decimal"/>
      <w:lvlText w:val=""/>
      <w:lvlJc w:val="left"/>
    </w:lvl>
    <w:lvl w:ilvl="2" w:tplc="8B467C4C">
      <w:numFmt w:val="decimal"/>
      <w:lvlText w:val=""/>
      <w:lvlJc w:val="left"/>
    </w:lvl>
    <w:lvl w:ilvl="3" w:tplc="EADA3682">
      <w:numFmt w:val="decimal"/>
      <w:lvlText w:val=""/>
      <w:lvlJc w:val="left"/>
    </w:lvl>
    <w:lvl w:ilvl="4" w:tplc="83AC057E">
      <w:numFmt w:val="decimal"/>
      <w:lvlText w:val=""/>
      <w:lvlJc w:val="left"/>
    </w:lvl>
    <w:lvl w:ilvl="5" w:tplc="062C013C">
      <w:numFmt w:val="decimal"/>
      <w:lvlText w:val=""/>
      <w:lvlJc w:val="left"/>
    </w:lvl>
    <w:lvl w:ilvl="6" w:tplc="A532DA34">
      <w:numFmt w:val="decimal"/>
      <w:lvlText w:val=""/>
      <w:lvlJc w:val="left"/>
    </w:lvl>
    <w:lvl w:ilvl="7" w:tplc="B7D0455C">
      <w:numFmt w:val="decimal"/>
      <w:lvlText w:val=""/>
      <w:lvlJc w:val="left"/>
    </w:lvl>
    <w:lvl w:ilvl="8" w:tplc="2C447044">
      <w:numFmt w:val="decimal"/>
      <w:lvlText w:val=""/>
      <w:lvlJc w:val="left"/>
    </w:lvl>
  </w:abstractNum>
  <w:abstractNum w:abstractNumId="2">
    <w:nsid w:val="6F611F5B"/>
    <w:multiLevelType w:val="multilevel"/>
    <w:tmpl w:val="3BFE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6B7AB2"/>
    <w:multiLevelType w:val="multilevel"/>
    <w:tmpl w:val="B004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A7"/>
    <w:rsid w:val="000518A0"/>
    <w:rsid w:val="001375A2"/>
    <w:rsid w:val="00335DFE"/>
    <w:rsid w:val="006554C7"/>
    <w:rsid w:val="006A19A7"/>
    <w:rsid w:val="00DD32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D3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271"/>
    <w:rPr>
      <w:rFonts w:ascii="Tahoma" w:hAnsi="Tahoma" w:cs="Tahoma"/>
      <w:sz w:val="16"/>
      <w:szCs w:val="16"/>
    </w:rPr>
  </w:style>
  <w:style w:type="character" w:styleId="Hyperlink">
    <w:name w:val="Hyperlink"/>
    <w:basedOn w:val="DefaultParagraphFont"/>
    <w:uiPriority w:val="99"/>
    <w:unhideWhenUsed/>
    <w:rsid w:val="006554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D3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271"/>
    <w:rPr>
      <w:rFonts w:ascii="Tahoma" w:hAnsi="Tahoma" w:cs="Tahoma"/>
      <w:sz w:val="16"/>
      <w:szCs w:val="16"/>
    </w:rPr>
  </w:style>
  <w:style w:type="character" w:styleId="Hyperlink">
    <w:name w:val="Hyperlink"/>
    <w:basedOn w:val="DefaultParagraphFont"/>
    <w:uiPriority w:val="99"/>
    <w:unhideWhenUsed/>
    <w:rsid w:val="00655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kjscience123@gmail.com" TargetMode="External"/><Relationship Id="rId3" Type="http://schemas.microsoft.com/office/2007/relationships/stylesWithEffects" Target="stylesWithEffects.xml"/><Relationship Id="rId7" Type="http://schemas.openxmlformats.org/officeDocument/2006/relationships/hyperlink" Target="mailto:ajaymath85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su2842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Admin</cp:lastModifiedBy>
  <cp:revision>4</cp:revision>
  <dcterms:created xsi:type="dcterms:W3CDTF">2026-05-20T17:04:00Z</dcterms:created>
  <dcterms:modified xsi:type="dcterms:W3CDTF">2026-05-20T17:30:00Z</dcterms:modified>
</cp:coreProperties>
</file>