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B6A96" w14:textId="77777777" w:rsidR="00B61DB6" w:rsidRDefault="00000000">
      <w:pPr>
        <w:spacing w:after="129" w:line="238" w:lineRule="auto"/>
        <w:ind w:left="0" w:right="0" w:firstLine="0"/>
        <w:jc w:val="center"/>
      </w:pPr>
      <w:r>
        <w:rPr>
          <w:b/>
          <w:sz w:val="36"/>
        </w:rPr>
        <w:t xml:space="preserve">The Influence of Mobile Banking Information System Quality on Customer Loyalty: A Systematic Literature Review </w:t>
      </w:r>
    </w:p>
    <w:p w14:paraId="6144CA44" w14:textId="77777777" w:rsidR="00B61DB6" w:rsidRDefault="00000000">
      <w:pPr>
        <w:spacing w:after="273" w:line="238" w:lineRule="auto"/>
        <w:ind w:left="32" w:right="22" w:hanging="10"/>
        <w:jc w:val="center"/>
      </w:pPr>
      <w:r>
        <w:rPr>
          <w:b/>
        </w:rPr>
        <w:t/>
      </w:r>
      <w:r>
        <w:rPr>
          <w:b/>
          <w:vertAlign w:val="superscript"/>
        </w:rPr>
        <w:t/>
      </w:r>
      <w:r>
        <w:rPr>
          <w:b/>
        </w:rPr>
        <w:t/>
      </w:r>
      <w:r>
        <w:rPr>
          <w:b/>
          <w:vertAlign w:val="superscript"/>
        </w:rPr>
        <w:t/>
      </w:r>
      <w:r>
        <w:rPr>
          <w:b/>
        </w:rPr>
        <w:t/>
      </w:r>
      <w:r>
        <w:rPr>
          <w:b/>
          <w:vertAlign w:val="superscript"/>
        </w:rPr>
        <w:t/>
      </w:r>
      <w:r>
        <w:rPr>
          <w:b/>
        </w:rPr>
        <w:t xml:space="preserve"/>
      </w:r>
      <w:proofErr w:type="spellStart"/>
      <w:r>
        <w:rPr>
          <w:b/>
        </w:rPr>
        <w:t/>
      </w:r>
      <w:proofErr w:type="spellEnd"/>
      <w:r>
        <w:rPr>
          <w:b/>
        </w:rPr>
        <w:t xml:space="preserve"/>
      </w:r>
      <w:r>
        <w:rPr>
          <w:b/>
          <w:vertAlign w:val="superscript"/>
        </w:rPr>
        <w:t/>
      </w:r>
      <w:r>
        <w:rPr>
          <w:b/>
        </w:rPr>
        <w:t/>
      </w:r>
      <w:r>
        <w:rPr>
          <w:b/>
          <w:vertAlign w:val="superscript"/>
        </w:rPr>
        <w:t/>
      </w:r>
      <w:r>
        <w:rPr>
          <w:b/>
        </w:rPr>
        <w:t/>
      </w:r>
      <w:r>
        <w:rPr>
          <w:b/>
          <w:vertAlign w:val="superscript"/>
        </w:rPr>
        <w:t/>
      </w:r>
      <w:r>
        <w:rPr>
          <w:b/>
        </w:rPr>
        <w:t/>
      </w:r>
      <w:r>
        <w:rPr>
          <w:b/>
          <w:vertAlign w:val="superscript"/>
        </w:rPr>
        <w:t/>
      </w:r>
      <w:r>
        <w:rPr>
          <w:b/>
        </w:rPr>
        <w:t/>
      </w:r>
      <w:r>
        <w:rPr>
          <w:b/>
          <w:vertAlign w:val="superscript"/>
        </w:rPr>
        <w:t/>
      </w:r>
      <w:r>
        <w:rPr>
          <w:vertAlign w:val="superscript"/>
        </w:rPr>
        <w:t xml:space="preserve"/>
      </w:r>
    </w:p>
    <w:p w14:paraId="27108160" w14:textId="77777777" w:rsidR="00B61DB6" w:rsidRDefault="00000000">
      <w:pPr>
        <w:spacing w:after="273" w:line="238" w:lineRule="auto"/>
        <w:ind w:left="32" w:right="0" w:hanging="10"/>
        <w:jc w:val="center"/>
      </w:pPr>
      <w:r>
        <w:rPr>
          <w:b/>
        </w:rPr>
        <w:t xml:space="preserve"/>
      </w:r>
    </w:p>
    <w:p w14:paraId="3F3FFE37" w14:textId="77777777" w:rsidR="00B61DB6" w:rsidRDefault="00000000">
      <w:pPr>
        <w:spacing w:after="261" w:line="259" w:lineRule="auto"/>
        <w:ind w:left="0" w:right="3" w:firstLine="0"/>
        <w:jc w:val="center"/>
      </w:pPr>
      <w:r>
        <w:rPr>
          <w:i/>
        </w:rPr>
        <w:t xml:space="preserve"/>
      </w:r>
      <w:proofErr w:type="gramStart"/>
      <w:r>
        <w:rPr>
          <w:i/>
        </w:rPr>
        <w:t/>
      </w:r>
      <w:proofErr w:type="gramEnd"/>
      <w:r>
        <w:rPr>
          <w:b/>
        </w:rPr>
        <w:t xml:space="preserve"/>
      </w:r>
      <w:r>
        <w:t/>
      </w:r>
      <w:r>
        <w:rPr>
          <w:vertAlign w:val="superscript"/>
        </w:rPr>
        <w:t/>
      </w:r>
      <w:r>
        <w:rPr>
          <w:i/>
        </w:rPr>
        <w:t xml:space="preserve"/>
      </w:r>
      <w:proofErr w:type="gramStart"/>
      <w:r>
        <w:rPr>
          <w:i/>
        </w:rPr>
        <w:t xml:space="preserve"/>
      </w:r>
      <w:r>
        <w:rPr>
          <w:i/>
          <w:color w:val="0563C1"/>
          <w:u w:val="single" w:color="0563C1"/>
        </w:rPr>
        <w:t/>
      </w:r>
      <w:proofErr w:type="gramEnd"/>
      <w:r>
        <w:rPr>
          <w:i/>
        </w:rPr>
        <w:t xml:space="preserve"/>
      </w:r>
    </w:p>
    <w:p w14:paraId="1508629E" w14:textId="77777777" w:rsidR="00B61DB6" w:rsidRDefault="00000000">
      <w:pPr>
        <w:pStyle w:val="Judul1"/>
        <w:ind w:left="-5"/>
      </w:pPr>
      <w:r>
        <w:t>ABSTRACT</w:t>
      </w:r>
      <w:r>
        <w:rPr>
          <w:b w:val="0"/>
          <w:sz w:val="24"/>
        </w:rPr>
        <w:t xml:space="preserve"> </w:t>
      </w:r>
    </w:p>
    <w:p w14:paraId="7DBC0AAE" w14:textId="77777777" w:rsidR="00B61DB6" w:rsidRDefault="00000000">
      <w:pPr>
        <w:spacing w:after="0"/>
        <w:ind w:left="0" w:right="-5" w:firstLine="0"/>
      </w:pPr>
      <w:r>
        <w:t xml:space="preserve">Growing smartphone penetration has propelled mobile banking to the forefront of digital financial services, yet a rigorous and unified synthesis of the determinants of user retention remains absent from the literature. This study investigates how the quality dimensions of mobile banking information systems shape customer loyalty, drawing on the Systematic Literature Review (SLR) methodology guided by the PRISMA (Preferred Reporting Items for Systematic Reviews and Meta-Analysis) framework. Fifty peer-reviewed publications issued between </w:t>
      </w:r>
    </w:p>
    <w:p w14:paraId="31F2B9C3" w14:textId="77777777" w:rsidR="00B61DB6" w:rsidRDefault="00000000">
      <w:pPr>
        <w:spacing w:after="228"/>
        <w:ind w:left="0" w:right="-5" w:firstLine="0"/>
      </w:pPr>
      <w:r>
        <w:t xml:space="preserve">2011 and 2025 were retrieved from prominent scholarly repositories, namely Google Scholar, Scopus, Web of Science, and Indonesian national portals indexed under SINTA and Garuda. A combined descriptive and thematic analysis </w:t>
      </w:r>
      <w:proofErr w:type="gramStart"/>
      <w:r>
        <w:t>was</w:t>
      </w:r>
      <w:proofErr w:type="gramEnd"/>
      <w:r>
        <w:t xml:space="preserve"> applied to examine constructs encompassing system quality, information quality, service quality, user satisfaction, trust, ease of use, and user experience. Across the reviewed body of work, all three quality dimensions exhibited a consistent and positive association with customer loyalty. Customer satisfaction emerged as a pivotal mediating mechanism, confirmed by approximately 72% of the studies as the bridge linking information system quality to loyalty outcomes. Trust, perceived ease of use, user experience, and technological readiness were additionally identified as noteworthy moderating influences. Within Islamic banking contexts, adherence to Sharia principles constituted a distinctive loyalty determinant. The study concludes that strategic investment in digital service quality is indispensable for banks aiming to cultivate and sustain long-term customer retention. </w:t>
      </w:r>
    </w:p>
    <w:p w14:paraId="47CD2DC1" w14:textId="77777777" w:rsidR="00B61DB6" w:rsidRDefault="00000000">
      <w:pPr>
        <w:spacing w:after="277" w:line="240" w:lineRule="auto"/>
        <w:ind w:left="0" w:right="0" w:firstLine="0"/>
        <w:jc w:val="left"/>
      </w:pPr>
      <w:r>
        <w:rPr>
          <w:b/>
        </w:rPr>
        <w:t xml:space="preserve">Keywords: </w:t>
      </w:r>
      <w:r>
        <w:rPr>
          <w:i/>
        </w:rPr>
        <w:t>Mobile Banking, Information System Quality, Customer Loyalty, Customer Satisfaction, Systematic Literature Review</w:t>
      </w:r>
      <w:r>
        <w:t xml:space="preserve"> </w:t>
      </w:r>
    </w:p>
    <w:p w14:paraId="25611CA2" w14:textId="77777777" w:rsidR="00B61DB6" w:rsidRDefault="00000000">
      <w:pPr>
        <w:pStyle w:val="Judul1"/>
        <w:spacing w:after="52"/>
        <w:ind w:left="-5"/>
      </w:pPr>
      <w:r>
        <w:t>INTRODUCTION</w:t>
      </w:r>
      <w:r>
        <w:rPr>
          <w:b w:val="0"/>
          <w:sz w:val="24"/>
        </w:rPr>
        <w:t xml:space="preserve"> </w:t>
      </w:r>
    </w:p>
    <w:p w14:paraId="19942C53" w14:textId="77777777" w:rsidR="00B61DB6" w:rsidRDefault="00000000">
      <w:pPr>
        <w:spacing w:after="148"/>
        <w:ind w:left="0" w:right="-5" w:firstLine="720"/>
      </w:pPr>
      <w:r>
        <w:t xml:space="preserve">Over the past decade, digital transformation has reshaped the financial services landscape at an unprecedented pace. Among the most consequential developments is the emergence of mobile banking, a platform that grants users round-the-clock access to financial transactions without the need to visit a physical branch. This shift has redefined how banking institutions interact with their clientele, rendering the mobile application a central touchpoint in the customer journey. In markets such as Indonesia, the volume of active mobile banking users has grown exponentially, underscoring the strategic importance of this channel. </w:t>
      </w:r>
    </w:p>
    <w:p w14:paraId="64752BD7" w14:textId="77777777" w:rsidR="00B61DB6" w:rsidRDefault="00000000">
      <w:pPr>
        <w:spacing w:after="150"/>
        <w:ind w:left="0" w:right="-5" w:firstLine="720"/>
      </w:pPr>
      <w:r>
        <w:t xml:space="preserve">As digital banking competition intensifies, the ability to retain existing customers has become a more pressing concern than the acquisition of new ones. Loyal customers exhibit higher engagement, act as informal brand advocates, and demonstrate resilience against competitor offerings. Consequently, identifying the mechanisms that nurture loyalty within mobile banking environments has attracted sustained attention from both industry practitioners and academic researchers. </w:t>
      </w:r>
    </w:p>
    <w:p w14:paraId="7E1FC014" w14:textId="77777777" w:rsidR="00B61DB6" w:rsidRDefault="00000000">
      <w:pPr>
        <w:spacing w:after="148"/>
        <w:ind w:left="0" w:right="-5" w:firstLine="720"/>
      </w:pPr>
      <w:r>
        <w:t xml:space="preserve">A well-established theoretical lens for examining these mechanisms is the Information Systems Success Model proposed by </w:t>
      </w:r>
      <w:proofErr w:type="spellStart"/>
      <w:r>
        <w:t>DeLone</w:t>
      </w:r>
      <w:proofErr w:type="spellEnd"/>
      <w:r>
        <w:t xml:space="preserve"> and McLean (1992, 2003). This model delineates three interlocking quality dimensions system quality, information quality, and service quality whose combined effect on user satisfaction and behavioral outcomes has been empirically documented across diverse contexts. System quality encompasses the technical reliability and responsiveness of the platform; information quality addresses the precision and </w:t>
      </w:r>
      <w:r>
        <w:lastRenderedPageBreak/>
        <w:t xml:space="preserve">pertinence of the data delivered; and service quality reflects the standard of support extended to users by the service provider. </w:t>
      </w:r>
    </w:p>
    <w:p w14:paraId="2318AB77" w14:textId="77777777" w:rsidR="00B61DB6" w:rsidRDefault="00000000">
      <w:pPr>
        <w:spacing w:after="150"/>
        <w:ind w:left="0" w:right="-5" w:firstLine="720"/>
      </w:pPr>
      <w:r>
        <w:t xml:space="preserve">Despite the accumulation of individual studies on this topic, the field still lacks a comprehensive review that consolidates and critically evaluates existing findings. The present study bridges this gap by synthesizing evidence from 50 rigorously selected publications. By doing so, it seeks to map the landscape of research on mobile banking quality and loyalty, surface recurring patterns, and derive actionable insights for system developers and banking strategists. </w:t>
      </w:r>
    </w:p>
    <w:p w14:paraId="0476B2CD" w14:textId="77777777" w:rsidR="00B61DB6" w:rsidRDefault="00000000">
      <w:pPr>
        <w:spacing w:after="268"/>
        <w:ind w:left="0" w:right="-5" w:firstLine="720"/>
      </w:pPr>
      <w:r>
        <w:t xml:space="preserve">The specific objectives pursued in this review are threefold: first, to pinpoint the core variables driving mobile banking user loyalty; second, to systematically synthesize prior empirical findings; and third, to translate these findings into evidence-grounded recommendations that can inform the design and enhancement of mobile banking systems. </w:t>
      </w:r>
    </w:p>
    <w:p w14:paraId="58B60949" w14:textId="77777777" w:rsidR="00B61DB6" w:rsidRDefault="00000000">
      <w:pPr>
        <w:pStyle w:val="Judul1"/>
        <w:ind w:left="-5"/>
      </w:pPr>
      <w:r>
        <w:t xml:space="preserve">LITERATURE REVIEW </w:t>
      </w:r>
    </w:p>
    <w:p w14:paraId="5A8F12CE" w14:textId="77777777" w:rsidR="00B61DB6" w:rsidRDefault="00000000">
      <w:pPr>
        <w:pStyle w:val="Judul2"/>
        <w:ind w:left="-5"/>
      </w:pPr>
      <w:r>
        <w:t xml:space="preserve">Information System Quality in Mobile Banking </w:t>
      </w:r>
    </w:p>
    <w:p w14:paraId="3DD14825" w14:textId="77777777" w:rsidR="00B61DB6" w:rsidRDefault="00000000">
      <w:pPr>
        <w:spacing w:after="0"/>
        <w:ind w:left="0" w:right="-5" w:firstLine="0"/>
      </w:pPr>
      <w:r>
        <w:t xml:space="preserve">The concept of information system quality captures the degree to which a system successfully meets user needs in a reliable, accurate, and convenient manner. Grounded in the </w:t>
      </w:r>
      <w:proofErr w:type="spellStart"/>
      <w:r>
        <w:t>DeLone</w:t>
      </w:r>
      <w:proofErr w:type="spellEnd"/>
      <w:r>
        <w:t xml:space="preserve"> and McLean model (1992, 2003), this quality is decomposed into three constituent dimensions. System quality pertains to the operational characteristics of the platform, such as uptime, processing speed, security robustness, and navigational ease. </w:t>
      </w:r>
    </w:p>
    <w:p w14:paraId="20C98F15" w14:textId="77777777" w:rsidR="00B61DB6" w:rsidRDefault="00000000">
      <w:pPr>
        <w:spacing w:after="230"/>
        <w:ind w:left="0" w:right="-5" w:firstLine="0"/>
      </w:pPr>
      <w:r>
        <w:t xml:space="preserve">Information quality evaluates whether the data presented is current, complete, and contextually meaningful. Service quality, meanwhile, gauges how effectively the provider addresses user concerns and delivers support. </w:t>
      </w:r>
    </w:p>
    <w:p w14:paraId="6F82D1B9" w14:textId="77777777" w:rsidR="00B61DB6" w:rsidRDefault="00000000">
      <w:pPr>
        <w:spacing w:after="230"/>
        <w:ind w:left="0" w:right="-5" w:firstLine="0"/>
      </w:pPr>
      <w:r>
        <w:t xml:space="preserve">These dimensions carry particular weight in mobile banking, where users operate autonomously and expect seamless, uninterrupted service. When all three quality dimensions perform at a high standard, users are more likely to develop positive evaluations of the system, which in turn translates into sustained engagement and loyalty (Dewi et al., 2023; Purwati et al., 2021). </w:t>
      </w:r>
    </w:p>
    <w:p w14:paraId="08B48FC9" w14:textId="77777777" w:rsidR="00B61DB6" w:rsidRDefault="00000000">
      <w:pPr>
        <w:pStyle w:val="Judul2"/>
        <w:ind w:left="-5"/>
      </w:pPr>
      <w:r>
        <w:t xml:space="preserve">Customer Loyalty in Digital Banking Contexts </w:t>
      </w:r>
    </w:p>
    <w:p w14:paraId="11FCC2F3" w14:textId="77777777" w:rsidR="00B61DB6" w:rsidRDefault="00000000">
      <w:pPr>
        <w:spacing w:after="230"/>
        <w:ind w:left="0" w:right="-5" w:firstLine="0"/>
      </w:pPr>
      <w:r>
        <w:t xml:space="preserve">Within the domain of digital banking, customer loyalty extends beyond mere transaction frequency. It encompasses a customer's disposition to recommend the service to others, resist switching to competing platforms, and maintain a long-term relationship with the provider even when alternative options are available. This multidimensional conception of loyalty acknowledges that affective attachment and habitual use are equally important as behavioral metrics. </w:t>
      </w:r>
    </w:p>
    <w:p w14:paraId="28CFAF35" w14:textId="77777777" w:rsidR="00B61DB6" w:rsidRDefault="00000000">
      <w:pPr>
        <w:spacing w:after="230"/>
        <w:ind w:left="0" w:right="-5" w:firstLine="0"/>
      </w:pPr>
      <w:r>
        <w:t xml:space="preserve">Research has consistently linked loyalty to several antecedent constructs, including perceived service quality, user satisfaction, trust, ease of use, and the overall quality of the user experience. Notably, satisfaction functions not merely as an outcome of good service but as a catalyst that converts quality perceptions into durable loyalty commitments (Al-Sharafi et al., 2021; </w:t>
      </w:r>
      <w:proofErr w:type="spellStart"/>
      <w:r>
        <w:t>Fundira</w:t>
      </w:r>
      <w:proofErr w:type="spellEnd"/>
      <w:r>
        <w:t xml:space="preserve"> et al., 2024). </w:t>
      </w:r>
    </w:p>
    <w:p w14:paraId="4281504E" w14:textId="77777777" w:rsidR="00B61DB6" w:rsidRDefault="00000000">
      <w:pPr>
        <w:pStyle w:val="Judul2"/>
        <w:ind w:left="-5"/>
      </w:pPr>
      <w:r>
        <w:t xml:space="preserve">The Mediating Function of Customer Satisfaction </w:t>
      </w:r>
    </w:p>
    <w:p w14:paraId="75F2A82F" w14:textId="77777777" w:rsidR="00B61DB6" w:rsidRDefault="00000000">
      <w:pPr>
        <w:spacing w:after="229"/>
        <w:ind w:left="0" w:right="-5" w:firstLine="0"/>
      </w:pPr>
      <w:r>
        <w:t xml:space="preserve">Customer satisfaction represents the evaluative judgment that users form after comparing their actual service experience against pre-existing expectations. Within the theoretical architecture of the Information Systems Success Model, satisfaction occupies a pivotal intermediate position, transmitting the effects of system quality onto usage continuance and loyalty. Put simply, quality improvements are unlikely to produce loyalty unless they are first experienced by users as satisfying. </w:t>
      </w:r>
    </w:p>
    <w:p w14:paraId="792B09D5" w14:textId="77777777" w:rsidR="00B61DB6" w:rsidRDefault="00000000">
      <w:pPr>
        <w:ind w:left="0" w:right="-5" w:firstLine="0"/>
      </w:pPr>
      <w:r>
        <w:t xml:space="preserve">This mediating role has received robust empirical backing across the reviewed literature. Users who perceive the mobile banking application as meeting or exceeding their expectations demonstrate stronger intentions to continue using the service and exhibit lower propensity to defect to competitors. The consistency of this finding </w:t>
      </w:r>
      <w:r>
        <w:lastRenderedPageBreak/>
        <w:t xml:space="preserve">across geographies and methodologies underscores satisfaction as a non-negotiable component of any mobile banking loyalty framework. </w:t>
      </w:r>
    </w:p>
    <w:p w14:paraId="03252CD7" w14:textId="77777777" w:rsidR="00B61DB6" w:rsidRDefault="00000000">
      <w:pPr>
        <w:pStyle w:val="Judul2"/>
        <w:ind w:left="-5"/>
      </w:pPr>
      <w:r>
        <w:t xml:space="preserve">Technology Acceptance Model and Its Extensions </w:t>
      </w:r>
    </w:p>
    <w:p w14:paraId="4435DC58" w14:textId="77777777" w:rsidR="00B61DB6" w:rsidRDefault="00000000">
      <w:pPr>
        <w:spacing w:after="230"/>
        <w:ind w:left="0" w:right="-5" w:firstLine="0"/>
      </w:pPr>
      <w:r>
        <w:t xml:space="preserve">The Technology Acceptance Model (TAM), introduced by Davis in 1989, offers a complementary perspective by focusing on individual-level adoption decisions. According to TAM, two perceptual constructs perceived usefulness and perceived ease of use jointly determine whether a user embraces a given technology. When applied to mobile banking, these constructs explain why users gravitate toward platforms that simplify financial management while delivering tangible productivity gains. </w:t>
      </w:r>
    </w:p>
    <w:p w14:paraId="6152E433" w14:textId="77777777" w:rsidR="00B61DB6" w:rsidRDefault="00000000">
      <w:pPr>
        <w:spacing w:after="230"/>
        <w:ind w:left="0" w:right="-5" w:firstLine="0"/>
      </w:pPr>
      <w:r>
        <w:t xml:space="preserve">Contemporary mobile banking research has progressively enriched TAM by incorporating constructs such as trust, security perception, service quality, and social influence. The convergence of TAM with the </w:t>
      </w:r>
      <w:proofErr w:type="spellStart"/>
      <w:r>
        <w:t>DeLone</w:t>
      </w:r>
      <w:proofErr w:type="spellEnd"/>
      <w:r>
        <w:t xml:space="preserve"> and McLean framework creates a holistic analytical lens that accounts for both the technical attributes of the system and the subjective experiences of its users (Ahmad, 2018; </w:t>
      </w:r>
      <w:proofErr w:type="spellStart"/>
      <w:r>
        <w:t>Vaddhano</w:t>
      </w:r>
      <w:proofErr w:type="spellEnd"/>
      <w:r>
        <w:t xml:space="preserve">, 2023). </w:t>
      </w:r>
    </w:p>
    <w:p w14:paraId="44096D44" w14:textId="77777777" w:rsidR="00B61DB6" w:rsidRDefault="00000000">
      <w:pPr>
        <w:pStyle w:val="Judul2"/>
        <w:ind w:left="-5"/>
      </w:pPr>
      <w:r>
        <w:t xml:space="preserve">METHODOLOGY </w:t>
      </w:r>
    </w:p>
    <w:p w14:paraId="38B1A365" w14:textId="77777777" w:rsidR="00B61DB6" w:rsidRDefault="00000000">
      <w:pPr>
        <w:spacing w:after="230"/>
        <w:ind w:left="0" w:right="-5" w:firstLine="0"/>
      </w:pPr>
      <w:r>
        <w:t xml:space="preserve">This investigation adopts the Systematic Literature Review (SLR) approach, adhering to the procedural guidelines established by PRISMA (Preferred Reporting Items for Systematic Reviews and Meta-Analysis). The SLR methodology was selected for its capacity to yield transparent, reproducible, and bias-minimized syntheses of existing research, offering a more rigorous foundation than conventional narrative reviews. </w:t>
      </w:r>
    </w:p>
    <w:p w14:paraId="11D61D6E" w14:textId="77777777" w:rsidR="00B61DB6" w:rsidRDefault="00000000">
      <w:pPr>
        <w:pStyle w:val="Judul2"/>
        <w:ind w:left="-5"/>
      </w:pPr>
      <w:r>
        <w:t xml:space="preserve">Criteria for Study Selection </w:t>
      </w:r>
    </w:p>
    <w:p w14:paraId="5E33C03A" w14:textId="77777777" w:rsidR="00B61DB6" w:rsidRDefault="00000000">
      <w:pPr>
        <w:spacing w:after="230"/>
        <w:ind w:left="0" w:right="-5" w:firstLine="0"/>
      </w:pPr>
      <w:r>
        <w:t xml:space="preserve">Studies were included if they: (1) examined mobile banking, internet banking, or digital banking services; (2) investigated at least one dimension of information system quality alongside customer satisfaction or loyalty constructs; (3) were published in indexed academic outlets between 2011 and 2025; and (4) employed defensible research designs with clearly reported methodologies. Studies were excluded on the following grounds: unavailability of full text, absence of empirical data or peer review, irrelevance to the research focus, and duplication across databases. </w:t>
      </w:r>
    </w:p>
    <w:p w14:paraId="026264EA" w14:textId="77777777" w:rsidR="00B61DB6" w:rsidRDefault="00000000">
      <w:pPr>
        <w:pStyle w:val="Judul2"/>
        <w:ind w:left="-5"/>
      </w:pPr>
      <w:r>
        <w:t xml:space="preserve">Search Strategy </w:t>
      </w:r>
    </w:p>
    <w:p w14:paraId="13C61171" w14:textId="77777777" w:rsidR="00B61DB6" w:rsidRDefault="00000000">
      <w:pPr>
        <w:spacing w:after="230"/>
        <w:ind w:left="0" w:right="-5" w:firstLine="0"/>
      </w:pPr>
      <w:r>
        <w:t xml:space="preserve">A structured search was executed across several major academic repositories, including Google Scholar, Scopus, Web of Science, JSTOR, and national Indonesian portals such as SINTA and Garuda. Search strings were constructed from the following terms and their combinations: "mobile banking", "system quality", "service quality", "information quality", "customer satisfaction", "customer loyalty", "user experience", "trust", and "continuance intention", applied in both English and Indonesian. The initial retrieval produced over 200 candidate articles, which were subsequently screened and appraised to yield a final corpus of 50 studies meeting the established inclusion criteria. </w:t>
      </w:r>
    </w:p>
    <w:p w14:paraId="3097EAE1" w14:textId="77777777" w:rsidR="00B61DB6" w:rsidRDefault="00000000">
      <w:pPr>
        <w:pStyle w:val="Judul2"/>
        <w:ind w:left="-5"/>
      </w:pPr>
      <w:r>
        <w:t xml:space="preserve">Analytical Approach </w:t>
      </w:r>
    </w:p>
    <w:p w14:paraId="4F1A8783" w14:textId="77777777" w:rsidR="00B61DB6" w:rsidRDefault="00000000">
      <w:pPr>
        <w:spacing w:after="227"/>
        <w:ind w:left="0" w:right="-5" w:firstLine="0"/>
      </w:pPr>
      <w:r>
        <w:t xml:space="preserve">Each article underwent systematic examination along several dimensions: authorship, publication year, methodological design, variables operationalized, research setting, and principal findings. A descriptive analysis documented the distribution of study characteristics, while a thematic analysis identified cross-cutting patterns, areas of convergence, and points of tension across the literature. </w:t>
      </w:r>
    </w:p>
    <w:p w14:paraId="47CD9B42" w14:textId="77777777" w:rsidR="00B61DB6" w:rsidRDefault="00000000">
      <w:pPr>
        <w:spacing w:after="215" w:line="259" w:lineRule="auto"/>
        <w:ind w:left="-5" w:right="0" w:hanging="10"/>
        <w:jc w:val="left"/>
      </w:pPr>
      <w:r>
        <w:rPr>
          <w:b/>
        </w:rPr>
        <w:t xml:space="preserve">RESULTS AND DISCUSSION </w:t>
      </w:r>
    </w:p>
    <w:p w14:paraId="35CA17AE" w14:textId="77777777" w:rsidR="00B61DB6" w:rsidRDefault="00000000">
      <w:pPr>
        <w:pStyle w:val="Judul2"/>
        <w:ind w:left="-5"/>
      </w:pPr>
      <w:r>
        <w:t xml:space="preserve">Profile of Reviewed Publications </w:t>
      </w:r>
    </w:p>
    <w:p w14:paraId="24FB4CD9" w14:textId="77777777" w:rsidR="00B61DB6" w:rsidRDefault="00000000">
      <w:pPr>
        <w:ind w:left="0" w:right="-5" w:firstLine="0"/>
      </w:pPr>
      <w:r>
        <w:t xml:space="preserve">Among the 50 articles comprising the final sample, the majority (68%) were published between 2021 and 2025, signaling an accelerating scholarly interest in mobile banking over recent years. PLS-SEM was the most </w:t>
      </w:r>
      <w:r>
        <w:lastRenderedPageBreak/>
        <w:t xml:space="preserve">frequently deployed analytical method (38%), followed by covariance-based SEM (18%), survey-based approaches (12%), and systematic review designs (10%). The remaining studies employed linear regression, path analysis, and machine learning techniques, including deep learning. The geographical spread of studies was broad, encompassing Indonesia, Finland, Bangladesh, Vietnam, Mongolia, Nepal, Jordan, and the United States. </w:t>
      </w:r>
    </w:p>
    <w:p w14:paraId="57BFE41E" w14:textId="77777777" w:rsidR="00B61DB6" w:rsidRDefault="00000000">
      <w:pPr>
        <w:pStyle w:val="Judul2"/>
        <w:spacing w:after="134"/>
        <w:ind w:left="-5"/>
      </w:pPr>
      <w:r>
        <w:t>Literature Review Summary Table</w:t>
      </w:r>
      <w:r>
        <w:rPr>
          <w:b w:val="0"/>
        </w:rPr>
        <w:t xml:space="preserve"> </w:t>
      </w:r>
    </w:p>
    <w:p w14:paraId="779F3115" w14:textId="77777777" w:rsidR="00B61DB6" w:rsidRDefault="00000000">
      <w:pPr>
        <w:spacing w:after="136" w:line="259" w:lineRule="auto"/>
        <w:ind w:left="0" w:right="0" w:firstLine="0"/>
        <w:jc w:val="left"/>
      </w:pPr>
      <w:r>
        <w:rPr>
          <w:b/>
          <w:i/>
          <w:sz w:val="22"/>
        </w:rPr>
        <w:t>Table 1. Summary of Literature Review Results (50 Articles)</w:t>
      </w:r>
      <w:r>
        <w:t xml:space="preserve"> </w:t>
      </w:r>
    </w:p>
    <w:p w14:paraId="312AD8D5" w14:textId="77777777" w:rsidR="00B61DB6" w:rsidRDefault="00000000">
      <w:pPr>
        <w:spacing w:after="0" w:line="259" w:lineRule="auto"/>
        <w:ind w:left="0" w:right="0" w:firstLine="0"/>
        <w:jc w:val="left"/>
      </w:pPr>
      <w:r>
        <w:t xml:space="preserve"> </w:t>
      </w:r>
    </w:p>
    <w:tbl>
      <w:tblPr>
        <w:tblStyle w:val="TableGrid"/>
        <w:tblW w:w="7780" w:type="dxa"/>
        <w:tblInd w:w="6" w:type="dxa"/>
        <w:tblCellMar>
          <w:top w:w="61" w:type="dxa"/>
          <w:left w:w="79" w:type="dxa"/>
          <w:bottom w:w="0" w:type="dxa"/>
          <w:right w:w="18" w:type="dxa"/>
        </w:tblCellMar>
        <w:tblLook w:val="04A0" w:firstRow="1" w:lastRow="0" w:firstColumn="1" w:lastColumn="0" w:noHBand="0" w:noVBand="1"/>
      </w:tblPr>
      <w:tblGrid>
        <w:gridCol w:w="378"/>
        <w:gridCol w:w="1586"/>
        <w:gridCol w:w="1191"/>
        <w:gridCol w:w="672"/>
        <w:gridCol w:w="1066"/>
        <w:gridCol w:w="1347"/>
        <w:gridCol w:w="1540"/>
      </w:tblGrid>
      <w:tr w:rsidR="00B61DB6" w14:paraId="3FB7CDDD" w14:textId="77777777">
        <w:trPr>
          <w:trHeight w:val="303"/>
        </w:trPr>
        <w:tc>
          <w:tcPr>
            <w:tcW w:w="379" w:type="dxa"/>
            <w:tcBorders>
              <w:top w:val="single" w:sz="4" w:space="0" w:color="000000"/>
              <w:left w:val="single" w:sz="4" w:space="0" w:color="000000"/>
              <w:bottom w:val="single" w:sz="4" w:space="0" w:color="000000"/>
              <w:right w:val="single" w:sz="4" w:space="0" w:color="000000"/>
            </w:tcBorders>
            <w:shd w:val="clear" w:color="auto" w:fill="D9D9D9"/>
          </w:tcPr>
          <w:p w14:paraId="53CD33ED" w14:textId="77777777" w:rsidR="00B61DB6" w:rsidRDefault="00000000">
            <w:pPr>
              <w:spacing w:after="0" w:line="259" w:lineRule="auto"/>
              <w:ind w:left="1" w:right="0" w:firstLine="0"/>
            </w:pPr>
            <w:r>
              <w:rPr>
                <w:b/>
                <w:sz w:val="18"/>
              </w:rPr>
              <w:t>No</w:t>
            </w:r>
            <w:r>
              <w:t xml:space="preserve"> </w:t>
            </w:r>
          </w:p>
        </w:tc>
        <w:tc>
          <w:tcPr>
            <w:tcW w:w="1586" w:type="dxa"/>
            <w:tcBorders>
              <w:top w:val="single" w:sz="4" w:space="0" w:color="000000"/>
              <w:left w:val="single" w:sz="4" w:space="0" w:color="000000"/>
              <w:bottom w:val="single" w:sz="4" w:space="0" w:color="000000"/>
              <w:right w:val="single" w:sz="4" w:space="0" w:color="000000"/>
            </w:tcBorders>
            <w:shd w:val="clear" w:color="auto" w:fill="D9D9D9"/>
          </w:tcPr>
          <w:p w14:paraId="024DEF0E" w14:textId="77777777" w:rsidR="00B61DB6" w:rsidRDefault="00000000">
            <w:pPr>
              <w:spacing w:after="0" w:line="259" w:lineRule="auto"/>
              <w:ind w:left="0" w:right="62" w:firstLine="0"/>
              <w:jc w:val="center"/>
            </w:pPr>
            <w:proofErr w:type="spellStart"/>
            <w:r>
              <w:rPr>
                <w:b/>
                <w:sz w:val="18"/>
              </w:rPr>
              <w:t>Judul</w:t>
            </w:r>
            <w:proofErr w:type="spellEnd"/>
            <w:r>
              <w:rPr>
                <w:b/>
                <w:sz w:val="18"/>
              </w:rPr>
              <w:t xml:space="preserve"> </w:t>
            </w:r>
            <w:proofErr w:type="spellStart"/>
            <w:r>
              <w:rPr>
                <w:b/>
                <w:sz w:val="18"/>
              </w:rPr>
              <w:t>Penelitian</w:t>
            </w:r>
            <w:proofErr w:type="spellEnd"/>
            <w:r>
              <w:t xml:space="preserve"> </w:t>
            </w:r>
          </w:p>
        </w:tc>
        <w:tc>
          <w:tcPr>
            <w:tcW w:w="1191" w:type="dxa"/>
            <w:tcBorders>
              <w:top w:val="single" w:sz="4" w:space="0" w:color="000000"/>
              <w:left w:val="single" w:sz="4" w:space="0" w:color="000000"/>
              <w:bottom w:val="single" w:sz="4" w:space="0" w:color="000000"/>
              <w:right w:val="single" w:sz="4" w:space="0" w:color="000000"/>
            </w:tcBorders>
            <w:shd w:val="clear" w:color="auto" w:fill="D9D9D9"/>
          </w:tcPr>
          <w:p w14:paraId="02D8AB68" w14:textId="77777777" w:rsidR="00B61DB6" w:rsidRDefault="00000000">
            <w:pPr>
              <w:spacing w:after="0" w:line="259" w:lineRule="auto"/>
              <w:ind w:left="0" w:right="57" w:firstLine="0"/>
              <w:jc w:val="center"/>
            </w:pPr>
            <w:proofErr w:type="spellStart"/>
            <w:r>
              <w:rPr>
                <w:b/>
                <w:sz w:val="18"/>
              </w:rPr>
              <w:t>Penulis</w:t>
            </w:r>
            <w:proofErr w:type="spellEnd"/>
            <w:r>
              <w:t xml:space="preserve"> </w:t>
            </w:r>
          </w:p>
        </w:tc>
        <w:tc>
          <w:tcPr>
            <w:tcW w:w="672" w:type="dxa"/>
            <w:tcBorders>
              <w:top w:val="single" w:sz="4" w:space="0" w:color="000000"/>
              <w:left w:val="single" w:sz="4" w:space="0" w:color="000000"/>
              <w:bottom w:val="single" w:sz="4" w:space="0" w:color="000000"/>
              <w:right w:val="single" w:sz="4" w:space="0" w:color="000000"/>
            </w:tcBorders>
            <w:shd w:val="clear" w:color="auto" w:fill="D9D9D9"/>
          </w:tcPr>
          <w:p w14:paraId="4D34548D" w14:textId="77777777" w:rsidR="00B61DB6" w:rsidRDefault="00000000">
            <w:pPr>
              <w:spacing w:after="0" w:line="259" w:lineRule="auto"/>
              <w:ind w:left="3" w:right="0" w:firstLine="0"/>
            </w:pPr>
            <w:proofErr w:type="spellStart"/>
            <w:r>
              <w:rPr>
                <w:b/>
                <w:sz w:val="18"/>
              </w:rPr>
              <w:t>Tahun</w:t>
            </w:r>
            <w:proofErr w:type="spellEnd"/>
            <w:r>
              <w:t xml:space="preserve"> </w:t>
            </w:r>
          </w:p>
        </w:tc>
        <w:tc>
          <w:tcPr>
            <w:tcW w:w="1066" w:type="dxa"/>
            <w:tcBorders>
              <w:top w:val="single" w:sz="4" w:space="0" w:color="000000"/>
              <w:left w:val="single" w:sz="4" w:space="0" w:color="000000"/>
              <w:bottom w:val="single" w:sz="4" w:space="0" w:color="000000"/>
              <w:right w:val="single" w:sz="4" w:space="0" w:color="000000"/>
            </w:tcBorders>
            <w:shd w:val="clear" w:color="auto" w:fill="D9D9D9"/>
          </w:tcPr>
          <w:p w14:paraId="6B9C96A8" w14:textId="77777777" w:rsidR="00B61DB6" w:rsidRDefault="00000000">
            <w:pPr>
              <w:spacing w:after="0" w:line="259" w:lineRule="auto"/>
              <w:ind w:left="0" w:right="61" w:firstLine="0"/>
              <w:jc w:val="center"/>
            </w:pPr>
            <w:r>
              <w:rPr>
                <w:b/>
                <w:sz w:val="18"/>
              </w:rPr>
              <w:t>Metode</w:t>
            </w:r>
            <w:r>
              <w:t xml:space="preserve"> </w:t>
            </w:r>
          </w:p>
        </w:tc>
        <w:tc>
          <w:tcPr>
            <w:tcW w:w="1347" w:type="dxa"/>
            <w:tcBorders>
              <w:top w:val="single" w:sz="4" w:space="0" w:color="000000"/>
              <w:left w:val="single" w:sz="4" w:space="0" w:color="000000"/>
              <w:bottom w:val="single" w:sz="4" w:space="0" w:color="000000"/>
              <w:right w:val="single" w:sz="4" w:space="0" w:color="000000"/>
            </w:tcBorders>
            <w:shd w:val="clear" w:color="auto" w:fill="D9D9D9"/>
          </w:tcPr>
          <w:p w14:paraId="714CA3BD" w14:textId="77777777" w:rsidR="00B61DB6" w:rsidRDefault="00000000">
            <w:pPr>
              <w:spacing w:after="0" w:line="259" w:lineRule="auto"/>
              <w:ind w:left="0" w:right="60" w:firstLine="0"/>
              <w:jc w:val="center"/>
            </w:pPr>
            <w:proofErr w:type="spellStart"/>
            <w:r>
              <w:rPr>
                <w:b/>
                <w:sz w:val="18"/>
              </w:rPr>
              <w:t>Variabel</w:t>
            </w:r>
            <w:proofErr w:type="spellEnd"/>
            <w:r>
              <w:t xml:space="preserve"> </w:t>
            </w:r>
          </w:p>
        </w:tc>
        <w:tc>
          <w:tcPr>
            <w:tcW w:w="1540" w:type="dxa"/>
            <w:tcBorders>
              <w:top w:val="single" w:sz="4" w:space="0" w:color="000000"/>
              <w:left w:val="single" w:sz="4" w:space="0" w:color="000000"/>
              <w:bottom w:val="single" w:sz="4" w:space="0" w:color="000000"/>
              <w:right w:val="single" w:sz="4" w:space="0" w:color="000000"/>
            </w:tcBorders>
            <w:shd w:val="clear" w:color="auto" w:fill="D9D9D9"/>
          </w:tcPr>
          <w:p w14:paraId="24327B7A" w14:textId="77777777" w:rsidR="00B61DB6" w:rsidRDefault="00000000">
            <w:pPr>
              <w:spacing w:after="0" w:line="259" w:lineRule="auto"/>
              <w:ind w:left="0" w:right="64" w:firstLine="0"/>
              <w:jc w:val="center"/>
            </w:pPr>
            <w:r>
              <w:rPr>
                <w:b/>
                <w:sz w:val="18"/>
              </w:rPr>
              <w:t xml:space="preserve">Hasil </w:t>
            </w:r>
            <w:proofErr w:type="spellStart"/>
            <w:r>
              <w:rPr>
                <w:b/>
                <w:sz w:val="18"/>
              </w:rPr>
              <w:t>Penelitian</w:t>
            </w:r>
            <w:proofErr w:type="spellEnd"/>
            <w:r>
              <w:t xml:space="preserve"> </w:t>
            </w:r>
          </w:p>
        </w:tc>
      </w:tr>
      <w:tr w:rsidR="00B61DB6" w14:paraId="10F48E7E" w14:textId="77777777">
        <w:trPr>
          <w:trHeight w:val="875"/>
        </w:trPr>
        <w:tc>
          <w:tcPr>
            <w:tcW w:w="379" w:type="dxa"/>
            <w:tcBorders>
              <w:top w:val="single" w:sz="4" w:space="0" w:color="000000"/>
              <w:left w:val="single" w:sz="2" w:space="0" w:color="AAAAAA"/>
              <w:bottom w:val="single" w:sz="2" w:space="0" w:color="AAAAAA"/>
              <w:right w:val="single" w:sz="2" w:space="0" w:color="AAAAAA"/>
            </w:tcBorders>
          </w:tcPr>
          <w:p w14:paraId="09616943" w14:textId="77777777" w:rsidR="00B61DB6" w:rsidRDefault="00000000">
            <w:pPr>
              <w:spacing w:after="0" w:line="259" w:lineRule="auto"/>
              <w:ind w:left="0" w:right="60" w:firstLine="0"/>
              <w:jc w:val="center"/>
            </w:pPr>
            <w:r>
              <w:rPr>
                <w:sz w:val="17"/>
              </w:rPr>
              <w:t>1</w:t>
            </w:r>
            <w:r>
              <w:t xml:space="preserve"> </w:t>
            </w:r>
          </w:p>
        </w:tc>
        <w:tc>
          <w:tcPr>
            <w:tcW w:w="1586" w:type="dxa"/>
            <w:tcBorders>
              <w:top w:val="single" w:sz="4" w:space="0" w:color="000000"/>
              <w:left w:val="single" w:sz="2" w:space="0" w:color="AAAAAA"/>
              <w:bottom w:val="single" w:sz="2" w:space="0" w:color="AAAAAA"/>
              <w:right w:val="single" w:sz="2" w:space="0" w:color="AAAAAA"/>
            </w:tcBorders>
          </w:tcPr>
          <w:p w14:paraId="790FD7DF" w14:textId="77777777" w:rsidR="00B61DB6" w:rsidRDefault="00000000">
            <w:pPr>
              <w:spacing w:after="0" w:line="259" w:lineRule="auto"/>
              <w:ind w:left="1" w:right="0" w:firstLine="0"/>
              <w:jc w:val="left"/>
            </w:pPr>
            <w:r>
              <w:rPr>
                <w:sz w:val="17"/>
              </w:rPr>
              <w:t xml:space="preserve">User Experience </w:t>
            </w:r>
          </w:p>
          <w:p w14:paraId="6FD9907A" w14:textId="77777777" w:rsidR="00B61DB6" w:rsidRDefault="00000000">
            <w:pPr>
              <w:spacing w:after="0" w:line="259" w:lineRule="auto"/>
              <w:ind w:left="1" w:right="0" w:firstLine="0"/>
              <w:jc w:val="left"/>
            </w:pPr>
            <w:r>
              <w:rPr>
                <w:sz w:val="17"/>
              </w:rPr>
              <w:t xml:space="preserve">Analysis on </w:t>
            </w:r>
          </w:p>
          <w:p w14:paraId="08888BF0" w14:textId="77777777" w:rsidR="00B61DB6" w:rsidRDefault="00000000">
            <w:pPr>
              <w:spacing w:after="26" w:line="259" w:lineRule="auto"/>
              <w:ind w:left="1" w:right="0" w:firstLine="0"/>
              <w:jc w:val="left"/>
            </w:pPr>
            <w:r>
              <w:rPr>
                <w:sz w:val="17"/>
              </w:rPr>
              <w:t xml:space="preserve">Customer </w:t>
            </w:r>
          </w:p>
          <w:p w14:paraId="796D3426" w14:textId="77777777" w:rsidR="00B61DB6" w:rsidRDefault="00000000">
            <w:pPr>
              <w:spacing w:after="0" w:line="259" w:lineRule="auto"/>
              <w:ind w:left="1" w:right="0" w:firstLine="0"/>
              <w:jc w:val="left"/>
            </w:pPr>
            <w:r>
              <w:rPr>
                <w:sz w:val="17"/>
              </w:rPr>
              <w:t>Satisfaction</w:t>
            </w:r>
            <w:r>
              <w:t xml:space="preserve"> </w:t>
            </w:r>
          </w:p>
        </w:tc>
        <w:tc>
          <w:tcPr>
            <w:tcW w:w="1191" w:type="dxa"/>
            <w:tcBorders>
              <w:top w:val="single" w:sz="4" w:space="0" w:color="000000"/>
              <w:left w:val="single" w:sz="2" w:space="0" w:color="AAAAAA"/>
              <w:bottom w:val="single" w:sz="2" w:space="0" w:color="AAAAAA"/>
              <w:right w:val="single" w:sz="2" w:space="0" w:color="AAAAAA"/>
            </w:tcBorders>
          </w:tcPr>
          <w:p w14:paraId="6D769E52" w14:textId="77777777" w:rsidR="00B61DB6" w:rsidRDefault="00000000">
            <w:pPr>
              <w:spacing w:after="0" w:line="259" w:lineRule="auto"/>
              <w:ind w:left="2" w:right="0" w:firstLine="0"/>
              <w:jc w:val="left"/>
            </w:pPr>
            <w:r>
              <w:rPr>
                <w:sz w:val="17"/>
              </w:rPr>
              <w:t xml:space="preserve">Siregar </w:t>
            </w:r>
            <w:proofErr w:type="spellStart"/>
            <w:r>
              <w:rPr>
                <w:sz w:val="17"/>
              </w:rPr>
              <w:t>dkk</w:t>
            </w:r>
            <w:proofErr w:type="spellEnd"/>
            <w:r>
              <w:t xml:space="preserve"> </w:t>
            </w:r>
          </w:p>
        </w:tc>
        <w:tc>
          <w:tcPr>
            <w:tcW w:w="672" w:type="dxa"/>
            <w:tcBorders>
              <w:top w:val="single" w:sz="4" w:space="0" w:color="000000"/>
              <w:left w:val="single" w:sz="2" w:space="0" w:color="AAAAAA"/>
              <w:bottom w:val="single" w:sz="2" w:space="0" w:color="AAAAAA"/>
              <w:right w:val="single" w:sz="2" w:space="0" w:color="AAAAAA"/>
            </w:tcBorders>
          </w:tcPr>
          <w:p w14:paraId="7AA4AE31" w14:textId="77777777" w:rsidR="00B61DB6" w:rsidRDefault="00000000">
            <w:pPr>
              <w:spacing w:after="0" w:line="259" w:lineRule="auto"/>
              <w:ind w:left="3" w:right="0" w:firstLine="0"/>
              <w:jc w:val="left"/>
            </w:pPr>
            <w:r>
              <w:rPr>
                <w:sz w:val="17"/>
              </w:rPr>
              <w:t>2024</w:t>
            </w:r>
            <w:r>
              <w:t xml:space="preserve"> </w:t>
            </w:r>
          </w:p>
        </w:tc>
        <w:tc>
          <w:tcPr>
            <w:tcW w:w="1066" w:type="dxa"/>
            <w:tcBorders>
              <w:top w:val="single" w:sz="4" w:space="0" w:color="000000"/>
              <w:left w:val="single" w:sz="2" w:space="0" w:color="AAAAAA"/>
              <w:bottom w:val="single" w:sz="2" w:space="0" w:color="AAAAAA"/>
              <w:right w:val="single" w:sz="2" w:space="0" w:color="AAAAAA"/>
            </w:tcBorders>
          </w:tcPr>
          <w:p w14:paraId="1ABB7820" w14:textId="77777777" w:rsidR="00B61DB6" w:rsidRDefault="00000000">
            <w:pPr>
              <w:spacing w:after="0" w:line="259" w:lineRule="auto"/>
              <w:ind w:left="0" w:right="0" w:firstLine="0"/>
              <w:jc w:val="left"/>
            </w:pPr>
            <w:r>
              <w:rPr>
                <w:sz w:val="17"/>
              </w:rPr>
              <w:t>SEM-PLS</w:t>
            </w:r>
            <w:r>
              <w:t xml:space="preserve"> </w:t>
            </w:r>
          </w:p>
        </w:tc>
        <w:tc>
          <w:tcPr>
            <w:tcW w:w="1347" w:type="dxa"/>
            <w:tcBorders>
              <w:top w:val="single" w:sz="4" w:space="0" w:color="000000"/>
              <w:left w:val="single" w:sz="2" w:space="0" w:color="AAAAAA"/>
              <w:bottom w:val="single" w:sz="2" w:space="0" w:color="AAAAAA"/>
              <w:right w:val="single" w:sz="2" w:space="0" w:color="AAAAAA"/>
            </w:tcBorders>
          </w:tcPr>
          <w:p w14:paraId="24FC33E0" w14:textId="77777777" w:rsidR="00B61DB6" w:rsidRPr="00523963" w:rsidRDefault="00000000">
            <w:pPr>
              <w:spacing w:after="0" w:line="259" w:lineRule="auto"/>
              <w:ind w:left="2" w:right="0" w:firstLine="0"/>
              <w:jc w:val="left"/>
              <w:rPr>
                <w:lang w:val="it-IT"/>
              </w:rPr>
            </w:pPr>
            <w:r w:rsidRPr="00523963">
              <w:rPr>
                <w:sz w:val="17"/>
                <w:lang w:val="it-IT"/>
              </w:rPr>
              <w:t xml:space="preserve">UX, E-Service </w:t>
            </w:r>
          </w:p>
          <w:p w14:paraId="7A5EE074" w14:textId="77777777" w:rsidR="00B61DB6" w:rsidRPr="00523963" w:rsidRDefault="00000000">
            <w:pPr>
              <w:spacing w:after="28" w:line="259" w:lineRule="auto"/>
              <w:ind w:left="2" w:right="0" w:firstLine="0"/>
              <w:jc w:val="left"/>
              <w:rPr>
                <w:lang w:val="it-IT"/>
              </w:rPr>
            </w:pPr>
            <w:r w:rsidRPr="00523963">
              <w:rPr>
                <w:sz w:val="17"/>
                <w:lang w:val="it-IT"/>
              </w:rPr>
              <w:t xml:space="preserve">Quality, </w:t>
            </w:r>
          </w:p>
          <w:p w14:paraId="24D5B84E" w14:textId="77777777" w:rsidR="00B61DB6" w:rsidRPr="00523963" w:rsidRDefault="00000000">
            <w:pPr>
              <w:spacing w:after="0" w:line="259" w:lineRule="auto"/>
              <w:ind w:left="2" w:right="0" w:firstLine="0"/>
              <w:jc w:val="left"/>
              <w:rPr>
                <w:lang w:val="it-IT"/>
              </w:rPr>
            </w:pPr>
            <w:r w:rsidRPr="00523963">
              <w:rPr>
                <w:sz w:val="17"/>
                <w:lang w:val="it-IT"/>
              </w:rPr>
              <w:t>Kepuasan</w:t>
            </w:r>
            <w:r w:rsidRPr="00523963">
              <w:rPr>
                <w:lang w:val="it-IT"/>
              </w:rPr>
              <w:t xml:space="preserve"> </w:t>
            </w:r>
          </w:p>
        </w:tc>
        <w:tc>
          <w:tcPr>
            <w:tcW w:w="1540" w:type="dxa"/>
            <w:tcBorders>
              <w:top w:val="single" w:sz="4" w:space="0" w:color="000000"/>
              <w:left w:val="single" w:sz="2" w:space="0" w:color="AAAAAA"/>
              <w:bottom w:val="single" w:sz="2" w:space="0" w:color="AAAAAA"/>
              <w:right w:val="single" w:sz="2" w:space="0" w:color="AAAAAA"/>
            </w:tcBorders>
          </w:tcPr>
          <w:p w14:paraId="360C4D0C" w14:textId="77777777" w:rsidR="00B61DB6" w:rsidRDefault="00000000">
            <w:pPr>
              <w:spacing w:after="0" w:line="259" w:lineRule="auto"/>
              <w:ind w:left="0" w:right="0" w:firstLine="0"/>
              <w:jc w:val="left"/>
            </w:pPr>
            <w:r>
              <w:rPr>
                <w:sz w:val="17"/>
              </w:rPr>
              <w:t xml:space="preserve">UX &amp; e-service quality </w:t>
            </w:r>
            <w:proofErr w:type="spellStart"/>
            <w:r>
              <w:rPr>
                <w:sz w:val="17"/>
              </w:rPr>
              <w:t>berpengaruh</w:t>
            </w:r>
            <w:proofErr w:type="spellEnd"/>
            <w:r>
              <w:rPr>
                <w:sz w:val="17"/>
              </w:rPr>
              <w:t xml:space="preserve"> </w:t>
            </w:r>
            <w:proofErr w:type="spellStart"/>
            <w:r>
              <w:rPr>
                <w:sz w:val="17"/>
              </w:rPr>
              <w:t>signifikan</w:t>
            </w:r>
            <w:proofErr w:type="spellEnd"/>
            <w:r>
              <w:rPr>
                <w:sz w:val="17"/>
              </w:rPr>
              <w:t xml:space="preserve"> </w:t>
            </w:r>
            <w:proofErr w:type="spellStart"/>
            <w:r>
              <w:rPr>
                <w:sz w:val="17"/>
              </w:rPr>
              <w:t>terhadap</w:t>
            </w:r>
            <w:proofErr w:type="spellEnd"/>
            <w:r>
              <w:rPr>
                <w:sz w:val="17"/>
              </w:rPr>
              <w:t xml:space="preserve"> </w:t>
            </w:r>
            <w:proofErr w:type="spellStart"/>
            <w:r>
              <w:rPr>
                <w:sz w:val="17"/>
              </w:rPr>
              <w:t>kepuasan</w:t>
            </w:r>
            <w:proofErr w:type="spellEnd"/>
            <w:r>
              <w:rPr>
                <w:sz w:val="17"/>
              </w:rPr>
              <w:t xml:space="preserve"> </w:t>
            </w:r>
            <w:proofErr w:type="spellStart"/>
            <w:r>
              <w:rPr>
                <w:sz w:val="17"/>
              </w:rPr>
              <w:t>pelanggan</w:t>
            </w:r>
            <w:proofErr w:type="spellEnd"/>
            <w:r>
              <w:t xml:space="preserve"> </w:t>
            </w:r>
          </w:p>
        </w:tc>
      </w:tr>
      <w:tr w:rsidR="00B61DB6" w14:paraId="10169263" w14:textId="77777777">
        <w:trPr>
          <w:trHeight w:val="866"/>
        </w:trPr>
        <w:tc>
          <w:tcPr>
            <w:tcW w:w="379" w:type="dxa"/>
            <w:tcBorders>
              <w:top w:val="single" w:sz="2" w:space="0" w:color="AAAAAA"/>
              <w:left w:val="single" w:sz="2" w:space="0" w:color="AAAAAA"/>
              <w:bottom w:val="single" w:sz="2" w:space="0" w:color="AAAAAA"/>
              <w:right w:val="single" w:sz="2" w:space="0" w:color="AAAAAA"/>
            </w:tcBorders>
            <w:shd w:val="clear" w:color="auto" w:fill="F5F5F5"/>
          </w:tcPr>
          <w:p w14:paraId="110B360B" w14:textId="77777777" w:rsidR="00B61DB6" w:rsidRDefault="00000000">
            <w:pPr>
              <w:spacing w:after="0" w:line="259" w:lineRule="auto"/>
              <w:ind w:left="0" w:right="60" w:firstLine="0"/>
              <w:jc w:val="center"/>
            </w:pPr>
            <w:r>
              <w:rPr>
                <w:sz w:val="17"/>
              </w:rPr>
              <w:t>2</w:t>
            </w:r>
            <w:r>
              <w:t xml:space="preserve"> </w:t>
            </w:r>
          </w:p>
        </w:tc>
        <w:tc>
          <w:tcPr>
            <w:tcW w:w="1586" w:type="dxa"/>
            <w:tcBorders>
              <w:top w:val="single" w:sz="2" w:space="0" w:color="AAAAAA"/>
              <w:left w:val="single" w:sz="2" w:space="0" w:color="AAAAAA"/>
              <w:bottom w:val="single" w:sz="2" w:space="0" w:color="AAAAAA"/>
              <w:right w:val="single" w:sz="2" w:space="0" w:color="AAAAAA"/>
            </w:tcBorders>
            <w:shd w:val="clear" w:color="auto" w:fill="F5F5F5"/>
          </w:tcPr>
          <w:p w14:paraId="7624F54C" w14:textId="77777777" w:rsidR="00B61DB6" w:rsidRDefault="00000000">
            <w:pPr>
              <w:spacing w:after="0" w:line="259" w:lineRule="auto"/>
              <w:ind w:left="1" w:right="0" w:firstLine="0"/>
              <w:jc w:val="left"/>
            </w:pPr>
            <w:r>
              <w:rPr>
                <w:sz w:val="17"/>
              </w:rPr>
              <w:t>Application of UCD on Banking Mobile App</w:t>
            </w:r>
            <w:r>
              <w:t xml:space="preserve"> </w:t>
            </w:r>
          </w:p>
        </w:tc>
        <w:tc>
          <w:tcPr>
            <w:tcW w:w="1191" w:type="dxa"/>
            <w:tcBorders>
              <w:top w:val="single" w:sz="2" w:space="0" w:color="AAAAAA"/>
              <w:left w:val="single" w:sz="2" w:space="0" w:color="AAAAAA"/>
              <w:bottom w:val="single" w:sz="2" w:space="0" w:color="AAAAAA"/>
              <w:right w:val="single" w:sz="2" w:space="0" w:color="AAAAAA"/>
            </w:tcBorders>
            <w:shd w:val="clear" w:color="auto" w:fill="F5F5F5"/>
          </w:tcPr>
          <w:p w14:paraId="02E35262" w14:textId="77777777" w:rsidR="00B61DB6" w:rsidRDefault="00000000">
            <w:pPr>
              <w:spacing w:after="0" w:line="259" w:lineRule="auto"/>
              <w:ind w:left="2" w:right="0" w:firstLine="0"/>
              <w:jc w:val="left"/>
            </w:pPr>
            <w:proofErr w:type="spellStart"/>
            <w:r>
              <w:rPr>
                <w:sz w:val="17"/>
              </w:rPr>
              <w:t>Sudirjo</w:t>
            </w:r>
            <w:proofErr w:type="spellEnd"/>
            <w:r>
              <w:rPr>
                <w:sz w:val="17"/>
              </w:rPr>
              <w:t xml:space="preserve"> </w:t>
            </w:r>
            <w:proofErr w:type="spellStart"/>
            <w:r>
              <w:rPr>
                <w:sz w:val="17"/>
              </w:rPr>
              <w:t>dkk</w:t>
            </w:r>
            <w:proofErr w:type="spellEnd"/>
            <w:r>
              <w:t xml:space="preserve"> </w:t>
            </w:r>
          </w:p>
        </w:tc>
        <w:tc>
          <w:tcPr>
            <w:tcW w:w="672" w:type="dxa"/>
            <w:tcBorders>
              <w:top w:val="single" w:sz="2" w:space="0" w:color="AAAAAA"/>
              <w:left w:val="single" w:sz="2" w:space="0" w:color="AAAAAA"/>
              <w:bottom w:val="single" w:sz="2" w:space="0" w:color="AAAAAA"/>
              <w:right w:val="single" w:sz="2" w:space="0" w:color="AAAAAA"/>
            </w:tcBorders>
            <w:shd w:val="clear" w:color="auto" w:fill="F5F5F5"/>
          </w:tcPr>
          <w:p w14:paraId="65DC311F" w14:textId="77777777" w:rsidR="00B61DB6" w:rsidRDefault="00000000">
            <w:pPr>
              <w:spacing w:after="0" w:line="259" w:lineRule="auto"/>
              <w:ind w:left="3" w:right="0" w:firstLine="0"/>
              <w:jc w:val="left"/>
            </w:pPr>
            <w:r>
              <w:rPr>
                <w:sz w:val="17"/>
              </w:rPr>
              <w:t>2024</w:t>
            </w:r>
            <w:r>
              <w:t xml:space="preserve"> </w:t>
            </w:r>
          </w:p>
        </w:tc>
        <w:tc>
          <w:tcPr>
            <w:tcW w:w="1066" w:type="dxa"/>
            <w:tcBorders>
              <w:top w:val="single" w:sz="2" w:space="0" w:color="AAAAAA"/>
              <w:left w:val="single" w:sz="2" w:space="0" w:color="AAAAAA"/>
              <w:bottom w:val="single" w:sz="2" w:space="0" w:color="AAAAAA"/>
              <w:right w:val="single" w:sz="2" w:space="0" w:color="AAAAAA"/>
            </w:tcBorders>
            <w:shd w:val="clear" w:color="auto" w:fill="F5F5F5"/>
          </w:tcPr>
          <w:p w14:paraId="4B5562F5" w14:textId="77777777" w:rsidR="00B61DB6" w:rsidRDefault="00000000">
            <w:pPr>
              <w:spacing w:after="0" w:line="259" w:lineRule="auto"/>
              <w:ind w:left="0" w:right="0" w:firstLine="0"/>
              <w:jc w:val="left"/>
            </w:pPr>
            <w:r>
              <w:rPr>
                <w:sz w:val="17"/>
              </w:rPr>
              <w:t>Mixed Method &amp; UCD</w:t>
            </w:r>
            <w:r>
              <w:t xml:space="preserve"> </w:t>
            </w:r>
          </w:p>
        </w:tc>
        <w:tc>
          <w:tcPr>
            <w:tcW w:w="1347" w:type="dxa"/>
            <w:tcBorders>
              <w:top w:val="single" w:sz="2" w:space="0" w:color="AAAAAA"/>
              <w:left w:val="single" w:sz="2" w:space="0" w:color="AAAAAA"/>
              <w:bottom w:val="single" w:sz="2" w:space="0" w:color="AAAAAA"/>
              <w:right w:val="single" w:sz="2" w:space="0" w:color="AAAAAA"/>
            </w:tcBorders>
            <w:shd w:val="clear" w:color="auto" w:fill="F5F5F5"/>
          </w:tcPr>
          <w:p w14:paraId="25C222AD" w14:textId="77777777" w:rsidR="00B61DB6" w:rsidRDefault="00000000">
            <w:pPr>
              <w:spacing w:after="0" w:line="259" w:lineRule="auto"/>
              <w:ind w:left="2" w:right="0" w:firstLine="0"/>
              <w:jc w:val="left"/>
            </w:pPr>
            <w:r>
              <w:rPr>
                <w:sz w:val="17"/>
              </w:rPr>
              <w:t xml:space="preserve">UX, UI, </w:t>
            </w:r>
            <w:proofErr w:type="spellStart"/>
            <w:r>
              <w:rPr>
                <w:sz w:val="17"/>
              </w:rPr>
              <w:t>Kepuasan</w:t>
            </w:r>
            <w:proofErr w:type="spellEnd"/>
            <w:r>
              <w:t xml:space="preserve"> </w:t>
            </w:r>
          </w:p>
        </w:tc>
        <w:tc>
          <w:tcPr>
            <w:tcW w:w="1540" w:type="dxa"/>
            <w:tcBorders>
              <w:top w:val="single" w:sz="2" w:space="0" w:color="AAAAAA"/>
              <w:left w:val="single" w:sz="2" w:space="0" w:color="AAAAAA"/>
              <w:bottom w:val="single" w:sz="2" w:space="0" w:color="AAAAAA"/>
              <w:right w:val="single" w:sz="2" w:space="0" w:color="AAAAAA"/>
            </w:tcBorders>
            <w:shd w:val="clear" w:color="auto" w:fill="F5F5F5"/>
          </w:tcPr>
          <w:p w14:paraId="23B9203D" w14:textId="77777777" w:rsidR="00B61DB6" w:rsidRDefault="00000000">
            <w:pPr>
              <w:spacing w:after="0" w:line="259" w:lineRule="auto"/>
              <w:ind w:left="0" w:right="0" w:firstLine="0"/>
              <w:jc w:val="left"/>
            </w:pPr>
            <w:proofErr w:type="spellStart"/>
            <w:r>
              <w:rPr>
                <w:sz w:val="17"/>
              </w:rPr>
              <w:t>Pengguna</w:t>
            </w:r>
            <w:proofErr w:type="spellEnd"/>
            <w:r>
              <w:rPr>
                <w:sz w:val="17"/>
              </w:rPr>
              <w:t xml:space="preserve"> </w:t>
            </w:r>
            <w:proofErr w:type="spellStart"/>
            <w:r>
              <w:rPr>
                <w:sz w:val="17"/>
              </w:rPr>
              <w:t>menginginkan</w:t>
            </w:r>
            <w:proofErr w:type="spellEnd"/>
            <w:r>
              <w:rPr>
                <w:sz w:val="17"/>
              </w:rPr>
              <w:t xml:space="preserve"> </w:t>
            </w:r>
            <w:proofErr w:type="spellStart"/>
            <w:r>
              <w:rPr>
                <w:sz w:val="17"/>
              </w:rPr>
              <w:t>tampilan</w:t>
            </w:r>
            <w:proofErr w:type="spellEnd"/>
            <w:r>
              <w:rPr>
                <w:sz w:val="17"/>
              </w:rPr>
              <w:t xml:space="preserve"> modern dan </w:t>
            </w:r>
            <w:proofErr w:type="spellStart"/>
            <w:r>
              <w:rPr>
                <w:sz w:val="17"/>
              </w:rPr>
              <w:t>fitur</w:t>
            </w:r>
            <w:proofErr w:type="spellEnd"/>
            <w:r>
              <w:rPr>
                <w:sz w:val="17"/>
              </w:rPr>
              <w:t xml:space="preserve"> </w:t>
            </w:r>
            <w:proofErr w:type="spellStart"/>
            <w:r>
              <w:rPr>
                <w:sz w:val="17"/>
              </w:rPr>
              <w:t>tambahan</w:t>
            </w:r>
            <w:proofErr w:type="spellEnd"/>
            <w:r>
              <w:t xml:space="preserve"> </w:t>
            </w:r>
          </w:p>
        </w:tc>
      </w:tr>
      <w:tr w:rsidR="00B61DB6" w14:paraId="677180C4" w14:textId="77777777">
        <w:trPr>
          <w:trHeight w:val="1062"/>
        </w:trPr>
        <w:tc>
          <w:tcPr>
            <w:tcW w:w="379" w:type="dxa"/>
            <w:tcBorders>
              <w:top w:val="single" w:sz="2" w:space="0" w:color="AAAAAA"/>
              <w:left w:val="single" w:sz="2" w:space="0" w:color="AAAAAA"/>
              <w:bottom w:val="single" w:sz="2" w:space="0" w:color="AAAAAA"/>
              <w:right w:val="single" w:sz="2" w:space="0" w:color="AAAAAA"/>
            </w:tcBorders>
          </w:tcPr>
          <w:p w14:paraId="4CFAABB8" w14:textId="77777777" w:rsidR="00B61DB6" w:rsidRDefault="00000000">
            <w:pPr>
              <w:spacing w:after="0" w:line="259" w:lineRule="auto"/>
              <w:ind w:left="0" w:right="60" w:firstLine="0"/>
              <w:jc w:val="center"/>
            </w:pPr>
            <w:r>
              <w:rPr>
                <w:sz w:val="17"/>
              </w:rPr>
              <w:t>3</w:t>
            </w:r>
            <w:r>
              <w:t xml:space="preserve"> </w:t>
            </w:r>
          </w:p>
        </w:tc>
        <w:tc>
          <w:tcPr>
            <w:tcW w:w="1586" w:type="dxa"/>
            <w:tcBorders>
              <w:top w:val="single" w:sz="2" w:space="0" w:color="AAAAAA"/>
              <w:left w:val="single" w:sz="2" w:space="0" w:color="AAAAAA"/>
              <w:bottom w:val="single" w:sz="2" w:space="0" w:color="AAAAAA"/>
              <w:right w:val="single" w:sz="2" w:space="0" w:color="AAAAAA"/>
            </w:tcBorders>
          </w:tcPr>
          <w:p w14:paraId="479A7DD2" w14:textId="77777777" w:rsidR="00B61DB6" w:rsidRDefault="00000000">
            <w:pPr>
              <w:spacing w:after="0" w:line="259" w:lineRule="auto"/>
              <w:ind w:left="1" w:right="0" w:firstLine="0"/>
              <w:jc w:val="left"/>
            </w:pPr>
            <w:proofErr w:type="spellStart"/>
            <w:r>
              <w:rPr>
                <w:sz w:val="17"/>
              </w:rPr>
              <w:t>Pengaruh</w:t>
            </w:r>
            <w:proofErr w:type="spellEnd"/>
            <w:r>
              <w:rPr>
                <w:sz w:val="17"/>
              </w:rPr>
              <w:t xml:space="preserve"> </w:t>
            </w:r>
            <w:proofErr w:type="spellStart"/>
            <w:r>
              <w:rPr>
                <w:sz w:val="17"/>
              </w:rPr>
              <w:t>Kualitas</w:t>
            </w:r>
            <w:proofErr w:type="spellEnd"/>
            <w:r>
              <w:rPr>
                <w:sz w:val="17"/>
              </w:rPr>
              <w:t xml:space="preserve"> </w:t>
            </w:r>
            <w:proofErr w:type="spellStart"/>
            <w:r>
              <w:rPr>
                <w:sz w:val="17"/>
              </w:rPr>
              <w:t>Layanan</w:t>
            </w:r>
            <w:proofErr w:type="spellEnd"/>
            <w:r>
              <w:rPr>
                <w:sz w:val="17"/>
              </w:rPr>
              <w:t xml:space="preserve"> Online </w:t>
            </w:r>
            <w:proofErr w:type="spellStart"/>
            <w:r>
              <w:rPr>
                <w:sz w:val="17"/>
              </w:rPr>
              <w:t>terhadap</w:t>
            </w:r>
            <w:proofErr w:type="spellEnd"/>
            <w:r>
              <w:rPr>
                <w:sz w:val="17"/>
              </w:rPr>
              <w:t xml:space="preserve"> </w:t>
            </w:r>
            <w:proofErr w:type="spellStart"/>
            <w:r>
              <w:rPr>
                <w:sz w:val="17"/>
              </w:rPr>
              <w:t>Loyalitas</w:t>
            </w:r>
            <w:proofErr w:type="spellEnd"/>
            <w:r>
              <w:t xml:space="preserve"> </w:t>
            </w:r>
          </w:p>
        </w:tc>
        <w:tc>
          <w:tcPr>
            <w:tcW w:w="1191" w:type="dxa"/>
            <w:tcBorders>
              <w:top w:val="single" w:sz="2" w:space="0" w:color="AAAAAA"/>
              <w:left w:val="single" w:sz="2" w:space="0" w:color="AAAAAA"/>
              <w:bottom w:val="single" w:sz="2" w:space="0" w:color="AAAAAA"/>
              <w:right w:val="single" w:sz="2" w:space="0" w:color="AAAAAA"/>
            </w:tcBorders>
          </w:tcPr>
          <w:p w14:paraId="0CD9C22D" w14:textId="77777777" w:rsidR="00B61DB6" w:rsidRDefault="00000000">
            <w:pPr>
              <w:spacing w:after="0" w:line="259" w:lineRule="auto"/>
              <w:ind w:left="2" w:right="0" w:firstLine="0"/>
              <w:jc w:val="left"/>
            </w:pPr>
            <w:r>
              <w:rPr>
                <w:sz w:val="17"/>
              </w:rPr>
              <w:t xml:space="preserve">Sudirman &amp; </w:t>
            </w:r>
            <w:proofErr w:type="spellStart"/>
            <w:r>
              <w:rPr>
                <w:sz w:val="17"/>
              </w:rPr>
              <w:t>Suasana</w:t>
            </w:r>
            <w:proofErr w:type="spellEnd"/>
            <w:r>
              <w:t xml:space="preserve"> </w:t>
            </w:r>
          </w:p>
        </w:tc>
        <w:tc>
          <w:tcPr>
            <w:tcW w:w="672" w:type="dxa"/>
            <w:tcBorders>
              <w:top w:val="single" w:sz="2" w:space="0" w:color="AAAAAA"/>
              <w:left w:val="single" w:sz="2" w:space="0" w:color="AAAAAA"/>
              <w:bottom w:val="single" w:sz="2" w:space="0" w:color="AAAAAA"/>
              <w:right w:val="single" w:sz="2" w:space="0" w:color="AAAAAA"/>
            </w:tcBorders>
          </w:tcPr>
          <w:p w14:paraId="18FAE682" w14:textId="77777777" w:rsidR="00B61DB6" w:rsidRDefault="00000000">
            <w:pPr>
              <w:spacing w:after="0" w:line="259" w:lineRule="auto"/>
              <w:ind w:left="3" w:right="0" w:firstLine="0"/>
              <w:jc w:val="left"/>
            </w:pPr>
            <w:r>
              <w:rPr>
                <w:sz w:val="17"/>
              </w:rPr>
              <w:t>2018</w:t>
            </w:r>
            <w:r>
              <w:t xml:space="preserve"> </w:t>
            </w:r>
          </w:p>
        </w:tc>
        <w:tc>
          <w:tcPr>
            <w:tcW w:w="1066" w:type="dxa"/>
            <w:tcBorders>
              <w:top w:val="single" w:sz="2" w:space="0" w:color="AAAAAA"/>
              <w:left w:val="single" w:sz="2" w:space="0" w:color="AAAAAA"/>
              <w:bottom w:val="single" w:sz="2" w:space="0" w:color="AAAAAA"/>
              <w:right w:val="single" w:sz="2" w:space="0" w:color="AAAAAA"/>
            </w:tcBorders>
          </w:tcPr>
          <w:p w14:paraId="6C69B881" w14:textId="77777777" w:rsidR="00B61DB6" w:rsidRDefault="00000000">
            <w:pPr>
              <w:spacing w:after="0" w:line="259" w:lineRule="auto"/>
              <w:ind w:left="0" w:right="0" w:firstLine="0"/>
              <w:jc w:val="left"/>
            </w:pPr>
            <w:r>
              <w:rPr>
                <w:sz w:val="17"/>
              </w:rPr>
              <w:t>SEM</w:t>
            </w:r>
            <w:r>
              <w:t xml:space="preserve"> </w:t>
            </w:r>
          </w:p>
        </w:tc>
        <w:tc>
          <w:tcPr>
            <w:tcW w:w="1347" w:type="dxa"/>
            <w:tcBorders>
              <w:top w:val="single" w:sz="2" w:space="0" w:color="AAAAAA"/>
              <w:left w:val="single" w:sz="2" w:space="0" w:color="AAAAAA"/>
              <w:bottom w:val="single" w:sz="2" w:space="0" w:color="AAAAAA"/>
              <w:right w:val="single" w:sz="2" w:space="0" w:color="AAAAAA"/>
            </w:tcBorders>
          </w:tcPr>
          <w:p w14:paraId="2ED81E4E" w14:textId="77777777" w:rsidR="00B61DB6" w:rsidRDefault="00000000">
            <w:pPr>
              <w:spacing w:after="0" w:line="259" w:lineRule="auto"/>
              <w:ind w:left="2" w:right="0" w:firstLine="0"/>
              <w:jc w:val="left"/>
            </w:pPr>
            <w:r>
              <w:rPr>
                <w:sz w:val="17"/>
              </w:rPr>
              <w:t xml:space="preserve">E-Service </w:t>
            </w:r>
          </w:p>
          <w:p w14:paraId="340F707A" w14:textId="77777777" w:rsidR="00B61DB6" w:rsidRDefault="00000000">
            <w:pPr>
              <w:spacing w:after="0" w:line="259" w:lineRule="auto"/>
              <w:ind w:left="2" w:right="0" w:firstLine="0"/>
              <w:jc w:val="left"/>
            </w:pPr>
            <w:r>
              <w:rPr>
                <w:sz w:val="17"/>
              </w:rPr>
              <w:t xml:space="preserve">Quality, </w:t>
            </w:r>
            <w:proofErr w:type="spellStart"/>
            <w:r>
              <w:rPr>
                <w:sz w:val="17"/>
              </w:rPr>
              <w:t>Kepuasan</w:t>
            </w:r>
            <w:proofErr w:type="spellEnd"/>
            <w:r>
              <w:rPr>
                <w:sz w:val="17"/>
              </w:rPr>
              <w:t xml:space="preserve">, </w:t>
            </w:r>
            <w:proofErr w:type="spellStart"/>
            <w:r>
              <w:rPr>
                <w:sz w:val="17"/>
              </w:rPr>
              <w:t>Loyalitas</w:t>
            </w:r>
            <w:proofErr w:type="spellEnd"/>
            <w:r>
              <w:t xml:space="preserve"> </w:t>
            </w:r>
          </w:p>
        </w:tc>
        <w:tc>
          <w:tcPr>
            <w:tcW w:w="1540" w:type="dxa"/>
            <w:tcBorders>
              <w:top w:val="single" w:sz="2" w:space="0" w:color="AAAAAA"/>
              <w:left w:val="single" w:sz="2" w:space="0" w:color="AAAAAA"/>
              <w:bottom w:val="single" w:sz="2" w:space="0" w:color="AAAAAA"/>
              <w:right w:val="single" w:sz="2" w:space="0" w:color="AAAAAA"/>
            </w:tcBorders>
          </w:tcPr>
          <w:p w14:paraId="4F5ABF80" w14:textId="77777777" w:rsidR="00B61DB6" w:rsidRDefault="00000000">
            <w:pPr>
              <w:spacing w:after="0" w:line="259" w:lineRule="auto"/>
              <w:ind w:left="0" w:right="0" w:firstLine="0"/>
              <w:jc w:val="left"/>
            </w:pPr>
            <w:r>
              <w:rPr>
                <w:sz w:val="17"/>
              </w:rPr>
              <w:t xml:space="preserve">E-service quality </w:t>
            </w:r>
            <w:proofErr w:type="spellStart"/>
            <w:r>
              <w:rPr>
                <w:sz w:val="17"/>
              </w:rPr>
              <w:t>berpengaruh</w:t>
            </w:r>
            <w:proofErr w:type="spellEnd"/>
            <w:r>
              <w:rPr>
                <w:sz w:val="17"/>
              </w:rPr>
              <w:t xml:space="preserve"> </w:t>
            </w:r>
            <w:proofErr w:type="spellStart"/>
            <w:r>
              <w:rPr>
                <w:sz w:val="17"/>
              </w:rPr>
              <w:t>signifikan</w:t>
            </w:r>
            <w:proofErr w:type="spellEnd"/>
            <w:r>
              <w:rPr>
                <w:sz w:val="17"/>
              </w:rPr>
              <w:t xml:space="preserve"> </w:t>
            </w:r>
            <w:proofErr w:type="spellStart"/>
            <w:r>
              <w:rPr>
                <w:sz w:val="17"/>
              </w:rPr>
              <w:t>terhadap</w:t>
            </w:r>
            <w:proofErr w:type="spellEnd"/>
            <w:r>
              <w:rPr>
                <w:sz w:val="17"/>
              </w:rPr>
              <w:t xml:space="preserve"> </w:t>
            </w:r>
            <w:proofErr w:type="spellStart"/>
            <w:r>
              <w:rPr>
                <w:sz w:val="17"/>
              </w:rPr>
              <w:t>kepuasan</w:t>
            </w:r>
            <w:proofErr w:type="spellEnd"/>
            <w:r>
              <w:rPr>
                <w:sz w:val="17"/>
              </w:rPr>
              <w:t xml:space="preserve"> dan </w:t>
            </w:r>
            <w:proofErr w:type="spellStart"/>
            <w:r>
              <w:rPr>
                <w:sz w:val="17"/>
              </w:rPr>
              <w:t>loyalitas</w:t>
            </w:r>
            <w:proofErr w:type="spellEnd"/>
            <w:r>
              <w:t xml:space="preserve"> </w:t>
            </w:r>
          </w:p>
        </w:tc>
      </w:tr>
      <w:tr w:rsidR="00B61DB6" w14:paraId="0DD7013E" w14:textId="77777777">
        <w:trPr>
          <w:trHeight w:val="1063"/>
        </w:trPr>
        <w:tc>
          <w:tcPr>
            <w:tcW w:w="379" w:type="dxa"/>
            <w:tcBorders>
              <w:top w:val="single" w:sz="2" w:space="0" w:color="AAAAAA"/>
              <w:left w:val="single" w:sz="2" w:space="0" w:color="AAAAAA"/>
              <w:bottom w:val="single" w:sz="16" w:space="0" w:color="FFFFFF"/>
              <w:right w:val="single" w:sz="2" w:space="0" w:color="AAAAAA"/>
            </w:tcBorders>
            <w:shd w:val="clear" w:color="auto" w:fill="F5F5F5"/>
          </w:tcPr>
          <w:p w14:paraId="0865D54B" w14:textId="77777777" w:rsidR="00B61DB6" w:rsidRDefault="00000000">
            <w:pPr>
              <w:spacing w:after="0" w:line="259" w:lineRule="auto"/>
              <w:ind w:left="0" w:right="60" w:firstLine="0"/>
              <w:jc w:val="center"/>
            </w:pPr>
            <w:r>
              <w:rPr>
                <w:sz w:val="17"/>
              </w:rPr>
              <w:t>4</w:t>
            </w:r>
            <w:r>
              <w:t xml:space="preserve"> </w:t>
            </w:r>
          </w:p>
        </w:tc>
        <w:tc>
          <w:tcPr>
            <w:tcW w:w="1586" w:type="dxa"/>
            <w:tcBorders>
              <w:top w:val="single" w:sz="2" w:space="0" w:color="AAAAAA"/>
              <w:left w:val="single" w:sz="2" w:space="0" w:color="AAAAAA"/>
              <w:bottom w:val="single" w:sz="16" w:space="0" w:color="FFFFFF"/>
              <w:right w:val="single" w:sz="2" w:space="0" w:color="AAAAAA"/>
            </w:tcBorders>
            <w:shd w:val="clear" w:color="auto" w:fill="F5F5F5"/>
          </w:tcPr>
          <w:p w14:paraId="45B45BE9" w14:textId="77777777" w:rsidR="00B61DB6" w:rsidRDefault="00000000">
            <w:pPr>
              <w:spacing w:after="44" w:line="239" w:lineRule="auto"/>
              <w:ind w:left="1" w:right="55" w:firstLine="0"/>
              <w:jc w:val="left"/>
            </w:pPr>
            <w:proofErr w:type="spellStart"/>
            <w:r>
              <w:rPr>
                <w:sz w:val="17"/>
              </w:rPr>
              <w:t>Persepsi</w:t>
            </w:r>
            <w:proofErr w:type="spellEnd"/>
            <w:r>
              <w:rPr>
                <w:sz w:val="17"/>
              </w:rPr>
              <w:t xml:space="preserve"> </w:t>
            </w:r>
            <w:proofErr w:type="spellStart"/>
            <w:r>
              <w:rPr>
                <w:sz w:val="17"/>
              </w:rPr>
              <w:t>Kemudahan</w:t>
            </w:r>
            <w:proofErr w:type="spellEnd"/>
            <w:r>
              <w:rPr>
                <w:sz w:val="17"/>
              </w:rPr>
              <w:t xml:space="preserve"> dan </w:t>
            </w:r>
          </w:p>
          <w:p w14:paraId="3336E64B" w14:textId="77777777" w:rsidR="00B61DB6" w:rsidRDefault="00000000">
            <w:pPr>
              <w:spacing w:after="0" w:line="259" w:lineRule="auto"/>
              <w:ind w:left="1" w:right="0" w:firstLine="0"/>
              <w:jc w:val="left"/>
            </w:pPr>
            <w:proofErr w:type="spellStart"/>
            <w:r>
              <w:rPr>
                <w:sz w:val="17"/>
              </w:rPr>
              <w:t>Loyalitas</w:t>
            </w:r>
            <w:proofErr w:type="spellEnd"/>
            <w:r>
              <w:rPr>
                <w:sz w:val="17"/>
              </w:rPr>
              <w:t xml:space="preserve"> </w:t>
            </w:r>
            <w:proofErr w:type="spellStart"/>
            <w:r>
              <w:rPr>
                <w:sz w:val="17"/>
              </w:rPr>
              <w:t>Nasabah</w:t>
            </w:r>
            <w:proofErr w:type="spellEnd"/>
            <w:r>
              <w:t xml:space="preserve"> </w:t>
            </w:r>
          </w:p>
        </w:tc>
        <w:tc>
          <w:tcPr>
            <w:tcW w:w="1191" w:type="dxa"/>
            <w:tcBorders>
              <w:top w:val="single" w:sz="2" w:space="0" w:color="AAAAAA"/>
              <w:left w:val="single" w:sz="2" w:space="0" w:color="AAAAAA"/>
              <w:bottom w:val="single" w:sz="16" w:space="0" w:color="FFFFFF"/>
              <w:right w:val="single" w:sz="2" w:space="0" w:color="AAAAAA"/>
            </w:tcBorders>
            <w:shd w:val="clear" w:color="auto" w:fill="F5F5F5"/>
          </w:tcPr>
          <w:p w14:paraId="5C2D8D42" w14:textId="77777777" w:rsidR="00B61DB6" w:rsidRDefault="00000000">
            <w:pPr>
              <w:spacing w:after="0" w:line="259" w:lineRule="auto"/>
              <w:ind w:left="2" w:right="0" w:firstLine="0"/>
              <w:jc w:val="left"/>
            </w:pPr>
            <w:proofErr w:type="spellStart"/>
            <w:r>
              <w:rPr>
                <w:sz w:val="17"/>
              </w:rPr>
              <w:t>Augustian</w:t>
            </w:r>
            <w:proofErr w:type="spellEnd"/>
            <w:r>
              <w:rPr>
                <w:sz w:val="17"/>
              </w:rPr>
              <w:t xml:space="preserve"> &amp; </w:t>
            </w:r>
            <w:proofErr w:type="spellStart"/>
            <w:r>
              <w:rPr>
                <w:sz w:val="17"/>
              </w:rPr>
              <w:t>Handayani</w:t>
            </w:r>
            <w:proofErr w:type="spellEnd"/>
            <w:r>
              <w:t xml:space="preserve"> </w:t>
            </w:r>
          </w:p>
        </w:tc>
        <w:tc>
          <w:tcPr>
            <w:tcW w:w="672" w:type="dxa"/>
            <w:tcBorders>
              <w:top w:val="single" w:sz="2" w:space="0" w:color="AAAAAA"/>
              <w:left w:val="single" w:sz="2" w:space="0" w:color="AAAAAA"/>
              <w:bottom w:val="single" w:sz="16" w:space="0" w:color="FFFFFF"/>
              <w:right w:val="single" w:sz="2" w:space="0" w:color="AAAAAA"/>
            </w:tcBorders>
            <w:shd w:val="clear" w:color="auto" w:fill="F5F5F5"/>
          </w:tcPr>
          <w:p w14:paraId="5A90F7CA" w14:textId="77777777" w:rsidR="00B61DB6" w:rsidRDefault="00000000">
            <w:pPr>
              <w:spacing w:after="0" w:line="259" w:lineRule="auto"/>
              <w:ind w:left="3" w:right="0" w:firstLine="0"/>
              <w:jc w:val="left"/>
            </w:pPr>
            <w:r>
              <w:rPr>
                <w:sz w:val="17"/>
              </w:rPr>
              <w:t>2024</w:t>
            </w:r>
            <w:r>
              <w:t xml:space="preserve"> </w:t>
            </w:r>
          </w:p>
        </w:tc>
        <w:tc>
          <w:tcPr>
            <w:tcW w:w="1066" w:type="dxa"/>
            <w:tcBorders>
              <w:top w:val="single" w:sz="2" w:space="0" w:color="AAAAAA"/>
              <w:left w:val="single" w:sz="2" w:space="0" w:color="AAAAAA"/>
              <w:bottom w:val="single" w:sz="16" w:space="0" w:color="FFFFFF"/>
              <w:right w:val="single" w:sz="2" w:space="0" w:color="AAAAAA"/>
            </w:tcBorders>
            <w:shd w:val="clear" w:color="auto" w:fill="F5F5F5"/>
          </w:tcPr>
          <w:p w14:paraId="067EDFEC" w14:textId="77777777" w:rsidR="00B61DB6" w:rsidRDefault="00000000">
            <w:pPr>
              <w:spacing w:after="0" w:line="259" w:lineRule="auto"/>
              <w:ind w:left="0" w:right="0" w:firstLine="0"/>
              <w:jc w:val="left"/>
            </w:pPr>
            <w:r>
              <w:rPr>
                <w:sz w:val="17"/>
              </w:rPr>
              <w:t>SEM-PLS</w:t>
            </w:r>
            <w:r>
              <w:t xml:space="preserve"> </w:t>
            </w:r>
          </w:p>
        </w:tc>
        <w:tc>
          <w:tcPr>
            <w:tcW w:w="1347" w:type="dxa"/>
            <w:tcBorders>
              <w:top w:val="single" w:sz="2" w:space="0" w:color="AAAAAA"/>
              <w:left w:val="single" w:sz="2" w:space="0" w:color="AAAAAA"/>
              <w:bottom w:val="single" w:sz="16" w:space="0" w:color="FFFFFF"/>
              <w:right w:val="single" w:sz="2" w:space="0" w:color="AAAAAA"/>
            </w:tcBorders>
            <w:shd w:val="clear" w:color="auto" w:fill="F5F5F5"/>
          </w:tcPr>
          <w:p w14:paraId="4C61048D" w14:textId="77777777" w:rsidR="00B61DB6" w:rsidRDefault="00000000">
            <w:pPr>
              <w:spacing w:after="0" w:line="259" w:lineRule="auto"/>
              <w:ind w:left="2" w:right="0" w:firstLine="0"/>
              <w:jc w:val="left"/>
            </w:pPr>
            <w:proofErr w:type="spellStart"/>
            <w:r>
              <w:rPr>
                <w:sz w:val="17"/>
              </w:rPr>
              <w:t>Kemudahan</w:t>
            </w:r>
            <w:proofErr w:type="spellEnd"/>
            <w:r>
              <w:rPr>
                <w:sz w:val="17"/>
              </w:rPr>
              <w:t xml:space="preserve">, </w:t>
            </w:r>
          </w:p>
          <w:p w14:paraId="40F86852" w14:textId="77777777" w:rsidR="00B61DB6" w:rsidRDefault="00000000">
            <w:pPr>
              <w:spacing w:after="0" w:line="259" w:lineRule="auto"/>
              <w:ind w:left="2" w:right="0" w:firstLine="0"/>
              <w:jc w:val="left"/>
            </w:pPr>
            <w:proofErr w:type="spellStart"/>
            <w:r>
              <w:rPr>
                <w:sz w:val="17"/>
              </w:rPr>
              <w:t>Kualitas</w:t>
            </w:r>
            <w:proofErr w:type="spellEnd"/>
            <w:r>
              <w:rPr>
                <w:sz w:val="17"/>
              </w:rPr>
              <w:t xml:space="preserve"> Pelayanan, </w:t>
            </w:r>
            <w:proofErr w:type="spellStart"/>
            <w:r>
              <w:rPr>
                <w:sz w:val="17"/>
              </w:rPr>
              <w:t>Loyalitas</w:t>
            </w:r>
            <w:proofErr w:type="spellEnd"/>
            <w:r>
              <w:t xml:space="preserve"> </w:t>
            </w:r>
          </w:p>
        </w:tc>
        <w:tc>
          <w:tcPr>
            <w:tcW w:w="1540" w:type="dxa"/>
            <w:tcBorders>
              <w:top w:val="single" w:sz="2" w:space="0" w:color="AAAAAA"/>
              <w:left w:val="single" w:sz="2" w:space="0" w:color="AAAAAA"/>
              <w:bottom w:val="single" w:sz="16" w:space="0" w:color="FFFFFF"/>
              <w:right w:val="single" w:sz="2" w:space="0" w:color="AAAAAA"/>
            </w:tcBorders>
            <w:shd w:val="clear" w:color="auto" w:fill="F5F5F5"/>
          </w:tcPr>
          <w:p w14:paraId="14C6D620" w14:textId="77777777" w:rsidR="00B61DB6" w:rsidRDefault="00000000">
            <w:pPr>
              <w:spacing w:after="0" w:line="259" w:lineRule="auto"/>
              <w:ind w:left="0" w:right="0" w:firstLine="0"/>
              <w:jc w:val="left"/>
            </w:pPr>
            <w:proofErr w:type="spellStart"/>
            <w:r>
              <w:rPr>
                <w:sz w:val="17"/>
              </w:rPr>
              <w:t>Kemudahan</w:t>
            </w:r>
            <w:proofErr w:type="spellEnd"/>
            <w:r>
              <w:rPr>
                <w:sz w:val="17"/>
              </w:rPr>
              <w:t xml:space="preserve">, </w:t>
            </w:r>
          </w:p>
          <w:p w14:paraId="2B115647" w14:textId="77777777" w:rsidR="00B61DB6" w:rsidRDefault="00000000">
            <w:pPr>
              <w:spacing w:after="2" w:line="236" w:lineRule="auto"/>
              <w:ind w:left="0" w:right="0" w:firstLine="0"/>
              <w:jc w:val="left"/>
            </w:pPr>
            <w:proofErr w:type="spellStart"/>
            <w:r>
              <w:rPr>
                <w:sz w:val="17"/>
              </w:rPr>
              <w:t>kualitas</w:t>
            </w:r>
            <w:proofErr w:type="spellEnd"/>
            <w:r>
              <w:rPr>
                <w:sz w:val="17"/>
              </w:rPr>
              <w:t xml:space="preserve"> </w:t>
            </w:r>
            <w:proofErr w:type="spellStart"/>
            <w:r>
              <w:rPr>
                <w:sz w:val="17"/>
              </w:rPr>
              <w:t>pelayanan</w:t>
            </w:r>
            <w:proofErr w:type="spellEnd"/>
            <w:r>
              <w:rPr>
                <w:sz w:val="17"/>
              </w:rPr>
              <w:t xml:space="preserve">, dan </w:t>
            </w:r>
            <w:proofErr w:type="spellStart"/>
            <w:r>
              <w:rPr>
                <w:sz w:val="17"/>
              </w:rPr>
              <w:t>promosi</w:t>
            </w:r>
            <w:proofErr w:type="spellEnd"/>
            <w:r>
              <w:rPr>
                <w:sz w:val="17"/>
              </w:rPr>
              <w:t xml:space="preserve"> </w:t>
            </w:r>
          </w:p>
          <w:p w14:paraId="5327B4AA" w14:textId="77777777" w:rsidR="00B61DB6" w:rsidRDefault="00000000">
            <w:pPr>
              <w:spacing w:after="25" w:line="259" w:lineRule="auto"/>
              <w:ind w:left="0" w:right="0" w:firstLine="0"/>
              <w:jc w:val="left"/>
            </w:pPr>
            <w:proofErr w:type="spellStart"/>
            <w:r>
              <w:rPr>
                <w:sz w:val="17"/>
              </w:rPr>
              <w:t>memengaruhi</w:t>
            </w:r>
            <w:proofErr w:type="spellEnd"/>
            <w:r>
              <w:rPr>
                <w:sz w:val="17"/>
              </w:rPr>
              <w:t xml:space="preserve"> </w:t>
            </w:r>
          </w:p>
          <w:p w14:paraId="354AB38D" w14:textId="77777777" w:rsidR="00B61DB6" w:rsidRDefault="00000000">
            <w:pPr>
              <w:spacing w:after="0" w:line="259" w:lineRule="auto"/>
              <w:ind w:left="0" w:right="0" w:firstLine="0"/>
              <w:jc w:val="left"/>
            </w:pPr>
            <w:proofErr w:type="spellStart"/>
            <w:r>
              <w:rPr>
                <w:sz w:val="17"/>
              </w:rPr>
              <w:t>loyalitas</w:t>
            </w:r>
            <w:proofErr w:type="spellEnd"/>
            <w:r>
              <w:t xml:space="preserve"> </w:t>
            </w:r>
          </w:p>
        </w:tc>
      </w:tr>
      <w:tr w:rsidR="00B61DB6" w14:paraId="35A50C83" w14:textId="77777777">
        <w:trPr>
          <w:trHeight w:val="1064"/>
        </w:trPr>
        <w:tc>
          <w:tcPr>
            <w:tcW w:w="379" w:type="dxa"/>
            <w:tcBorders>
              <w:top w:val="single" w:sz="16" w:space="0" w:color="FFFFFF"/>
              <w:left w:val="single" w:sz="2" w:space="0" w:color="AAAAAA"/>
              <w:bottom w:val="single" w:sz="2" w:space="0" w:color="AAAAAA"/>
              <w:right w:val="single" w:sz="2" w:space="0" w:color="AAAAAA"/>
            </w:tcBorders>
          </w:tcPr>
          <w:p w14:paraId="0C5752E9" w14:textId="77777777" w:rsidR="00B61DB6" w:rsidRDefault="00000000">
            <w:pPr>
              <w:spacing w:after="0" w:line="259" w:lineRule="auto"/>
              <w:ind w:left="0" w:right="60" w:firstLine="0"/>
              <w:jc w:val="center"/>
            </w:pPr>
            <w:r>
              <w:rPr>
                <w:sz w:val="17"/>
              </w:rPr>
              <w:t>5</w:t>
            </w:r>
            <w:r>
              <w:t xml:space="preserve"> </w:t>
            </w:r>
          </w:p>
        </w:tc>
        <w:tc>
          <w:tcPr>
            <w:tcW w:w="1586" w:type="dxa"/>
            <w:tcBorders>
              <w:top w:val="single" w:sz="16" w:space="0" w:color="FFFFFF"/>
              <w:left w:val="single" w:sz="2" w:space="0" w:color="AAAAAA"/>
              <w:bottom w:val="single" w:sz="2" w:space="0" w:color="AAAAAA"/>
              <w:right w:val="single" w:sz="2" w:space="0" w:color="AAAAAA"/>
            </w:tcBorders>
          </w:tcPr>
          <w:p w14:paraId="0D146EA4" w14:textId="77777777" w:rsidR="00B61DB6" w:rsidRDefault="00000000">
            <w:pPr>
              <w:spacing w:after="0" w:line="259" w:lineRule="auto"/>
              <w:ind w:left="1" w:right="0" w:firstLine="0"/>
              <w:jc w:val="left"/>
            </w:pPr>
            <w:proofErr w:type="spellStart"/>
            <w:r>
              <w:rPr>
                <w:sz w:val="17"/>
              </w:rPr>
              <w:t>Pengaruh</w:t>
            </w:r>
            <w:proofErr w:type="spellEnd"/>
            <w:r>
              <w:rPr>
                <w:sz w:val="17"/>
              </w:rPr>
              <w:t xml:space="preserve"> </w:t>
            </w:r>
            <w:proofErr w:type="spellStart"/>
            <w:r>
              <w:rPr>
                <w:sz w:val="17"/>
              </w:rPr>
              <w:t>Kualitas</w:t>
            </w:r>
            <w:proofErr w:type="spellEnd"/>
            <w:r>
              <w:rPr>
                <w:sz w:val="17"/>
              </w:rPr>
              <w:t xml:space="preserve"> </w:t>
            </w:r>
          </w:p>
          <w:p w14:paraId="63E553AE" w14:textId="77777777" w:rsidR="00B61DB6" w:rsidRDefault="00000000">
            <w:pPr>
              <w:spacing w:after="0" w:line="259" w:lineRule="auto"/>
              <w:ind w:left="1" w:right="227" w:firstLine="0"/>
            </w:pPr>
            <w:proofErr w:type="spellStart"/>
            <w:r>
              <w:rPr>
                <w:sz w:val="17"/>
              </w:rPr>
              <w:t>Layanan</w:t>
            </w:r>
            <w:proofErr w:type="spellEnd"/>
            <w:r>
              <w:rPr>
                <w:sz w:val="17"/>
              </w:rPr>
              <w:t xml:space="preserve"> dan </w:t>
            </w:r>
            <w:proofErr w:type="spellStart"/>
            <w:r>
              <w:rPr>
                <w:sz w:val="17"/>
              </w:rPr>
              <w:t>Kepercayaan</w:t>
            </w:r>
            <w:proofErr w:type="spellEnd"/>
            <w:r>
              <w:rPr>
                <w:sz w:val="17"/>
              </w:rPr>
              <w:t xml:space="preserve"> </w:t>
            </w:r>
            <w:proofErr w:type="spellStart"/>
            <w:r>
              <w:rPr>
                <w:sz w:val="17"/>
              </w:rPr>
              <w:t>terhadap</w:t>
            </w:r>
            <w:proofErr w:type="spellEnd"/>
            <w:r>
              <w:rPr>
                <w:sz w:val="17"/>
              </w:rPr>
              <w:t xml:space="preserve"> </w:t>
            </w:r>
            <w:proofErr w:type="spellStart"/>
            <w:r>
              <w:rPr>
                <w:sz w:val="17"/>
              </w:rPr>
              <w:t>Loyalitas</w:t>
            </w:r>
            <w:proofErr w:type="spellEnd"/>
            <w:r>
              <w:t xml:space="preserve"> </w:t>
            </w:r>
          </w:p>
        </w:tc>
        <w:tc>
          <w:tcPr>
            <w:tcW w:w="1191" w:type="dxa"/>
            <w:tcBorders>
              <w:top w:val="single" w:sz="16" w:space="0" w:color="FFFFFF"/>
              <w:left w:val="single" w:sz="2" w:space="0" w:color="AAAAAA"/>
              <w:bottom w:val="single" w:sz="2" w:space="0" w:color="AAAAAA"/>
              <w:right w:val="single" w:sz="2" w:space="0" w:color="AAAAAA"/>
            </w:tcBorders>
          </w:tcPr>
          <w:p w14:paraId="6FC82CB3" w14:textId="77777777" w:rsidR="00B61DB6" w:rsidRDefault="00000000">
            <w:pPr>
              <w:spacing w:after="0" w:line="259" w:lineRule="auto"/>
              <w:ind w:left="2" w:right="0" w:firstLine="0"/>
              <w:jc w:val="left"/>
            </w:pPr>
            <w:proofErr w:type="spellStart"/>
            <w:r>
              <w:rPr>
                <w:sz w:val="17"/>
              </w:rPr>
              <w:t>Anggraini</w:t>
            </w:r>
            <w:proofErr w:type="spellEnd"/>
            <w:r>
              <w:rPr>
                <w:sz w:val="17"/>
              </w:rPr>
              <w:t xml:space="preserve"> </w:t>
            </w:r>
            <w:proofErr w:type="spellStart"/>
            <w:r>
              <w:rPr>
                <w:sz w:val="17"/>
              </w:rPr>
              <w:t>dkk</w:t>
            </w:r>
            <w:proofErr w:type="spellEnd"/>
            <w:r>
              <w:t xml:space="preserve"> </w:t>
            </w:r>
          </w:p>
        </w:tc>
        <w:tc>
          <w:tcPr>
            <w:tcW w:w="672" w:type="dxa"/>
            <w:tcBorders>
              <w:top w:val="single" w:sz="16" w:space="0" w:color="FFFFFF"/>
              <w:left w:val="single" w:sz="2" w:space="0" w:color="AAAAAA"/>
              <w:bottom w:val="single" w:sz="2" w:space="0" w:color="AAAAAA"/>
              <w:right w:val="single" w:sz="2" w:space="0" w:color="AAAAAA"/>
            </w:tcBorders>
          </w:tcPr>
          <w:p w14:paraId="6D67BDD8" w14:textId="77777777" w:rsidR="00B61DB6" w:rsidRDefault="00000000">
            <w:pPr>
              <w:spacing w:after="0" w:line="259" w:lineRule="auto"/>
              <w:ind w:left="3" w:right="0" w:firstLine="0"/>
              <w:jc w:val="left"/>
            </w:pPr>
            <w:r>
              <w:rPr>
                <w:sz w:val="17"/>
              </w:rPr>
              <w:t>2025</w:t>
            </w:r>
            <w:r>
              <w:t xml:space="preserve"> </w:t>
            </w:r>
          </w:p>
        </w:tc>
        <w:tc>
          <w:tcPr>
            <w:tcW w:w="1066" w:type="dxa"/>
            <w:tcBorders>
              <w:top w:val="single" w:sz="16" w:space="0" w:color="FFFFFF"/>
              <w:left w:val="single" w:sz="2" w:space="0" w:color="AAAAAA"/>
              <w:bottom w:val="single" w:sz="2" w:space="0" w:color="AAAAAA"/>
              <w:right w:val="single" w:sz="2" w:space="0" w:color="AAAAAA"/>
            </w:tcBorders>
          </w:tcPr>
          <w:p w14:paraId="3FEAFA2F" w14:textId="77777777" w:rsidR="00B61DB6" w:rsidRDefault="00000000">
            <w:pPr>
              <w:spacing w:after="25" w:line="259" w:lineRule="auto"/>
              <w:ind w:left="0" w:right="0" w:firstLine="0"/>
              <w:jc w:val="left"/>
            </w:pPr>
            <w:r>
              <w:rPr>
                <w:sz w:val="17"/>
              </w:rPr>
              <w:t xml:space="preserve">Path </w:t>
            </w:r>
          </w:p>
          <w:p w14:paraId="348CBA83" w14:textId="77777777" w:rsidR="00B61DB6" w:rsidRDefault="00000000">
            <w:pPr>
              <w:spacing w:after="0" w:line="259" w:lineRule="auto"/>
              <w:ind w:left="0" w:right="0" w:firstLine="0"/>
              <w:jc w:val="left"/>
            </w:pPr>
            <w:r>
              <w:rPr>
                <w:sz w:val="17"/>
              </w:rPr>
              <w:t>Analysis</w:t>
            </w:r>
            <w:r>
              <w:t xml:space="preserve"> </w:t>
            </w:r>
          </w:p>
        </w:tc>
        <w:tc>
          <w:tcPr>
            <w:tcW w:w="1347" w:type="dxa"/>
            <w:tcBorders>
              <w:top w:val="single" w:sz="16" w:space="0" w:color="FFFFFF"/>
              <w:left w:val="single" w:sz="2" w:space="0" w:color="AAAAAA"/>
              <w:bottom w:val="single" w:sz="2" w:space="0" w:color="AAAAAA"/>
              <w:right w:val="single" w:sz="2" w:space="0" w:color="AAAAAA"/>
            </w:tcBorders>
          </w:tcPr>
          <w:p w14:paraId="15DBFA7A" w14:textId="77777777" w:rsidR="00B61DB6" w:rsidRDefault="00000000">
            <w:pPr>
              <w:spacing w:after="0" w:line="259" w:lineRule="auto"/>
              <w:ind w:left="2" w:right="0" w:firstLine="0"/>
              <w:jc w:val="left"/>
            </w:pPr>
            <w:proofErr w:type="spellStart"/>
            <w:r>
              <w:rPr>
                <w:sz w:val="17"/>
              </w:rPr>
              <w:t>Kualitas</w:t>
            </w:r>
            <w:proofErr w:type="spellEnd"/>
            <w:r>
              <w:rPr>
                <w:sz w:val="17"/>
              </w:rPr>
              <w:t xml:space="preserve"> </w:t>
            </w:r>
          </w:p>
          <w:p w14:paraId="3324C75A" w14:textId="77777777" w:rsidR="00B61DB6" w:rsidRDefault="00000000">
            <w:pPr>
              <w:spacing w:after="0" w:line="259" w:lineRule="auto"/>
              <w:ind w:left="2" w:right="0" w:firstLine="0"/>
              <w:jc w:val="left"/>
            </w:pPr>
            <w:r>
              <w:rPr>
                <w:sz w:val="17"/>
              </w:rPr>
              <w:t xml:space="preserve">Layanan, </w:t>
            </w:r>
          </w:p>
          <w:p w14:paraId="2500A7E8" w14:textId="77777777" w:rsidR="00B61DB6" w:rsidRDefault="00000000">
            <w:pPr>
              <w:spacing w:after="0" w:line="259" w:lineRule="auto"/>
              <w:ind w:left="2" w:right="0" w:firstLine="0"/>
              <w:jc w:val="left"/>
            </w:pPr>
            <w:proofErr w:type="spellStart"/>
            <w:r>
              <w:rPr>
                <w:sz w:val="17"/>
              </w:rPr>
              <w:t>Kepercayaan</w:t>
            </w:r>
            <w:proofErr w:type="spellEnd"/>
            <w:r>
              <w:rPr>
                <w:sz w:val="17"/>
              </w:rPr>
              <w:t xml:space="preserve">, </w:t>
            </w:r>
          </w:p>
          <w:p w14:paraId="25362B73" w14:textId="77777777" w:rsidR="00B61DB6" w:rsidRDefault="00000000">
            <w:pPr>
              <w:spacing w:after="0" w:line="259" w:lineRule="auto"/>
              <w:ind w:left="2" w:right="0" w:firstLine="0"/>
              <w:jc w:val="left"/>
            </w:pPr>
            <w:proofErr w:type="spellStart"/>
            <w:r>
              <w:rPr>
                <w:sz w:val="17"/>
              </w:rPr>
              <w:t>Kepuasan</w:t>
            </w:r>
            <w:proofErr w:type="spellEnd"/>
            <w:r>
              <w:rPr>
                <w:sz w:val="17"/>
              </w:rPr>
              <w:t xml:space="preserve">, </w:t>
            </w:r>
            <w:proofErr w:type="spellStart"/>
            <w:r>
              <w:rPr>
                <w:sz w:val="17"/>
              </w:rPr>
              <w:t>Loyalitas</w:t>
            </w:r>
            <w:proofErr w:type="spellEnd"/>
            <w:r>
              <w:t xml:space="preserve"> </w:t>
            </w:r>
          </w:p>
        </w:tc>
        <w:tc>
          <w:tcPr>
            <w:tcW w:w="1540" w:type="dxa"/>
            <w:tcBorders>
              <w:top w:val="single" w:sz="16" w:space="0" w:color="FFFFFF"/>
              <w:left w:val="single" w:sz="2" w:space="0" w:color="AAAAAA"/>
              <w:bottom w:val="single" w:sz="2" w:space="0" w:color="AAAAAA"/>
              <w:right w:val="single" w:sz="2" w:space="0" w:color="AAAAAA"/>
            </w:tcBorders>
          </w:tcPr>
          <w:p w14:paraId="2A2DAF26" w14:textId="77777777" w:rsidR="00B61DB6" w:rsidRDefault="00000000">
            <w:pPr>
              <w:spacing w:after="0" w:line="259" w:lineRule="auto"/>
              <w:ind w:left="0" w:right="15" w:firstLine="0"/>
              <w:jc w:val="left"/>
            </w:pPr>
            <w:proofErr w:type="spellStart"/>
            <w:r>
              <w:rPr>
                <w:sz w:val="17"/>
              </w:rPr>
              <w:t>Kualitas</w:t>
            </w:r>
            <w:proofErr w:type="spellEnd"/>
            <w:r>
              <w:rPr>
                <w:sz w:val="17"/>
              </w:rPr>
              <w:t xml:space="preserve"> </w:t>
            </w:r>
            <w:proofErr w:type="spellStart"/>
            <w:r>
              <w:rPr>
                <w:sz w:val="17"/>
              </w:rPr>
              <w:t>layanan</w:t>
            </w:r>
            <w:proofErr w:type="spellEnd"/>
            <w:r>
              <w:rPr>
                <w:sz w:val="17"/>
              </w:rPr>
              <w:t xml:space="preserve"> dan </w:t>
            </w:r>
            <w:proofErr w:type="spellStart"/>
            <w:r>
              <w:rPr>
                <w:sz w:val="17"/>
              </w:rPr>
              <w:t>kepercayaan</w:t>
            </w:r>
            <w:proofErr w:type="spellEnd"/>
            <w:r>
              <w:rPr>
                <w:sz w:val="17"/>
              </w:rPr>
              <w:t xml:space="preserve"> </w:t>
            </w:r>
            <w:proofErr w:type="spellStart"/>
            <w:r>
              <w:rPr>
                <w:sz w:val="17"/>
              </w:rPr>
              <w:t>berpengaruh</w:t>
            </w:r>
            <w:proofErr w:type="spellEnd"/>
            <w:r>
              <w:rPr>
                <w:sz w:val="17"/>
              </w:rPr>
              <w:t xml:space="preserve"> </w:t>
            </w:r>
            <w:proofErr w:type="spellStart"/>
            <w:r>
              <w:rPr>
                <w:sz w:val="17"/>
              </w:rPr>
              <w:t>terhadap</w:t>
            </w:r>
            <w:proofErr w:type="spellEnd"/>
            <w:r>
              <w:rPr>
                <w:sz w:val="17"/>
              </w:rPr>
              <w:t xml:space="preserve"> </w:t>
            </w:r>
            <w:proofErr w:type="spellStart"/>
            <w:r>
              <w:rPr>
                <w:sz w:val="17"/>
              </w:rPr>
              <w:t>loyalitas</w:t>
            </w:r>
            <w:proofErr w:type="spellEnd"/>
            <w:r>
              <w:t xml:space="preserve"> </w:t>
            </w:r>
          </w:p>
        </w:tc>
      </w:tr>
      <w:tr w:rsidR="00B61DB6" w14:paraId="717C43D6" w14:textId="77777777">
        <w:trPr>
          <w:trHeight w:val="1257"/>
        </w:trPr>
        <w:tc>
          <w:tcPr>
            <w:tcW w:w="379" w:type="dxa"/>
            <w:tcBorders>
              <w:top w:val="single" w:sz="2" w:space="0" w:color="AAAAAA"/>
              <w:left w:val="single" w:sz="2" w:space="0" w:color="AAAAAA"/>
              <w:bottom w:val="single" w:sz="16" w:space="0" w:color="FFFFFF"/>
              <w:right w:val="single" w:sz="2" w:space="0" w:color="AAAAAA"/>
            </w:tcBorders>
            <w:shd w:val="clear" w:color="auto" w:fill="F5F5F5"/>
          </w:tcPr>
          <w:p w14:paraId="17DDD0EA" w14:textId="77777777" w:rsidR="00B61DB6" w:rsidRDefault="00000000">
            <w:pPr>
              <w:spacing w:after="0" w:line="259" w:lineRule="auto"/>
              <w:ind w:left="0" w:right="60" w:firstLine="0"/>
              <w:jc w:val="center"/>
            </w:pPr>
            <w:r>
              <w:rPr>
                <w:sz w:val="17"/>
              </w:rPr>
              <w:t>6</w:t>
            </w:r>
            <w:r>
              <w:t xml:space="preserve"> </w:t>
            </w:r>
          </w:p>
        </w:tc>
        <w:tc>
          <w:tcPr>
            <w:tcW w:w="1586" w:type="dxa"/>
            <w:tcBorders>
              <w:top w:val="single" w:sz="2" w:space="0" w:color="AAAAAA"/>
              <w:left w:val="single" w:sz="2" w:space="0" w:color="AAAAAA"/>
              <w:bottom w:val="single" w:sz="16" w:space="0" w:color="FFFFFF"/>
              <w:right w:val="single" w:sz="2" w:space="0" w:color="AAAAAA"/>
            </w:tcBorders>
            <w:shd w:val="clear" w:color="auto" w:fill="F5F5F5"/>
          </w:tcPr>
          <w:p w14:paraId="33A453E3" w14:textId="77777777" w:rsidR="00B61DB6" w:rsidRDefault="00000000">
            <w:pPr>
              <w:spacing w:after="0" w:line="259" w:lineRule="auto"/>
              <w:ind w:left="1" w:right="0" w:firstLine="0"/>
              <w:jc w:val="left"/>
            </w:pPr>
            <w:proofErr w:type="spellStart"/>
            <w:r>
              <w:rPr>
                <w:sz w:val="17"/>
              </w:rPr>
              <w:t>Pengaruh</w:t>
            </w:r>
            <w:proofErr w:type="spellEnd"/>
            <w:r>
              <w:rPr>
                <w:sz w:val="17"/>
              </w:rPr>
              <w:t xml:space="preserve"> </w:t>
            </w:r>
            <w:proofErr w:type="spellStart"/>
            <w:r>
              <w:rPr>
                <w:sz w:val="17"/>
              </w:rPr>
              <w:t>Kualitas</w:t>
            </w:r>
            <w:proofErr w:type="spellEnd"/>
            <w:r>
              <w:rPr>
                <w:sz w:val="17"/>
              </w:rPr>
              <w:t xml:space="preserve"> </w:t>
            </w:r>
          </w:p>
          <w:p w14:paraId="4232EBC1" w14:textId="77777777" w:rsidR="00B61DB6" w:rsidRDefault="00000000">
            <w:pPr>
              <w:spacing w:after="0" w:line="259" w:lineRule="auto"/>
              <w:ind w:left="1" w:right="0" w:firstLine="0"/>
              <w:jc w:val="left"/>
            </w:pPr>
            <w:proofErr w:type="spellStart"/>
            <w:r>
              <w:rPr>
                <w:sz w:val="17"/>
              </w:rPr>
              <w:t>Layanan</w:t>
            </w:r>
            <w:proofErr w:type="spellEnd"/>
            <w:r>
              <w:rPr>
                <w:sz w:val="17"/>
              </w:rPr>
              <w:t xml:space="preserve"> dan </w:t>
            </w:r>
          </w:p>
          <w:p w14:paraId="368B1F1C" w14:textId="77777777" w:rsidR="00B61DB6" w:rsidRDefault="00000000">
            <w:pPr>
              <w:spacing w:after="0" w:line="259" w:lineRule="auto"/>
              <w:ind w:left="1" w:right="0" w:firstLine="0"/>
              <w:jc w:val="left"/>
            </w:pPr>
            <w:proofErr w:type="spellStart"/>
            <w:r>
              <w:rPr>
                <w:sz w:val="17"/>
              </w:rPr>
              <w:t>Pengalaman</w:t>
            </w:r>
            <w:proofErr w:type="spellEnd"/>
            <w:r>
              <w:rPr>
                <w:sz w:val="17"/>
              </w:rPr>
              <w:t xml:space="preserve"> </w:t>
            </w:r>
          </w:p>
          <w:p w14:paraId="12354067" w14:textId="77777777" w:rsidR="00B61DB6" w:rsidRDefault="00000000">
            <w:pPr>
              <w:spacing w:after="0" w:line="259" w:lineRule="auto"/>
              <w:ind w:left="1" w:right="0" w:firstLine="0"/>
              <w:jc w:val="left"/>
            </w:pPr>
            <w:proofErr w:type="spellStart"/>
            <w:r>
              <w:rPr>
                <w:sz w:val="17"/>
              </w:rPr>
              <w:t>Nasabah</w:t>
            </w:r>
            <w:proofErr w:type="spellEnd"/>
            <w:r>
              <w:rPr>
                <w:sz w:val="17"/>
              </w:rPr>
              <w:t xml:space="preserve"> </w:t>
            </w:r>
            <w:proofErr w:type="spellStart"/>
            <w:r>
              <w:rPr>
                <w:sz w:val="17"/>
              </w:rPr>
              <w:t>terhadap</w:t>
            </w:r>
            <w:proofErr w:type="spellEnd"/>
            <w:r>
              <w:rPr>
                <w:sz w:val="17"/>
              </w:rPr>
              <w:t xml:space="preserve"> </w:t>
            </w:r>
          </w:p>
          <w:p w14:paraId="1FF470FC" w14:textId="77777777" w:rsidR="00B61DB6" w:rsidRDefault="00000000">
            <w:pPr>
              <w:spacing w:after="29" w:line="259" w:lineRule="auto"/>
              <w:ind w:left="1" w:right="0" w:firstLine="0"/>
              <w:jc w:val="left"/>
            </w:pPr>
            <w:proofErr w:type="spellStart"/>
            <w:r>
              <w:rPr>
                <w:sz w:val="17"/>
              </w:rPr>
              <w:t>Loyalitas</w:t>
            </w:r>
            <w:proofErr w:type="spellEnd"/>
            <w:r>
              <w:rPr>
                <w:sz w:val="17"/>
              </w:rPr>
              <w:t xml:space="preserve"> </w:t>
            </w:r>
            <w:proofErr w:type="spellStart"/>
            <w:r>
              <w:rPr>
                <w:sz w:val="17"/>
              </w:rPr>
              <w:t>Pengguna</w:t>
            </w:r>
            <w:proofErr w:type="spellEnd"/>
            <w:r>
              <w:rPr>
                <w:sz w:val="17"/>
              </w:rPr>
              <w:t xml:space="preserve"> </w:t>
            </w:r>
          </w:p>
          <w:p w14:paraId="7F9F248C" w14:textId="77777777" w:rsidR="00B61DB6" w:rsidRDefault="00000000">
            <w:pPr>
              <w:spacing w:after="0" w:line="259" w:lineRule="auto"/>
              <w:ind w:left="1" w:right="0" w:firstLine="0"/>
              <w:jc w:val="left"/>
            </w:pPr>
            <w:proofErr w:type="spellStart"/>
            <w:r>
              <w:rPr>
                <w:sz w:val="17"/>
              </w:rPr>
              <w:t>Livin</w:t>
            </w:r>
            <w:proofErr w:type="spellEnd"/>
            <w:r>
              <w:rPr>
                <w:sz w:val="17"/>
              </w:rPr>
              <w:t xml:space="preserve"> </w:t>
            </w:r>
            <w:proofErr w:type="spellStart"/>
            <w:r>
              <w:rPr>
                <w:sz w:val="17"/>
              </w:rPr>
              <w:t>Mandiri</w:t>
            </w:r>
            <w:proofErr w:type="spellEnd"/>
            <w:r>
              <w:t xml:space="preserve"> </w:t>
            </w:r>
          </w:p>
        </w:tc>
        <w:tc>
          <w:tcPr>
            <w:tcW w:w="1191" w:type="dxa"/>
            <w:tcBorders>
              <w:top w:val="single" w:sz="2" w:space="0" w:color="AAAAAA"/>
              <w:left w:val="single" w:sz="2" w:space="0" w:color="AAAAAA"/>
              <w:bottom w:val="single" w:sz="16" w:space="0" w:color="FFFFFF"/>
              <w:right w:val="single" w:sz="2" w:space="0" w:color="AAAAAA"/>
            </w:tcBorders>
            <w:shd w:val="clear" w:color="auto" w:fill="F5F5F5"/>
          </w:tcPr>
          <w:p w14:paraId="174A071F" w14:textId="77777777" w:rsidR="00B61DB6" w:rsidRDefault="00000000">
            <w:pPr>
              <w:spacing w:after="0" w:line="259" w:lineRule="auto"/>
              <w:ind w:left="2" w:right="0" w:firstLine="0"/>
              <w:jc w:val="left"/>
            </w:pPr>
            <w:proofErr w:type="spellStart"/>
            <w:r>
              <w:rPr>
                <w:sz w:val="17"/>
              </w:rPr>
              <w:t>Rafli</w:t>
            </w:r>
            <w:proofErr w:type="spellEnd"/>
            <w:r>
              <w:rPr>
                <w:sz w:val="17"/>
              </w:rPr>
              <w:t xml:space="preserve"> &amp; </w:t>
            </w:r>
            <w:proofErr w:type="spellStart"/>
            <w:r>
              <w:rPr>
                <w:sz w:val="17"/>
              </w:rPr>
              <w:t>Yunanto</w:t>
            </w:r>
            <w:proofErr w:type="spellEnd"/>
            <w:r>
              <w:t xml:space="preserve"> </w:t>
            </w:r>
          </w:p>
        </w:tc>
        <w:tc>
          <w:tcPr>
            <w:tcW w:w="672" w:type="dxa"/>
            <w:tcBorders>
              <w:top w:val="single" w:sz="2" w:space="0" w:color="AAAAAA"/>
              <w:left w:val="single" w:sz="2" w:space="0" w:color="AAAAAA"/>
              <w:bottom w:val="single" w:sz="16" w:space="0" w:color="FFFFFF"/>
              <w:right w:val="single" w:sz="2" w:space="0" w:color="AAAAAA"/>
            </w:tcBorders>
            <w:shd w:val="clear" w:color="auto" w:fill="F5F5F5"/>
          </w:tcPr>
          <w:p w14:paraId="0DFFF845" w14:textId="77777777" w:rsidR="00B61DB6" w:rsidRDefault="00000000">
            <w:pPr>
              <w:spacing w:after="0" w:line="259" w:lineRule="auto"/>
              <w:ind w:left="3" w:right="0" w:firstLine="0"/>
              <w:jc w:val="left"/>
            </w:pPr>
            <w:r>
              <w:rPr>
                <w:sz w:val="17"/>
              </w:rPr>
              <w:t>2024</w:t>
            </w:r>
            <w:r>
              <w:t xml:space="preserve"> </w:t>
            </w:r>
          </w:p>
        </w:tc>
        <w:tc>
          <w:tcPr>
            <w:tcW w:w="1066" w:type="dxa"/>
            <w:tcBorders>
              <w:top w:val="single" w:sz="2" w:space="0" w:color="AAAAAA"/>
              <w:left w:val="single" w:sz="2" w:space="0" w:color="AAAAAA"/>
              <w:bottom w:val="single" w:sz="16" w:space="0" w:color="FFFFFF"/>
              <w:right w:val="single" w:sz="2" w:space="0" w:color="AAAAAA"/>
            </w:tcBorders>
            <w:shd w:val="clear" w:color="auto" w:fill="F5F5F5"/>
          </w:tcPr>
          <w:p w14:paraId="2FE437E6" w14:textId="77777777" w:rsidR="00B61DB6" w:rsidRDefault="00000000">
            <w:pPr>
              <w:spacing w:after="0" w:line="259" w:lineRule="auto"/>
              <w:ind w:left="0" w:right="0" w:firstLine="0"/>
              <w:jc w:val="left"/>
            </w:pPr>
            <w:r>
              <w:rPr>
                <w:sz w:val="17"/>
              </w:rPr>
              <w:t>SEM</w:t>
            </w:r>
            <w:r>
              <w:t xml:space="preserve"> </w:t>
            </w:r>
          </w:p>
        </w:tc>
        <w:tc>
          <w:tcPr>
            <w:tcW w:w="1347" w:type="dxa"/>
            <w:tcBorders>
              <w:top w:val="single" w:sz="2" w:space="0" w:color="AAAAAA"/>
              <w:left w:val="single" w:sz="2" w:space="0" w:color="AAAAAA"/>
              <w:bottom w:val="single" w:sz="16" w:space="0" w:color="FFFFFF"/>
              <w:right w:val="single" w:sz="2" w:space="0" w:color="AAAAAA"/>
            </w:tcBorders>
            <w:shd w:val="clear" w:color="auto" w:fill="F5F5F5"/>
          </w:tcPr>
          <w:p w14:paraId="61413B4F" w14:textId="77777777" w:rsidR="00B61DB6" w:rsidRDefault="00000000">
            <w:pPr>
              <w:spacing w:after="0" w:line="259" w:lineRule="auto"/>
              <w:ind w:left="2" w:right="0" w:firstLine="0"/>
              <w:jc w:val="left"/>
            </w:pPr>
            <w:proofErr w:type="spellStart"/>
            <w:r>
              <w:rPr>
                <w:sz w:val="17"/>
              </w:rPr>
              <w:t>Kualitas</w:t>
            </w:r>
            <w:proofErr w:type="spellEnd"/>
            <w:r>
              <w:rPr>
                <w:sz w:val="17"/>
              </w:rPr>
              <w:t xml:space="preserve"> </w:t>
            </w:r>
          </w:p>
          <w:p w14:paraId="1E8D2DDA" w14:textId="77777777" w:rsidR="00B61DB6" w:rsidRDefault="00000000">
            <w:pPr>
              <w:spacing w:after="0" w:line="259" w:lineRule="auto"/>
              <w:ind w:left="2" w:right="0" w:firstLine="0"/>
              <w:jc w:val="left"/>
            </w:pPr>
            <w:r>
              <w:rPr>
                <w:sz w:val="17"/>
              </w:rPr>
              <w:t xml:space="preserve">Layanan, </w:t>
            </w:r>
          </w:p>
          <w:p w14:paraId="2924CA1B" w14:textId="77777777" w:rsidR="00B61DB6" w:rsidRDefault="00000000">
            <w:pPr>
              <w:spacing w:after="0" w:line="259" w:lineRule="auto"/>
              <w:ind w:left="2" w:right="0" w:firstLine="0"/>
              <w:jc w:val="left"/>
            </w:pPr>
            <w:proofErr w:type="spellStart"/>
            <w:r>
              <w:rPr>
                <w:sz w:val="17"/>
              </w:rPr>
              <w:t>Pengalaman</w:t>
            </w:r>
            <w:proofErr w:type="spellEnd"/>
            <w:r>
              <w:rPr>
                <w:sz w:val="17"/>
              </w:rPr>
              <w:t xml:space="preserve">, </w:t>
            </w:r>
          </w:p>
          <w:p w14:paraId="036A3359" w14:textId="77777777" w:rsidR="00B61DB6" w:rsidRDefault="00000000">
            <w:pPr>
              <w:spacing w:after="0" w:line="259" w:lineRule="auto"/>
              <w:ind w:left="2" w:right="0" w:firstLine="0"/>
              <w:jc w:val="left"/>
            </w:pPr>
            <w:proofErr w:type="spellStart"/>
            <w:r>
              <w:rPr>
                <w:sz w:val="17"/>
              </w:rPr>
              <w:t>Kepuasan</w:t>
            </w:r>
            <w:proofErr w:type="spellEnd"/>
            <w:r>
              <w:rPr>
                <w:sz w:val="17"/>
              </w:rPr>
              <w:t xml:space="preserve">, </w:t>
            </w:r>
            <w:proofErr w:type="spellStart"/>
            <w:r>
              <w:rPr>
                <w:sz w:val="17"/>
              </w:rPr>
              <w:t>Loyalitas</w:t>
            </w:r>
            <w:proofErr w:type="spellEnd"/>
            <w:r>
              <w:t xml:space="preserve"> </w:t>
            </w:r>
          </w:p>
        </w:tc>
        <w:tc>
          <w:tcPr>
            <w:tcW w:w="1540" w:type="dxa"/>
            <w:tcBorders>
              <w:top w:val="single" w:sz="2" w:space="0" w:color="AAAAAA"/>
              <w:left w:val="single" w:sz="2" w:space="0" w:color="AAAAAA"/>
              <w:bottom w:val="single" w:sz="16" w:space="0" w:color="FFFFFF"/>
              <w:right w:val="single" w:sz="2" w:space="0" w:color="AAAAAA"/>
            </w:tcBorders>
            <w:shd w:val="clear" w:color="auto" w:fill="F5F5F5"/>
          </w:tcPr>
          <w:p w14:paraId="1C408007" w14:textId="77777777" w:rsidR="00B61DB6" w:rsidRDefault="00000000">
            <w:pPr>
              <w:spacing w:after="0" w:line="259" w:lineRule="auto"/>
              <w:ind w:left="0" w:right="27" w:firstLine="0"/>
              <w:jc w:val="left"/>
            </w:pPr>
            <w:proofErr w:type="spellStart"/>
            <w:r>
              <w:rPr>
                <w:sz w:val="17"/>
              </w:rPr>
              <w:t>Kepuasan</w:t>
            </w:r>
            <w:proofErr w:type="spellEnd"/>
            <w:r>
              <w:rPr>
                <w:sz w:val="17"/>
              </w:rPr>
              <w:t xml:space="preserve"> </w:t>
            </w:r>
            <w:proofErr w:type="spellStart"/>
            <w:r>
              <w:rPr>
                <w:sz w:val="17"/>
              </w:rPr>
              <w:t>nasabah</w:t>
            </w:r>
            <w:proofErr w:type="spellEnd"/>
            <w:r>
              <w:rPr>
                <w:sz w:val="17"/>
              </w:rPr>
              <w:t xml:space="preserve"> </w:t>
            </w:r>
            <w:proofErr w:type="spellStart"/>
            <w:r>
              <w:rPr>
                <w:sz w:val="17"/>
              </w:rPr>
              <w:t>memediasi</w:t>
            </w:r>
            <w:proofErr w:type="spellEnd"/>
            <w:r>
              <w:rPr>
                <w:sz w:val="17"/>
              </w:rPr>
              <w:t xml:space="preserve"> </w:t>
            </w:r>
            <w:proofErr w:type="spellStart"/>
            <w:r>
              <w:rPr>
                <w:sz w:val="17"/>
              </w:rPr>
              <w:t>pengaruh</w:t>
            </w:r>
            <w:proofErr w:type="spellEnd"/>
            <w:r>
              <w:rPr>
                <w:sz w:val="17"/>
              </w:rPr>
              <w:t xml:space="preserve"> </w:t>
            </w:r>
            <w:proofErr w:type="spellStart"/>
            <w:r>
              <w:rPr>
                <w:sz w:val="17"/>
              </w:rPr>
              <w:t>kualitas</w:t>
            </w:r>
            <w:proofErr w:type="spellEnd"/>
            <w:r>
              <w:rPr>
                <w:sz w:val="17"/>
              </w:rPr>
              <w:t xml:space="preserve"> </w:t>
            </w:r>
            <w:proofErr w:type="spellStart"/>
            <w:r>
              <w:rPr>
                <w:sz w:val="17"/>
              </w:rPr>
              <w:t>layanan</w:t>
            </w:r>
            <w:proofErr w:type="spellEnd"/>
            <w:r>
              <w:rPr>
                <w:sz w:val="17"/>
              </w:rPr>
              <w:t xml:space="preserve"> </w:t>
            </w:r>
            <w:proofErr w:type="spellStart"/>
            <w:r>
              <w:rPr>
                <w:sz w:val="17"/>
              </w:rPr>
              <w:t>terhadap</w:t>
            </w:r>
            <w:proofErr w:type="spellEnd"/>
            <w:r>
              <w:rPr>
                <w:sz w:val="17"/>
              </w:rPr>
              <w:t xml:space="preserve"> </w:t>
            </w:r>
            <w:proofErr w:type="spellStart"/>
            <w:r>
              <w:rPr>
                <w:sz w:val="17"/>
              </w:rPr>
              <w:t>loyalitas</w:t>
            </w:r>
            <w:proofErr w:type="spellEnd"/>
            <w:r>
              <w:t xml:space="preserve"> </w:t>
            </w:r>
          </w:p>
        </w:tc>
      </w:tr>
      <w:tr w:rsidR="00B61DB6" w14:paraId="69BF6EAC" w14:textId="77777777">
        <w:trPr>
          <w:trHeight w:val="1063"/>
        </w:trPr>
        <w:tc>
          <w:tcPr>
            <w:tcW w:w="379" w:type="dxa"/>
            <w:tcBorders>
              <w:top w:val="single" w:sz="16" w:space="0" w:color="FFFFFF"/>
              <w:left w:val="single" w:sz="2" w:space="0" w:color="AAAAAA"/>
              <w:bottom w:val="single" w:sz="2" w:space="0" w:color="AAAAAA"/>
              <w:right w:val="single" w:sz="2" w:space="0" w:color="AAAAAA"/>
            </w:tcBorders>
          </w:tcPr>
          <w:p w14:paraId="47436AE4" w14:textId="77777777" w:rsidR="00B61DB6" w:rsidRDefault="00000000">
            <w:pPr>
              <w:spacing w:after="0" w:line="259" w:lineRule="auto"/>
              <w:ind w:left="0" w:right="60" w:firstLine="0"/>
              <w:jc w:val="center"/>
            </w:pPr>
            <w:r>
              <w:rPr>
                <w:sz w:val="17"/>
              </w:rPr>
              <w:t>7</w:t>
            </w:r>
            <w:r>
              <w:t xml:space="preserve"> </w:t>
            </w:r>
          </w:p>
        </w:tc>
        <w:tc>
          <w:tcPr>
            <w:tcW w:w="1586" w:type="dxa"/>
            <w:tcBorders>
              <w:top w:val="single" w:sz="16" w:space="0" w:color="FFFFFF"/>
              <w:left w:val="single" w:sz="2" w:space="0" w:color="AAAAAA"/>
              <w:bottom w:val="single" w:sz="2" w:space="0" w:color="AAAAAA"/>
              <w:right w:val="single" w:sz="2" w:space="0" w:color="AAAAAA"/>
            </w:tcBorders>
          </w:tcPr>
          <w:p w14:paraId="00689A4D" w14:textId="77777777" w:rsidR="00B61DB6" w:rsidRDefault="00000000">
            <w:pPr>
              <w:spacing w:after="0" w:line="259" w:lineRule="auto"/>
              <w:ind w:left="1" w:right="0" w:firstLine="0"/>
              <w:jc w:val="left"/>
            </w:pPr>
            <w:r>
              <w:rPr>
                <w:sz w:val="17"/>
              </w:rPr>
              <w:t xml:space="preserve">The Effects of </w:t>
            </w:r>
          </w:p>
          <w:p w14:paraId="47F43DE9" w14:textId="77777777" w:rsidR="00B61DB6" w:rsidRDefault="00000000">
            <w:pPr>
              <w:spacing w:after="0" w:line="259" w:lineRule="auto"/>
              <w:ind w:left="1" w:right="0" w:firstLine="0"/>
              <w:jc w:val="left"/>
            </w:pPr>
            <w:r>
              <w:rPr>
                <w:sz w:val="17"/>
              </w:rPr>
              <w:t xml:space="preserve">Mobile Banking </w:t>
            </w:r>
          </w:p>
          <w:p w14:paraId="7FF7E77D" w14:textId="77777777" w:rsidR="00B61DB6" w:rsidRDefault="00000000">
            <w:pPr>
              <w:spacing w:after="0" w:line="259" w:lineRule="auto"/>
              <w:ind w:left="1" w:right="0" w:firstLine="0"/>
              <w:jc w:val="left"/>
            </w:pPr>
            <w:r>
              <w:rPr>
                <w:sz w:val="17"/>
              </w:rPr>
              <w:t xml:space="preserve">Application User </w:t>
            </w:r>
          </w:p>
          <w:p w14:paraId="64789873" w14:textId="77777777" w:rsidR="00B61DB6" w:rsidRDefault="00000000">
            <w:pPr>
              <w:spacing w:after="0" w:line="259" w:lineRule="auto"/>
              <w:ind w:left="1" w:right="0" w:firstLine="0"/>
            </w:pPr>
            <w:r>
              <w:rPr>
                <w:sz w:val="17"/>
              </w:rPr>
              <w:t>Satisfaction and System Usage</w:t>
            </w:r>
            <w:r>
              <w:t xml:space="preserve"> </w:t>
            </w:r>
          </w:p>
        </w:tc>
        <w:tc>
          <w:tcPr>
            <w:tcW w:w="1191" w:type="dxa"/>
            <w:tcBorders>
              <w:top w:val="single" w:sz="16" w:space="0" w:color="FFFFFF"/>
              <w:left w:val="single" w:sz="2" w:space="0" w:color="AAAAAA"/>
              <w:bottom w:val="single" w:sz="2" w:space="0" w:color="AAAAAA"/>
              <w:right w:val="single" w:sz="2" w:space="0" w:color="AAAAAA"/>
            </w:tcBorders>
          </w:tcPr>
          <w:p w14:paraId="017D5F4E" w14:textId="77777777" w:rsidR="00B61DB6" w:rsidRDefault="00000000">
            <w:pPr>
              <w:spacing w:after="0" w:line="259" w:lineRule="auto"/>
              <w:ind w:left="2" w:right="0" w:firstLine="0"/>
              <w:jc w:val="left"/>
            </w:pPr>
            <w:r>
              <w:rPr>
                <w:sz w:val="17"/>
              </w:rPr>
              <w:t xml:space="preserve">Shaikh &amp; </w:t>
            </w:r>
            <w:proofErr w:type="spellStart"/>
            <w:r>
              <w:rPr>
                <w:sz w:val="17"/>
              </w:rPr>
              <w:t>Karjaluoto</w:t>
            </w:r>
            <w:proofErr w:type="spellEnd"/>
            <w:r>
              <w:t xml:space="preserve"> </w:t>
            </w:r>
          </w:p>
        </w:tc>
        <w:tc>
          <w:tcPr>
            <w:tcW w:w="672" w:type="dxa"/>
            <w:tcBorders>
              <w:top w:val="single" w:sz="16" w:space="0" w:color="FFFFFF"/>
              <w:left w:val="single" w:sz="2" w:space="0" w:color="AAAAAA"/>
              <w:bottom w:val="single" w:sz="2" w:space="0" w:color="AAAAAA"/>
              <w:right w:val="single" w:sz="2" w:space="0" w:color="AAAAAA"/>
            </w:tcBorders>
          </w:tcPr>
          <w:p w14:paraId="41BDD98D" w14:textId="77777777" w:rsidR="00B61DB6" w:rsidRDefault="00000000">
            <w:pPr>
              <w:spacing w:after="0" w:line="259" w:lineRule="auto"/>
              <w:ind w:left="3" w:right="0" w:firstLine="0"/>
              <w:jc w:val="left"/>
            </w:pPr>
            <w:r>
              <w:rPr>
                <w:sz w:val="17"/>
              </w:rPr>
              <w:t>2016</w:t>
            </w:r>
            <w:r>
              <w:t xml:space="preserve"> </w:t>
            </w:r>
          </w:p>
        </w:tc>
        <w:tc>
          <w:tcPr>
            <w:tcW w:w="1066" w:type="dxa"/>
            <w:tcBorders>
              <w:top w:val="single" w:sz="16" w:space="0" w:color="FFFFFF"/>
              <w:left w:val="single" w:sz="2" w:space="0" w:color="AAAAAA"/>
              <w:bottom w:val="single" w:sz="2" w:space="0" w:color="AAAAAA"/>
              <w:right w:val="single" w:sz="2" w:space="0" w:color="AAAAAA"/>
            </w:tcBorders>
          </w:tcPr>
          <w:p w14:paraId="2B4FC221" w14:textId="77777777" w:rsidR="00B61DB6" w:rsidRDefault="00000000">
            <w:pPr>
              <w:spacing w:after="0" w:line="259" w:lineRule="auto"/>
              <w:ind w:left="0" w:right="0" w:firstLine="0"/>
              <w:jc w:val="left"/>
            </w:pPr>
            <w:r>
              <w:rPr>
                <w:sz w:val="17"/>
              </w:rPr>
              <w:t>Survey</w:t>
            </w:r>
            <w:r>
              <w:t xml:space="preserve"> </w:t>
            </w:r>
          </w:p>
        </w:tc>
        <w:tc>
          <w:tcPr>
            <w:tcW w:w="1347" w:type="dxa"/>
            <w:tcBorders>
              <w:top w:val="single" w:sz="16" w:space="0" w:color="FFFFFF"/>
              <w:left w:val="single" w:sz="2" w:space="0" w:color="AAAAAA"/>
              <w:bottom w:val="single" w:sz="2" w:space="0" w:color="AAAAAA"/>
              <w:right w:val="single" w:sz="2" w:space="0" w:color="AAAAAA"/>
            </w:tcBorders>
          </w:tcPr>
          <w:p w14:paraId="2DD72B01" w14:textId="77777777" w:rsidR="00B61DB6" w:rsidRDefault="00000000">
            <w:pPr>
              <w:spacing w:after="0" w:line="259" w:lineRule="auto"/>
              <w:ind w:left="2" w:right="0" w:firstLine="0"/>
              <w:jc w:val="left"/>
            </w:pPr>
            <w:proofErr w:type="spellStart"/>
            <w:r>
              <w:rPr>
                <w:sz w:val="17"/>
              </w:rPr>
              <w:t>Kepuasan</w:t>
            </w:r>
            <w:proofErr w:type="spellEnd"/>
            <w:r>
              <w:rPr>
                <w:sz w:val="17"/>
              </w:rPr>
              <w:t xml:space="preserve">, </w:t>
            </w:r>
          </w:p>
          <w:p w14:paraId="329995FD" w14:textId="77777777" w:rsidR="00B61DB6" w:rsidRDefault="00000000">
            <w:pPr>
              <w:spacing w:after="27" w:line="259" w:lineRule="auto"/>
              <w:ind w:left="2" w:right="0" w:firstLine="0"/>
              <w:jc w:val="left"/>
            </w:pPr>
            <w:r>
              <w:rPr>
                <w:sz w:val="17"/>
              </w:rPr>
              <w:t xml:space="preserve">System Usage, </w:t>
            </w:r>
          </w:p>
          <w:p w14:paraId="491BCF78" w14:textId="77777777" w:rsidR="00B61DB6" w:rsidRDefault="00000000">
            <w:pPr>
              <w:spacing w:after="0" w:line="259" w:lineRule="auto"/>
              <w:ind w:left="2" w:right="0" w:firstLine="0"/>
              <w:jc w:val="left"/>
            </w:pPr>
            <w:r>
              <w:rPr>
                <w:sz w:val="17"/>
              </w:rPr>
              <w:t>Loyalty</w:t>
            </w:r>
            <w:r>
              <w:t xml:space="preserve"> </w:t>
            </w:r>
          </w:p>
        </w:tc>
        <w:tc>
          <w:tcPr>
            <w:tcW w:w="1540" w:type="dxa"/>
            <w:tcBorders>
              <w:top w:val="single" w:sz="16" w:space="0" w:color="FFFFFF"/>
              <w:left w:val="single" w:sz="2" w:space="0" w:color="AAAAAA"/>
              <w:bottom w:val="single" w:sz="2" w:space="0" w:color="AAAAAA"/>
              <w:right w:val="single" w:sz="2" w:space="0" w:color="AAAAAA"/>
            </w:tcBorders>
          </w:tcPr>
          <w:p w14:paraId="4AF31026" w14:textId="77777777" w:rsidR="00B61DB6" w:rsidRDefault="00000000">
            <w:pPr>
              <w:spacing w:after="0" w:line="259" w:lineRule="auto"/>
              <w:ind w:left="0" w:right="48" w:firstLine="0"/>
              <w:jc w:val="left"/>
            </w:pPr>
            <w:proofErr w:type="spellStart"/>
            <w:r>
              <w:rPr>
                <w:sz w:val="17"/>
              </w:rPr>
              <w:t>Kepuasan</w:t>
            </w:r>
            <w:proofErr w:type="spellEnd"/>
            <w:r>
              <w:rPr>
                <w:sz w:val="17"/>
              </w:rPr>
              <w:t xml:space="preserve"> </w:t>
            </w:r>
            <w:proofErr w:type="spellStart"/>
            <w:r>
              <w:rPr>
                <w:sz w:val="17"/>
              </w:rPr>
              <w:t>pengguna</w:t>
            </w:r>
            <w:proofErr w:type="spellEnd"/>
            <w:r>
              <w:rPr>
                <w:sz w:val="17"/>
              </w:rPr>
              <w:t xml:space="preserve"> </w:t>
            </w:r>
            <w:proofErr w:type="spellStart"/>
            <w:r>
              <w:rPr>
                <w:sz w:val="17"/>
              </w:rPr>
              <w:t>meningkatkan</w:t>
            </w:r>
            <w:proofErr w:type="spellEnd"/>
            <w:r>
              <w:rPr>
                <w:sz w:val="17"/>
              </w:rPr>
              <w:t xml:space="preserve"> </w:t>
            </w:r>
            <w:proofErr w:type="spellStart"/>
            <w:r>
              <w:rPr>
                <w:sz w:val="17"/>
              </w:rPr>
              <w:t>penggunaan</w:t>
            </w:r>
            <w:proofErr w:type="spellEnd"/>
            <w:r>
              <w:rPr>
                <w:sz w:val="17"/>
              </w:rPr>
              <w:t xml:space="preserve"> </w:t>
            </w:r>
            <w:proofErr w:type="spellStart"/>
            <w:r>
              <w:rPr>
                <w:sz w:val="17"/>
              </w:rPr>
              <w:t>aplikasi</w:t>
            </w:r>
            <w:proofErr w:type="spellEnd"/>
            <w:r>
              <w:rPr>
                <w:sz w:val="17"/>
              </w:rPr>
              <w:t xml:space="preserve"> dan </w:t>
            </w:r>
            <w:proofErr w:type="spellStart"/>
            <w:r>
              <w:rPr>
                <w:sz w:val="17"/>
              </w:rPr>
              <w:t>loyalitas</w:t>
            </w:r>
            <w:proofErr w:type="spellEnd"/>
            <w:r>
              <w:t xml:space="preserve"> </w:t>
            </w:r>
          </w:p>
        </w:tc>
      </w:tr>
      <w:tr w:rsidR="00B61DB6" w14:paraId="2B6D6BF9" w14:textId="77777777">
        <w:trPr>
          <w:trHeight w:val="1061"/>
        </w:trPr>
        <w:tc>
          <w:tcPr>
            <w:tcW w:w="379" w:type="dxa"/>
            <w:tcBorders>
              <w:top w:val="single" w:sz="2" w:space="0" w:color="AAAAAA"/>
              <w:left w:val="single" w:sz="2" w:space="0" w:color="AAAAAA"/>
              <w:bottom w:val="single" w:sz="16" w:space="0" w:color="FFFFFF"/>
              <w:right w:val="single" w:sz="2" w:space="0" w:color="AAAAAA"/>
            </w:tcBorders>
            <w:shd w:val="clear" w:color="auto" w:fill="F5F5F5"/>
          </w:tcPr>
          <w:p w14:paraId="7005B9C3" w14:textId="77777777" w:rsidR="00B61DB6" w:rsidRDefault="00000000">
            <w:pPr>
              <w:spacing w:after="0" w:line="259" w:lineRule="auto"/>
              <w:ind w:left="0" w:right="60" w:firstLine="0"/>
              <w:jc w:val="center"/>
            </w:pPr>
            <w:r>
              <w:rPr>
                <w:sz w:val="17"/>
              </w:rPr>
              <w:t>8</w:t>
            </w:r>
            <w:r>
              <w:t xml:space="preserve"> </w:t>
            </w:r>
          </w:p>
        </w:tc>
        <w:tc>
          <w:tcPr>
            <w:tcW w:w="1586" w:type="dxa"/>
            <w:tcBorders>
              <w:top w:val="single" w:sz="2" w:space="0" w:color="AAAAAA"/>
              <w:left w:val="single" w:sz="2" w:space="0" w:color="AAAAAA"/>
              <w:bottom w:val="single" w:sz="16" w:space="0" w:color="FFFFFF"/>
              <w:right w:val="single" w:sz="2" w:space="0" w:color="AAAAAA"/>
            </w:tcBorders>
            <w:shd w:val="clear" w:color="auto" w:fill="F5F5F5"/>
          </w:tcPr>
          <w:p w14:paraId="26B462A8" w14:textId="77777777" w:rsidR="00B61DB6" w:rsidRDefault="00000000">
            <w:pPr>
              <w:spacing w:after="0" w:line="259" w:lineRule="auto"/>
              <w:ind w:left="1" w:right="0" w:firstLine="0"/>
              <w:jc w:val="left"/>
            </w:pPr>
            <w:proofErr w:type="spellStart"/>
            <w:r>
              <w:rPr>
                <w:sz w:val="17"/>
              </w:rPr>
              <w:t>Pengaruh</w:t>
            </w:r>
            <w:proofErr w:type="spellEnd"/>
            <w:r>
              <w:rPr>
                <w:sz w:val="17"/>
              </w:rPr>
              <w:t xml:space="preserve"> </w:t>
            </w:r>
            <w:proofErr w:type="spellStart"/>
            <w:r>
              <w:rPr>
                <w:sz w:val="17"/>
              </w:rPr>
              <w:t>Kualitas</w:t>
            </w:r>
            <w:proofErr w:type="spellEnd"/>
            <w:r>
              <w:rPr>
                <w:sz w:val="17"/>
              </w:rPr>
              <w:t xml:space="preserve"> </w:t>
            </w:r>
          </w:p>
          <w:p w14:paraId="71398166" w14:textId="77777777" w:rsidR="00B61DB6" w:rsidRDefault="00000000">
            <w:pPr>
              <w:spacing w:after="0" w:line="259" w:lineRule="auto"/>
              <w:ind w:left="1" w:right="0" w:firstLine="0"/>
              <w:jc w:val="left"/>
            </w:pPr>
            <w:proofErr w:type="spellStart"/>
            <w:r>
              <w:rPr>
                <w:sz w:val="17"/>
              </w:rPr>
              <w:t>Layanan</w:t>
            </w:r>
            <w:proofErr w:type="spellEnd"/>
            <w:r>
              <w:rPr>
                <w:sz w:val="17"/>
              </w:rPr>
              <w:t xml:space="preserve"> Digital </w:t>
            </w:r>
          </w:p>
          <w:p w14:paraId="46261300" w14:textId="77777777" w:rsidR="00B61DB6" w:rsidRDefault="00000000">
            <w:pPr>
              <w:spacing w:after="0" w:line="259" w:lineRule="auto"/>
              <w:ind w:left="1" w:right="0" w:firstLine="0"/>
              <w:jc w:val="left"/>
            </w:pPr>
            <w:r>
              <w:rPr>
                <w:sz w:val="17"/>
              </w:rPr>
              <w:t xml:space="preserve">Banking </w:t>
            </w:r>
            <w:proofErr w:type="spellStart"/>
            <w:r>
              <w:rPr>
                <w:sz w:val="17"/>
              </w:rPr>
              <w:t>terhadap</w:t>
            </w:r>
            <w:proofErr w:type="spellEnd"/>
            <w:r>
              <w:rPr>
                <w:sz w:val="17"/>
              </w:rPr>
              <w:t xml:space="preserve"> </w:t>
            </w:r>
          </w:p>
          <w:p w14:paraId="3DB3C509" w14:textId="77777777" w:rsidR="00B61DB6" w:rsidRDefault="00000000">
            <w:pPr>
              <w:spacing w:after="25" w:line="259" w:lineRule="auto"/>
              <w:ind w:left="1" w:right="0" w:firstLine="0"/>
              <w:jc w:val="left"/>
            </w:pPr>
            <w:proofErr w:type="spellStart"/>
            <w:r>
              <w:rPr>
                <w:sz w:val="17"/>
              </w:rPr>
              <w:t>Loyalitas</w:t>
            </w:r>
            <w:proofErr w:type="spellEnd"/>
            <w:r>
              <w:rPr>
                <w:sz w:val="17"/>
              </w:rPr>
              <w:t xml:space="preserve"> </w:t>
            </w:r>
            <w:proofErr w:type="spellStart"/>
            <w:r>
              <w:rPr>
                <w:sz w:val="17"/>
              </w:rPr>
              <w:t>Nasabah</w:t>
            </w:r>
            <w:proofErr w:type="spellEnd"/>
            <w:r>
              <w:rPr>
                <w:sz w:val="17"/>
              </w:rPr>
              <w:t xml:space="preserve"> </w:t>
            </w:r>
          </w:p>
          <w:p w14:paraId="349AC289" w14:textId="77777777" w:rsidR="00B61DB6" w:rsidRDefault="00000000">
            <w:pPr>
              <w:spacing w:after="0" w:line="259" w:lineRule="auto"/>
              <w:ind w:left="1" w:right="0" w:firstLine="0"/>
              <w:jc w:val="left"/>
            </w:pPr>
            <w:r>
              <w:rPr>
                <w:sz w:val="17"/>
              </w:rPr>
              <w:t>BPD Bali</w:t>
            </w:r>
            <w:r>
              <w:t xml:space="preserve"> </w:t>
            </w:r>
          </w:p>
        </w:tc>
        <w:tc>
          <w:tcPr>
            <w:tcW w:w="1191" w:type="dxa"/>
            <w:tcBorders>
              <w:top w:val="single" w:sz="2" w:space="0" w:color="AAAAAA"/>
              <w:left w:val="single" w:sz="2" w:space="0" w:color="AAAAAA"/>
              <w:bottom w:val="single" w:sz="16" w:space="0" w:color="FFFFFF"/>
              <w:right w:val="single" w:sz="2" w:space="0" w:color="AAAAAA"/>
            </w:tcBorders>
            <w:shd w:val="clear" w:color="auto" w:fill="F5F5F5"/>
          </w:tcPr>
          <w:p w14:paraId="3025DA90" w14:textId="77777777" w:rsidR="00B61DB6" w:rsidRDefault="00000000">
            <w:pPr>
              <w:spacing w:after="0" w:line="259" w:lineRule="auto"/>
              <w:ind w:left="2" w:right="0" w:firstLine="0"/>
              <w:jc w:val="left"/>
            </w:pPr>
            <w:r>
              <w:rPr>
                <w:sz w:val="17"/>
              </w:rPr>
              <w:t xml:space="preserve">Pasupati </w:t>
            </w:r>
            <w:proofErr w:type="spellStart"/>
            <w:r>
              <w:rPr>
                <w:sz w:val="17"/>
              </w:rPr>
              <w:t>dkk</w:t>
            </w:r>
            <w:proofErr w:type="spellEnd"/>
            <w:r>
              <w:t xml:space="preserve"> </w:t>
            </w:r>
          </w:p>
        </w:tc>
        <w:tc>
          <w:tcPr>
            <w:tcW w:w="672" w:type="dxa"/>
            <w:tcBorders>
              <w:top w:val="single" w:sz="2" w:space="0" w:color="AAAAAA"/>
              <w:left w:val="single" w:sz="2" w:space="0" w:color="AAAAAA"/>
              <w:bottom w:val="single" w:sz="16" w:space="0" w:color="FFFFFF"/>
              <w:right w:val="single" w:sz="2" w:space="0" w:color="AAAAAA"/>
            </w:tcBorders>
            <w:shd w:val="clear" w:color="auto" w:fill="F5F5F5"/>
          </w:tcPr>
          <w:p w14:paraId="373E8328" w14:textId="77777777" w:rsidR="00B61DB6" w:rsidRDefault="00000000">
            <w:pPr>
              <w:spacing w:after="0" w:line="259" w:lineRule="auto"/>
              <w:ind w:left="3" w:right="0" w:firstLine="0"/>
              <w:jc w:val="left"/>
            </w:pPr>
            <w:r>
              <w:rPr>
                <w:sz w:val="17"/>
              </w:rPr>
              <w:t>2025</w:t>
            </w:r>
            <w:r>
              <w:t xml:space="preserve"> </w:t>
            </w:r>
          </w:p>
        </w:tc>
        <w:tc>
          <w:tcPr>
            <w:tcW w:w="1066" w:type="dxa"/>
            <w:tcBorders>
              <w:top w:val="single" w:sz="2" w:space="0" w:color="AAAAAA"/>
              <w:left w:val="single" w:sz="2" w:space="0" w:color="AAAAAA"/>
              <w:bottom w:val="single" w:sz="16" w:space="0" w:color="FFFFFF"/>
              <w:right w:val="single" w:sz="2" w:space="0" w:color="AAAAAA"/>
            </w:tcBorders>
            <w:shd w:val="clear" w:color="auto" w:fill="F5F5F5"/>
          </w:tcPr>
          <w:p w14:paraId="743A5BE3" w14:textId="77777777" w:rsidR="00B61DB6" w:rsidRDefault="00000000">
            <w:pPr>
              <w:spacing w:after="0" w:line="259" w:lineRule="auto"/>
              <w:ind w:left="0" w:right="0" w:firstLine="0"/>
              <w:jc w:val="left"/>
            </w:pPr>
            <w:proofErr w:type="spellStart"/>
            <w:r>
              <w:rPr>
                <w:sz w:val="17"/>
              </w:rPr>
              <w:t>Regresi</w:t>
            </w:r>
            <w:proofErr w:type="spellEnd"/>
            <w:r>
              <w:rPr>
                <w:sz w:val="17"/>
              </w:rPr>
              <w:t xml:space="preserve"> Linier</w:t>
            </w:r>
            <w:r>
              <w:t xml:space="preserve"> </w:t>
            </w:r>
          </w:p>
        </w:tc>
        <w:tc>
          <w:tcPr>
            <w:tcW w:w="1347" w:type="dxa"/>
            <w:tcBorders>
              <w:top w:val="single" w:sz="2" w:space="0" w:color="AAAAAA"/>
              <w:left w:val="single" w:sz="2" w:space="0" w:color="AAAAAA"/>
              <w:bottom w:val="single" w:sz="16" w:space="0" w:color="FFFFFF"/>
              <w:right w:val="single" w:sz="2" w:space="0" w:color="AAAAAA"/>
            </w:tcBorders>
            <w:shd w:val="clear" w:color="auto" w:fill="F5F5F5"/>
          </w:tcPr>
          <w:p w14:paraId="7DE402CE" w14:textId="77777777" w:rsidR="00B61DB6" w:rsidRDefault="00000000">
            <w:pPr>
              <w:spacing w:after="0" w:line="259" w:lineRule="auto"/>
              <w:ind w:left="2" w:right="0" w:firstLine="0"/>
              <w:jc w:val="left"/>
            </w:pPr>
            <w:proofErr w:type="spellStart"/>
            <w:r>
              <w:rPr>
                <w:sz w:val="17"/>
              </w:rPr>
              <w:t>Kualitas</w:t>
            </w:r>
            <w:proofErr w:type="spellEnd"/>
            <w:r>
              <w:rPr>
                <w:sz w:val="17"/>
              </w:rPr>
              <w:t xml:space="preserve"> </w:t>
            </w:r>
          </w:p>
          <w:p w14:paraId="2F4C960B" w14:textId="77777777" w:rsidR="00B61DB6" w:rsidRDefault="00000000">
            <w:pPr>
              <w:spacing w:after="0" w:line="259" w:lineRule="auto"/>
              <w:ind w:left="2" w:right="0" w:firstLine="0"/>
              <w:jc w:val="left"/>
            </w:pPr>
            <w:r>
              <w:rPr>
                <w:sz w:val="17"/>
              </w:rPr>
              <w:t xml:space="preserve">Layanan, </w:t>
            </w:r>
            <w:proofErr w:type="spellStart"/>
            <w:r>
              <w:rPr>
                <w:sz w:val="17"/>
              </w:rPr>
              <w:t>Kemudahan</w:t>
            </w:r>
            <w:proofErr w:type="spellEnd"/>
            <w:r>
              <w:rPr>
                <w:sz w:val="17"/>
              </w:rPr>
              <w:t xml:space="preserve">, </w:t>
            </w:r>
            <w:proofErr w:type="spellStart"/>
            <w:r>
              <w:rPr>
                <w:sz w:val="17"/>
              </w:rPr>
              <w:t>Loyalitas</w:t>
            </w:r>
            <w:proofErr w:type="spellEnd"/>
            <w:r>
              <w:t xml:space="preserve"> </w:t>
            </w:r>
          </w:p>
        </w:tc>
        <w:tc>
          <w:tcPr>
            <w:tcW w:w="1540" w:type="dxa"/>
            <w:tcBorders>
              <w:top w:val="single" w:sz="2" w:space="0" w:color="AAAAAA"/>
              <w:left w:val="single" w:sz="2" w:space="0" w:color="AAAAAA"/>
              <w:bottom w:val="single" w:sz="16" w:space="0" w:color="FFFFFF"/>
              <w:right w:val="single" w:sz="2" w:space="0" w:color="AAAAAA"/>
            </w:tcBorders>
            <w:shd w:val="clear" w:color="auto" w:fill="F5F5F5"/>
          </w:tcPr>
          <w:p w14:paraId="2824EB8E" w14:textId="77777777" w:rsidR="00B61DB6" w:rsidRDefault="00000000">
            <w:pPr>
              <w:spacing w:after="0" w:line="259" w:lineRule="auto"/>
              <w:ind w:left="0" w:right="15" w:firstLine="0"/>
              <w:jc w:val="left"/>
            </w:pPr>
            <w:proofErr w:type="spellStart"/>
            <w:r>
              <w:rPr>
                <w:sz w:val="17"/>
              </w:rPr>
              <w:t>Kualitas</w:t>
            </w:r>
            <w:proofErr w:type="spellEnd"/>
            <w:r>
              <w:rPr>
                <w:sz w:val="17"/>
              </w:rPr>
              <w:t xml:space="preserve"> </w:t>
            </w:r>
            <w:proofErr w:type="spellStart"/>
            <w:r>
              <w:rPr>
                <w:sz w:val="17"/>
              </w:rPr>
              <w:t>layanan</w:t>
            </w:r>
            <w:proofErr w:type="spellEnd"/>
            <w:r>
              <w:rPr>
                <w:sz w:val="17"/>
              </w:rPr>
              <w:t xml:space="preserve"> dan </w:t>
            </w:r>
            <w:proofErr w:type="spellStart"/>
            <w:r>
              <w:rPr>
                <w:sz w:val="17"/>
              </w:rPr>
              <w:t>kemudahan</w:t>
            </w:r>
            <w:proofErr w:type="spellEnd"/>
            <w:r>
              <w:rPr>
                <w:sz w:val="17"/>
              </w:rPr>
              <w:t xml:space="preserve"> </w:t>
            </w:r>
            <w:proofErr w:type="spellStart"/>
            <w:r>
              <w:rPr>
                <w:sz w:val="17"/>
              </w:rPr>
              <w:t>berpengaruh</w:t>
            </w:r>
            <w:proofErr w:type="spellEnd"/>
            <w:r>
              <w:rPr>
                <w:sz w:val="17"/>
              </w:rPr>
              <w:t xml:space="preserve"> </w:t>
            </w:r>
            <w:proofErr w:type="spellStart"/>
            <w:r>
              <w:rPr>
                <w:sz w:val="17"/>
              </w:rPr>
              <w:t>positif</w:t>
            </w:r>
            <w:proofErr w:type="spellEnd"/>
            <w:r>
              <w:rPr>
                <w:sz w:val="17"/>
              </w:rPr>
              <w:t xml:space="preserve"> </w:t>
            </w:r>
            <w:proofErr w:type="spellStart"/>
            <w:r>
              <w:rPr>
                <w:sz w:val="17"/>
              </w:rPr>
              <w:t>terhadap</w:t>
            </w:r>
            <w:proofErr w:type="spellEnd"/>
            <w:r>
              <w:rPr>
                <w:sz w:val="17"/>
              </w:rPr>
              <w:t xml:space="preserve"> </w:t>
            </w:r>
            <w:proofErr w:type="spellStart"/>
            <w:r>
              <w:rPr>
                <w:sz w:val="17"/>
              </w:rPr>
              <w:t>loyalitas</w:t>
            </w:r>
            <w:proofErr w:type="spellEnd"/>
            <w:r>
              <w:t xml:space="preserve"> </w:t>
            </w:r>
          </w:p>
        </w:tc>
      </w:tr>
      <w:tr w:rsidR="00B61DB6" w14:paraId="7B6A83DD" w14:textId="77777777">
        <w:trPr>
          <w:trHeight w:val="867"/>
        </w:trPr>
        <w:tc>
          <w:tcPr>
            <w:tcW w:w="379" w:type="dxa"/>
            <w:tcBorders>
              <w:top w:val="single" w:sz="16" w:space="0" w:color="FFFFFF"/>
              <w:left w:val="single" w:sz="2" w:space="0" w:color="AAAAAA"/>
              <w:bottom w:val="single" w:sz="2" w:space="0" w:color="AAAAAA"/>
              <w:right w:val="single" w:sz="2" w:space="0" w:color="AAAAAA"/>
            </w:tcBorders>
          </w:tcPr>
          <w:p w14:paraId="1FD3EA94" w14:textId="77777777" w:rsidR="00B61DB6" w:rsidRDefault="00000000">
            <w:pPr>
              <w:spacing w:after="0" w:line="259" w:lineRule="auto"/>
              <w:ind w:left="0" w:right="60" w:firstLine="0"/>
              <w:jc w:val="center"/>
            </w:pPr>
            <w:r>
              <w:rPr>
                <w:sz w:val="17"/>
              </w:rPr>
              <w:t>9</w:t>
            </w:r>
            <w:r>
              <w:t xml:space="preserve"> </w:t>
            </w:r>
          </w:p>
        </w:tc>
        <w:tc>
          <w:tcPr>
            <w:tcW w:w="1586" w:type="dxa"/>
            <w:tcBorders>
              <w:top w:val="single" w:sz="16" w:space="0" w:color="FFFFFF"/>
              <w:left w:val="single" w:sz="2" w:space="0" w:color="AAAAAA"/>
              <w:bottom w:val="single" w:sz="2" w:space="0" w:color="AAAAAA"/>
              <w:right w:val="single" w:sz="2" w:space="0" w:color="AAAAAA"/>
            </w:tcBorders>
          </w:tcPr>
          <w:p w14:paraId="1FDAEF4F" w14:textId="77777777" w:rsidR="00B61DB6" w:rsidRDefault="00000000">
            <w:pPr>
              <w:spacing w:after="2" w:line="236" w:lineRule="auto"/>
              <w:ind w:left="1" w:right="0" w:firstLine="0"/>
            </w:pPr>
            <w:proofErr w:type="spellStart"/>
            <w:r>
              <w:rPr>
                <w:sz w:val="17"/>
              </w:rPr>
              <w:t>Pengaruh</w:t>
            </w:r>
            <w:proofErr w:type="spellEnd"/>
            <w:r>
              <w:rPr>
                <w:sz w:val="17"/>
              </w:rPr>
              <w:t xml:space="preserve"> UI/UX </w:t>
            </w:r>
            <w:proofErr w:type="spellStart"/>
            <w:r>
              <w:rPr>
                <w:sz w:val="17"/>
              </w:rPr>
              <w:t>terhadap</w:t>
            </w:r>
            <w:proofErr w:type="spellEnd"/>
            <w:r>
              <w:rPr>
                <w:sz w:val="17"/>
              </w:rPr>
              <w:t xml:space="preserve"> </w:t>
            </w:r>
            <w:proofErr w:type="spellStart"/>
            <w:r>
              <w:rPr>
                <w:sz w:val="17"/>
              </w:rPr>
              <w:t>Loyalitas</w:t>
            </w:r>
            <w:proofErr w:type="spellEnd"/>
            <w:r>
              <w:rPr>
                <w:sz w:val="17"/>
              </w:rPr>
              <w:t xml:space="preserve"> </w:t>
            </w:r>
          </w:p>
          <w:p w14:paraId="2D1B5E60" w14:textId="77777777" w:rsidR="00B61DB6" w:rsidRDefault="00000000">
            <w:pPr>
              <w:spacing w:after="25" w:line="259" w:lineRule="auto"/>
              <w:ind w:left="1" w:right="0" w:firstLine="0"/>
              <w:jc w:val="left"/>
            </w:pPr>
            <w:proofErr w:type="spellStart"/>
            <w:r>
              <w:rPr>
                <w:sz w:val="17"/>
              </w:rPr>
              <w:t>Nasabah</w:t>
            </w:r>
            <w:proofErr w:type="spellEnd"/>
            <w:r>
              <w:rPr>
                <w:sz w:val="17"/>
              </w:rPr>
              <w:t xml:space="preserve"> BSI Mobile </w:t>
            </w:r>
          </w:p>
          <w:p w14:paraId="0E0056F4" w14:textId="77777777" w:rsidR="00B61DB6" w:rsidRDefault="00000000">
            <w:pPr>
              <w:spacing w:after="0" w:line="259" w:lineRule="auto"/>
              <w:ind w:left="1" w:right="0" w:firstLine="0"/>
              <w:jc w:val="left"/>
            </w:pPr>
            <w:r>
              <w:rPr>
                <w:sz w:val="17"/>
              </w:rPr>
              <w:t>Banking</w:t>
            </w:r>
            <w:r>
              <w:t xml:space="preserve"> </w:t>
            </w:r>
          </w:p>
        </w:tc>
        <w:tc>
          <w:tcPr>
            <w:tcW w:w="1191" w:type="dxa"/>
            <w:tcBorders>
              <w:top w:val="single" w:sz="16" w:space="0" w:color="FFFFFF"/>
              <w:left w:val="single" w:sz="2" w:space="0" w:color="AAAAAA"/>
              <w:bottom w:val="single" w:sz="2" w:space="0" w:color="AAAAAA"/>
              <w:right w:val="single" w:sz="2" w:space="0" w:color="AAAAAA"/>
            </w:tcBorders>
          </w:tcPr>
          <w:p w14:paraId="3E148C75" w14:textId="77777777" w:rsidR="00B61DB6" w:rsidRDefault="00000000">
            <w:pPr>
              <w:spacing w:after="0" w:line="259" w:lineRule="auto"/>
              <w:ind w:left="2" w:right="0" w:firstLine="0"/>
              <w:jc w:val="left"/>
            </w:pPr>
            <w:r>
              <w:rPr>
                <w:sz w:val="17"/>
              </w:rPr>
              <w:t>Irawati &amp; Wijaya</w:t>
            </w:r>
            <w:r>
              <w:t xml:space="preserve"> </w:t>
            </w:r>
          </w:p>
        </w:tc>
        <w:tc>
          <w:tcPr>
            <w:tcW w:w="672" w:type="dxa"/>
            <w:tcBorders>
              <w:top w:val="single" w:sz="16" w:space="0" w:color="FFFFFF"/>
              <w:left w:val="single" w:sz="2" w:space="0" w:color="AAAAAA"/>
              <w:bottom w:val="single" w:sz="2" w:space="0" w:color="AAAAAA"/>
              <w:right w:val="single" w:sz="2" w:space="0" w:color="AAAAAA"/>
            </w:tcBorders>
          </w:tcPr>
          <w:p w14:paraId="355D38B9" w14:textId="77777777" w:rsidR="00B61DB6" w:rsidRDefault="00000000">
            <w:pPr>
              <w:spacing w:after="0" w:line="259" w:lineRule="auto"/>
              <w:ind w:left="3" w:right="0" w:firstLine="0"/>
              <w:jc w:val="left"/>
            </w:pPr>
            <w:r>
              <w:rPr>
                <w:sz w:val="17"/>
              </w:rPr>
              <w:t>2025</w:t>
            </w:r>
            <w:r>
              <w:t xml:space="preserve"> </w:t>
            </w:r>
          </w:p>
        </w:tc>
        <w:tc>
          <w:tcPr>
            <w:tcW w:w="1066" w:type="dxa"/>
            <w:tcBorders>
              <w:top w:val="single" w:sz="16" w:space="0" w:color="FFFFFF"/>
              <w:left w:val="single" w:sz="2" w:space="0" w:color="AAAAAA"/>
              <w:bottom w:val="single" w:sz="2" w:space="0" w:color="AAAAAA"/>
              <w:right w:val="single" w:sz="2" w:space="0" w:color="AAAAAA"/>
            </w:tcBorders>
          </w:tcPr>
          <w:p w14:paraId="5455F157" w14:textId="77777777" w:rsidR="00B61DB6" w:rsidRDefault="00000000">
            <w:pPr>
              <w:spacing w:after="0" w:line="259" w:lineRule="auto"/>
              <w:ind w:left="0" w:right="0" w:firstLine="0"/>
              <w:jc w:val="left"/>
            </w:pPr>
            <w:r>
              <w:rPr>
                <w:sz w:val="17"/>
              </w:rPr>
              <w:t>PLS-SEM</w:t>
            </w:r>
            <w:r>
              <w:t xml:space="preserve"> </w:t>
            </w:r>
          </w:p>
        </w:tc>
        <w:tc>
          <w:tcPr>
            <w:tcW w:w="1347" w:type="dxa"/>
            <w:tcBorders>
              <w:top w:val="single" w:sz="16" w:space="0" w:color="FFFFFF"/>
              <w:left w:val="single" w:sz="2" w:space="0" w:color="AAAAAA"/>
              <w:bottom w:val="single" w:sz="2" w:space="0" w:color="AAAAAA"/>
              <w:right w:val="single" w:sz="2" w:space="0" w:color="AAAAAA"/>
            </w:tcBorders>
          </w:tcPr>
          <w:p w14:paraId="0018722C" w14:textId="77777777" w:rsidR="00B61DB6" w:rsidRDefault="00000000">
            <w:pPr>
              <w:spacing w:after="0" w:line="259" w:lineRule="auto"/>
              <w:ind w:left="2" w:right="18" w:firstLine="0"/>
              <w:jc w:val="left"/>
            </w:pPr>
            <w:r>
              <w:rPr>
                <w:sz w:val="17"/>
              </w:rPr>
              <w:t xml:space="preserve">UI, UX, </w:t>
            </w:r>
            <w:proofErr w:type="spellStart"/>
            <w:r>
              <w:rPr>
                <w:sz w:val="17"/>
              </w:rPr>
              <w:t>Loyalitas</w:t>
            </w:r>
            <w:proofErr w:type="spellEnd"/>
            <w:r>
              <w:t xml:space="preserve"> </w:t>
            </w:r>
          </w:p>
        </w:tc>
        <w:tc>
          <w:tcPr>
            <w:tcW w:w="1540" w:type="dxa"/>
            <w:tcBorders>
              <w:top w:val="single" w:sz="16" w:space="0" w:color="FFFFFF"/>
              <w:left w:val="single" w:sz="2" w:space="0" w:color="AAAAAA"/>
              <w:bottom w:val="single" w:sz="2" w:space="0" w:color="AAAAAA"/>
              <w:right w:val="single" w:sz="2" w:space="0" w:color="AAAAAA"/>
            </w:tcBorders>
          </w:tcPr>
          <w:p w14:paraId="44E0B41D" w14:textId="77777777" w:rsidR="00B61DB6" w:rsidRDefault="00000000">
            <w:pPr>
              <w:spacing w:after="0" w:line="259" w:lineRule="auto"/>
              <w:ind w:left="0" w:right="0" w:firstLine="0"/>
              <w:jc w:val="left"/>
            </w:pPr>
            <w:r>
              <w:rPr>
                <w:sz w:val="17"/>
              </w:rPr>
              <w:t xml:space="preserve">UI dan UX </w:t>
            </w:r>
            <w:proofErr w:type="spellStart"/>
            <w:r>
              <w:rPr>
                <w:sz w:val="17"/>
              </w:rPr>
              <w:t>berpengaruh</w:t>
            </w:r>
            <w:proofErr w:type="spellEnd"/>
            <w:r>
              <w:rPr>
                <w:sz w:val="17"/>
              </w:rPr>
              <w:t xml:space="preserve"> </w:t>
            </w:r>
            <w:proofErr w:type="spellStart"/>
            <w:r>
              <w:rPr>
                <w:sz w:val="17"/>
              </w:rPr>
              <w:t>positif</w:t>
            </w:r>
            <w:proofErr w:type="spellEnd"/>
            <w:r>
              <w:rPr>
                <w:sz w:val="17"/>
              </w:rPr>
              <w:t xml:space="preserve"> </w:t>
            </w:r>
            <w:proofErr w:type="spellStart"/>
            <w:r>
              <w:rPr>
                <w:sz w:val="17"/>
              </w:rPr>
              <w:t>terhadap</w:t>
            </w:r>
            <w:proofErr w:type="spellEnd"/>
            <w:r>
              <w:rPr>
                <w:sz w:val="17"/>
              </w:rPr>
              <w:t xml:space="preserve"> </w:t>
            </w:r>
            <w:proofErr w:type="spellStart"/>
            <w:r>
              <w:rPr>
                <w:sz w:val="17"/>
              </w:rPr>
              <w:t>loyalitas</w:t>
            </w:r>
            <w:proofErr w:type="spellEnd"/>
            <w:r>
              <w:rPr>
                <w:sz w:val="17"/>
              </w:rPr>
              <w:t xml:space="preserve"> </w:t>
            </w:r>
            <w:proofErr w:type="spellStart"/>
            <w:r>
              <w:rPr>
                <w:sz w:val="17"/>
              </w:rPr>
              <w:t>nasabah</w:t>
            </w:r>
            <w:proofErr w:type="spellEnd"/>
            <w:r>
              <w:t xml:space="preserve"> </w:t>
            </w:r>
          </w:p>
        </w:tc>
      </w:tr>
      <w:tr w:rsidR="00B61DB6" w14:paraId="30B18664" w14:textId="77777777">
        <w:trPr>
          <w:trHeight w:val="1063"/>
        </w:trPr>
        <w:tc>
          <w:tcPr>
            <w:tcW w:w="379" w:type="dxa"/>
            <w:tcBorders>
              <w:top w:val="single" w:sz="2" w:space="0" w:color="AAAAAA"/>
              <w:left w:val="single" w:sz="2" w:space="0" w:color="AAAAAA"/>
              <w:bottom w:val="single" w:sz="16" w:space="0" w:color="FFFFFF"/>
              <w:right w:val="single" w:sz="2" w:space="0" w:color="AAAAAA"/>
            </w:tcBorders>
            <w:shd w:val="clear" w:color="auto" w:fill="F5F5F5"/>
          </w:tcPr>
          <w:p w14:paraId="4051C021" w14:textId="77777777" w:rsidR="00B61DB6" w:rsidRDefault="00000000">
            <w:pPr>
              <w:spacing w:after="0" w:line="259" w:lineRule="auto"/>
              <w:ind w:left="25" w:right="0" w:firstLine="0"/>
              <w:jc w:val="left"/>
            </w:pPr>
            <w:r>
              <w:rPr>
                <w:sz w:val="17"/>
              </w:rPr>
              <w:t>10</w:t>
            </w:r>
            <w:r>
              <w:t xml:space="preserve"> </w:t>
            </w:r>
          </w:p>
        </w:tc>
        <w:tc>
          <w:tcPr>
            <w:tcW w:w="1586" w:type="dxa"/>
            <w:tcBorders>
              <w:top w:val="single" w:sz="2" w:space="0" w:color="AAAAAA"/>
              <w:left w:val="single" w:sz="2" w:space="0" w:color="AAAAAA"/>
              <w:bottom w:val="single" w:sz="16" w:space="0" w:color="FFFFFF"/>
              <w:right w:val="single" w:sz="2" w:space="0" w:color="AAAAAA"/>
            </w:tcBorders>
            <w:shd w:val="clear" w:color="auto" w:fill="F5F5F5"/>
          </w:tcPr>
          <w:p w14:paraId="1B447BCC" w14:textId="77777777" w:rsidR="00B61DB6" w:rsidRDefault="00000000">
            <w:pPr>
              <w:spacing w:after="0" w:line="259" w:lineRule="auto"/>
              <w:ind w:left="1" w:right="0" w:firstLine="0"/>
              <w:jc w:val="left"/>
            </w:pPr>
            <w:r>
              <w:rPr>
                <w:sz w:val="17"/>
              </w:rPr>
              <w:t xml:space="preserve">Mobile Banking </w:t>
            </w:r>
          </w:p>
          <w:p w14:paraId="2D4DF15D" w14:textId="77777777" w:rsidR="00B61DB6" w:rsidRDefault="00000000">
            <w:pPr>
              <w:spacing w:after="0" w:line="259" w:lineRule="auto"/>
              <w:ind w:left="1" w:right="0" w:firstLine="0"/>
              <w:jc w:val="left"/>
            </w:pPr>
            <w:r>
              <w:rPr>
                <w:sz w:val="17"/>
              </w:rPr>
              <w:t xml:space="preserve">Service Quality and </w:t>
            </w:r>
          </w:p>
          <w:p w14:paraId="223155BA" w14:textId="77777777" w:rsidR="00B61DB6" w:rsidRDefault="00000000">
            <w:pPr>
              <w:spacing w:after="28" w:line="259" w:lineRule="auto"/>
              <w:ind w:left="1" w:right="0" w:firstLine="0"/>
              <w:jc w:val="left"/>
            </w:pPr>
            <w:r>
              <w:rPr>
                <w:sz w:val="17"/>
              </w:rPr>
              <w:t xml:space="preserve">User Loyalty Using </w:t>
            </w:r>
          </w:p>
          <w:p w14:paraId="59B28B59" w14:textId="77777777" w:rsidR="00B61DB6" w:rsidRDefault="00000000">
            <w:pPr>
              <w:spacing w:after="0" w:line="259" w:lineRule="auto"/>
              <w:ind w:left="1" w:right="0" w:firstLine="0"/>
              <w:jc w:val="left"/>
            </w:pPr>
            <w:r>
              <w:rPr>
                <w:sz w:val="17"/>
              </w:rPr>
              <w:t>MSQUAL</w:t>
            </w:r>
            <w:r>
              <w:t xml:space="preserve"> </w:t>
            </w:r>
          </w:p>
        </w:tc>
        <w:tc>
          <w:tcPr>
            <w:tcW w:w="1191" w:type="dxa"/>
            <w:tcBorders>
              <w:top w:val="single" w:sz="2" w:space="0" w:color="AAAAAA"/>
              <w:left w:val="single" w:sz="2" w:space="0" w:color="AAAAAA"/>
              <w:bottom w:val="single" w:sz="16" w:space="0" w:color="FFFFFF"/>
              <w:right w:val="single" w:sz="2" w:space="0" w:color="AAAAAA"/>
            </w:tcBorders>
            <w:shd w:val="clear" w:color="auto" w:fill="F5F5F5"/>
          </w:tcPr>
          <w:p w14:paraId="3198B9D0" w14:textId="77777777" w:rsidR="00B61DB6" w:rsidRDefault="00000000">
            <w:pPr>
              <w:spacing w:after="0" w:line="259" w:lineRule="auto"/>
              <w:ind w:left="2" w:right="0" w:firstLine="0"/>
              <w:jc w:val="left"/>
            </w:pPr>
            <w:proofErr w:type="spellStart"/>
            <w:r>
              <w:rPr>
                <w:sz w:val="17"/>
              </w:rPr>
              <w:t>Nashikha</w:t>
            </w:r>
            <w:proofErr w:type="spellEnd"/>
            <w:r>
              <w:rPr>
                <w:sz w:val="17"/>
              </w:rPr>
              <w:t xml:space="preserve"> </w:t>
            </w:r>
            <w:proofErr w:type="spellStart"/>
            <w:r>
              <w:rPr>
                <w:sz w:val="17"/>
              </w:rPr>
              <w:t>dkk</w:t>
            </w:r>
            <w:proofErr w:type="spellEnd"/>
            <w:r>
              <w:t xml:space="preserve"> </w:t>
            </w:r>
          </w:p>
        </w:tc>
        <w:tc>
          <w:tcPr>
            <w:tcW w:w="672" w:type="dxa"/>
            <w:tcBorders>
              <w:top w:val="single" w:sz="2" w:space="0" w:color="AAAAAA"/>
              <w:left w:val="single" w:sz="2" w:space="0" w:color="AAAAAA"/>
              <w:bottom w:val="single" w:sz="16" w:space="0" w:color="FFFFFF"/>
              <w:right w:val="single" w:sz="2" w:space="0" w:color="AAAAAA"/>
            </w:tcBorders>
            <w:shd w:val="clear" w:color="auto" w:fill="F5F5F5"/>
          </w:tcPr>
          <w:p w14:paraId="4B1D2A4B" w14:textId="77777777" w:rsidR="00B61DB6" w:rsidRDefault="00000000">
            <w:pPr>
              <w:spacing w:after="0" w:line="259" w:lineRule="auto"/>
              <w:ind w:left="3" w:right="0" w:firstLine="0"/>
              <w:jc w:val="left"/>
            </w:pPr>
            <w:r>
              <w:rPr>
                <w:sz w:val="17"/>
              </w:rPr>
              <w:t>2025</w:t>
            </w:r>
            <w:r>
              <w:t xml:space="preserve"> </w:t>
            </w:r>
          </w:p>
        </w:tc>
        <w:tc>
          <w:tcPr>
            <w:tcW w:w="1066" w:type="dxa"/>
            <w:tcBorders>
              <w:top w:val="single" w:sz="2" w:space="0" w:color="AAAAAA"/>
              <w:left w:val="single" w:sz="2" w:space="0" w:color="AAAAAA"/>
              <w:bottom w:val="single" w:sz="16" w:space="0" w:color="FFFFFF"/>
              <w:right w:val="single" w:sz="2" w:space="0" w:color="AAAAAA"/>
            </w:tcBorders>
            <w:shd w:val="clear" w:color="auto" w:fill="F5F5F5"/>
          </w:tcPr>
          <w:p w14:paraId="38EC4EE5" w14:textId="77777777" w:rsidR="00B61DB6" w:rsidRDefault="00000000">
            <w:pPr>
              <w:spacing w:after="0" w:line="259" w:lineRule="auto"/>
              <w:ind w:left="0" w:right="0" w:firstLine="0"/>
              <w:jc w:val="left"/>
            </w:pPr>
            <w:r>
              <w:rPr>
                <w:sz w:val="17"/>
              </w:rPr>
              <w:t>SLR</w:t>
            </w:r>
            <w:r>
              <w:t xml:space="preserve"> </w:t>
            </w:r>
          </w:p>
        </w:tc>
        <w:tc>
          <w:tcPr>
            <w:tcW w:w="1347" w:type="dxa"/>
            <w:tcBorders>
              <w:top w:val="single" w:sz="2" w:space="0" w:color="AAAAAA"/>
              <w:left w:val="single" w:sz="2" w:space="0" w:color="AAAAAA"/>
              <w:bottom w:val="single" w:sz="16" w:space="0" w:color="FFFFFF"/>
              <w:right w:val="single" w:sz="2" w:space="0" w:color="AAAAAA"/>
            </w:tcBorders>
            <w:shd w:val="clear" w:color="auto" w:fill="F5F5F5"/>
          </w:tcPr>
          <w:p w14:paraId="5C9B8440" w14:textId="77777777" w:rsidR="00B61DB6" w:rsidRDefault="00000000">
            <w:pPr>
              <w:spacing w:after="0" w:line="259" w:lineRule="auto"/>
              <w:ind w:left="2" w:right="0" w:firstLine="0"/>
              <w:jc w:val="left"/>
            </w:pPr>
            <w:r>
              <w:rPr>
                <w:sz w:val="17"/>
              </w:rPr>
              <w:t xml:space="preserve">Service Quality, </w:t>
            </w:r>
          </w:p>
          <w:p w14:paraId="552D7C04" w14:textId="77777777" w:rsidR="00B61DB6" w:rsidRDefault="00000000">
            <w:pPr>
              <w:spacing w:after="25" w:line="259" w:lineRule="auto"/>
              <w:ind w:left="2" w:right="0" w:firstLine="0"/>
              <w:jc w:val="left"/>
            </w:pPr>
            <w:r>
              <w:rPr>
                <w:sz w:val="17"/>
              </w:rPr>
              <w:t xml:space="preserve">Satisfaction, </w:t>
            </w:r>
          </w:p>
          <w:p w14:paraId="4CFB8D74" w14:textId="77777777" w:rsidR="00B61DB6" w:rsidRDefault="00000000">
            <w:pPr>
              <w:spacing w:after="0" w:line="259" w:lineRule="auto"/>
              <w:ind w:left="2" w:right="0" w:firstLine="0"/>
              <w:jc w:val="left"/>
            </w:pPr>
            <w:r>
              <w:rPr>
                <w:sz w:val="17"/>
              </w:rPr>
              <w:t>Loyalty</w:t>
            </w:r>
            <w:r>
              <w:t xml:space="preserve"> </w:t>
            </w:r>
          </w:p>
        </w:tc>
        <w:tc>
          <w:tcPr>
            <w:tcW w:w="1540" w:type="dxa"/>
            <w:tcBorders>
              <w:top w:val="single" w:sz="2" w:space="0" w:color="AAAAAA"/>
              <w:left w:val="single" w:sz="2" w:space="0" w:color="AAAAAA"/>
              <w:bottom w:val="single" w:sz="16" w:space="0" w:color="FFFFFF"/>
              <w:right w:val="single" w:sz="2" w:space="0" w:color="AAAAAA"/>
            </w:tcBorders>
            <w:shd w:val="clear" w:color="auto" w:fill="F5F5F5"/>
          </w:tcPr>
          <w:p w14:paraId="696E7979" w14:textId="77777777" w:rsidR="00B61DB6" w:rsidRDefault="00000000">
            <w:pPr>
              <w:spacing w:after="0" w:line="239" w:lineRule="auto"/>
              <w:ind w:left="0" w:right="0" w:firstLine="0"/>
              <w:jc w:val="left"/>
            </w:pPr>
            <w:proofErr w:type="spellStart"/>
            <w:r>
              <w:rPr>
                <w:sz w:val="17"/>
              </w:rPr>
              <w:t>Kualitas</w:t>
            </w:r>
            <w:proofErr w:type="spellEnd"/>
            <w:r>
              <w:rPr>
                <w:sz w:val="17"/>
              </w:rPr>
              <w:t xml:space="preserve"> </w:t>
            </w:r>
            <w:proofErr w:type="spellStart"/>
            <w:r>
              <w:rPr>
                <w:sz w:val="17"/>
              </w:rPr>
              <w:t>layanan</w:t>
            </w:r>
            <w:proofErr w:type="spellEnd"/>
            <w:r>
              <w:rPr>
                <w:sz w:val="17"/>
              </w:rPr>
              <w:t xml:space="preserve"> digital </w:t>
            </w:r>
          </w:p>
          <w:p w14:paraId="4E370B18" w14:textId="77777777" w:rsidR="00B61DB6" w:rsidRDefault="00000000">
            <w:pPr>
              <w:spacing w:after="0" w:line="259" w:lineRule="auto"/>
              <w:ind w:left="0" w:right="0" w:firstLine="0"/>
              <w:jc w:val="left"/>
            </w:pPr>
            <w:proofErr w:type="spellStart"/>
            <w:r>
              <w:rPr>
                <w:sz w:val="17"/>
              </w:rPr>
              <w:t>memengaruhi</w:t>
            </w:r>
            <w:proofErr w:type="spellEnd"/>
            <w:r>
              <w:rPr>
                <w:sz w:val="17"/>
              </w:rPr>
              <w:t xml:space="preserve"> </w:t>
            </w:r>
            <w:proofErr w:type="spellStart"/>
            <w:r>
              <w:rPr>
                <w:sz w:val="17"/>
              </w:rPr>
              <w:t>kepuasan</w:t>
            </w:r>
            <w:proofErr w:type="spellEnd"/>
            <w:r>
              <w:rPr>
                <w:sz w:val="17"/>
              </w:rPr>
              <w:t xml:space="preserve"> dan </w:t>
            </w:r>
            <w:proofErr w:type="spellStart"/>
            <w:r>
              <w:rPr>
                <w:sz w:val="17"/>
              </w:rPr>
              <w:t>loyalitas</w:t>
            </w:r>
            <w:proofErr w:type="spellEnd"/>
            <w:r>
              <w:t xml:space="preserve"> </w:t>
            </w:r>
          </w:p>
        </w:tc>
      </w:tr>
      <w:tr w:rsidR="00B61DB6" w14:paraId="657EB838" w14:textId="77777777">
        <w:trPr>
          <w:trHeight w:val="867"/>
        </w:trPr>
        <w:tc>
          <w:tcPr>
            <w:tcW w:w="379" w:type="dxa"/>
            <w:tcBorders>
              <w:top w:val="single" w:sz="16" w:space="0" w:color="FFFFFF"/>
              <w:left w:val="single" w:sz="2" w:space="0" w:color="AAAAAA"/>
              <w:bottom w:val="single" w:sz="2" w:space="0" w:color="AAAAAA"/>
              <w:right w:val="single" w:sz="2" w:space="0" w:color="AAAAAA"/>
            </w:tcBorders>
          </w:tcPr>
          <w:p w14:paraId="257D68AC" w14:textId="77777777" w:rsidR="00B61DB6" w:rsidRDefault="00000000">
            <w:pPr>
              <w:spacing w:after="0" w:line="259" w:lineRule="auto"/>
              <w:ind w:left="25" w:right="0" w:firstLine="0"/>
              <w:jc w:val="left"/>
            </w:pPr>
            <w:r>
              <w:rPr>
                <w:sz w:val="17"/>
              </w:rPr>
              <w:t>11</w:t>
            </w:r>
            <w:r>
              <w:t xml:space="preserve"> </w:t>
            </w:r>
          </w:p>
        </w:tc>
        <w:tc>
          <w:tcPr>
            <w:tcW w:w="1586" w:type="dxa"/>
            <w:tcBorders>
              <w:top w:val="single" w:sz="16" w:space="0" w:color="FFFFFF"/>
              <w:left w:val="single" w:sz="2" w:space="0" w:color="AAAAAA"/>
              <w:bottom w:val="single" w:sz="2" w:space="0" w:color="AAAAAA"/>
              <w:right w:val="single" w:sz="2" w:space="0" w:color="AAAAAA"/>
            </w:tcBorders>
          </w:tcPr>
          <w:p w14:paraId="572546C1" w14:textId="77777777" w:rsidR="00B61DB6" w:rsidRDefault="00000000">
            <w:pPr>
              <w:spacing w:after="0" w:line="259" w:lineRule="auto"/>
              <w:ind w:left="1" w:right="0" w:firstLine="0"/>
              <w:jc w:val="left"/>
            </w:pPr>
            <w:r>
              <w:rPr>
                <w:sz w:val="17"/>
              </w:rPr>
              <w:t xml:space="preserve">A Study on Factors </w:t>
            </w:r>
          </w:p>
          <w:p w14:paraId="4C1843C3" w14:textId="77777777" w:rsidR="00B61DB6" w:rsidRDefault="00000000">
            <w:pPr>
              <w:spacing w:after="0" w:line="259" w:lineRule="auto"/>
              <w:ind w:left="1" w:right="0" w:firstLine="0"/>
              <w:jc w:val="left"/>
            </w:pPr>
            <w:r>
              <w:rPr>
                <w:sz w:val="17"/>
              </w:rPr>
              <w:t>Affecting Service Quality and Loyalty in Mobile Banking</w:t>
            </w:r>
            <w:r>
              <w:t xml:space="preserve"> </w:t>
            </w:r>
          </w:p>
        </w:tc>
        <w:tc>
          <w:tcPr>
            <w:tcW w:w="1191" w:type="dxa"/>
            <w:tcBorders>
              <w:top w:val="single" w:sz="16" w:space="0" w:color="FFFFFF"/>
              <w:left w:val="single" w:sz="2" w:space="0" w:color="AAAAAA"/>
              <w:bottom w:val="single" w:sz="2" w:space="0" w:color="AAAAAA"/>
              <w:right w:val="single" w:sz="2" w:space="0" w:color="AAAAAA"/>
            </w:tcBorders>
          </w:tcPr>
          <w:p w14:paraId="59EC6E06" w14:textId="77777777" w:rsidR="00B61DB6" w:rsidRDefault="00000000">
            <w:pPr>
              <w:spacing w:after="0" w:line="259" w:lineRule="auto"/>
              <w:ind w:left="2" w:right="0" w:firstLine="0"/>
              <w:jc w:val="left"/>
            </w:pPr>
            <w:r>
              <w:rPr>
                <w:sz w:val="17"/>
              </w:rPr>
              <w:t xml:space="preserve">Zhou </w:t>
            </w:r>
            <w:proofErr w:type="spellStart"/>
            <w:r>
              <w:rPr>
                <w:sz w:val="17"/>
              </w:rPr>
              <w:t>dkk</w:t>
            </w:r>
            <w:proofErr w:type="spellEnd"/>
            <w:r>
              <w:t xml:space="preserve"> </w:t>
            </w:r>
          </w:p>
        </w:tc>
        <w:tc>
          <w:tcPr>
            <w:tcW w:w="672" w:type="dxa"/>
            <w:tcBorders>
              <w:top w:val="single" w:sz="16" w:space="0" w:color="FFFFFF"/>
              <w:left w:val="single" w:sz="2" w:space="0" w:color="AAAAAA"/>
              <w:bottom w:val="single" w:sz="2" w:space="0" w:color="AAAAAA"/>
              <w:right w:val="single" w:sz="2" w:space="0" w:color="AAAAAA"/>
            </w:tcBorders>
          </w:tcPr>
          <w:p w14:paraId="5E45C261" w14:textId="77777777" w:rsidR="00B61DB6" w:rsidRDefault="00000000">
            <w:pPr>
              <w:spacing w:after="0" w:line="259" w:lineRule="auto"/>
              <w:ind w:left="3" w:right="0" w:firstLine="0"/>
              <w:jc w:val="left"/>
            </w:pPr>
            <w:r>
              <w:rPr>
                <w:sz w:val="17"/>
              </w:rPr>
              <w:t>2021</w:t>
            </w:r>
            <w:r>
              <w:t xml:space="preserve"> </w:t>
            </w:r>
          </w:p>
        </w:tc>
        <w:tc>
          <w:tcPr>
            <w:tcW w:w="1066" w:type="dxa"/>
            <w:tcBorders>
              <w:top w:val="single" w:sz="16" w:space="0" w:color="FFFFFF"/>
              <w:left w:val="single" w:sz="2" w:space="0" w:color="AAAAAA"/>
              <w:bottom w:val="single" w:sz="2" w:space="0" w:color="AAAAAA"/>
              <w:right w:val="single" w:sz="2" w:space="0" w:color="AAAAAA"/>
            </w:tcBorders>
          </w:tcPr>
          <w:p w14:paraId="353EFA27" w14:textId="77777777" w:rsidR="00B61DB6" w:rsidRDefault="00000000">
            <w:pPr>
              <w:spacing w:after="0" w:line="259" w:lineRule="auto"/>
              <w:ind w:left="0" w:right="0" w:firstLine="0"/>
              <w:jc w:val="left"/>
            </w:pPr>
            <w:r>
              <w:rPr>
                <w:sz w:val="17"/>
              </w:rPr>
              <w:t>SEM</w:t>
            </w:r>
            <w:r>
              <w:t xml:space="preserve"> </w:t>
            </w:r>
          </w:p>
        </w:tc>
        <w:tc>
          <w:tcPr>
            <w:tcW w:w="1347" w:type="dxa"/>
            <w:tcBorders>
              <w:top w:val="single" w:sz="16" w:space="0" w:color="FFFFFF"/>
              <w:left w:val="single" w:sz="2" w:space="0" w:color="AAAAAA"/>
              <w:bottom w:val="single" w:sz="2" w:space="0" w:color="AAAAAA"/>
              <w:right w:val="single" w:sz="2" w:space="0" w:color="AAAAAA"/>
            </w:tcBorders>
          </w:tcPr>
          <w:p w14:paraId="4C0F67C2" w14:textId="77777777" w:rsidR="00B61DB6" w:rsidRDefault="00000000">
            <w:pPr>
              <w:spacing w:after="0" w:line="259" w:lineRule="auto"/>
              <w:ind w:left="2" w:right="0" w:firstLine="0"/>
              <w:jc w:val="left"/>
            </w:pPr>
            <w:r>
              <w:rPr>
                <w:sz w:val="17"/>
              </w:rPr>
              <w:t xml:space="preserve">Interface Design, </w:t>
            </w:r>
          </w:p>
          <w:p w14:paraId="060C6328" w14:textId="77777777" w:rsidR="00B61DB6" w:rsidRDefault="00000000">
            <w:pPr>
              <w:spacing w:after="27" w:line="259" w:lineRule="auto"/>
              <w:ind w:left="2" w:right="0" w:firstLine="0"/>
              <w:jc w:val="left"/>
            </w:pPr>
            <w:r>
              <w:rPr>
                <w:sz w:val="17"/>
              </w:rPr>
              <w:t xml:space="preserve">System Quality, </w:t>
            </w:r>
          </w:p>
          <w:p w14:paraId="2444BBAB" w14:textId="77777777" w:rsidR="00B61DB6" w:rsidRDefault="00000000">
            <w:pPr>
              <w:spacing w:after="0" w:line="259" w:lineRule="auto"/>
              <w:ind w:left="2" w:right="0" w:firstLine="0"/>
              <w:jc w:val="left"/>
            </w:pPr>
            <w:r>
              <w:rPr>
                <w:sz w:val="17"/>
              </w:rPr>
              <w:t>Security</w:t>
            </w:r>
            <w:r>
              <w:t xml:space="preserve"> </w:t>
            </w:r>
          </w:p>
        </w:tc>
        <w:tc>
          <w:tcPr>
            <w:tcW w:w="1540" w:type="dxa"/>
            <w:tcBorders>
              <w:top w:val="single" w:sz="16" w:space="0" w:color="FFFFFF"/>
              <w:left w:val="single" w:sz="2" w:space="0" w:color="AAAAAA"/>
              <w:bottom w:val="single" w:sz="2" w:space="0" w:color="AAAAAA"/>
              <w:right w:val="single" w:sz="2" w:space="0" w:color="AAAAAA"/>
            </w:tcBorders>
          </w:tcPr>
          <w:p w14:paraId="7BE04331" w14:textId="77777777" w:rsidR="00B61DB6" w:rsidRDefault="00000000">
            <w:pPr>
              <w:spacing w:after="0" w:line="259" w:lineRule="auto"/>
              <w:ind w:left="0" w:right="0" w:firstLine="0"/>
              <w:jc w:val="left"/>
            </w:pPr>
            <w:r>
              <w:rPr>
                <w:sz w:val="17"/>
              </w:rPr>
              <w:t xml:space="preserve">System quality </w:t>
            </w:r>
            <w:proofErr w:type="spellStart"/>
            <w:r>
              <w:rPr>
                <w:sz w:val="17"/>
              </w:rPr>
              <w:t>berpengaruh</w:t>
            </w:r>
            <w:proofErr w:type="spellEnd"/>
            <w:r>
              <w:rPr>
                <w:sz w:val="17"/>
              </w:rPr>
              <w:t xml:space="preserve"> </w:t>
            </w:r>
            <w:proofErr w:type="spellStart"/>
            <w:r>
              <w:rPr>
                <w:sz w:val="17"/>
              </w:rPr>
              <w:t>dominan</w:t>
            </w:r>
            <w:proofErr w:type="spellEnd"/>
            <w:r>
              <w:rPr>
                <w:sz w:val="17"/>
              </w:rPr>
              <w:t xml:space="preserve"> </w:t>
            </w:r>
            <w:proofErr w:type="spellStart"/>
            <w:r>
              <w:rPr>
                <w:sz w:val="17"/>
              </w:rPr>
              <w:t>terhadap</w:t>
            </w:r>
            <w:proofErr w:type="spellEnd"/>
            <w:r>
              <w:rPr>
                <w:sz w:val="17"/>
              </w:rPr>
              <w:t xml:space="preserve"> loyalty intention</w:t>
            </w:r>
            <w:r>
              <w:t xml:space="preserve"> </w:t>
            </w:r>
          </w:p>
        </w:tc>
      </w:tr>
      <w:tr w:rsidR="00B61DB6" w14:paraId="7F1876CA" w14:textId="77777777">
        <w:trPr>
          <w:trHeight w:val="868"/>
        </w:trPr>
        <w:tc>
          <w:tcPr>
            <w:tcW w:w="379" w:type="dxa"/>
            <w:tcBorders>
              <w:top w:val="single" w:sz="2" w:space="0" w:color="AAAAAA"/>
              <w:left w:val="single" w:sz="2" w:space="0" w:color="AAAAAA"/>
              <w:bottom w:val="single" w:sz="16" w:space="0" w:color="FFFFFF"/>
              <w:right w:val="single" w:sz="2" w:space="0" w:color="AAAAAA"/>
            </w:tcBorders>
            <w:shd w:val="clear" w:color="auto" w:fill="F5F5F5"/>
          </w:tcPr>
          <w:p w14:paraId="496E1B47" w14:textId="77777777" w:rsidR="00B61DB6" w:rsidRDefault="00000000">
            <w:pPr>
              <w:spacing w:after="0" w:line="259" w:lineRule="auto"/>
              <w:ind w:left="25" w:right="0" w:firstLine="0"/>
              <w:jc w:val="left"/>
            </w:pPr>
            <w:r>
              <w:rPr>
                <w:sz w:val="17"/>
              </w:rPr>
              <w:lastRenderedPageBreak/>
              <w:t>12</w:t>
            </w:r>
            <w:r>
              <w:t xml:space="preserve"> </w:t>
            </w:r>
          </w:p>
        </w:tc>
        <w:tc>
          <w:tcPr>
            <w:tcW w:w="1586" w:type="dxa"/>
            <w:tcBorders>
              <w:top w:val="single" w:sz="2" w:space="0" w:color="AAAAAA"/>
              <w:left w:val="single" w:sz="2" w:space="0" w:color="AAAAAA"/>
              <w:bottom w:val="single" w:sz="16" w:space="0" w:color="FFFFFF"/>
              <w:right w:val="single" w:sz="2" w:space="0" w:color="AAAAAA"/>
            </w:tcBorders>
            <w:shd w:val="clear" w:color="auto" w:fill="F5F5F5"/>
          </w:tcPr>
          <w:p w14:paraId="201951F4" w14:textId="77777777" w:rsidR="00B61DB6" w:rsidRDefault="00000000">
            <w:pPr>
              <w:spacing w:after="0" w:line="259" w:lineRule="auto"/>
              <w:ind w:left="1" w:right="0" w:firstLine="0"/>
              <w:jc w:val="left"/>
            </w:pPr>
            <w:r>
              <w:rPr>
                <w:sz w:val="17"/>
              </w:rPr>
              <w:t xml:space="preserve">Mobile Banking: </w:t>
            </w:r>
          </w:p>
          <w:p w14:paraId="0669CB58" w14:textId="77777777" w:rsidR="00B61DB6" w:rsidRDefault="00000000">
            <w:pPr>
              <w:spacing w:after="0" w:line="259" w:lineRule="auto"/>
              <w:ind w:left="1" w:right="0" w:firstLine="0"/>
              <w:jc w:val="left"/>
            </w:pPr>
            <w:r>
              <w:rPr>
                <w:sz w:val="17"/>
              </w:rPr>
              <w:t xml:space="preserve">System Quality, </w:t>
            </w:r>
          </w:p>
          <w:p w14:paraId="23AAB04F" w14:textId="77777777" w:rsidR="00B61DB6" w:rsidRDefault="00000000">
            <w:pPr>
              <w:spacing w:after="27" w:line="259" w:lineRule="auto"/>
              <w:ind w:left="1" w:right="0" w:firstLine="0"/>
              <w:jc w:val="left"/>
            </w:pPr>
            <w:r>
              <w:rPr>
                <w:sz w:val="17"/>
              </w:rPr>
              <w:t xml:space="preserve">Information Quality, </w:t>
            </w:r>
          </w:p>
          <w:p w14:paraId="663A8929" w14:textId="77777777" w:rsidR="00B61DB6" w:rsidRDefault="00000000">
            <w:pPr>
              <w:spacing w:after="0" w:line="259" w:lineRule="auto"/>
              <w:ind w:left="1" w:right="0" w:firstLine="0"/>
              <w:jc w:val="left"/>
            </w:pPr>
            <w:r>
              <w:rPr>
                <w:sz w:val="17"/>
              </w:rPr>
              <w:t>Service Quality</w:t>
            </w:r>
            <w:r>
              <w:t xml:space="preserve"> </w:t>
            </w:r>
          </w:p>
        </w:tc>
        <w:tc>
          <w:tcPr>
            <w:tcW w:w="1191" w:type="dxa"/>
            <w:tcBorders>
              <w:top w:val="single" w:sz="2" w:space="0" w:color="AAAAAA"/>
              <w:left w:val="single" w:sz="2" w:space="0" w:color="AAAAAA"/>
              <w:bottom w:val="single" w:sz="16" w:space="0" w:color="FFFFFF"/>
              <w:right w:val="single" w:sz="2" w:space="0" w:color="AAAAAA"/>
            </w:tcBorders>
            <w:shd w:val="clear" w:color="auto" w:fill="F5F5F5"/>
          </w:tcPr>
          <w:p w14:paraId="6EACC827" w14:textId="77777777" w:rsidR="00B61DB6" w:rsidRDefault="00000000">
            <w:pPr>
              <w:spacing w:after="0" w:line="259" w:lineRule="auto"/>
              <w:ind w:left="2" w:right="9" w:firstLine="0"/>
              <w:jc w:val="left"/>
            </w:pPr>
            <w:proofErr w:type="spellStart"/>
            <w:r>
              <w:rPr>
                <w:sz w:val="17"/>
              </w:rPr>
              <w:t>Kumalasari</w:t>
            </w:r>
            <w:proofErr w:type="spellEnd"/>
            <w:r>
              <w:rPr>
                <w:sz w:val="17"/>
              </w:rPr>
              <w:t xml:space="preserve"> </w:t>
            </w:r>
            <w:proofErr w:type="spellStart"/>
            <w:r>
              <w:rPr>
                <w:sz w:val="17"/>
              </w:rPr>
              <w:t>dkk</w:t>
            </w:r>
            <w:proofErr w:type="spellEnd"/>
            <w:r>
              <w:t xml:space="preserve"> </w:t>
            </w:r>
          </w:p>
        </w:tc>
        <w:tc>
          <w:tcPr>
            <w:tcW w:w="672" w:type="dxa"/>
            <w:tcBorders>
              <w:top w:val="single" w:sz="2" w:space="0" w:color="AAAAAA"/>
              <w:left w:val="single" w:sz="2" w:space="0" w:color="AAAAAA"/>
              <w:bottom w:val="single" w:sz="16" w:space="0" w:color="FFFFFF"/>
              <w:right w:val="single" w:sz="2" w:space="0" w:color="AAAAAA"/>
            </w:tcBorders>
            <w:shd w:val="clear" w:color="auto" w:fill="F5F5F5"/>
          </w:tcPr>
          <w:p w14:paraId="75876D56" w14:textId="77777777" w:rsidR="00B61DB6" w:rsidRDefault="00000000">
            <w:pPr>
              <w:spacing w:after="0" w:line="259" w:lineRule="auto"/>
              <w:ind w:left="3" w:right="0" w:firstLine="0"/>
              <w:jc w:val="left"/>
            </w:pPr>
            <w:r>
              <w:rPr>
                <w:sz w:val="17"/>
              </w:rPr>
              <w:t>2022</w:t>
            </w:r>
            <w:r>
              <w:t xml:space="preserve"> </w:t>
            </w:r>
          </w:p>
        </w:tc>
        <w:tc>
          <w:tcPr>
            <w:tcW w:w="1066" w:type="dxa"/>
            <w:tcBorders>
              <w:top w:val="single" w:sz="2" w:space="0" w:color="AAAAAA"/>
              <w:left w:val="single" w:sz="2" w:space="0" w:color="AAAAAA"/>
              <w:bottom w:val="single" w:sz="16" w:space="0" w:color="FFFFFF"/>
              <w:right w:val="single" w:sz="2" w:space="0" w:color="AAAAAA"/>
            </w:tcBorders>
            <w:shd w:val="clear" w:color="auto" w:fill="F5F5F5"/>
          </w:tcPr>
          <w:p w14:paraId="677A6F1B" w14:textId="77777777" w:rsidR="00B61DB6" w:rsidRDefault="00000000">
            <w:pPr>
              <w:spacing w:after="0" w:line="259" w:lineRule="auto"/>
              <w:ind w:left="0" w:right="0" w:firstLine="0"/>
              <w:jc w:val="left"/>
            </w:pPr>
            <w:proofErr w:type="spellStart"/>
            <w:r>
              <w:rPr>
                <w:sz w:val="17"/>
              </w:rPr>
              <w:t>Kuantitatif</w:t>
            </w:r>
            <w:proofErr w:type="spellEnd"/>
            <w:r>
              <w:rPr>
                <w:sz w:val="17"/>
              </w:rPr>
              <w:t xml:space="preserve"> </w:t>
            </w:r>
            <w:proofErr w:type="spellStart"/>
            <w:r>
              <w:rPr>
                <w:sz w:val="17"/>
              </w:rPr>
              <w:t>Regresi</w:t>
            </w:r>
            <w:proofErr w:type="spellEnd"/>
            <w:r>
              <w:t xml:space="preserve"> </w:t>
            </w:r>
          </w:p>
        </w:tc>
        <w:tc>
          <w:tcPr>
            <w:tcW w:w="1347" w:type="dxa"/>
            <w:tcBorders>
              <w:top w:val="single" w:sz="2" w:space="0" w:color="AAAAAA"/>
              <w:left w:val="single" w:sz="2" w:space="0" w:color="AAAAAA"/>
              <w:bottom w:val="single" w:sz="16" w:space="0" w:color="FFFFFF"/>
              <w:right w:val="single" w:sz="2" w:space="0" w:color="AAAAAA"/>
            </w:tcBorders>
            <w:shd w:val="clear" w:color="auto" w:fill="F5F5F5"/>
          </w:tcPr>
          <w:p w14:paraId="5F054A2E" w14:textId="77777777" w:rsidR="00B61DB6" w:rsidRDefault="00000000">
            <w:pPr>
              <w:spacing w:after="0" w:line="259" w:lineRule="auto"/>
              <w:ind w:left="2" w:right="0" w:firstLine="0"/>
              <w:jc w:val="left"/>
            </w:pPr>
            <w:r>
              <w:rPr>
                <w:sz w:val="17"/>
              </w:rPr>
              <w:t xml:space="preserve">System Quality, </w:t>
            </w:r>
          </w:p>
          <w:p w14:paraId="68FBABB6" w14:textId="77777777" w:rsidR="00B61DB6" w:rsidRDefault="00000000">
            <w:pPr>
              <w:spacing w:after="0" w:line="259" w:lineRule="auto"/>
              <w:ind w:left="2" w:right="0" w:firstLine="0"/>
              <w:jc w:val="left"/>
            </w:pPr>
            <w:r>
              <w:rPr>
                <w:sz w:val="17"/>
              </w:rPr>
              <w:t xml:space="preserve">Information </w:t>
            </w:r>
          </w:p>
          <w:p w14:paraId="19F75FA1" w14:textId="77777777" w:rsidR="00B61DB6" w:rsidRDefault="00000000">
            <w:pPr>
              <w:spacing w:after="24" w:line="259" w:lineRule="auto"/>
              <w:ind w:left="2" w:right="0" w:firstLine="0"/>
              <w:jc w:val="left"/>
            </w:pPr>
            <w:r>
              <w:rPr>
                <w:sz w:val="17"/>
              </w:rPr>
              <w:t xml:space="preserve">Quality, Service </w:t>
            </w:r>
          </w:p>
          <w:p w14:paraId="421C564A" w14:textId="77777777" w:rsidR="00B61DB6" w:rsidRDefault="00000000">
            <w:pPr>
              <w:spacing w:after="0" w:line="259" w:lineRule="auto"/>
              <w:ind w:left="2" w:right="0" w:firstLine="0"/>
              <w:jc w:val="left"/>
            </w:pPr>
            <w:r>
              <w:rPr>
                <w:sz w:val="17"/>
              </w:rPr>
              <w:t>Quality</w:t>
            </w:r>
            <w:r>
              <w:t xml:space="preserve"> </w:t>
            </w:r>
          </w:p>
        </w:tc>
        <w:tc>
          <w:tcPr>
            <w:tcW w:w="1540" w:type="dxa"/>
            <w:tcBorders>
              <w:top w:val="single" w:sz="2" w:space="0" w:color="AAAAAA"/>
              <w:left w:val="single" w:sz="2" w:space="0" w:color="AAAAAA"/>
              <w:bottom w:val="single" w:sz="16" w:space="0" w:color="FFFFFF"/>
              <w:right w:val="single" w:sz="2" w:space="0" w:color="AAAAAA"/>
            </w:tcBorders>
            <w:shd w:val="clear" w:color="auto" w:fill="F5F5F5"/>
          </w:tcPr>
          <w:p w14:paraId="54273491" w14:textId="77777777" w:rsidR="00B61DB6" w:rsidRDefault="00000000">
            <w:pPr>
              <w:spacing w:after="0" w:line="259" w:lineRule="auto"/>
              <w:ind w:left="0" w:right="0" w:firstLine="0"/>
              <w:jc w:val="left"/>
            </w:pPr>
            <w:proofErr w:type="spellStart"/>
            <w:r>
              <w:rPr>
                <w:sz w:val="17"/>
              </w:rPr>
              <w:t>Ketiga</w:t>
            </w:r>
            <w:proofErr w:type="spellEnd"/>
            <w:r>
              <w:rPr>
                <w:sz w:val="17"/>
              </w:rPr>
              <w:t xml:space="preserve"> </w:t>
            </w:r>
            <w:proofErr w:type="spellStart"/>
            <w:r>
              <w:rPr>
                <w:sz w:val="17"/>
              </w:rPr>
              <w:t>kualitas</w:t>
            </w:r>
            <w:proofErr w:type="spellEnd"/>
            <w:r>
              <w:rPr>
                <w:sz w:val="17"/>
              </w:rPr>
              <w:t xml:space="preserve"> </w:t>
            </w:r>
            <w:proofErr w:type="spellStart"/>
            <w:r>
              <w:rPr>
                <w:sz w:val="17"/>
              </w:rPr>
              <w:t>berpengaruh</w:t>
            </w:r>
            <w:proofErr w:type="spellEnd"/>
            <w:r>
              <w:rPr>
                <w:sz w:val="17"/>
              </w:rPr>
              <w:t xml:space="preserve"> pada </w:t>
            </w:r>
            <w:proofErr w:type="spellStart"/>
            <w:r>
              <w:rPr>
                <w:sz w:val="17"/>
              </w:rPr>
              <w:t>kepuasan</w:t>
            </w:r>
            <w:proofErr w:type="spellEnd"/>
            <w:r>
              <w:rPr>
                <w:sz w:val="17"/>
              </w:rPr>
              <w:t xml:space="preserve"> dan </w:t>
            </w:r>
            <w:proofErr w:type="spellStart"/>
            <w:r>
              <w:rPr>
                <w:sz w:val="17"/>
              </w:rPr>
              <w:t>loyalitas</w:t>
            </w:r>
            <w:proofErr w:type="spellEnd"/>
            <w:r>
              <w:t xml:space="preserve"> </w:t>
            </w:r>
          </w:p>
        </w:tc>
      </w:tr>
      <w:tr w:rsidR="00B61DB6" w14:paraId="5DCA5FF9" w14:textId="77777777">
        <w:trPr>
          <w:trHeight w:val="1258"/>
        </w:trPr>
        <w:tc>
          <w:tcPr>
            <w:tcW w:w="379" w:type="dxa"/>
            <w:tcBorders>
              <w:top w:val="single" w:sz="16" w:space="0" w:color="FFFFFF"/>
              <w:left w:val="single" w:sz="2" w:space="0" w:color="AAAAAA"/>
              <w:bottom w:val="single" w:sz="2" w:space="0" w:color="AAAAAA"/>
              <w:right w:val="single" w:sz="2" w:space="0" w:color="AAAAAA"/>
            </w:tcBorders>
          </w:tcPr>
          <w:p w14:paraId="68921499" w14:textId="77777777" w:rsidR="00B61DB6" w:rsidRDefault="00000000">
            <w:pPr>
              <w:spacing w:after="0" w:line="259" w:lineRule="auto"/>
              <w:ind w:left="25" w:right="0" w:firstLine="0"/>
              <w:jc w:val="left"/>
            </w:pPr>
            <w:r>
              <w:rPr>
                <w:sz w:val="17"/>
              </w:rPr>
              <w:t>13</w:t>
            </w:r>
            <w:r>
              <w:t xml:space="preserve"> </w:t>
            </w:r>
          </w:p>
        </w:tc>
        <w:tc>
          <w:tcPr>
            <w:tcW w:w="1586" w:type="dxa"/>
            <w:tcBorders>
              <w:top w:val="single" w:sz="16" w:space="0" w:color="FFFFFF"/>
              <w:left w:val="single" w:sz="2" w:space="0" w:color="AAAAAA"/>
              <w:bottom w:val="single" w:sz="2" w:space="0" w:color="AAAAAA"/>
              <w:right w:val="single" w:sz="2" w:space="0" w:color="AAAAAA"/>
            </w:tcBorders>
          </w:tcPr>
          <w:p w14:paraId="472D1D1B" w14:textId="77777777" w:rsidR="00B61DB6" w:rsidRDefault="00000000">
            <w:pPr>
              <w:spacing w:after="0" w:line="259" w:lineRule="auto"/>
              <w:ind w:left="1" w:right="0" w:firstLine="0"/>
              <w:jc w:val="left"/>
            </w:pPr>
            <w:r>
              <w:rPr>
                <w:sz w:val="17"/>
              </w:rPr>
              <w:t xml:space="preserve">Mobile Banking </w:t>
            </w:r>
          </w:p>
          <w:p w14:paraId="28C26163" w14:textId="77777777" w:rsidR="00B61DB6" w:rsidRDefault="00000000">
            <w:pPr>
              <w:spacing w:after="0" w:line="259" w:lineRule="auto"/>
              <w:ind w:left="1" w:right="0" w:firstLine="0"/>
              <w:jc w:val="left"/>
            </w:pPr>
            <w:r>
              <w:rPr>
                <w:sz w:val="17"/>
              </w:rPr>
              <w:t xml:space="preserve">Service Quality and </w:t>
            </w:r>
          </w:p>
          <w:p w14:paraId="441EDEDE" w14:textId="77777777" w:rsidR="00B61DB6" w:rsidRDefault="00000000">
            <w:pPr>
              <w:spacing w:after="0" w:line="259" w:lineRule="auto"/>
              <w:ind w:left="1" w:right="0" w:firstLine="0"/>
              <w:jc w:val="left"/>
            </w:pPr>
            <w:r>
              <w:rPr>
                <w:sz w:val="17"/>
              </w:rPr>
              <w:t>Continuance Intention</w:t>
            </w:r>
            <w:r>
              <w:t xml:space="preserve"> </w:t>
            </w:r>
          </w:p>
        </w:tc>
        <w:tc>
          <w:tcPr>
            <w:tcW w:w="1191" w:type="dxa"/>
            <w:tcBorders>
              <w:top w:val="single" w:sz="16" w:space="0" w:color="FFFFFF"/>
              <w:left w:val="single" w:sz="2" w:space="0" w:color="AAAAAA"/>
              <w:bottom w:val="single" w:sz="2" w:space="0" w:color="AAAAAA"/>
              <w:right w:val="single" w:sz="2" w:space="0" w:color="AAAAAA"/>
            </w:tcBorders>
          </w:tcPr>
          <w:p w14:paraId="6F58C48F" w14:textId="77777777" w:rsidR="00B61DB6" w:rsidRDefault="00000000">
            <w:pPr>
              <w:spacing w:after="0" w:line="259" w:lineRule="auto"/>
              <w:ind w:left="2" w:right="0" w:firstLine="0"/>
              <w:jc w:val="left"/>
            </w:pPr>
            <w:r>
              <w:rPr>
                <w:sz w:val="17"/>
              </w:rPr>
              <w:t>Pokhrel &amp; Arjun</w:t>
            </w:r>
            <w:r>
              <w:t xml:space="preserve"> </w:t>
            </w:r>
          </w:p>
        </w:tc>
        <w:tc>
          <w:tcPr>
            <w:tcW w:w="672" w:type="dxa"/>
            <w:tcBorders>
              <w:top w:val="single" w:sz="16" w:space="0" w:color="FFFFFF"/>
              <w:left w:val="single" w:sz="2" w:space="0" w:color="AAAAAA"/>
              <w:bottom w:val="single" w:sz="2" w:space="0" w:color="AAAAAA"/>
              <w:right w:val="single" w:sz="2" w:space="0" w:color="AAAAAA"/>
            </w:tcBorders>
          </w:tcPr>
          <w:p w14:paraId="3B79A0F4" w14:textId="77777777" w:rsidR="00B61DB6" w:rsidRDefault="00000000">
            <w:pPr>
              <w:spacing w:after="0" w:line="259" w:lineRule="auto"/>
              <w:ind w:left="3" w:right="0" w:firstLine="0"/>
              <w:jc w:val="left"/>
            </w:pPr>
            <w:r>
              <w:rPr>
                <w:sz w:val="17"/>
              </w:rPr>
              <w:t>2024</w:t>
            </w:r>
            <w:r>
              <w:t xml:space="preserve"> </w:t>
            </w:r>
          </w:p>
        </w:tc>
        <w:tc>
          <w:tcPr>
            <w:tcW w:w="1066" w:type="dxa"/>
            <w:tcBorders>
              <w:top w:val="single" w:sz="16" w:space="0" w:color="FFFFFF"/>
              <w:left w:val="single" w:sz="2" w:space="0" w:color="AAAAAA"/>
              <w:bottom w:val="single" w:sz="2" w:space="0" w:color="AAAAAA"/>
              <w:right w:val="single" w:sz="2" w:space="0" w:color="AAAAAA"/>
            </w:tcBorders>
          </w:tcPr>
          <w:p w14:paraId="442085FC" w14:textId="77777777" w:rsidR="00B61DB6" w:rsidRDefault="00000000">
            <w:pPr>
              <w:spacing w:after="0" w:line="259" w:lineRule="auto"/>
              <w:ind w:left="0" w:right="0" w:firstLine="0"/>
              <w:jc w:val="left"/>
            </w:pPr>
            <w:r>
              <w:rPr>
                <w:sz w:val="17"/>
              </w:rPr>
              <w:t>SEM-ANN</w:t>
            </w:r>
            <w:r>
              <w:t xml:space="preserve"> </w:t>
            </w:r>
          </w:p>
        </w:tc>
        <w:tc>
          <w:tcPr>
            <w:tcW w:w="1347" w:type="dxa"/>
            <w:tcBorders>
              <w:top w:val="single" w:sz="16" w:space="0" w:color="FFFFFF"/>
              <w:left w:val="single" w:sz="2" w:space="0" w:color="AAAAAA"/>
              <w:bottom w:val="single" w:sz="2" w:space="0" w:color="AAAAAA"/>
              <w:right w:val="single" w:sz="2" w:space="0" w:color="AAAAAA"/>
            </w:tcBorders>
          </w:tcPr>
          <w:p w14:paraId="2EC0EA1E" w14:textId="77777777" w:rsidR="00B61DB6" w:rsidRDefault="00000000">
            <w:pPr>
              <w:spacing w:after="0" w:line="259" w:lineRule="auto"/>
              <w:ind w:left="2" w:right="0" w:firstLine="0"/>
              <w:jc w:val="left"/>
            </w:pPr>
            <w:r>
              <w:rPr>
                <w:sz w:val="17"/>
              </w:rPr>
              <w:t xml:space="preserve">MB-SQ, </w:t>
            </w:r>
          </w:p>
          <w:p w14:paraId="39E24502" w14:textId="77777777" w:rsidR="00B61DB6" w:rsidRDefault="00000000">
            <w:pPr>
              <w:spacing w:after="0" w:line="259" w:lineRule="auto"/>
              <w:ind w:left="2" w:right="0" w:firstLine="0"/>
              <w:jc w:val="left"/>
            </w:pPr>
            <w:r>
              <w:rPr>
                <w:sz w:val="17"/>
              </w:rPr>
              <w:t>Satisfaction, Continuance Intention</w:t>
            </w:r>
            <w:r>
              <w:t xml:space="preserve"> </w:t>
            </w:r>
          </w:p>
        </w:tc>
        <w:tc>
          <w:tcPr>
            <w:tcW w:w="1540" w:type="dxa"/>
            <w:tcBorders>
              <w:top w:val="single" w:sz="16" w:space="0" w:color="FFFFFF"/>
              <w:left w:val="single" w:sz="2" w:space="0" w:color="AAAAAA"/>
              <w:bottom w:val="single" w:sz="2" w:space="0" w:color="AAAAAA"/>
              <w:right w:val="single" w:sz="2" w:space="0" w:color="AAAAAA"/>
            </w:tcBorders>
          </w:tcPr>
          <w:p w14:paraId="387E3BD6" w14:textId="77777777" w:rsidR="00B61DB6" w:rsidRDefault="00000000">
            <w:pPr>
              <w:spacing w:after="0" w:line="259" w:lineRule="auto"/>
              <w:ind w:left="0" w:right="27" w:firstLine="0"/>
              <w:jc w:val="left"/>
            </w:pPr>
            <w:proofErr w:type="spellStart"/>
            <w:r>
              <w:rPr>
                <w:sz w:val="17"/>
              </w:rPr>
              <w:t>Kepuasan</w:t>
            </w:r>
            <w:proofErr w:type="spellEnd"/>
            <w:r>
              <w:rPr>
                <w:sz w:val="17"/>
              </w:rPr>
              <w:t xml:space="preserve"> </w:t>
            </w:r>
            <w:proofErr w:type="spellStart"/>
            <w:r>
              <w:rPr>
                <w:sz w:val="17"/>
              </w:rPr>
              <w:t>memediasi</w:t>
            </w:r>
            <w:proofErr w:type="spellEnd"/>
            <w:r>
              <w:rPr>
                <w:sz w:val="17"/>
              </w:rPr>
              <w:t xml:space="preserve"> </w:t>
            </w:r>
            <w:proofErr w:type="spellStart"/>
            <w:r>
              <w:rPr>
                <w:sz w:val="17"/>
              </w:rPr>
              <w:t>pengaruh</w:t>
            </w:r>
            <w:proofErr w:type="spellEnd"/>
            <w:r>
              <w:rPr>
                <w:sz w:val="17"/>
              </w:rPr>
              <w:t xml:space="preserve"> service quality </w:t>
            </w:r>
            <w:proofErr w:type="spellStart"/>
            <w:r>
              <w:rPr>
                <w:sz w:val="17"/>
              </w:rPr>
              <w:t>terhadap</w:t>
            </w:r>
            <w:proofErr w:type="spellEnd"/>
            <w:r>
              <w:rPr>
                <w:sz w:val="17"/>
              </w:rPr>
              <w:t xml:space="preserve"> continuance intention</w:t>
            </w:r>
            <w:r>
              <w:t xml:space="preserve"> </w:t>
            </w:r>
          </w:p>
        </w:tc>
      </w:tr>
    </w:tbl>
    <w:p w14:paraId="37D0CE7D" w14:textId="77777777" w:rsidR="00B61DB6" w:rsidRDefault="00B61DB6">
      <w:pPr>
        <w:spacing w:after="0" w:line="259" w:lineRule="auto"/>
        <w:ind w:left="-605" w:right="2914" w:firstLine="0"/>
        <w:jc w:val="left"/>
      </w:pPr>
    </w:p>
    <w:tbl>
      <w:tblPr>
        <w:tblStyle w:val="TableGrid"/>
        <w:tblW w:w="7780" w:type="dxa"/>
        <w:tblInd w:w="6" w:type="dxa"/>
        <w:tblCellMar>
          <w:top w:w="56" w:type="dxa"/>
          <w:left w:w="79" w:type="dxa"/>
          <w:bottom w:w="0" w:type="dxa"/>
          <w:right w:w="18" w:type="dxa"/>
        </w:tblCellMar>
        <w:tblLook w:val="04A0" w:firstRow="1" w:lastRow="0" w:firstColumn="1" w:lastColumn="0" w:noHBand="0" w:noVBand="1"/>
      </w:tblPr>
      <w:tblGrid>
        <w:gridCol w:w="378"/>
        <w:gridCol w:w="1586"/>
        <w:gridCol w:w="1191"/>
        <w:gridCol w:w="672"/>
        <w:gridCol w:w="1066"/>
        <w:gridCol w:w="1347"/>
        <w:gridCol w:w="1540"/>
      </w:tblGrid>
      <w:tr w:rsidR="00B61DB6" w14:paraId="36AD89A9" w14:textId="77777777">
        <w:trPr>
          <w:trHeight w:val="289"/>
        </w:trPr>
        <w:tc>
          <w:tcPr>
            <w:tcW w:w="379" w:type="dxa"/>
            <w:tcBorders>
              <w:top w:val="single" w:sz="4" w:space="0" w:color="000000"/>
              <w:left w:val="single" w:sz="4" w:space="0" w:color="000000"/>
              <w:bottom w:val="single" w:sz="4" w:space="0" w:color="000000"/>
              <w:right w:val="single" w:sz="4" w:space="0" w:color="000000"/>
            </w:tcBorders>
            <w:shd w:val="clear" w:color="auto" w:fill="D9D9D9"/>
          </w:tcPr>
          <w:p w14:paraId="608E74FD" w14:textId="77777777" w:rsidR="00B61DB6" w:rsidRDefault="00000000">
            <w:pPr>
              <w:spacing w:after="0" w:line="259" w:lineRule="auto"/>
              <w:ind w:left="1" w:right="0" w:firstLine="0"/>
            </w:pPr>
            <w:r>
              <w:rPr>
                <w:b/>
                <w:sz w:val="18"/>
              </w:rPr>
              <w:t>No</w:t>
            </w:r>
            <w:r>
              <w:t xml:space="preserve"> </w:t>
            </w:r>
          </w:p>
        </w:tc>
        <w:tc>
          <w:tcPr>
            <w:tcW w:w="1586" w:type="dxa"/>
            <w:tcBorders>
              <w:top w:val="single" w:sz="4" w:space="0" w:color="000000"/>
              <w:left w:val="single" w:sz="4" w:space="0" w:color="000000"/>
              <w:bottom w:val="single" w:sz="4" w:space="0" w:color="000000"/>
              <w:right w:val="single" w:sz="4" w:space="0" w:color="000000"/>
            </w:tcBorders>
            <w:shd w:val="clear" w:color="auto" w:fill="D9D9D9"/>
          </w:tcPr>
          <w:p w14:paraId="542AF71C" w14:textId="77777777" w:rsidR="00B61DB6" w:rsidRDefault="00000000">
            <w:pPr>
              <w:spacing w:after="0" w:line="259" w:lineRule="auto"/>
              <w:ind w:left="0" w:right="62" w:firstLine="0"/>
              <w:jc w:val="center"/>
            </w:pPr>
            <w:proofErr w:type="spellStart"/>
            <w:r>
              <w:rPr>
                <w:b/>
                <w:sz w:val="18"/>
              </w:rPr>
              <w:t>Judul</w:t>
            </w:r>
            <w:proofErr w:type="spellEnd"/>
            <w:r>
              <w:rPr>
                <w:b/>
                <w:sz w:val="18"/>
              </w:rPr>
              <w:t xml:space="preserve"> </w:t>
            </w:r>
            <w:proofErr w:type="spellStart"/>
            <w:r>
              <w:rPr>
                <w:b/>
                <w:sz w:val="18"/>
              </w:rPr>
              <w:t>Penelitian</w:t>
            </w:r>
            <w:proofErr w:type="spellEnd"/>
            <w:r>
              <w:t xml:space="preserve"> </w:t>
            </w:r>
          </w:p>
        </w:tc>
        <w:tc>
          <w:tcPr>
            <w:tcW w:w="1191" w:type="dxa"/>
            <w:tcBorders>
              <w:top w:val="single" w:sz="4" w:space="0" w:color="000000"/>
              <w:left w:val="single" w:sz="4" w:space="0" w:color="000000"/>
              <w:bottom w:val="single" w:sz="4" w:space="0" w:color="000000"/>
              <w:right w:val="single" w:sz="4" w:space="0" w:color="000000"/>
            </w:tcBorders>
            <w:shd w:val="clear" w:color="auto" w:fill="D9D9D9"/>
          </w:tcPr>
          <w:p w14:paraId="0F56C7EA" w14:textId="77777777" w:rsidR="00B61DB6" w:rsidRDefault="00000000">
            <w:pPr>
              <w:spacing w:after="0" w:line="259" w:lineRule="auto"/>
              <w:ind w:left="0" w:right="57" w:firstLine="0"/>
              <w:jc w:val="center"/>
            </w:pPr>
            <w:proofErr w:type="spellStart"/>
            <w:r>
              <w:rPr>
                <w:b/>
                <w:sz w:val="18"/>
              </w:rPr>
              <w:t>Penulis</w:t>
            </w:r>
            <w:proofErr w:type="spellEnd"/>
            <w:r>
              <w:t xml:space="preserve"> </w:t>
            </w:r>
          </w:p>
        </w:tc>
        <w:tc>
          <w:tcPr>
            <w:tcW w:w="672" w:type="dxa"/>
            <w:tcBorders>
              <w:top w:val="single" w:sz="4" w:space="0" w:color="000000"/>
              <w:left w:val="single" w:sz="4" w:space="0" w:color="000000"/>
              <w:bottom w:val="single" w:sz="4" w:space="0" w:color="000000"/>
              <w:right w:val="single" w:sz="4" w:space="0" w:color="000000"/>
            </w:tcBorders>
            <w:shd w:val="clear" w:color="auto" w:fill="D9D9D9"/>
          </w:tcPr>
          <w:p w14:paraId="0F400E37" w14:textId="77777777" w:rsidR="00B61DB6" w:rsidRDefault="00000000">
            <w:pPr>
              <w:spacing w:after="0" w:line="259" w:lineRule="auto"/>
              <w:ind w:left="3" w:right="0" w:firstLine="0"/>
            </w:pPr>
            <w:proofErr w:type="spellStart"/>
            <w:r>
              <w:rPr>
                <w:b/>
                <w:sz w:val="18"/>
              </w:rPr>
              <w:t>Tahun</w:t>
            </w:r>
            <w:proofErr w:type="spellEnd"/>
            <w:r>
              <w:t xml:space="preserve"> </w:t>
            </w:r>
          </w:p>
        </w:tc>
        <w:tc>
          <w:tcPr>
            <w:tcW w:w="1066" w:type="dxa"/>
            <w:tcBorders>
              <w:top w:val="single" w:sz="4" w:space="0" w:color="000000"/>
              <w:left w:val="single" w:sz="4" w:space="0" w:color="000000"/>
              <w:bottom w:val="single" w:sz="4" w:space="0" w:color="000000"/>
              <w:right w:val="single" w:sz="4" w:space="0" w:color="000000"/>
            </w:tcBorders>
            <w:shd w:val="clear" w:color="auto" w:fill="D9D9D9"/>
          </w:tcPr>
          <w:p w14:paraId="276DFBEB" w14:textId="77777777" w:rsidR="00B61DB6" w:rsidRDefault="00000000">
            <w:pPr>
              <w:spacing w:after="0" w:line="259" w:lineRule="auto"/>
              <w:ind w:left="0" w:right="61" w:firstLine="0"/>
              <w:jc w:val="center"/>
            </w:pPr>
            <w:r>
              <w:rPr>
                <w:b/>
                <w:sz w:val="18"/>
              </w:rPr>
              <w:t>Metode</w:t>
            </w:r>
            <w:r>
              <w:t xml:space="preserve"> </w:t>
            </w:r>
          </w:p>
        </w:tc>
        <w:tc>
          <w:tcPr>
            <w:tcW w:w="1347" w:type="dxa"/>
            <w:tcBorders>
              <w:top w:val="single" w:sz="4" w:space="0" w:color="000000"/>
              <w:left w:val="single" w:sz="4" w:space="0" w:color="000000"/>
              <w:bottom w:val="single" w:sz="4" w:space="0" w:color="000000"/>
              <w:right w:val="single" w:sz="4" w:space="0" w:color="000000"/>
            </w:tcBorders>
            <w:shd w:val="clear" w:color="auto" w:fill="D9D9D9"/>
          </w:tcPr>
          <w:p w14:paraId="41663918" w14:textId="77777777" w:rsidR="00B61DB6" w:rsidRDefault="00000000">
            <w:pPr>
              <w:spacing w:after="0" w:line="259" w:lineRule="auto"/>
              <w:ind w:left="0" w:right="60" w:firstLine="0"/>
              <w:jc w:val="center"/>
            </w:pPr>
            <w:proofErr w:type="spellStart"/>
            <w:r>
              <w:rPr>
                <w:b/>
                <w:sz w:val="18"/>
              </w:rPr>
              <w:t>Variabel</w:t>
            </w:r>
            <w:proofErr w:type="spellEnd"/>
            <w:r>
              <w:t xml:space="preserve"> </w:t>
            </w:r>
          </w:p>
        </w:tc>
        <w:tc>
          <w:tcPr>
            <w:tcW w:w="1540" w:type="dxa"/>
            <w:tcBorders>
              <w:top w:val="single" w:sz="4" w:space="0" w:color="000000"/>
              <w:left w:val="single" w:sz="4" w:space="0" w:color="000000"/>
              <w:bottom w:val="single" w:sz="4" w:space="0" w:color="000000"/>
              <w:right w:val="single" w:sz="4" w:space="0" w:color="000000"/>
            </w:tcBorders>
            <w:shd w:val="clear" w:color="auto" w:fill="D9D9D9"/>
          </w:tcPr>
          <w:p w14:paraId="09A91594" w14:textId="77777777" w:rsidR="00B61DB6" w:rsidRDefault="00000000">
            <w:pPr>
              <w:spacing w:after="0" w:line="259" w:lineRule="auto"/>
              <w:ind w:left="0" w:right="64" w:firstLine="0"/>
              <w:jc w:val="center"/>
            </w:pPr>
            <w:r>
              <w:rPr>
                <w:b/>
                <w:sz w:val="18"/>
              </w:rPr>
              <w:t xml:space="preserve">Hasil </w:t>
            </w:r>
            <w:proofErr w:type="spellStart"/>
            <w:r>
              <w:rPr>
                <w:b/>
                <w:sz w:val="18"/>
              </w:rPr>
              <w:t>Penelitian</w:t>
            </w:r>
            <w:proofErr w:type="spellEnd"/>
            <w:r>
              <w:t xml:space="preserve"> </w:t>
            </w:r>
          </w:p>
        </w:tc>
      </w:tr>
      <w:tr w:rsidR="00B61DB6" w14:paraId="5CE681C3" w14:textId="77777777">
        <w:trPr>
          <w:trHeight w:val="888"/>
        </w:trPr>
        <w:tc>
          <w:tcPr>
            <w:tcW w:w="379" w:type="dxa"/>
            <w:tcBorders>
              <w:top w:val="single" w:sz="4" w:space="0" w:color="000000"/>
              <w:left w:val="single" w:sz="2" w:space="0" w:color="AAAAAA"/>
              <w:bottom w:val="single" w:sz="16" w:space="0" w:color="FFFFFF"/>
              <w:right w:val="single" w:sz="2" w:space="0" w:color="AAAAAA"/>
            </w:tcBorders>
            <w:shd w:val="clear" w:color="auto" w:fill="F5F5F5"/>
          </w:tcPr>
          <w:p w14:paraId="3A86E965" w14:textId="77777777" w:rsidR="00B61DB6" w:rsidRDefault="00000000">
            <w:pPr>
              <w:spacing w:after="0" w:line="259" w:lineRule="auto"/>
              <w:ind w:left="25" w:right="0" w:firstLine="0"/>
              <w:jc w:val="left"/>
            </w:pPr>
            <w:r>
              <w:rPr>
                <w:sz w:val="17"/>
              </w:rPr>
              <w:t>14</w:t>
            </w:r>
            <w:r>
              <w:t xml:space="preserve"> </w:t>
            </w:r>
          </w:p>
        </w:tc>
        <w:tc>
          <w:tcPr>
            <w:tcW w:w="1586" w:type="dxa"/>
            <w:tcBorders>
              <w:top w:val="single" w:sz="4" w:space="0" w:color="000000"/>
              <w:left w:val="single" w:sz="2" w:space="0" w:color="AAAAAA"/>
              <w:bottom w:val="single" w:sz="16" w:space="0" w:color="FFFFFF"/>
              <w:right w:val="single" w:sz="2" w:space="0" w:color="AAAAAA"/>
            </w:tcBorders>
            <w:shd w:val="clear" w:color="auto" w:fill="F5F5F5"/>
          </w:tcPr>
          <w:p w14:paraId="64B488BA" w14:textId="77777777" w:rsidR="00B61DB6" w:rsidRDefault="00000000">
            <w:pPr>
              <w:spacing w:after="48" w:line="237" w:lineRule="auto"/>
              <w:ind w:left="1" w:right="0" w:firstLine="0"/>
              <w:jc w:val="left"/>
            </w:pPr>
            <w:r>
              <w:rPr>
                <w:sz w:val="17"/>
              </w:rPr>
              <w:t xml:space="preserve">Service Quality in Mobile Banking: A </w:t>
            </w:r>
          </w:p>
          <w:p w14:paraId="7CEE3AE2" w14:textId="77777777" w:rsidR="00B61DB6" w:rsidRDefault="00000000">
            <w:pPr>
              <w:spacing w:after="0" w:line="259" w:lineRule="auto"/>
              <w:ind w:left="1" w:right="0" w:firstLine="0"/>
              <w:jc w:val="left"/>
            </w:pPr>
            <w:r>
              <w:rPr>
                <w:sz w:val="17"/>
              </w:rPr>
              <w:t>Systematic Review</w:t>
            </w:r>
            <w:r>
              <w:t xml:space="preserve"> </w:t>
            </w:r>
          </w:p>
        </w:tc>
        <w:tc>
          <w:tcPr>
            <w:tcW w:w="1191" w:type="dxa"/>
            <w:tcBorders>
              <w:top w:val="single" w:sz="4" w:space="0" w:color="000000"/>
              <w:left w:val="single" w:sz="2" w:space="0" w:color="AAAAAA"/>
              <w:bottom w:val="single" w:sz="16" w:space="0" w:color="FFFFFF"/>
              <w:right w:val="single" w:sz="2" w:space="0" w:color="AAAAAA"/>
            </w:tcBorders>
            <w:shd w:val="clear" w:color="auto" w:fill="F5F5F5"/>
          </w:tcPr>
          <w:p w14:paraId="5A55DED8" w14:textId="77777777" w:rsidR="00B61DB6" w:rsidRDefault="00000000">
            <w:pPr>
              <w:spacing w:after="0" w:line="259" w:lineRule="auto"/>
              <w:ind w:left="2" w:right="0" w:firstLine="0"/>
              <w:jc w:val="left"/>
            </w:pPr>
            <w:r>
              <w:rPr>
                <w:sz w:val="17"/>
              </w:rPr>
              <w:t>Various Authors</w:t>
            </w:r>
            <w:r>
              <w:t xml:space="preserve"> </w:t>
            </w:r>
          </w:p>
        </w:tc>
        <w:tc>
          <w:tcPr>
            <w:tcW w:w="672" w:type="dxa"/>
            <w:tcBorders>
              <w:top w:val="single" w:sz="4" w:space="0" w:color="000000"/>
              <w:left w:val="single" w:sz="2" w:space="0" w:color="AAAAAA"/>
              <w:bottom w:val="single" w:sz="16" w:space="0" w:color="FFFFFF"/>
              <w:right w:val="single" w:sz="2" w:space="0" w:color="AAAAAA"/>
            </w:tcBorders>
            <w:shd w:val="clear" w:color="auto" w:fill="F5F5F5"/>
          </w:tcPr>
          <w:p w14:paraId="2B52F04B" w14:textId="77777777" w:rsidR="00B61DB6" w:rsidRDefault="00000000">
            <w:pPr>
              <w:spacing w:after="0" w:line="259" w:lineRule="auto"/>
              <w:ind w:left="3" w:right="0" w:firstLine="0"/>
              <w:jc w:val="left"/>
            </w:pPr>
            <w:r>
              <w:rPr>
                <w:sz w:val="17"/>
              </w:rPr>
              <w:t>2025</w:t>
            </w:r>
            <w:r>
              <w:t xml:space="preserve"> </w:t>
            </w:r>
          </w:p>
        </w:tc>
        <w:tc>
          <w:tcPr>
            <w:tcW w:w="1066" w:type="dxa"/>
            <w:tcBorders>
              <w:top w:val="single" w:sz="4" w:space="0" w:color="000000"/>
              <w:left w:val="single" w:sz="2" w:space="0" w:color="AAAAAA"/>
              <w:bottom w:val="single" w:sz="16" w:space="0" w:color="FFFFFF"/>
              <w:right w:val="single" w:sz="2" w:space="0" w:color="AAAAAA"/>
            </w:tcBorders>
            <w:shd w:val="clear" w:color="auto" w:fill="F5F5F5"/>
          </w:tcPr>
          <w:p w14:paraId="27D92F56" w14:textId="77777777" w:rsidR="00B61DB6" w:rsidRDefault="00000000">
            <w:pPr>
              <w:spacing w:after="0" w:line="259" w:lineRule="auto"/>
              <w:ind w:left="0" w:right="0" w:firstLine="0"/>
              <w:jc w:val="left"/>
            </w:pPr>
            <w:r>
              <w:rPr>
                <w:sz w:val="17"/>
              </w:rPr>
              <w:t>Systematic Review</w:t>
            </w:r>
            <w:r>
              <w:t xml:space="preserve"> </w:t>
            </w:r>
          </w:p>
        </w:tc>
        <w:tc>
          <w:tcPr>
            <w:tcW w:w="1347" w:type="dxa"/>
            <w:tcBorders>
              <w:top w:val="single" w:sz="4" w:space="0" w:color="000000"/>
              <w:left w:val="single" w:sz="2" w:space="0" w:color="AAAAAA"/>
              <w:bottom w:val="single" w:sz="16" w:space="0" w:color="FFFFFF"/>
              <w:right w:val="single" w:sz="2" w:space="0" w:color="AAAAAA"/>
            </w:tcBorders>
            <w:shd w:val="clear" w:color="auto" w:fill="F5F5F5"/>
          </w:tcPr>
          <w:p w14:paraId="51F9B1A9" w14:textId="77777777" w:rsidR="00B61DB6" w:rsidRDefault="00000000">
            <w:pPr>
              <w:spacing w:after="0" w:line="259" w:lineRule="auto"/>
              <w:ind w:left="2" w:right="0" w:firstLine="0"/>
              <w:jc w:val="left"/>
            </w:pPr>
            <w:r>
              <w:rPr>
                <w:sz w:val="17"/>
              </w:rPr>
              <w:t>Service Quality, Trust, Loyalty</w:t>
            </w:r>
            <w:r>
              <w:t xml:space="preserve"> </w:t>
            </w:r>
          </w:p>
        </w:tc>
        <w:tc>
          <w:tcPr>
            <w:tcW w:w="1540" w:type="dxa"/>
            <w:tcBorders>
              <w:top w:val="single" w:sz="4" w:space="0" w:color="000000"/>
              <w:left w:val="single" w:sz="2" w:space="0" w:color="AAAAAA"/>
              <w:bottom w:val="single" w:sz="16" w:space="0" w:color="FFFFFF"/>
              <w:right w:val="single" w:sz="2" w:space="0" w:color="AAAAAA"/>
            </w:tcBorders>
            <w:shd w:val="clear" w:color="auto" w:fill="F5F5F5"/>
          </w:tcPr>
          <w:p w14:paraId="73217BCE" w14:textId="77777777" w:rsidR="00B61DB6" w:rsidRDefault="00000000">
            <w:pPr>
              <w:spacing w:after="2" w:line="237" w:lineRule="auto"/>
              <w:ind w:left="0" w:right="0" w:firstLine="0"/>
            </w:pPr>
            <w:r>
              <w:rPr>
                <w:sz w:val="17"/>
              </w:rPr>
              <w:t xml:space="preserve">Service quality </w:t>
            </w:r>
            <w:proofErr w:type="spellStart"/>
            <w:r>
              <w:rPr>
                <w:sz w:val="17"/>
              </w:rPr>
              <w:t>menjadi</w:t>
            </w:r>
            <w:proofErr w:type="spellEnd"/>
            <w:r>
              <w:rPr>
                <w:sz w:val="17"/>
              </w:rPr>
              <w:t xml:space="preserve"> </w:t>
            </w:r>
            <w:proofErr w:type="spellStart"/>
            <w:r>
              <w:rPr>
                <w:sz w:val="17"/>
              </w:rPr>
              <w:t>faktor</w:t>
            </w:r>
            <w:proofErr w:type="spellEnd"/>
            <w:r>
              <w:rPr>
                <w:sz w:val="17"/>
              </w:rPr>
              <w:t xml:space="preserve"> </w:t>
            </w:r>
          </w:p>
          <w:p w14:paraId="66977EC0" w14:textId="77777777" w:rsidR="00B61DB6" w:rsidRDefault="00000000">
            <w:pPr>
              <w:spacing w:after="0" w:line="259" w:lineRule="auto"/>
              <w:ind w:left="0" w:right="0" w:firstLine="0"/>
              <w:jc w:val="left"/>
            </w:pPr>
            <w:proofErr w:type="spellStart"/>
            <w:r>
              <w:rPr>
                <w:sz w:val="17"/>
              </w:rPr>
              <w:t>utama</w:t>
            </w:r>
            <w:proofErr w:type="spellEnd"/>
            <w:r>
              <w:rPr>
                <w:sz w:val="17"/>
              </w:rPr>
              <w:t xml:space="preserve"> </w:t>
            </w:r>
            <w:proofErr w:type="spellStart"/>
            <w:r>
              <w:rPr>
                <w:sz w:val="17"/>
              </w:rPr>
              <w:t>loyalitas</w:t>
            </w:r>
            <w:proofErr w:type="spellEnd"/>
            <w:r>
              <w:rPr>
                <w:sz w:val="17"/>
              </w:rPr>
              <w:t xml:space="preserve"> </w:t>
            </w:r>
            <w:proofErr w:type="spellStart"/>
            <w:r>
              <w:rPr>
                <w:sz w:val="17"/>
              </w:rPr>
              <w:t>pengguna</w:t>
            </w:r>
            <w:proofErr w:type="spellEnd"/>
            <w:r>
              <w:t xml:space="preserve"> </w:t>
            </w:r>
          </w:p>
        </w:tc>
      </w:tr>
      <w:tr w:rsidR="00B61DB6" w14:paraId="1F324B09" w14:textId="77777777">
        <w:trPr>
          <w:trHeight w:val="1260"/>
        </w:trPr>
        <w:tc>
          <w:tcPr>
            <w:tcW w:w="379" w:type="dxa"/>
            <w:tcBorders>
              <w:top w:val="single" w:sz="16" w:space="0" w:color="FFFFFF"/>
              <w:left w:val="single" w:sz="2" w:space="0" w:color="AAAAAA"/>
              <w:bottom w:val="single" w:sz="2" w:space="0" w:color="AAAAAA"/>
              <w:right w:val="single" w:sz="2" w:space="0" w:color="AAAAAA"/>
            </w:tcBorders>
          </w:tcPr>
          <w:p w14:paraId="120CF2E7" w14:textId="77777777" w:rsidR="00B61DB6" w:rsidRDefault="00000000">
            <w:pPr>
              <w:spacing w:after="0" w:line="259" w:lineRule="auto"/>
              <w:ind w:left="25" w:right="0" w:firstLine="0"/>
              <w:jc w:val="left"/>
            </w:pPr>
            <w:r>
              <w:rPr>
                <w:sz w:val="17"/>
              </w:rPr>
              <w:t>15</w:t>
            </w:r>
            <w:r>
              <w:t xml:space="preserve"> </w:t>
            </w:r>
          </w:p>
        </w:tc>
        <w:tc>
          <w:tcPr>
            <w:tcW w:w="1586" w:type="dxa"/>
            <w:tcBorders>
              <w:top w:val="single" w:sz="16" w:space="0" w:color="FFFFFF"/>
              <w:left w:val="single" w:sz="2" w:space="0" w:color="AAAAAA"/>
              <w:bottom w:val="single" w:sz="2" w:space="0" w:color="AAAAAA"/>
              <w:right w:val="single" w:sz="2" w:space="0" w:color="AAAAAA"/>
            </w:tcBorders>
          </w:tcPr>
          <w:p w14:paraId="15CF5253" w14:textId="77777777" w:rsidR="00B61DB6" w:rsidRDefault="00000000">
            <w:pPr>
              <w:spacing w:after="0" w:line="259" w:lineRule="auto"/>
              <w:ind w:left="1" w:right="0" w:firstLine="0"/>
              <w:jc w:val="left"/>
            </w:pPr>
            <w:r>
              <w:rPr>
                <w:sz w:val="17"/>
              </w:rPr>
              <w:t xml:space="preserve">Customer </w:t>
            </w:r>
          </w:p>
          <w:p w14:paraId="4D95FBCA" w14:textId="77777777" w:rsidR="00B61DB6" w:rsidRDefault="00000000">
            <w:pPr>
              <w:spacing w:after="0" w:line="259" w:lineRule="auto"/>
              <w:ind w:left="1" w:right="0" w:firstLine="0"/>
              <w:jc w:val="left"/>
            </w:pPr>
            <w:r>
              <w:rPr>
                <w:sz w:val="17"/>
              </w:rPr>
              <w:t xml:space="preserve">Satisfaction </w:t>
            </w:r>
          </w:p>
          <w:p w14:paraId="0DE952B9" w14:textId="77777777" w:rsidR="00B61DB6" w:rsidRDefault="00000000">
            <w:pPr>
              <w:spacing w:after="0" w:line="259" w:lineRule="auto"/>
              <w:ind w:left="1" w:right="0" w:firstLine="0"/>
              <w:jc w:val="left"/>
            </w:pPr>
            <w:r>
              <w:rPr>
                <w:sz w:val="17"/>
              </w:rPr>
              <w:t xml:space="preserve">Mediating Effect on </w:t>
            </w:r>
          </w:p>
          <w:p w14:paraId="4B172A9E" w14:textId="77777777" w:rsidR="00B61DB6" w:rsidRDefault="00000000">
            <w:pPr>
              <w:spacing w:after="0" w:line="259" w:lineRule="auto"/>
              <w:ind w:left="1" w:right="0" w:firstLine="0"/>
              <w:jc w:val="left"/>
            </w:pPr>
            <w:r>
              <w:rPr>
                <w:sz w:val="17"/>
              </w:rPr>
              <w:t xml:space="preserve">Service Quality and </w:t>
            </w:r>
          </w:p>
          <w:p w14:paraId="52CADE11" w14:textId="77777777" w:rsidR="00B61DB6" w:rsidRDefault="00000000">
            <w:pPr>
              <w:spacing w:after="0" w:line="259" w:lineRule="auto"/>
              <w:ind w:left="1" w:right="1" w:firstLine="0"/>
              <w:jc w:val="left"/>
            </w:pPr>
            <w:r>
              <w:rPr>
                <w:sz w:val="17"/>
              </w:rPr>
              <w:t xml:space="preserve">Loyalty in </w:t>
            </w:r>
            <w:proofErr w:type="spellStart"/>
            <w:r>
              <w:rPr>
                <w:sz w:val="17"/>
              </w:rPr>
              <w:t>EBanking</w:t>
            </w:r>
            <w:proofErr w:type="spellEnd"/>
            <w:r>
              <w:t xml:space="preserve"> </w:t>
            </w:r>
          </w:p>
        </w:tc>
        <w:tc>
          <w:tcPr>
            <w:tcW w:w="1191" w:type="dxa"/>
            <w:tcBorders>
              <w:top w:val="single" w:sz="16" w:space="0" w:color="FFFFFF"/>
              <w:left w:val="single" w:sz="2" w:space="0" w:color="AAAAAA"/>
              <w:bottom w:val="single" w:sz="2" w:space="0" w:color="AAAAAA"/>
              <w:right w:val="single" w:sz="2" w:space="0" w:color="AAAAAA"/>
            </w:tcBorders>
          </w:tcPr>
          <w:p w14:paraId="4BB616E1" w14:textId="77777777" w:rsidR="00B61DB6" w:rsidRDefault="00000000">
            <w:pPr>
              <w:spacing w:after="0" w:line="259" w:lineRule="auto"/>
              <w:ind w:left="2" w:right="0" w:firstLine="0"/>
              <w:jc w:val="left"/>
            </w:pPr>
            <w:r>
              <w:rPr>
                <w:sz w:val="17"/>
              </w:rPr>
              <w:t xml:space="preserve">Al Masud </w:t>
            </w:r>
            <w:proofErr w:type="spellStart"/>
            <w:r>
              <w:rPr>
                <w:sz w:val="17"/>
              </w:rPr>
              <w:t>dkk</w:t>
            </w:r>
            <w:proofErr w:type="spellEnd"/>
            <w:r>
              <w:t xml:space="preserve"> </w:t>
            </w:r>
          </w:p>
        </w:tc>
        <w:tc>
          <w:tcPr>
            <w:tcW w:w="672" w:type="dxa"/>
            <w:tcBorders>
              <w:top w:val="single" w:sz="16" w:space="0" w:color="FFFFFF"/>
              <w:left w:val="single" w:sz="2" w:space="0" w:color="AAAAAA"/>
              <w:bottom w:val="single" w:sz="2" w:space="0" w:color="AAAAAA"/>
              <w:right w:val="single" w:sz="2" w:space="0" w:color="AAAAAA"/>
            </w:tcBorders>
          </w:tcPr>
          <w:p w14:paraId="23989460" w14:textId="77777777" w:rsidR="00B61DB6" w:rsidRDefault="00000000">
            <w:pPr>
              <w:spacing w:after="0" w:line="259" w:lineRule="auto"/>
              <w:ind w:left="3" w:right="0" w:firstLine="0"/>
              <w:jc w:val="left"/>
            </w:pPr>
            <w:r>
              <w:rPr>
                <w:sz w:val="17"/>
              </w:rPr>
              <w:t>2024</w:t>
            </w:r>
            <w:r>
              <w:t xml:space="preserve"> </w:t>
            </w:r>
          </w:p>
        </w:tc>
        <w:tc>
          <w:tcPr>
            <w:tcW w:w="1066" w:type="dxa"/>
            <w:tcBorders>
              <w:top w:val="single" w:sz="16" w:space="0" w:color="FFFFFF"/>
              <w:left w:val="single" w:sz="2" w:space="0" w:color="AAAAAA"/>
              <w:bottom w:val="single" w:sz="2" w:space="0" w:color="AAAAAA"/>
              <w:right w:val="single" w:sz="2" w:space="0" w:color="AAAAAA"/>
            </w:tcBorders>
          </w:tcPr>
          <w:p w14:paraId="2F80EA29" w14:textId="77777777" w:rsidR="00B61DB6" w:rsidRDefault="00000000">
            <w:pPr>
              <w:spacing w:after="0" w:line="259" w:lineRule="auto"/>
              <w:ind w:left="0" w:right="0" w:firstLine="0"/>
              <w:jc w:val="left"/>
            </w:pPr>
            <w:r>
              <w:rPr>
                <w:sz w:val="17"/>
              </w:rPr>
              <w:t>SEM</w:t>
            </w:r>
            <w:r>
              <w:t xml:space="preserve"> </w:t>
            </w:r>
          </w:p>
        </w:tc>
        <w:tc>
          <w:tcPr>
            <w:tcW w:w="1347" w:type="dxa"/>
            <w:tcBorders>
              <w:top w:val="single" w:sz="16" w:space="0" w:color="FFFFFF"/>
              <w:left w:val="single" w:sz="2" w:space="0" w:color="AAAAAA"/>
              <w:bottom w:val="single" w:sz="2" w:space="0" w:color="AAAAAA"/>
              <w:right w:val="single" w:sz="2" w:space="0" w:color="AAAAAA"/>
            </w:tcBorders>
          </w:tcPr>
          <w:p w14:paraId="7FA40513" w14:textId="77777777" w:rsidR="00B61DB6" w:rsidRDefault="00000000">
            <w:pPr>
              <w:spacing w:after="0" w:line="259" w:lineRule="auto"/>
              <w:ind w:left="2" w:right="0" w:firstLine="0"/>
              <w:jc w:val="left"/>
            </w:pPr>
            <w:r>
              <w:rPr>
                <w:sz w:val="17"/>
              </w:rPr>
              <w:t xml:space="preserve">Service Quality, </w:t>
            </w:r>
          </w:p>
          <w:p w14:paraId="5263B678" w14:textId="77777777" w:rsidR="00B61DB6" w:rsidRDefault="00000000">
            <w:pPr>
              <w:spacing w:after="0" w:line="259" w:lineRule="auto"/>
              <w:ind w:left="2" w:right="0" w:firstLine="0"/>
              <w:jc w:val="left"/>
            </w:pPr>
            <w:r>
              <w:rPr>
                <w:sz w:val="17"/>
              </w:rPr>
              <w:t>Efficiency, Reliability</w:t>
            </w:r>
            <w:r>
              <w:t xml:space="preserve"> </w:t>
            </w:r>
          </w:p>
        </w:tc>
        <w:tc>
          <w:tcPr>
            <w:tcW w:w="1540" w:type="dxa"/>
            <w:tcBorders>
              <w:top w:val="single" w:sz="16" w:space="0" w:color="FFFFFF"/>
              <w:left w:val="single" w:sz="2" w:space="0" w:color="AAAAAA"/>
              <w:bottom w:val="single" w:sz="2" w:space="0" w:color="AAAAAA"/>
              <w:right w:val="single" w:sz="2" w:space="0" w:color="AAAAAA"/>
            </w:tcBorders>
          </w:tcPr>
          <w:p w14:paraId="565BEA24" w14:textId="77777777" w:rsidR="00B61DB6" w:rsidRDefault="00000000">
            <w:pPr>
              <w:spacing w:after="0" w:line="259" w:lineRule="auto"/>
              <w:ind w:left="0" w:right="134" w:firstLine="0"/>
            </w:pPr>
            <w:r>
              <w:rPr>
                <w:sz w:val="17"/>
              </w:rPr>
              <w:t xml:space="preserve">Reliability </w:t>
            </w:r>
            <w:proofErr w:type="spellStart"/>
            <w:r>
              <w:rPr>
                <w:sz w:val="17"/>
              </w:rPr>
              <w:t>menjadi</w:t>
            </w:r>
            <w:proofErr w:type="spellEnd"/>
            <w:r>
              <w:rPr>
                <w:sz w:val="17"/>
              </w:rPr>
              <w:t xml:space="preserve"> </w:t>
            </w:r>
            <w:proofErr w:type="spellStart"/>
            <w:r>
              <w:rPr>
                <w:sz w:val="17"/>
              </w:rPr>
              <w:t>prediktor</w:t>
            </w:r>
            <w:proofErr w:type="spellEnd"/>
            <w:r>
              <w:rPr>
                <w:sz w:val="17"/>
              </w:rPr>
              <w:t xml:space="preserve"> </w:t>
            </w:r>
            <w:proofErr w:type="spellStart"/>
            <w:r>
              <w:rPr>
                <w:sz w:val="17"/>
              </w:rPr>
              <w:t>terkuat</w:t>
            </w:r>
            <w:proofErr w:type="spellEnd"/>
            <w:r>
              <w:rPr>
                <w:sz w:val="17"/>
              </w:rPr>
              <w:t xml:space="preserve"> </w:t>
            </w:r>
            <w:proofErr w:type="spellStart"/>
            <w:r>
              <w:rPr>
                <w:sz w:val="17"/>
              </w:rPr>
              <w:t>kepuasan</w:t>
            </w:r>
            <w:proofErr w:type="spellEnd"/>
            <w:r>
              <w:rPr>
                <w:sz w:val="17"/>
              </w:rPr>
              <w:t xml:space="preserve"> </w:t>
            </w:r>
            <w:proofErr w:type="spellStart"/>
            <w:r>
              <w:rPr>
                <w:sz w:val="17"/>
              </w:rPr>
              <w:t>nasabah</w:t>
            </w:r>
            <w:proofErr w:type="spellEnd"/>
            <w:r>
              <w:t xml:space="preserve"> </w:t>
            </w:r>
          </w:p>
        </w:tc>
      </w:tr>
      <w:tr w:rsidR="00B61DB6" w14:paraId="08EC3482" w14:textId="77777777">
        <w:trPr>
          <w:trHeight w:val="1061"/>
        </w:trPr>
        <w:tc>
          <w:tcPr>
            <w:tcW w:w="379" w:type="dxa"/>
            <w:tcBorders>
              <w:top w:val="single" w:sz="2" w:space="0" w:color="AAAAAA"/>
              <w:left w:val="single" w:sz="2" w:space="0" w:color="AAAAAA"/>
              <w:bottom w:val="single" w:sz="2" w:space="0" w:color="AAAAAA"/>
              <w:right w:val="single" w:sz="2" w:space="0" w:color="AAAAAA"/>
            </w:tcBorders>
            <w:shd w:val="clear" w:color="auto" w:fill="F5F5F5"/>
          </w:tcPr>
          <w:p w14:paraId="67755795" w14:textId="77777777" w:rsidR="00B61DB6" w:rsidRDefault="00000000">
            <w:pPr>
              <w:spacing w:after="0" w:line="259" w:lineRule="auto"/>
              <w:ind w:left="25" w:right="0" w:firstLine="0"/>
              <w:jc w:val="left"/>
            </w:pPr>
            <w:r>
              <w:rPr>
                <w:sz w:val="17"/>
              </w:rPr>
              <w:t>16</w:t>
            </w:r>
            <w:r>
              <w:t xml:space="preserve"> </w:t>
            </w:r>
          </w:p>
        </w:tc>
        <w:tc>
          <w:tcPr>
            <w:tcW w:w="1586" w:type="dxa"/>
            <w:tcBorders>
              <w:top w:val="single" w:sz="2" w:space="0" w:color="AAAAAA"/>
              <w:left w:val="single" w:sz="2" w:space="0" w:color="AAAAAA"/>
              <w:bottom w:val="single" w:sz="2" w:space="0" w:color="AAAAAA"/>
              <w:right w:val="single" w:sz="2" w:space="0" w:color="AAAAAA"/>
            </w:tcBorders>
            <w:shd w:val="clear" w:color="auto" w:fill="F5F5F5"/>
          </w:tcPr>
          <w:p w14:paraId="1BADDBA1" w14:textId="77777777" w:rsidR="00B61DB6" w:rsidRDefault="00000000">
            <w:pPr>
              <w:spacing w:after="0" w:line="259" w:lineRule="auto"/>
              <w:ind w:left="1" w:right="0" w:firstLine="0"/>
              <w:jc w:val="left"/>
            </w:pPr>
            <w:r>
              <w:rPr>
                <w:sz w:val="17"/>
              </w:rPr>
              <w:t xml:space="preserve">Factors Influencing </w:t>
            </w:r>
          </w:p>
          <w:p w14:paraId="77CF638F" w14:textId="77777777" w:rsidR="00B61DB6" w:rsidRDefault="00000000">
            <w:pPr>
              <w:spacing w:after="48" w:line="236" w:lineRule="auto"/>
              <w:ind w:left="1" w:right="0" w:firstLine="0"/>
              <w:jc w:val="left"/>
            </w:pPr>
            <w:r>
              <w:rPr>
                <w:sz w:val="17"/>
              </w:rPr>
              <w:t xml:space="preserve">Continuance Intention to Use </w:t>
            </w:r>
          </w:p>
          <w:p w14:paraId="6A2B6E5E" w14:textId="77777777" w:rsidR="00B61DB6" w:rsidRDefault="00000000">
            <w:pPr>
              <w:spacing w:after="0" w:line="259" w:lineRule="auto"/>
              <w:ind w:left="1" w:right="0" w:firstLine="0"/>
              <w:jc w:val="left"/>
            </w:pPr>
            <w:r>
              <w:rPr>
                <w:sz w:val="17"/>
              </w:rPr>
              <w:t>Mobile Banking</w:t>
            </w:r>
            <w:r>
              <w:t xml:space="preserve"> </w:t>
            </w:r>
          </w:p>
        </w:tc>
        <w:tc>
          <w:tcPr>
            <w:tcW w:w="1191" w:type="dxa"/>
            <w:tcBorders>
              <w:top w:val="single" w:sz="2" w:space="0" w:color="AAAAAA"/>
              <w:left w:val="single" w:sz="2" w:space="0" w:color="AAAAAA"/>
              <w:bottom w:val="single" w:sz="2" w:space="0" w:color="AAAAAA"/>
              <w:right w:val="single" w:sz="2" w:space="0" w:color="AAAAAA"/>
            </w:tcBorders>
            <w:shd w:val="clear" w:color="auto" w:fill="F5F5F5"/>
          </w:tcPr>
          <w:p w14:paraId="1F35EB16" w14:textId="77777777" w:rsidR="00B61DB6" w:rsidRDefault="00000000">
            <w:pPr>
              <w:spacing w:after="0" w:line="259" w:lineRule="auto"/>
              <w:ind w:left="2" w:right="0" w:firstLine="0"/>
              <w:jc w:val="left"/>
            </w:pPr>
            <w:r>
              <w:rPr>
                <w:sz w:val="17"/>
              </w:rPr>
              <w:t xml:space="preserve">Nguyen </w:t>
            </w:r>
            <w:proofErr w:type="spellStart"/>
            <w:r>
              <w:rPr>
                <w:sz w:val="17"/>
              </w:rPr>
              <w:t>dkk</w:t>
            </w:r>
            <w:proofErr w:type="spellEnd"/>
            <w:r>
              <w:t xml:space="preserve"> </w:t>
            </w:r>
          </w:p>
        </w:tc>
        <w:tc>
          <w:tcPr>
            <w:tcW w:w="672" w:type="dxa"/>
            <w:tcBorders>
              <w:top w:val="single" w:sz="2" w:space="0" w:color="AAAAAA"/>
              <w:left w:val="single" w:sz="2" w:space="0" w:color="AAAAAA"/>
              <w:bottom w:val="single" w:sz="2" w:space="0" w:color="AAAAAA"/>
              <w:right w:val="single" w:sz="2" w:space="0" w:color="AAAAAA"/>
            </w:tcBorders>
            <w:shd w:val="clear" w:color="auto" w:fill="F5F5F5"/>
          </w:tcPr>
          <w:p w14:paraId="728863C9" w14:textId="77777777" w:rsidR="00B61DB6" w:rsidRDefault="00000000">
            <w:pPr>
              <w:spacing w:after="0" w:line="259" w:lineRule="auto"/>
              <w:ind w:left="3" w:right="0" w:firstLine="0"/>
              <w:jc w:val="left"/>
            </w:pPr>
            <w:r>
              <w:rPr>
                <w:sz w:val="17"/>
              </w:rPr>
              <w:t>2024</w:t>
            </w:r>
            <w:r>
              <w:t xml:space="preserve"> </w:t>
            </w:r>
          </w:p>
        </w:tc>
        <w:tc>
          <w:tcPr>
            <w:tcW w:w="1066" w:type="dxa"/>
            <w:tcBorders>
              <w:top w:val="single" w:sz="2" w:space="0" w:color="AAAAAA"/>
              <w:left w:val="single" w:sz="2" w:space="0" w:color="AAAAAA"/>
              <w:bottom w:val="single" w:sz="2" w:space="0" w:color="AAAAAA"/>
              <w:right w:val="single" w:sz="2" w:space="0" w:color="AAAAAA"/>
            </w:tcBorders>
            <w:shd w:val="clear" w:color="auto" w:fill="F5F5F5"/>
          </w:tcPr>
          <w:p w14:paraId="75690A15" w14:textId="77777777" w:rsidR="00B61DB6" w:rsidRDefault="00000000">
            <w:pPr>
              <w:spacing w:after="0" w:line="259" w:lineRule="auto"/>
              <w:ind w:left="0" w:right="0" w:firstLine="0"/>
              <w:jc w:val="left"/>
            </w:pPr>
            <w:r>
              <w:rPr>
                <w:sz w:val="17"/>
              </w:rPr>
              <w:t>PLS-SEM</w:t>
            </w:r>
            <w:r>
              <w:t xml:space="preserve"> </w:t>
            </w:r>
          </w:p>
        </w:tc>
        <w:tc>
          <w:tcPr>
            <w:tcW w:w="1347" w:type="dxa"/>
            <w:tcBorders>
              <w:top w:val="single" w:sz="2" w:space="0" w:color="AAAAAA"/>
              <w:left w:val="single" w:sz="2" w:space="0" w:color="AAAAAA"/>
              <w:bottom w:val="single" w:sz="2" w:space="0" w:color="AAAAAA"/>
              <w:right w:val="single" w:sz="2" w:space="0" w:color="AAAAAA"/>
            </w:tcBorders>
            <w:shd w:val="clear" w:color="auto" w:fill="F5F5F5"/>
          </w:tcPr>
          <w:p w14:paraId="59B4AF67" w14:textId="77777777" w:rsidR="00B61DB6" w:rsidRDefault="00000000">
            <w:pPr>
              <w:spacing w:after="0" w:line="259" w:lineRule="auto"/>
              <w:ind w:left="2" w:right="0" w:firstLine="0"/>
              <w:jc w:val="left"/>
            </w:pPr>
            <w:r>
              <w:rPr>
                <w:sz w:val="17"/>
              </w:rPr>
              <w:t xml:space="preserve">Satisfaction, </w:t>
            </w:r>
          </w:p>
          <w:p w14:paraId="03B9F24A" w14:textId="77777777" w:rsidR="00B61DB6" w:rsidRDefault="00000000">
            <w:pPr>
              <w:spacing w:after="0" w:line="259" w:lineRule="auto"/>
              <w:ind w:left="2" w:right="0" w:firstLine="0"/>
              <w:jc w:val="left"/>
            </w:pPr>
            <w:r>
              <w:rPr>
                <w:sz w:val="17"/>
              </w:rPr>
              <w:t>Trust, Continuance Intention</w:t>
            </w:r>
            <w:r>
              <w:t xml:space="preserve"> </w:t>
            </w:r>
          </w:p>
        </w:tc>
        <w:tc>
          <w:tcPr>
            <w:tcW w:w="1540" w:type="dxa"/>
            <w:tcBorders>
              <w:top w:val="single" w:sz="2" w:space="0" w:color="AAAAAA"/>
              <w:left w:val="single" w:sz="2" w:space="0" w:color="AAAAAA"/>
              <w:bottom w:val="single" w:sz="2" w:space="0" w:color="AAAAAA"/>
              <w:right w:val="single" w:sz="2" w:space="0" w:color="AAAAAA"/>
            </w:tcBorders>
            <w:shd w:val="clear" w:color="auto" w:fill="F5F5F5"/>
          </w:tcPr>
          <w:p w14:paraId="0F90BBA1" w14:textId="77777777" w:rsidR="00B61DB6" w:rsidRDefault="00000000">
            <w:pPr>
              <w:spacing w:after="0" w:line="239" w:lineRule="auto"/>
              <w:ind w:left="0" w:right="0" w:firstLine="0"/>
              <w:jc w:val="left"/>
            </w:pPr>
            <w:r>
              <w:rPr>
                <w:sz w:val="17"/>
              </w:rPr>
              <w:t xml:space="preserve">Trust </w:t>
            </w:r>
            <w:proofErr w:type="spellStart"/>
            <w:r>
              <w:rPr>
                <w:sz w:val="17"/>
              </w:rPr>
              <w:t>memperkuat</w:t>
            </w:r>
            <w:proofErr w:type="spellEnd"/>
            <w:r>
              <w:rPr>
                <w:sz w:val="17"/>
              </w:rPr>
              <w:t xml:space="preserve"> </w:t>
            </w:r>
            <w:proofErr w:type="spellStart"/>
            <w:r>
              <w:rPr>
                <w:sz w:val="17"/>
              </w:rPr>
              <w:t>hubungan</w:t>
            </w:r>
            <w:proofErr w:type="spellEnd"/>
            <w:r>
              <w:rPr>
                <w:sz w:val="17"/>
              </w:rPr>
              <w:t xml:space="preserve"> </w:t>
            </w:r>
          </w:p>
          <w:p w14:paraId="3E7AD28D" w14:textId="77777777" w:rsidR="00B61DB6" w:rsidRDefault="00000000">
            <w:pPr>
              <w:spacing w:after="0" w:line="259" w:lineRule="auto"/>
              <w:ind w:left="0" w:right="0" w:firstLine="0"/>
              <w:jc w:val="left"/>
            </w:pPr>
            <w:r>
              <w:rPr>
                <w:sz w:val="17"/>
              </w:rPr>
              <w:t>satisfaction dan continuance intention</w:t>
            </w:r>
            <w:r>
              <w:t xml:space="preserve"> </w:t>
            </w:r>
          </w:p>
        </w:tc>
      </w:tr>
      <w:tr w:rsidR="00B61DB6" w14:paraId="6F00974B" w14:textId="77777777">
        <w:trPr>
          <w:trHeight w:val="868"/>
        </w:trPr>
        <w:tc>
          <w:tcPr>
            <w:tcW w:w="379" w:type="dxa"/>
            <w:tcBorders>
              <w:top w:val="single" w:sz="2" w:space="0" w:color="AAAAAA"/>
              <w:left w:val="single" w:sz="2" w:space="0" w:color="AAAAAA"/>
              <w:bottom w:val="single" w:sz="2" w:space="0" w:color="AAAAAA"/>
              <w:right w:val="single" w:sz="2" w:space="0" w:color="AAAAAA"/>
            </w:tcBorders>
          </w:tcPr>
          <w:p w14:paraId="68A70510" w14:textId="77777777" w:rsidR="00B61DB6" w:rsidRDefault="00000000">
            <w:pPr>
              <w:spacing w:after="0" w:line="259" w:lineRule="auto"/>
              <w:ind w:left="25" w:right="0" w:firstLine="0"/>
              <w:jc w:val="left"/>
            </w:pPr>
            <w:r>
              <w:rPr>
                <w:sz w:val="17"/>
              </w:rPr>
              <w:t>17</w:t>
            </w:r>
            <w:r>
              <w:t xml:space="preserve"> </w:t>
            </w:r>
          </w:p>
        </w:tc>
        <w:tc>
          <w:tcPr>
            <w:tcW w:w="1586" w:type="dxa"/>
            <w:tcBorders>
              <w:top w:val="single" w:sz="2" w:space="0" w:color="AAAAAA"/>
              <w:left w:val="single" w:sz="2" w:space="0" w:color="AAAAAA"/>
              <w:bottom w:val="single" w:sz="2" w:space="0" w:color="AAAAAA"/>
              <w:right w:val="single" w:sz="2" w:space="0" w:color="AAAAAA"/>
            </w:tcBorders>
          </w:tcPr>
          <w:p w14:paraId="6A7A2C99" w14:textId="77777777" w:rsidR="00B61DB6" w:rsidRDefault="00000000">
            <w:pPr>
              <w:spacing w:after="0" w:line="259" w:lineRule="auto"/>
              <w:ind w:left="1" w:right="0" w:firstLine="0"/>
              <w:jc w:val="left"/>
            </w:pPr>
            <w:r>
              <w:rPr>
                <w:sz w:val="17"/>
              </w:rPr>
              <w:t xml:space="preserve">Enhancing </w:t>
            </w:r>
          </w:p>
          <w:p w14:paraId="6C0DD819" w14:textId="77777777" w:rsidR="00B61DB6" w:rsidRDefault="00000000">
            <w:pPr>
              <w:spacing w:after="0" w:line="259" w:lineRule="auto"/>
              <w:ind w:left="1" w:right="0" w:firstLine="0"/>
              <w:jc w:val="left"/>
            </w:pPr>
            <w:r>
              <w:rPr>
                <w:sz w:val="17"/>
              </w:rPr>
              <w:t xml:space="preserve">Satisfaction and </w:t>
            </w:r>
          </w:p>
          <w:p w14:paraId="6A283436" w14:textId="77777777" w:rsidR="00B61DB6" w:rsidRDefault="00000000">
            <w:pPr>
              <w:spacing w:after="27" w:line="259" w:lineRule="auto"/>
              <w:ind w:left="1" w:right="0" w:firstLine="0"/>
              <w:jc w:val="left"/>
            </w:pPr>
            <w:r>
              <w:rPr>
                <w:sz w:val="17"/>
              </w:rPr>
              <w:t xml:space="preserve">WOM Through </w:t>
            </w:r>
          </w:p>
          <w:p w14:paraId="2367E2A5" w14:textId="77777777" w:rsidR="00B61DB6" w:rsidRDefault="00000000">
            <w:pPr>
              <w:spacing w:after="0" w:line="259" w:lineRule="auto"/>
              <w:ind w:left="1" w:right="0" w:firstLine="0"/>
              <w:jc w:val="left"/>
            </w:pPr>
            <w:r>
              <w:rPr>
                <w:sz w:val="17"/>
              </w:rPr>
              <w:t>System Quality</w:t>
            </w:r>
            <w:r>
              <w:t xml:space="preserve"> </w:t>
            </w:r>
          </w:p>
        </w:tc>
        <w:tc>
          <w:tcPr>
            <w:tcW w:w="1191" w:type="dxa"/>
            <w:tcBorders>
              <w:top w:val="single" w:sz="2" w:space="0" w:color="AAAAAA"/>
              <w:left w:val="single" w:sz="2" w:space="0" w:color="AAAAAA"/>
              <w:bottom w:val="single" w:sz="2" w:space="0" w:color="AAAAAA"/>
              <w:right w:val="single" w:sz="2" w:space="0" w:color="AAAAAA"/>
            </w:tcBorders>
          </w:tcPr>
          <w:p w14:paraId="636EA46A" w14:textId="77777777" w:rsidR="00B61DB6" w:rsidRDefault="00000000">
            <w:pPr>
              <w:spacing w:after="0" w:line="259" w:lineRule="auto"/>
              <w:ind w:left="2" w:right="0" w:firstLine="0"/>
              <w:jc w:val="left"/>
            </w:pPr>
            <w:r>
              <w:rPr>
                <w:sz w:val="17"/>
              </w:rPr>
              <w:t>Authors Vietnam</w:t>
            </w:r>
            <w:r>
              <w:t xml:space="preserve"> </w:t>
            </w:r>
          </w:p>
        </w:tc>
        <w:tc>
          <w:tcPr>
            <w:tcW w:w="672" w:type="dxa"/>
            <w:tcBorders>
              <w:top w:val="single" w:sz="2" w:space="0" w:color="AAAAAA"/>
              <w:left w:val="single" w:sz="2" w:space="0" w:color="AAAAAA"/>
              <w:bottom w:val="single" w:sz="2" w:space="0" w:color="AAAAAA"/>
              <w:right w:val="single" w:sz="2" w:space="0" w:color="AAAAAA"/>
            </w:tcBorders>
          </w:tcPr>
          <w:p w14:paraId="26A6537F" w14:textId="77777777" w:rsidR="00B61DB6" w:rsidRDefault="00000000">
            <w:pPr>
              <w:spacing w:after="0" w:line="259" w:lineRule="auto"/>
              <w:ind w:left="3" w:right="0" w:firstLine="0"/>
              <w:jc w:val="left"/>
            </w:pPr>
            <w:r>
              <w:rPr>
                <w:sz w:val="17"/>
              </w:rPr>
              <w:t>2024</w:t>
            </w:r>
            <w:r>
              <w:t xml:space="preserve"> </w:t>
            </w:r>
          </w:p>
        </w:tc>
        <w:tc>
          <w:tcPr>
            <w:tcW w:w="1066" w:type="dxa"/>
            <w:tcBorders>
              <w:top w:val="single" w:sz="2" w:space="0" w:color="AAAAAA"/>
              <w:left w:val="single" w:sz="2" w:space="0" w:color="AAAAAA"/>
              <w:bottom w:val="single" w:sz="2" w:space="0" w:color="AAAAAA"/>
              <w:right w:val="single" w:sz="2" w:space="0" w:color="AAAAAA"/>
            </w:tcBorders>
          </w:tcPr>
          <w:p w14:paraId="55DDF292" w14:textId="77777777" w:rsidR="00B61DB6" w:rsidRDefault="00000000">
            <w:pPr>
              <w:spacing w:after="0" w:line="259" w:lineRule="auto"/>
              <w:ind w:left="0" w:right="0" w:firstLine="0"/>
              <w:jc w:val="left"/>
            </w:pPr>
            <w:r>
              <w:rPr>
                <w:sz w:val="17"/>
              </w:rPr>
              <w:t>PLS-SEM</w:t>
            </w:r>
            <w:r>
              <w:t xml:space="preserve"> </w:t>
            </w:r>
          </w:p>
        </w:tc>
        <w:tc>
          <w:tcPr>
            <w:tcW w:w="1347" w:type="dxa"/>
            <w:tcBorders>
              <w:top w:val="single" w:sz="2" w:space="0" w:color="AAAAAA"/>
              <w:left w:val="single" w:sz="2" w:space="0" w:color="AAAAAA"/>
              <w:bottom w:val="single" w:sz="2" w:space="0" w:color="AAAAAA"/>
              <w:right w:val="single" w:sz="2" w:space="0" w:color="AAAAAA"/>
            </w:tcBorders>
          </w:tcPr>
          <w:p w14:paraId="3EAFB729" w14:textId="77777777" w:rsidR="00B61DB6" w:rsidRDefault="00000000">
            <w:pPr>
              <w:spacing w:after="0" w:line="259" w:lineRule="auto"/>
              <w:ind w:left="2" w:right="0" w:firstLine="0"/>
              <w:jc w:val="left"/>
            </w:pPr>
            <w:r>
              <w:rPr>
                <w:sz w:val="17"/>
              </w:rPr>
              <w:t xml:space="preserve">System Quality, </w:t>
            </w:r>
          </w:p>
          <w:p w14:paraId="76127DDA" w14:textId="77777777" w:rsidR="00B61DB6" w:rsidRDefault="00000000">
            <w:pPr>
              <w:spacing w:after="26" w:line="259" w:lineRule="auto"/>
              <w:ind w:left="2" w:right="0" w:firstLine="0"/>
              <w:jc w:val="left"/>
            </w:pPr>
            <w:r>
              <w:rPr>
                <w:sz w:val="17"/>
              </w:rPr>
              <w:t xml:space="preserve">Satisfaction, </w:t>
            </w:r>
          </w:p>
          <w:p w14:paraId="3E730BDB" w14:textId="77777777" w:rsidR="00B61DB6" w:rsidRDefault="00000000">
            <w:pPr>
              <w:spacing w:after="0" w:line="259" w:lineRule="auto"/>
              <w:ind w:left="2" w:right="0" w:firstLine="0"/>
              <w:jc w:val="left"/>
            </w:pPr>
            <w:r>
              <w:rPr>
                <w:sz w:val="17"/>
              </w:rPr>
              <w:t>WOM</w:t>
            </w:r>
            <w:r>
              <w:t xml:space="preserve"> </w:t>
            </w:r>
          </w:p>
        </w:tc>
        <w:tc>
          <w:tcPr>
            <w:tcW w:w="1540" w:type="dxa"/>
            <w:tcBorders>
              <w:top w:val="single" w:sz="2" w:space="0" w:color="AAAAAA"/>
              <w:left w:val="single" w:sz="2" w:space="0" w:color="AAAAAA"/>
              <w:bottom w:val="single" w:sz="2" w:space="0" w:color="AAAAAA"/>
              <w:right w:val="single" w:sz="2" w:space="0" w:color="AAAAAA"/>
            </w:tcBorders>
          </w:tcPr>
          <w:p w14:paraId="5E9AAD8B" w14:textId="77777777" w:rsidR="00B61DB6" w:rsidRDefault="00000000">
            <w:pPr>
              <w:spacing w:after="0" w:line="259" w:lineRule="auto"/>
              <w:ind w:left="0" w:right="0" w:firstLine="0"/>
              <w:jc w:val="left"/>
            </w:pPr>
            <w:proofErr w:type="spellStart"/>
            <w:r>
              <w:rPr>
                <w:sz w:val="17"/>
              </w:rPr>
              <w:t>Kepuasan</w:t>
            </w:r>
            <w:proofErr w:type="spellEnd"/>
            <w:r>
              <w:rPr>
                <w:sz w:val="17"/>
              </w:rPr>
              <w:t xml:space="preserve"> </w:t>
            </w:r>
            <w:proofErr w:type="spellStart"/>
            <w:r>
              <w:rPr>
                <w:sz w:val="17"/>
              </w:rPr>
              <w:t>memediasi</w:t>
            </w:r>
            <w:proofErr w:type="spellEnd"/>
            <w:r>
              <w:rPr>
                <w:sz w:val="17"/>
              </w:rPr>
              <w:t xml:space="preserve"> </w:t>
            </w:r>
            <w:proofErr w:type="spellStart"/>
            <w:r>
              <w:rPr>
                <w:sz w:val="17"/>
              </w:rPr>
              <w:t>hubungan</w:t>
            </w:r>
            <w:proofErr w:type="spellEnd"/>
            <w:r>
              <w:rPr>
                <w:sz w:val="17"/>
              </w:rPr>
              <w:t xml:space="preserve"> </w:t>
            </w:r>
            <w:proofErr w:type="spellStart"/>
            <w:r>
              <w:rPr>
                <w:sz w:val="17"/>
              </w:rPr>
              <w:t>kualitas</w:t>
            </w:r>
            <w:proofErr w:type="spellEnd"/>
            <w:r>
              <w:rPr>
                <w:sz w:val="17"/>
              </w:rPr>
              <w:t xml:space="preserve"> </w:t>
            </w:r>
            <w:proofErr w:type="spellStart"/>
            <w:r>
              <w:rPr>
                <w:sz w:val="17"/>
              </w:rPr>
              <w:t>sistem</w:t>
            </w:r>
            <w:proofErr w:type="spellEnd"/>
            <w:r>
              <w:rPr>
                <w:sz w:val="17"/>
              </w:rPr>
              <w:t xml:space="preserve"> dan WOM</w:t>
            </w:r>
            <w:r>
              <w:t xml:space="preserve"> </w:t>
            </w:r>
          </w:p>
        </w:tc>
      </w:tr>
      <w:tr w:rsidR="00B61DB6" w14:paraId="69C9C76C" w14:textId="77777777">
        <w:trPr>
          <w:trHeight w:val="868"/>
        </w:trPr>
        <w:tc>
          <w:tcPr>
            <w:tcW w:w="379" w:type="dxa"/>
            <w:tcBorders>
              <w:top w:val="single" w:sz="2" w:space="0" w:color="AAAAAA"/>
              <w:left w:val="single" w:sz="2" w:space="0" w:color="AAAAAA"/>
              <w:bottom w:val="single" w:sz="16" w:space="0" w:color="FFFFFF"/>
              <w:right w:val="single" w:sz="2" w:space="0" w:color="AAAAAA"/>
            </w:tcBorders>
            <w:shd w:val="clear" w:color="auto" w:fill="F5F5F5"/>
          </w:tcPr>
          <w:p w14:paraId="04B9045F" w14:textId="77777777" w:rsidR="00B61DB6" w:rsidRDefault="00000000">
            <w:pPr>
              <w:spacing w:after="0" w:line="259" w:lineRule="auto"/>
              <w:ind w:left="25" w:right="0" w:firstLine="0"/>
              <w:jc w:val="left"/>
            </w:pPr>
            <w:r>
              <w:rPr>
                <w:sz w:val="17"/>
              </w:rPr>
              <w:t>18</w:t>
            </w:r>
            <w:r>
              <w:t xml:space="preserve"> </w:t>
            </w:r>
          </w:p>
        </w:tc>
        <w:tc>
          <w:tcPr>
            <w:tcW w:w="1586" w:type="dxa"/>
            <w:tcBorders>
              <w:top w:val="single" w:sz="2" w:space="0" w:color="AAAAAA"/>
              <w:left w:val="single" w:sz="2" w:space="0" w:color="AAAAAA"/>
              <w:bottom w:val="single" w:sz="16" w:space="0" w:color="FFFFFF"/>
              <w:right w:val="single" w:sz="2" w:space="0" w:color="AAAAAA"/>
            </w:tcBorders>
            <w:shd w:val="clear" w:color="auto" w:fill="F5F5F5"/>
          </w:tcPr>
          <w:p w14:paraId="48E9682F" w14:textId="77777777" w:rsidR="00B61DB6" w:rsidRDefault="00000000">
            <w:pPr>
              <w:spacing w:after="0" w:line="259" w:lineRule="auto"/>
              <w:ind w:left="1" w:right="0" w:firstLine="0"/>
              <w:jc w:val="left"/>
            </w:pPr>
            <w:r>
              <w:rPr>
                <w:sz w:val="17"/>
              </w:rPr>
              <w:t xml:space="preserve">The Impact of </w:t>
            </w:r>
          </w:p>
          <w:p w14:paraId="3D4EAB57" w14:textId="77777777" w:rsidR="00B61DB6" w:rsidRDefault="00000000">
            <w:pPr>
              <w:spacing w:after="0" w:line="259" w:lineRule="auto"/>
              <w:ind w:left="1" w:right="0" w:firstLine="0"/>
              <w:jc w:val="left"/>
            </w:pPr>
            <w:r>
              <w:rPr>
                <w:sz w:val="17"/>
              </w:rPr>
              <w:t xml:space="preserve">Service Quality and </w:t>
            </w:r>
          </w:p>
          <w:p w14:paraId="0E100166" w14:textId="77777777" w:rsidR="00B61DB6" w:rsidRDefault="00000000">
            <w:pPr>
              <w:spacing w:after="30" w:line="259" w:lineRule="auto"/>
              <w:ind w:left="1" w:right="0" w:firstLine="0"/>
              <w:jc w:val="left"/>
            </w:pPr>
            <w:r>
              <w:rPr>
                <w:sz w:val="17"/>
              </w:rPr>
              <w:t xml:space="preserve">Loyalty on Mobile </w:t>
            </w:r>
          </w:p>
          <w:p w14:paraId="171262E6" w14:textId="77777777" w:rsidR="00B61DB6" w:rsidRDefault="00000000">
            <w:pPr>
              <w:spacing w:after="0" w:line="259" w:lineRule="auto"/>
              <w:ind w:left="1" w:right="0" w:firstLine="0"/>
              <w:jc w:val="left"/>
            </w:pPr>
            <w:r>
              <w:rPr>
                <w:sz w:val="17"/>
              </w:rPr>
              <w:t>Banking Adoption</w:t>
            </w:r>
            <w:r>
              <w:t xml:space="preserve"> </w:t>
            </w:r>
          </w:p>
        </w:tc>
        <w:tc>
          <w:tcPr>
            <w:tcW w:w="1191" w:type="dxa"/>
            <w:tcBorders>
              <w:top w:val="single" w:sz="2" w:space="0" w:color="AAAAAA"/>
              <w:left w:val="single" w:sz="2" w:space="0" w:color="AAAAAA"/>
              <w:bottom w:val="single" w:sz="16" w:space="0" w:color="FFFFFF"/>
              <w:right w:val="single" w:sz="2" w:space="0" w:color="AAAAAA"/>
            </w:tcBorders>
            <w:shd w:val="clear" w:color="auto" w:fill="F5F5F5"/>
          </w:tcPr>
          <w:p w14:paraId="3768D7EA" w14:textId="77777777" w:rsidR="00B61DB6" w:rsidRDefault="00000000">
            <w:pPr>
              <w:spacing w:after="0" w:line="259" w:lineRule="auto"/>
              <w:ind w:left="2" w:right="0" w:firstLine="0"/>
              <w:jc w:val="left"/>
            </w:pPr>
            <w:r>
              <w:rPr>
                <w:sz w:val="17"/>
              </w:rPr>
              <w:t xml:space="preserve">Bayaraa </w:t>
            </w:r>
            <w:proofErr w:type="spellStart"/>
            <w:r>
              <w:rPr>
                <w:sz w:val="17"/>
              </w:rPr>
              <w:t>dkk</w:t>
            </w:r>
            <w:proofErr w:type="spellEnd"/>
            <w:r>
              <w:t xml:space="preserve"> </w:t>
            </w:r>
          </w:p>
        </w:tc>
        <w:tc>
          <w:tcPr>
            <w:tcW w:w="672" w:type="dxa"/>
            <w:tcBorders>
              <w:top w:val="single" w:sz="2" w:space="0" w:color="AAAAAA"/>
              <w:left w:val="single" w:sz="2" w:space="0" w:color="AAAAAA"/>
              <w:bottom w:val="single" w:sz="16" w:space="0" w:color="FFFFFF"/>
              <w:right w:val="single" w:sz="2" w:space="0" w:color="AAAAAA"/>
            </w:tcBorders>
            <w:shd w:val="clear" w:color="auto" w:fill="F5F5F5"/>
          </w:tcPr>
          <w:p w14:paraId="4C2FF4FD" w14:textId="77777777" w:rsidR="00B61DB6" w:rsidRDefault="00000000">
            <w:pPr>
              <w:spacing w:after="0" w:line="259" w:lineRule="auto"/>
              <w:ind w:left="3" w:right="0" w:firstLine="0"/>
              <w:jc w:val="left"/>
            </w:pPr>
            <w:r>
              <w:rPr>
                <w:sz w:val="17"/>
              </w:rPr>
              <w:t>2022</w:t>
            </w:r>
            <w:r>
              <w:t xml:space="preserve"> </w:t>
            </w:r>
          </w:p>
        </w:tc>
        <w:tc>
          <w:tcPr>
            <w:tcW w:w="1066" w:type="dxa"/>
            <w:tcBorders>
              <w:top w:val="single" w:sz="2" w:space="0" w:color="AAAAAA"/>
              <w:left w:val="single" w:sz="2" w:space="0" w:color="AAAAAA"/>
              <w:bottom w:val="single" w:sz="16" w:space="0" w:color="FFFFFF"/>
              <w:right w:val="single" w:sz="2" w:space="0" w:color="AAAAAA"/>
            </w:tcBorders>
            <w:shd w:val="clear" w:color="auto" w:fill="F5F5F5"/>
          </w:tcPr>
          <w:p w14:paraId="66D6649A" w14:textId="77777777" w:rsidR="00B61DB6" w:rsidRDefault="00000000">
            <w:pPr>
              <w:spacing w:after="0" w:line="259" w:lineRule="auto"/>
              <w:ind w:left="0" w:right="0" w:firstLine="0"/>
              <w:jc w:val="left"/>
            </w:pPr>
            <w:r>
              <w:rPr>
                <w:sz w:val="17"/>
              </w:rPr>
              <w:t>PLS-SEM</w:t>
            </w:r>
            <w:r>
              <w:t xml:space="preserve"> </w:t>
            </w:r>
          </w:p>
        </w:tc>
        <w:tc>
          <w:tcPr>
            <w:tcW w:w="1347" w:type="dxa"/>
            <w:tcBorders>
              <w:top w:val="single" w:sz="2" w:space="0" w:color="AAAAAA"/>
              <w:left w:val="single" w:sz="2" w:space="0" w:color="AAAAAA"/>
              <w:bottom w:val="single" w:sz="16" w:space="0" w:color="FFFFFF"/>
              <w:right w:val="single" w:sz="2" w:space="0" w:color="AAAAAA"/>
            </w:tcBorders>
            <w:shd w:val="clear" w:color="auto" w:fill="F5F5F5"/>
          </w:tcPr>
          <w:p w14:paraId="49DE47DA" w14:textId="77777777" w:rsidR="00B61DB6" w:rsidRDefault="00000000">
            <w:pPr>
              <w:spacing w:after="0" w:line="259" w:lineRule="auto"/>
              <w:ind w:left="2" w:right="0" w:firstLine="0"/>
              <w:jc w:val="left"/>
            </w:pPr>
            <w:r>
              <w:rPr>
                <w:sz w:val="17"/>
              </w:rPr>
              <w:t xml:space="preserve">Service Quality, </w:t>
            </w:r>
          </w:p>
          <w:p w14:paraId="6F776337" w14:textId="77777777" w:rsidR="00B61DB6" w:rsidRDefault="00000000">
            <w:pPr>
              <w:spacing w:after="27" w:line="259" w:lineRule="auto"/>
              <w:ind w:left="2" w:right="0" w:firstLine="0"/>
              <w:jc w:val="left"/>
            </w:pPr>
            <w:r>
              <w:rPr>
                <w:sz w:val="17"/>
              </w:rPr>
              <w:t xml:space="preserve">Loyalty, </w:t>
            </w:r>
          </w:p>
          <w:p w14:paraId="522619D5" w14:textId="77777777" w:rsidR="00B61DB6" w:rsidRDefault="00000000">
            <w:pPr>
              <w:spacing w:after="0" w:line="259" w:lineRule="auto"/>
              <w:ind w:left="2" w:right="0" w:firstLine="0"/>
              <w:jc w:val="left"/>
            </w:pPr>
            <w:r>
              <w:rPr>
                <w:sz w:val="17"/>
              </w:rPr>
              <w:t>Intention to Use</w:t>
            </w:r>
            <w:r>
              <w:t xml:space="preserve"> </w:t>
            </w:r>
          </w:p>
        </w:tc>
        <w:tc>
          <w:tcPr>
            <w:tcW w:w="1540" w:type="dxa"/>
            <w:tcBorders>
              <w:top w:val="single" w:sz="2" w:space="0" w:color="AAAAAA"/>
              <w:left w:val="single" w:sz="2" w:space="0" w:color="AAAAAA"/>
              <w:bottom w:val="single" w:sz="16" w:space="0" w:color="FFFFFF"/>
              <w:right w:val="single" w:sz="2" w:space="0" w:color="AAAAAA"/>
            </w:tcBorders>
            <w:shd w:val="clear" w:color="auto" w:fill="F5F5F5"/>
          </w:tcPr>
          <w:p w14:paraId="1AB9ED1A" w14:textId="77777777" w:rsidR="00B61DB6" w:rsidRDefault="00000000">
            <w:pPr>
              <w:spacing w:after="0" w:line="259" w:lineRule="auto"/>
              <w:ind w:left="0" w:right="53" w:firstLine="0"/>
              <w:jc w:val="left"/>
            </w:pPr>
            <w:r>
              <w:rPr>
                <w:sz w:val="17"/>
              </w:rPr>
              <w:t xml:space="preserve">Service quality </w:t>
            </w:r>
            <w:proofErr w:type="spellStart"/>
            <w:r>
              <w:rPr>
                <w:sz w:val="17"/>
              </w:rPr>
              <w:t>berpengaruh</w:t>
            </w:r>
            <w:proofErr w:type="spellEnd"/>
            <w:r>
              <w:rPr>
                <w:sz w:val="17"/>
              </w:rPr>
              <w:t xml:space="preserve"> </w:t>
            </w:r>
            <w:proofErr w:type="spellStart"/>
            <w:r>
              <w:rPr>
                <w:sz w:val="17"/>
              </w:rPr>
              <w:t>positif</w:t>
            </w:r>
            <w:proofErr w:type="spellEnd"/>
            <w:r>
              <w:rPr>
                <w:sz w:val="17"/>
              </w:rPr>
              <w:t xml:space="preserve"> </w:t>
            </w:r>
            <w:proofErr w:type="spellStart"/>
            <w:r>
              <w:rPr>
                <w:sz w:val="17"/>
              </w:rPr>
              <w:t>terhadap</w:t>
            </w:r>
            <w:proofErr w:type="spellEnd"/>
            <w:r>
              <w:rPr>
                <w:sz w:val="17"/>
              </w:rPr>
              <w:t xml:space="preserve"> loyalty dan intention</w:t>
            </w:r>
            <w:r>
              <w:t xml:space="preserve"> </w:t>
            </w:r>
          </w:p>
        </w:tc>
      </w:tr>
      <w:tr w:rsidR="00B61DB6" w14:paraId="01353885" w14:textId="77777777">
        <w:trPr>
          <w:trHeight w:val="1258"/>
        </w:trPr>
        <w:tc>
          <w:tcPr>
            <w:tcW w:w="379" w:type="dxa"/>
            <w:tcBorders>
              <w:top w:val="single" w:sz="16" w:space="0" w:color="FFFFFF"/>
              <w:left w:val="single" w:sz="2" w:space="0" w:color="AAAAAA"/>
              <w:bottom w:val="single" w:sz="2" w:space="0" w:color="AAAAAA"/>
              <w:right w:val="single" w:sz="2" w:space="0" w:color="AAAAAA"/>
            </w:tcBorders>
          </w:tcPr>
          <w:p w14:paraId="7CF47749" w14:textId="77777777" w:rsidR="00B61DB6" w:rsidRDefault="00000000">
            <w:pPr>
              <w:spacing w:after="0" w:line="259" w:lineRule="auto"/>
              <w:ind w:left="25" w:right="0" w:firstLine="0"/>
              <w:jc w:val="left"/>
            </w:pPr>
            <w:r>
              <w:rPr>
                <w:sz w:val="17"/>
              </w:rPr>
              <w:t>19</w:t>
            </w:r>
            <w:r>
              <w:t xml:space="preserve"> </w:t>
            </w:r>
          </w:p>
        </w:tc>
        <w:tc>
          <w:tcPr>
            <w:tcW w:w="1586" w:type="dxa"/>
            <w:tcBorders>
              <w:top w:val="single" w:sz="16" w:space="0" w:color="FFFFFF"/>
              <w:left w:val="single" w:sz="2" w:space="0" w:color="AAAAAA"/>
              <w:bottom w:val="single" w:sz="2" w:space="0" w:color="AAAAAA"/>
              <w:right w:val="single" w:sz="2" w:space="0" w:color="AAAAAA"/>
            </w:tcBorders>
          </w:tcPr>
          <w:p w14:paraId="499131CA" w14:textId="77777777" w:rsidR="00B61DB6" w:rsidRDefault="00000000">
            <w:pPr>
              <w:spacing w:after="0" w:line="259" w:lineRule="auto"/>
              <w:ind w:left="1" w:right="0" w:firstLine="0"/>
              <w:jc w:val="left"/>
            </w:pPr>
            <w:r>
              <w:rPr>
                <w:sz w:val="17"/>
              </w:rPr>
              <w:t xml:space="preserve">Mobile Banking </w:t>
            </w:r>
          </w:p>
          <w:p w14:paraId="622FFF67" w14:textId="77777777" w:rsidR="00B61DB6" w:rsidRDefault="00000000">
            <w:pPr>
              <w:spacing w:after="0" w:line="259" w:lineRule="auto"/>
              <w:ind w:left="1" w:right="0" w:firstLine="0"/>
              <w:jc w:val="left"/>
            </w:pPr>
            <w:r>
              <w:rPr>
                <w:sz w:val="17"/>
              </w:rPr>
              <w:t xml:space="preserve">Customer </w:t>
            </w:r>
          </w:p>
          <w:p w14:paraId="6665F745" w14:textId="77777777" w:rsidR="00B61DB6" w:rsidRDefault="00000000">
            <w:pPr>
              <w:spacing w:after="0" w:line="259" w:lineRule="auto"/>
              <w:ind w:left="1" w:right="55" w:firstLine="0"/>
              <w:jc w:val="left"/>
            </w:pPr>
            <w:r>
              <w:rPr>
                <w:sz w:val="17"/>
              </w:rPr>
              <w:t>Satisfaction and Loyalty: Technology Readiness</w:t>
            </w:r>
            <w:r>
              <w:t xml:space="preserve"> </w:t>
            </w:r>
          </w:p>
        </w:tc>
        <w:tc>
          <w:tcPr>
            <w:tcW w:w="1191" w:type="dxa"/>
            <w:tcBorders>
              <w:top w:val="single" w:sz="16" w:space="0" w:color="FFFFFF"/>
              <w:left w:val="single" w:sz="2" w:space="0" w:color="AAAAAA"/>
              <w:bottom w:val="single" w:sz="2" w:space="0" w:color="AAAAAA"/>
              <w:right w:val="single" w:sz="2" w:space="0" w:color="AAAAAA"/>
            </w:tcBorders>
          </w:tcPr>
          <w:p w14:paraId="70CBFEA3" w14:textId="77777777" w:rsidR="00B61DB6" w:rsidRDefault="00000000">
            <w:pPr>
              <w:spacing w:after="0" w:line="259" w:lineRule="auto"/>
              <w:ind w:left="2" w:right="0" w:firstLine="0"/>
            </w:pPr>
            <w:r>
              <w:rPr>
                <w:sz w:val="17"/>
              </w:rPr>
              <w:t>Authors MDPI</w:t>
            </w:r>
            <w:r>
              <w:t xml:space="preserve"> </w:t>
            </w:r>
          </w:p>
        </w:tc>
        <w:tc>
          <w:tcPr>
            <w:tcW w:w="672" w:type="dxa"/>
            <w:tcBorders>
              <w:top w:val="single" w:sz="16" w:space="0" w:color="FFFFFF"/>
              <w:left w:val="single" w:sz="2" w:space="0" w:color="AAAAAA"/>
              <w:bottom w:val="single" w:sz="2" w:space="0" w:color="AAAAAA"/>
              <w:right w:val="single" w:sz="2" w:space="0" w:color="AAAAAA"/>
            </w:tcBorders>
          </w:tcPr>
          <w:p w14:paraId="5CF4949F" w14:textId="77777777" w:rsidR="00B61DB6" w:rsidRDefault="00000000">
            <w:pPr>
              <w:spacing w:after="0" w:line="259" w:lineRule="auto"/>
              <w:ind w:left="3" w:right="0" w:firstLine="0"/>
              <w:jc w:val="left"/>
            </w:pPr>
            <w:r>
              <w:rPr>
                <w:sz w:val="17"/>
              </w:rPr>
              <w:t>2025</w:t>
            </w:r>
            <w:r>
              <w:t xml:space="preserve"> </w:t>
            </w:r>
          </w:p>
        </w:tc>
        <w:tc>
          <w:tcPr>
            <w:tcW w:w="1066" w:type="dxa"/>
            <w:tcBorders>
              <w:top w:val="single" w:sz="16" w:space="0" w:color="FFFFFF"/>
              <w:left w:val="single" w:sz="2" w:space="0" w:color="AAAAAA"/>
              <w:bottom w:val="single" w:sz="2" w:space="0" w:color="AAAAAA"/>
              <w:right w:val="single" w:sz="2" w:space="0" w:color="AAAAAA"/>
            </w:tcBorders>
          </w:tcPr>
          <w:p w14:paraId="2DF676B3" w14:textId="77777777" w:rsidR="00B61DB6" w:rsidRDefault="00000000">
            <w:pPr>
              <w:spacing w:after="0" w:line="259" w:lineRule="auto"/>
              <w:ind w:left="0" w:right="0" w:firstLine="0"/>
              <w:jc w:val="left"/>
            </w:pPr>
            <w:r>
              <w:rPr>
                <w:sz w:val="17"/>
              </w:rPr>
              <w:t>PLS-SEM</w:t>
            </w:r>
            <w:r>
              <w:t xml:space="preserve"> </w:t>
            </w:r>
          </w:p>
        </w:tc>
        <w:tc>
          <w:tcPr>
            <w:tcW w:w="1347" w:type="dxa"/>
            <w:tcBorders>
              <w:top w:val="single" w:sz="16" w:space="0" w:color="FFFFFF"/>
              <w:left w:val="single" w:sz="2" w:space="0" w:color="AAAAAA"/>
              <w:bottom w:val="single" w:sz="2" w:space="0" w:color="AAAAAA"/>
              <w:right w:val="single" w:sz="2" w:space="0" w:color="AAAAAA"/>
            </w:tcBorders>
          </w:tcPr>
          <w:p w14:paraId="633469D2" w14:textId="77777777" w:rsidR="00B61DB6" w:rsidRDefault="00000000">
            <w:pPr>
              <w:spacing w:after="0" w:line="259" w:lineRule="auto"/>
              <w:ind w:left="2" w:right="0" w:firstLine="0"/>
              <w:jc w:val="left"/>
            </w:pPr>
            <w:r>
              <w:rPr>
                <w:sz w:val="17"/>
              </w:rPr>
              <w:t xml:space="preserve">Satisfaction, </w:t>
            </w:r>
          </w:p>
          <w:p w14:paraId="6CCC915A" w14:textId="77777777" w:rsidR="00B61DB6" w:rsidRDefault="00000000">
            <w:pPr>
              <w:spacing w:after="0" w:line="259" w:lineRule="auto"/>
              <w:ind w:left="2" w:right="0" w:firstLine="0"/>
              <w:jc w:val="left"/>
            </w:pPr>
            <w:r>
              <w:rPr>
                <w:sz w:val="17"/>
              </w:rPr>
              <w:t>Loyalty, Technology Readiness</w:t>
            </w:r>
            <w:r>
              <w:t xml:space="preserve"> </w:t>
            </w:r>
          </w:p>
        </w:tc>
        <w:tc>
          <w:tcPr>
            <w:tcW w:w="1540" w:type="dxa"/>
            <w:tcBorders>
              <w:top w:val="single" w:sz="16" w:space="0" w:color="FFFFFF"/>
              <w:left w:val="single" w:sz="2" w:space="0" w:color="AAAAAA"/>
              <w:bottom w:val="single" w:sz="2" w:space="0" w:color="AAAAAA"/>
              <w:right w:val="single" w:sz="2" w:space="0" w:color="AAAAAA"/>
            </w:tcBorders>
          </w:tcPr>
          <w:p w14:paraId="7EF11164" w14:textId="77777777" w:rsidR="00B61DB6" w:rsidRDefault="00000000">
            <w:pPr>
              <w:spacing w:after="0" w:line="259" w:lineRule="auto"/>
              <w:ind w:left="0" w:right="0" w:firstLine="0"/>
              <w:jc w:val="left"/>
            </w:pPr>
            <w:r>
              <w:rPr>
                <w:sz w:val="17"/>
              </w:rPr>
              <w:t xml:space="preserve">Optimism dan innovativeness </w:t>
            </w:r>
            <w:proofErr w:type="spellStart"/>
            <w:r>
              <w:rPr>
                <w:sz w:val="17"/>
              </w:rPr>
              <w:t>memperkuat</w:t>
            </w:r>
            <w:proofErr w:type="spellEnd"/>
            <w:r>
              <w:rPr>
                <w:sz w:val="17"/>
              </w:rPr>
              <w:t xml:space="preserve"> </w:t>
            </w:r>
            <w:proofErr w:type="spellStart"/>
            <w:r>
              <w:rPr>
                <w:sz w:val="17"/>
              </w:rPr>
              <w:t>loyalitas</w:t>
            </w:r>
            <w:proofErr w:type="spellEnd"/>
            <w:r>
              <w:rPr>
                <w:sz w:val="17"/>
              </w:rPr>
              <w:t xml:space="preserve"> </w:t>
            </w:r>
            <w:proofErr w:type="spellStart"/>
            <w:r>
              <w:rPr>
                <w:sz w:val="17"/>
              </w:rPr>
              <w:t>pengguna</w:t>
            </w:r>
            <w:proofErr w:type="spellEnd"/>
            <w:r>
              <w:t xml:space="preserve"> </w:t>
            </w:r>
          </w:p>
        </w:tc>
      </w:tr>
      <w:tr w:rsidR="00B61DB6" w14:paraId="39B93693" w14:textId="77777777">
        <w:trPr>
          <w:trHeight w:val="1063"/>
        </w:trPr>
        <w:tc>
          <w:tcPr>
            <w:tcW w:w="379" w:type="dxa"/>
            <w:tcBorders>
              <w:top w:val="single" w:sz="2" w:space="0" w:color="AAAAAA"/>
              <w:left w:val="single" w:sz="2" w:space="0" w:color="AAAAAA"/>
              <w:bottom w:val="single" w:sz="16" w:space="0" w:color="FFFFFF"/>
              <w:right w:val="single" w:sz="2" w:space="0" w:color="AAAAAA"/>
            </w:tcBorders>
            <w:shd w:val="clear" w:color="auto" w:fill="F5F5F5"/>
          </w:tcPr>
          <w:p w14:paraId="71C5FE49" w14:textId="77777777" w:rsidR="00B61DB6" w:rsidRDefault="00000000">
            <w:pPr>
              <w:spacing w:after="0" w:line="259" w:lineRule="auto"/>
              <w:ind w:left="25" w:right="0" w:firstLine="0"/>
              <w:jc w:val="left"/>
            </w:pPr>
            <w:r>
              <w:rPr>
                <w:sz w:val="17"/>
              </w:rPr>
              <w:t>20</w:t>
            </w:r>
            <w:r>
              <w:t xml:space="preserve"> </w:t>
            </w:r>
          </w:p>
        </w:tc>
        <w:tc>
          <w:tcPr>
            <w:tcW w:w="1586" w:type="dxa"/>
            <w:tcBorders>
              <w:top w:val="single" w:sz="2" w:space="0" w:color="AAAAAA"/>
              <w:left w:val="single" w:sz="2" w:space="0" w:color="AAAAAA"/>
              <w:bottom w:val="single" w:sz="16" w:space="0" w:color="FFFFFF"/>
              <w:right w:val="single" w:sz="2" w:space="0" w:color="AAAAAA"/>
            </w:tcBorders>
            <w:shd w:val="clear" w:color="auto" w:fill="F5F5F5"/>
          </w:tcPr>
          <w:p w14:paraId="53B92AA9" w14:textId="77777777" w:rsidR="00B61DB6" w:rsidRDefault="00000000">
            <w:pPr>
              <w:spacing w:after="0" w:line="236" w:lineRule="auto"/>
              <w:ind w:left="1" w:right="0" w:firstLine="0"/>
              <w:jc w:val="left"/>
            </w:pPr>
            <w:r>
              <w:rPr>
                <w:sz w:val="17"/>
              </w:rPr>
              <w:t xml:space="preserve">The Mediating Role of Customer </w:t>
            </w:r>
          </w:p>
          <w:p w14:paraId="01A6693E" w14:textId="77777777" w:rsidR="00B61DB6" w:rsidRDefault="00000000">
            <w:pPr>
              <w:spacing w:after="44" w:line="239" w:lineRule="auto"/>
              <w:ind w:left="1" w:right="45" w:firstLine="0"/>
              <w:jc w:val="left"/>
            </w:pPr>
            <w:r>
              <w:rPr>
                <w:sz w:val="17"/>
              </w:rPr>
              <w:t xml:space="preserve">Satisfaction Between Service </w:t>
            </w:r>
          </w:p>
          <w:p w14:paraId="68202CD0" w14:textId="77777777" w:rsidR="00B61DB6" w:rsidRDefault="00000000">
            <w:pPr>
              <w:spacing w:after="0" w:line="259" w:lineRule="auto"/>
              <w:ind w:left="1" w:right="0" w:firstLine="0"/>
              <w:jc w:val="left"/>
            </w:pPr>
            <w:r>
              <w:rPr>
                <w:sz w:val="17"/>
              </w:rPr>
              <w:t>Quality and Loyalty</w:t>
            </w:r>
            <w:r>
              <w:t xml:space="preserve"> </w:t>
            </w:r>
          </w:p>
        </w:tc>
        <w:tc>
          <w:tcPr>
            <w:tcW w:w="1191" w:type="dxa"/>
            <w:tcBorders>
              <w:top w:val="single" w:sz="2" w:space="0" w:color="AAAAAA"/>
              <w:left w:val="single" w:sz="2" w:space="0" w:color="AAAAAA"/>
              <w:bottom w:val="single" w:sz="16" w:space="0" w:color="FFFFFF"/>
              <w:right w:val="single" w:sz="2" w:space="0" w:color="AAAAAA"/>
            </w:tcBorders>
            <w:shd w:val="clear" w:color="auto" w:fill="F5F5F5"/>
          </w:tcPr>
          <w:p w14:paraId="356417BB" w14:textId="77777777" w:rsidR="00B61DB6" w:rsidRDefault="00000000">
            <w:pPr>
              <w:spacing w:after="0" w:line="259" w:lineRule="auto"/>
              <w:ind w:left="2" w:right="0" w:firstLine="0"/>
              <w:jc w:val="left"/>
            </w:pPr>
            <w:r>
              <w:rPr>
                <w:sz w:val="17"/>
              </w:rPr>
              <w:t>Taylor &amp; Francis</w:t>
            </w:r>
            <w:r>
              <w:t xml:space="preserve"> </w:t>
            </w:r>
          </w:p>
        </w:tc>
        <w:tc>
          <w:tcPr>
            <w:tcW w:w="672" w:type="dxa"/>
            <w:tcBorders>
              <w:top w:val="single" w:sz="2" w:space="0" w:color="AAAAAA"/>
              <w:left w:val="single" w:sz="2" w:space="0" w:color="AAAAAA"/>
              <w:bottom w:val="single" w:sz="16" w:space="0" w:color="FFFFFF"/>
              <w:right w:val="single" w:sz="2" w:space="0" w:color="AAAAAA"/>
            </w:tcBorders>
            <w:shd w:val="clear" w:color="auto" w:fill="F5F5F5"/>
          </w:tcPr>
          <w:p w14:paraId="5BEF4303" w14:textId="77777777" w:rsidR="00B61DB6" w:rsidRDefault="00000000">
            <w:pPr>
              <w:spacing w:after="0" w:line="259" w:lineRule="auto"/>
              <w:ind w:left="3" w:right="0" w:firstLine="0"/>
              <w:jc w:val="left"/>
            </w:pPr>
            <w:r>
              <w:rPr>
                <w:sz w:val="17"/>
              </w:rPr>
              <w:t>2025</w:t>
            </w:r>
            <w:r>
              <w:t xml:space="preserve"> </w:t>
            </w:r>
          </w:p>
        </w:tc>
        <w:tc>
          <w:tcPr>
            <w:tcW w:w="1066" w:type="dxa"/>
            <w:tcBorders>
              <w:top w:val="single" w:sz="2" w:space="0" w:color="AAAAAA"/>
              <w:left w:val="single" w:sz="2" w:space="0" w:color="AAAAAA"/>
              <w:bottom w:val="single" w:sz="16" w:space="0" w:color="FFFFFF"/>
              <w:right w:val="single" w:sz="2" w:space="0" w:color="AAAAAA"/>
            </w:tcBorders>
            <w:shd w:val="clear" w:color="auto" w:fill="F5F5F5"/>
          </w:tcPr>
          <w:p w14:paraId="04EAC161" w14:textId="77777777" w:rsidR="00B61DB6" w:rsidRDefault="00000000">
            <w:pPr>
              <w:spacing w:after="0" w:line="259" w:lineRule="auto"/>
              <w:ind w:left="0" w:right="0" w:firstLine="0"/>
              <w:jc w:val="left"/>
            </w:pPr>
            <w:r>
              <w:rPr>
                <w:sz w:val="17"/>
              </w:rPr>
              <w:t>PLS-SEM</w:t>
            </w:r>
            <w:r>
              <w:t xml:space="preserve"> </w:t>
            </w:r>
          </w:p>
        </w:tc>
        <w:tc>
          <w:tcPr>
            <w:tcW w:w="1347" w:type="dxa"/>
            <w:tcBorders>
              <w:top w:val="single" w:sz="2" w:space="0" w:color="AAAAAA"/>
              <w:left w:val="single" w:sz="2" w:space="0" w:color="AAAAAA"/>
              <w:bottom w:val="single" w:sz="16" w:space="0" w:color="FFFFFF"/>
              <w:right w:val="single" w:sz="2" w:space="0" w:color="AAAAAA"/>
            </w:tcBorders>
            <w:shd w:val="clear" w:color="auto" w:fill="F5F5F5"/>
          </w:tcPr>
          <w:p w14:paraId="3D09604F" w14:textId="77777777" w:rsidR="00B61DB6" w:rsidRDefault="00000000">
            <w:pPr>
              <w:spacing w:after="0" w:line="259" w:lineRule="auto"/>
              <w:ind w:left="2" w:right="0" w:firstLine="0"/>
              <w:jc w:val="left"/>
            </w:pPr>
            <w:r>
              <w:rPr>
                <w:sz w:val="17"/>
              </w:rPr>
              <w:t xml:space="preserve">Service Quality, </w:t>
            </w:r>
          </w:p>
          <w:p w14:paraId="2BC087C6" w14:textId="77777777" w:rsidR="00B61DB6" w:rsidRDefault="00000000">
            <w:pPr>
              <w:spacing w:after="25" w:line="259" w:lineRule="auto"/>
              <w:ind w:left="2" w:right="0" w:firstLine="0"/>
              <w:jc w:val="left"/>
            </w:pPr>
            <w:r>
              <w:rPr>
                <w:sz w:val="17"/>
              </w:rPr>
              <w:t xml:space="preserve">Satisfaction, </w:t>
            </w:r>
          </w:p>
          <w:p w14:paraId="14257EF0" w14:textId="77777777" w:rsidR="00B61DB6" w:rsidRDefault="00000000">
            <w:pPr>
              <w:spacing w:after="0" w:line="259" w:lineRule="auto"/>
              <w:ind w:left="2" w:right="0" w:firstLine="0"/>
              <w:jc w:val="left"/>
            </w:pPr>
            <w:r>
              <w:rPr>
                <w:sz w:val="17"/>
              </w:rPr>
              <w:t>Loyalty</w:t>
            </w:r>
            <w:r>
              <w:t xml:space="preserve"> </w:t>
            </w:r>
          </w:p>
        </w:tc>
        <w:tc>
          <w:tcPr>
            <w:tcW w:w="1540" w:type="dxa"/>
            <w:tcBorders>
              <w:top w:val="single" w:sz="2" w:space="0" w:color="AAAAAA"/>
              <w:left w:val="single" w:sz="2" w:space="0" w:color="AAAAAA"/>
              <w:bottom w:val="single" w:sz="16" w:space="0" w:color="FFFFFF"/>
              <w:right w:val="single" w:sz="2" w:space="0" w:color="AAAAAA"/>
            </w:tcBorders>
            <w:shd w:val="clear" w:color="auto" w:fill="F5F5F5"/>
          </w:tcPr>
          <w:p w14:paraId="7D838604" w14:textId="77777777" w:rsidR="00B61DB6" w:rsidRDefault="00000000">
            <w:pPr>
              <w:spacing w:after="0" w:line="259" w:lineRule="auto"/>
              <w:ind w:left="0" w:right="181" w:firstLine="0"/>
            </w:pPr>
            <w:proofErr w:type="spellStart"/>
            <w:r>
              <w:rPr>
                <w:sz w:val="17"/>
              </w:rPr>
              <w:t>Kepuasan</w:t>
            </w:r>
            <w:proofErr w:type="spellEnd"/>
            <w:r>
              <w:rPr>
                <w:sz w:val="17"/>
              </w:rPr>
              <w:t xml:space="preserve"> </w:t>
            </w:r>
            <w:proofErr w:type="spellStart"/>
            <w:r>
              <w:rPr>
                <w:sz w:val="17"/>
              </w:rPr>
              <w:t>menjadi</w:t>
            </w:r>
            <w:proofErr w:type="spellEnd"/>
            <w:r>
              <w:rPr>
                <w:sz w:val="17"/>
              </w:rPr>
              <w:t xml:space="preserve"> mediator </w:t>
            </w:r>
            <w:proofErr w:type="spellStart"/>
            <w:r>
              <w:rPr>
                <w:sz w:val="17"/>
              </w:rPr>
              <w:t>loyalitas</w:t>
            </w:r>
            <w:proofErr w:type="spellEnd"/>
            <w:r>
              <w:rPr>
                <w:sz w:val="17"/>
              </w:rPr>
              <w:t xml:space="preserve"> </w:t>
            </w:r>
            <w:proofErr w:type="spellStart"/>
            <w:r>
              <w:rPr>
                <w:sz w:val="17"/>
              </w:rPr>
              <w:t>nasabah</w:t>
            </w:r>
            <w:proofErr w:type="spellEnd"/>
            <w:r>
              <w:t xml:space="preserve"> </w:t>
            </w:r>
          </w:p>
        </w:tc>
      </w:tr>
      <w:tr w:rsidR="00B61DB6" w14:paraId="03993196" w14:textId="77777777">
        <w:trPr>
          <w:trHeight w:val="867"/>
        </w:trPr>
        <w:tc>
          <w:tcPr>
            <w:tcW w:w="379" w:type="dxa"/>
            <w:tcBorders>
              <w:top w:val="single" w:sz="16" w:space="0" w:color="FFFFFF"/>
              <w:left w:val="single" w:sz="2" w:space="0" w:color="AAAAAA"/>
              <w:bottom w:val="single" w:sz="2" w:space="0" w:color="AAAAAA"/>
              <w:right w:val="single" w:sz="2" w:space="0" w:color="AAAAAA"/>
            </w:tcBorders>
          </w:tcPr>
          <w:p w14:paraId="116F6744" w14:textId="77777777" w:rsidR="00B61DB6" w:rsidRDefault="00000000">
            <w:pPr>
              <w:spacing w:after="0" w:line="259" w:lineRule="auto"/>
              <w:ind w:left="25" w:right="0" w:firstLine="0"/>
              <w:jc w:val="left"/>
            </w:pPr>
            <w:r>
              <w:rPr>
                <w:sz w:val="17"/>
              </w:rPr>
              <w:t>21</w:t>
            </w:r>
            <w:r>
              <w:t xml:space="preserve"> </w:t>
            </w:r>
          </w:p>
        </w:tc>
        <w:tc>
          <w:tcPr>
            <w:tcW w:w="1586" w:type="dxa"/>
            <w:tcBorders>
              <w:top w:val="single" w:sz="16" w:space="0" w:color="FFFFFF"/>
              <w:left w:val="single" w:sz="2" w:space="0" w:color="AAAAAA"/>
              <w:bottom w:val="single" w:sz="2" w:space="0" w:color="AAAAAA"/>
              <w:right w:val="single" w:sz="2" w:space="0" w:color="AAAAAA"/>
            </w:tcBorders>
          </w:tcPr>
          <w:p w14:paraId="79D96894" w14:textId="77777777" w:rsidR="00B61DB6" w:rsidRDefault="00000000">
            <w:pPr>
              <w:spacing w:after="0" w:line="259" w:lineRule="auto"/>
              <w:ind w:left="1" w:right="0" w:firstLine="0"/>
              <w:jc w:val="left"/>
            </w:pPr>
            <w:r>
              <w:rPr>
                <w:sz w:val="17"/>
              </w:rPr>
              <w:t xml:space="preserve">Prediction of User </w:t>
            </w:r>
          </w:p>
          <w:p w14:paraId="248DDD8B" w14:textId="77777777" w:rsidR="00B61DB6" w:rsidRDefault="00000000">
            <w:pPr>
              <w:spacing w:after="0" w:line="259" w:lineRule="auto"/>
              <w:ind w:left="1" w:right="0" w:firstLine="0"/>
              <w:jc w:val="left"/>
            </w:pPr>
            <w:r>
              <w:rPr>
                <w:sz w:val="17"/>
              </w:rPr>
              <w:t xml:space="preserve">Loyalty in Mobile </w:t>
            </w:r>
          </w:p>
          <w:p w14:paraId="7178E700" w14:textId="77777777" w:rsidR="00B61DB6" w:rsidRDefault="00000000">
            <w:pPr>
              <w:spacing w:after="28" w:line="259" w:lineRule="auto"/>
              <w:ind w:left="1" w:right="0" w:firstLine="0"/>
              <w:jc w:val="left"/>
            </w:pPr>
            <w:r>
              <w:rPr>
                <w:sz w:val="17"/>
              </w:rPr>
              <w:t xml:space="preserve">Apps Using Deep </w:t>
            </w:r>
          </w:p>
          <w:p w14:paraId="4642CC1B" w14:textId="77777777" w:rsidR="00B61DB6" w:rsidRDefault="00000000">
            <w:pPr>
              <w:spacing w:after="0" w:line="259" w:lineRule="auto"/>
              <w:ind w:left="1" w:right="0" w:firstLine="0"/>
              <w:jc w:val="left"/>
            </w:pPr>
            <w:r>
              <w:rPr>
                <w:sz w:val="17"/>
              </w:rPr>
              <w:t>Learning</w:t>
            </w:r>
            <w:r>
              <w:t xml:space="preserve"> </w:t>
            </w:r>
          </w:p>
        </w:tc>
        <w:tc>
          <w:tcPr>
            <w:tcW w:w="1191" w:type="dxa"/>
            <w:tcBorders>
              <w:top w:val="single" w:sz="16" w:space="0" w:color="FFFFFF"/>
              <w:left w:val="single" w:sz="2" w:space="0" w:color="AAAAAA"/>
              <w:bottom w:val="single" w:sz="2" w:space="0" w:color="AAAAAA"/>
              <w:right w:val="single" w:sz="2" w:space="0" w:color="AAAAAA"/>
            </w:tcBorders>
          </w:tcPr>
          <w:p w14:paraId="0B9D113C" w14:textId="77777777" w:rsidR="00B61DB6" w:rsidRDefault="00000000">
            <w:pPr>
              <w:spacing w:after="0" w:line="259" w:lineRule="auto"/>
              <w:ind w:left="2" w:right="0" w:firstLine="0"/>
              <w:jc w:val="left"/>
            </w:pPr>
            <w:proofErr w:type="spellStart"/>
            <w:r>
              <w:rPr>
                <w:sz w:val="17"/>
              </w:rPr>
              <w:t>Kilimci</w:t>
            </w:r>
            <w:proofErr w:type="spellEnd"/>
            <w:r>
              <w:t xml:space="preserve"> </w:t>
            </w:r>
          </w:p>
        </w:tc>
        <w:tc>
          <w:tcPr>
            <w:tcW w:w="672" w:type="dxa"/>
            <w:tcBorders>
              <w:top w:val="single" w:sz="16" w:space="0" w:color="FFFFFF"/>
              <w:left w:val="single" w:sz="2" w:space="0" w:color="AAAAAA"/>
              <w:bottom w:val="single" w:sz="2" w:space="0" w:color="AAAAAA"/>
              <w:right w:val="single" w:sz="2" w:space="0" w:color="AAAAAA"/>
            </w:tcBorders>
          </w:tcPr>
          <w:p w14:paraId="23AAF414" w14:textId="77777777" w:rsidR="00B61DB6" w:rsidRDefault="00000000">
            <w:pPr>
              <w:spacing w:after="0" w:line="259" w:lineRule="auto"/>
              <w:ind w:left="3" w:right="0" w:firstLine="0"/>
              <w:jc w:val="left"/>
            </w:pPr>
            <w:r>
              <w:rPr>
                <w:sz w:val="17"/>
              </w:rPr>
              <w:t>2021</w:t>
            </w:r>
            <w:r>
              <w:t xml:space="preserve"> </w:t>
            </w:r>
          </w:p>
        </w:tc>
        <w:tc>
          <w:tcPr>
            <w:tcW w:w="1066" w:type="dxa"/>
            <w:tcBorders>
              <w:top w:val="single" w:sz="16" w:space="0" w:color="FFFFFF"/>
              <w:left w:val="single" w:sz="2" w:space="0" w:color="AAAAAA"/>
              <w:bottom w:val="single" w:sz="2" w:space="0" w:color="AAAAAA"/>
              <w:right w:val="single" w:sz="2" w:space="0" w:color="AAAAAA"/>
            </w:tcBorders>
          </w:tcPr>
          <w:p w14:paraId="70626F77" w14:textId="77777777" w:rsidR="00B61DB6" w:rsidRDefault="00000000">
            <w:pPr>
              <w:spacing w:after="28" w:line="259" w:lineRule="auto"/>
              <w:ind w:left="0" w:right="0" w:firstLine="0"/>
              <w:jc w:val="left"/>
            </w:pPr>
            <w:r>
              <w:rPr>
                <w:sz w:val="17"/>
              </w:rPr>
              <w:t xml:space="preserve">Deep </w:t>
            </w:r>
          </w:p>
          <w:p w14:paraId="0B5B1E05" w14:textId="77777777" w:rsidR="00B61DB6" w:rsidRDefault="00000000">
            <w:pPr>
              <w:spacing w:after="0" w:line="259" w:lineRule="auto"/>
              <w:ind w:left="0" w:right="0" w:firstLine="0"/>
              <w:jc w:val="left"/>
            </w:pPr>
            <w:r>
              <w:rPr>
                <w:sz w:val="17"/>
              </w:rPr>
              <w:t>Learning</w:t>
            </w:r>
            <w:r>
              <w:t xml:space="preserve"> </w:t>
            </w:r>
          </w:p>
        </w:tc>
        <w:tc>
          <w:tcPr>
            <w:tcW w:w="1347" w:type="dxa"/>
            <w:tcBorders>
              <w:top w:val="single" w:sz="16" w:space="0" w:color="FFFFFF"/>
              <w:left w:val="single" w:sz="2" w:space="0" w:color="AAAAAA"/>
              <w:bottom w:val="single" w:sz="2" w:space="0" w:color="AAAAAA"/>
              <w:right w:val="single" w:sz="2" w:space="0" w:color="AAAAAA"/>
            </w:tcBorders>
          </w:tcPr>
          <w:p w14:paraId="419B6DF9" w14:textId="77777777" w:rsidR="00B61DB6" w:rsidRDefault="00000000">
            <w:pPr>
              <w:spacing w:after="0" w:line="259" w:lineRule="auto"/>
              <w:ind w:left="2" w:right="0" w:firstLine="0"/>
              <w:jc w:val="left"/>
            </w:pPr>
            <w:r>
              <w:rPr>
                <w:sz w:val="17"/>
              </w:rPr>
              <w:t>Loyalty, Sentiment Analysis</w:t>
            </w:r>
            <w:r>
              <w:t xml:space="preserve"> </w:t>
            </w:r>
          </w:p>
        </w:tc>
        <w:tc>
          <w:tcPr>
            <w:tcW w:w="1540" w:type="dxa"/>
            <w:tcBorders>
              <w:top w:val="single" w:sz="16" w:space="0" w:color="FFFFFF"/>
              <w:left w:val="single" w:sz="2" w:space="0" w:color="AAAAAA"/>
              <w:bottom w:val="single" w:sz="2" w:space="0" w:color="AAAAAA"/>
              <w:right w:val="single" w:sz="2" w:space="0" w:color="AAAAAA"/>
            </w:tcBorders>
          </w:tcPr>
          <w:p w14:paraId="02D6C03A" w14:textId="77777777" w:rsidR="00B61DB6" w:rsidRDefault="00000000">
            <w:pPr>
              <w:spacing w:after="0" w:line="259" w:lineRule="auto"/>
              <w:ind w:left="0" w:right="0" w:firstLine="0"/>
              <w:jc w:val="left"/>
            </w:pPr>
            <w:proofErr w:type="spellStart"/>
            <w:r>
              <w:rPr>
                <w:sz w:val="17"/>
              </w:rPr>
              <w:t>Analisis</w:t>
            </w:r>
            <w:proofErr w:type="spellEnd"/>
            <w:r>
              <w:rPr>
                <w:sz w:val="17"/>
              </w:rPr>
              <w:t xml:space="preserve"> </w:t>
            </w:r>
            <w:proofErr w:type="spellStart"/>
            <w:r>
              <w:rPr>
                <w:sz w:val="17"/>
              </w:rPr>
              <w:t>sentimen</w:t>
            </w:r>
            <w:proofErr w:type="spellEnd"/>
            <w:r>
              <w:rPr>
                <w:sz w:val="17"/>
              </w:rPr>
              <w:t xml:space="preserve"> </w:t>
            </w:r>
            <w:proofErr w:type="spellStart"/>
            <w:r>
              <w:rPr>
                <w:sz w:val="17"/>
              </w:rPr>
              <w:t>dapat</w:t>
            </w:r>
            <w:proofErr w:type="spellEnd"/>
            <w:r>
              <w:rPr>
                <w:sz w:val="17"/>
              </w:rPr>
              <w:t xml:space="preserve"> </w:t>
            </w:r>
            <w:proofErr w:type="spellStart"/>
            <w:r>
              <w:rPr>
                <w:sz w:val="17"/>
              </w:rPr>
              <w:t>memprediksi</w:t>
            </w:r>
            <w:proofErr w:type="spellEnd"/>
            <w:r>
              <w:rPr>
                <w:sz w:val="17"/>
              </w:rPr>
              <w:t xml:space="preserve"> </w:t>
            </w:r>
            <w:proofErr w:type="spellStart"/>
            <w:r>
              <w:rPr>
                <w:sz w:val="17"/>
              </w:rPr>
              <w:t>loyalitas</w:t>
            </w:r>
            <w:proofErr w:type="spellEnd"/>
            <w:r>
              <w:rPr>
                <w:sz w:val="17"/>
              </w:rPr>
              <w:t xml:space="preserve"> </w:t>
            </w:r>
            <w:proofErr w:type="spellStart"/>
            <w:r>
              <w:rPr>
                <w:sz w:val="17"/>
              </w:rPr>
              <w:t>pengguna</w:t>
            </w:r>
            <w:proofErr w:type="spellEnd"/>
            <w:r>
              <w:t xml:space="preserve"> </w:t>
            </w:r>
          </w:p>
        </w:tc>
      </w:tr>
      <w:tr w:rsidR="00B61DB6" w:rsidRPr="00523963" w14:paraId="35D64DCD" w14:textId="77777777">
        <w:trPr>
          <w:trHeight w:val="866"/>
        </w:trPr>
        <w:tc>
          <w:tcPr>
            <w:tcW w:w="379" w:type="dxa"/>
            <w:tcBorders>
              <w:top w:val="single" w:sz="2" w:space="0" w:color="AAAAAA"/>
              <w:left w:val="single" w:sz="2" w:space="0" w:color="AAAAAA"/>
              <w:bottom w:val="single" w:sz="16" w:space="0" w:color="FFFFFF"/>
              <w:right w:val="single" w:sz="2" w:space="0" w:color="AAAAAA"/>
            </w:tcBorders>
            <w:shd w:val="clear" w:color="auto" w:fill="F5F5F5"/>
          </w:tcPr>
          <w:p w14:paraId="27100A08" w14:textId="77777777" w:rsidR="00B61DB6" w:rsidRDefault="00000000">
            <w:pPr>
              <w:spacing w:after="0" w:line="259" w:lineRule="auto"/>
              <w:ind w:left="25" w:right="0" w:firstLine="0"/>
              <w:jc w:val="left"/>
            </w:pPr>
            <w:r>
              <w:rPr>
                <w:sz w:val="17"/>
              </w:rPr>
              <w:t>22</w:t>
            </w:r>
            <w:r>
              <w:t xml:space="preserve"> </w:t>
            </w:r>
          </w:p>
        </w:tc>
        <w:tc>
          <w:tcPr>
            <w:tcW w:w="1586" w:type="dxa"/>
            <w:tcBorders>
              <w:top w:val="single" w:sz="2" w:space="0" w:color="AAAAAA"/>
              <w:left w:val="single" w:sz="2" w:space="0" w:color="AAAAAA"/>
              <w:bottom w:val="single" w:sz="16" w:space="0" w:color="FFFFFF"/>
              <w:right w:val="single" w:sz="2" w:space="0" w:color="AAAAAA"/>
            </w:tcBorders>
            <w:shd w:val="clear" w:color="auto" w:fill="F5F5F5"/>
          </w:tcPr>
          <w:p w14:paraId="2D5DAAC4" w14:textId="77777777" w:rsidR="00B61DB6" w:rsidRDefault="00000000">
            <w:pPr>
              <w:spacing w:after="0" w:line="259" w:lineRule="auto"/>
              <w:ind w:left="1" w:right="0" w:firstLine="0"/>
              <w:jc w:val="left"/>
            </w:pPr>
            <w:r>
              <w:rPr>
                <w:sz w:val="17"/>
              </w:rPr>
              <w:t xml:space="preserve">Assessing Digital </w:t>
            </w:r>
          </w:p>
          <w:p w14:paraId="7D6CF1EF" w14:textId="77777777" w:rsidR="00B61DB6" w:rsidRDefault="00000000">
            <w:pPr>
              <w:spacing w:after="0" w:line="259" w:lineRule="auto"/>
              <w:ind w:left="1" w:right="0" w:firstLine="0"/>
              <w:jc w:val="left"/>
            </w:pPr>
            <w:r>
              <w:rPr>
                <w:sz w:val="17"/>
              </w:rPr>
              <w:t xml:space="preserve">Competencies and </w:t>
            </w:r>
          </w:p>
          <w:p w14:paraId="578A6661" w14:textId="77777777" w:rsidR="00B61DB6" w:rsidRDefault="00000000">
            <w:pPr>
              <w:spacing w:after="28" w:line="259" w:lineRule="auto"/>
              <w:ind w:left="1" w:right="0" w:firstLine="0"/>
              <w:jc w:val="left"/>
            </w:pPr>
            <w:r>
              <w:rPr>
                <w:sz w:val="17"/>
              </w:rPr>
              <w:t xml:space="preserve">AI Ethics </w:t>
            </w:r>
          </w:p>
          <w:p w14:paraId="738685E8" w14:textId="77777777" w:rsidR="00B61DB6" w:rsidRDefault="00000000">
            <w:pPr>
              <w:spacing w:after="0" w:line="259" w:lineRule="auto"/>
              <w:ind w:left="1" w:right="0" w:firstLine="0"/>
              <w:jc w:val="left"/>
            </w:pPr>
            <w:r>
              <w:rPr>
                <w:sz w:val="17"/>
              </w:rPr>
              <w:t>Awareness</w:t>
            </w:r>
            <w:r>
              <w:t xml:space="preserve"> </w:t>
            </w:r>
          </w:p>
        </w:tc>
        <w:tc>
          <w:tcPr>
            <w:tcW w:w="1191" w:type="dxa"/>
            <w:tcBorders>
              <w:top w:val="single" w:sz="2" w:space="0" w:color="AAAAAA"/>
              <w:left w:val="single" w:sz="2" w:space="0" w:color="AAAAAA"/>
              <w:bottom w:val="single" w:sz="16" w:space="0" w:color="FFFFFF"/>
              <w:right w:val="single" w:sz="2" w:space="0" w:color="AAAAAA"/>
            </w:tcBorders>
            <w:shd w:val="clear" w:color="auto" w:fill="F5F5F5"/>
          </w:tcPr>
          <w:p w14:paraId="0ACBF9FD" w14:textId="77777777" w:rsidR="00B61DB6" w:rsidRDefault="00000000">
            <w:pPr>
              <w:spacing w:after="0" w:line="259" w:lineRule="auto"/>
              <w:ind w:left="2" w:right="0" w:firstLine="0"/>
              <w:jc w:val="left"/>
            </w:pPr>
            <w:proofErr w:type="spellStart"/>
            <w:r>
              <w:rPr>
                <w:sz w:val="17"/>
              </w:rPr>
              <w:t>Fundira</w:t>
            </w:r>
            <w:proofErr w:type="spellEnd"/>
            <w:r>
              <w:rPr>
                <w:sz w:val="17"/>
              </w:rPr>
              <w:t xml:space="preserve"> </w:t>
            </w:r>
            <w:proofErr w:type="spellStart"/>
            <w:r>
              <w:rPr>
                <w:sz w:val="17"/>
              </w:rPr>
              <w:t>dkk</w:t>
            </w:r>
            <w:proofErr w:type="spellEnd"/>
            <w:r>
              <w:t xml:space="preserve"> </w:t>
            </w:r>
          </w:p>
        </w:tc>
        <w:tc>
          <w:tcPr>
            <w:tcW w:w="672" w:type="dxa"/>
            <w:tcBorders>
              <w:top w:val="single" w:sz="2" w:space="0" w:color="AAAAAA"/>
              <w:left w:val="single" w:sz="2" w:space="0" w:color="AAAAAA"/>
              <w:bottom w:val="single" w:sz="16" w:space="0" w:color="FFFFFF"/>
              <w:right w:val="single" w:sz="2" w:space="0" w:color="AAAAAA"/>
            </w:tcBorders>
            <w:shd w:val="clear" w:color="auto" w:fill="F5F5F5"/>
          </w:tcPr>
          <w:p w14:paraId="4E42172E" w14:textId="77777777" w:rsidR="00B61DB6" w:rsidRDefault="00000000">
            <w:pPr>
              <w:spacing w:after="0" w:line="259" w:lineRule="auto"/>
              <w:ind w:left="3" w:right="0" w:firstLine="0"/>
              <w:jc w:val="left"/>
            </w:pPr>
            <w:r>
              <w:rPr>
                <w:sz w:val="17"/>
              </w:rPr>
              <w:t>2024</w:t>
            </w:r>
            <w:r>
              <w:t xml:space="preserve"> </w:t>
            </w:r>
          </w:p>
        </w:tc>
        <w:tc>
          <w:tcPr>
            <w:tcW w:w="1066" w:type="dxa"/>
            <w:tcBorders>
              <w:top w:val="single" w:sz="2" w:space="0" w:color="AAAAAA"/>
              <w:left w:val="single" w:sz="2" w:space="0" w:color="AAAAAA"/>
              <w:bottom w:val="single" w:sz="16" w:space="0" w:color="FFFFFF"/>
              <w:right w:val="single" w:sz="2" w:space="0" w:color="AAAAAA"/>
            </w:tcBorders>
            <w:shd w:val="clear" w:color="auto" w:fill="F5F5F5"/>
          </w:tcPr>
          <w:p w14:paraId="5880295C" w14:textId="77777777" w:rsidR="00B61DB6" w:rsidRDefault="00000000">
            <w:pPr>
              <w:spacing w:after="0" w:line="259" w:lineRule="auto"/>
              <w:ind w:left="0" w:right="0" w:firstLine="0"/>
              <w:jc w:val="left"/>
            </w:pPr>
            <w:r>
              <w:rPr>
                <w:sz w:val="17"/>
              </w:rPr>
              <w:t>Survey</w:t>
            </w:r>
            <w:r>
              <w:t xml:space="preserve"> </w:t>
            </w:r>
          </w:p>
        </w:tc>
        <w:tc>
          <w:tcPr>
            <w:tcW w:w="1347" w:type="dxa"/>
            <w:tcBorders>
              <w:top w:val="single" w:sz="2" w:space="0" w:color="AAAAAA"/>
              <w:left w:val="single" w:sz="2" w:space="0" w:color="AAAAAA"/>
              <w:bottom w:val="single" w:sz="16" w:space="0" w:color="FFFFFF"/>
              <w:right w:val="single" w:sz="2" w:space="0" w:color="AAAAAA"/>
            </w:tcBorders>
            <w:shd w:val="clear" w:color="auto" w:fill="F5F5F5"/>
          </w:tcPr>
          <w:p w14:paraId="47BF8C9B" w14:textId="77777777" w:rsidR="00B61DB6" w:rsidRDefault="00000000">
            <w:pPr>
              <w:spacing w:after="0" w:line="259" w:lineRule="auto"/>
              <w:ind w:left="2" w:right="0" w:firstLine="0"/>
              <w:jc w:val="left"/>
            </w:pPr>
            <w:r>
              <w:rPr>
                <w:sz w:val="17"/>
              </w:rPr>
              <w:t xml:space="preserve">Digital </w:t>
            </w:r>
          </w:p>
          <w:p w14:paraId="1A81FC83" w14:textId="77777777" w:rsidR="00B61DB6" w:rsidRDefault="00000000">
            <w:pPr>
              <w:spacing w:after="25" w:line="259" w:lineRule="auto"/>
              <w:ind w:left="2" w:right="0" w:firstLine="0"/>
              <w:jc w:val="left"/>
            </w:pPr>
            <w:r>
              <w:rPr>
                <w:sz w:val="17"/>
              </w:rPr>
              <w:t xml:space="preserve">Competencies, </w:t>
            </w:r>
          </w:p>
          <w:p w14:paraId="07C0FE24" w14:textId="77777777" w:rsidR="00B61DB6" w:rsidRDefault="00000000">
            <w:pPr>
              <w:spacing w:after="0" w:line="259" w:lineRule="auto"/>
              <w:ind w:left="2" w:right="0" w:firstLine="0"/>
              <w:jc w:val="left"/>
            </w:pPr>
            <w:r>
              <w:rPr>
                <w:sz w:val="17"/>
              </w:rPr>
              <w:t>AI Ethics</w:t>
            </w:r>
            <w:r>
              <w:t xml:space="preserve"> </w:t>
            </w:r>
          </w:p>
        </w:tc>
        <w:tc>
          <w:tcPr>
            <w:tcW w:w="1540" w:type="dxa"/>
            <w:tcBorders>
              <w:top w:val="single" w:sz="2" w:space="0" w:color="AAAAAA"/>
              <w:left w:val="single" w:sz="2" w:space="0" w:color="AAAAAA"/>
              <w:bottom w:val="single" w:sz="16" w:space="0" w:color="FFFFFF"/>
              <w:right w:val="single" w:sz="2" w:space="0" w:color="AAAAAA"/>
            </w:tcBorders>
            <w:shd w:val="clear" w:color="auto" w:fill="F5F5F5"/>
          </w:tcPr>
          <w:p w14:paraId="11E268AC" w14:textId="77777777" w:rsidR="00B61DB6" w:rsidRPr="00523963" w:rsidRDefault="00000000">
            <w:pPr>
              <w:spacing w:after="0" w:line="259" w:lineRule="auto"/>
              <w:ind w:left="0" w:right="0" w:firstLine="0"/>
              <w:jc w:val="left"/>
              <w:rPr>
                <w:lang w:val="it-IT"/>
              </w:rPr>
            </w:pPr>
            <w:r w:rsidRPr="00523963">
              <w:rPr>
                <w:sz w:val="17"/>
                <w:lang w:val="it-IT"/>
              </w:rPr>
              <w:t>Kompetensi digital meningkatkan kepercayaan pengguna</w:t>
            </w:r>
            <w:r w:rsidRPr="00523963">
              <w:rPr>
                <w:lang w:val="it-IT"/>
              </w:rPr>
              <w:t xml:space="preserve"> </w:t>
            </w:r>
          </w:p>
        </w:tc>
      </w:tr>
      <w:tr w:rsidR="00B61DB6" w14:paraId="1BB3E71A" w14:textId="77777777">
        <w:trPr>
          <w:trHeight w:val="867"/>
        </w:trPr>
        <w:tc>
          <w:tcPr>
            <w:tcW w:w="379" w:type="dxa"/>
            <w:tcBorders>
              <w:top w:val="single" w:sz="16" w:space="0" w:color="FFFFFF"/>
              <w:left w:val="single" w:sz="2" w:space="0" w:color="AAAAAA"/>
              <w:bottom w:val="single" w:sz="2" w:space="0" w:color="AAAAAA"/>
              <w:right w:val="single" w:sz="2" w:space="0" w:color="AAAAAA"/>
            </w:tcBorders>
          </w:tcPr>
          <w:p w14:paraId="7973779A" w14:textId="77777777" w:rsidR="00B61DB6" w:rsidRDefault="00000000">
            <w:pPr>
              <w:spacing w:after="0" w:line="259" w:lineRule="auto"/>
              <w:ind w:left="25" w:right="0" w:firstLine="0"/>
              <w:jc w:val="left"/>
            </w:pPr>
            <w:r>
              <w:rPr>
                <w:sz w:val="17"/>
              </w:rPr>
              <w:t>23</w:t>
            </w:r>
            <w:r>
              <w:t xml:space="preserve"> </w:t>
            </w:r>
          </w:p>
        </w:tc>
        <w:tc>
          <w:tcPr>
            <w:tcW w:w="1586" w:type="dxa"/>
            <w:tcBorders>
              <w:top w:val="single" w:sz="16" w:space="0" w:color="FFFFFF"/>
              <w:left w:val="single" w:sz="2" w:space="0" w:color="AAAAAA"/>
              <w:bottom w:val="single" w:sz="2" w:space="0" w:color="AAAAAA"/>
              <w:right w:val="single" w:sz="2" w:space="0" w:color="AAAAAA"/>
            </w:tcBorders>
          </w:tcPr>
          <w:p w14:paraId="5DC04FBF" w14:textId="77777777" w:rsidR="00B61DB6" w:rsidRDefault="00000000">
            <w:pPr>
              <w:spacing w:after="0" w:line="259" w:lineRule="auto"/>
              <w:ind w:left="1" w:right="0" w:firstLine="0"/>
            </w:pPr>
            <w:r>
              <w:rPr>
                <w:sz w:val="17"/>
              </w:rPr>
              <w:t>Antecedents of Trust in Mobile Banking</w:t>
            </w:r>
            <w:r>
              <w:t xml:space="preserve"> </w:t>
            </w:r>
          </w:p>
        </w:tc>
        <w:tc>
          <w:tcPr>
            <w:tcW w:w="1191" w:type="dxa"/>
            <w:tcBorders>
              <w:top w:val="single" w:sz="16" w:space="0" w:color="FFFFFF"/>
              <w:left w:val="single" w:sz="2" w:space="0" w:color="AAAAAA"/>
              <w:bottom w:val="single" w:sz="2" w:space="0" w:color="AAAAAA"/>
              <w:right w:val="single" w:sz="2" w:space="0" w:color="AAAAAA"/>
            </w:tcBorders>
          </w:tcPr>
          <w:p w14:paraId="35C03585" w14:textId="77777777" w:rsidR="00B61DB6" w:rsidRDefault="00000000">
            <w:pPr>
              <w:spacing w:after="0" w:line="259" w:lineRule="auto"/>
              <w:ind w:left="2" w:right="0" w:firstLine="0"/>
              <w:jc w:val="left"/>
            </w:pPr>
            <w:proofErr w:type="spellStart"/>
            <w:r>
              <w:rPr>
                <w:sz w:val="17"/>
              </w:rPr>
              <w:t>Geebren</w:t>
            </w:r>
            <w:proofErr w:type="spellEnd"/>
            <w:r>
              <w:rPr>
                <w:sz w:val="17"/>
              </w:rPr>
              <w:t xml:space="preserve"> &amp; Jabbar</w:t>
            </w:r>
            <w:r>
              <w:t xml:space="preserve"> </w:t>
            </w:r>
          </w:p>
        </w:tc>
        <w:tc>
          <w:tcPr>
            <w:tcW w:w="672" w:type="dxa"/>
            <w:tcBorders>
              <w:top w:val="single" w:sz="16" w:space="0" w:color="FFFFFF"/>
              <w:left w:val="single" w:sz="2" w:space="0" w:color="AAAAAA"/>
              <w:bottom w:val="single" w:sz="2" w:space="0" w:color="AAAAAA"/>
              <w:right w:val="single" w:sz="2" w:space="0" w:color="AAAAAA"/>
            </w:tcBorders>
          </w:tcPr>
          <w:p w14:paraId="29D1EEB5" w14:textId="77777777" w:rsidR="00B61DB6" w:rsidRDefault="00000000">
            <w:pPr>
              <w:spacing w:after="0" w:line="259" w:lineRule="auto"/>
              <w:ind w:left="3" w:right="0" w:firstLine="0"/>
              <w:jc w:val="left"/>
            </w:pPr>
            <w:r>
              <w:rPr>
                <w:sz w:val="17"/>
              </w:rPr>
              <w:t>2021</w:t>
            </w:r>
            <w:r>
              <w:t xml:space="preserve"> </w:t>
            </w:r>
          </w:p>
        </w:tc>
        <w:tc>
          <w:tcPr>
            <w:tcW w:w="1066" w:type="dxa"/>
            <w:tcBorders>
              <w:top w:val="single" w:sz="16" w:space="0" w:color="FFFFFF"/>
              <w:left w:val="single" w:sz="2" w:space="0" w:color="AAAAAA"/>
              <w:bottom w:val="single" w:sz="2" w:space="0" w:color="AAAAAA"/>
              <w:right w:val="single" w:sz="2" w:space="0" w:color="AAAAAA"/>
            </w:tcBorders>
          </w:tcPr>
          <w:p w14:paraId="75BF62DA" w14:textId="77777777" w:rsidR="00B61DB6" w:rsidRDefault="00000000">
            <w:pPr>
              <w:spacing w:after="0" w:line="259" w:lineRule="auto"/>
              <w:ind w:left="0" w:right="0" w:firstLine="0"/>
              <w:jc w:val="left"/>
            </w:pPr>
            <w:r>
              <w:rPr>
                <w:sz w:val="17"/>
              </w:rPr>
              <w:t>PLS-SEM</w:t>
            </w:r>
            <w:r>
              <w:t xml:space="preserve"> </w:t>
            </w:r>
          </w:p>
        </w:tc>
        <w:tc>
          <w:tcPr>
            <w:tcW w:w="1347" w:type="dxa"/>
            <w:tcBorders>
              <w:top w:val="single" w:sz="16" w:space="0" w:color="FFFFFF"/>
              <w:left w:val="single" w:sz="2" w:space="0" w:color="AAAAAA"/>
              <w:bottom w:val="single" w:sz="2" w:space="0" w:color="AAAAAA"/>
              <w:right w:val="single" w:sz="2" w:space="0" w:color="AAAAAA"/>
            </w:tcBorders>
          </w:tcPr>
          <w:p w14:paraId="4A4041E0" w14:textId="77777777" w:rsidR="00B61DB6" w:rsidRDefault="00000000">
            <w:pPr>
              <w:spacing w:after="0" w:line="259" w:lineRule="auto"/>
              <w:ind w:left="2" w:right="0" w:firstLine="0"/>
              <w:jc w:val="left"/>
            </w:pPr>
            <w:r>
              <w:rPr>
                <w:sz w:val="17"/>
              </w:rPr>
              <w:t>Trust, User Experience</w:t>
            </w:r>
            <w:r>
              <w:t xml:space="preserve"> </w:t>
            </w:r>
          </w:p>
        </w:tc>
        <w:tc>
          <w:tcPr>
            <w:tcW w:w="1540" w:type="dxa"/>
            <w:tcBorders>
              <w:top w:val="single" w:sz="16" w:space="0" w:color="FFFFFF"/>
              <w:left w:val="single" w:sz="2" w:space="0" w:color="AAAAAA"/>
              <w:bottom w:val="single" w:sz="2" w:space="0" w:color="AAAAAA"/>
              <w:right w:val="single" w:sz="2" w:space="0" w:color="AAAAAA"/>
            </w:tcBorders>
          </w:tcPr>
          <w:p w14:paraId="1E2C11CF" w14:textId="77777777" w:rsidR="00B61DB6" w:rsidRDefault="00000000">
            <w:pPr>
              <w:spacing w:after="0" w:line="259" w:lineRule="auto"/>
              <w:ind w:left="0" w:right="0" w:firstLine="0"/>
              <w:jc w:val="left"/>
            </w:pPr>
            <w:proofErr w:type="spellStart"/>
            <w:r>
              <w:rPr>
                <w:sz w:val="17"/>
              </w:rPr>
              <w:t>Pengalaman</w:t>
            </w:r>
            <w:proofErr w:type="spellEnd"/>
            <w:r>
              <w:rPr>
                <w:sz w:val="17"/>
              </w:rPr>
              <w:t xml:space="preserve"> dan </w:t>
            </w:r>
            <w:proofErr w:type="spellStart"/>
            <w:r>
              <w:rPr>
                <w:sz w:val="17"/>
              </w:rPr>
              <w:t>frekuensi</w:t>
            </w:r>
            <w:proofErr w:type="spellEnd"/>
            <w:r>
              <w:rPr>
                <w:sz w:val="17"/>
              </w:rPr>
              <w:t xml:space="preserve"> </w:t>
            </w:r>
            <w:proofErr w:type="spellStart"/>
            <w:r>
              <w:rPr>
                <w:sz w:val="17"/>
              </w:rPr>
              <w:t>penggunaan</w:t>
            </w:r>
            <w:proofErr w:type="spellEnd"/>
            <w:r>
              <w:rPr>
                <w:sz w:val="17"/>
              </w:rPr>
              <w:t xml:space="preserve"> </w:t>
            </w:r>
            <w:proofErr w:type="spellStart"/>
            <w:r>
              <w:rPr>
                <w:sz w:val="17"/>
              </w:rPr>
              <w:t>meningkatkan</w:t>
            </w:r>
            <w:proofErr w:type="spellEnd"/>
            <w:r>
              <w:rPr>
                <w:sz w:val="17"/>
              </w:rPr>
              <w:t xml:space="preserve"> trust</w:t>
            </w:r>
            <w:r>
              <w:t xml:space="preserve"> </w:t>
            </w:r>
          </w:p>
        </w:tc>
      </w:tr>
      <w:tr w:rsidR="00B61DB6" w:rsidRPr="00523963" w14:paraId="53D35F2E" w14:textId="77777777">
        <w:trPr>
          <w:trHeight w:val="866"/>
        </w:trPr>
        <w:tc>
          <w:tcPr>
            <w:tcW w:w="379" w:type="dxa"/>
            <w:tcBorders>
              <w:top w:val="single" w:sz="2" w:space="0" w:color="AAAAAA"/>
              <w:left w:val="single" w:sz="2" w:space="0" w:color="AAAAAA"/>
              <w:bottom w:val="single" w:sz="16" w:space="0" w:color="FFFFFF"/>
              <w:right w:val="single" w:sz="2" w:space="0" w:color="AAAAAA"/>
            </w:tcBorders>
            <w:shd w:val="clear" w:color="auto" w:fill="F5F5F5"/>
          </w:tcPr>
          <w:p w14:paraId="5FB58D10" w14:textId="77777777" w:rsidR="00B61DB6" w:rsidRDefault="00000000">
            <w:pPr>
              <w:spacing w:after="0" w:line="259" w:lineRule="auto"/>
              <w:ind w:left="25" w:right="0" w:firstLine="0"/>
              <w:jc w:val="left"/>
            </w:pPr>
            <w:r>
              <w:rPr>
                <w:sz w:val="17"/>
              </w:rPr>
              <w:t>24</w:t>
            </w:r>
            <w:r>
              <w:t xml:space="preserve"> </w:t>
            </w:r>
          </w:p>
        </w:tc>
        <w:tc>
          <w:tcPr>
            <w:tcW w:w="1586" w:type="dxa"/>
            <w:tcBorders>
              <w:top w:val="single" w:sz="2" w:space="0" w:color="AAAAAA"/>
              <w:left w:val="single" w:sz="2" w:space="0" w:color="AAAAAA"/>
              <w:bottom w:val="single" w:sz="16" w:space="0" w:color="FFFFFF"/>
              <w:right w:val="single" w:sz="2" w:space="0" w:color="AAAAAA"/>
            </w:tcBorders>
            <w:shd w:val="clear" w:color="auto" w:fill="F5F5F5"/>
          </w:tcPr>
          <w:p w14:paraId="52F176A1" w14:textId="77777777" w:rsidR="00B61DB6" w:rsidRDefault="00000000">
            <w:pPr>
              <w:spacing w:after="0" w:line="259" w:lineRule="auto"/>
              <w:ind w:left="1" w:right="136" w:firstLine="0"/>
            </w:pPr>
            <w:r>
              <w:rPr>
                <w:sz w:val="17"/>
              </w:rPr>
              <w:t>User Satisfaction and Dissatisfaction: Bipolar vs Unipolar</w:t>
            </w:r>
            <w:r>
              <w:t xml:space="preserve"> </w:t>
            </w:r>
          </w:p>
        </w:tc>
        <w:tc>
          <w:tcPr>
            <w:tcW w:w="1191" w:type="dxa"/>
            <w:tcBorders>
              <w:top w:val="single" w:sz="2" w:space="0" w:color="AAAAAA"/>
              <w:left w:val="single" w:sz="2" w:space="0" w:color="AAAAAA"/>
              <w:bottom w:val="single" w:sz="16" w:space="0" w:color="FFFFFF"/>
              <w:right w:val="single" w:sz="2" w:space="0" w:color="AAAAAA"/>
            </w:tcBorders>
            <w:shd w:val="clear" w:color="auto" w:fill="F5F5F5"/>
          </w:tcPr>
          <w:p w14:paraId="1460D3D6" w14:textId="77777777" w:rsidR="00B61DB6" w:rsidRDefault="00000000">
            <w:pPr>
              <w:spacing w:after="0" w:line="259" w:lineRule="auto"/>
              <w:ind w:left="2" w:right="0" w:firstLine="0"/>
              <w:jc w:val="left"/>
            </w:pPr>
            <w:r>
              <w:rPr>
                <w:sz w:val="17"/>
              </w:rPr>
              <w:t>Yu &amp; Davis</w:t>
            </w:r>
            <w:r>
              <w:t xml:space="preserve"> </w:t>
            </w:r>
          </w:p>
        </w:tc>
        <w:tc>
          <w:tcPr>
            <w:tcW w:w="672" w:type="dxa"/>
            <w:tcBorders>
              <w:top w:val="single" w:sz="2" w:space="0" w:color="AAAAAA"/>
              <w:left w:val="single" w:sz="2" w:space="0" w:color="AAAAAA"/>
              <w:bottom w:val="single" w:sz="16" w:space="0" w:color="FFFFFF"/>
              <w:right w:val="single" w:sz="2" w:space="0" w:color="AAAAAA"/>
            </w:tcBorders>
            <w:shd w:val="clear" w:color="auto" w:fill="F5F5F5"/>
          </w:tcPr>
          <w:p w14:paraId="61AB67F2" w14:textId="77777777" w:rsidR="00B61DB6" w:rsidRDefault="00000000">
            <w:pPr>
              <w:spacing w:after="0" w:line="259" w:lineRule="auto"/>
              <w:ind w:left="3" w:right="0" w:firstLine="0"/>
              <w:jc w:val="left"/>
            </w:pPr>
            <w:r>
              <w:rPr>
                <w:sz w:val="17"/>
              </w:rPr>
              <w:t>2021</w:t>
            </w:r>
            <w:r>
              <w:t xml:space="preserve"> </w:t>
            </w:r>
          </w:p>
        </w:tc>
        <w:tc>
          <w:tcPr>
            <w:tcW w:w="1066" w:type="dxa"/>
            <w:tcBorders>
              <w:top w:val="single" w:sz="2" w:space="0" w:color="AAAAAA"/>
              <w:left w:val="single" w:sz="2" w:space="0" w:color="AAAAAA"/>
              <w:bottom w:val="single" w:sz="16" w:space="0" w:color="FFFFFF"/>
              <w:right w:val="single" w:sz="2" w:space="0" w:color="AAAAAA"/>
            </w:tcBorders>
            <w:shd w:val="clear" w:color="auto" w:fill="F5F5F5"/>
          </w:tcPr>
          <w:p w14:paraId="07BF9964" w14:textId="77777777" w:rsidR="00B61DB6" w:rsidRDefault="00000000">
            <w:pPr>
              <w:spacing w:after="0" w:line="259" w:lineRule="auto"/>
              <w:ind w:left="0" w:right="0" w:firstLine="0"/>
              <w:jc w:val="left"/>
            </w:pPr>
            <w:r>
              <w:rPr>
                <w:sz w:val="17"/>
              </w:rPr>
              <w:t>Survey</w:t>
            </w:r>
            <w:r>
              <w:t xml:space="preserve"> </w:t>
            </w:r>
          </w:p>
        </w:tc>
        <w:tc>
          <w:tcPr>
            <w:tcW w:w="1347" w:type="dxa"/>
            <w:tcBorders>
              <w:top w:val="single" w:sz="2" w:space="0" w:color="AAAAAA"/>
              <w:left w:val="single" w:sz="2" w:space="0" w:color="AAAAAA"/>
              <w:bottom w:val="single" w:sz="16" w:space="0" w:color="FFFFFF"/>
              <w:right w:val="single" w:sz="2" w:space="0" w:color="AAAAAA"/>
            </w:tcBorders>
            <w:shd w:val="clear" w:color="auto" w:fill="F5F5F5"/>
          </w:tcPr>
          <w:p w14:paraId="5C6C4913" w14:textId="77777777" w:rsidR="00B61DB6" w:rsidRDefault="00000000">
            <w:pPr>
              <w:spacing w:after="27" w:line="259" w:lineRule="auto"/>
              <w:ind w:left="2" w:right="0" w:firstLine="0"/>
              <w:jc w:val="left"/>
            </w:pPr>
            <w:r>
              <w:rPr>
                <w:sz w:val="17"/>
              </w:rPr>
              <w:t xml:space="preserve">Satisfaction, </w:t>
            </w:r>
          </w:p>
          <w:p w14:paraId="413C3D23" w14:textId="77777777" w:rsidR="00B61DB6" w:rsidRDefault="00000000">
            <w:pPr>
              <w:spacing w:after="0" w:line="259" w:lineRule="auto"/>
              <w:ind w:left="2" w:right="0" w:firstLine="0"/>
              <w:jc w:val="left"/>
            </w:pPr>
            <w:r>
              <w:rPr>
                <w:sz w:val="17"/>
              </w:rPr>
              <w:t>Dissatisfaction</w:t>
            </w:r>
            <w:r>
              <w:t xml:space="preserve"> </w:t>
            </w:r>
          </w:p>
        </w:tc>
        <w:tc>
          <w:tcPr>
            <w:tcW w:w="1540" w:type="dxa"/>
            <w:tcBorders>
              <w:top w:val="single" w:sz="2" w:space="0" w:color="AAAAAA"/>
              <w:left w:val="single" w:sz="2" w:space="0" w:color="AAAAAA"/>
              <w:bottom w:val="single" w:sz="16" w:space="0" w:color="FFFFFF"/>
              <w:right w:val="single" w:sz="2" w:space="0" w:color="AAAAAA"/>
            </w:tcBorders>
            <w:shd w:val="clear" w:color="auto" w:fill="F5F5F5"/>
          </w:tcPr>
          <w:p w14:paraId="3F023C62" w14:textId="77777777" w:rsidR="00B61DB6" w:rsidRPr="00523963" w:rsidRDefault="00000000">
            <w:pPr>
              <w:spacing w:after="0" w:line="259" w:lineRule="auto"/>
              <w:ind w:left="0" w:right="0" w:firstLine="0"/>
              <w:jc w:val="left"/>
              <w:rPr>
                <w:lang w:val="it-IT"/>
              </w:rPr>
            </w:pPr>
            <w:r w:rsidRPr="00523963">
              <w:rPr>
                <w:sz w:val="17"/>
                <w:lang w:val="it-IT"/>
              </w:rPr>
              <w:t>Kepuasan memengaruhi continuance intention pengguna</w:t>
            </w:r>
            <w:r w:rsidRPr="00523963">
              <w:rPr>
                <w:lang w:val="it-IT"/>
              </w:rPr>
              <w:t xml:space="preserve"> </w:t>
            </w:r>
          </w:p>
        </w:tc>
      </w:tr>
      <w:tr w:rsidR="00B61DB6" w14:paraId="2513D617" w14:textId="77777777">
        <w:trPr>
          <w:trHeight w:val="673"/>
        </w:trPr>
        <w:tc>
          <w:tcPr>
            <w:tcW w:w="379" w:type="dxa"/>
            <w:tcBorders>
              <w:top w:val="single" w:sz="16" w:space="0" w:color="FFFFFF"/>
              <w:left w:val="single" w:sz="2" w:space="0" w:color="AAAAAA"/>
              <w:bottom w:val="single" w:sz="2" w:space="0" w:color="AAAAAA"/>
              <w:right w:val="single" w:sz="2" w:space="0" w:color="AAAAAA"/>
            </w:tcBorders>
          </w:tcPr>
          <w:p w14:paraId="6EF750E8" w14:textId="77777777" w:rsidR="00B61DB6" w:rsidRDefault="00000000">
            <w:pPr>
              <w:spacing w:after="0" w:line="259" w:lineRule="auto"/>
              <w:ind w:left="25" w:right="0" w:firstLine="0"/>
              <w:jc w:val="left"/>
            </w:pPr>
            <w:r>
              <w:rPr>
                <w:sz w:val="17"/>
              </w:rPr>
              <w:lastRenderedPageBreak/>
              <w:t>25</w:t>
            </w:r>
            <w:r>
              <w:t xml:space="preserve"> </w:t>
            </w:r>
          </w:p>
        </w:tc>
        <w:tc>
          <w:tcPr>
            <w:tcW w:w="1586" w:type="dxa"/>
            <w:tcBorders>
              <w:top w:val="single" w:sz="16" w:space="0" w:color="FFFFFF"/>
              <w:left w:val="single" w:sz="2" w:space="0" w:color="AAAAAA"/>
              <w:bottom w:val="single" w:sz="2" w:space="0" w:color="AAAAAA"/>
              <w:right w:val="single" w:sz="2" w:space="0" w:color="AAAAAA"/>
            </w:tcBorders>
          </w:tcPr>
          <w:p w14:paraId="20E7D563" w14:textId="77777777" w:rsidR="00B61DB6" w:rsidRDefault="00000000">
            <w:pPr>
              <w:spacing w:after="0" w:line="259" w:lineRule="auto"/>
              <w:ind w:left="1" w:right="0" w:firstLine="0"/>
              <w:jc w:val="left"/>
            </w:pPr>
            <w:r>
              <w:rPr>
                <w:sz w:val="17"/>
              </w:rPr>
              <w:t xml:space="preserve">The Application of </w:t>
            </w:r>
          </w:p>
          <w:p w14:paraId="78F1E93D" w14:textId="77777777" w:rsidR="00B61DB6" w:rsidRDefault="00000000">
            <w:pPr>
              <w:spacing w:after="27" w:line="259" w:lineRule="auto"/>
              <w:ind w:left="1" w:right="0" w:firstLine="0"/>
              <w:jc w:val="left"/>
            </w:pPr>
            <w:proofErr w:type="spellStart"/>
            <w:r>
              <w:rPr>
                <w:sz w:val="17"/>
              </w:rPr>
              <w:t>DeLone</w:t>
            </w:r>
            <w:proofErr w:type="spellEnd"/>
            <w:r>
              <w:rPr>
                <w:sz w:val="17"/>
              </w:rPr>
              <w:t xml:space="preserve"> and </w:t>
            </w:r>
          </w:p>
          <w:p w14:paraId="738DC4CA" w14:textId="77777777" w:rsidR="00B61DB6" w:rsidRDefault="00000000">
            <w:pPr>
              <w:spacing w:after="0" w:line="259" w:lineRule="auto"/>
              <w:ind w:left="1" w:right="0" w:firstLine="0"/>
              <w:jc w:val="left"/>
            </w:pPr>
            <w:r>
              <w:rPr>
                <w:sz w:val="17"/>
              </w:rPr>
              <w:t>McLean Method</w:t>
            </w:r>
            <w:r>
              <w:t xml:space="preserve"> </w:t>
            </w:r>
          </w:p>
        </w:tc>
        <w:tc>
          <w:tcPr>
            <w:tcW w:w="1191" w:type="dxa"/>
            <w:tcBorders>
              <w:top w:val="single" w:sz="16" w:space="0" w:color="FFFFFF"/>
              <w:left w:val="single" w:sz="2" w:space="0" w:color="AAAAAA"/>
              <w:bottom w:val="single" w:sz="2" w:space="0" w:color="AAAAAA"/>
              <w:right w:val="single" w:sz="2" w:space="0" w:color="AAAAAA"/>
            </w:tcBorders>
          </w:tcPr>
          <w:p w14:paraId="20C36E7F" w14:textId="77777777" w:rsidR="00B61DB6" w:rsidRDefault="00000000">
            <w:pPr>
              <w:spacing w:after="0" w:line="259" w:lineRule="auto"/>
              <w:ind w:left="2" w:right="0" w:firstLine="0"/>
              <w:jc w:val="left"/>
            </w:pPr>
            <w:r>
              <w:rPr>
                <w:sz w:val="17"/>
              </w:rPr>
              <w:t xml:space="preserve">Dewi </w:t>
            </w:r>
            <w:proofErr w:type="spellStart"/>
            <w:r>
              <w:rPr>
                <w:sz w:val="17"/>
              </w:rPr>
              <w:t>dkk</w:t>
            </w:r>
            <w:proofErr w:type="spellEnd"/>
            <w:r>
              <w:t xml:space="preserve"> </w:t>
            </w:r>
          </w:p>
        </w:tc>
        <w:tc>
          <w:tcPr>
            <w:tcW w:w="672" w:type="dxa"/>
            <w:tcBorders>
              <w:top w:val="single" w:sz="16" w:space="0" w:color="FFFFFF"/>
              <w:left w:val="single" w:sz="2" w:space="0" w:color="AAAAAA"/>
              <w:bottom w:val="single" w:sz="2" w:space="0" w:color="AAAAAA"/>
              <w:right w:val="single" w:sz="2" w:space="0" w:color="AAAAAA"/>
            </w:tcBorders>
          </w:tcPr>
          <w:p w14:paraId="0472D462" w14:textId="77777777" w:rsidR="00B61DB6" w:rsidRDefault="00000000">
            <w:pPr>
              <w:spacing w:after="0" w:line="259" w:lineRule="auto"/>
              <w:ind w:left="3" w:right="0" w:firstLine="0"/>
              <w:jc w:val="left"/>
            </w:pPr>
            <w:r>
              <w:rPr>
                <w:sz w:val="17"/>
              </w:rPr>
              <w:t>2023</w:t>
            </w:r>
            <w:r>
              <w:t xml:space="preserve"> </w:t>
            </w:r>
          </w:p>
        </w:tc>
        <w:tc>
          <w:tcPr>
            <w:tcW w:w="1066" w:type="dxa"/>
            <w:tcBorders>
              <w:top w:val="single" w:sz="16" w:space="0" w:color="FFFFFF"/>
              <w:left w:val="single" w:sz="2" w:space="0" w:color="AAAAAA"/>
              <w:bottom w:val="single" w:sz="2" w:space="0" w:color="AAAAAA"/>
              <w:right w:val="single" w:sz="2" w:space="0" w:color="AAAAAA"/>
            </w:tcBorders>
          </w:tcPr>
          <w:p w14:paraId="444A69B3" w14:textId="77777777" w:rsidR="00B61DB6" w:rsidRDefault="00000000">
            <w:pPr>
              <w:spacing w:after="0" w:line="259" w:lineRule="auto"/>
              <w:ind w:left="0" w:right="0" w:firstLine="0"/>
              <w:jc w:val="left"/>
            </w:pPr>
            <w:r>
              <w:rPr>
                <w:sz w:val="17"/>
              </w:rPr>
              <w:t>PLS-SEM</w:t>
            </w:r>
            <w:r>
              <w:t xml:space="preserve"> </w:t>
            </w:r>
          </w:p>
        </w:tc>
        <w:tc>
          <w:tcPr>
            <w:tcW w:w="1347" w:type="dxa"/>
            <w:tcBorders>
              <w:top w:val="single" w:sz="16" w:space="0" w:color="FFFFFF"/>
              <w:left w:val="single" w:sz="2" w:space="0" w:color="AAAAAA"/>
              <w:bottom w:val="single" w:sz="2" w:space="0" w:color="AAAAAA"/>
              <w:right w:val="single" w:sz="2" w:space="0" w:color="AAAAAA"/>
            </w:tcBorders>
          </w:tcPr>
          <w:p w14:paraId="75C5D768" w14:textId="77777777" w:rsidR="00B61DB6" w:rsidRDefault="00000000">
            <w:pPr>
              <w:spacing w:after="0" w:line="259" w:lineRule="auto"/>
              <w:ind w:left="2" w:right="0" w:firstLine="0"/>
            </w:pPr>
            <w:r>
              <w:rPr>
                <w:sz w:val="17"/>
              </w:rPr>
              <w:t>System Quality, Service Quality</w:t>
            </w:r>
            <w:r>
              <w:t xml:space="preserve"> </w:t>
            </w:r>
          </w:p>
        </w:tc>
        <w:tc>
          <w:tcPr>
            <w:tcW w:w="1540" w:type="dxa"/>
            <w:tcBorders>
              <w:top w:val="single" w:sz="16" w:space="0" w:color="FFFFFF"/>
              <w:left w:val="single" w:sz="2" w:space="0" w:color="AAAAAA"/>
              <w:bottom w:val="single" w:sz="2" w:space="0" w:color="AAAAAA"/>
              <w:right w:val="single" w:sz="2" w:space="0" w:color="AAAAAA"/>
            </w:tcBorders>
          </w:tcPr>
          <w:p w14:paraId="41E5B9C0" w14:textId="77777777" w:rsidR="00B61DB6" w:rsidRDefault="00000000">
            <w:pPr>
              <w:spacing w:after="0" w:line="259" w:lineRule="auto"/>
              <w:ind w:left="0" w:right="0" w:firstLine="0"/>
              <w:jc w:val="left"/>
            </w:pPr>
            <w:proofErr w:type="spellStart"/>
            <w:r>
              <w:rPr>
                <w:sz w:val="17"/>
              </w:rPr>
              <w:t>Kualitas</w:t>
            </w:r>
            <w:proofErr w:type="spellEnd"/>
            <w:r>
              <w:rPr>
                <w:sz w:val="17"/>
              </w:rPr>
              <w:t xml:space="preserve"> </w:t>
            </w:r>
            <w:proofErr w:type="spellStart"/>
            <w:r>
              <w:rPr>
                <w:sz w:val="17"/>
              </w:rPr>
              <w:t>aplikasi</w:t>
            </w:r>
            <w:proofErr w:type="spellEnd"/>
            <w:r>
              <w:rPr>
                <w:sz w:val="17"/>
              </w:rPr>
              <w:t xml:space="preserve"> </w:t>
            </w:r>
            <w:proofErr w:type="spellStart"/>
            <w:r>
              <w:rPr>
                <w:sz w:val="17"/>
              </w:rPr>
              <w:t>meningkatkan</w:t>
            </w:r>
            <w:proofErr w:type="spellEnd"/>
            <w:r>
              <w:rPr>
                <w:sz w:val="17"/>
              </w:rPr>
              <w:t xml:space="preserve"> </w:t>
            </w:r>
            <w:proofErr w:type="spellStart"/>
            <w:r>
              <w:rPr>
                <w:sz w:val="17"/>
              </w:rPr>
              <w:t>kepuasan</w:t>
            </w:r>
            <w:proofErr w:type="spellEnd"/>
            <w:r>
              <w:rPr>
                <w:sz w:val="17"/>
              </w:rPr>
              <w:t xml:space="preserve"> </w:t>
            </w:r>
            <w:proofErr w:type="spellStart"/>
            <w:r>
              <w:rPr>
                <w:sz w:val="17"/>
              </w:rPr>
              <w:t>pengguna</w:t>
            </w:r>
            <w:proofErr w:type="spellEnd"/>
            <w:r>
              <w:t xml:space="preserve"> </w:t>
            </w:r>
          </w:p>
        </w:tc>
      </w:tr>
      <w:tr w:rsidR="00B61DB6" w14:paraId="63F03255" w14:textId="77777777">
        <w:trPr>
          <w:trHeight w:val="866"/>
        </w:trPr>
        <w:tc>
          <w:tcPr>
            <w:tcW w:w="379" w:type="dxa"/>
            <w:tcBorders>
              <w:top w:val="single" w:sz="2" w:space="0" w:color="AAAAAA"/>
              <w:left w:val="single" w:sz="2" w:space="0" w:color="AAAAAA"/>
              <w:bottom w:val="single" w:sz="16" w:space="0" w:color="FFFFFF"/>
              <w:right w:val="single" w:sz="2" w:space="0" w:color="AAAAAA"/>
            </w:tcBorders>
            <w:shd w:val="clear" w:color="auto" w:fill="F5F5F5"/>
          </w:tcPr>
          <w:p w14:paraId="0508F3F2" w14:textId="77777777" w:rsidR="00B61DB6" w:rsidRDefault="00000000">
            <w:pPr>
              <w:spacing w:after="0" w:line="259" w:lineRule="auto"/>
              <w:ind w:left="25" w:right="0" w:firstLine="0"/>
              <w:jc w:val="left"/>
            </w:pPr>
            <w:r>
              <w:rPr>
                <w:sz w:val="17"/>
              </w:rPr>
              <w:t>26</w:t>
            </w:r>
            <w:r>
              <w:t xml:space="preserve"> </w:t>
            </w:r>
          </w:p>
        </w:tc>
        <w:tc>
          <w:tcPr>
            <w:tcW w:w="1586" w:type="dxa"/>
            <w:tcBorders>
              <w:top w:val="single" w:sz="2" w:space="0" w:color="AAAAAA"/>
              <w:left w:val="single" w:sz="2" w:space="0" w:color="AAAAAA"/>
              <w:bottom w:val="single" w:sz="16" w:space="0" w:color="FFFFFF"/>
              <w:right w:val="single" w:sz="2" w:space="0" w:color="AAAAAA"/>
            </w:tcBorders>
            <w:shd w:val="clear" w:color="auto" w:fill="F5F5F5"/>
          </w:tcPr>
          <w:p w14:paraId="4383383F" w14:textId="77777777" w:rsidR="00B61DB6" w:rsidRDefault="00000000">
            <w:pPr>
              <w:spacing w:after="2" w:line="236" w:lineRule="auto"/>
              <w:ind w:left="1" w:right="0" w:firstLine="0"/>
            </w:pPr>
            <w:proofErr w:type="spellStart"/>
            <w:r>
              <w:rPr>
                <w:sz w:val="17"/>
              </w:rPr>
              <w:t>Loyalitas</w:t>
            </w:r>
            <w:proofErr w:type="spellEnd"/>
            <w:r>
              <w:rPr>
                <w:sz w:val="17"/>
              </w:rPr>
              <w:t xml:space="preserve"> </w:t>
            </w:r>
            <w:proofErr w:type="spellStart"/>
            <w:r>
              <w:rPr>
                <w:sz w:val="17"/>
              </w:rPr>
              <w:t>Nasabah</w:t>
            </w:r>
            <w:proofErr w:type="spellEnd"/>
            <w:r>
              <w:rPr>
                <w:sz w:val="17"/>
              </w:rPr>
              <w:t xml:space="preserve"> </w:t>
            </w:r>
            <w:proofErr w:type="spellStart"/>
            <w:r>
              <w:rPr>
                <w:sz w:val="17"/>
              </w:rPr>
              <w:t>dari</w:t>
            </w:r>
            <w:proofErr w:type="spellEnd"/>
            <w:r>
              <w:rPr>
                <w:sz w:val="17"/>
              </w:rPr>
              <w:t xml:space="preserve"> </w:t>
            </w:r>
            <w:proofErr w:type="spellStart"/>
            <w:r>
              <w:rPr>
                <w:sz w:val="17"/>
              </w:rPr>
              <w:t>Kemudahan</w:t>
            </w:r>
            <w:proofErr w:type="spellEnd"/>
            <w:r>
              <w:rPr>
                <w:sz w:val="17"/>
              </w:rPr>
              <w:t xml:space="preserve"> </w:t>
            </w:r>
          </w:p>
          <w:p w14:paraId="1C119E9B" w14:textId="77777777" w:rsidR="00B61DB6" w:rsidRDefault="00000000">
            <w:pPr>
              <w:spacing w:after="25" w:line="259" w:lineRule="auto"/>
              <w:ind w:left="1" w:right="0" w:firstLine="0"/>
              <w:jc w:val="left"/>
            </w:pPr>
            <w:proofErr w:type="spellStart"/>
            <w:r>
              <w:rPr>
                <w:sz w:val="17"/>
              </w:rPr>
              <w:t>Penggunaan</w:t>
            </w:r>
            <w:proofErr w:type="spellEnd"/>
            <w:r>
              <w:rPr>
                <w:sz w:val="17"/>
              </w:rPr>
              <w:t xml:space="preserve"> Mobile </w:t>
            </w:r>
          </w:p>
          <w:p w14:paraId="6AFE725A" w14:textId="77777777" w:rsidR="00B61DB6" w:rsidRDefault="00000000">
            <w:pPr>
              <w:spacing w:after="0" w:line="259" w:lineRule="auto"/>
              <w:ind w:left="1" w:right="0" w:firstLine="0"/>
              <w:jc w:val="left"/>
            </w:pPr>
            <w:r>
              <w:rPr>
                <w:sz w:val="17"/>
              </w:rPr>
              <w:t>Banking</w:t>
            </w:r>
            <w:r>
              <w:t xml:space="preserve"> </w:t>
            </w:r>
          </w:p>
        </w:tc>
        <w:tc>
          <w:tcPr>
            <w:tcW w:w="1191" w:type="dxa"/>
            <w:tcBorders>
              <w:top w:val="single" w:sz="2" w:space="0" w:color="AAAAAA"/>
              <w:left w:val="single" w:sz="2" w:space="0" w:color="AAAAAA"/>
              <w:bottom w:val="single" w:sz="16" w:space="0" w:color="FFFFFF"/>
              <w:right w:val="single" w:sz="2" w:space="0" w:color="AAAAAA"/>
            </w:tcBorders>
            <w:shd w:val="clear" w:color="auto" w:fill="F5F5F5"/>
          </w:tcPr>
          <w:p w14:paraId="3E75E2ED" w14:textId="77777777" w:rsidR="00B61DB6" w:rsidRDefault="00000000">
            <w:pPr>
              <w:spacing w:after="0" w:line="259" w:lineRule="auto"/>
              <w:ind w:left="2" w:right="0" w:firstLine="0"/>
              <w:jc w:val="left"/>
            </w:pPr>
            <w:proofErr w:type="spellStart"/>
            <w:r>
              <w:rPr>
                <w:sz w:val="17"/>
              </w:rPr>
              <w:t>Oktavianti</w:t>
            </w:r>
            <w:proofErr w:type="spellEnd"/>
            <w:r>
              <w:rPr>
                <w:sz w:val="17"/>
              </w:rPr>
              <w:t xml:space="preserve"> &amp; Susanti</w:t>
            </w:r>
            <w:r>
              <w:t xml:space="preserve"> </w:t>
            </w:r>
          </w:p>
        </w:tc>
        <w:tc>
          <w:tcPr>
            <w:tcW w:w="672" w:type="dxa"/>
            <w:tcBorders>
              <w:top w:val="single" w:sz="2" w:space="0" w:color="AAAAAA"/>
              <w:left w:val="single" w:sz="2" w:space="0" w:color="AAAAAA"/>
              <w:bottom w:val="single" w:sz="16" w:space="0" w:color="FFFFFF"/>
              <w:right w:val="single" w:sz="2" w:space="0" w:color="AAAAAA"/>
            </w:tcBorders>
            <w:shd w:val="clear" w:color="auto" w:fill="F5F5F5"/>
          </w:tcPr>
          <w:p w14:paraId="4B8F7E3B" w14:textId="77777777" w:rsidR="00B61DB6" w:rsidRDefault="00000000">
            <w:pPr>
              <w:spacing w:after="0" w:line="259" w:lineRule="auto"/>
              <w:ind w:left="3" w:right="0" w:firstLine="0"/>
              <w:jc w:val="left"/>
            </w:pPr>
            <w:r>
              <w:rPr>
                <w:sz w:val="17"/>
              </w:rPr>
              <w:t>2021</w:t>
            </w:r>
            <w:r>
              <w:t xml:space="preserve"> </w:t>
            </w:r>
          </w:p>
        </w:tc>
        <w:tc>
          <w:tcPr>
            <w:tcW w:w="1066" w:type="dxa"/>
            <w:tcBorders>
              <w:top w:val="single" w:sz="2" w:space="0" w:color="AAAAAA"/>
              <w:left w:val="single" w:sz="2" w:space="0" w:color="AAAAAA"/>
              <w:bottom w:val="single" w:sz="16" w:space="0" w:color="FFFFFF"/>
              <w:right w:val="single" w:sz="2" w:space="0" w:color="AAAAAA"/>
            </w:tcBorders>
            <w:shd w:val="clear" w:color="auto" w:fill="F5F5F5"/>
          </w:tcPr>
          <w:p w14:paraId="5AEA78FF" w14:textId="77777777" w:rsidR="00B61DB6" w:rsidRDefault="00000000">
            <w:pPr>
              <w:spacing w:after="0" w:line="259" w:lineRule="auto"/>
              <w:ind w:left="0" w:right="0" w:firstLine="0"/>
              <w:jc w:val="left"/>
            </w:pPr>
            <w:r>
              <w:rPr>
                <w:sz w:val="17"/>
              </w:rPr>
              <w:t>Survey</w:t>
            </w:r>
            <w:r>
              <w:t xml:space="preserve"> </w:t>
            </w:r>
          </w:p>
        </w:tc>
        <w:tc>
          <w:tcPr>
            <w:tcW w:w="1347" w:type="dxa"/>
            <w:tcBorders>
              <w:top w:val="single" w:sz="2" w:space="0" w:color="AAAAAA"/>
              <w:left w:val="single" w:sz="2" w:space="0" w:color="AAAAAA"/>
              <w:bottom w:val="single" w:sz="16" w:space="0" w:color="FFFFFF"/>
              <w:right w:val="single" w:sz="2" w:space="0" w:color="AAAAAA"/>
            </w:tcBorders>
            <w:shd w:val="clear" w:color="auto" w:fill="F5F5F5"/>
          </w:tcPr>
          <w:p w14:paraId="7030A720" w14:textId="77777777" w:rsidR="00B61DB6" w:rsidRDefault="00000000">
            <w:pPr>
              <w:spacing w:after="0" w:line="259" w:lineRule="auto"/>
              <w:ind w:left="2" w:right="0" w:firstLine="0"/>
              <w:jc w:val="left"/>
            </w:pPr>
            <w:proofErr w:type="spellStart"/>
            <w:r>
              <w:rPr>
                <w:sz w:val="17"/>
              </w:rPr>
              <w:t>Kemudahan</w:t>
            </w:r>
            <w:proofErr w:type="spellEnd"/>
            <w:r>
              <w:rPr>
                <w:sz w:val="17"/>
              </w:rPr>
              <w:t xml:space="preserve">, </w:t>
            </w:r>
          </w:p>
          <w:p w14:paraId="15886453" w14:textId="77777777" w:rsidR="00B61DB6" w:rsidRDefault="00000000">
            <w:pPr>
              <w:spacing w:after="0" w:line="259" w:lineRule="auto"/>
              <w:ind w:left="2" w:right="0" w:firstLine="0"/>
              <w:jc w:val="left"/>
            </w:pPr>
            <w:proofErr w:type="spellStart"/>
            <w:r>
              <w:rPr>
                <w:sz w:val="17"/>
              </w:rPr>
              <w:t>Kepuasan</w:t>
            </w:r>
            <w:proofErr w:type="spellEnd"/>
            <w:r>
              <w:rPr>
                <w:sz w:val="17"/>
              </w:rPr>
              <w:t xml:space="preserve">, </w:t>
            </w:r>
            <w:proofErr w:type="spellStart"/>
            <w:r>
              <w:rPr>
                <w:sz w:val="17"/>
              </w:rPr>
              <w:t>Loyalitas</w:t>
            </w:r>
            <w:proofErr w:type="spellEnd"/>
            <w:r>
              <w:t xml:space="preserve"> </w:t>
            </w:r>
          </w:p>
        </w:tc>
        <w:tc>
          <w:tcPr>
            <w:tcW w:w="1540" w:type="dxa"/>
            <w:tcBorders>
              <w:top w:val="single" w:sz="2" w:space="0" w:color="AAAAAA"/>
              <w:left w:val="single" w:sz="2" w:space="0" w:color="AAAAAA"/>
              <w:bottom w:val="single" w:sz="16" w:space="0" w:color="FFFFFF"/>
              <w:right w:val="single" w:sz="2" w:space="0" w:color="AAAAAA"/>
            </w:tcBorders>
            <w:shd w:val="clear" w:color="auto" w:fill="F5F5F5"/>
          </w:tcPr>
          <w:p w14:paraId="2C7D74A2" w14:textId="77777777" w:rsidR="00B61DB6" w:rsidRDefault="00000000">
            <w:pPr>
              <w:spacing w:after="0" w:line="259" w:lineRule="auto"/>
              <w:ind w:left="0" w:right="0" w:firstLine="0"/>
              <w:jc w:val="left"/>
            </w:pPr>
            <w:proofErr w:type="spellStart"/>
            <w:r>
              <w:rPr>
                <w:sz w:val="17"/>
              </w:rPr>
              <w:t>Kemudahan</w:t>
            </w:r>
            <w:proofErr w:type="spellEnd"/>
            <w:r>
              <w:rPr>
                <w:sz w:val="17"/>
              </w:rPr>
              <w:t xml:space="preserve"> </w:t>
            </w:r>
            <w:proofErr w:type="spellStart"/>
            <w:r>
              <w:rPr>
                <w:sz w:val="17"/>
              </w:rPr>
              <w:t>penggunaan</w:t>
            </w:r>
            <w:proofErr w:type="spellEnd"/>
            <w:r>
              <w:rPr>
                <w:sz w:val="17"/>
              </w:rPr>
              <w:t xml:space="preserve"> </w:t>
            </w:r>
            <w:proofErr w:type="spellStart"/>
            <w:r>
              <w:rPr>
                <w:sz w:val="17"/>
              </w:rPr>
              <w:t>meningkatkan</w:t>
            </w:r>
            <w:proofErr w:type="spellEnd"/>
            <w:r>
              <w:rPr>
                <w:sz w:val="17"/>
              </w:rPr>
              <w:t xml:space="preserve"> </w:t>
            </w:r>
            <w:proofErr w:type="spellStart"/>
            <w:r>
              <w:rPr>
                <w:sz w:val="17"/>
              </w:rPr>
              <w:t>loyalitas</w:t>
            </w:r>
            <w:proofErr w:type="spellEnd"/>
            <w:r>
              <w:rPr>
                <w:sz w:val="17"/>
              </w:rPr>
              <w:t xml:space="preserve"> </w:t>
            </w:r>
            <w:proofErr w:type="spellStart"/>
            <w:r>
              <w:rPr>
                <w:sz w:val="17"/>
              </w:rPr>
              <w:t>nasabah</w:t>
            </w:r>
            <w:proofErr w:type="spellEnd"/>
            <w:r>
              <w:t xml:space="preserve"> </w:t>
            </w:r>
          </w:p>
        </w:tc>
      </w:tr>
      <w:tr w:rsidR="00B61DB6" w:rsidRPr="00523963" w14:paraId="37574BEF" w14:textId="77777777">
        <w:trPr>
          <w:trHeight w:val="869"/>
        </w:trPr>
        <w:tc>
          <w:tcPr>
            <w:tcW w:w="379" w:type="dxa"/>
            <w:tcBorders>
              <w:top w:val="single" w:sz="16" w:space="0" w:color="FFFFFF"/>
              <w:left w:val="single" w:sz="2" w:space="0" w:color="AAAAAA"/>
              <w:bottom w:val="single" w:sz="2" w:space="0" w:color="AAAAAA"/>
              <w:right w:val="single" w:sz="2" w:space="0" w:color="AAAAAA"/>
            </w:tcBorders>
          </w:tcPr>
          <w:p w14:paraId="10C7CBA9" w14:textId="77777777" w:rsidR="00B61DB6" w:rsidRDefault="00000000">
            <w:pPr>
              <w:spacing w:after="0" w:line="259" w:lineRule="auto"/>
              <w:ind w:left="25" w:right="0" w:firstLine="0"/>
              <w:jc w:val="left"/>
            </w:pPr>
            <w:r>
              <w:rPr>
                <w:sz w:val="17"/>
              </w:rPr>
              <w:t>27</w:t>
            </w:r>
            <w:r>
              <w:t xml:space="preserve"> </w:t>
            </w:r>
          </w:p>
        </w:tc>
        <w:tc>
          <w:tcPr>
            <w:tcW w:w="1586" w:type="dxa"/>
            <w:tcBorders>
              <w:top w:val="single" w:sz="16" w:space="0" w:color="FFFFFF"/>
              <w:left w:val="single" w:sz="2" w:space="0" w:color="AAAAAA"/>
              <w:bottom w:val="single" w:sz="2" w:space="0" w:color="AAAAAA"/>
              <w:right w:val="single" w:sz="2" w:space="0" w:color="AAAAAA"/>
            </w:tcBorders>
          </w:tcPr>
          <w:p w14:paraId="5BDCD1A2" w14:textId="77777777" w:rsidR="00B61DB6" w:rsidRDefault="00000000">
            <w:pPr>
              <w:spacing w:after="0" w:line="259" w:lineRule="auto"/>
              <w:ind w:left="1" w:right="0" w:firstLine="0"/>
              <w:jc w:val="left"/>
            </w:pPr>
            <w:r>
              <w:rPr>
                <w:sz w:val="17"/>
              </w:rPr>
              <w:t xml:space="preserve">Evaluation of BCA </w:t>
            </w:r>
          </w:p>
          <w:p w14:paraId="41631961" w14:textId="77777777" w:rsidR="00B61DB6" w:rsidRDefault="00000000">
            <w:pPr>
              <w:spacing w:after="0" w:line="259" w:lineRule="auto"/>
              <w:ind w:left="1" w:right="0" w:firstLine="0"/>
              <w:jc w:val="left"/>
            </w:pPr>
            <w:r>
              <w:rPr>
                <w:sz w:val="17"/>
              </w:rPr>
              <w:t xml:space="preserve">Mobile Banking Using </w:t>
            </w:r>
            <w:proofErr w:type="spellStart"/>
            <w:r>
              <w:rPr>
                <w:sz w:val="17"/>
              </w:rPr>
              <w:t>DeLone</w:t>
            </w:r>
            <w:proofErr w:type="spellEnd"/>
            <w:r>
              <w:rPr>
                <w:sz w:val="17"/>
              </w:rPr>
              <w:t xml:space="preserve"> and McLean Model</w:t>
            </w:r>
            <w:r>
              <w:t xml:space="preserve"> </w:t>
            </w:r>
          </w:p>
        </w:tc>
        <w:tc>
          <w:tcPr>
            <w:tcW w:w="1191" w:type="dxa"/>
            <w:tcBorders>
              <w:top w:val="single" w:sz="16" w:space="0" w:color="FFFFFF"/>
              <w:left w:val="single" w:sz="2" w:space="0" w:color="AAAAAA"/>
              <w:bottom w:val="single" w:sz="2" w:space="0" w:color="AAAAAA"/>
              <w:right w:val="single" w:sz="2" w:space="0" w:color="AAAAAA"/>
            </w:tcBorders>
          </w:tcPr>
          <w:p w14:paraId="11D17CCD" w14:textId="77777777" w:rsidR="00B61DB6" w:rsidRDefault="00000000">
            <w:pPr>
              <w:spacing w:after="0" w:line="259" w:lineRule="auto"/>
              <w:ind w:left="2" w:right="0" w:firstLine="0"/>
              <w:jc w:val="left"/>
            </w:pPr>
            <w:r>
              <w:rPr>
                <w:sz w:val="17"/>
              </w:rPr>
              <w:t xml:space="preserve">Purwati </w:t>
            </w:r>
            <w:proofErr w:type="spellStart"/>
            <w:r>
              <w:rPr>
                <w:sz w:val="17"/>
              </w:rPr>
              <w:t>dkk</w:t>
            </w:r>
            <w:proofErr w:type="spellEnd"/>
            <w:r>
              <w:t xml:space="preserve"> </w:t>
            </w:r>
          </w:p>
        </w:tc>
        <w:tc>
          <w:tcPr>
            <w:tcW w:w="672" w:type="dxa"/>
            <w:tcBorders>
              <w:top w:val="single" w:sz="16" w:space="0" w:color="FFFFFF"/>
              <w:left w:val="single" w:sz="2" w:space="0" w:color="AAAAAA"/>
              <w:bottom w:val="single" w:sz="2" w:space="0" w:color="AAAAAA"/>
              <w:right w:val="single" w:sz="2" w:space="0" w:color="AAAAAA"/>
            </w:tcBorders>
          </w:tcPr>
          <w:p w14:paraId="2CAD80CB" w14:textId="77777777" w:rsidR="00B61DB6" w:rsidRDefault="00000000">
            <w:pPr>
              <w:spacing w:after="0" w:line="259" w:lineRule="auto"/>
              <w:ind w:left="3" w:right="0" w:firstLine="0"/>
              <w:jc w:val="left"/>
            </w:pPr>
            <w:r>
              <w:rPr>
                <w:sz w:val="17"/>
              </w:rPr>
              <w:t>2021</w:t>
            </w:r>
            <w:r>
              <w:t xml:space="preserve"> </w:t>
            </w:r>
          </w:p>
        </w:tc>
        <w:tc>
          <w:tcPr>
            <w:tcW w:w="1066" w:type="dxa"/>
            <w:tcBorders>
              <w:top w:val="single" w:sz="16" w:space="0" w:color="FFFFFF"/>
              <w:left w:val="single" w:sz="2" w:space="0" w:color="AAAAAA"/>
              <w:bottom w:val="single" w:sz="2" w:space="0" w:color="AAAAAA"/>
              <w:right w:val="single" w:sz="2" w:space="0" w:color="AAAAAA"/>
            </w:tcBorders>
          </w:tcPr>
          <w:p w14:paraId="1732A7B1" w14:textId="77777777" w:rsidR="00B61DB6" w:rsidRDefault="00000000">
            <w:pPr>
              <w:spacing w:after="0" w:line="259" w:lineRule="auto"/>
              <w:ind w:left="0" w:right="0" w:firstLine="0"/>
            </w:pPr>
            <w:r>
              <w:rPr>
                <w:sz w:val="17"/>
              </w:rPr>
              <w:t>SEM-AMOS</w:t>
            </w:r>
            <w:r>
              <w:t xml:space="preserve"> </w:t>
            </w:r>
          </w:p>
        </w:tc>
        <w:tc>
          <w:tcPr>
            <w:tcW w:w="1347" w:type="dxa"/>
            <w:tcBorders>
              <w:top w:val="single" w:sz="16" w:space="0" w:color="FFFFFF"/>
              <w:left w:val="single" w:sz="2" w:space="0" w:color="AAAAAA"/>
              <w:bottom w:val="single" w:sz="2" w:space="0" w:color="AAAAAA"/>
              <w:right w:val="single" w:sz="2" w:space="0" w:color="AAAAAA"/>
            </w:tcBorders>
          </w:tcPr>
          <w:p w14:paraId="0D57F0C5" w14:textId="77777777" w:rsidR="00B61DB6" w:rsidRDefault="00000000">
            <w:pPr>
              <w:spacing w:after="0" w:line="259" w:lineRule="auto"/>
              <w:ind w:left="2" w:right="0" w:firstLine="0"/>
            </w:pPr>
            <w:r>
              <w:rPr>
                <w:sz w:val="17"/>
              </w:rPr>
              <w:t>System Quality, Service Quality</w:t>
            </w:r>
            <w:r>
              <w:t xml:space="preserve"> </w:t>
            </w:r>
          </w:p>
        </w:tc>
        <w:tc>
          <w:tcPr>
            <w:tcW w:w="1540" w:type="dxa"/>
            <w:tcBorders>
              <w:top w:val="single" w:sz="16" w:space="0" w:color="FFFFFF"/>
              <w:left w:val="single" w:sz="2" w:space="0" w:color="AAAAAA"/>
              <w:bottom w:val="single" w:sz="2" w:space="0" w:color="AAAAAA"/>
              <w:right w:val="single" w:sz="2" w:space="0" w:color="AAAAAA"/>
            </w:tcBorders>
          </w:tcPr>
          <w:p w14:paraId="01BC6347" w14:textId="77777777" w:rsidR="00B61DB6" w:rsidRPr="00523963" w:rsidRDefault="00000000">
            <w:pPr>
              <w:spacing w:after="0" w:line="239" w:lineRule="auto"/>
              <w:ind w:left="0" w:right="0" w:firstLine="0"/>
              <w:jc w:val="left"/>
              <w:rPr>
                <w:lang w:val="it-IT"/>
              </w:rPr>
            </w:pPr>
            <w:r w:rsidRPr="00523963">
              <w:rPr>
                <w:sz w:val="17"/>
                <w:lang w:val="it-IT"/>
              </w:rPr>
              <w:t xml:space="preserve">Ketiga dimensi kualitas </w:t>
            </w:r>
          </w:p>
          <w:p w14:paraId="333946A1" w14:textId="77777777" w:rsidR="00B61DB6" w:rsidRPr="00523963" w:rsidRDefault="00000000">
            <w:pPr>
              <w:spacing w:after="0" w:line="259" w:lineRule="auto"/>
              <w:ind w:left="0" w:right="0" w:firstLine="0"/>
              <w:jc w:val="left"/>
              <w:rPr>
                <w:lang w:val="it-IT"/>
              </w:rPr>
            </w:pPr>
            <w:r w:rsidRPr="00523963">
              <w:rPr>
                <w:sz w:val="17"/>
                <w:lang w:val="it-IT"/>
              </w:rPr>
              <w:t>memengaruhi kepuasan pengguna</w:t>
            </w:r>
            <w:r w:rsidRPr="00523963">
              <w:rPr>
                <w:lang w:val="it-IT"/>
              </w:rPr>
              <w:t xml:space="preserve"> </w:t>
            </w:r>
          </w:p>
        </w:tc>
      </w:tr>
      <w:tr w:rsidR="00B61DB6" w14:paraId="2FFAD8D1" w14:textId="77777777">
        <w:trPr>
          <w:trHeight w:val="866"/>
        </w:trPr>
        <w:tc>
          <w:tcPr>
            <w:tcW w:w="379" w:type="dxa"/>
            <w:tcBorders>
              <w:top w:val="single" w:sz="2" w:space="0" w:color="AAAAAA"/>
              <w:left w:val="single" w:sz="2" w:space="0" w:color="AAAAAA"/>
              <w:bottom w:val="single" w:sz="16" w:space="0" w:color="FFFFFF"/>
              <w:right w:val="single" w:sz="2" w:space="0" w:color="AAAAAA"/>
            </w:tcBorders>
            <w:shd w:val="clear" w:color="auto" w:fill="F5F5F5"/>
          </w:tcPr>
          <w:p w14:paraId="2B08D835" w14:textId="77777777" w:rsidR="00B61DB6" w:rsidRDefault="00000000">
            <w:pPr>
              <w:spacing w:after="0" w:line="259" w:lineRule="auto"/>
              <w:ind w:left="25" w:right="0" w:firstLine="0"/>
              <w:jc w:val="left"/>
            </w:pPr>
            <w:r>
              <w:rPr>
                <w:sz w:val="17"/>
              </w:rPr>
              <w:t>28</w:t>
            </w:r>
            <w:r>
              <w:t xml:space="preserve"> </w:t>
            </w:r>
          </w:p>
        </w:tc>
        <w:tc>
          <w:tcPr>
            <w:tcW w:w="1586" w:type="dxa"/>
            <w:tcBorders>
              <w:top w:val="single" w:sz="2" w:space="0" w:color="AAAAAA"/>
              <w:left w:val="single" w:sz="2" w:space="0" w:color="AAAAAA"/>
              <w:bottom w:val="single" w:sz="16" w:space="0" w:color="FFFFFF"/>
              <w:right w:val="single" w:sz="2" w:space="0" w:color="AAAAAA"/>
            </w:tcBorders>
            <w:shd w:val="clear" w:color="auto" w:fill="F5F5F5"/>
          </w:tcPr>
          <w:p w14:paraId="0D5B2E91" w14:textId="77777777" w:rsidR="00B61DB6" w:rsidRDefault="00000000">
            <w:pPr>
              <w:spacing w:after="0" w:line="259" w:lineRule="auto"/>
              <w:ind w:left="1" w:right="0" w:firstLine="0"/>
              <w:jc w:val="left"/>
            </w:pPr>
            <w:proofErr w:type="spellStart"/>
            <w:r>
              <w:rPr>
                <w:sz w:val="17"/>
              </w:rPr>
              <w:t>Analisis</w:t>
            </w:r>
            <w:proofErr w:type="spellEnd"/>
            <w:r>
              <w:rPr>
                <w:sz w:val="17"/>
              </w:rPr>
              <w:t xml:space="preserve"> </w:t>
            </w:r>
            <w:proofErr w:type="spellStart"/>
            <w:r>
              <w:rPr>
                <w:sz w:val="17"/>
              </w:rPr>
              <w:t>Kesuksesan</w:t>
            </w:r>
            <w:proofErr w:type="spellEnd"/>
            <w:r>
              <w:rPr>
                <w:sz w:val="17"/>
              </w:rPr>
              <w:t xml:space="preserve"> </w:t>
            </w:r>
          </w:p>
          <w:p w14:paraId="7E1624D3" w14:textId="77777777" w:rsidR="00B61DB6" w:rsidRDefault="00000000">
            <w:pPr>
              <w:spacing w:after="0" w:line="259" w:lineRule="auto"/>
              <w:ind w:left="1" w:right="0" w:firstLine="0"/>
              <w:jc w:val="left"/>
            </w:pPr>
            <w:proofErr w:type="spellStart"/>
            <w:r>
              <w:rPr>
                <w:sz w:val="17"/>
              </w:rPr>
              <w:t>Sistem</w:t>
            </w:r>
            <w:proofErr w:type="spellEnd"/>
            <w:r>
              <w:rPr>
                <w:sz w:val="17"/>
              </w:rPr>
              <w:t xml:space="preserve"> </w:t>
            </w:r>
            <w:proofErr w:type="spellStart"/>
            <w:r>
              <w:rPr>
                <w:sz w:val="17"/>
              </w:rPr>
              <w:t>Informasi</w:t>
            </w:r>
            <w:proofErr w:type="spellEnd"/>
            <w:r>
              <w:rPr>
                <w:sz w:val="17"/>
              </w:rPr>
              <w:t xml:space="preserve"> </w:t>
            </w:r>
            <w:proofErr w:type="spellStart"/>
            <w:r>
              <w:rPr>
                <w:sz w:val="17"/>
              </w:rPr>
              <w:t>MBanking</w:t>
            </w:r>
            <w:proofErr w:type="spellEnd"/>
            <w:r>
              <w:rPr>
                <w:sz w:val="17"/>
              </w:rPr>
              <w:t xml:space="preserve"> Bank DKI</w:t>
            </w:r>
            <w:r>
              <w:t xml:space="preserve"> </w:t>
            </w:r>
          </w:p>
        </w:tc>
        <w:tc>
          <w:tcPr>
            <w:tcW w:w="1191" w:type="dxa"/>
            <w:tcBorders>
              <w:top w:val="single" w:sz="2" w:space="0" w:color="AAAAAA"/>
              <w:left w:val="single" w:sz="2" w:space="0" w:color="AAAAAA"/>
              <w:bottom w:val="single" w:sz="16" w:space="0" w:color="FFFFFF"/>
              <w:right w:val="single" w:sz="2" w:space="0" w:color="AAAAAA"/>
            </w:tcBorders>
            <w:shd w:val="clear" w:color="auto" w:fill="F5F5F5"/>
          </w:tcPr>
          <w:p w14:paraId="328F9CAD" w14:textId="77777777" w:rsidR="00B61DB6" w:rsidRDefault="00000000">
            <w:pPr>
              <w:spacing w:after="0" w:line="259" w:lineRule="auto"/>
              <w:ind w:left="2" w:right="0" w:firstLine="0"/>
              <w:jc w:val="left"/>
            </w:pPr>
            <w:r>
              <w:rPr>
                <w:sz w:val="17"/>
              </w:rPr>
              <w:t>-</w:t>
            </w:r>
            <w:r>
              <w:t xml:space="preserve"> </w:t>
            </w:r>
          </w:p>
        </w:tc>
        <w:tc>
          <w:tcPr>
            <w:tcW w:w="672" w:type="dxa"/>
            <w:tcBorders>
              <w:top w:val="single" w:sz="2" w:space="0" w:color="AAAAAA"/>
              <w:left w:val="single" w:sz="2" w:space="0" w:color="AAAAAA"/>
              <w:bottom w:val="single" w:sz="16" w:space="0" w:color="FFFFFF"/>
              <w:right w:val="single" w:sz="2" w:space="0" w:color="AAAAAA"/>
            </w:tcBorders>
            <w:shd w:val="clear" w:color="auto" w:fill="F5F5F5"/>
          </w:tcPr>
          <w:p w14:paraId="4A7A7396" w14:textId="77777777" w:rsidR="00B61DB6" w:rsidRDefault="00000000">
            <w:pPr>
              <w:spacing w:after="0" w:line="259" w:lineRule="auto"/>
              <w:ind w:left="3" w:right="0" w:firstLine="0"/>
              <w:jc w:val="left"/>
            </w:pPr>
            <w:r>
              <w:rPr>
                <w:sz w:val="17"/>
              </w:rPr>
              <w:t>2021</w:t>
            </w:r>
            <w:r>
              <w:t xml:space="preserve"> </w:t>
            </w:r>
          </w:p>
        </w:tc>
        <w:tc>
          <w:tcPr>
            <w:tcW w:w="1066" w:type="dxa"/>
            <w:tcBorders>
              <w:top w:val="single" w:sz="2" w:space="0" w:color="AAAAAA"/>
              <w:left w:val="single" w:sz="2" w:space="0" w:color="AAAAAA"/>
              <w:bottom w:val="single" w:sz="16" w:space="0" w:color="FFFFFF"/>
              <w:right w:val="single" w:sz="2" w:space="0" w:color="AAAAAA"/>
            </w:tcBorders>
            <w:shd w:val="clear" w:color="auto" w:fill="F5F5F5"/>
          </w:tcPr>
          <w:p w14:paraId="56B11A0E" w14:textId="77777777" w:rsidR="00B61DB6" w:rsidRDefault="00000000">
            <w:pPr>
              <w:spacing w:after="0" w:line="259" w:lineRule="auto"/>
              <w:ind w:left="0" w:right="0" w:firstLine="0"/>
              <w:jc w:val="left"/>
            </w:pPr>
            <w:proofErr w:type="spellStart"/>
            <w:r>
              <w:rPr>
                <w:sz w:val="17"/>
              </w:rPr>
              <w:t>Kuantitatif</w:t>
            </w:r>
            <w:proofErr w:type="spellEnd"/>
            <w:r>
              <w:t xml:space="preserve"> </w:t>
            </w:r>
          </w:p>
        </w:tc>
        <w:tc>
          <w:tcPr>
            <w:tcW w:w="1347" w:type="dxa"/>
            <w:tcBorders>
              <w:top w:val="single" w:sz="2" w:space="0" w:color="AAAAAA"/>
              <w:left w:val="single" w:sz="2" w:space="0" w:color="AAAAAA"/>
              <w:bottom w:val="single" w:sz="16" w:space="0" w:color="FFFFFF"/>
              <w:right w:val="single" w:sz="2" w:space="0" w:color="AAAAAA"/>
            </w:tcBorders>
            <w:shd w:val="clear" w:color="auto" w:fill="F5F5F5"/>
          </w:tcPr>
          <w:p w14:paraId="63417FBF" w14:textId="77777777" w:rsidR="00B61DB6" w:rsidRDefault="00000000">
            <w:pPr>
              <w:spacing w:after="0" w:line="259" w:lineRule="auto"/>
              <w:ind w:left="2" w:right="0" w:firstLine="0"/>
              <w:jc w:val="left"/>
            </w:pPr>
            <w:proofErr w:type="spellStart"/>
            <w:r>
              <w:rPr>
                <w:sz w:val="17"/>
              </w:rPr>
              <w:t>Kualitas</w:t>
            </w:r>
            <w:proofErr w:type="spellEnd"/>
            <w:r>
              <w:rPr>
                <w:sz w:val="17"/>
              </w:rPr>
              <w:t xml:space="preserve"> </w:t>
            </w:r>
            <w:proofErr w:type="spellStart"/>
            <w:r>
              <w:rPr>
                <w:sz w:val="17"/>
              </w:rPr>
              <w:t>Sistem</w:t>
            </w:r>
            <w:proofErr w:type="spellEnd"/>
            <w:r>
              <w:rPr>
                <w:sz w:val="17"/>
              </w:rPr>
              <w:t xml:space="preserve">, </w:t>
            </w:r>
            <w:proofErr w:type="spellStart"/>
            <w:r>
              <w:rPr>
                <w:sz w:val="17"/>
              </w:rPr>
              <w:t>Kepuasan</w:t>
            </w:r>
            <w:proofErr w:type="spellEnd"/>
            <w:r>
              <w:t xml:space="preserve"> </w:t>
            </w:r>
          </w:p>
        </w:tc>
        <w:tc>
          <w:tcPr>
            <w:tcW w:w="1540" w:type="dxa"/>
            <w:tcBorders>
              <w:top w:val="single" w:sz="2" w:space="0" w:color="AAAAAA"/>
              <w:left w:val="single" w:sz="2" w:space="0" w:color="AAAAAA"/>
              <w:bottom w:val="single" w:sz="16" w:space="0" w:color="FFFFFF"/>
              <w:right w:val="single" w:sz="2" w:space="0" w:color="AAAAAA"/>
            </w:tcBorders>
            <w:shd w:val="clear" w:color="auto" w:fill="F5F5F5"/>
          </w:tcPr>
          <w:p w14:paraId="62CEBB78" w14:textId="77777777" w:rsidR="00B61DB6" w:rsidRDefault="00000000">
            <w:pPr>
              <w:spacing w:after="0" w:line="259" w:lineRule="auto"/>
              <w:ind w:left="0" w:right="0" w:firstLine="0"/>
              <w:jc w:val="left"/>
            </w:pPr>
            <w:proofErr w:type="spellStart"/>
            <w:r>
              <w:rPr>
                <w:sz w:val="17"/>
              </w:rPr>
              <w:t>Kualitas</w:t>
            </w:r>
            <w:proofErr w:type="spellEnd"/>
            <w:r>
              <w:rPr>
                <w:sz w:val="17"/>
              </w:rPr>
              <w:t xml:space="preserve"> </w:t>
            </w:r>
            <w:proofErr w:type="spellStart"/>
            <w:r>
              <w:rPr>
                <w:sz w:val="17"/>
              </w:rPr>
              <w:t>sistem</w:t>
            </w:r>
            <w:proofErr w:type="spellEnd"/>
            <w:r>
              <w:rPr>
                <w:sz w:val="17"/>
              </w:rPr>
              <w:t xml:space="preserve"> </w:t>
            </w:r>
            <w:proofErr w:type="spellStart"/>
            <w:r>
              <w:rPr>
                <w:sz w:val="17"/>
              </w:rPr>
              <w:t>memengaruhi</w:t>
            </w:r>
            <w:proofErr w:type="spellEnd"/>
            <w:r>
              <w:rPr>
                <w:sz w:val="17"/>
              </w:rPr>
              <w:t xml:space="preserve"> </w:t>
            </w:r>
            <w:proofErr w:type="spellStart"/>
            <w:r>
              <w:rPr>
                <w:sz w:val="17"/>
              </w:rPr>
              <w:t>penggunaan</w:t>
            </w:r>
            <w:proofErr w:type="spellEnd"/>
            <w:r>
              <w:rPr>
                <w:sz w:val="17"/>
              </w:rPr>
              <w:t xml:space="preserve"> dan </w:t>
            </w:r>
            <w:proofErr w:type="spellStart"/>
            <w:r>
              <w:rPr>
                <w:sz w:val="17"/>
              </w:rPr>
              <w:t>kepuasan</w:t>
            </w:r>
            <w:proofErr w:type="spellEnd"/>
            <w:r>
              <w:t xml:space="preserve"> </w:t>
            </w:r>
          </w:p>
        </w:tc>
      </w:tr>
      <w:tr w:rsidR="00B61DB6" w14:paraId="346CAAE8" w14:textId="77777777">
        <w:trPr>
          <w:trHeight w:val="672"/>
        </w:trPr>
        <w:tc>
          <w:tcPr>
            <w:tcW w:w="379" w:type="dxa"/>
            <w:tcBorders>
              <w:top w:val="single" w:sz="16" w:space="0" w:color="FFFFFF"/>
              <w:left w:val="single" w:sz="2" w:space="0" w:color="AAAAAA"/>
              <w:bottom w:val="single" w:sz="2" w:space="0" w:color="AAAAAA"/>
              <w:right w:val="single" w:sz="2" w:space="0" w:color="AAAAAA"/>
            </w:tcBorders>
          </w:tcPr>
          <w:p w14:paraId="455C84D2" w14:textId="77777777" w:rsidR="00B61DB6" w:rsidRDefault="00000000">
            <w:pPr>
              <w:spacing w:after="0" w:line="259" w:lineRule="auto"/>
              <w:ind w:left="25" w:right="0" w:firstLine="0"/>
              <w:jc w:val="left"/>
            </w:pPr>
            <w:r>
              <w:rPr>
                <w:sz w:val="17"/>
              </w:rPr>
              <w:t>29</w:t>
            </w:r>
            <w:r>
              <w:t xml:space="preserve"> </w:t>
            </w:r>
          </w:p>
        </w:tc>
        <w:tc>
          <w:tcPr>
            <w:tcW w:w="1586" w:type="dxa"/>
            <w:tcBorders>
              <w:top w:val="single" w:sz="16" w:space="0" w:color="FFFFFF"/>
              <w:left w:val="single" w:sz="2" w:space="0" w:color="AAAAAA"/>
              <w:bottom w:val="single" w:sz="2" w:space="0" w:color="AAAAAA"/>
              <w:right w:val="single" w:sz="2" w:space="0" w:color="AAAAAA"/>
            </w:tcBorders>
          </w:tcPr>
          <w:p w14:paraId="09603D4A" w14:textId="77777777" w:rsidR="00B61DB6" w:rsidRDefault="00000000">
            <w:pPr>
              <w:spacing w:after="0" w:line="259" w:lineRule="auto"/>
              <w:ind w:left="1" w:right="0" w:firstLine="0"/>
              <w:jc w:val="left"/>
            </w:pPr>
            <w:r>
              <w:rPr>
                <w:sz w:val="17"/>
              </w:rPr>
              <w:t xml:space="preserve">The Impact of User </w:t>
            </w:r>
          </w:p>
          <w:p w14:paraId="4C1C00EC" w14:textId="77777777" w:rsidR="00B61DB6" w:rsidRDefault="00000000">
            <w:pPr>
              <w:spacing w:after="0" w:line="259" w:lineRule="auto"/>
              <w:ind w:left="1" w:right="0" w:firstLine="0"/>
              <w:jc w:val="left"/>
            </w:pPr>
            <w:r>
              <w:rPr>
                <w:sz w:val="17"/>
              </w:rPr>
              <w:t xml:space="preserve">Experience and </w:t>
            </w:r>
          </w:p>
          <w:p w14:paraId="695C2AAF" w14:textId="77777777" w:rsidR="00B61DB6" w:rsidRDefault="00000000">
            <w:pPr>
              <w:spacing w:after="0" w:line="259" w:lineRule="auto"/>
              <w:ind w:left="1" w:right="0" w:firstLine="0"/>
              <w:jc w:val="left"/>
            </w:pPr>
            <w:r>
              <w:rPr>
                <w:sz w:val="17"/>
              </w:rPr>
              <w:t xml:space="preserve">Satisfaction on </w:t>
            </w:r>
          </w:p>
        </w:tc>
        <w:tc>
          <w:tcPr>
            <w:tcW w:w="1191" w:type="dxa"/>
            <w:tcBorders>
              <w:top w:val="single" w:sz="16" w:space="0" w:color="FFFFFF"/>
              <w:left w:val="single" w:sz="2" w:space="0" w:color="AAAAAA"/>
              <w:bottom w:val="single" w:sz="2" w:space="0" w:color="AAAAAA"/>
              <w:right w:val="single" w:sz="2" w:space="0" w:color="AAAAAA"/>
            </w:tcBorders>
          </w:tcPr>
          <w:p w14:paraId="0FDE6A52" w14:textId="77777777" w:rsidR="00B61DB6" w:rsidRDefault="00000000">
            <w:pPr>
              <w:spacing w:after="0" w:line="259" w:lineRule="auto"/>
              <w:ind w:left="2" w:right="0" w:firstLine="0"/>
              <w:jc w:val="left"/>
            </w:pPr>
            <w:r>
              <w:rPr>
                <w:sz w:val="17"/>
              </w:rPr>
              <w:t>Velika &amp; Adnas</w:t>
            </w:r>
            <w:r>
              <w:t xml:space="preserve"> </w:t>
            </w:r>
          </w:p>
        </w:tc>
        <w:tc>
          <w:tcPr>
            <w:tcW w:w="672" w:type="dxa"/>
            <w:tcBorders>
              <w:top w:val="single" w:sz="16" w:space="0" w:color="FFFFFF"/>
              <w:left w:val="single" w:sz="2" w:space="0" w:color="AAAAAA"/>
              <w:bottom w:val="single" w:sz="2" w:space="0" w:color="AAAAAA"/>
              <w:right w:val="single" w:sz="2" w:space="0" w:color="AAAAAA"/>
            </w:tcBorders>
          </w:tcPr>
          <w:p w14:paraId="62A19119" w14:textId="77777777" w:rsidR="00B61DB6" w:rsidRDefault="00000000">
            <w:pPr>
              <w:spacing w:after="0" w:line="259" w:lineRule="auto"/>
              <w:ind w:left="3" w:right="0" w:firstLine="0"/>
              <w:jc w:val="left"/>
            </w:pPr>
            <w:r>
              <w:rPr>
                <w:sz w:val="17"/>
              </w:rPr>
              <w:t>2025</w:t>
            </w:r>
            <w:r>
              <w:t xml:space="preserve"> </w:t>
            </w:r>
          </w:p>
        </w:tc>
        <w:tc>
          <w:tcPr>
            <w:tcW w:w="1066" w:type="dxa"/>
            <w:tcBorders>
              <w:top w:val="single" w:sz="16" w:space="0" w:color="FFFFFF"/>
              <w:left w:val="single" w:sz="2" w:space="0" w:color="AAAAAA"/>
              <w:bottom w:val="single" w:sz="2" w:space="0" w:color="AAAAAA"/>
              <w:right w:val="single" w:sz="2" w:space="0" w:color="AAAAAA"/>
            </w:tcBorders>
          </w:tcPr>
          <w:p w14:paraId="6B484698" w14:textId="77777777" w:rsidR="00B61DB6" w:rsidRDefault="00000000">
            <w:pPr>
              <w:spacing w:after="0" w:line="259" w:lineRule="auto"/>
              <w:ind w:left="0" w:right="0" w:firstLine="0"/>
              <w:jc w:val="left"/>
            </w:pPr>
            <w:r>
              <w:rPr>
                <w:sz w:val="17"/>
              </w:rPr>
              <w:t>SEM-PLS</w:t>
            </w:r>
            <w:r>
              <w:t xml:space="preserve"> </w:t>
            </w:r>
          </w:p>
        </w:tc>
        <w:tc>
          <w:tcPr>
            <w:tcW w:w="1347" w:type="dxa"/>
            <w:tcBorders>
              <w:top w:val="single" w:sz="16" w:space="0" w:color="FFFFFF"/>
              <w:left w:val="single" w:sz="2" w:space="0" w:color="AAAAAA"/>
              <w:bottom w:val="single" w:sz="2" w:space="0" w:color="AAAAAA"/>
              <w:right w:val="single" w:sz="2" w:space="0" w:color="AAAAAA"/>
            </w:tcBorders>
          </w:tcPr>
          <w:p w14:paraId="4EC91F3E" w14:textId="77777777" w:rsidR="00B61DB6" w:rsidRDefault="00000000">
            <w:pPr>
              <w:spacing w:after="0" w:line="259" w:lineRule="auto"/>
              <w:ind w:left="2" w:right="0" w:firstLine="0"/>
              <w:jc w:val="left"/>
            </w:pPr>
            <w:r>
              <w:rPr>
                <w:sz w:val="17"/>
              </w:rPr>
              <w:t>UX, Satisfaction, Loyalty</w:t>
            </w:r>
            <w:r>
              <w:t xml:space="preserve"> </w:t>
            </w:r>
          </w:p>
        </w:tc>
        <w:tc>
          <w:tcPr>
            <w:tcW w:w="1540" w:type="dxa"/>
            <w:tcBorders>
              <w:top w:val="single" w:sz="16" w:space="0" w:color="FFFFFF"/>
              <w:left w:val="single" w:sz="2" w:space="0" w:color="AAAAAA"/>
              <w:bottom w:val="single" w:sz="2" w:space="0" w:color="AAAAAA"/>
              <w:right w:val="single" w:sz="2" w:space="0" w:color="AAAAAA"/>
            </w:tcBorders>
          </w:tcPr>
          <w:p w14:paraId="14C06844" w14:textId="77777777" w:rsidR="00B61DB6" w:rsidRDefault="00000000">
            <w:pPr>
              <w:spacing w:after="0" w:line="259" w:lineRule="auto"/>
              <w:ind w:left="0" w:right="0" w:firstLine="0"/>
              <w:jc w:val="left"/>
            </w:pPr>
            <w:r>
              <w:rPr>
                <w:sz w:val="17"/>
              </w:rPr>
              <w:t xml:space="preserve">UX </w:t>
            </w:r>
            <w:proofErr w:type="spellStart"/>
            <w:r>
              <w:rPr>
                <w:sz w:val="17"/>
              </w:rPr>
              <w:t>meningkatkan</w:t>
            </w:r>
            <w:proofErr w:type="spellEnd"/>
            <w:r>
              <w:rPr>
                <w:sz w:val="17"/>
              </w:rPr>
              <w:t xml:space="preserve"> </w:t>
            </w:r>
            <w:proofErr w:type="spellStart"/>
            <w:r>
              <w:rPr>
                <w:sz w:val="17"/>
              </w:rPr>
              <w:t>kepuasan</w:t>
            </w:r>
            <w:proofErr w:type="spellEnd"/>
            <w:r>
              <w:rPr>
                <w:sz w:val="17"/>
              </w:rPr>
              <w:t xml:space="preserve"> dan </w:t>
            </w:r>
            <w:proofErr w:type="spellStart"/>
            <w:r>
              <w:rPr>
                <w:sz w:val="17"/>
              </w:rPr>
              <w:t>loyalitas</w:t>
            </w:r>
            <w:proofErr w:type="spellEnd"/>
            <w:r>
              <w:rPr>
                <w:sz w:val="17"/>
              </w:rPr>
              <w:t xml:space="preserve"> </w:t>
            </w:r>
            <w:proofErr w:type="spellStart"/>
            <w:r>
              <w:rPr>
                <w:sz w:val="17"/>
              </w:rPr>
              <w:t>pelanggan</w:t>
            </w:r>
            <w:proofErr w:type="spellEnd"/>
            <w:r>
              <w:t xml:space="preserve"> </w:t>
            </w:r>
          </w:p>
        </w:tc>
      </w:tr>
    </w:tbl>
    <w:p w14:paraId="47E55495" w14:textId="77777777" w:rsidR="00B61DB6" w:rsidRDefault="00B61DB6">
      <w:pPr>
        <w:spacing w:after="0" w:line="259" w:lineRule="auto"/>
        <w:ind w:left="-605" w:right="2914" w:firstLine="0"/>
        <w:jc w:val="left"/>
      </w:pPr>
    </w:p>
    <w:tbl>
      <w:tblPr>
        <w:tblStyle w:val="TableGrid"/>
        <w:tblW w:w="7780" w:type="dxa"/>
        <w:tblInd w:w="6" w:type="dxa"/>
        <w:tblCellMar>
          <w:top w:w="69" w:type="dxa"/>
          <w:left w:w="79" w:type="dxa"/>
          <w:bottom w:w="0" w:type="dxa"/>
          <w:right w:w="18" w:type="dxa"/>
        </w:tblCellMar>
        <w:tblLook w:val="04A0" w:firstRow="1" w:lastRow="0" w:firstColumn="1" w:lastColumn="0" w:noHBand="0" w:noVBand="1"/>
      </w:tblPr>
      <w:tblGrid>
        <w:gridCol w:w="378"/>
        <w:gridCol w:w="1586"/>
        <w:gridCol w:w="1191"/>
        <w:gridCol w:w="672"/>
        <w:gridCol w:w="1066"/>
        <w:gridCol w:w="1347"/>
        <w:gridCol w:w="1540"/>
      </w:tblGrid>
      <w:tr w:rsidR="00B61DB6" w14:paraId="324B230E" w14:textId="77777777">
        <w:trPr>
          <w:trHeight w:val="303"/>
        </w:trPr>
        <w:tc>
          <w:tcPr>
            <w:tcW w:w="379" w:type="dxa"/>
            <w:tcBorders>
              <w:top w:val="single" w:sz="4" w:space="0" w:color="000000"/>
              <w:left w:val="single" w:sz="4" w:space="0" w:color="000000"/>
              <w:bottom w:val="single" w:sz="4" w:space="0" w:color="000000"/>
              <w:right w:val="single" w:sz="4" w:space="0" w:color="000000"/>
            </w:tcBorders>
            <w:shd w:val="clear" w:color="auto" w:fill="D9D9D9"/>
          </w:tcPr>
          <w:p w14:paraId="43EAAADA" w14:textId="77777777" w:rsidR="00B61DB6" w:rsidRDefault="00000000">
            <w:pPr>
              <w:spacing w:after="0" w:line="259" w:lineRule="auto"/>
              <w:ind w:left="1" w:right="0" w:firstLine="0"/>
            </w:pPr>
            <w:r>
              <w:rPr>
                <w:b/>
                <w:sz w:val="18"/>
              </w:rPr>
              <w:t>No</w:t>
            </w:r>
            <w:r>
              <w:t xml:space="preserve"> </w:t>
            </w:r>
          </w:p>
        </w:tc>
        <w:tc>
          <w:tcPr>
            <w:tcW w:w="1586" w:type="dxa"/>
            <w:tcBorders>
              <w:top w:val="single" w:sz="4" w:space="0" w:color="000000"/>
              <w:left w:val="single" w:sz="4" w:space="0" w:color="000000"/>
              <w:bottom w:val="single" w:sz="4" w:space="0" w:color="000000"/>
              <w:right w:val="single" w:sz="4" w:space="0" w:color="000000"/>
            </w:tcBorders>
            <w:shd w:val="clear" w:color="auto" w:fill="D9D9D9"/>
          </w:tcPr>
          <w:p w14:paraId="1CA9350E" w14:textId="77777777" w:rsidR="00B61DB6" w:rsidRDefault="00000000">
            <w:pPr>
              <w:spacing w:after="0" w:line="259" w:lineRule="auto"/>
              <w:ind w:left="0" w:right="62" w:firstLine="0"/>
              <w:jc w:val="center"/>
            </w:pPr>
            <w:proofErr w:type="spellStart"/>
            <w:r>
              <w:rPr>
                <w:b/>
                <w:sz w:val="18"/>
              </w:rPr>
              <w:t>Judul</w:t>
            </w:r>
            <w:proofErr w:type="spellEnd"/>
            <w:r>
              <w:rPr>
                <w:b/>
                <w:sz w:val="18"/>
              </w:rPr>
              <w:t xml:space="preserve"> </w:t>
            </w:r>
            <w:proofErr w:type="spellStart"/>
            <w:r>
              <w:rPr>
                <w:b/>
                <w:sz w:val="18"/>
              </w:rPr>
              <w:t>Penelitian</w:t>
            </w:r>
            <w:proofErr w:type="spellEnd"/>
            <w:r>
              <w:t xml:space="preserve"> </w:t>
            </w:r>
          </w:p>
        </w:tc>
        <w:tc>
          <w:tcPr>
            <w:tcW w:w="1191" w:type="dxa"/>
            <w:tcBorders>
              <w:top w:val="single" w:sz="4" w:space="0" w:color="000000"/>
              <w:left w:val="single" w:sz="4" w:space="0" w:color="000000"/>
              <w:bottom w:val="single" w:sz="4" w:space="0" w:color="000000"/>
              <w:right w:val="single" w:sz="4" w:space="0" w:color="000000"/>
            </w:tcBorders>
            <w:shd w:val="clear" w:color="auto" w:fill="D9D9D9"/>
          </w:tcPr>
          <w:p w14:paraId="226514FB" w14:textId="77777777" w:rsidR="00B61DB6" w:rsidRDefault="00000000">
            <w:pPr>
              <w:spacing w:after="0" w:line="259" w:lineRule="auto"/>
              <w:ind w:left="0" w:right="57" w:firstLine="0"/>
              <w:jc w:val="center"/>
            </w:pPr>
            <w:proofErr w:type="spellStart"/>
            <w:r>
              <w:rPr>
                <w:b/>
                <w:sz w:val="18"/>
              </w:rPr>
              <w:t>Penulis</w:t>
            </w:r>
            <w:proofErr w:type="spellEnd"/>
            <w:r>
              <w:t xml:space="preserve"> </w:t>
            </w:r>
          </w:p>
        </w:tc>
        <w:tc>
          <w:tcPr>
            <w:tcW w:w="672" w:type="dxa"/>
            <w:tcBorders>
              <w:top w:val="single" w:sz="4" w:space="0" w:color="000000"/>
              <w:left w:val="single" w:sz="4" w:space="0" w:color="000000"/>
              <w:bottom w:val="single" w:sz="4" w:space="0" w:color="000000"/>
              <w:right w:val="single" w:sz="4" w:space="0" w:color="000000"/>
            </w:tcBorders>
            <w:shd w:val="clear" w:color="auto" w:fill="D9D9D9"/>
          </w:tcPr>
          <w:p w14:paraId="1AE2B22F" w14:textId="77777777" w:rsidR="00B61DB6" w:rsidRDefault="00000000">
            <w:pPr>
              <w:spacing w:after="0" w:line="259" w:lineRule="auto"/>
              <w:ind w:left="3" w:right="0" w:firstLine="0"/>
            </w:pPr>
            <w:proofErr w:type="spellStart"/>
            <w:r>
              <w:rPr>
                <w:b/>
                <w:sz w:val="18"/>
              </w:rPr>
              <w:t>Tahun</w:t>
            </w:r>
            <w:proofErr w:type="spellEnd"/>
            <w:r>
              <w:t xml:space="preserve"> </w:t>
            </w:r>
          </w:p>
        </w:tc>
        <w:tc>
          <w:tcPr>
            <w:tcW w:w="1066" w:type="dxa"/>
            <w:tcBorders>
              <w:top w:val="single" w:sz="4" w:space="0" w:color="000000"/>
              <w:left w:val="single" w:sz="4" w:space="0" w:color="000000"/>
              <w:bottom w:val="single" w:sz="4" w:space="0" w:color="000000"/>
              <w:right w:val="single" w:sz="4" w:space="0" w:color="000000"/>
            </w:tcBorders>
            <w:shd w:val="clear" w:color="auto" w:fill="D9D9D9"/>
          </w:tcPr>
          <w:p w14:paraId="05DA761E" w14:textId="77777777" w:rsidR="00B61DB6" w:rsidRDefault="00000000">
            <w:pPr>
              <w:spacing w:after="0" w:line="259" w:lineRule="auto"/>
              <w:ind w:left="0" w:right="61" w:firstLine="0"/>
              <w:jc w:val="center"/>
            </w:pPr>
            <w:r>
              <w:rPr>
                <w:b/>
                <w:sz w:val="18"/>
              </w:rPr>
              <w:t>Metode</w:t>
            </w:r>
            <w:r>
              <w:t xml:space="preserve"> </w:t>
            </w:r>
          </w:p>
        </w:tc>
        <w:tc>
          <w:tcPr>
            <w:tcW w:w="1347" w:type="dxa"/>
            <w:tcBorders>
              <w:top w:val="single" w:sz="4" w:space="0" w:color="000000"/>
              <w:left w:val="single" w:sz="4" w:space="0" w:color="000000"/>
              <w:bottom w:val="single" w:sz="4" w:space="0" w:color="000000"/>
              <w:right w:val="single" w:sz="4" w:space="0" w:color="000000"/>
            </w:tcBorders>
            <w:shd w:val="clear" w:color="auto" w:fill="D9D9D9"/>
          </w:tcPr>
          <w:p w14:paraId="28F2037D" w14:textId="77777777" w:rsidR="00B61DB6" w:rsidRDefault="00000000">
            <w:pPr>
              <w:spacing w:after="0" w:line="259" w:lineRule="auto"/>
              <w:ind w:left="0" w:right="60" w:firstLine="0"/>
              <w:jc w:val="center"/>
            </w:pPr>
            <w:proofErr w:type="spellStart"/>
            <w:r>
              <w:rPr>
                <w:b/>
                <w:sz w:val="18"/>
              </w:rPr>
              <w:t>Variabel</w:t>
            </w:r>
            <w:proofErr w:type="spellEnd"/>
            <w:r>
              <w:t xml:space="preserve"> </w:t>
            </w:r>
          </w:p>
        </w:tc>
        <w:tc>
          <w:tcPr>
            <w:tcW w:w="1540" w:type="dxa"/>
            <w:tcBorders>
              <w:top w:val="single" w:sz="4" w:space="0" w:color="000000"/>
              <w:left w:val="single" w:sz="4" w:space="0" w:color="000000"/>
              <w:bottom w:val="single" w:sz="4" w:space="0" w:color="000000"/>
              <w:right w:val="single" w:sz="4" w:space="0" w:color="000000"/>
            </w:tcBorders>
            <w:shd w:val="clear" w:color="auto" w:fill="D9D9D9"/>
          </w:tcPr>
          <w:p w14:paraId="677C9ACA" w14:textId="77777777" w:rsidR="00B61DB6" w:rsidRDefault="00000000">
            <w:pPr>
              <w:spacing w:after="0" w:line="259" w:lineRule="auto"/>
              <w:ind w:left="0" w:right="64" w:firstLine="0"/>
              <w:jc w:val="center"/>
            </w:pPr>
            <w:r>
              <w:rPr>
                <w:b/>
                <w:sz w:val="18"/>
              </w:rPr>
              <w:t xml:space="preserve">Hasil </w:t>
            </w:r>
            <w:proofErr w:type="spellStart"/>
            <w:r>
              <w:rPr>
                <w:b/>
                <w:sz w:val="18"/>
              </w:rPr>
              <w:t>Penelitian</w:t>
            </w:r>
            <w:proofErr w:type="spellEnd"/>
            <w:r>
              <w:t xml:space="preserve"> </w:t>
            </w:r>
          </w:p>
        </w:tc>
      </w:tr>
      <w:tr w:rsidR="00B61DB6" w14:paraId="6FF75527" w14:textId="77777777">
        <w:trPr>
          <w:trHeight w:val="485"/>
        </w:trPr>
        <w:tc>
          <w:tcPr>
            <w:tcW w:w="379" w:type="dxa"/>
            <w:tcBorders>
              <w:top w:val="single" w:sz="4" w:space="0" w:color="000000"/>
              <w:left w:val="single" w:sz="2" w:space="0" w:color="AAAAAA"/>
              <w:bottom w:val="single" w:sz="2" w:space="0" w:color="AAAAAA"/>
              <w:right w:val="single" w:sz="2" w:space="0" w:color="AAAAAA"/>
            </w:tcBorders>
          </w:tcPr>
          <w:p w14:paraId="078CAA9A" w14:textId="77777777" w:rsidR="00B61DB6" w:rsidRDefault="00B61DB6">
            <w:pPr>
              <w:spacing w:after="160" w:line="259" w:lineRule="auto"/>
              <w:ind w:left="0" w:right="0" w:firstLine="0"/>
              <w:jc w:val="left"/>
            </w:pPr>
          </w:p>
        </w:tc>
        <w:tc>
          <w:tcPr>
            <w:tcW w:w="1586" w:type="dxa"/>
            <w:tcBorders>
              <w:top w:val="single" w:sz="4" w:space="0" w:color="000000"/>
              <w:left w:val="single" w:sz="2" w:space="0" w:color="AAAAAA"/>
              <w:bottom w:val="single" w:sz="2" w:space="0" w:color="AAAAAA"/>
              <w:right w:val="single" w:sz="2" w:space="0" w:color="AAAAAA"/>
            </w:tcBorders>
          </w:tcPr>
          <w:p w14:paraId="3A79999B" w14:textId="77777777" w:rsidR="00B61DB6" w:rsidRDefault="00000000">
            <w:pPr>
              <w:spacing w:after="0" w:line="259" w:lineRule="auto"/>
              <w:ind w:left="1" w:right="0" w:firstLine="0"/>
              <w:jc w:val="left"/>
            </w:pPr>
            <w:r>
              <w:rPr>
                <w:sz w:val="17"/>
              </w:rPr>
              <w:t>Loyalty in BCA Mobile</w:t>
            </w:r>
            <w:r>
              <w:t xml:space="preserve"> </w:t>
            </w:r>
          </w:p>
        </w:tc>
        <w:tc>
          <w:tcPr>
            <w:tcW w:w="1191" w:type="dxa"/>
            <w:tcBorders>
              <w:top w:val="single" w:sz="4" w:space="0" w:color="000000"/>
              <w:left w:val="single" w:sz="2" w:space="0" w:color="AAAAAA"/>
              <w:bottom w:val="single" w:sz="2" w:space="0" w:color="AAAAAA"/>
              <w:right w:val="single" w:sz="2" w:space="0" w:color="AAAAAA"/>
            </w:tcBorders>
          </w:tcPr>
          <w:p w14:paraId="6606A9F8" w14:textId="77777777" w:rsidR="00B61DB6" w:rsidRDefault="00B61DB6">
            <w:pPr>
              <w:spacing w:after="160" w:line="259" w:lineRule="auto"/>
              <w:ind w:left="0" w:right="0" w:firstLine="0"/>
              <w:jc w:val="left"/>
            </w:pPr>
          </w:p>
        </w:tc>
        <w:tc>
          <w:tcPr>
            <w:tcW w:w="672" w:type="dxa"/>
            <w:tcBorders>
              <w:top w:val="single" w:sz="4" w:space="0" w:color="000000"/>
              <w:left w:val="single" w:sz="2" w:space="0" w:color="AAAAAA"/>
              <w:bottom w:val="single" w:sz="2" w:space="0" w:color="AAAAAA"/>
              <w:right w:val="single" w:sz="2" w:space="0" w:color="AAAAAA"/>
            </w:tcBorders>
          </w:tcPr>
          <w:p w14:paraId="28B3870E" w14:textId="77777777" w:rsidR="00B61DB6" w:rsidRDefault="00B61DB6">
            <w:pPr>
              <w:spacing w:after="160" w:line="259" w:lineRule="auto"/>
              <w:ind w:left="0" w:right="0" w:firstLine="0"/>
              <w:jc w:val="left"/>
            </w:pPr>
          </w:p>
        </w:tc>
        <w:tc>
          <w:tcPr>
            <w:tcW w:w="1066" w:type="dxa"/>
            <w:tcBorders>
              <w:top w:val="single" w:sz="4" w:space="0" w:color="000000"/>
              <w:left w:val="single" w:sz="2" w:space="0" w:color="AAAAAA"/>
              <w:bottom w:val="single" w:sz="2" w:space="0" w:color="AAAAAA"/>
              <w:right w:val="single" w:sz="2" w:space="0" w:color="AAAAAA"/>
            </w:tcBorders>
          </w:tcPr>
          <w:p w14:paraId="0A50F683" w14:textId="77777777" w:rsidR="00B61DB6" w:rsidRDefault="00B61DB6">
            <w:pPr>
              <w:spacing w:after="160" w:line="259" w:lineRule="auto"/>
              <w:ind w:left="0" w:right="0" w:firstLine="0"/>
              <w:jc w:val="left"/>
            </w:pPr>
          </w:p>
        </w:tc>
        <w:tc>
          <w:tcPr>
            <w:tcW w:w="1347" w:type="dxa"/>
            <w:tcBorders>
              <w:top w:val="single" w:sz="4" w:space="0" w:color="000000"/>
              <w:left w:val="single" w:sz="2" w:space="0" w:color="AAAAAA"/>
              <w:bottom w:val="single" w:sz="2" w:space="0" w:color="AAAAAA"/>
              <w:right w:val="single" w:sz="2" w:space="0" w:color="AAAAAA"/>
            </w:tcBorders>
          </w:tcPr>
          <w:p w14:paraId="5F0DAB92" w14:textId="77777777" w:rsidR="00B61DB6" w:rsidRDefault="00B61DB6">
            <w:pPr>
              <w:spacing w:after="160" w:line="259" w:lineRule="auto"/>
              <w:ind w:left="0" w:right="0" w:firstLine="0"/>
              <w:jc w:val="left"/>
            </w:pPr>
          </w:p>
        </w:tc>
        <w:tc>
          <w:tcPr>
            <w:tcW w:w="1540" w:type="dxa"/>
            <w:tcBorders>
              <w:top w:val="single" w:sz="4" w:space="0" w:color="000000"/>
              <w:left w:val="single" w:sz="2" w:space="0" w:color="AAAAAA"/>
              <w:bottom w:val="single" w:sz="2" w:space="0" w:color="AAAAAA"/>
              <w:right w:val="single" w:sz="2" w:space="0" w:color="AAAAAA"/>
            </w:tcBorders>
          </w:tcPr>
          <w:p w14:paraId="2A7BF1C8" w14:textId="77777777" w:rsidR="00B61DB6" w:rsidRDefault="00B61DB6">
            <w:pPr>
              <w:spacing w:after="160" w:line="259" w:lineRule="auto"/>
              <w:ind w:left="0" w:right="0" w:firstLine="0"/>
              <w:jc w:val="left"/>
            </w:pPr>
          </w:p>
        </w:tc>
      </w:tr>
      <w:tr w:rsidR="00B61DB6" w14:paraId="0C8C1722" w14:textId="77777777">
        <w:trPr>
          <w:trHeight w:val="1061"/>
        </w:trPr>
        <w:tc>
          <w:tcPr>
            <w:tcW w:w="379" w:type="dxa"/>
            <w:tcBorders>
              <w:top w:val="single" w:sz="2" w:space="0" w:color="AAAAAA"/>
              <w:left w:val="single" w:sz="2" w:space="0" w:color="AAAAAA"/>
              <w:bottom w:val="single" w:sz="16" w:space="0" w:color="FFFFFF"/>
              <w:right w:val="single" w:sz="2" w:space="0" w:color="AAAAAA"/>
            </w:tcBorders>
            <w:shd w:val="clear" w:color="auto" w:fill="F5F5F5"/>
          </w:tcPr>
          <w:p w14:paraId="7E8AAEA7" w14:textId="77777777" w:rsidR="00B61DB6" w:rsidRDefault="00000000">
            <w:pPr>
              <w:spacing w:after="0" w:line="259" w:lineRule="auto"/>
              <w:ind w:left="25" w:right="0" w:firstLine="0"/>
              <w:jc w:val="left"/>
            </w:pPr>
            <w:r>
              <w:rPr>
                <w:sz w:val="17"/>
              </w:rPr>
              <w:t>30</w:t>
            </w:r>
            <w:r>
              <w:t xml:space="preserve"> </w:t>
            </w:r>
          </w:p>
        </w:tc>
        <w:tc>
          <w:tcPr>
            <w:tcW w:w="1586" w:type="dxa"/>
            <w:tcBorders>
              <w:top w:val="single" w:sz="2" w:space="0" w:color="AAAAAA"/>
              <w:left w:val="single" w:sz="2" w:space="0" w:color="AAAAAA"/>
              <w:bottom w:val="single" w:sz="16" w:space="0" w:color="FFFFFF"/>
              <w:right w:val="single" w:sz="2" w:space="0" w:color="AAAAAA"/>
            </w:tcBorders>
            <w:shd w:val="clear" w:color="auto" w:fill="F5F5F5"/>
          </w:tcPr>
          <w:p w14:paraId="295B35AE" w14:textId="77777777" w:rsidR="00B61DB6" w:rsidRDefault="00000000">
            <w:pPr>
              <w:spacing w:after="0" w:line="259" w:lineRule="auto"/>
              <w:ind w:left="1" w:right="0" w:firstLine="0"/>
              <w:jc w:val="left"/>
            </w:pPr>
            <w:r>
              <w:rPr>
                <w:sz w:val="17"/>
              </w:rPr>
              <w:t xml:space="preserve">Analisa Kualitas </w:t>
            </w:r>
          </w:p>
          <w:p w14:paraId="2B27152D" w14:textId="77777777" w:rsidR="00B61DB6" w:rsidRDefault="00000000">
            <w:pPr>
              <w:spacing w:after="0" w:line="259" w:lineRule="auto"/>
              <w:ind w:left="1" w:right="0" w:firstLine="0"/>
              <w:jc w:val="left"/>
            </w:pPr>
            <w:proofErr w:type="spellStart"/>
            <w:r>
              <w:rPr>
                <w:sz w:val="17"/>
              </w:rPr>
              <w:t>Layanan</w:t>
            </w:r>
            <w:proofErr w:type="spellEnd"/>
            <w:r>
              <w:rPr>
                <w:sz w:val="17"/>
              </w:rPr>
              <w:t xml:space="preserve"> </w:t>
            </w:r>
            <w:proofErr w:type="spellStart"/>
            <w:r>
              <w:rPr>
                <w:sz w:val="17"/>
              </w:rPr>
              <w:t>Aplikasi</w:t>
            </w:r>
            <w:proofErr w:type="spellEnd"/>
            <w:r>
              <w:rPr>
                <w:sz w:val="17"/>
              </w:rPr>
              <w:t xml:space="preserve"> </w:t>
            </w:r>
          </w:p>
          <w:p w14:paraId="15642555" w14:textId="77777777" w:rsidR="00B61DB6" w:rsidRDefault="00000000">
            <w:pPr>
              <w:spacing w:after="0" w:line="259" w:lineRule="auto"/>
              <w:ind w:left="1" w:right="0" w:firstLine="0"/>
              <w:jc w:val="left"/>
            </w:pPr>
            <w:r>
              <w:rPr>
                <w:sz w:val="17"/>
              </w:rPr>
              <w:t xml:space="preserve">Mobile Banking </w:t>
            </w:r>
          </w:p>
          <w:p w14:paraId="3DF8FA62" w14:textId="77777777" w:rsidR="00B61DB6" w:rsidRDefault="00000000">
            <w:pPr>
              <w:spacing w:after="26" w:line="259" w:lineRule="auto"/>
              <w:ind w:left="1" w:right="0" w:firstLine="0"/>
              <w:jc w:val="left"/>
            </w:pPr>
            <w:r>
              <w:rPr>
                <w:sz w:val="17"/>
              </w:rPr>
              <w:t xml:space="preserve">BJB Metode </w:t>
            </w:r>
          </w:p>
          <w:p w14:paraId="13AA468A" w14:textId="77777777" w:rsidR="00B61DB6" w:rsidRDefault="00000000">
            <w:pPr>
              <w:spacing w:after="0" w:line="259" w:lineRule="auto"/>
              <w:ind w:left="1" w:right="0" w:firstLine="0"/>
              <w:jc w:val="left"/>
            </w:pPr>
            <w:r>
              <w:rPr>
                <w:sz w:val="17"/>
              </w:rPr>
              <w:t>SERVQUAL</w:t>
            </w:r>
            <w:r>
              <w:t xml:space="preserve"> </w:t>
            </w:r>
          </w:p>
        </w:tc>
        <w:tc>
          <w:tcPr>
            <w:tcW w:w="1191" w:type="dxa"/>
            <w:tcBorders>
              <w:top w:val="single" w:sz="2" w:space="0" w:color="AAAAAA"/>
              <w:left w:val="single" w:sz="2" w:space="0" w:color="AAAAAA"/>
              <w:bottom w:val="single" w:sz="16" w:space="0" w:color="FFFFFF"/>
              <w:right w:val="single" w:sz="2" w:space="0" w:color="AAAAAA"/>
            </w:tcBorders>
            <w:shd w:val="clear" w:color="auto" w:fill="F5F5F5"/>
          </w:tcPr>
          <w:p w14:paraId="0660D3CF" w14:textId="77777777" w:rsidR="00B61DB6" w:rsidRDefault="00000000">
            <w:pPr>
              <w:spacing w:after="0" w:line="259" w:lineRule="auto"/>
              <w:ind w:left="2" w:right="0" w:firstLine="0"/>
              <w:jc w:val="left"/>
            </w:pPr>
            <w:proofErr w:type="spellStart"/>
            <w:r>
              <w:rPr>
                <w:sz w:val="17"/>
              </w:rPr>
              <w:t>Prihatiningrum</w:t>
            </w:r>
            <w:proofErr w:type="spellEnd"/>
            <w:r>
              <w:rPr>
                <w:sz w:val="17"/>
              </w:rPr>
              <w:t xml:space="preserve"> &amp; </w:t>
            </w:r>
            <w:proofErr w:type="spellStart"/>
            <w:r>
              <w:rPr>
                <w:sz w:val="17"/>
              </w:rPr>
              <w:t>Zuraidah</w:t>
            </w:r>
            <w:proofErr w:type="spellEnd"/>
            <w:r>
              <w:t xml:space="preserve"> </w:t>
            </w:r>
          </w:p>
        </w:tc>
        <w:tc>
          <w:tcPr>
            <w:tcW w:w="672" w:type="dxa"/>
            <w:tcBorders>
              <w:top w:val="single" w:sz="2" w:space="0" w:color="AAAAAA"/>
              <w:left w:val="single" w:sz="2" w:space="0" w:color="AAAAAA"/>
              <w:bottom w:val="single" w:sz="16" w:space="0" w:color="FFFFFF"/>
              <w:right w:val="single" w:sz="2" w:space="0" w:color="AAAAAA"/>
            </w:tcBorders>
            <w:shd w:val="clear" w:color="auto" w:fill="F5F5F5"/>
          </w:tcPr>
          <w:p w14:paraId="4BAA5E1A" w14:textId="77777777" w:rsidR="00B61DB6" w:rsidRDefault="00000000">
            <w:pPr>
              <w:spacing w:after="0" w:line="259" w:lineRule="auto"/>
              <w:ind w:left="3" w:right="0" w:firstLine="0"/>
              <w:jc w:val="left"/>
            </w:pPr>
            <w:r>
              <w:rPr>
                <w:sz w:val="17"/>
              </w:rPr>
              <w:t>2022</w:t>
            </w:r>
            <w:r>
              <w:t xml:space="preserve"> </w:t>
            </w:r>
          </w:p>
        </w:tc>
        <w:tc>
          <w:tcPr>
            <w:tcW w:w="1066" w:type="dxa"/>
            <w:tcBorders>
              <w:top w:val="single" w:sz="2" w:space="0" w:color="AAAAAA"/>
              <w:left w:val="single" w:sz="2" w:space="0" w:color="AAAAAA"/>
              <w:bottom w:val="single" w:sz="16" w:space="0" w:color="FFFFFF"/>
              <w:right w:val="single" w:sz="2" w:space="0" w:color="AAAAAA"/>
            </w:tcBorders>
            <w:shd w:val="clear" w:color="auto" w:fill="F5F5F5"/>
          </w:tcPr>
          <w:p w14:paraId="61E8E43C" w14:textId="77777777" w:rsidR="00B61DB6" w:rsidRDefault="00000000">
            <w:pPr>
              <w:spacing w:after="0" w:line="259" w:lineRule="auto"/>
              <w:ind w:left="0" w:right="0" w:firstLine="0"/>
            </w:pPr>
            <w:r>
              <w:rPr>
                <w:sz w:val="17"/>
              </w:rPr>
              <w:t>SERVQUAL</w:t>
            </w:r>
            <w:r>
              <w:t xml:space="preserve"> </w:t>
            </w:r>
          </w:p>
        </w:tc>
        <w:tc>
          <w:tcPr>
            <w:tcW w:w="1347" w:type="dxa"/>
            <w:tcBorders>
              <w:top w:val="single" w:sz="2" w:space="0" w:color="AAAAAA"/>
              <w:left w:val="single" w:sz="2" w:space="0" w:color="AAAAAA"/>
              <w:bottom w:val="single" w:sz="16" w:space="0" w:color="FFFFFF"/>
              <w:right w:val="single" w:sz="2" w:space="0" w:color="AAAAAA"/>
            </w:tcBorders>
            <w:shd w:val="clear" w:color="auto" w:fill="F5F5F5"/>
          </w:tcPr>
          <w:p w14:paraId="3E88B501" w14:textId="77777777" w:rsidR="00B61DB6" w:rsidRDefault="00000000">
            <w:pPr>
              <w:spacing w:after="42" w:line="239" w:lineRule="auto"/>
              <w:ind w:left="2" w:right="6" w:firstLine="0"/>
              <w:jc w:val="left"/>
            </w:pPr>
            <w:proofErr w:type="spellStart"/>
            <w:r>
              <w:rPr>
                <w:sz w:val="17"/>
              </w:rPr>
              <w:t>Kualitas</w:t>
            </w:r>
            <w:proofErr w:type="spellEnd"/>
            <w:r>
              <w:rPr>
                <w:sz w:val="17"/>
              </w:rPr>
              <w:t xml:space="preserve"> Layanan, </w:t>
            </w:r>
          </w:p>
          <w:p w14:paraId="1D94ADB9" w14:textId="77777777" w:rsidR="00B61DB6" w:rsidRDefault="00000000">
            <w:pPr>
              <w:spacing w:after="0" w:line="259" w:lineRule="auto"/>
              <w:ind w:left="2" w:right="0" w:firstLine="0"/>
              <w:jc w:val="left"/>
            </w:pPr>
            <w:proofErr w:type="spellStart"/>
            <w:r>
              <w:rPr>
                <w:sz w:val="17"/>
              </w:rPr>
              <w:t>Kepuasan</w:t>
            </w:r>
            <w:proofErr w:type="spellEnd"/>
            <w:r>
              <w:t xml:space="preserve"> </w:t>
            </w:r>
          </w:p>
        </w:tc>
        <w:tc>
          <w:tcPr>
            <w:tcW w:w="1540" w:type="dxa"/>
            <w:tcBorders>
              <w:top w:val="single" w:sz="2" w:space="0" w:color="AAAAAA"/>
              <w:left w:val="single" w:sz="2" w:space="0" w:color="AAAAAA"/>
              <w:bottom w:val="single" w:sz="16" w:space="0" w:color="FFFFFF"/>
              <w:right w:val="single" w:sz="2" w:space="0" w:color="AAAAAA"/>
            </w:tcBorders>
            <w:shd w:val="clear" w:color="auto" w:fill="F5F5F5"/>
          </w:tcPr>
          <w:p w14:paraId="6BD95B2F" w14:textId="77777777" w:rsidR="00B61DB6" w:rsidRDefault="00000000">
            <w:pPr>
              <w:spacing w:after="0" w:line="259" w:lineRule="auto"/>
              <w:ind w:left="0" w:right="0" w:firstLine="0"/>
              <w:jc w:val="left"/>
            </w:pPr>
            <w:proofErr w:type="spellStart"/>
            <w:r>
              <w:rPr>
                <w:sz w:val="17"/>
              </w:rPr>
              <w:t>Terdapat</w:t>
            </w:r>
            <w:proofErr w:type="spellEnd"/>
            <w:r>
              <w:rPr>
                <w:sz w:val="17"/>
              </w:rPr>
              <w:t xml:space="preserve"> gap </w:t>
            </w:r>
            <w:proofErr w:type="spellStart"/>
            <w:r>
              <w:rPr>
                <w:sz w:val="17"/>
              </w:rPr>
              <w:t>kualitas</w:t>
            </w:r>
            <w:proofErr w:type="spellEnd"/>
            <w:r>
              <w:rPr>
                <w:sz w:val="17"/>
              </w:rPr>
              <w:t xml:space="preserve"> </w:t>
            </w:r>
            <w:proofErr w:type="spellStart"/>
            <w:r>
              <w:rPr>
                <w:sz w:val="17"/>
              </w:rPr>
              <w:t>layanan</w:t>
            </w:r>
            <w:proofErr w:type="spellEnd"/>
            <w:r>
              <w:rPr>
                <w:sz w:val="17"/>
              </w:rPr>
              <w:t xml:space="preserve"> mobile banking</w:t>
            </w:r>
            <w:r>
              <w:t xml:space="preserve"> </w:t>
            </w:r>
          </w:p>
        </w:tc>
      </w:tr>
      <w:tr w:rsidR="00B61DB6" w14:paraId="4D357802" w14:textId="77777777">
        <w:trPr>
          <w:trHeight w:val="1064"/>
        </w:trPr>
        <w:tc>
          <w:tcPr>
            <w:tcW w:w="379" w:type="dxa"/>
            <w:tcBorders>
              <w:top w:val="single" w:sz="16" w:space="0" w:color="FFFFFF"/>
              <w:left w:val="single" w:sz="2" w:space="0" w:color="AAAAAA"/>
              <w:bottom w:val="single" w:sz="2" w:space="0" w:color="AAAAAA"/>
              <w:right w:val="single" w:sz="2" w:space="0" w:color="AAAAAA"/>
            </w:tcBorders>
          </w:tcPr>
          <w:p w14:paraId="75602CF8" w14:textId="77777777" w:rsidR="00B61DB6" w:rsidRDefault="00000000">
            <w:pPr>
              <w:spacing w:after="0" w:line="259" w:lineRule="auto"/>
              <w:ind w:left="25" w:right="0" w:firstLine="0"/>
              <w:jc w:val="left"/>
            </w:pPr>
            <w:r>
              <w:rPr>
                <w:sz w:val="17"/>
              </w:rPr>
              <w:t>31</w:t>
            </w:r>
            <w:r>
              <w:t xml:space="preserve"> </w:t>
            </w:r>
          </w:p>
        </w:tc>
        <w:tc>
          <w:tcPr>
            <w:tcW w:w="1586" w:type="dxa"/>
            <w:tcBorders>
              <w:top w:val="single" w:sz="16" w:space="0" w:color="FFFFFF"/>
              <w:left w:val="single" w:sz="2" w:space="0" w:color="AAAAAA"/>
              <w:bottom w:val="single" w:sz="2" w:space="0" w:color="AAAAAA"/>
              <w:right w:val="single" w:sz="2" w:space="0" w:color="AAAAAA"/>
            </w:tcBorders>
          </w:tcPr>
          <w:p w14:paraId="05AA1A16" w14:textId="77777777" w:rsidR="00B61DB6" w:rsidRDefault="00000000">
            <w:pPr>
              <w:spacing w:after="0" w:line="259" w:lineRule="auto"/>
              <w:ind w:left="1" w:right="0" w:firstLine="0"/>
              <w:jc w:val="left"/>
            </w:pPr>
            <w:r>
              <w:rPr>
                <w:sz w:val="17"/>
              </w:rPr>
              <w:t xml:space="preserve">Continuance </w:t>
            </w:r>
          </w:p>
          <w:p w14:paraId="69B7785C" w14:textId="77777777" w:rsidR="00B61DB6" w:rsidRDefault="00000000">
            <w:pPr>
              <w:spacing w:after="0" w:line="259" w:lineRule="auto"/>
              <w:ind w:left="1" w:right="0" w:firstLine="0"/>
              <w:jc w:val="left"/>
            </w:pPr>
            <w:r>
              <w:rPr>
                <w:sz w:val="17"/>
              </w:rPr>
              <w:t xml:space="preserve">Intention of Mobile </w:t>
            </w:r>
          </w:p>
          <w:p w14:paraId="3E914E5E" w14:textId="77777777" w:rsidR="00B61DB6" w:rsidRDefault="00000000">
            <w:pPr>
              <w:spacing w:after="0" w:line="259" w:lineRule="auto"/>
              <w:ind w:left="1" w:right="0" w:firstLine="0"/>
              <w:jc w:val="left"/>
            </w:pPr>
            <w:r>
              <w:rPr>
                <w:sz w:val="17"/>
              </w:rPr>
              <w:t xml:space="preserve">Banking </w:t>
            </w:r>
          </w:p>
          <w:p w14:paraId="67784A08" w14:textId="77777777" w:rsidR="00B61DB6" w:rsidRDefault="00000000">
            <w:pPr>
              <w:spacing w:after="28" w:line="259" w:lineRule="auto"/>
              <w:ind w:left="1" w:right="0" w:firstLine="0"/>
              <w:jc w:val="left"/>
            </w:pPr>
            <w:r>
              <w:rPr>
                <w:sz w:val="17"/>
              </w:rPr>
              <w:t xml:space="preserve">Applications in </w:t>
            </w:r>
          </w:p>
          <w:p w14:paraId="0CBD059A" w14:textId="77777777" w:rsidR="00B61DB6" w:rsidRDefault="00000000">
            <w:pPr>
              <w:spacing w:after="0" w:line="259" w:lineRule="auto"/>
              <w:ind w:left="1" w:right="0" w:firstLine="0"/>
              <w:jc w:val="left"/>
            </w:pPr>
            <w:r>
              <w:rPr>
                <w:sz w:val="17"/>
              </w:rPr>
              <w:t>Indonesia</w:t>
            </w:r>
            <w:r>
              <w:t xml:space="preserve"> </w:t>
            </w:r>
          </w:p>
        </w:tc>
        <w:tc>
          <w:tcPr>
            <w:tcW w:w="1191" w:type="dxa"/>
            <w:tcBorders>
              <w:top w:val="single" w:sz="16" w:space="0" w:color="FFFFFF"/>
              <w:left w:val="single" w:sz="2" w:space="0" w:color="AAAAAA"/>
              <w:bottom w:val="single" w:sz="2" w:space="0" w:color="AAAAAA"/>
              <w:right w:val="single" w:sz="2" w:space="0" w:color="AAAAAA"/>
            </w:tcBorders>
          </w:tcPr>
          <w:p w14:paraId="4A8C9F9D" w14:textId="77777777" w:rsidR="00B61DB6" w:rsidRDefault="00000000">
            <w:pPr>
              <w:spacing w:after="0" w:line="259" w:lineRule="auto"/>
              <w:ind w:left="2" w:right="0" w:firstLine="0"/>
              <w:jc w:val="left"/>
            </w:pPr>
            <w:proofErr w:type="spellStart"/>
            <w:r>
              <w:rPr>
                <w:sz w:val="17"/>
              </w:rPr>
              <w:t>Vaddhano</w:t>
            </w:r>
            <w:proofErr w:type="spellEnd"/>
            <w:r>
              <w:t xml:space="preserve"> </w:t>
            </w:r>
          </w:p>
        </w:tc>
        <w:tc>
          <w:tcPr>
            <w:tcW w:w="672" w:type="dxa"/>
            <w:tcBorders>
              <w:top w:val="single" w:sz="16" w:space="0" w:color="FFFFFF"/>
              <w:left w:val="single" w:sz="2" w:space="0" w:color="AAAAAA"/>
              <w:bottom w:val="single" w:sz="2" w:space="0" w:color="AAAAAA"/>
              <w:right w:val="single" w:sz="2" w:space="0" w:color="AAAAAA"/>
            </w:tcBorders>
          </w:tcPr>
          <w:p w14:paraId="0FD42C7F" w14:textId="77777777" w:rsidR="00B61DB6" w:rsidRDefault="00000000">
            <w:pPr>
              <w:spacing w:after="0" w:line="259" w:lineRule="auto"/>
              <w:ind w:left="3" w:right="0" w:firstLine="0"/>
              <w:jc w:val="left"/>
            </w:pPr>
            <w:r>
              <w:rPr>
                <w:sz w:val="17"/>
              </w:rPr>
              <w:t>2023</w:t>
            </w:r>
            <w:r>
              <w:t xml:space="preserve"> </w:t>
            </w:r>
          </w:p>
        </w:tc>
        <w:tc>
          <w:tcPr>
            <w:tcW w:w="1066" w:type="dxa"/>
            <w:tcBorders>
              <w:top w:val="single" w:sz="16" w:space="0" w:color="FFFFFF"/>
              <w:left w:val="single" w:sz="2" w:space="0" w:color="AAAAAA"/>
              <w:bottom w:val="single" w:sz="2" w:space="0" w:color="AAAAAA"/>
              <w:right w:val="single" w:sz="2" w:space="0" w:color="AAAAAA"/>
            </w:tcBorders>
          </w:tcPr>
          <w:p w14:paraId="59BBAB2C" w14:textId="77777777" w:rsidR="00B61DB6" w:rsidRDefault="00000000">
            <w:pPr>
              <w:spacing w:after="0" w:line="259" w:lineRule="auto"/>
              <w:ind w:left="0" w:right="0" w:firstLine="0"/>
              <w:jc w:val="left"/>
            </w:pPr>
            <w:r>
              <w:rPr>
                <w:sz w:val="17"/>
              </w:rPr>
              <w:t>PLS-SEM</w:t>
            </w:r>
            <w:r>
              <w:t xml:space="preserve"> </w:t>
            </w:r>
          </w:p>
        </w:tc>
        <w:tc>
          <w:tcPr>
            <w:tcW w:w="1347" w:type="dxa"/>
            <w:tcBorders>
              <w:top w:val="single" w:sz="16" w:space="0" w:color="FFFFFF"/>
              <w:left w:val="single" w:sz="2" w:space="0" w:color="AAAAAA"/>
              <w:bottom w:val="single" w:sz="2" w:space="0" w:color="AAAAAA"/>
              <w:right w:val="single" w:sz="2" w:space="0" w:color="AAAAAA"/>
            </w:tcBorders>
          </w:tcPr>
          <w:p w14:paraId="0FA2A92E" w14:textId="77777777" w:rsidR="00B61DB6" w:rsidRDefault="00000000">
            <w:pPr>
              <w:spacing w:after="0" w:line="259" w:lineRule="auto"/>
              <w:ind w:left="2" w:right="0" w:firstLine="0"/>
              <w:jc w:val="left"/>
            </w:pPr>
            <w:r>
              <w:rPr>
                <w:sz w:val="17"/>
              </w:rPr>
              <w:t>PEOU, PU, Satisfaction</w:t>
            </w:r>
            <w:r>
              <w:t xml:space="preserve"> </w:t>
            </w:r>
          </w:p>
        </w:tc>
        <w:tc>
          <w:tcPr>
            <w:tcW w:w="1540" w:type="dxa"/>
            <w:tcBorders>
              <w:top w:val="single" w:sz="16" w:space="0" w:color="FFFFFF"/>
              <w:left w:val="single" w:sz="2" w:space="0" w:color="AAAAAA"/>
              <w:bottom w:val="single" w:sz="2" w:space="0" w:color="AAAAAA"/>
              <w:right w:val="single" w:sz="2" w:space="0" w:color="AAAAAA"/>
            </w:tcBorders>
          </w:tcPr>
          <w:p w14:paraId="6E40F64A" w14:textId="77777777" w:rsidR="00B61DB6" w:rsidRDefault="00000000">
            <w:pPr>
              <w:spacing w:after="0" w:line="259" w:lineRule="auto"/>
              <w:ind w:left="0" w:right="0" w:firstLine="0"/>
              <w:jc w:val="left"/>
            </w:pPr>
            <w:proofErr w:type="spellStart"/>
            <w:r>
              <w:rPr>
                <w:sz w:val="17"/>
              </w:rPr>
              <w:t>Kepuasan</w:t>
            </w:r>
            <w:proofErr w:type="spellEnd"/>
            <w:r>
              <w:rPr>
                <w:sz w:val="17"/>
              </w:rPr>
              <w:t xml:space="preserve"> </w:t>
            </w:r>
            <w:proofErr w:type="spellStart"/>
            <w:r>
              <w:rPr>
                <w:sz w:val="17"/>
              </w:rPr>
              <w:t>berpengaruh</w:t>
            </w:r>
            <w:proofErr w:type="spellEnd"/>
            <w:r>
              <w:rPr>
                <w:sz w:val="17"/>
              </w:rPr>
              <w:t xml:space="preserve"> </w:t>
            </w:r>
            <w:proofErr w:type="spellStart"/>
            <w:r>
              <w:rPr>
                <w:sz w:val="17"/>
              </w:rPr>
              <w:t>kuat</w:t>
            </w:r>
            <w:proofErr w:type="spellEnd"/>
            <w:r>
              <w:rPr>
                <w:sz w:val="17"/>
              </w:rPr>
              <w:t xml:space="preserve"> </w:t>
            </w:r>
            <w:proofErr w:type="spellStart"/>
            <w:r>
              <w:rPr>
                <w:sz w:val="17"/>
              </w:rPr>
              <w:t>terhadap</w:t>
            </w:r>
            <w:proofErr w:type="spellEnd"/>
            <w:r>
              <w:rPr>
                <w:sz w:val="17"/>
              </w:rPr>
              <w:t xml:space="preserve"> continuance intention</w:t>
            </w:r>
            <w:r>
              <w:t xml:space="preserve"> </w:t>
            </w:r>
          </w:p>
        </w:tc>
      </w:tr>
      <w:tr w:rsidR="00B61DB6" w14:paraId="1469CACA" w14:textId="77777777">
        <w:trPr>
          <w:trHeight w:val="1063"/>
        </w:trPr>
        <w:tc>
          <w:tcPr>
            <w:tcW w:w="379" w:type="dxa"/>
            <w:tcBorders>
              <w:top w:val="single" w:sz="2" w:space="0" w:color="AAAAAA"/>
              <w:left w:val="single" w:sz="2" w:space="0" w:color="AAAAAA"/>
              <w:bottom w:val="single" w:sz="2" w:space="0" w:color="AAAAAA"/>
              <w:right w:val="single" w:sz="2" w:space="0" w:color="AAAAAA"/>
            </w:tcBorders>
            <w:shd w:val="clear" w:color="auto" w:fill="F5F5F5"/>
          </w:tcPr>
          <w:p w14:paraId="1749B9C6" w14:textId="77777777" w:rsidR="00B61DB6" w:rsidRDefault="00000000">
            <w:pPr>
              <w:spacing w:after="0" w:line="259" w:lineRule="auto"/>
              <w:ind w:left="25" w:right="0" w:firstLine="0"/>
              <w:jc w:val="left"/>
            </w:pPr>
            <w:r>
              <w:rPr>
                <w:sz w:val="17"/>
              </w:rPr>
              <w:t>32</w:t>
            </w:r>
            <w:r>
              <w:t xml:space="preserve"> </w:t>
            </w:r>
          </w:p>
        </w:tc>
        <w:tc>
          <w:tcPr>
            <w:tcW w:w="1586" w:type="dxa"/>
            <w:tcBorders>
              <w:top w:val="single" w:sz="2" w:space="0" w:color="AAAAAA"/>
              <w:left w:val="single" w:sz="2" w:space="0" w:color="AAAAAA"/>
              <w:bottom w:val="single" w:sz="2" w:space="0" w:color="AAAAAA"/>
              <w:right w:val="single" w:sz="2" w:space="0" w:color="AAAAAA"/>
            </w:tcBorders>
            <w:shd w:val="clear" w:color="auto" w:fill="F5F5F5"/>
          </w:tcPr>
          <w:p w14:paraId="02689AA1" w14:textId="77777777" w:rsidR="00B61DB6" w:rsidRDefault="00000000">
            <w:pPr>
              <w:spacing w:after="0" w:line="259" w:lineRule="auto"/>
              <w:ind w:left="1" w:right="0" w:firstLine="0"/>
              <w:jc w:val="left"/>
            </w:pPr>
            <w:r>
              <w:rPr>
                <w:sz w:val="17"/>
              </w:rPr>
              <w:t xml:space="preserve">Management </w:t>
            </w:r>
          </w:p>
          <w:p w14:paraId="0200C0B9" w14:textId="77777777" w:rsidR="00B61DB6" w:rsidRDefault="00000000">
            <w:pPr>
              <w:spacing w:after="0" w:line="259" w:lineRule="auto"/>
              <w:ind w:left="1" w:right="0" w:firstLine="0"/>
              <w:jc w:val="left"/>
            </w:pPr>
            <w:r>
              <w:rPr>
                <w:sz w:val="17"/>
              </w:rPr>
              <w:t xml:space="preserve">Information System </w:t>
            </w:r>
          </w:p>
          <w:p w14:paraId="71EE2F74" w14:textId="77777777" w:rsidR="00B61DB6" w:rsidRDefault="00000000">
            <w:pPr>
              <w:spacing w:after="0" w:line="259" w:lineRule="auto"/>
              <w:ind w:left="1" w:right="0" w:firstLine="0"/>
              <w:jc w:val="left"/>
            </w:pPr>
            <w:r>
              <w:rPr>
                <w:sz w:val="17"/>
              </w:rPr>
              <w:t xml:space="preserve">in Evaluation of </w:t>
            </w:r>
          </w:p>
          <w:p w14:paraId="599F7975" w14:textId="77777777" w:rsidR="00B61DB6" w:rsidRDefault="00000000">
            <w:pPr>
              <w:spacing w:after="0" w:line="259" w:lineRule="auto"/>
              <w:ind w:left="1" w:right="0" w:firstLine="0"/>
              <w:jc w:val="left"/>
            </w:pPr>
            <w:r>
              <w:rPr>
                <w:sz w:val="17"/>
              </w:rPr>
              <w:t>BCA Mobile Banking</w:t>
            </w:r>
            <w:r>
              <w:t xml:space="preserve"> </w:t>
            </w:r>
          </w:p>
        </w:tc>
        <w:tc>
          <w:tcPr>
            <w:tcW w:w="1191" w:type="dxa"/>
            <w:tcBorders>
              <w:top w:val="single" w:sz="2" w:space="0" w:color="AAAAAA"/>
              <w:left w:val="single" w:sz="2" w:space="0" w:color="AAAAAA"/>
              <w:bottom w:val="single" w:sz="2" w:space="0" w:color="AAAAAA"/>
              <w:right w:val="single" w:sz="2" w:space="0" w:color="AAAAAA"/>
            </w:tcBorders>
            <w:shd w:val="clear" w:color="auto" w:fill="F5F5F5"/>
          </w:tcPr>
          <w:p w14:paraId="56036DAC" w14:textId="77777777" w:rsidR="00B61DB6" w:rsidRDefault="00000000">
            <w:pPr>
              <w:spacing w:after="0" w:line="259" w:lineRule="auto"/>
              <w:ind w:left="2" w:right="0" w:firstLine="0"/>
              <w:jc w:val="left"/>
            </w:pPr>
            <w:r>
              <w:rPr>
                <w:sz w:val="17"/>
              </w:rPr>
              <w:t xml:space="preserve">Purwati, </w:t>
            </w:r>
          </w:p>
          <w:p w14:paraId="5C93361A" w14:textId="77777777" w:rsidR="00B61DB6" w:rsidRDefault="00000000">
            <w:pPr>
              <w:spacing w:after="24" w:line="259" w:lineRule="auto"/>
              <w:ind w:left="2" w:right="0" w:firstLine="0"/>
              <w:jc w:val="left"/>
            </w:pPr>
            <w:r>
              <w:rPr>
                <w:sz w:val="17"/>
              </w:rPr>
              <w:t xml:space="preserve">Mustafa &amp; </w:t>
            </w:r>
          </w:p>
          <w:p w14:paraId="168F5C63" w14:textId="77777777" w:rsidR="00B61DB6" w:rsidRDefault="00000000">
            <w:pPr>
              <w:spacing w:after="0" w:line="259" w:lineRule="auto"/>
              <w:ind w:left="2" w:right="0" w:firstLine="0"/>
              <w:jc w:val="left"/>
            </w:pPr>
            <w:r>
              <w:rPr>
                <w:sz w:val="17"/>
              </w:rPr>
              <w:t>Deli</w:t>
            </w:r>
            <w:r>
              <w:t xml:space="preserve"> </w:t>
            </w:r>
          </w:p>
        </w:tc>
        <w:tc>
          <w:tcPr>
            <w:tcW w:w="672" w:type="dxa"/>
            <w:tcBorders>
              <w:top w:val="single" w:sz="2" w:space="0" w:color="AAAAAA"/>
              <w:left w:val="single" w:sz="2" w:space="0" w:color="AAAAAA"/>
              <w:bottom w:val="single" w:sz="2" w:space="0" w:color="AAAAAA"/>
              <w:right w:val="single" w:sz="2" w:space="0" w:color="AAAAAA"/>
            </w:tcBorders>
            <w:shd w:val="clear" w:color="auto" w:fill="F5F5F5"/>
          </w:tcPr>
          <w:p w14:paraId="14D80CBF" w14:textId="77777777" w:rsidR="00B61DB6" w:rsidRDefault="00000000">
            <w:pPr>
              <w:spacing w:after="0" w:line="259" w:lineRule="auto"/>
              <w:ind w:left="3" w:right="0" w:firstLine="0"/>
              <w:jc w:val="left"/>
            </w:pPr>
            <w:r>
              <w:rPr>
                <w:sz w:val="17"/>
              </w:rPr>
              <w:t>2021</w:t>
            </w:r>
            <w:r>
              <w:t xml:space="preserve"> </w:t>
            </w:r>
          </w:p>
        </w:tc>
        <w:tc>
          <w:tcPr>
            <w:tcW w:w="1066" w:type="dxa"/>
            <w:tcBorders>
              <w:top w:val="single" w:sz="2" w:space="0" w:color="AAAAAA"/>
              <w:left w:val="single" w:sz="2" w:space="0" w:color="AAAAAA"/>
              <w:bottom w:val="single" w:sz="2" w:space="0" w:color="AAAAAA"/>
              <w:right w:val="single" w:sz="2" w:space="0" w:color="AAAAAA"/>
            </w:tcBorders>
            <w:shd w:val="clear" w:color="auto" w:fill="F5F5F5"/>
          </w:tcPr>
          <w:p w14:paraId="3F6DB981" w14:textId="77777777" w:rsidR="00B61DB6" w:rsidRDefault="00000000">
            <w:pPr>
              <w:spacing w:after="0" w:line="259" w:lineRule="auto"/>
              <w:ind w:left="0" w:right="0" w:firstLine="0"/>
            </w:pPr>
            <w:r>
              <w:rPr>
                <w:sz w:val="17"/>
              </w:rPr>
              <w:t>SEM-AMOS</w:t>
            </w:r>
            <w:r>
              <w:t xml:space="preserve"> </w:t>
            </w:r>
          </w:p>
        </w:tc>
        <w:tc>
          <w:tcPr>
            <w:tcW w:w="1347" w:type="dxa"/>
            <w:tcBorders>
              <w:top w:val="single" w:sz="2" w:space="0" w:color="AAAAAA"/>
              <w:left w:val="single" w:sz="2" w:space="0" w:color="AAAAAA"/>
              <w:bottom w:val="single" w:sz="2" w:space="0" w:color="AAAAAA"/>
              <w:right w:val="single" w:sz="2" w:space="0" w:color="AAAAAA"/>
            </w:tcBorders>
            <w:shd w:val="clear" w:color="auto" w:fill="F5F5F5"/>
          </w:tcPr>
          <w:p w14:paraId="6F725397" w14:textId="77777777" w:rsidR="00B61DB6" w:rsidRDefault="00000000">
            <w:pPr>
              <w:spacing w:after="0" w:line="259" w:lineRule="auto"/>
              <w:ind w:left="2" w:right="0" w:firstLine="0"/>
              <w:jc w:val="left"/>
            </w:pPr>
            <w:r>
              <w:rPr>
                <w:sz w:val="17"/>
              </w:rPr>
              <w:t>System Quality, Satisfaction</w:t>
            </w:r>
            <w:r>
              <w:t xml:space="preserve"> </w:t>
            </w:r>
          </w:p>
        </w:tc>
        <w:tc>
          <w:tcPr>
            <w:tcW w:w="1540" w:type="dxa"/>
            <w:tcBorders>
              <w:top w:val="single" w:sz="2" w:space="0" w:color="AAAAAA"/>
              <w:left w:val="single" w:sz="2" w:space="0" w:color="AAAAAA"/>
              <w:bottom w:val="single" w:sz="2" w:space="0" w:color="AAAAAA"/>
              <w:right w:val="single" w:sz="2" w:space="0" w:color="AAAAAA"/>
            </w:tcBorders>
            <w:shd w:val="clear" w:color="auto" w:fill="F5F5F5"/>
          </w:tcPr>
          <w:p w14:paraId="0FFDBDDF" w14:textId="77777777" w:rsidR="00B61DB6" w:rsidRDefault="00000000">
            <w:pPr>
              <w:spacing w:after="0" w:line="259" w:lineRule="auto"/>
              <w:ind w:left="0" w:right="0" w:firstLine="0"/>
              <w:jc w:val="left"/>
            </w:pPr>
            <w:proofErr w:type="spellStart"/>
            <w:r>
              <w:rPr>
                <w:sz w:val="17"/>
              </w:rPr>
              <w:t>Kualitas</w:t>
            </w:r>
            <w:proofErr w:type="spellEnd"/>
            <w:r>
              <w:rPr>
                <w:sz w:val="17"/>
              </w:rPr>
              <w:t xml:space="preserve"> </w:t>
            </w:r>
            <w:proofErr w:type="spellStart"/>
            <w:r>
              <w:rPr>
                <w:sz w:val="17"/>
              </w:rPr>
              <w:t>sistem</w:t>
            </w:r>
            <w:proofErr w:type="spellEnd"/>
            <w:r>
              <w:rPr>
                <w:sz w:val="17"/>
              </w:rPr>
              <w:t xml:space="preserve"> dan </w:t>
            </w:r>
            <w:proofErr w:type="spellStart"/>
            <w:r>
              <w:rPr>
                <w:sz w:val="17"/>
              </w:rPr>
              <w:t>informasi</w:t>
            </w:r>
            <w:proofErr w:type="spellEnd"/>
            <w:r>
              <w:rPr>
                <w:sz w:val="17"/>
              </w:rPr>
              <w:t xml:space="preserve"> </w:t>
            </w:r>
            <w:proofErr w:type="spellStart"/>
            <w:r>
              <w:rPr>
                <w:sz w:val="17"/>
              </w:rPr>
              <w:t>memengaruhi</w:t>
            </w:r>
            <w:proofErr w:type="spellEnd"/>
            <w:r>
              <w:rPr>
                <w:sz w:val="17"/>
              </w:rPr>
              <w:t xml:space="preserve"> </w:t>
            </w:r>
            <w:proofErr w:type="spellStart"/>
            <w:r>
              <w:rPr>
                <w:sz w:val="17"/>
              </w:rPr>
              <w:t>kepuasan</w:t>
            </w:r>
            <w:proofErr w:type="spellEnd"/>
            <w:r>
              <w:t xml:space="preserve"> </w:t>
            </w:r>
          </w:p>
        </w:tc>
      </w:tr>
      <w:tr w:rsidR="00B61DB6" w14:paraId="32B08B15" w14:textId="77777777">
        <w:trPr>
          <w:trHeight w:val="868"/>
        </w:trPr>
        <w:tc>
          <w:tcPr>
            <w:tcW w:w="379" w:type="dxa"/>
            <w:tcBorders>
              <w:top w:val="single" w:sz="2" w:space="0" w:color="AAAAAA"/>
              <w:left w:val="single" w:sz="2" w:space="0" w:color="AAAAAA"/>
              <w:bottom w:val="single" w:sz="2" w:space="0" w:color="AAAAAA"/>
              <w:right w:val="single" w:sz="2" w:space="0" w:color="AAAAAA"/>
            </w:tcBorders>
          </w:tcPr>
          <w:p w14:paraId="39955264" w14:textId="77777777" w:rsidR="00B61DB6" w:rsidRDefault="00000000">
            <w:pPr>
              <w:spacing w:after="0" w:line="259" w:lineRule="auto"/>
              <w:ind w:left="25" w:right="0" w:firstLine="0"/>
              <w:jc w:val="left"/>
            </w:pPr>
            <w:r>
              <w:rPr>
                <w:sz w:val="17"/>
              </w:rPr>
              <w:t>33</w:t>
            </w:r>
            <w:r>
              <w:t xml:space="preserve"> </w:t>
            </w:r>
          </w:p>
        </w:tc>
        <w:tc>
          <w:tcPr>
            <w:tcW w:w="1586" w:type="dxa"/>
            <w:tcBorders>
              <w:top w:val="single" w:sz="2" w:space="0" w:color="AAAAAA"/>
              <w:left w:val="single" w:sz="2" w:space="0" w:color="AAAAAA"/>
              <w:bottom w:val="single" w:sz="2" w:space="0" w:color="AAAAAA"/>
              <w:right w:val="single" w:sz="2" w:space="0" w:color="AAAAAA"/>
            </w:tcBorders>
          </w:tcPr>
          <w:p w14:paraId="3086AA35" w14:textId="77777777" w:rsidR="00B61DB6" w:rsidRDefault="00000000">
            <w:pPr>
              <w:spacing w:after="0" w:line="259" w:lineRule="auto"/>
              <w:ind w:left="1" w:right="0" w:firstLine="0"/>
              <w:jc w:val="left"/>
            </w:pPr>
            <w:r>
              <w:rPr>
                <w:sz w:val="17"/>
              </w:rPr>
              <w:t xml:space="preserve">Online Customer </w:t>
            </w:r>
          </w:p>
          <w:p w14:paraId="393C91F7" w14:textId="77777777" w:rsidR="00B61DB6" w:rsidRDefault="00000000">
            <w:pPr>
              <w:spacing w:after="0" w:line="259" w:lineRule="auto"/>
              <w:ind w:left="1" w:right="0" w:firstLine="0"/>
              <w:jc w:val="left"/>
            </w:pPr>
            <w:r>
              <w:rPr>
                <w:sz w:val="17"/>
              </w:rPr>
              <w:t xml:space="preserve">Experience for </w:t>
            </w:r>
          </w:p>
          <w:p w14:paraId="63B87AFC" w14:textId="77777777" w:rsidR="00B61DB6" w:rsidRDefault="00000000">
            <w:pPr>
              <w:spacing w:after="28" w:line="259" w:lineRule="auto"/>
              <w:ind w:left="1" w:right="0" w:firstLine="0"/>
              <w:jc w:val="left"/>
            </w:pPr>
            <w:r>
              <w:rPr>
                <w:sz w:val="17"/>
              </w:rPr>
              <w:t xml:space="preserve">Digital Banking </w:t>
            </w:r>
          </w:p>
          <w:p w14:paraId="3752EF9D" w14:textId="77777777" w:rsidR="00B61DB6" w:rsidRDefault="00000000">
            <w:pPr>
              <w:spacing w:after="0" w:line="259" w:lineRule="auto"/>
              <w:ind w:left="1" w:right="0" w:firstLine="0"/>
              <w:jc w:val="left"/>
            </w:pPr>
            <w:r>
              <w:rPr>
                <w:sz w:val="17"/>
              </w:rPr>
              <w:t>Customers</w:t>
            </w:r>
            <w:r>
              <w:t xml:space="preserve"> </w:t>
            </w:r>
          </w:p>
        </w:tc>
        <w:tc>
          <w:tcPr>
            <w:tcW w:w="1191" w:type="dxa"/>
            <w:tcBorders>
              <w:top w:val="single" w:sz="2" w:space="0" w:color="AAAAAA"/>
              <w:left w:val="single" w:sz="2" w:space="0" w:color="AAAAAA"/>
              <w:bottom w:val="single" w:sz="2" w:space="0" w:color="AAAAAA"/>
              <w:right w:val="single" w:sz="2" w:space="0" w:color="AAAAAA"/>
            </w:tcBorders>
          </w:tcPr>
          <w:p w14:paraId="03BF1A41" w14:textId="77777777" w:rsidR="00B61DB6" w:rsidRDefault="00000000">
            <w:pPr>
              <w:spacing w:after="0" w:line="259" w:lineRule="auto"/>
              <w:ind w:left="2" w:right="0" w:firstLine="0"/>
              <w:jc w:val="left"/>
            </w:pPr>
            <w:proofErr w:type="spellStart"/>
            <w:r>
              <w:rPr>
                <w:sz w:val="17"/>
              </w:rPr>
              <w:t>Maskur</w:t>
            </w:r>
            <w:proofErr w:type="spellEnd"/>
            <w:r>
              <w:rPr>
                <w:sz w:val="17"/>
              </w:rPr>
              <w:t xml:space="preserve"> </w:t>
            </w:r>
            <w:proofErr w:type="spellStart"/>
            <w:r>
              <w:rPr>
                <w:sz w:val="17"/>
              </w:rPr>
              <w:t>dkk</w:t>
            </w:r>
            <w:proofErr w:type="spellEnd"/>
            <w:r>
              <w:t xml:space="preserve"> </w:t>
            </w:r>
          </w:p>
        </w:tc>
        <w:tc>
          <w:tcPr>
            <w:tcW w:w="672" w:type="dxa"/>
            <w:tcBorders>
              <w:top w:val="single" w:sz="2" w:space="0" w:color="AAAAAA"/>
              <w:left w:val="single" w:sz="2" w:space="0" w:color="AAAAAA"/>
              <w:bottom w:val="single" w:sz="2" w:space="0" w:color="AAAAAA"/>
              <w:right w:val="single" w:sz="2" w:space="0" w:color="AAAAAA"/>
            </w:tcBorders>
          </w:tcPr>
          <w:p w14:paraId="555ED646" w14:textId="77777777" w:rsidR="00B61DB6" w:rsidRDefault="00000000">
            <w:pPr>
              <w:spacing w:after="0" w:line="259" w:lineRule="auto"/>
              <w:ind w:left="3" w:right="0" w:firstLine="0"/>
              <w:jc w:val="left"/>
            </w:pPr>
            <w:r>
              <w:rPr>
                <w:sz w:val="17"/>
              </w:rPr>
              <w:t>2025</w:t>
            </w:r>
            <w:r>
              <w:t xml:space="preserve"> </w:t>
            </w:r>
          </w:p>
        </w:tc>
        <w:tc>
          <w:tcPr>
            <w:tcW w:w="1066" w:type="dxa"/>
            <w:tcBorders>
              <w:top w:val="single" w:sz="2" w:space="0" w:color="AAAAAA"/>
              <w:left w:val="single" w:sz="2" w:space="0" w:color="AAAAAA"/>
              <w:bottom w:val="single" w:sz="2" w:space="0" w:color="AAAAAA"/>
              <w:right w:val="single" w:sz="2" w:space="0" w:color="AAAAAA"/>
            </w:tcBorders>
          </w:tcPr>
          <w:p w14:paraId="324F3125" w14:textId="77777777" w:rsidR="00B61DB6" w:rsidRDefault="00000000">
            <w:pPr>
              <w:spacing w:after="0" w:line="259" w:lineRule="auto"/>
              <w:ind w:left="0" w:right="0" w:firstLine="0"/>
              <w:jc w:val="left"/>
            </w:pPr>
            <w:r>
              <w:rPr>
                <w:sz w:val="17"/>
              </w:rPr>
              <w:t>PLS-SEM</w:t>
            </w:r>
            <w:r>
              <w:t xml:space="preserve"> </w:t>
            </w:r>
          </w:p>
        </w:tc>
        <w:tc>
          <w:tcPr>
            <w:tcW w:w="1347" w:type="dxa"/>
            <w:tcBorders>
              <w:top w:val="single" w:sz="2" w:space="0" w:color="AAAAAA"/>
              <w:left w:val="single" w:sz="2" w:space="0" w:color="AAAAAA"/>
              <w:bottom w:val="single" w:sz="2" w:space="0" w:color="AAAAAA"/>
              <w:right w:val="single" w:sz="2" w:space="0" w:color="AAAAAA"/>
            </w:tcBorders>
          </w:tcPr>
          <w:p w14:paraId="231D19A2" w14:textId="77777777" w:rsidR="00B61DB6" w:rsidRDefault="00000000">
            <w:pPr>
              <w:spacing w:after="0" w:line="259" w:lineRule="auto"/>
              <w:ind w:left="2" w:right="0" w:firstLine="0"/>
              <w:jc w:val="left"/>
            </w:pPr>
            <w:r>
              <w:rPr>
                <w:sz w:val="17"/>
              </w:rPr>
              <w:t xml:space="preserve">System Quality, </w:t>
            </w:r>
          </w:p>
          <w:p w14:paraId="2E6D1061" w14:textId="77777777" w:rsidR="00B61DB6" w:rsidRDefault="00000000">
            <w:pPr>
              <w:spacing w:after="26" w:line="259" w:lineRule="auto"/>
              <w:ind w:left="2" w:right="0" w:firstLine="0"/>
              <w:jc w:val="left"/>
            </w:pPr>
            <w:r>
              <w:rPr>
                <w:sz w:val="17"/>
              </w:rPr>
              <w:t xml:space="preserve">Customer </w:t>
            </w:r>
          </w:p>
          <w:p w14:paraId="291A1961" w14:textId="77777777" w:rsidR="00B61DB6" w:rsidRDefault="00000000">
            <w:pPr>
              <w:spacing w:after="0" w:line="259" w:lineRule="auto"/>
              <w:ind w:left="2" w:right="0" w:firstLine="0"/>
              <w:jc w:val="left"/>
            </w:pPr>
            <w:r>
              <w:rPr>
                <w:sz w:val="17"/>
              </w:rPr>
              <w:t>Experience</w:t>
            </w:r>
            <w:r>
              <w:t xml:space="preserve"> </w:t>
            </w:r>
          </w:p>
        </w:tc>
        <w:tc>
          <w:tcPr>
            <w:tcW w:w="1540" w:type="dxa"/>
            <w:tcBorders>
              <w:top w:val="single" w:sz="2" w:space="0" w:color="AAAAAA"/>
              <w:left w:val="single" w:sz="2" w:space="0" w:color="AAAAAA"/>
              <w:bottom w:val="single" w:sz="2" w:space="0" w:color="AAAAAA"/>
              <w:right w:val="single" w:sz="2" w:space="0" w:color="AAAAAA"/>
            </w:tcBorders>
          </w:tcPr>
          <w:p w14:paraId="694C644B" w14:textId="77777777" w:rsidR="00B61DB6" w:rsidRDefault="00000000">
            <w:pPr>
              <w:spacing w:after="0" w:line="259" w:lineRule="auto"/>
              <w:ind w:left="0" w:right="0" w:firstLine="0"/>
              <w:jc w:val="left"/>
            </w:pPr>
            <w:r>
              <w:rPr>
                <w:sz w:val="17"/>
              </w:rPr>
              <w:t xml:space="preserve">System quality </w:t>
            </w:r>
            <w:proofErr w:type="spellStart"/>
            <w:r>
              <w:rPr>
                <w:sz w:val="17"/>
              </w:rPr>
              <w:t>memengaruhi</w:t>
            </w:r>
            <w:proofErr w:type="spellEnd"/>
            <w:r>
              <w:rPr>
                <w:sz w:val="17"/>
              </w:rPr>
              <w:t xml:space="preserve"> </w:t>
            </w:r>
            <w:proofErr w:type="spellStart"/>
            <w:r>
              <w:rPr>
                <w:sz w:val="17"/>
              </w:rPr>
              <w:t>loyalitas</w:t>
            </w:r>
            <w:proofErr w:type="spellEnd"/>
            <w:r>
              <w:rPr>
                <w:sz w:val="17"/>
              </w:rPr>
              <w:t xml:space="preserve"> </w:t>
            </w:r>
            <w:proofErr w:type="spellStart"/>
            <w:r>
              <w:rPr>
                <w:sz w:val="17"/>
              </w:rPr>
              <w:t>nasabah</w:t>
            </w:r>
            <w:proofErr w:type="spellEnd"/>
            <w:r>
              <w:t xml:space="preserve"> </w:t>
            </w:r>
          </w:p>
        </w:tc>
      </w:tr>
      <w:tr w:rsidR="00B61DB6" w14:paraId="54061E97" w14:textId="77777777">
        <w:trPr>
          <w:trHeight w:val="866"/>
        </w:trPr>
        <w:tc>
          <w:tcPr>
            <w:tcW w:w="379" w:type="dxa"/>
            <w:tcBorders>
              <w:top w:val="single" w:sz="2" w:space="0" w:color="AAAAAA"/>
              <w:left w:val="single" w:sz="2" w:space="0" w:color="AAAAAA"/>
              <w:bottom w:val="single" w:sz="16" w:space="0" w:color="FFFFFF"/>
              <w:right w:val="single" w:sz="2" w:space="0" w:color="AAAAAA"/>
            </w:tcBorders>
            <w:shd w:val="clear" w:color="auto" w:fill="F5F5F5"/>
          </w:tcPr>
          <w:p w14:paraId="39D46571" w14:textId="77777777" w:rsidR="00B61DB6" w:rsidRDefault="00000000">
            <w:pPr>
              <w:spacing w:after="0" w:line="259" w:lineRule="auto"/>
              <w:ind w:left="25" w:right="0" w:firstLine="0"/>
              <w:jc w:val="left"/>
            </w:pPr>
            <w:r>
              <w:rPr>
                <w:sz w:val="17"/>
              </w:rPr>
              <w:t>34</w:t>
            </w:r>
            <w:r>
              <w:t xml:space="preserve"> </w:t>
            </w:r>
          </w:p>
        </w:tc>
        <w:tc>
          <w:tcPr>
            <w:tcW w:w="1586" w:type="dxa"/>
            <w:tcBorders>
              <w:top w:val="single" w:sz="2" w:space="0" w:color="AAAAAA"/>
              <w:left w:val="single" w:sz="2" w:space="0" w:color="AAAAAA"/>
              <w:bottom w:val="single" w:sz="16" w:space="0" w:color="FFFFFF"/>
              <w:right w:val="single" w:sz="2" w:space="0" w:color="AAAAAA"/>
            </w:tcBorders>
            <w:shd w:val="clear" w:color="auto" w:fill="F5F5F5"/>
          </w:tcPr>
          <w:p w14:paraId="24447E76" w14:textId="77777777" w:rsidR="00B61DB6" w:rsidRDefault="00000000">
            <w:pPr>
              <w:spacing w:after="0" w:line="259" w:lineRule="auto"/>
              <w:ind w:left="1" w:right="0" w:firstLine="0"/>
              <w:jc w:val="left"/>
            </w:pPr>
            <w:r>
              <w:rPr>
                <w:sz w:val="17"/>
              </w:rPr>
              <w:t xml:space="preserve">Antecedents of </w:t>
            </w:r>
          </w:p>
          <w:p w14:paraId="72B4499C" w14:textId="77777777" w:rsidR="00B61DB6" w:rsidRDefault="00000000">
            <w:pPr>
              <w:spacing w:after="0" w:line="259" w:lineRule="auto"/>
              <w:ind w:left="1" w:right="0" w:firstLine="0"/>
              <w:jc w:val="left"/>
            </w:pPr>
            <w:r>
              <w:rPr>
                <w:sz w:val="17"/>
              </w:rPr>
              <w:t>Continuous Usage Intention of Mobile Banking Services</w:t>
            </w:r>
            <w:r>
              <w:t xml:space="preserve"> </w:t>
            </w:r>
          </w:p>
        </w:tc>
        <w:tc>
          <w:tcPr>
            <w:tcW w:w="1191" w:type="dxa"/>
            <w:tcBorders>
              <w:top w:val="single" w:sz="2" w:space="0" w:color="AAAAAA"/>
              <w:left w:val="single" w:sz="2" w:space="0" w:color="AAAAAA"/>
              <w:bottom w:val="single" w:sz="16" w:space="0" w:color="FFFFFF"/>
              <w:right w:val="single" w:sz="2" w:space="0" w:color="AAAAAA"/>
            </w:tcBorders>
            <w:shd w:val="clear" w:color="auto" w:fill="F5F5F5"/>
          </w:tcPr>
          <w:p w14:paraId="0978D039" w14:textId="77777777" w:rsidR="00B61DB6" w:rsidRDefault="00000000">
            <w:pPr>
              <w:spacing w:after="0" w:line="259" w:lineRule="auto"/>
              <w:ind w:left="2" w:right="38" w:firstLine="0"/>
              <w:jc w:val="left"/>
            </w:pPr>
            <w:r>
              <w:rPr>
                <w:sz w:val="17"/>
              </w:rPr>
              <w:t xml:space="preserve">Al-Ghazali </w:t>
            </w:r>
            <w:proofErr w:type="spellStart"/>
            <w:r>
              <w:rPr>
                <w:sz w:val="17"/>
              </w:rPr>
              <w:t>dkk</w:t>
            </w:r>
            <w:proofErr w:type="spellEnd"/>
            <w:r>
              <w:t xml:space="preserve"> </w:t>
            </w:r>
          </w:p>
        </w:tc>
        <w:tc>
          <w:tcPr>
            <w:tcW w:w="672" w:type="dxa"/>
            <w:tcBorders>
              <w:top w:val="single" w:sz="2" w:space="0" w:color="AAAAAA"/>
              <w:left w:val="single" w:sz="2" w:space="0" w:color="AAAAAA"/>
              <w:bottom w:val="single" w:sz="16" w:space="0" w:color="FFFFFF"/>
              <w:right w:val="single" w:sz="2" w:space="0" w:color="AAAAAA"/>
            </w:tcBorders>
            <w:shd w:val="clear" w:color="auto" w:fill="F5F5F5"/>
          </w:tcPr>
          <w:p w14:paraId="7AD8D992" w14:textId="77777777" w:rsidR="00B61DB6" w:rsidRDefault="00000000">
            <w:pPr>
              <w:spacing w:after="0" w:line="259" w:lineRule="auto"/>
              <w:ind w:left="3" w:right="0" w:firstLine="0"/>
              <w:jc w:val="left"/>
            </w:pPr>
            <w:r>
              <w:rPr>
                <w:sz w:val="17"/>
              </w:rPr>
              <w:t>2015</w:t>
            </w:r>
            <w:r>
              <w:t xml:space="preserve"> </w:t>
            </w:r>
          </w:p>
        </w:tc>
        <w:tc>
          <w:tcPr>
            <w:tcW w:w="1066" w:type="dxa"/>
            <w:tcBorders>
              <w:top w:val="single" w:sz="2" w:space="0" w:color="AAAAAA"/>
              <w:left w:val="single" w:sz="2" w:space="0" w:color="AAAAAA"/>
              <w:bottom w:val="single" w:sz="16" w:space="0" w:color="FFFFFF"/>
              <w:right w:val="single" w:sz="2" w:space="0" w:color="AAAAAA"/>
            </w:tcBorders>
            <w:shd w:val="clear" w:color="auto" w:fill="F5F5F5"/>
          </w:tcPr>
          <w:p w14:paraId="6C1F9F16" w14:textId="77777777" w:rsidR="00B61DB6" w:rsidRDefault="00000000">
            <w:pPr>
              <w:spacing w:after="0" w:line="259" w:lineRule="auto"/>
              <w:ind w:left="0" w:right="0" w:firstLine="0"/>
              <w:jc w:val="left"/>
            </w:pPr>
            <w:proofErr w:type="spellStart"/>
            <w:r>
              <w:rPr>
                <w:sz w:val="17"/>
              </w:rPr>
              <w:t>Kuantitatif</w:t>
            </w:r>
            <w:proofErr w:type="spellEnd"/>
            <w:r>
              <w:t xml:space="preserve"> </w:t>
            </w:r>
          </w:p>
        </w:tc>
        <w:tc>
          <w:tcPr>
            <w:tcW w:w="1347" w:type="dxa"/>
            <w:tcBorders>
              <w:top w:val="single" w:sz="2" w:space="0" w:color="AAAAAA"/>
              <w:left w:val="single" w:sz="2" w:space="0" w:color="AAAAAA"/>
              <w:bottom w:val="single" w:sz="16" w:space="0" w:color="FFFFFF"/>
              <w:right w:val="single" w:sz="2" w:space="0" w:color="AAAAAA"/>
            </w:tcBorders>
            <w:shd w:val="clear" w:color="auto" w:fill="F5F5F5"/>
          </w:tcPr>
          <w:p w14:paraId="1427024F" w14:textId="77777777" w:rsidR="00B61DB6" w:rsidRDefault="00000000">
            <w:pPr>
              <w:spacing w:after="27" w:line="259" w:lineRule="auto"/>
              <w:ind w:left="2" w:right="0" w:firstLine="0"/>
              <w:jc w:val="left"/>
            </w:pPr>
            <w:r>
              <w:rPr>
                <w:sz w:val="17"/>
              </w:rPr>
              <w:t xml:space="preserve">Relative </w:t>
            </w:r>
          </w:p>
          <w:p w14:paraId="37905928" w14:textId="77777777" w:rsidR="00B61DB6" w:rsidRDefault="00000000">
            <w:pPr>
              <w:spacing w:after="0" w:line="259" w:lineRule="auto"/>
              <w:ind w:left="2" w:right="0" w:firstLine="0"/>
              <w:jc w:val="left"/>
            </w:pPr>
            <w:r>
              <w:rPr>
                <w:sz w:val="17"/>
              </w:rPr>
              <w:t>Advantage, Trust</w:t>
            </w:r>
            <w:r>
              <w:t xml:space="preserve"> </w:t>
            </w:r>
          </w:p>
        </w:tc>
        <w:tc>
          <w:tcPr>
            <w:tcW w:w="1540" w:type="dxa"/>
            <w:tcBorders>
              <w:top w:val="single" w:sz="2" w:space="0" w:color="AAAAAA"/>
              <w:left w:val="single" w:sz="2" w:space="0" w:color="AAAAAA"/>
              <w:bottom w:val="single" w:sz="16" w:space="0" w:color="FFFFFF"/>
              <w:right w:val="single" w:sz="2" w:space="0" w:color="AAAAAA"/>
            </w:tcBorders>
            <w:shd w:val="clear" w:color="auto" w:fill="F5F5F5"/>
          </w:tcPr>
          <w:p w14:paraId="37B91FCF" w14:textId="77777777" w:rsidR="00B61DB6" w:rsidRDefault="00000000">
            <w:pPr>
              <w:spacing w:after="0" w:line="259" w:lineRule="auto"/>
              <w:ind w:left="0" w:right="0" w:firstLine="0"/>
              <w:jc w:val="left"/>
            </w:pPr>
            <w:r>
              <w:rPr>
                <w:sz w:val="17"/>
              </w:rPr>
              <w:t xml:space="preserve">Trust dan </w:t>
            </w:r>
            <w:proofErr w:type="spellStart"/>
            <w:r>
              <w:rPr>
                <w:sz w:val="17"/>
              </w:rPr>
              <w:t>loyalitas</w:t>
            </w:r>
            <w:proofErr w:type="spellEnd"/>
            <w:r>
              <w:rPr>
                <w:sz w:val="17"/>
              </w:rPr>
              <w:t xml:space="preserve"> </w:t>
            </w:r>
            <w:proofErr w:type="spellStart"/>
            <w:r>
              <w:rPr>
                <w:sz w:val="17"/>
              </w:rPr>
              <w:t>sikap</w:t>
            </w:r>
            <w:proofErr w:type="spellEnd"/>
            <w:r>
              <w:rPr>
                <w:sz w:val="17"/>
              </w:rPr>
              <w:t xml:space="preserve"> </w:t>
            </w:r>
            <w:proofErr w:type="spellStart"/>
            <w:r>
              <w:rPr>
                <w:sz w:val="17"/>
              </w:rPr>
              <w:t>memengaruhi</w:t>
            </w:r>
            <w:proofErr w:type="spellEnd"/>
            <w:r>
              <w:rPr>
                <w:sz w:val="17"/>
              </w:rPr>
              <w:t xml:space="preserve"> </w:t>
            </w:r>
            <w:proofErr w:type="spellStart"/>
            <w:r>
              <w:rPr>
                <w:sz w:val="17"/>
              </w:rPr>
              <w:t>penggunaan</w:t>
            </w:r>
            <w:proofErr w:type="spellEnd"/>
            <w:r>
              <w:rPr>
                <w:sz w:val="17"/>
              </w:rPr>
              <w:t xml:space="preserve"> </w:t>
            </w:r>
            <w:proofErr w:type="spellStart"/>
            <w:r>
              <w:rPr>
                <w:sz w:val="17"/>
              </w:rPr>
              <w:t>jangka</w:t>
            </w:r>
            <w:proofErr w:type="spellEnd"/>
            <w:r>
              <w:rPr>
                <w:sz w:val="17"/>
              </w:rPr>
              <w:t xml:space="preserve"> </w:t>
            </w:r>
            <w:proofErr w:type="spellStart"/>
            <w:r>
              <w:rPr>
                <w:sz w:val="17"/>
              </w:rPr>
              <w:t>panjang</w:t>
            </w:r>
            <w:proofErr w:type="spellEnd"/>
            <w:r>
              <w:t xml:space="preserve"> </w:t>
            </w:r>
          </w:p>
        </w:tc>
      </w:tr>
      <w:tr w:rsidR="00B61DB6" w14:paraId="63E447B0" w14:textId="77777777">
        <w:trPr>
          <w:trHeight w:val="1063"/>
        </w:trPr>
        <w:tc>
          <w:tcPr>
            <w:tcW w:w="379" w:type="dxa"/>
            <w:tcBorders>
              <w:top w:val="single" w:sz="16" w:space="0" w:color="FFFFFF"/>
              <w:left w:val="single" w:sz="2" w:space="0" w:color="AAAAAA"/>
              <w:bottom w:val="single" w:sz="2" w:space="0" w:color="AAAAAA"/>
              <w:right w:val="single" w:sz="2" w:space="0" w:color="AAAAAA"/>
            </w:tcBorders>
          </w:tcPr>
          <w:p w14:paraId="09D07142" w14:textId="77777777" w:rsidR="00B61DB6" w:rsidRDefault="00000000">
            <w:pPr>
              <w:spacing w:after="0" w:line="259" w:lineRule="auto"/>
              <w:ind w:left="25" w:right="0" w:firstLine="0"/>
              <w:jc w:val="left"/>
            </w:pPr>
            <w:r>
              <w:rPr>
                <w:sz w:val="17"/>
              </w:rPr>
              <w:t>35</w:t>
            </w:r>
            <w:r>
              <w:t xml:space="preserve"> </w:t>
            </w:r>
          </w:p>
        </w:tc>
        <w:tc>
          <w:tcPr>
            <w:tcW w:w="1586" w:type="dxa"/>
            <w:tcBorders>
              <w:top w:val="single" w:sz="16" w:space="0" w:color="FFFFFF"/>
              <w:left w:val="single" w:sz="2" w:space="0" w:color="AAAAAA"/>
              <w:bottom w:val="single" w:sz="2" w:space="0" w:color="AAAAAA"/>
              <w:right w:val="single" w:sz="2" w:space="0" w:color="AAAAAA"/>
            </w:tcBorders>
          </w:tcPr>
          <w:p w14:paraId="1C95A1C2" w14:textId="77777777" w:rsidR="00B61DB6" w:rsidRDefault="00000000">
            <w:pPr>
              <w:spacing w:after="0" w:line="259" w:lineRule="auto"/>
              <w:ind w:left="1" w:right="0" w:firstLine="0"/>
              <w:jc w:val="left"/>
            </w:pPr>
            <w:r>
              <w:rPr>
                <w:sz w:val="17"/>
              </w:rPr>
              <w:t xml:space="preserve">Conceptual </w:t>
            </w:r>
          </w:p>
          <w:p w14:paraId="336B4C78" w14:textId="77777777" w:rsidR="00B61DB6" w:rsidRDefault="00000000">
            <w:pPr>
              <w:spacing w:after="0" w:line="259" w:lineRule="auto"/>
              <w:ind w:left="1" w:right="0" w:firstLine="0"/>
              <w:jc w:val="left"/>
            </w:pPr>
            <w:r>
              <w:rPr>
                <w:sz w:val="17"/>
              </w:rPr>
              <w:t xml:space="preserve">Framework of </w:t>
            </w:r>
          </w:p>
          <w:p w14:paraId="36616BE4" w14:textId="77777777" w:rsidR="00B61DB6" w:rsidRDefault="00000000">
            <w:pPr>
              <w:spacing w:after="0" w:line="259" w:lineRule="auto"/>
              <w:ind w:left="1" w:right="0" w:firstLine="0"/>
              <w:jc w:val="left"/>
            </w:pPr>
            <w:r>
              <w:rPr>
                <w:sz w:val="17"/>
              </w:rPr>
              <w:t xml:space="preserve">Islamic Mobile </w:t>
            </w:r>
          </w:p>
          <w:p w14:paraId="5274CA91" w14:textId="77777777" w:rsidR="00B61DB6" w:rsidRDefault="00000000">
            <w:pPr>
              <w:spacing w:after="27" w:line="259" w:lineRule="auto"/>
              <w:ind w:left="1" w:right="0" w:firstLine="0"/>
              <w:jc w:val="left"/>
            </w:pPr>
            <w:r>
              <w:rPr>
                <w:sz w:val="17"/>
              </w:rPr>
              <w:t xml:space="preserve">Banking User </w:t>
            </w:r>
          </w:p>
          <w:p w14:paraId="658BF41D" w14:textId="77777777" w:rsidR="00B61DB6" w:rsidRDefault="00000000">
            <w:pPr>
              <w:spacing w:after="0" w:line="259" w:lineRule="auto"/>
              <w:ind w:left="1" w:right="0" w:firstLine="0"/>
              <w:jc w:val="left"/>
            </w:pPr>
            <w:r>
              <w:rPr>
                <w:sz w:val="17"/>
              </w:rPr>
              <w:t>Loyalty</w:t>
            </w:r>
            <w:r>
              <w:t xml:space="preserve"> </w:t>
            </w:r>
          </w:p>
        </w:tc>
        <w:tc>
          <w:tcPr>
            <w:tcW w:w="1191" w:type="dxa"/>
            <w:tcBorders>
              <w:top w:val="single" w:sz="16" w:space="0" w:color="FFFFFF"/>
              <w:left w:val="single" w:sz="2" w:space="0" w:color="AAAAAA"/>
              <w:bottom w:val="single" w:sz="2" w:space="0" w:color="AAAAAA"/>
              <w:right w:val="single" w:sz="2" w:space="0" w:color="AAAAAA"/>
            </w:tcBorders>
          </w:tcPr>
          <w:p w14:paraId="4520FBC3" w14:textId="77777777" w:rsidR="00B61DB6" w:rsidRDefault="00000000">
            <w:pPr>
              <w:spacing w:after="0" w:line="259" w:lineRule="auto"/>
              <w:ind w:left="2" w:firstLine="0"/>
              <w:jc w:val="left"/>
            </w:pPr>
            <w:r>
              <w:rPr>
                <w:sz w:val="17"/>
              </w:rPr>
              <w:t xml:space="preserve">Abdul Aziz </w:t>
            </w:r>
            <w:proofErr w:type="spellStart"/>
            <w:r>
              <w:rPr>
                <w:sz w:val="17"/>
              </w:rPr>
              <w:t>dkk</w:t>
            </w:r>
            <w:proofErr w:type="spellEnd"/>
            <w:r>
              <w:t xml:space="preserve"> </w:t>
            </w:r>
          </w:p>
        </w:tc>
        <w:tc>
          <w:tcPr>
            <w:tcW w:w="672" w:type="dxa"/>
            <w:tcBorders>
              <w:top w:val="single" w:sz="16" w:space="0" w:color="FFFFFF"/>
              <w:left w:val="single" w:sz="2" w:space="0" w:color="AAAAAA"/>
              <w:bottom w:val="single" w:sz="2" w:space="0" w:color="AAAAAA"/>
              <w:right w:val="single" w:sz="2" w:space="0" w:color="AAAAAA"/>
            </w:tcBorders>
          </w:tcPr>
          <w:p w14:paraId="1D675204" w14:textId="77777777" w:rsidR="00B61DB6" w:rsidRDefault="00000000">
            <w:pPr>
              <w:spacing w:after="0" w:line="259" w:lineRule="auto"/>
              <w:ind w:left="3" w:right="0" w:firstLine="0"/>
              <w:jc w:val="left"/>
            </w:pPr>
            <w:r>
              <w:rPr>
                <w:sz w:val="17"/>
              </w:rPr>
              <w:t>2025</w:t>
            </w:r>
            <w:r>
              <w:t xml:space="preserve"> </w:t>
            </w:r>
          </w:p>
        </w:tc>
        <w:tc>
          <w:tcPr>
            <w:tcW w:w="1066" w:type="dxa"/>
            <w:tcBorders>
              <w:top w:val="single" w:sz="16" w:space="0" w:color="FFFFFF"/>
              <w:left w:val="single" w:sz="2" w:space="0" w:color="AAAAAA"/>
              <w:bottom w:val="single" w:sz="2" w:space="0" w:color="AAAAAA"/>
              <w:right w:val="single" w:sz="2" w:space="0" w:color="AAAAAA"/>
            </w:tcBorders>
          </w:tcPr>
          <w:p w14:paraId="1FC225B1" w14:textId="77777777" w:rsidR="00B61DB6" w:rsidRDefault="00000000">
            <w:pPr>
              <w:spacing w:after="25" w:line="259" w:lineRule="auto"/>
              <w:ind w:left="0" w:right="0" w:firstLine="0"/>
              <w:jc w:val="left"/>
            </w:pPr>
            <w:r>
              <w:rPr>
                <w:sz w:val="17"/>
              </w:rPr>
              <w:t xml:space="preserve">Studi </w:t>
            </w:r>
          </w:p>
          <w:p w14:paraId="762CC0A7" w14:textId="77777777" w:rsidR="00B61DB6" w:rsidRDefault="00000000">
            <w:pPr>
              <w:spacing w:after="0" w:line="259" w:lineRule="auto"/>
              <w:ind w:left="0" w:right="0" w:firstLine="0"/>
              <w:jc w:val="left"/>
            </w:pPr>
            <w:proofErr w:type="spellStart"/>
            <w:r>
              <w:rPr>
                <w:sz w:val="17"/>
              </w:rPr>
              <w:t>Literatur</w:t>
            </w:r>
            <w:proofErr w:type="spellEnd"/>
            <w:r>
              <w:t xml:space="preserve"> </w:t>
            </w:r>
          </w:p>
        </w:tc>
        <w:tc>
          <w:tcPr>
            <w:tcW w:w="1347" w:type="dxa"/>
            <w:tcBorders>
              <w:top w:val="single" w:sz="16" w:space="0" w:color="FFFFFF"/>
              <w:left w:val="single" w:sz="2" w:space="0" w:color="AAAAAA"/>
              <w:bottom w:val="single" w:sz="2" w:space="0" w:color="AAAAAA"/>
              <w:right w:val="single" w:sz="2" w:space="0" w:color="AAAAAA"/>
            </w:tcBorders>
          </w:tcPr>
          <w:p w14:paraId="2DE7C034" w14:textId="77777777" w:rsidR="00B61DB6" w:rsidRDefault="00000000">
            <w:pPr>
              <w:spacing w:after="0" w:line="259" w:lineRule="auto"/>
              <w:ind w:left="2" w:right="0" w:firstLine="0"/>
              <w:jc w:val="left"/>
            </w:pPr>
            <w:r>
              <w:rPr>
                <w:sz w:val="17"/>
              </w:rPr>
              <w:t xml:space="preserve">Service Quality, </w:t>
            </w:r>
          </w:p>
          <w:p w14:paraId="2EC55658" w14:textId="77777777" w:rsidR="00B61DB6" w:rsidRDefault="00000000">
            <w:pPr>
              <w:spacing w:after="0" w:line="259" w:lineRule="auto"/>
              <w:ind w:left="2" w:right="0" w:firstLine="0"/>
              <w:jc w:val="left"/>
            </w:pPr>
            <w:r>
              <w:rPr>
                <w:sz w:val="17"/>
              </w:rPr>
              <w:t>Trust, Sharia Compliance</w:t>
            </w:r>
            <w:r>
              <w:t xml:space="preserve"> </w:t>
            </w:r>
          </w:p>
        </w:tc>
        <w:tc>
          <w:tcPr>
            <w:tcW w:w="1540" w:type="dxa"/>
            <w:tcBorders>
              <w:top w:val="single" w:sz="16" w:space="0" w:color="FFFFFF"/>
              <w:left w:val="single" w:sz="2" w:space="0" w:color="AAAAAA"/>
              <w:bottom w:val="single" w:sz="2" w:space="0" w:color="AAAAAA"/>
              <w:right w:val="single" w:sz="2" w:space="0" w:color="AAAAAA"/>
            </w:tcBorders>
          </w:tcPr>
          <w:p w14:paraId="638E446F" w14:textId="77777777" w:rsidR="00B61DB6" w:rsidRDefault="00000000">
            <w:pPr>
              <w:spacing w:after="0" w:line="259" w:lineRule="auto"/>
              <w:ind w:left="0" w:right="0" w:firstLine="0"/>
              <w:jc w:val="left"/>
            </w:pPr>
            <w:proofErr w:type="spellStart"/>
            <w:r>
              <w:rPr>
                <w:sz w:val="17"/>
              </w:rPr>
              <w:t>Kepatuhan</w:t>
            </w:r>
            <w:proofErr w:type="spellEnd"/>
            <w:r>
              <w:rPr>
                <w:sz w:val="17"/>
              </w:rPr>
              <w:t xml:space="preserve"> syariah </w:t>
            </w:r>
            <w:proofErr w:type="spellStart"/>
            <w:r>
              <w:rPr>
                <w:sz w:val="17"/>
              </w:rPr>
              <w:t>memengaruhi</w:t>
            </w:r>
            <w:proofErr w:type="spellEnd"/>
            <w:r>
              <w:rPr>
                <w:sz w:val="17"/>
              </w:rPr>
              <w:t xml:space="preserve"> </w:t>
            </w:r>
            <w:proofErr w:type="spellStart"/>
            <w:r>
              <w:rPr>
                <w:sz w:val="17"/>
              </w:rPr>
              <w:t>loyalitas</w:t>
            </w:r>
            <w:proofErr w:type="spellEnd"/>
            <w:r>
              <w:rPr>
                <w:sz w:val="17"/>
              </w:rPr>
              <w:t xml:space="preserve"> </w:t>
            </w:r>
            <w:proofErr w:type="spellStart"/>
            <w:r>
              <w:rPr>
                <w:sz w:val="17"/>
              </w:rPr>
              <w:t>nasabah</w:t>
            </w:r>
            <w:proofErr w:type="spellEnd"/>
            <w:r>
              <w:t xml:space="preserve"> </w:t>
            </w:r>
          </w:p>
        </w:tc>
      </w:tr>
      <w:tr w:rsidR="00B61DB6" w14:paraId="0B45B38E" w14:textId="77777777">
        <w:trPr>
          <w:trHeight w:val="867"/>
        </w:trPr>
        <w:tc>
          <w:tcPr>
            <w:tcW w:w="379" w:type="dxa"/>
            <w:tcBorders>
              <w:top w:val="single" w:sz="2" w:space="0" w:color="AAAAAA"/>
              <w:left w:val="single" w:sz="2" w:space="0" w:color="AAAAAA"/>
              <w:bottom w:val="single" w:sz="17" w:space="0" w:color="FFFFFF"/>
              <w:right w:val="single" w:sz="2" w:space="0" w:color="AAAAAA"/>
            </w:tcBorders>
            <w:shd w:val="clear" w:color="auto" w:fill="F5F5F5"/>
          </w:tcPr>
          <w:p w14:paraId="479F2452" w14:textId="77777777" w:rsidR="00B61DB6" w:rsidRDefault="00000000">
            <w:pPr>
              <w:spacing w:after="0" w:line="259" w:lineRule="auto"/>
              <w:ind w:left="25" w:right="0" w:firstLine="0"/>
              <w:jc w:val="left"/>
            </w:pPr>
            <w:r>
              <w:rPr>
                <w:sz w:val="17"/>
              </w:rPr>
              <w:t>36</w:t>
            </w:r>
            <w:r>
              <w:t xml:space="preserve"> </w:t>
            </w:r>
          </w:p>
        </w:tc>
        <w:tc>
          <w:tcPr>
            <w:tcW w:w="1586" w:type="dxa"/>
            <w:tcBorders>
              <w:top w:val="single" w:sz="2" w:space="0" w:color="AAAAAA"/>
              <w:left w:val="single" w:sz="2" w:space="0" w:color="AAAAAA"/>
              <w:bottom w:val="single" w:sz="17" w:space="0" w:color="FFFFFF"/>
              <w:right w:val="single" w:sz="2" w:space="0" w:color="AAAAAA"/>
            </w:tcBorders>
            <w:shd w:val="clear" w:color="auto" w:fill="F5F5F5"/>
          </w:tcPr>
          <w:p w14:paraId="3F414185" w14:textId="77777777" w:rsidR="00B61DB6" w:rsidRDefault="00000000">
            <w:pPr>
              <w:spacing w:after="0" w:line="259" w:lineRule="auto"/>
              <w:ind w:left="1" w:right="0" w:firstLine="0"/>
              <w:jc w:val="left"/>
            </w:pPr>
            <w:r>
              <w:rPr>
                <w:sz w:val="17"/>
              </w:rPr>
              <w:t xml:space="preserve">Mobile Banking </w:t>
            </w:r>
          </w:p>
          <w:p w14:paraId="457B5C17" w14:textId="77777777" w:rsidR="00B61DB6" w:rsidRDefault="00000000">
            <w:pPr>
              <w:spacing w:after="0" w:line="259" w:lineRule="auto"/>
              <w:ind w:left="1" w:right="0" w:firstLine="0"/>
              <w:jc w:val="left"/>
            </w:pPr>
            <w:r>
              <w:rPr>
                <w:sz w:val="17"/>
              </w:rPr>
              <w:t xml:space="preserve">Service Quality and </w:t>
            </w:r>
          </w:p>
          <w:p w14:paraId="2888B0DA" w14:textId="77777777" w:rsidR="00B61DB6" w:rsidRDefault="00000000">
            <w:pPr>
              <w:spacing w:after="28" w:line="259" w:lineRule="auto"/>
              <w:ind w:left="1" w:right="0" w:firstLine="0"/>
              <w:jc w:val="left"/>
            </w:pPr>
            <w:r>
              <w:rPr>
                <w:sz w:val="17"/>
              </w:rPr>
              <w:t xml:space="preserve">User Loyalty Using </w:t>
            </w:r>
          </w:p>
          <w:p w14:paraId="1EF57483" w14:textId="77777777" w:rsidR="00B61DB6" w:rsidRDefault="00000000">
            <w:pPr>
              <w:spacing w:after="0" w:line="259" w:lineRule="auto"/>
              <w:ind w:left="1" w:right="0" w:firstLine="0"/>
              <w:jc w:val="left"/>
            </w:pPr>
            <w:r>
              <w:rPr>
                <w:sz w:val="17"/>
              </w:rPr>
              <w:t>MSQUAL</w:t>
            </w:r>
            <w:r>
              <w:t xml:space="preserve"> </w:t>
            </w:r>
          </w:p>
        </w:tc>
        <w:tc>
          <w:tcPr>
            <w:tcW w:w="1191" w:type="dxa"/>
            <w:tcBorders>
              <w:top w:val="single" w:sz="2" w:space="0" w:color="AAAAAA"/>
              <w:left w:val="single" w:sz="2" w:space="0" w:color="AAAAAA"/>
              <w:bottom w:val="single" w:sz="17" w:space="0" w:color="FFFFFF"/>
              <w:right w:val="single" w:sz="2" w:space="0" w:color="AAAAAA"/>
            </w:tcBorders>
            <w:shd w:val="clear" w:color="auto" w:fill="F5F5F5"/>
          </w:tcPr>
          <w:p w14:paraId="49838CD9" w14:textId="77777777" w:rsidR="00B61DB6" w:rsidRDefault="00000000">
            <w:pPr>
              <w:spacing w:after="0" w:line="259" w:lineRule="auto"/>
              <w:ind w:left="2" w:right="0" w:firstLine="0"/>
              <w:jc w:val="left"/>
            </w:pPr>
            <w:proofErr w:type="spellStart"/>
            <w:r>
              <w:rPr>
                <w:sz w:val="17"/>
              </w:rPr>
              <w:t>Nashikha</w:t>
            </w:r>
            <w:proofErr w:type="spellEnd"/>
            <w:r>
              <w:rPr>
                <w:sz w:val="17"/>
              </w:rPr>
              <w:t xml:space="preserve"> </w:t>
            </w:r>
            <w:proofErr w:type="spellStart"/>
            <w:r>
              <w:rPr>
                <w:sz w:val="17"/>
              </w:rPr>
              <w:t>dkk</w:t>
            </w:r>
            <w:proofErr w:type="spellEnd"/>
            <w:r>
              <w:t xml:space="preserve"> </w:t>
            </w:r>
          </w:p>
        </w:tc>
        <w:tc>
          <w:tcPr>
            <w:tcW w:w="672" w:type="dxa"/>
            <w:tcBorders>
              <w:top w:val="single" w:sz="2" w:space="0" w:color="AAAAAA"/>
              <w:left w:val="single" w:sz="2" w:space="0" w:color="AAAAAA"/>
              <w:bottom w:val="single" w:sz="17" w:space="0" w:color="FFFFFF"/>
              <w:right w:val="single" w:sz="2" w:space="0" w:color="AAAAAA"/>
            </w:tcBorders>
            <w:shd w:val="clear" w:color="auto" w:fill="F5F5F5"/>
          </w:tcPr>
          <w:p w14:paraId="56BF30B4" w14:textId="77777777" w:rsidR="00B61DB6" w:rsidRDefault="00000000">
            <w:pPr>
              <w:spacing w:after="0" w:line="259" w:lineRule="auto"/>
              <w:ind w:left="3" w:right="0" w:firstLine="0"/>
              <w:jc w:val="left"/>
            </w:pPr>
            <w:r>
              <w:rPr>
                <w:sz w:val="17"/>
              </w:rPr>
              <w:t>2025</w:t>
            </w:r>
            <w:r>
              <w:t xml:space="preserve"> </w:t>
            </w:r>
          </w:p>
        </w:tc>
        <w:tc>
          <w:tcPr>
            <w:tcW w:w="1066" w:type="dxa"/>
            <w:tcBorders>
              <w:top w:val="single" w:sz="2" w:space="0" w:color="AAAAAA"/>
              <w:left w:val="single" w:sz="2" w:space="0" w:color="AAAAAA"/>
              <w:bottom w:val="single" w:sz="17" w:space="0" w:color="FFFFFF"/>
              <w:right w:val="single" w:sz="2" w:space="0" w:color="AAAAAA"/>
            </w:tcBorders>
            <w:shd w:val="clear" w:color="auto" w:fill="F5F5F5"/>
          </w:tcPr>
          <w:p w14:paraId="7FBC5B5A" w14:textId="77777777" w:rsidR="00B61DB6" w:rsidRDefault="00000000">
            <w:pPr>
              <w:spacing w:after="28" w:line="259" w:lineRule="auto"/>
              <w:ind w:left="0" w:right="0" w:firstLine="0"/>
              <w:jc w:val="left"/>
            </w:pPr>
            <w:r>
              <w:rPr>
                <w:sz w:val="17"/>
              </w:rPr>
              <w:t xml:space="preserve">SLR </w:t>
            </w:r>
          </w:p>
          <w:p w14:paraId="78099676" w14:textId="77777777" w:rsidR="00B61DB6" w:rsidRDefault="00000000">
            <w:pPr>
              <w:spacing w:after="0" w:line="259" w:lineRule="auto"/>
              <w:ind w:left="0" w:right="0" w:firstLine="0"/>
              <w:jc w:val="left"/>
            </w:pPr>
            <w:r>
              <w:rPr>
                <w:sz w:val="17"/>
              </w:rPr>
              <w:t>PRISMA</w:t>
            </w:r>
            <w:r>
              <w:t xml:space="preserve"> </w:t>
            </w:r>
          </w:p>
        </w:tc>
        <w:tc>
          <w:tcPr>
            <w:tcW w:w="1347" w:type="dxa"/>
            <w:tcBorders>
              <w:top w:val="single" w:sz="2" w:space="0" w:color="AAAAAA"/>
              <w:left w:val="single" w:sz="2" w:space="0" w:color="AAAAAA"/>
              <w:bottom w:val="single" w:sz="17" w:space="0" w:color="FFFFFF"/>
              <w:right w:val="single" w:sz="2" w:space="0" w:color="AAAAAA"/>
            </w:tcBorders>
            <w:shd w:val="clear" w:color="auto" w:fill="F5F5F5"/>
          </w:tcPr>
          <w:p w14:paraId="22DE15FE" w14:textId="77777777" w:rsidR="00B61DB6" w:rsidRDefault="00000000">
            <w:pPr>
              <w:spacing w:after="0" w:line="259" w:lineRule="auto"/>
              <w:ind w:left="2" w:right="0" w:firstLine="0"/>
              <w:jc w:val="left"/>
            </w:pPr>
            <w:r>
              <w:rPr>
                <w:sz w:val="17"/>
              </w:rPr>
              <w:t>Service Quality, Satisfaction</w:t>
            </w:r>
            <w:r>
              <w:t xml:space="preserve"> </w:t>
            </w:r>
          </w:p>
        </w:tc>
        <w:tc>
          <w:tcPr>
            <w:tcW w:w="1540" w:type="dxa"/>
            <w:tcBorders>
              <w:top w:val="single" w:sz="2" w:space="0" w:color="AAAAAA"/>
              <w:left w:val="single" w:sz="2" w:space="0" w:color="AAAAAA"/>
              <w:bottom w:val="single" w:sz="17" w:space="0" w:color="FFFFFF"/>
              <w:right w:val="single" w:sz="2" w:space="0" w:color="AAAAAA"/>
            </w:tcBorders>
            <w:shd w:val="clear" w:color="auto" w:fill="F5F5F5"/>
          </w:tcPr>
          <w:p w14:paraId="3CFE851E" w14:textId="77777777" w:rsidR="00B61DB6" w:rsidRDefault="00000000">
            <w:pPr>
              <w:spacing w:after="0" w:line="259" w:lineRule="auto"/>
              <w:ind w:left="0" w:right="19" w:firstLine="0"/>
              <w:jc w:val="left"/>
            </w:pPr>
            <w:r>
              <w:rPr>
                <w:sz w:val="17"/>
              </w:rPr>
              <w:t xml:space="preserve">Service quality </w:t>
            </w:r>
            <w:proofErr w:type="spellStart"/>
            <w:r>
              <w:rPr>
                <w:sz w:val="17"/>
              </w:rPr>
              <w:t>penting</w:t>
            </w:r>
            <w:proofErr w:type="spellEnd"/>
            <w:r>
              <w:rPr>
                <w:sz w:val="17"/>
              </w:rPr>
              <w:t xml:space="preserve"> </w:t>
            </w:r>
            <w:proofErr w:type="spellStart"/>
            <w:r>
              <w:rPr>
                <w:sz w:val="17"/>
              </w:rPr>
              <w:t>dalam</w:t>
            </w:r>
            <w:proofErr w:type="spellEnd"/>
            <w:r>
              <w:rPr>
                <w:sz w:val="17"/>
              </w:rPr>
              <w:t xml:space="preserve"> </w:t>
            </w:r>
            <w:proofErr w:type="spellStart"/>
            <w:r>
              <w:rPr>
                <w:sz w:val="17"/>
              </w:rPr>
              <w:t>membentuk</w:t>
            </w:r>
            <w:proofErr w:type="spellEnd"/>
            <w:r>
              <w:rPr>
                <w:sz w:val="17"/>
              </w:rPr>
              <w:t xml:space="preserve"> </w:t>
            </w:r>
            <w:proofErr w:type="spellStart"/>
            <w:r>
              <w:rPr>
                <w:sz w:val="17"/>
              </w:rPr>
              <w:t>loyalitas</w:t>
            </w:r>
            <w:proofErr w:type="spellEnd"/>
            <w:r>
              <w:rPr>
                <w:sz w:val="17"/>
              </w:rPr>
              <w:t xml:space="preserve"> </w:t>
            </w:r>
            <w:proofErr w:type="spellStart"/>
            <w:r>
              <w:rPr>
                <w:sz w:val="17"/>
              </w:rPr>
              <w:t>pengguna</w:t>
            </w:r>
            <w:proofErr w:type="spellEnd"/>
            <w:r>
              <w:t xml:space="preserve"> </w:t>
            </w:r>
          </w:p>
        </w:tc>
      </w:tr>
      <w:tr w:rsidR="00B61DB6" w14:paraId="2FE93436" w14:textId="77777777">
        <w:trPr>
          <w:trHeight w:val="867"/>
        </w:trPr>
        <w:tc>
          <w:tcPr>
            <w:tcW w:w="379" w:type="dxa"/>
            <w:tcBorders>
              <w:top w:val="single" w:sz="17" w:space="0" w:color="FFFFFF"/>
              <w:left w:val="single" w:sz="2" w:space="0" w:color="AAAAAA"/>
              <w:bottom w:val="single" w:sz="2" w:space="0" w:color="AAAAAA"/>
              <w:right w:val="single" w:sz="2" w:space="0" w:color="AAAAAA"/>
            </w:tcBorders>
          </w:tcPr>
          <w:p w14:paraId="0C061865" w14:textId="77777777" w:rsidR="00B61DB6" w:rsidRDefault="00000000">
            <w:pPr>
              <w:spacing w:after="0" w:line="259" w:lineRule="auto"/>
              <w:ind w:left="25" w:right="0" w:firstLine="0"/>
              <w:jc w:val="left"/>
            </w:pPr>
            <w:r>
              <w:rPr>
                <w:sz w:val="17"/>
              </w:rPr>
              <w:t>37</w:t>
            </w:r>
            <w:r>
              <w:t xml:space="preserve"> </w:t>
            </w:r>
          </w:p>
        </w:tc>
        <w:tc>
          <w:tcPr>
            <w:tcW w:w="1586" w:type="dxa"/>
            <w:tcBorders>
              <w:top w:val="single" w:sz="17" w:space="0" w:color="FFFFFF"/>
              <w:left w:val="single" w:sz="2" w:space="0" w:color="AAAAAA"/>
              <w:bottom w:val="single" w:sz="2" w:space="0" w:color="AAAAAA"/>
              <w:right w:val="single" w:sz="2" w:space="0" w:color="AAAAAA"/>
            </w:tcBorders>
          </w:tcPr>
          <w:p w14:paraId="60E28AF2" w14:textId="77777777" w:rsidR="00B61DB6" w:rsidRDefault="00000000">
            <w:pPr>
              <w:spacing w:after="0" w:line="259" w:lineRule="auto"/>
              <w:ind w:left="1" w:right="0" w:firstLine="0"/>
              <w:jc w:val="left"/>
            </w:pPr>
            <w:r>
              <w:rPr>
                <w:sz w:val="17"/>
              </w:rPr>
              <w:t>Adaptation of TAM to the Use of Mobile Banking Services</w:t>
            </w:r>
            <w:r>
              <w:t xml:space="preserve"> </w:t>
            </w:r>
          </w:p>
        </w:tc>
        <w:tc>
          <w:tcPr>
            <w:tcW w:w="1191" w:type="dxa"/>
            <w:tcBorders>
              <w:top w:val="single" w:sz="17" w:space="0" w:color="FFFFFF"/>
              <w:left w:val="single" w:sz="2" w:space="0" w:color="AAAAAA"/>
              <w:bottom w:val="single" w:sz="2" w:space="0" w:color="AAAAAA"/>
              <w:right w:val="single" w:sz="2" w:space="0" w:color="AAAAAA"/>
            </w:tcBorders>
          </w:tcPr>
          <w:p w14:paraId="6DF93EDA" w14:textId="77777777" w:rsidR="00B61DB6" w:rsidRDefault="00000000">
            <w:pPr>
              <w:spacing w:after="0" w:line="259" w:lineRule="auto"/>
              <w:ind w:left="2" w:right="0" w:firstLine="0"/>
              <w:jc w:val="left"/>
            </w:pPr>
            <w:proofErr w:type="spellStart"/>
            <w:r>
              <w:rPr>
                <w:sz w:val="17"/>
              </w:rPr>
              <w:t>Alsamydai</w:t>
            </w:r>
            <w:proofErr w:type="spellEnd"/>
            <w:r>
              <w:t xml:space="preserve"> </w:t>
            </w:r>
          </w:p>
        </w:tc>
        <w:tc>
          <w:tcPr>
            <w:tcW w:w="672" w:type="dxa"/>
            <w:tcBorders>
              <w:top w:val="single" w:sz="17" w:space="0" w:color="FFFFFF"/>
              <w:left w:val="single" w:sz="2" w:space="0" w:color="AAAAAA"/>
              <w:bottom w:val="single" w:sz="2" w:space="0" w:color="AAAAAA"/>
              <w:right w:val="single" w:sz="2" w:space="0" w:color="AAAAAA"/>
            </w:tcBorders>
          </w:tcPr>
          <w:p w14:paraId="0DED2257" w14:textId="77777777" w:rsidR="00B61DB6" w:rsidRDefault="00000000">
            <w:pPr>
              <w:spacing w:after="0" w:line="259" w:lineRule="auto"/>
              <w:ind w:left="3" w:right="0" w:firstLine="0"/>
              <w:jc w:val="left"/>
            </w:pPr>
            <w:r>
              <w:rPr>
                <w:sz w:val="17"/>
              </w:rPr>
              <w:t>2014</w:t>
            </w:r>
            <w:r>
              <w:t xml:space="preserve"> </w:t>
            </w:r>
          </w:p>
        </w:tc>
        <w:tc>
          <w:tcPr>
            <w:tcW w:w="1066" w:type="dxa"/>
            <w:tcBorders>
              <w:top w:val="single" w:sz="17" w:space="0" w:color="FFFFFF"/>
              <w:left w:val="single" w:sz="2" w:space="0" w:color="AAAAAA"/>
              <w:bottom w:val="single" w:sz="2" w:space="0" w:color="AAAAAA"/>
              <w:right w:val="single" w:sz="2" w:space="0" w:color="AAAAAA"/>
            </w:tcBorders>
          </w:tcPr>
          <w:p w14:paraId="5D4B21DF" w14:textId="77777777" w:rsidR="00B61DB6" w:rsidRDefault="00000000">
            <w:pPr>
              <w:spacing w:after="0" w:line="259" w:lineRule="auto"/>
              <w:ind w:left="0" w:right="0" w:firstLine="0"/>
              <w:jc w:val="left"/>
            </w:pPr>
            <w:r>
              <w:rPr>
                <w:sz w:val="17"/>
              </w:rPr>
              <w:t>Survey</w:t>
            </w:r>
            <w:r>
              <w:t xml:space="preserve"> </w:t>
            </w:r>
          </w:p>
        </w:tc>
        <w:tc>
          <w:tcPr>
            <w:tcW w:w="1347" w:type="dxa"/>
            <w:tcBorders>
              <w:top w:val="single" w:sz="17" w:space="0" w:color="FFFFFF"/>
              <w:left w:val="single" w:sz="2" w:space="0" w:color="AAAAAA"/>
              <w:bottom w:val="single" w:sz="2" w:space="0" w:color="AAAAAA"/>
              <w:right w:val="single" w:sz="2" w:space="0" w:color="AAAAAA"/>
            </w:tcBorders>
          </w:tcPr>
          <w:p w14:paraId="265F3FAE" w14:textId="77777777" w:rsidR="00B61DB6" w:rsidRDefault="00000000">
            <w:pPr>
              <w:spacing w:after="0" w:line="259" w:lineRule="auto"/>
              <w:ind w:left="2" w:right="0" w:firstLine="0"/>
              <w:jc w:val="left"/>
            </w:pPr>
            <w:r>
              <w:rPr>
                <w:sz w:val="17"/>
              </w:rPr>
              <w:t>PEOU, PU, Experience</w:t>
            </w:r>
            <w:r>
              <w:t xml:space="preserve"> </w:t>
            </w:r>
          </w:p>
        </w:tc>
        <w:tc>
          <w:tcPr>
            <w:tcW w:w="1540" w:type="dxa"/>
            <w:tcBorders>
              <w:top w:val="single" w:sz="17" w:space="0" w:color="FFFFFF"/>
              <w:left w:val="single" w:sz="2" w:space="0" w:color="AAAAAA"/>
              <w:bottom w:val="single" w:sz="2" w:space="0" w:color="AAAAAA"/>
              <w:right w:val="single" w:sz="2" w:space="0" w:color="AAAAAA"/>
            </w:tcBorders>
          </w:tcPr>
          <w:p w14:paraId="2F1ABD9E" w14:textId="77777777" w:rsidR="00B61DB6" w:rsidRDefault="00000000">
            <w:pPr>
              <w:spacing w:after="0" w:line="259" w:lineRule="auto"/>
              <w:ind w:left="0" w:right="0" w:firstLine="0"/>
              <w:jc w:val="left"/>
            </w:pPr>
            <w:r>
              <w:rPr>
                <w:sz w:val="17"/>
              </w:rPr>
              <w:t xml:space="preserve">Faktor </w:t>
            </w:r>
            <w:proofErr w:type="spellStart"/>
            <w:r>
              <w:rPr>
                <w:sz w:val="17"/>
              </w:rPr>
              <w:t>kualitas</w:t>
            </w:r>
            <w:proofErr w:type="spellEnd"/>
            <w:r>
              <w:rPr>
                <w:sz w:val="17"/>
              </w:rPr>
              <w:t xml:space="preserve"> dan </w:t>
            </w:r>
            <w:proofErr w:type="spellStart"/>
            <w:r>
              <w:rPr>
                <w:sz w:val="17"/>
              </w:rPr>
              <w:t>pengalaman</w:t>
            </w:r>
            <w:proofErr w:type="spellEnd"/>
            <w:r>
              <w:rPr>
                <w:sz w:val="17"/>
              </w:rPr>
              <w:t xml:space="preserve"> </w:t>
            </w:r>
            <w:proofErr w:type="spellStart"/>
            <w:r>
              <w:rPr>
                <w:sz w:val="17"/>
              </w:rPr>
              <w:t>mendukung</w:t>
            </w:r>
            <w:proofErr w:type="spellEnd"/>
            <w:r>
              <w:rPr>
                <w:sz w:val="17"/>
              </w:rPr>
              <w:t xml:space="preserve"> </w:t>
            </w:r>
            <w:proofErr w:type="spellStart"/>
            <w:r>
              <w:rPr>
                <w:sz w:val="17"/>
              </w:rPr>
              <w:t>adopsi</w:t>
            </w:r>
            <w:proofErr w:type="spellEnd"/>
            <w:r>
              <w:rPr>
                <w:sz w:val="17"/>
              </w:rPr>
              <w:t xml:space="preserve"> m-banking</w:t>
            </w:r>
            <w:r>
              <w:t xml:space="preserve"> </w:t>
            </w:r>
          </w:p>
        </w:tc>
      </w:tr>
      <w:tr w:rsidR="00B61DB6" w:rsidRPr="00523963" w14:paraId="03D62627" w14:textId="77777777">
        <w:trPr>
          <w:trHeight w:val="866"/>
        </w:trPr>
        <w:tc>
          <w:tcPr>
            <w:tcW w:w="379" w:type="dxa"/>
            <w:tcBorders>
              <w:top w:val="single" w:sz="2" w:space="0" w:color="AAAAAA"/>
              <w:left w:val="single" w:sz="2" w:space="0" w:color="AAAAAA"/>
              <w:bottom w:val="single" w:sz="16" w:space="0" w:color="FFFFFF"/>
              <w:right w:val="single" w:sz="2" w:space="0" w:color="AAAAAA"/>
            </w:tcBorders>
            <w:shd w:val="clear" w:color="auto" w:fill="F5F5F5"/>
          </w:tcPr>
          <w:p w14:paraId="2084BEFB" w14:textId="77777777" w:rsidR="00B61DB6" w:rsidRDefault="00000000">
            <w:pPr>
              <w:spacing w:after="0" w:line="259" w:lineRule="auto"/>
              <w:ind w:left="25" w:right="0" w:firstLine="0"/>
              <w:jc w:val="left"/>
            </w:pPr>
            <w:r>
              <w:rPr>
                <w:sz w:val="17"/>
              </w:rPr>
              <w:lastRenderedPageBreak/>
              <w:t>38</w:t>
            </w:r>
            <w:r>
              <w:t xml:space="preserve"> </w:t>
            </w:r>
          </w:p>
        </w:tc>
        <w:tc>
          <w:tcPr>
            <w:tcW w:w="1586" w:type="dxa"/>
            <w:tcBorders>
              <w:top w:val="single" w:sz="2" w:space="0" w:color="AAAAAA"/>
              <w:left w:val="single" w:sz="2" w:space="0" w:color="AAAAAA"/>
              <w:bottom w:val="single" w:sz="16" w:space="0" w:color="FFFFFF"/>
              <w:right w:val="single" w:sz="2" w:space="0" w:color="AAAAAA"/>
            </w:tcBorders>
            <w:shd w:val="clear" w:color="auto" w:fill="F5F5F5"/>
          </w:tcPr>
          <w:p w14:paraId="1F9F61FA" w14:textId="77777777" w:rsidR="00B61DB6" w:rsidRDefault="00000000">
            <w:pPr>
              <w:spacing w:after="0" w:line="259" w:lineRule="auto"/>
              <w:ind w:left="1" w:right="50" w:firstLine="0"/>
              <w:jc w:val="left"/>
            </w:pPr>
            <w:r>
              <w:rPr>
                <w:sz w:val="17"/>
              </w:rPr>
              <w:t>Review of TAM in Internet Banking and Mobile Banking</w:t>
            </w:r>
            <w:r>
              <w:t xml:space="preserve"> </w:t>
            </w:r>
          </w:p>
        </w:tc>
        <w:tc>
          <w:tcPr>
            <w:tcW w:w="1191" w:type="dxa"/>
            <w:tcBorders>
              <w:top w:val="single" w:sz="2" w:space="0" w:color="AAAAAA"/>
              <w:left w:val="single" w:sz="2" w:space="0" w:color="AAAAAA"/>
              <w:bottom w:val="single" w:sz="16" w:space="0" w:color="FFFFFF"/>
              <w:right w:val="single" w:sz="2" w:space="0" w:color="AAAAAA"/>
            </w:tcBorders>
            <w:shd w:val="clear" w:color="auto" w:fill="F5F5F5"/>
          </w:tcPr>
          <w:p w14:paraId="407E6F8A" w14:textId="77777777" w:rsidR="00B61DB6" w:rsidRDefault="00000000">
            <w:pPr>
              <w:spacing w:after="0" w:line="259" w:lineRule="auto"/>
              <w:ind w:left="2" w:right="0" w:firstLine="0"/>
              <w:jc w:val="left"/>
            </w:pPr>
            <w:r>
              <w:rPr>
                <w:sz w:val="17"/>
              </w:rPr>
              <w:t>Ahmad</w:t>
            </w:r>
            <w:r>
              <w:t xml:space="preserve"> </w:t>
            </w:r>
          </w:p>
        </w:tc>
        <w:tc>
          <w:tcPr>
            <w:tcW w:w="672" w:type="dxa"/>
            <w:tcBorders>
              <w:top w:val="single" w:sz="2" w:space="0" w:color="AAAAAA"/>
              <w:left w:val="single" w:sz="2" w:space="0" w:color="AAAAAA"/>
              <w:bottom w:val="single" w:sz="16" w:space="0" w:color="FFFFFF"/>
              <w:right w:val="single" w:sz="2" w:space="0" w:color="AAAAAA"/>
            </w:tcBorders>
            <w:shd w:val="clear" w:color="auto" w:fill="F5F5F5"/>
          </w:tcPr>
          <w:p w14:paraId="4D89D20E" w14:textId="77777777" w:rsidR="00B61DB6" w:rsidRDefault="00000000">
            <w:pPr>
              <w:spacing w:after="0" w:line="259" w:lineRule="auto"/>
              <w:ind w:left="3" w:right="0" w:firstLine="0"/>
              <w:jc w:val="left"/>
            </w:pPr>
            <w:r>
              <w:rPr>
                <w:sz w:val="17"/>
              </w:rPr>
              <w:t>2018</w:t>
            </w:r>
            <w:r>
              <w:t xml:space="preserve"> </w:t>
            </w:r>
          </w:p>
        </w:tc>
        <w:tc>
          <w:tcPr>
            <w:tcW w:w="1066" w:type="dxa"/>
            <w:tcBorders>
              <w:top w:val="single" w:sz="2" w:space="0" w:color="AAAAAA"/>
              <w:left w:val="single" w:sz="2" w:space="0" w:color="AAAAAA"/>
              <w:bottom w:val="single" w:sz="16" w:space="0" w:color="FFFFFF"/>
              <w:right w:val="single" w:sz="2" w:space="0" w:color="AAAAAA"/>
            </w:tcBorders>
            <w:shd w:val="clear" w:color="auto" w:fill="F5F5F5"/>
          </w:tcPr>
          <w:p w14:paraId="3B4C4385" w14:textId="77777777" w:rsidR="00B61DB6" w:rsidRDefault="00000000">
            <w:pPr>
              <w:spacing w:after="0" w:line="259" w:lineRule="auto"/>
              <w:ind w:left="0" w:right="0" w:firstLine="0"/>
              <w:jc w:val="left"/>
            </w:pPr>
            <w:r>
              <w:rPr>
                <w:sz w:val="17"/>
              </w:rPr>
              <w:t>Literature Review</w:t>
            </w:r>
            <w:r>
              <w:t xml:space="preserve"> </w:t>
            </w:r>
          </w:p>
        </w:tc>
        <w:tc>
          <w:tcPr>
            <w:tcW w:w="1347" w:type="dxa"/>
            <w:tcBorders>
              <w:top w:val="single" w:sz="2" w:space="0" w:color="AAAAAA"/>
              <w:left w:val="single" w:sz="2" w:space="0" w:color="AAAAAA"/>
              <w:bottom w:val="single" w:sz="16" w:space="0" w:color="FFFFFF"/>
              <w:right w:val="single" w:sz="2" w:space="0" w:color="AAAAAA"/>
            </w:tcBorders>
            <w:shd w:val="clear" w:color="auto" w:fill="F5F5F5"/>
          </w:tcPr>
          <w:p w14:paraId="77C71663" w14:textId="77777777" w:rsidR="00B61DB6" w:rsidRDefault="00000000">
            <w:pPr>
              <w:spacing w:after="0" w:line="259" w:lineRule="auto"/>
              <w:ind w:left="2" w:right="0" w:firstLine="0"/>
              <w:jc w:val="left"/>
            </w:pPr>
            <w:r>
              <w:rPr>
                <w:sz w:val="17"/>
              </w:rPr>
              <w:t>TAM, UTAUT</w:t>
            </w:r>
            <w:r>
              <w:t xml:space="preserve"> </w:t>
            </w:r>
          </w:p>
        </w:tc>
        <w:tc>
          <w:tcPr>
            <w:tcW w:w="1540" w:type="dxa"/>
            <w:tcBorders>
              <w:top w:val="single" w:sz="2" w:space="0" w:color="AAAAAA"/>
              <w:left w:val="single" w:sz="2" w:space="0" w:color="AAAAAA"/>
              <w:bottom w:val="single" w:sz="16" w:space="0" w:color="FFFFFF"/>
              <w:right w:val="single" w:sz="2" w:space="0" w:color="AAAAAA"/>
            </w:tcBorders>
            <w:shd w:val="clear" w:color="auto" w:fill="F5F5F5"/>
          </w:tcPr>
          <w:p w14:paraId="2BB2C256" w14:textId="77777777" w:rsidR="00B61DB6" w:rsidRPr="00523963" w:rsidRDefault="00000000">
            <w:pPr>
              <w:spacing w:after="0" w:line="259" w:lineRule="auto"/>
              <w:ind w:left="0" w:right="0" w:firstLine="0"/>
              <w:jc w:val="left"/>
              <w:rPr>
                <w:lang w:val="it-IT"/>
              </w:rPr>
            </w:pPr>
            <w:r w:rsidRPr="00523963">
              <w:rPr>
                <w:sz w:val="17"/>
                <w:lang w:val="it-IT"/>
              </w:rPr>
              <w:t>TAM efektif memprediksi perilaku adopsi teknologi</w:t>
            </w:r>
            <w:r w:rsidRPr="00523963">
              <w:rPr>
                <w:lang w:val="it-IT"/>
              </w:rPr>
              <w:t xml:space="preserve"> </w:t>
            </w:r>
          </w:p>
        </w:tc>
      </w:tr>
      <w:tr w:rsidR="00B61DB6" w14:paraId="3F15BEC2" w14:textId="77777777">
        <w:trPr>
          <w:trHeight w:val="1064"/>
        </w:trPr>
        <w:tc>
          <w:tcPr>
            <w:tcW w:w="379" w:type="dxa"/>
            <w:tcBorders>
              <w:top w:val="single" w:sz="16" w:space="0" w:color="FFFFFF"/>
              <w:left w:val="single" w:sz="2" w:space="0" w:color="AAAAAA"/>
              <w:bottom w:val="single" w:sz="2" w:space="0" w:color="AAAAAA"/>
              <w:right w:val="single" w:sz="2" w:space="0" w:color="AAAAAA"/>
            </w:tcBorders>
          </w:tcPr>
          <w:p w14:paraId="49824F87" w14:textId="77777777" w:rsidR="00B61DB6" w:rsidRDefault="00000000">
            <w:pPr>
              <w:spacing w:after="0" w:line="259" w:lineRule="auto"/>
              <w:ind w:left="25" w:right="0" w:firstLine="0"/>
              <w:jc w:val="left"/>
            </w:pPr>
            <w:r>
              <w:rPr>
                <w:sz w:val="17"/>
              </w:rPr>
              <w:t>39</w:t>
            </w:r>
            <w:r>
              <w:t xml:space="preserve"> </w:t>
            </w:r>
          </w:p>
        </w:tc>
        <w:tc>
          <w:tcPr>
            <w:tcW w:w="1586" w:type="dxa"/>
            <w:tcBorders>
              <w:top w:val="single" w:sz="16" w:space="0" w:color="FFFFFF"/>
              <w:left w:val="single" w:sz="2" w:space="0" w:color="AAAAAA"/>
              <w:bottom w:val="single" w:sz="2" w:space="0" w:color="AAAAAA"/>
              <w:right w:val="single" w:sz="2" w:space="0" w:color="AAAAAA"/>
            </w:tcBorders>
          </w:tcPr>
          <w:p w14:paraId="2731D213" w14:textId="77777777" w:rsidR="00B61DB6" w:rsidRDefault="00000000">
            <w:pPr>
              <w:spacing w:after="0" w:line="259" w:lineRule="auto"/>
              <w:ind w:left="1" w:right="0" w:firstLine="0"/>
              <w:jc w:val="left"/>
            </w:pPr>
            <w:r>
              <w:rPr>
                <w:sz w:val="17"/>
              </w:rPr>
              <w:t xml:space="preserve">Evaluation of </w:t>
            </w:r>
          </w:p>
          <w:p w14:paraId="3D54E930" w14:textId="77777777" w:rsidR="00B61DB6" w:rsidRDefault="00000000">
            <w:pPr>
              <w:spacing w:after="0" w:line="259" w:lineRule="auto"/>
              <w:ind w:left="1" w:right="0" w:firstLine="0"/>
              <w:jc w:val="left"/>
            </w:pPr>
            <w:r>
              <w:rPr>
                <w:sz w:val="17"/>
              </w:rPr>
              <w:t xml:space="preserve">Successful Mobile </w:t>
            </w:r>
          </w:p>
          <w:p w14:paraId="7D829872" w14:textId="77777777" w:rsidR="00B61DB6" w:rsidRDefault="00000000">
            <w:pPr>
              <w:spacing w:after="0" w:line="259" w:lineRule="auto"/>
              <w:ind w:left="1" w:right="0" w:firstLine="0"/>
              <w:jc w:val="left"/>
            </w:pPr>
            <w:r>
              <w:rPr>
                <w:sz w:val="17"/>
              </w:rPr>
              <w:t xml:space="preserve">Banking </w:t>
            </w:r>
          </w:p>
          <w:p w14:paraId="161F4E98" w14:textId="77777777" w:rsidR="00B61DB6" w:rsidRDefault="00000000">
            <w:pPr>
              <w:spacing w:after="0" w:line="259" w:lineRule="auto"/>
              <w:ind w:left="1" w:right="0" w:firstLine="0"/>
            </w:pPr>
            <w:r>
              <w:rPr>
                <w:sz w:val="17"/>
              </w:rPr>
              <w:t>Information System at BSI</w:t>
            </w:r>
            <w:r>
              <w:t xml:space="preserve"> </w:t>
            </w:r>
          </w:p>
        </w:tc>
        <w:tc>
          <w:tcPr>
            <w:tcW w:w="1191" w:type="dxa"/>
            <w:tcBorders>
              <w:top w:val="single" w:sz="16" w:space="0" w:color="FFFFFF"/>
              <w:left w:val="single" w:sz="2" w:space="0" w:color="AAAAAA"/>
              <w:bottom w:val="single" w:sz="2" w:space="0" w:color="AAAAAA"/>
              <w:right w:val="single" w:sz="2" w:space="0" w:color="AAAAAA"/>
            </w:tcBorders>
          </w:tcPr>
          <w:p w14:paraId="4A16D664" w14:textId="77777777" w:rsidR="00B61DB6" w:rsidRDefault="00000000">
            <w:pPr>
              <w:spacing w:after="0" w:line="259" w:lineRule="auto"/>
              <w:ind w:left="2" w:right="0" w:firstLine="0"/>
              <w:jc w:val="left"/>
            </w:pPr>
            <w:proofErr w:type="spellStart"/>
            <w:r>
              <w:rPr>
                <w:sz w:val="17"/>
              </w:rPr>
              <w:t>Nurlinda</w:t>
            </w:r>
            <w:proofErr w:type="spellEnd"/>
            <w:r>
              <w:rPr>
                <w:sz w:val="17"/>
              </w:rPr>
              <w:t xml:space="preserve"> &amp; </w:t>
            </w:r>
            <w:proofErr w:type="spellStart"/>
            <w:r>
              <w:rPr>
                <w:sz w:val="17"/>
              </w:rPr>
              <w:t>Bertuah</w:t>
            </w:r>
            <w:proofErr w:type="spellEnd"/>
            <w:r>
              <w:t xml:space="preserve"> </w:t>
            </w:r>
          </w:p>
        </w:tc>
        <w:tc>
          <w:tcPr>
            <w:tcW w:w="672" w:type="dxa"/>
            <w:tcBorders>
              <w:top w:val="single" w:sz="16" w:space="0" w:color="FFFFFF"/>
              <w:left w:val="single" w:sz="2" w:space="0" w:color="AAAAAA"/>
              <w:bottom w:val="single" w:sz="2" w:space="0" w:color="AAAAAA"/>
              <w:right w:val="single" w:sz="2" w:space="0" w:color="AAAAAA"/>
            </w:tcBorders>
          </w:tcPr>
          <w:p w14:paraId="692B8481" w14:textId="77777777" w:rsidR="00B61DB6" w:rsidRDefault="00000000">
            <w:pPr>
              <w:spacing w:after="0" w:line="259" w:lineRule="auto"/>
              <w:ind w:left="3" w:right="0" w:firstLine="0"/>
              <w:jc w:val="left"/>
            </w:pPr>
            <w:r>
              <w:rPr>
                <w:sz w:val="17"/>
              </w:rPr>
              <w:t>2023</w:t>
            </w:r>
            <w:r>
              <w:t xml:space="preserve"> </w:t>
            </w:r>
          </w:p>
        </w:tc>
        <w:tc>
          <w:tcPr>
            <w:tcW w:w="1066" w:type="dxa"/>
            <w:tcBorders>
              <w:top w:val="single" w:sz="16" w:space="0" w:color="FFFFFF"/>
              <w:left w:val="single" w:sz="2" w:space="0" w:color="AAAAAA"/>
              <w:bottom w:val="single" w:sz="2" w:space="0" w:color="AAAAAA"/>
              <w:right w:val="single" w:sz="2" w:space="0" w:color="AAAAAA"/>
            </w:tcBorders>
          </w:tcPr>
          <w:p w14:paraId="45874252" w14:textId="77777777" w:rsidR="00B61DB6" w:rsidRDefault="00000000">
            <w:pPr>
              <w:spacing w:after="0" w:line="259" w:lineRule="auto"/>
              <w:ind w:left="0" w:right="0" w:firstLine="0"/>
              <w:jc w:val="left"/>
            </w:pPr>
            <w:r>
              <w:rPr>
                <w:sz w:val="17"/>
              </w:rPr>
              <w:t>PLS-SEM</w:t>
            </w:r>
            <w:r>
              <w:t xml:space="preserve"> </w:t>
            </w:r>
          </w:p>
        </w:tc>
        <w:tc>
          <w:tcPr>
            <w:tcW w:w="1347" w:type="dxa"/>
            <w:tcBorders>
              <w:top w:val="single" w:sz="16" w:space="0" w:color="FFFFFF"/>
              <w:left w:val="single" w:sz="2" w:space="0" w:color="AAAAAA"/>
              <w:bottom w:val="single" w:sz="2" w:space="0" w:color="AAAAAA"/>
              <w:right w:val="single" w:sz="2" w:space="0" w:color="AAAAAA"/>
            </w:tcBorders>
          </w:tcPr>
          <w:p w14:paraId="71082E7C" w14:textId="77777777" w:rsidR="00B61DB6" w:rsidRDefault="00000000">
            <w:pPr>
              <w:spacing w:after="0" w:line="259" w:lineRule="auto"/>
              <w:ind w:left="2" w:right="0" w:firstLine="0"/>
              <w:jc w:val="left"/>
            </w:pPr>
            <w:r>
              <w:rPr>
                <w:sz w:val="17"/>
              </w:rPr>
              <w:t>System Quality, Satisfaction</w:t>
            </w:r>
            <w:r>
              <w:t xml:space="preserve"> </w:t>
            </w:r>
          </w:p>
        </w:tc>
        <w:tc>
          <w:tcPr>
            <w:tcW w:w="1540" w:type="dxa"/>
            <w:tcBorders>
              <w:top w:val="single" w:sz="16" w:space="0" w:color="FFFFFF"/>
              <w:left w:val="single" w:sz="2" w:space="0" w:color="AAAAAA"/>
              <w:bottom w:val="single" w:sz="2" w:space="0" w:color="AAAAAA"/>
              <w:right w:val="single" w:sz="2" w:space="0" w:color="AAAAAA"/>
            </w:tcBorders>
          </w:tcPr>
          <w:p w14:paraId="61EC3E0F" w14:textId="77777777" w:rsidR="00B61DB6" w:rsidRDefault="00000000">
            <w:pPr>
              <w:spacing w:after="0" w:line="259" w:lineRule="auto"/>
              <w:ind w:left="0" w:right="0" w:firstLine="0"/>
              <w:jc w:val="left"/>
            </w:pPr>
            <w:r>
              <w:rPr>
                <w:sz w:val="17"/>
              </w:rPr>
              <w:t xml:space="preserve">Information quality </w:t>
            </w:r>
            <w:proofErr w:type="spellStart"/>
            <w:r>
              <w:rPr>
                <w:sz w:val="17"/>
              </w:rPr>
              <w:t>meningkatkan</w:t>
            </w:r>
            <w:proofErr w:type="spellEnd"/>
            <w:r>
              <w:rPr>
                <w:sz w:val="17"/>
              </w:rPr>
              <w:t xml:space="preserve"> </w:t>
            </w:r>
            <w:proofErr w:type="spellStart"/>
            <w:r>
              <w:rPr>
                <w:sz w:val="17"/>
              </w:rPr>
              <w:t>kepuasan</w:t>
            </w:r>
            <w:proofErr w:type="spellEnd"/>
            <w:r>
              <w:rPr>
                <w:sz w:val="17"/>
              </w:rPr>
              <w:t xml:space="preserve"> </w:t>
            </w:r>
            <w:proofErr w:type="spellStart"/>
            <w:r>
              <w:rPr>
                <w:sz w:val="17"/>
              </w:rPr>
              <w:t>pengguna</w:t>
            </w:r>
            <w:proofErr w:type="spellEnd"/>
            <w:r>
              <w:t xml:space="preserve"> </w:t>
            </w:r>
          </w:p>
        </w:tc>
      </w:tr>
      <w:tr w:rsidR="00B61DB6" w14:paraId="102F34F9" w14:textId="77777777">
        <w:trPr>
          <w:trHeight w:val="866"/>
        </w:trPr>
        <w:tc>
          <w:tcPr>
            <w:tcW w:w="379" w:type="dxa"/>
            <w:tcBorders>
              <w:top w:val="single" w:sz="2" w:space="0" w:color="AAAAAA"/>
              <w:left w:val="single" w:sz="2" w:space="0" w:color="AAAAAA"/>
              <w:bottom w:val="single" w:sz="16" w:space="0" w:color="FFFFFF"/>
              <w:right w:val="single" w:sz="2" w:space="0" w:color="AAAAAA"/>
            </w:tcBorders>
            <w:shd w:val="clear" w:color="auto" w:fill="F5F5F5"/>
          </w:tcPr>
          <w:p w14:paraId="4043F53D" w14:textId="77777777" w:rsidR="00B61DB6" w:rsidRDefault="00000000">
            <w:pPr>
              <w:spacing w:after="0" w:line="259" w:lineRule="auto"/>
              <w:ind w:left="25" w:right="0" w:firstLine="0"/>
              <w:jc w:val="left"/>
            </w:pPr>
            <w:r>
              <w:rPr>
                <w:sz w:val="17"/>
              </w:rPr>
              <w:t>40</w:t>
            </w:r>
            <w:r>
              <w:t xml:space="preserve"> </w:t>
            </w:r>
          </w:p>
        </w:tc>
        <w:tc>
          <w:tcPr>
            <w:tcW w:w="1586" w:type="dxa"/>
            <w:tcBorders>
              <w:top w:val="single" w:sz="2" w:space="0" w:color="AAAAAA"/>
              <w:left w:val="single" w:sz="2" w:space="0" w:color="AAAAAA"/>
              <w:bottom w:val="single" w:sz="16" w:space="0" w:color="FFFFFF"/>
              <w:right w:val="single" w:sz="2" w:space="0" w:color="AAAAAA"/>
            </w:tcBorders>
            <w:shd w:val="clear" w:color="auto" w:fill="F5F5F5"/>
          </w:tcPr>
          <w:p w14:paraId="0A23FA0F" w14:textId="77777777" w:rsidR="00B61DB6" w:rsidRDefault="00000000">
            <w:pPr>
              <w:spacing w:after="0" w:line="259" w:lineRule="auto"/>
              <w:ind w:left="1" w:right="0" w:firstLine="0"/>
              <w:jc w:val="left"/>
            </w:pPr>
            <w:r>
              <w:rPr>
                <w:sz w:val="17"/>
              </w:rPr>
              <w:t xml:space="preserve">Determination of </w:t>
            </w:r>
          </w:p>
          <w:p w14:paraId="213CBD36" w14:textId="77777777" w:rsidR="00B61DB6" w:rsidRDefault="00000000">
            <w:pPr>
              <w:spacing w:after="0" w:line="259" w:lineRule="auto"/>
              <w:ind w:left="1" w:right="0" w:firstLine="0"/>
              <w:jc w:val="left"/>
            </w:pPr>
            <w:r>
              <w:rPr>
                <w:sz w:val="17"/>
              </w:rPr>
              <w:t xml:space="preserve">User Satisfaction in </w:t>
            </w:r>
          </w:p>
          <w:p w14:paraId="32337717" w14:textId="77777777" w:rsidR="00B61DB6" w:rsidRDefault="00000000">
            <w:pPr>
              <w:spacing w:after="0" w:line="259" w:lineRule="auto"/>
              <w:ind w:left="1" w:right="0" w:firstLine="0"/>
            </w:pPr>
            <w:r>
              <w:rPr>
                <w:sz w:val="17"/>
              </w:rPr>
              <w:t>Mobile Banking Using ISSM</w:t>
            </w:r>
            <w:r>
              <w:t xml:space="preserve"> </w:t>
            </w:r>
          </w:p>
        </w:tc>
        <w:tc>
          <w:tcPr>
            <w:tcW w:w="1191" w:type="dxa"/>
            <w:tcBorders>
              <w:top w:val="single" w:sz="2" w:space="0" w:color="AAAAAA"/>
              <w:left w:val="single" w:sz="2" w:space="0" w:color="AAAAAA"/>
              <w:bottom w:val="single" w:sz="16" w:space="0" w:color="FFFFFF"/>
              <w:right w:val="single" w:sz="2" w:space="0" w:color="AAAAAA"/>
            </w:tcBorders>
            <w:shd w:val="clear" w:color="auto" w:fill="F5F5F5"/>
          </w:tcPr>
          <w:p w14:paraId="7B6C8937" w14:textId="77777777" w:rsidR="00B61DB6" w:rsidRDefault="00000000">
            <w:pPr>
              <w:spacing w:after="0" w:line="259" w:lineRule="auto"/>
              <w:ind w:left="2" w:right="0" w:firstLine="0"/>
              <w:jc w:val="left"/>
            </w:pPr>
            <w:proofErr w:type="spellStart"/>
            <w:r>
              <w:rPr>
                <w:sz w:val="17"/>
              </w:rPr>
              <w:t>Saadilah</w:t>
            </w:r>
            <w:proofErr w:type="spellEnd"/>
            <w:r>
              <w:rPr>
                <w:sz w:val="17"/>
              </w:rPr>
              <w:t xml:space="preserve"> </w:t>
            </w:r>
            <w:proofErr w:type="spellStart"/>
            <w:r>
              <w:rPr>
                <w:sz w:val="17"/>
              </w:rPr>
              <w:t>dkk</w:t>
            </w:r>
            <w:proofErr w:type="spellEnd"/>
            <w:r>
              <w:t xml:space="preserve"> </w:t>
            </w:r>
          </w:p>
        </w:tc>
        <w:tc>
          <w:tcPr>
            <w:tcW w:w="672" w:type="dxa"/>
            <w:tcBorders>
              <w:top w:val="single" w:sz="2" w:space="0" w:color="AAAAAA"/>
              <w:left w:val="single" w:sz="2" w:space="0" w:color="AAAAAA"/>
              <w:bottom w:val="single" w:sz="16" w:space="0" w:color="FFFFFF"/>
              <w:right w:val="single" w:sz="2" w:space="0" w:color="AAAAAA"/>
            </w:tcBorders>
            <w:shd w:val="clear" w:color="auto" w:fill="F5F5F5"/>
          </w:tcPr>
          <w:p w14:paraId="0DD8F759" w14:textId="77777777" w:rsidR="00B61DB6" w:rsidRDefault="00000000">
            <w:pPr>
              <w:spacing w:after="0" w:line="259" w:lineRule="auto"/>
              <w:ind w:left="3" w:right="0" w:firstLine="0"/>
              <w:jc w:val="left"/>
            </w:pPr>
            <w:r>
              <w:rPr>
                <w:sz w:val="17"/>
              </w:rPr>
              <w:t>2020</w:t>
            </w:r>
            <w:r>
              <w:t xml:space="preserve"> </w:t>
            </w:r>
          </w:p>
        </w:tc>
        <w:tc>
          <w:tcPr>
            <w:tcW w:w="1066" w:type="dxa"/>
            <w:tcBorders>
              <w:top w:val="single" w:sz="2" w:space="0" w:color="AAAAAA"/>
              <w:left w:val="single" w:sz="2" w:space="0" w:color="AAAAAA"/>
              <w:bottom w:val="single" w:sz="16" w:space="0" w:color="FFFFFF"/>
              <w:right w:val="single" w:sz="2" w:space="0" w:color="AAAAAA"/>
            </w:tcBorders>
            <w:shd w:val="clear" w:color="auto" w:fill="F5F5F5"/>
          </w:tcPr>
          <w:p w14:paraId="5795C841" w14:textId="77777777" w:rsidR="00B61DB6" w:rsidRDefault="00000000">
            <w:pPr>
              <w:spacing w:after="0" w:line="259" w:lineRule="auto"/>
              <w:ind w:left="0" w:right="0" w:firstLine="0"/>
              <w:jc w:val="left"/>
            </w:pPr>
            <w:r>
              <w:rPr>
                <w:sz w:val="17"/>
              </w:rPr>
              <w:t>PLS-SEM</w:t>
            </w:r>
            <w:r>
              <w:t xml:space="preserve"> </w:t>
            </w:r>
          </w:p>
        </w:tc>
        <w:tc>
          <w:tcPr>
            <w:tcW w:w="1347" w:type="dxa"/>
            <w:tcBorders>
              <w:top w:val="single" w:sz="2" w:space="0" w:color="AAAAAA"/>
              <w:left w:val="single" w:sz="2" w:space="0" w:color="AAAAAA"/>
              <w:bottom w:val="single" w:sz="16" w:space="0" w:color="FFFFFF"/>
              <w:right w:val="single" w:sz="2" w:space="0" w:color="AAAAAA"/>
            </w:tcBorders>
            <w:shd w:val="clear" w:color="auto" w:fill="F5F5F5"/>
          </w:tcPr>
          <w:p w14:paraId="283044ED" w14:textId="77777777" w:rsidR="00B61DB6" w:rsidRDefault="00000000">
            <w:pPr>
              <w:spacing w:after="0" w:line="259" w:lineRule="auto"/>
              <w:ind w:left="2" w:right="0" w:firstLine="0"/>
              <w:jc w:val="left"/>
            </w:pPr>
            <w:r>
              <w:rPr>
                <w:sz w:val="17"/>
              </w:rPr>
              <w:t>System Quality, User Experience</w:t>
            </w:r>
            <w:r>
              <w:t xml:space="preserve"> </w:t>
            </w:r>
          </w:p>
        </w:tc>
        <w:tc>
          <w:tcPr>
            <w:tcW w:w="1540" w:type="dxa"/>
            <w:tcBorders>
              <w:top w:val="single" w:sz="2" w:space="0" w:color="AAAAAA"/>
              <w:left w:val="single" w:sz="2" w:space="0" w:color="AAAAAA"/>
              <w:bottom w:val="single" w:sz="16" w:space="0" w:color="FFFFFF"/>
              <w:right w:val="single" w:sz="2" w:space="0" w:color="AAAAAA"/>
            </w:tcBorders>
            <w:shd w:val="clear" w:color="auto" w:fill="F5F5F5"/>
          </w:tcPr>
          <w:p w14:paraId="5ED0ED5F" w14:textId="77777777" w:rsidR="00B61DB6" w:rsidRDefault="00000000">
            <w:pPr>
              <w:spacing w:after="0" w:line="259" w:lineRule="auto"/>
              <w:ind w:left="0" w:right="27" w:firstLine="0"/>
              <w:jc w:val="left"/>
            </w:pPr>
            <w:r>
              <w:rPr>
                <w:sz w:val="17"/>
              </w:rPr>
              <w:t xml:space="preserve">User experience </w:t>
            </w:r>
            <w:proofErr w:type="spellStart"/>
            <w:r>
              <w:rPr>
                <w:sz w:val="17"/>
              </w:rPr>
              <w:t>memediasi</w:t>
            </w:r>
            <w:proofErr w:type="spellEnd"/>
            <w:r>
              <w:rPr>
                <w:sz w:val="17"/>
              </w:rPr>
              <w:t xml:space="preserve"> </w:t>
            </w:r>
            <w:proofErr w:type="spellStart"/>
            <w:r>
              <w:rPr>
                <w:sz w:val="17"/>
              </w:rPr>
              <w:t>kepuasan</w:t>
            </w:r>
            <w:proofErr w:type="spellEnd"/>
            <w:r>
              <w:rPr>
                <w:sz w:val="17"/>
              </w:rPr>
              <w:t xml:space="preserve"> </w:t>
            </w:r>
            <w:proofErr w:type="spellStart"/>
            <w:r>
              <w:rPr>
                <w:sz w:val="17"/>
              </w:rPr>
              <w:t>nasabah</w:t>
            </w:r>
            <w:proofErr w:type="spellEnd"/>
            <w:r>
              <w:t xml:space="preserve"> </w:t>
            </w:r>
          </w:p>
        </w:tc>
      </w:tr>
      <w:tr w:rsidR="00B61DB6" w14:paraId="64AA5C19" w14:textId="77777777">
        <w:trPr>
          <w:trHeight w:val="1064"/>
        </w:trPr>
        <w:tc>
          <w:tcPr>
            <w:tcW w:w="379" w:type="dxa"/>
            <w:tcBorders>
              <w:top w:val="single" w:sz="16" w:space="0" w:color="FFFFFF"/>
              <w:left w:val="single" w:sz="2" w:space="0" w:color="AAAAAA"/>
              <w:bottom w:val="single" w:sz="2" w:space="0" w:color="AAAAAA"/>
              <w:right w:val="single" w:sz="2" w:space="0" w:color="AAAAAA"/>
            </w:tcBorders>
          </w:tcPr>
          <w:p w14:paraId="7E0FF7AA" w14:textId="77777777" w:rsidR="00B61DB6" w:rsidRDefault="00000000">
            <w:pPr>
              <w:spacing w:after="0" w:line="259" w:lineRule="auto"/>
              <w:ind w:left="25" w:right="0" w:firstLine="0"/>
              <w:jc w:val="left"/>
            </w:pPr>
            <w:r>
              <w:rPr>
                <w:sz w:val="17"/>
              </w:rPr>
              <w:t>41</w:t>
            </w:r>
            <w:r>
              <w:t xml:space="preserve"> </w:t>
            </w:r>
          </w:p>
        </w:tc>
        <w:tc>
          <w:tcPr>
            <w:tcW w:w="1586" w:type="dxa"/>
            <w:tcBorders>
              <w:top w:val="single" w:sz="16" w:space="0" w:color="FFFFFF"/>
              <w:left w:val="single" w:sz="2" w:space="0" w:color="AAAAAA"/>
              <w:bottom w:val="single" w:sz="2" w:space="0" w:color="AAAAAA"/>
              <w:right w:val="single" w:sz="2" w:space="0" w:color="AAAAAA"/>
            </w:tcBorders>
          </w:tcPr>
          <w:p w14:paraId="459D3256" w14:textId="77777777" w:rsidR="00B61DB6" w:rsidRDefault="00000000">
            <w:pPr>
              <w:spacing w:after="0" w:line="259" w:lineRule="auto"/>
              <w:ind w:left="1" w:right="0" w:firstLine="0"/>
              <w:jc w:val="left"/>
            </w:pPr>
            <w:r>
              <w:rPr>
                <w:sz w:val="17"/>
              </w:rPr>
              <w:t xml:space="preserve">The Success of </w:t>
            </w:r>
          </w:p>
          <w:p w14:paraId="3AA0F791" w14:textId="77777777" w:rsidR="00B61DB6" w:rsidRDefault="00000000">
            <w:pPr>
              <w:spacing w:after="28" w:line="259" w:lineRule="auto"/>
              <w:ind w:left="1" w:right="0" w:firstLine="0"/>
              <w:jc w:val="left"/>
            </w:pPr>
            <w:r>
              <w:rPr>
                <w:sz w:val="17"/>
              </w:rPr>
              <w:t xml:space="preserve">Mobile Banking </w:t>
            </w:r>
          </w:p>
          <w:p w14:paraId="4C4645D9" w14:textId="77777777" w:rsidR="00B61DB6" w:rsidRDefault="00000000">
            <w:pPr>
              <w:spacing w:after="0" w:line="259" w:lineRule="auto"/>
              <w:ind w:left="1" w:right="0" w:firstLine="0"/>
              <w:jc w:val="left"/>
            </w:pPr>
            <w:r>
              <w:rPr>
                <w:sz w:val="17"/>
              </w:rPr>
              <w:t>Adoption</w:t>
            </w:r>
            <w:r>
              <w:t xml:space="preserve"> </w:t>
            </w:r>
          </w:p>
        </w:tc>
        <w:tc>
          <w:tcPr>
            <w:tcW w:w="1191" w:type="dxa"/>
            <w:tcBorders>
              <w:top w:val="single" w:sz="16" w:space="0" w:color="FFFFFF"/>
              <w:left w:val="single" w:sz="2" w:space="0" w:color="AAAAAA"/>
              <w:bottom w:val="single" w:sz="2" w:space="0" w:color="AAAAAA"/>
              <w:right w:val="single" w:sz="2" w:space="0" w:color="AAAAAA"/>
            </w:tcBorders>
          </w:tcPr>
          <w:p w14:paraId="3EF27D4F" w14:textId="77777777" w:rsidR="00B61DB6" w:rsidRDefault="00000000">
            <w:pPr>
              <w:spacing w:after="0" w:line="259" w:lineRule="auto"/>
              <w:ind w:left="2" w:right="40" w:firstLine="0"/>
              <w:jc w:val="left"/>
            </w:pPr>
            <w:r>
              <w:rPr>
                <w:sz w:val="17"/>
              </w:rPr>
              <w:t>Al-Sharafi et al</w:t>
            </w:r>
            <w:r>
              <w:t xml:space="preserve"> </w:t>
            </w:r>
          </w:p>
        </w:tc>
        <w:tc>
          <w:tcPr>
            <w:tcW w:w="672" w:type="dxa"/>
            <w:tcBorders>
              <w:top w:val="single" w:sz="16" w:space="0" w:color="FFFFFF"/>
              <w:left w:val="single" w:sz="2" w:space="0" w:color="AAAAAA"/>
              <w:bottom w:val="single" w:sz="2" w:space="0" w:color="AAAAAA"/>
              <w:right w:val="single" w:sz="2" w:space="0" w:color="AAAAAA"/>
            </w:tcBorders>
          </w:tcPr>
          <w:p w14:paraId="77BE139E" w14:textId="77777777" w:rsidR="00B61DB6" w:rsidRDefault="00000000">
            <w:pPr>
              <w:spacing w:after="0" w:line="259" w:lineRule="auto"/>
              <w:ind w:left="3" w:right="0" w:firstLine="0"/>
              <w:jc w:val="left"/>
            </w:pPr>
            <w:r>
              <w:rPr>
                <w:sz w:val="17"/>
              </w:rPr>
              <w:t>2021</w:t>
            </w:r>
            <w:r>
              <w:t xml:space="preserve"> </w:t>
            </w:r>
          </w:p>
        </w:tc>
        <w:tc>
          <w:tcPr>
            <w:tcW w:w="1066" w:type="dxa"/>
            <w:tcBorders>
              <w:top w:val="single" w:sz="16" w:space="0" w:color="FFFFFF"/>
              <w:left w:val="single" w:sz="2" w:space="0" w:color="AAAAAA"/>
              <w:bottom w:val="single" w:sz="2" w:space="0" w:color="AAAAAA"/>
              <w:right w:val="single" w:sz="2" w:space="0" w:color="AAAAAA"/>
            </w:tcBorders>
          </w:tcPr>
          <w:p w14:paraId="52037F05" w14:textId="77777777" w:rsidR="00B61DB6" w:rsidRDefault="00000000">
            <w:pPr>
              <w:spacing w:after="0" w:line="259" w:lineRule="auto"/>
              <w:ind w:left="0" w:right="0" w:firstLine="0"/>
              <w:jc w:val="left"/>
            </w:pPr>
            <w:r>
              <w:rPr>
                <w:sz w:val="17"/>
              </w:rPr>
              <w:t>PLS-SEM</w:t>
            </w:r>
            <w:r>
              <w:t xml:space="preserve"> </w:t>
            </w:r>
          </w:p>
        </w:tc>
        <w:tc>
          <w:tcPr>
            <w:tcW w:w="1347" w:type="dxa"/>
            <w:tcBorders>
              <w:top w:val="single" w:sz="16" w:space="0" w:color="FFFFFF"/>
              <w:left w:val="single" w:sz="2" w:space="0" w:color="AAAAAA"/>
              <w:bottom w:val="single" w:sz="2" w:space="0" w:color="AAAAAA"/>
              <w:right w:val="single" w:sz="2" w:space="0" w:color="AAAAAA"/>
            </w:tcBorders>
          </w:tcPr>
          <w:p w14:paraId="6B2CCEF0" w14:textId="77777777" w:rsidR="00B61DB6" w:rsidRDefault="00000000">
            <w:pPr>
              <w:spacing w:after="47" w:line="236" w:lineRule="auto"/>
              <w:ind w:left="2" w:right="0" w:firstLine="0"/>
              <w:jc w:val="left"/>
            </w:pPr>
            <w:proofErr w:type="spellStart"/>
            <w:r>
              <w:rPr>
                <w:sz w:val="17"/>
              </w:rPr>
              <w:t>SysQual</w:t>
            </w:r>
            <w:proofErr w:type="spellEnd"/>
            <w:r>
              <w:rPr>
                <w:sz w:val="17"/>
              </w:rPr>
              <w:t xml:space="preserve">, </w:t>
            </w:r>
            <w:proofErr w:type="spellStart"/>
            <w:r>
              <w:rPr>
                <w:sz w:val="17"/>
              </w:rPr>
              <w:t>InfoQual</w:t>
            </w:r>
            <w:proofErr w:type="spellEnd"/>
            <w:r>
              <w:rPr>
                <w:sz w:val="17"/>
              </w:rPr>
              <w:t xml:space="preserve">, </w:t>
            </w:r>
          </w:p>
          <w:p w14:paraId="310BAB26" w14:textId="77777777" w:rsidR="00B61DB6" w:rsidRDefault="00000000">
            <w:pPr>
              <w:spacing w:after="0" w:line="259" w:lineRule="auto"/>
              <w:ind w:left="2" w:right="0" w:firstLine="0"/>
              <w:jc w:val="left"/>
            </w:pPr>
            <w:r>
              <w:rPr>
                <w:sz w:val="17"/>
              </w:rPr>
              <w:t>Satisfaction</w:t>
            </w:r>
            <w:r>
              <w:t xml:space="preserve"> </w:t>
            </w:r>
          </w:p>
        </w:tc>
        <w:tc>
          <w:tcPr>
            <w:tcW w:w="1540" w:type="dxa"/>
            <w:tcBorders>
              <w:top w:val="single" w:sz="16" w:space="0" w:color="FFFFFF"/>
              <w:left w:val="single" w:sz="2" w:space="0" w:color="AAAAAA"/>
              <w:bottom w:val="single" w:sz="2" w:space="0" w:color="AAAAAA"/>
              <w:right w:val="single" w:sz="2" w:space="0" w:color="AAAAAA"/>
            </w:tcBorders>
          </w:tcPr>
          <w:p w14:paraId="27B1A241" w14:textId="77777777" w:rsidR="00B61DB6" w:rsidRDefault="00000000">
            <w:pPr>
              <w:spacing w:after="0" w:line="259" w:lineRule="auto"/>
              <w:ind w:left="0" w:right="0" w:firstLine="0"/>
              <w:jc w:val="left"/>
            </w:pPr>
            <w:proofErr w:type="spellStart"/>
            <w:r>
              <w:rPr>
                <w:sz w:val="17"/>
              </w:rPr>
              <w:t>Kepuasan</w:t>
            </w:r>
            <w:proofErr w:type="spellEnd"/>
            <w:r>
              <w:rPr>
                <w:sz w:val="17"/>
              </w:rPr>
              <w:t xml:space="preserve"> </w:t>
            </w:r>
            <w:proofErr w:type="spellStart"/>
            <w:r>
              <w:rPr>
                <w:sz w:val="17"/>
              </w:rPr>
              <w:t>memediasi</w:t>
            </w:r>
            <w:proofErr w:type="spellEnd"/>
            <w:r>
              <w:rPr>
                <w:sz w:val="17"/>
              </w:rPr>
              <w:t xml:space="preserve"> </w:t>
            </w:r>
            <w:proofErr w:type="spellStart"/>
            <w:r>
              <w:rPr>
                <w:sz w:val="17"/>
              </w:rPr>
              <w:t>kualitas</w:t>
            </w:r>
            <w:proofErr w:type="spellEnd"/>
            <w:r>
              <w:rPr>
                <w:sz w:val="17"/>
              </w:rPr>
              <w:t xml:space="preserve"> </w:t>
            </w:r>
            <w:proofErr w:type="spellStart"/>
            <w:r>
              <w:rPr>
                <w:sz w:val="17"/>
              </w:rPr>
              <w:t>layanan</w:t>
            </w:r>
            <w:proofErr w:type="spellEnd"/>
            <w:r>
              <w:rPr>
                <w:sz w:val="17"/>
              </w:rPr>
              <w:t xml:space="preserve"> dan continuance intention</w:t>
            </w:r>
            <w:r>
              <w:t xml:space="preserve"> </w:t>
            </w:r>
          </w:p>
        </w:tc>
      </w:tr>
      <w:tr w:rsidR="00B61DB6" w14:paraId="14F8987C" w14:textId="77777777">
        <w:trPr>
          <w:trHeight w:val="866"/>
        </w:trPr>
        <w:tc>
          <w:tcPr>
            <w:tcW w:w="379" w:type="dxa"/>
            <w:tcBorders>
              <w:top w:val="single" w:sz="2" w:space="0" w:color="AAAAAA"/>
              <w:left w:val="single" w:sz="2" w:space="0" w:color="AAAAAA"/>
              <w:bottom w:val="single" w:sz="16" w:space="0" w:color="FFFFFF"/>
              <w:right w:val="single" w:sz="2" w:space="0" w:color="AAAAAA"/>
            </w:tcBorders>
            <w:shd w:val="clear" w:color="auto" w:fill="F5F5F5"/>
          </w:tcPr>
          <w:p w14:paraId="769C05AB" w14:textId="77777777" w:rsidR="00B61DB6" w:rsidRDefault="00000000">
            <w:pPr>
              <w:spacing w:after="0" w:line="259" w:lineRule="auto"/>
              <w:ind w:left="25" w:right="0" w:firstLine="0"/>
              <w:jc w:val="left"/>
            </w:pPr>
            <w:r>
              <w:rPr>
                <w:sz w:val="17"/>
              </w:rPr>
              <w:t>42</w:t>
            </w:r>
            <w:r>
              <w:t xml:space="preserve"> </w:t>
            </w:r>
          </w:p>
        </w:tc>
        <w:tc>
          <w:tcPr>
            <w:tcW w:w="1586" w:type="dxa"/>
            <w:tcBorders>
              <w:top w:val="single" w:sz="2" w:space="0" w:color="AAAAAA"/>
              <w:left w:val="single" w:sz="2" w:space="0" w:color="AAAAAA"/>
              <w:bottom w:val="single" w:sz="16" w:space="0" w:color="FFFFFF"/>
              <w:right w:val="single" w:sz="2" w:space="0" w:color="AAAAAA"/>
            </w:tcBorders>
            <w:shd w:val="clear" w:color="auto" w:fill="F5F5F5"/>
          </w:tcPr>
          <w:p w14:paraId="5A92621D" w14:textId="77777777" w:rsidR="00B61DB6" w:rsidRDefault="00000000">
            <w:pPr>
              <w:spacing w:after="0" w:line="259" w:lineRule="auto"/>
              <w:ind w:left="1" w:right="0" w:firstLine="0"/>
              <w:jc w:val="left"/>
            </w:pPr>
            <w:r>
              <w:rPr>
                <w:sz w:val="17"/>
              </w:rPr>
              <w:t xml:space="preserve">Evaluation of BCA </w:t>
            </w:r>
          </w:p>
          <w:p w14:paraId="3CCAC914" w14:textId="77777777" w:rsidR="00B61DB6" w:rsidRDefault="00000000">
            <w:pPr>
              <w:spacing w:after="0" w:line="259" w:lineRule="auto"/>
              <w:ind w:left="1" w:right="0" w:firstLine="0"/>
              <w:jc w:val="left"/>
            </w:pPr>
            <w:r>
              <w:rPr>
                <w:sz w:val="17"/>
              </w:rPr>
              <w:t xml:space="preserve">Mobile Banking Using </w:t>
            </w:r>
            <w:proofErr w:type="spellStart"/>
            <w:r>
              <w:rPr>
                <w:sz w:val="17"/>
              </w:rPr>
              <w:t>DeLone</w:t>
            </w:r>
            <w:proofErr w:type="spellEnd"/>
            <w:r>
              <w:rPr>
                <w:sz w:val="17"/>
              </w:rPr>
              <w:t xml:space="preserve"> and McLean Model</w:t>
            </w:r>
            <w:r>
              <w:t xml:space="preserve"> </w:t>
            </w:r>
          </w:p>
        </w:tc>
        <w:tc>
          <w:tcPr>
            <w:tcW w:w="1191" w:type="dxa"/>
            <w:tcBorders>
              <w:top w:val="single" w:sz="2" w:space="0" w:color="AAAAAA"/>
              <w:left w:val="single" w:sz="2" w:space="0" w:color="AAAAAA"/>
              <w:bottom w:val="single" w:sz="16" w:space="0" w:color="FFFFFF"/>
              <w:right w:val="single" w:sz="2" w:space="0" w:color="AAAAAA"/>
            </w:tcBorders>
            <w:shd w:val="clear" w:color="auto" w:fill="F5F5F5"/>
          </w:tcPr>
          <w:p w14:paraId="4A90D63D" w14:textId="77777777" w:rsidR="00B61DB6" w:rsidRDefault="00000000">
            <w:pPr>
              <w:spacing w:after="0" w:line="259" w:lineRule="auto"/>
              <w:ind w:left="2" w:right="0" w:firstLine="0"/>
              <w:jc w:val="left"/>
            </w:pPr>
            <w:r>
              <w:rPr>
                <w:sz w:val="17"/>
              </w:rPr>
              <w:t>Purwati et al</w:t>
            </w:r>
            <w:r>
              <w:t xml:space="preserve"> </w:t>
            </w:r>
          </w:p>
        </w:tc>
        <w:tc>
          <w:tcPr>
            <w:tcW w:w="672" w:type="dxa"/>
            <w:tcBorders>
              <w:top w:val="single" w:sz="2" w:space="0" w:color="AAAAAA"/>
              <w:left w:val="single" w:sz="2" w:space="0" w:color="AAAAAA"/>
              <w:bottom w:val="single" w:sz="16" w:space="0" w:color="FFFFFF"/>
              <w:right w:val="single" w:sz="2" w:space="0" w:color="AAAAAA"/>
            </w:tcBorders>
            <w:shd w:val="clear" w:color="auto" w:fill="F5F5F5"/>
          </w:tcPr>
          <w:p w14:paraId="3177B110" w14:textId="77777777" w:rsidR="00B61DB6" w:rsidRDefault="00000000">
            <w:pPr>
              <w:spacing w:after="0" w:line="259" w:lineRule="auto"/>
              <w:ind w:left="3" w:right="0" w:firstLine="0"/>
              <w:jc w:val="left"/>
            </w:pPr>
            <w:r>
              <w:rPr>
                <w:sz w:val="17"/>
              </w:rPr>
              <w:t>2021</w:t>
            </w:r>
            <w:r>
              <w:t xml:space="preserve"> </w:t>
            </w:r>
          </w:p>
        </w:tc>
        <w:tc>
          <w:tcPr>
            <w:tcW w:w="1066" w:type="dxa"/>
            <w:tcBorders>
              <w:top w:val="single" w:sz="2" w:space="0" w:color="AAAAAA"/>
              <w:left w:val="single" w:sz="2" w:space="0" w:color="AAAAAA"/>
              <w:bottom w:val="single" w:sz="16" w:space="0" w:color="FFFFFF"/>
              <w:right w:val="single" w:sz="2" w:space="0" w:color="AAAAAA"/>
            </w:tcBorders>
            <w:shd w:val="clear" w:color="auto" w:fill="F5F5F5"/>
          </w:tcPr>
          <w:p w14:paraId="57D0708D" w14:textId="77777777" w:rsidR="00B61DB6" w:rsidRDefault="00000000">
            <w:pPr>
              <w:spacing w:after="0" w:line="259" w:lineRule="auto"/>
              <w:ind w:left="0" w:right="0" w:firstLine="0"/>
            </w:pPr>
            <w:r>
              <w:rPr>
                <w:sz w:val="17"/>
              </w:rPr>
              <w:t>SEM-AMOS</w:t>
            </w:r>
            <w:r>
              <w:t xml:space="preserve"> </w:t>
            </w:r>
          </w:p>
        </w:tc>
        <w:tc>
          <w:tcPr>
            <w:tcW w:w="1347" w:type="dxa"/>
            <w:tcBorders>
              <w:top w:val="single" w:sz="2" w:space="0" w:color="AAAAAA"/>
              <w:left w:val="single" w:sz="2" w:space="0" w:color="AAAAAA"/>
              <w:bottom w:val="single" w:sz="16" w:space="0" w:color="FFFFFF"/>
              <w:right w:val="single" w:sz="2" w:space="0" w:color="AAAAAA"/>
            </w:tcBorders>
            <w:shd w:val="clear" w:color="auto" w:fill="F5F5F5"/>
          </w:tcPr>
          <w:p w14:paraId="727AC4D6" w14:textId="77777777" w:rsidR="00B61DB6" w:rsidRDefault="00000000">
            <w:pPr>
              <w:spacing w:after="47" w:line="236" w:lineRule="auto"/>
              <w:ind w:left="2" w:right="0" w:firstLine="0"/>
              <w:jc w:val="left"/>
            </w:pPr>
            <w:proofErr w:type="spellStart"/>
            <w:r>
              <w:rPr>
                <w:sz w:val="17"/>
              </w:rPr>
              <w:t>SysQual</w:t>
            </w:r>
            <w:proofErr w:type="spellEnd"/>
            <w:r>
              <w:rPr>
                <w:sz w:val="17"/>
              </w:rPr>
              <w:t xml:space="preserve">, </w:t>
            </w:r>
            <w:proofErr w:type="spellStart"/>
            <w:r>
              <w:rPr>
                <w:sz w:val="17"/>
              </w:rPr>
              <w:t>InfoQual</w:t>
            </w:r>
            <w:proofErr w:type="spellEnd"/>
            <w:r>
              <w:rPr>
                <w:sz w:val="17"/>
              </w:rPr>
              <w:t xml:space="preserve">, </w:t>
            </w:r>
          </w:p>
          <w:p w14:paraId="6ADE29FE" w14:textId="77777777" w:rsidR="00B61DB6" w:rsidRDefault="00000000">
            <w:pPr>
              <w:spacing w:after="0" w:line="259" w:lineRule="auto"/>
              <w:ind w:left="2" w:right="0" w:firstLine="0"/>
              <w:jc w:val="left"/>
            </w:pPr>
            <w:proofErr w:type="spellStart"/>
            <w:r>
              <w:rPr>
                <w:sz w:val="17"/>
              </w:rPr>
              <w:t>ServQual</w:t>
            </w:r>
            <w:proofErr w:type="spellEnd"/>
            <w:r>
              <w:t xml:space="preserve"> </w:t>
            </w:r>
          </w:p>
        </w:tc>
        <w:tc>
          <w:tcPr>
            <w:tcW w:w="1540" w:type="dxa"/>
            <w:tcBorders>
              <w:top w:val="single" w:sz="2" w:space="0" w:color="AAAAAA"/>
              <w:left w:val="single" w:sz="2" w:space="0" w:color="AAAAAA"/>
              <w:bottom w:val="single" w:sz="16" w:space="0" w:color="FFFFFF"/>
              <w:right w:val="single" w:sz="2" w:space="0" w:color="AAAAAA"/>
            </w:tcBorders>
            <w:shd w:val="clear" w:color="auto" w:fill="F5F5F5"/>
          </w:tcPr>
          <w:p w14:paraId="67FDF6F9" w14:textId="77777777" w:rsidR="00B61DB6" w:rsidRDefault="00000000">
            <w:pPr>
              <w:spacing w:after="0" w:line="259" w:lineRule="auto"/>
              <w:ind w:left="0" w:right="0" w:firstLine="0"/>
              <w:jc w:val="left"/>
            </w:pPr>
            <w:proofErr w:type="spellStart"/>
            <w:r>
              <w:rPr>
                <w:sz w:val="17"/>
              </w:rPr>
              <w:t>Kualitas</w:t>
            </w:r>
            <w:proofErr w:type="spellEnd"/>
            <w:r>
              <w:rPr>
                <w:sz w:val="17"/>
              </w:rPr>
              <w:t xml:space="preserve"> </w:t>
            </w:r>
            <w:proofErr w:type="spellStart"/>
            <w:r>
              <w:rPr>
                <w:sz w:val="17"/>
              </w:rPr>
              <w:t>informasi</w:t>
            </w:r>
            <w:proofErr w:type="spellEnd"/>
            <w:r>
              <w:rPr>
                <w:sz w:val="17"/>
              </w:rPr>
              <w:t xml:space="preserve"> paling </w:t>
            </w:r>
            <w:proofErr w:type="spellStart"/>
            <w:r>
              <w:rPr>
                <w:sz w:val="17"/>
              </w:rPr>
              <w:t>dominan</w:t>
            </w:r>
            <w:proofErr w:type="spellEnd"/>
            <w:r>
              <w:rPr>
                <w:sz w:val="17"/>
              </w:rPr>
              <w:t xml:space="preserve"> </w:t>
            </w:r>
            <w:proofErr w:type="spellStart"/>
            <w:r>
              <w:rPr>
                <w:sz w:val="17"/>
              </w:rPr>
              <w:t>terhadap</w:t>
            </w:r>
            <w:proofErr w:type="spellEnd"/>
            <w:r>
              <w:rPr>
                <w:sz w:val="17"/>
              </w:rPr>
              <w:t xml:space="preserve"> </w:t>
            </w:r>
            <w:proofErr w:type="spellStart"/>
            <w:r>
              <w:rPr>
                <w:sz w:val="17"/>
              </w:rPr>
              <w:t>kepuasan</w:t>
            </w:r>
            <w:proofErr w:type="spellEnd"/>
            <w:r>
              <w:t xml:space="preserve"> </w:t>
            </w:r>
          </w:p>
        </w:tc>
      </w:tr>
      <w:tr w:rsidR="00B61DB6" w14:paraId="0708AB9E" w14:textId="77777777">
        <w:trPr>
          <w:trHeight w:val="867"/>
        </w:trPr>
        <w:tc>
          <w:tcPr>
            <w:tcW w:w="379" w:type="dxa"/>
            <w:tcBorders>
              <w:top w:val="single" w:sz="16" w:space="0" w:color="FFFFFF"/>
              <w:left w:val="single" w:sz="2" w:space="0" w:color="AAAAAA"/>
              <w:bottom w:val="single" w:sz="2" w:space="0" w:color="AAAAAA"/>
              <w:right w:val="single" w:sz="2" w:space="0" w:color="AAAAAA"/>
            </w:tcBorders>
          </w:tcPr>
          <w:p w14:paraId="1FFE8159" w14:textId="77777777" w:rsidR="00B61DB6" w:rsidRDefault="00000000">
            <w:pPr>
              <w:spacing w:after="0" w:line="259" w:lineRule="auto"/>
              <w:ind w:left="25" w:right="0" w:firstLine="0"/>
              <w:jc w:val="left"/>
            </w:pPr>
            <w:r>
              <w:rPr>
                <w:sz w:val="17"/>
              </w:rPr>
              <w:t>43</w:t>
            </w:r>
            <w:r>
              <w:t xml:space="preserve"> </w:t>
            </w:r>
          </w:p>
        </w:tc>
        <w:tc>
          <w:tcPr>
            <w:tcW w:w="1586" w:type="dxa"/>
            <w:tcBorders>
              <w:top w:val="single" w:sz="16" w:space="0" w:color="FFFFFF"/>
              <w:left w:val="single" w:sz="2" w:space="0" w:color="AAAAAA"/>
              <w:bottom w:val="single" w:sz="2" w:space="0" w:color="AAAAAA"/>
              <w:right w:val="single" w:sz="2" w:space="0" w:color="AAAAAA"/>
            </w:tcBorders>
          </w:tcPr>
          <w:p w14:paraId="01B504EF" w14:textId="77777777" w:rsidR="00B61DB6" w:rsidRDefault="00000000">
            <w:pPr>
              <w:spacing w:after="0" w:line="259" w:lineRule="auto"/>
              <w:ind w:left="1" w:right="0" w:firstLine="0"/>
              <w:jc w:val="left"/>
            </w:pPr>
            <w:r>
              <w:rPr>
                <w:sz w:val="17"/>
              </w:rPr>
              <w:t xml:space="preserve">Evaluating Mobile </w:t>
            </w:r>
          </w:p>
          <w:p w14:paraId="188AF0E3" w14:textId="77777777" w:rsidR="00B61DB6" w:rsidRDefault="00000000">
            <w:pPr>
              <w:spacing w:after="0" w:line="259" w:lineRule="auto"/>
              <w:ind w:left="1" w:right="0" w:firstLine="0"/>
              <w:jc w:val="left"/>
            </w:pPr>
            <w:r>
              <w:rPr>
                <w:sz w:val="17"/>
              </w:rPr>
              <w:t xml:space="preserve">Self-Service App Using </w:t>
            </w:r>
            <w:proofErr w:type="spellStart"/>
            <w:r>
              <w:rPr>
                <w:sz w:val="17"/>
              </w:rPr>
              <w:t>DeLone</w:t>
            </w:r>
            <w:proofErr w:type="spellEnd"/>
            <w:r>
              <w:rPr>
                <w:sz w:val="17"/>
              </w:rPr>
              <w:t xml:space="preserve"> and McLean Model</w:t>
            </w:r>
            <w:r>
              <w:t xml:space="preserve"> </w:t>
            </w:r>
          </w:p>
        </w:tc>
        <w:tc>
          <w:tcPr>
            <w:tcW w:w="1191" w:type="dxa"/>
            <w:tcBorders>
              <w:top w:val="single" w:sz="16" w:space="0" w:color="FFFFFF"/>
              <w:left w:val="single" w:sz="2" w:space="0" w:color="AAAAAA"/>
              <w:bottom w:val="single" w:sz="2" w:space="0" w:color="AAAAAA"/>
              <w:right w:val="single" w:sz="2" w:space="0" w:color="AAAAAA"/>
            </w:tcBorders>
          </w:tcPr>
          <w:p w14:paraId="2547E074" w14:textId="77777777" w:rsidR="00B61DB6" w:rsidRDefault="00000000">
            <w:pPr>
              <w:spacing w:after="0" w:line="259" w:lineRule="auto"/>
              <w:ind w:left="2" w:right="0" w:firstLine="0"/>
              <w:jc w:val="left"/>
            </w:pPr>
            <w:r>
              <w:rPr>
                <w:sz w:val="17"/>
              </w:rPr>
              <w:t>Nguyen et al</w:t>
            </w:r>
            <w:r>
              <w:t xml:space="preserve"> </w:t>
            </w:r>
          </w:p>
        </w:tc>
        <w:tc>
          <w:tcPr>
            <w:tcW w:w="672" w:type="dxa"/>
            <w:tcBorders>
              <w:top w:val="single" w:sz="16" w:space="0" w:color="FFFFFF"/>
              <w:left w:val="single" w:sz="2" w:space="0" w:color="AAAAAA"/>
              <w:bottom w:val="single" w:sz="2" w:space="0" w:color="AAAAAA"/>
              <w:right w:val="single" w:sz="2" w:space="0" w:color="AAAAAA"/>
            </w:tcBorders>
          </w:tcPr>
          <w:p w14:paraId="517A7E28" w14:textId="77777777" w:rsidR="00B61DB6" w:rsidRDefault="00000000">
            <w:pPr>
              <w:spacing w:after="0" w:line="259" w:lineRule="auto"/>
              <w:ind w:left="3" w:right="0" w:firstLine="0"/>
              <w:jc w:val="left"/>
            </w:pPr>
            <w:r>
              <w:rPr>
                <w:sz w:val="17"/>
              </w:rPr>
              <w:t>2022</w:t>
            </w:r>
            <w:r>
              <w:t xml:space="preserve"> </w:t>
            </w:r>
          </w:p>
        </w:tc>
        <w:tc>
          <w:tcPr>
            <w:tcW w:w="1066" w:type="dxa"/>
            <w:tcBorders>
              <w:top w:val="single" w:sz="16" w:space="0" w:color="FFFFFF"/>
              <w:left w:val="single" w:sz="2" w:space="0" w:color="AAAAAA"/>
              <w:bottom w:val="single" w:sz="2" w:space="0" w:color="AAAAAA"/>
              <w:right w:val="single" w:sz="2" w:space="0" w:color="AAAAAA"/>
            </w:tcBorders>
          </w:tcPr>
          <w:p w14:paraId="6346B153" w14:textId="77777777" w:rsidR="00B61DB6" w:rsidRDefault="00000000">
            <w:pPr>
              <w:spacing w:after="0" w:line="259" w:lineRule="auto"/>
              <w:ind w:left="0" w:right="0" w:firstLine="0"/>
              <w:jc w:val="left"/>
            </w:pPr>
            <w:r>
              <w:rPr>
                <w:sz w:val="17"/>
              </w:rPr>
              <w:t>PLS-SEM</w:t>
            </w:r>
            <w:r>
              <w:t xml:space="preserve"> </w:t>
            </w:r>
          </w:p>
        </w:tc>
        <w:tc>
          <w:tcPr>
            <w:tcW w:w="1347" w:type="dxa"/>
            <w:tcBorders>
              <w:top w:val="single" w:sz="16" w:space="0" w:color="FFFFFF"/>
              <w:left w:val="single" w:sz="2" w:space="0" w:color="AAAAAA"/>
              <w:bottom w:val="single" w:sz="2" w:space="0" w:color="AAAAAA"/>
              <w:right w:val="single" w:sz="2" w:space="0" w:color="AAAAAA"/>
            </w:tcBorders>
          </w:tcPr>
          <w:p w14:paraId="2A0DB377" w14:textId="77777777" w:rsidR="00B61DB6" w:rsidRDefault="00000000">
            <w:pPr>
              <w:spacing w:after="26" w:line="259" w:lineRule="auto"/>
              <w:ind w:left="2" w:right="0" w:firstLine="0"/>
              <w:jc w:val="left"/>
            </w:pPr>
            <w:proofErr w:type="spellStart"/>
            <w:r>
              <w:rPr>
                <w:sz w:val="17"/>
              </w:rPr>
              <w:t>InfoQual</w:t>
            </w:r>
            <w:proofErr w:type="spellEnd"/>
            <w:r>
              <w:rPr>
                <w:sz w:val="17"/>
              </w:rPr>
              <w:t xml:space="preserve">, </w:t>
            </w:r>
          </w:p>
          <w:p w14:paraId="6AAAAECD" w14:textId="77777777" w:rsidR="00B61DB6" w:rsidRDefault="00000000">
            <w:pPr>
              <w:spacing w:after="0" w:line="259" w:lineRule="auto"/>
              <w:ind w:left="2" w:right="0" w:firstLine="0"/>
              <w:jc w:val="left"/>
            </w:pPr>
            <w:proofErr w:type="spellStart"/>
            <w:r>
              <w:rPr>
                <w:sz w:val="17"/>
              </w:rPr>
              <w:t>SysQual</w:t>
            </w:r>
            <w:proofErr w:type="spellEnd"/>
            <w:r>
              <w:rPr>
                <w:sz w:val="17"/>
              </w:rPr>
              <w:t>, Use</w:t>
            </w:r>
            <w:r>
              <w:t xml:space="preserve"> </w:t>
            </w:r>
          </w:p>
        </w:tc>
        <w:tc>
          <w:tcPr>
            <w:tcW w:w="1540" w:type="dxa"/>
            <w:tcBorders>
              <w:top w:val="single" w:sz="16" w:space="0" w:color="FFFFFF"/>
              <w:left w:val="single" w:sz="2" w:space="0" w:color="AAAAAA"/>
              <w:bottom w:val="single" w:sz="2" w:space="0" w:color="AAAAAA"/>
              <w:right w:val="single" w:sz="2" w:space="0" w:color="AAAAAA"/>
            </w:tcBorders>
          </w:tcPr>
          <w:p w14:paraId="3100CEC2" w14:textId="77777777" w:rsidR="00B61DB6" w:rsidRDefault="00000000">
            <w:pPr>
              <w:spacing w:after="0" w:line="259" w:lineRule="auto"/>
              <w:ind w:left="0" w:right="0" w:firstLine="0"/>
              <w:jc w:val="left"/>
            </w:pPr>
            <w:proofErr w:type="spellStart"/>
            <w:r>
              <w:rPr>
                <w:sz w:val="17"/>
              </w:rPr>
              <w:t>Kualitas</w:t>
            </w:r>
            <w:proofErr w:type="spellEnd"/>
            <w:r>
              <w:rPr>
                <w:sz w:val="17"/>
              </w:rPr>
              <w:t xml:space="preserve"> </w:t>
            </w:r>
            <w:proofErr w:type="spellStart"/>
            <w:r>
              <w:rPr>
                <w:sz w:val="17"/>
              </w:rPr>
              <w:t>sistem</w:t>
            </w:r>
            <w:proofErr w:type="spellEnd"/>
            <w:r>
              <w:rPr>
                <w:sz w:val="17"/>
              </w:rPr>
              <w:t xml:space="preserve"> </w:t>
            </w:r>
            <w:proofErr w:type="spellStart"/>
            <w:r>
              <w:rPr>
                <w:sz w:val="17"/>
              </w:rPr>
              <w:t>meningkatkan</w:t>
            </w:r>
            <w:proofErr w:type="spellEnd"/>
            <w:r>
              <w:rPr>
                <w:sz w:val="17"/>
              </w:rPr>
              <w:t xml:space="preserve"> </w:t>
            </w:r>
            <w:proofErr w:type="spellStart"/>
            <w:r>
              <w:rPr>
                <w:sz w:val="17"/>
              </w:rPr>
              <w:t>manfaat</w:t>
            </w:r>
            <w:proofErr w:type="spellEnd"/>
            <w:r>
              <w:rPr>
                <w:sz w:val="17"/>
              </w:rPr>
              <w:t xml:space="preserve"> </w:t>
            </w:r>
            <w:proofErr w:type="spellStart"/>
            <w:r>
              <w:rPr>
                <w:sz w:val="17"/>
              </w:rPr>
              <w:t>bersih</w:t>
            </w:r>
            <w:proofErr w:type="spellEnd"/>
            <w:r>
              <w:rPr>
                <w:sz w:val="17"/>
              </w:rPr>
              <w:t xml:space="preserve"> </w:t>
            </w:r>
            <w:proofErr w:type="spellStart"/>
            <w:r>
              <w:rPr>
                <w:sz w:val="17"/>
              </w:rPr>
              <w:t>aplikasi</w:t>
            </w:r>
            <w:proofErr w:type="spellEnd"/>
            <w:r>
              <w:t xml:space="preserve"> </w:t>
            </w:r>
          </w:p>
        </w:tc>
      </w:tr>
      <w:tr w:rsidR="00B61DB6" w14:paraId="3923E8FD" w14:textId="77777777">
        <w:trPr>
          <w:trHeight w:val="853"/>
        </w:trPr>
        <w:tc>
          <w:tcPr>
            <w:tcW w:w="379" w:type="dxa"/>
            <w:tcBorders>
              <w:top w:val="single" w:sz="2" w:space="0" w:color="AAAAAA"/>
              <w:left w:val="single" w:sz="2" w:space="0" w:color="AAAAAA"/>
              <w:bottom w:val="single" w:sz="2" w:space="0" w:color="AAAAAA"/>
              <w:right w:val="single" w:sz="2" w:space="0" w:color="AAAAAA"/>
            </w:tcBorders>
            <w:shd w:val="clear" w:color="auto" w:fill="F5F5F5"/>
          </w:tcPr>
          <w:p w14:paraId="72AC7648" w14:textId="77777777" w:rsidR="00B61DB6" w:rsidRDefault="00000000">
            <w:pPr>
              <w:spacing w:after="0" w:line="259" w:lineRule="auto"/>
              <w:ind w:left="25" w:right="0" w:firstLine="0"/>
              <w:jc w:val="left"/>
            </w:pPr>
            <w:r>
              <w:rPr>
                <w:sz w:val="17"/>
              </w:rPr>
              <w:t>44</w:t>
            </w:r>
            <w:r>
              <w:t xml:space="preserve"> </w:t>
            </w:r>
          </w:p>
        </w:tc>
        <w:tc>
          <w:tcPr>
            <w:tcW w:w="1586" w:type="dxa"/>
            <w:tcBorders>
              <w:top w:val="single" w:sz="2" w:space="0" w:color="AAAAAA"/>
              <w:left w:val="single" w:sz="2" w:space="0" w:color="AAAAAA"/>
              <w:bottom w:val="single" w:sz="2" w:space="0" w:color="AAAAAA"/>
              <w:right w:val="single" w:sz="2" w:space="0" w:color="AAAAAA"/>
            </w:tcBorders>
            <w:shd w:val="clear" w:color="auto" w:fill="F5F5F5"/>
          </w:tcPr>
          <w:p w14:paraId="5D429699" w14:textId="77777777" w:rsidR="00B61DB6" w:rsidRDefault="00000000">
            <w:pPr>
              <w:spacing w:after="0" w:line="259" w:lineRule="auto"/>
              <w:ind w:left="1" w:right="0" w:firstLine="0"/>
              <w:jc w:val="left"/>
            </w:pPr>
            <w:r>
              <w:rPr>
                <w:sz w:val="17"/>
              </w:rPr>
              <w:t xml:space="preserve">The Impact of </w:t>
            </w:r>
          </w:p>
          <w:p w14:paraId="5E9861E4" w14:textId="77777777" w:rsidR="00B61DB6" w:rsidRDefault="00000000">
            <w:pPr>
              <w:spacing w:after="0" w:line="259" w:lineRule="auto"/>
              <w:ind w:left="1" w:right="0" w:firstLine="0"/>
              <w:jc w:val="left"/>
            </w:pPr>
            <w:r>
              <w:rPr>
                <w:sz w:val="17"/>
              </w:rPr>
              <w:t>Mobile Banking Service Quality on Customer Loyalty</w:t>
            </w:r>
            <w:r>
              <w:t xml:space="preserve"> </w:t>
            </w:r>
          </w:p>
        </w:tc>
        <w:tc>
          <w:tcPr>
            <w:tcW w:w="1191" w:type="dxa"/>
            <w:tcBorders>
              <w:top w:val="single" w:sz="2" w:space="0" w:color="AAAAAA"/>
              <w:left w:val="single" w:sz="2" w:space="0" w:color="AAAAAA"/>
              <w:bottom w:val="single" w:sz="2" w:space="0" w:color="AAAAAA"/>
              <w:right w:val="single" w:sz="2" w:space="0" w:color="AAAAAA"/>
            </w:tcBorders>
            <w:shd w:val="clear" w:color="auto" w:fill="F5F5F5"/>
          </w:tcPr>
          <w:p w14:paraId="16F060C4" w14:textId="77777777" w:rsidR="00B61DB6" w:rsidRDefault="00000000">
            <w:pPr>
              <w:spacing w:after="0" w:line="259" w:lineRule="auto"/>
              <w:ind w:left="2" w:right="0" w:firstLine="0"/>
              <w:jc w:val="left"/>
            </w:pPr>
            <w:r>
              <w:rPr>
                <w:sz w:val="17"/>
              </w:rPr>
              <w:t>Al-Hawari</w:t>
            </w:r>
            <w:r>
              <w:t xml:space="preserve"> </w:t>
            </w:r>
          </w:p>
        </w:tc>
        <w:tc>
          <w:tcPr>
            <w:tcW w:w="672" w:type="dxa"/>
            <w:tcBorders>
              <w:top w:val="single" w:sz="2" w:space="0" w:color="AAAAAA"/>
              <w:left w:val="single" w:sz="2" w:space="0" w:color="AAAAAA"/>
              <w:bottom w:val="single" w:sz="2" w:space="0" w:color="AAAAAA"/>
              <w:right w:val="single" w:sz="2" w:space="0" w:color="AAAAAA"/>
            </w:tcBorders>
            <w:shd w:val="clear" w:color="auto" w:fill="F5F5F5"/>
          </w:tcPr>
          <w:p w14:paraId="1EBCF920" w14:textId="77777777" w:rsidR="00B61DB6" w:rsidRDefault="00000000">
            <w:pPr>
              <w:spacing w:after="0" w:line="259" w:lineRule="auto"/>
              <w:ind w:left="3" w:right="0" w:firstLine="0"/>
              <w:jc w:val="left"/>
            </w:pPr>
            <w:r>
              <w:rPr>
                <w:sz w:val="17"/>
              </w:rPr>
              <w:t>2011</w:t>
            </w:r>
            <w:r>
              <w:t xml:space="preserve"> </w:t>
            </w:r>
          </w:p>
        </w:tc>
        <w:tc>
          <w:tcPr>
            <w:tcW w:w="1066" w:type="dxa"/>
            <w:tcBorders>
              <w:top w:val="single" w:sz="2" w:space="0" w:color="AAAAAA"/>
              <w:left w:val="single" w:sz="2" w:space="0" w:color="AAAAAA"/>
              <w:bottom w:val="single" w:sz="2" w:space="0" w:color="AAAAAA"/>
              <w:right w:val="single" w:sz="2" w:space="0" w:color="AAAAAA"/>
            </w:tcBorders>
            <w:shd w:val="clear" w:color="auto" w:fill="F5F5F5"/>
          </w:tcPr>
          <w:p w14:paraId="52AE03C3" w14:textId="77777777" w:rsidR="00B61DB6" w:rsidRDefault="00000000">
            <w:pPr>
              <w:spacing w:after="0" w:line="259" w:lineRule="auto"/>
              <w:ind w:left="0" w:right="0" w:firstLine="0"/>
              <w:jc w:val="left"/>
            </w:pPr>
            <w:r>
              <w:rPr>
                <w:sz w:val="17"/>
              </w:rPr>
              <w:t>Regression</w:t>
            </w:r>
            <w:r>
              <w:t xml:space="preserve"> </w:t>
            </w:r>
          </w:p>
        </w:tc>
        <w:tc>
          <w:tcPr>
            <w:tcW w:w="1347" w:type="dxa"/>
            <w:tcBorders>
              <w:top w:val="single" w:sz="2" w:space="0" w:color="AAAAAA"/>
              <w:left w:val="single" w:sz="2" w:space="0" w:color="AAAAAA"/>
              <w:bottom w:val="single" w:sz="2" w:space="0" w:color="AAAAAA"/>
              <w:right w:val="single" w:sz="2" w:space="0" w:color="AAAAAA"/>
            </w:tcBorders>
            <w:shd w:val="clear" w:color="auto" w:fill="F5F5F5"/>
          </w:tcPr>
          <w:p w14:paraId="78D32016" w14:textId="77777777" w:rsidR="00B61DB6" w:rsidRDefault="00000000">
            <w:pPr>
              <w:spacing w:after="0" w:line="259" w:lineRule="auto"/>
              <w:ind w:left="2" w:right="0" w:firstLine="0"/>
              <w:jc w:val="left"/>
            </w:pPr>
            <w:r>
              <w:rPr>
                <w:sz w:val="17"/>
              </w:rPr>
              <w:t xml:space="preserve">Efficiency, </w:t>
            </w:r>
          </w:p>
          <w:p w14:paraId="5682DA6F" w14:textId="77777777" w:rsidR="00B61DB6" w:rsidRDefault="00000000">
            <w:pPr>
              <w:spacing w:after="25" w:line="259" w:lineRule="auto"/>
              <w:ind w:left="2" w:right="0" w:firstLine="0"/>
              <w:jc w:val="left"/>
            </w:pPr>
            <w:r>
              <w:rPr>
                <w:sz w:val="17"/>
              </w:rPr>
              <w:t xml:space="preserve">Satisfaction, </w:t>
            </w:r>
          </w:p>
          <w:p w14:paraId="7502CAA2" w14:textId="77777777" w:rsidR="00B61DB6" w:rsidRDefault="00000000">
            <w:pPr>
              <w:spacing w:after="0" w:line="259" w:lineRule="auto"/>
              <w:ind w:left="2" w:right="0" w:firstLine="0"/>
              <w:jc w:val="left"/>
            </w:pPr>
            <w:r>
              <w:rPr>
                <w:sz w:val="17"/>
              </w:rPr>
              <w:t>Loyalty</w:t>
            </w:r>
            <w:r>
              <w:t xml:space="preserve"> </w:t>
            </w:r>
          </w:p>
        </w:tc>
        <w:tc>
          <w:tcPr>
            <w:tcW w:w="1540" w:type="dxa"/>
            <w:tcBorders>
              <w:top w:val="single" w:sz="2" w:space="0" w:color="AAAAAA"/>
              <w:left w:val="single" w:sz="2" w:space="0" w:color="AAAAAA"/>
              <w:bottom w:val="single" w:sz="2" w:space="0" w:color="AAAAAA"/>
              <w:right w:val="single" w:sz="2" w:space="0" w:color="AAAAAA"/>
            </w:tcBorders>
            <w:shd w:val="clear" w:color="auto" w:fill="F5F5F5"/>
          </w:tcPr>
          <w:p w14:paraId="0724A1CA" w14:textId="77777777" w:rsidR="00B61DB6" w:rsidRDefault="00000000">
            <w:pPr>
              <w:spacing w:after="0" w:line="239" w:lineRule="auto"/>
              <w:ind w:left="0" w:right="0" w:firstLine="0"/>
              <w:jc w:val="left"/>
            </w:pPr>
            <w:proofErr w:type="spellStart"/>
            <w:r>
              <w:rPr>
                <w:sz w:val="17"/>
              </w:rPr>
              <w:t>Efisiensi</w:t>
            </w:r>
            <w:proofErr w:type="spellEnd"/>
            <w:r>
              <w:rPr>
                <w:sz w:val="17"/>
              </w:rPr>
              <w:t xml:space="preserve"> dan availability </w:t>
            </w:r>
          </w:p>
          <w:p w14:paraId="235F7C74" w14:textId="77777777" w:rsidR="00B61DB6" w:rsidRDefault="00000000">
            <w:pPr>
              <w:spacing w:after="25" w:line="259" w:lineRule="auto"/>
              <w:ind w:left="0" w:right="0" w:firstLine="0"/>
              <w:jc w:val="left"/>
            </w:pPr>
            <w:proofErr w:type="spellStart"/>
            <w:r>
              <w:rPr>
                <w:sz w:val="17"/>
              </w:rPr>
              <w:t>meningkatkan</w:t>
            </w:r>
            <w:proofErr w:type="spellEnd"/>
            <w:r>
              <w:rPr>
                <w:sz w:val="17"/>
              </w:rPr>
              <w:t xml:space="preserve"> </w:t>
            </w:r>
          </w:p>
          <w:p w14:paraId="21363F37" w14:textId="77777777" w:rsidR="00B61DB6" w:rsidRDefault="00000000">
            <w:pPr>
              <w:spacing w:after="0" w:line="259" w:lineRule="auto"/>
              <w:ind w:left="0" w:right="0" w:firstLine="0"/>
              <w:jc w:val="left"/>
            </w:pPr>
            <w:proofErr w:type="spellStart"/>
            <w:r>
              <w:rPr>
                <w:sz w:val="17"/>
              </w:rPr>
              <w:t>loyalitas</w:t>
            </w:r>
            <w:proofErr w:type="spellEnd"/>
            <w:r>
              <w:t xml:space="preserve"> </w:t>
            </w:r>
          </w:p>
        </w:tc>
      </w:tr>
      <w:tr w:rsidR="00B61DB6" w14:paraId="4132BD5A" w14:textId="77777777">
        <w:trPr>
          <w:trHeight w:val="303"/>
        </w:trPr>
        <w:tc>
          <w:tcPr>
            <w:tcW w:w="379" w:type="dxa"/>
            <w:tcBorders>
              <w:top w:val="single" w:sz="4" w:space="0" w:color="000000"/>
              <w:left w:val="single" w:sz="4" w:space="0" w:color="000000"/>
              <w:bottom w:val="single" w:sz="4" w:space="0" w:color="000000"/>
              <w:right w:val="single" w:sz="4" w:space="0" w:color="000000"/>
            </w:tcBorders>
            <w:shd w:val="clear" w:color="auto" w:fill="D9D9D9"/>
          </w:tcPr>
          <w:p w14:paraId="31ADFABE" w14:textId="77777777" w:rsidR="00B61DB6" w:rsidRDefault="00000000">
            <w:pPr>
              <w:spacing w:after="0" w:line="259" w:lineRule="auto"/>
              <w:ind w:left="1" w:right="0" w:firstLine="0"/>
            </w:pPr>
            <w:r>
              <w:rPr>
                <w:b/>
                <w:sz w:val="18"/>
              </w:rPr>
              <w:t>No</w:t>
            </w:r>
            <w:r>
              <w:t xml:space="preserve"> </w:t>
            </w:r>
          </w:p>
        </w:tc>
        <w:tc>
          <w:tcPr>
            <w:tcW w:w="1586" w:type="dxa"/>
            <w:tcBorders>
              <w:top w:val="single" w:sz="4" w:space="0" w:color="000000"/>
              <w:left w:val="single" w:sz="4" w:space="0" w:color="000000"/>
              <w:bottom w:val="single" w:sz="4" w:space="0" w:color="000000"/>
              <w:right w:val="single" w:sz="4" w:space="0" w:color="000000"/>
            </w:tcBorders>
            <w:shd w:val="clear" w:color="auto" w:fill="D9D9D9"/>
          </w:tcPr>
          <w:p w14:paraId="7A7913C7" w14:textId="77777777" w:rsidR="00B61DB6" w:rsidRDefault="00000000">
            <w:pPr>
              <w:spacing w:after="0" w:line="259" w:lineRule="auto"/>
              <w:ind w:left="0" w:right="62" w:firstLine="0"/>
              <w:jc w:val="center"/>
            </w:pPr>
            <w:proofErr w:type="spellStart"/>
            <w:r>
              <w:rPr>
                <w:b/>
                <w:sz w:val="18"/>
              </w:rPr>
              <w:t>Judul</w:t>
            </w:r>
            <w:proofErr w:type="spellEnd"/>
            <w:r>
              <w:rPr>
                <w:b/>
                <w:sz w:val="18"/>
              </w:rPr>
              <w:t xml:space="preserve"> </w:t>
            </w:r>
            <w:proofErr w:type="spellStart"/>
            <w:r>
              <w:rPr>
                <w:b/>
                <w:sz w:val="18"/>
              </w:rPr>
              <w:t>Penelitian</w:t>
            </w:r>
            <w:proofErr w:type="spellEnd"/>
            <w:r>
              <w:t xml:space="preserve"> </w:t>
            </w:r>
          </w:p>
        </w:tc>
        <w:tc>
          <w:tcPr>
            <w:tcW w:w="1191" w:type="dxa"/>
            <w:tcBorders>
              <w:top w:val="single" w:sz="4" w:space="0" w:color="000000"/>
              <w:left w:val="single" w:sz="4" w:space="0" w:color="000000"/>
              <w:bottom w:val="single" w:sz="4" w:space="0" w:color="000000"/>
              <w:right w:val="single" w:sz="4" w:space="0" w:color="000000"/>
            </w:tcBorders>
            <w:shd w:val="clear" w:color="auto" w:fill="D9D9D9"/>
          </w:tcPr>
          <w:p w14:paraId="11F8A172" w14:textId="77777777" w:rsidR="00B61DB6" w:rsidRDefault="00000000">
            <w:pPr>
              <w:spacing w:after="0" w:line="259" w:lineRule="auto"/>
              <w:ind w:left="0" w:right="57" w:firstLine="0"/>
              <w:jc w:val="center"/>
            </w:pPr>
            <w:proofErr w:type="spellStart"/>
            <w:r>
              <w:rPr>
                <w:b/>
                <w:sz w:val="18"/>
              </w:rPr>
              <w:t>Penulis</w:t>
            </w:r>
            <w:proofErr w:type="spellEnd"/>
            <w:r>
              <w:t xml:space="preserve"> </w:t>
            </w:r>
          </w:p>
        </w:tc>
        <w:tc>
          <w:tcPr>
            <w:tcW w:w="672" w:type="dxa"/>
            <w:tcBorders>
              <w:top w:val="single" w:sz="4" w:space="0" w:color="000000"/>
              <w:left w:val="single" w:sz="4" w:space="0" w:color="000000"/>
              <w:bottom w:val="single" w:sz="4" w:space="0" w:color="000000"/>
              <w:right w:val="single" w:sz="4" w:space="0" w:color="000000"/>
            </w:tcBorders>
            <w:shd w:val="clear" w:color="auto" w:fill="D9D9D9"/>
          </w:tcPr>
          <w:p w14:paraId="0A56587A" w14:textId="77777777" w:rsidR="00B61DB6" w:rsidRDefault="00000000">
            <w:pPr>
              <w:spacing w:after="0" w:line="259" w:lineRule="auto"/>
              <w:ind w:left="3" w:right="0" w:firstLine="0"/>
            </w:pPr>
            <w:proofErr w:type="spellStart"/>
            <w:r>
              <w:rPr>
                <w:b/>
                <w:sz w:val="18"/>
              </w:rPr>
              <w:t>Tahun</w:t>
            </w:r>
            <w:proofErr w:type="spellEnd"/>
            <w:r>
              <w:t xml:space="preserve"> </w:t>
            </w:r>
          </w:p>
        </w:tc>
        <w:tc>
          <w:tcPr>
            <w:tcW w:w="1066" w:type="dxa"/>
            <w:tcBorders>
              <w:top w:val="single" w:sz="4" w:space="0" w:color="000000"/>
              <w:left w:val="single" w:sz="4" w:space="0" w:color="000000"/>
              <w:bottom w:val="single" w:sz="4" w:space="0" w:color="000000"/>
              <w:right w:val="single" w:sz="4" w:space="0" w:color="000000"/>
            </w:tcBorders>
            <w:shd w:val="clear" w:color="auto" w:fill="D9D9D9"/>
          </w:tcPr>
          <w:p w14:paraId="2D8CED6E" w14:textId="77777777" w:rsidR="00B61DB6" w:rsidRDefault="00000000">
            <w:pPr>
              <w:spacing w:after="0" w:line="259" w:lineRule="auto"/>
              <w:ind w:left="0" w:right="61" w:firstLine="0"/>
              <w:jc w:val="center"/>
            </w:pPr>
            <w:r>
              <w:rPr>
                <w:b/>
                <w:sz w:val="18"/>
              </w:rPr>
              <w:t>Metode</w:t>
            </w:r>
            <w:r>
              <w:t xml:space="preserve"> </w:t>
            </w:r>
          </w:p>
        </w:tc>
        <w:tc>
          <w:tcPr>
            <w:tcW w:w="1347" w:type="dxa"/>
            <w:tcBorders>
              <w:top w:val="single" w:sz="4" w:space="0" w:color="000000"/>
              <w:left w:val="single" w:sz="4" w:space="0" w:color="000000"/>
              <w:bottom w:val="single" w:sz="4" w:space="0" w:color="000000"/>
              <w:right w:val="single" w:sz="4" w:space="0" w:color="000000"/>
            </w:tcBorders>
            <w:shd w:val="clear" w:color="auto" w:fill="D9D9D9"/>
          </w:tcPr>
          <w:p w14:paraId="127D55C7" w14:textId="77777777" w:rsidR="00B61DB6" w:rsidRDefault="00000000">
            <w:pPr>
              <w:spacing w:after="0" w:line="259" w:lineRule="auto"/>
              <w:ind w:left="0" w:right="60" w:firstLine="0"/>
              <w:jc w:val="center"/>
            </w:pPr>
            <w:proofErr w:type="spellStart"/>
            <w:r>
              <w:rPr>
                <w:b/>
                <w:sz w:val="18"/>
              </w:rPr>
              <w:t>Variabel</w:t>
            </w:r>
            <w:proofErr w:type="spellEnd"/>
            <w:r>
              <w:t xml:space="preserve"> </w:t>
            </w:r>
          </w:p>
        </w:tc>
        <w:tc>
          <w:tcPr>
            <w:tcW w:w="1540" w:type="dxa"/>
            <w:tcBorders>
              <w:top w:val="single" w:sz="4" w:space="0" w:color="000000"/>
              <w:left w:val="single" w:sz="4" w:space="0" w:color="000000"/>
              <w:bottom w:val="single" w:sz="4" w:space="0" w:color="000000"/>
              <w:right w:val="single" w:sz="4" w:space="0" w:color="000000"/>
            </w:tcBorders>
            <w:shd w:val="clear" w:color="auto" w:fill="D9D9D9"/>
          </w:tcPr>
          <w:p w14:paraId="6D506B56" w14:textId="77777777" w:rsidR="00B61DB6" w:rsidRDefault="00000000">
            <w:pPr>
              <w:spacing w:after="0" w:line="259" w:lineRule="auto"/>
              <w:ind w:left="0" w:right="64" w:firstLine="0"/>
              <w:jc w:val="center"/>
            </w:pPr>
            <w:r>
              <w:rPr>
                <w:b/>
                <w:sz w:val="18"/>
              </w:rPr>
              <w:t xml:space="preserve">Hasil </w:t>
            </w:r>
            <w:proofErr w:type="spellStart"/>
            <w:r>
              <w:rPr>
                <w:b/>
                <w:sz w:val="18"/>
              </w:rPr>
              <w:t>Penelitian</w:t>
            </w:r>
            <w:proofErr w:type="spellEnd"/>
            <w:r>
              <w:t xml:space="preserve"> </w:t>
            </w:r>
          </w:p>
        </w:tc>
      </w:tr>
      <w:tr w:rsidR="00B61DB6" w14:paraId="3B6D57FC" w14:textId="77777777">
        <w:trPr>
          <w:trHeight w:val="680"/>
        </w:trPr>
        <w:tc>
          <w:tcPr>
            <w:tcW w:w="379" w:type="dxa"/>
            <w:tcBorders>
              <w:top w:val="single" w:sz="4" w:space="0" w:color="000000"/>
              <w:left w:val="single" w:sz="2" w:space="0" w:color="AAAAAA"/>
              <w:bottom w:val="single" w:sz="2" w:space="0" w:color="AAAAAA"/>
              <w:right w:val="single" w:sz="2" w:space="0" w:color="AAAAAA"/>
            </w:tcBorders>
          </w:tcPr>
          <w:p w14:paraId="5296E9F4" w14:textId="77777777" w:rsidR="00B61DB6" w:rsidRDefault="00000000">
            <w:pPr>
              <w:spacing w:after="0" w:line="259" w:lineRule="auto"/>
              <w:ind w:left="25" w:right="0" w:firstLine="0"/>
              <w:jc w:val="left"/>
            </w:pPr>
            <w:r>
              <w:rPr>
                <w:sz w:val="17"/>
              </w:rPr>
              <w:t>45</w:t>
            </w:r>
            <w:r>
              <w:t xml:space="preserve"> </w:t>
            </w:r>
          </w:p>
        </w:tc>
        <w:tc>
          <w:tcPr>
            <w:tcW w:w="1586" w:type="dxa"/>
            <w:tcBorders>
              <w:top w:val="single" w:sz="4" w:space="0" w:color="000000"/>
              <w:left w:val="single" w:sz="2" w:space="0" w:color="AAAAAA"/>
              <w:bottom w:val="single" w:sz="2" w:space="0" w:color="AAAAAA"/>
              <w:right w:val="single" w:sz="2" w:space="0" w:color="AAAAAA"/>
            </w:tcBorders>
          </w:tcPr>
          <w:p w14:paraId="029A21B1" w14:textId="77777777" w:rsidR="00B61DB6" w:rsidRDefault="00000000">
            <w:pPr>
              <w:spacing w:after="0" w:line="259" w:lineRule="auto"/>
              <w:ind w:left="1" w:right="0" w:firstLine="0"/>
              <w:jc w:val="left"/>
            </w:pPr>
            <w:r>
              <w:rPr>
                <w:sz w:val="17"/>
              </w:rPr>
              <w:t xml:space="preserve">Determinants of BSI </w:t>
            </w:r>
          </w:p>
          <w:p w14:paraId="6E0B33ED" w14:textId="77777777" w:rsidR="00B61DB6" w:rsidRDefault="00000000">
            <w:pPr>
              <w:spacing w:after="30" w:line="259" w:lineRule="auto"/>
              <w:ind w:left="1" w:right="0" w:firstLine="0"/>
              <w:jc w:val="left"/>
            </w:pPr>
            <w:r>
              <w:rPr>
                <w:sz w:val="17"/>
              </w:rPr>
              <w:t xml:space="preserve">Mobile Banking </w:t>
            </w:r>
          </w:p>
          <w:p w14:paraId="3ED406E2" w14:textId="77777777" w:rsidR="00B61DB6" w:rsidRDefault="00000000">
            <w:pPr>
              <w:spacing w:after="0" w:line="259" w:lineRule="auto"/>
              <w:ind w:left="1" w:right="0" w:firstLine="0"/>
              <w:jc w:val="left"/>
            </w:pPr>
            <w:r>
              <w:rPr>
                <w:sz w:val="17"/>
              </w:rPr>
              <w:t>Adoption Intentions</w:t>
            </w:r>
            <w:r>
              <w:t xml:space="preserve"> </w:t>
            </w:r>
          </w:p>
        </w:tc>
        <w:tc>
          <w:tcPr>
            <w:tcW w:w="1191" w:type="dxa"/>
            <w:tcBorders>
              <w:top w:val="single" w:sz="4" w:space="0" w:color="000000"/>
              <w:left w:val="single" w:sz="2" w:space="0" w:color="AAAAAA"/>
              <w:bottom w:val="single" w:sz="2" w:space="0" w:color="AAAAAA"/>
              <w:right w:val="single" w:sz="2" w:space="0" w:color="AAAAAA"/>
            </w:tcBorders>
          </w:tcPr>
          <w:p w14:paraId="6718D95A" w14:textId="77777777" w:rsidR="00B61DB6" w:rsidRDefault="00000000">
            <w:pPr>
              <w:spacing w:after="0" w:line="259" w:lineRule="auto"/>
              <w:ind w:left="2" w:right="0" w:firstLine="0"/>
              <w:jc w:val="left"/>
            </w:pPr>
            <w:r>
              <w:rPr>
                <w:sz w:val="17"/>
              </w:rPr>
              <w:t xml:space="preserve">J. Islamic </w:t>
            </w:r>
            <w:proofErr w:type="spellStart"/>
            <w:r>
              <w:rPr>
                <w:sz w:val="17"/>
              </w:rPr>
              <w:t>Mgmt</w:t>
            </w:r>
            <w:proofErr w:type="spellEnd"/>
            <w:r>
              <w:t xml:space="preserve"> </w:t>
            </w:r>
          </w:p>
        </w:tc>
        <w:tc>
          <w:tcPr>
            <w:tcW w:w="672" w:type="dxa"/>
            <w:tcBorders>
              <w:top w:val="single" w:sz="4" w:space="0" w:color="000000"/>
              <w:left w:val="single" w:sz="2" w:space="0" w:color="AAAAAA"/>
              <w:bottom w:val="single" w:sz="2" w:space="0" w:color="AAAAAA"/>
              <w:right w:val="single" w:sz="2" w:space="0" w:color="AAAAAA"/>
            </w:tcBorders>
          </w:tcPr>
          <w:p w14:paraId="3F5735F3" w14:textId="77777777" w:rsidR="00B61DB6" w:rsidRDefault="00000000">
            <w:pPr>
              <w:spacing w:after="0" w:line="259" w:lineRule="auto"/>
              <w:ind w:left="3" w:right="0" w:firstLine="0"/>
              <w:jc w:val="left"/>
            </w:pPr>
            <w:r>
              <w:rPr>
                <w:sz w:val="17"/>
              </w:rPr>
              <w:t>2023</w:t>
            </w:r>
            <w:r>
              <w:t xml:space="preserve"> </w:t>
            </w:r>
          </w:p>
        </w:tc>
        <w:tc>
          <w:tcPr>
            <w:tcW w:w="1066" w:type="dxa"/>
            <w:tcBorders>
              <w:top w:val="single" w:sz="4" w:space="0" w:color="000000"/>
              <w:left w:val="single" w:sz="2" w:space="0" w:color="AAAAAA"/>
              <w:bottom w:val="single" w:sz="2" w:space="0" w:color="AAAAAA"/>
              <w:right w:val="single" w:sz="2" w:space="0" w:color="AAAAAA"/>
            </w:tcBorders>
          </w:tcPr>
          <w:p w14:paraId="0FBD8678" w14:textId="77777777" w:rsidR="00B61DB6" w:rsidRDefault="00000000">
            <w:pPr>
              <w:spacing w:after="0" w:line="259" w:lineRule="auto"/>
              <w:ind w:left="0" w:right="0" w:firstLine="0"/>
              <w:jc w:val="left"/>
            </w:pPr>
            <w:r>
              <w:rPr>
                <w:sz w:val="17"/>
              </w:rPr>
              <w:t>PLS-SEM</w:t>
            </w:r>
            <w:r>
              <w:t xml:space="preserve"> </w:t>
            </w:r>
          </w:p>
        </w:tc>
        <w:tc>
          <w:tcPr>
            <w:tcW w:w="1347" w:type="dxa"/>
            <w:tcBorders>
              <w:top w:val="single" w:sz="4" w:space="0" w:color="000000"/>
              <w:left w:val="single" w:sz="2" w:space="0" w:color="AAAAAA"/>
              <w:bottom w:val="single" w:sz="2" w:space="0" w:color="AAAAAA"/>
              <w:right w:val="single" w:sz="2" w:space="0" w:color="AAAAAA"/>
            </w:tcBorders>
          </w:tcPr>
          <w:p w14:paraId="74DC5F3D" w14:textId="77777777" w:rsidR="00B61DB6" w:rsidRDefault="00000000">
            <w:pPr>
              <w:spacing w:after="0" w:line="259" w:lineRule="auto"/>
              <w:ind w:left="2" w:right="0" w:firstLine="0"/>
              <w:jc w:val="left"/>
            </w:pPr>
            <w:r>
              <w:rPr>
                <w:sz w:val="17"/>
              </w:rPr>
              <w:t xml:space="preserve">Sharia </w:t>
            </w:r>
          </w:p>
          <w:p w14:paraId="453EA976" w14:textId="77777777" w:rsidR="00B61DB6" w:rsidRDefault="00000000">
            <w:pPr>
              <w:spacing w:after="25" w:line="259" w:lineRule="auto"/>
              <w:ind w:left="2" w:right="0" w:firstLine="0"/>
              <w:jc w:val="left"/>
            </w:pPr>
            <w:r>
              <w:rPr>
                <w:sz w:val="17"/>
              </w:rPr>
              <w:t xml:space="preserve">Compliance, </w:t>
            </w:r>
          </w:p>
          <w:p w14:paraId="0FF7E8EA" w14:textId="77777777" w:rsidR="00B61DB6" w:rsidRDefault="00000000">
            <w:pPr>
              <w:spacing w:after="0" w:line="259" w:lineRule="auto"/>
              <w:ind w:left="2" w:right="0" w:firstLine="0"/>
              <w:jc w:val="left"/>
            </w:pPr>
            <w:r>
              <w:rPr>
                <w:sz w:val="17"/>
              </w:rPr>
              <w:t>Trust</w:t>
            </w:r>
            <w:r>
              <w:t xml:space="preserve"> </w:t>
            </w:r>
          </w:p>
        </w:tc>
        <w:tc>
          <w:tcPr>
            <w:tcW w:w="1540" w:type="dxa"/>
            <w:tcBorders>
              <w:top w:val="single" w:sz="4" w:space="0" w:color="000000"/>
              <w:left w:val="single" w:sz="2" w:space="0" w:color="AAAAAA"/>
              <w:bottom w:val="single" w:sz="2" w:space="0" w:color="AAAAAA"/>
              <w:right w:val="single" w:sz="2" w:space="0" w:color="AAAAAA"/>
            </w:tcBorders>
          </w:tcPr>
          <w:p w14:paraId="34AF12B4" w14:textId="77777777" w:rsidR="00B61DB6" w:rsidRDefault="00000000">
            <w:pPr>
              <w:spacing w:after="0" w:line="259" w:lineRule="auto"/>
              <w:ind w:left="0" w:right="134" w:firstLine="0"/>
            </w:pPr>
            <w:proofErr w:type="spellStart"/>
            <w:r>
              <w:rPr>
                <w:sz w:val="17"/>
              </w:rPr>
              <w:t>Kepatuhan</w:t>
            </w:r>
            <w:proofErr w:type="spellEnd"/>
            <w:r>
              <w:rPr>
                <w:sz w:val="17"/>
              </w:rPr>
              <w:t xml:space="preserve"> syariah </w:t>
            </w:r>
            <w:proofErr w:type="spellStart"/>
            <w:r>
              <w:rPr>
                <w:sz w:val="17"/>
              </w:rPr>
              <w:t>meningkatkan</w:t>
            </w:r>
            <w:proofErr w:type="spellEnd"/>
            <w:r>
              <w:rPr>
                <w:sz w:val="17"/>
              </w:rPr>
              <w:t xml:space="preserve"> trust dan intention</w:t>
            </w:r>
            <w:r>
              <w:t xml:space="preserve"> </w:t>
            </w:r>
          </w:p>
        </w:tc>
      </w:tr>
      <w:tr w:rsidR="00B61DB6" w14:paraId="41FE9B97" w14:textId="77777777">
        <w:trPr>
          <w:trHeight w:val="866"/>
        </w:trPr>
        <w:tc>
          <w:tcPr>
            <w:tcW w:w="379" w:type="dxa"/>
            <w:tcBorders>
              <w:top w:val="single" w:sz="2" w:space="0" w:color="AAAAAA"/>
              <w:left w:val="single" w:sz="2" w:space="0" w:color="AAAAAA"/>
              <w:bottom w:val="single" w:sz="16" w:space="0" w:color="FFFFFF"/>
              <w:right w:val="single" w:sz="2" w:space="0" w:color="AAAAAA"/>
            </w:tcBorders>
            <w:shd w:val="clear" w:color="auto" w:fill="F5F5F5"/>
          </w:tcPr>
          <w:p w14:paraId="6CD53B28" w14:textId="77777777" w:rsidR="00B61DB6" w:rsidRDefault="00000000">
            <w:pPr>
              <w:spacing w:after="0" w:line="259" w:lineRule="auto"/>
              <w:ind w:left="25" w:right="0" w:firstLine="0"/>
              <w:jc w:val="left"/>
            </w:pPr>
            <w:r>
              <w:rPr>
                <w:sz w:val="17"/>
              </w:rPr>
              <w:t>46</w:t>
            </w:r>
            <w:r>
              <w:t xml:space="preserve"> </w:t>
            </w:r>
          </w:p>
        </w:tc>
        <w:tc>
          <w:tcPr>
            <w:tcW w:w="1586" w:type="dxa"/>
            <w:tcBorders>
              <w:top w:val="single" w:sz="2" w:space="0" w:color="AAAAAA"/>
              <w:left w:val="single" w:sz="2" w:space="0" w:color="AAAAAA"/>
              <w:bottom w:val="single" w:sz="16" w:space="0" w:color="FFFFFF"/>
              <w:right w:val="single" w:sz="2" w:space="0" w:color="AAAAAA"/>
            </w:tcBorders>
            <w:shd w:val="clear" w:color="auto" w:fill="F5F5F5"/>
          </w:tcPr>
          <w:p w14:paraId="4B4B5ADA" w14:textId="77777777" w:rsidR="00B61DB6" w:rsidRDefault="00000000">
            <w:pPr>
              <w:spacing w:after="0" w:line="259" w:lineRule="auto"/>
              <w:ind w:left="1" w:right="160" w:firstLine="0"/>
            </w:pPr>
            <w:r>
              <w:rPr>
                <w:sz w:val="17"/>
              </w:rPr>
              <w:t>Factors Influencing the Continued Use of Mobile Banking</w:t>
            </w:r>
            <w:r>
              <w:t xml:space="preserve"> </w:t>
            </w:r>
          </w:p>
        </w:tc>
        <w:tc>
          <w:tcPr>
            <w:tcW w:w="1191" w:type="dxa"/>
            <w:tcBorders>
              <w:top w:val="single" w:sz="2" w:space="0" w:color="AAAAAA"/>
              <w:left w:val="single" w:sz="2" w:space="0" w:color="AAAAAA"/>
              <w:bottom w:val="single" w:sz="16" w:space="0" w:color="FFFFFF"/>
              <w:right w:val="single" w:sz="2" w:space="0" w:color="AAAAAA"/>
            </w:tcBorders>
            <w:shd w:val="clear" w:color="auto" w:fill="F5F5F5"/>
          </w:tcPr>
          <w:p w14:paraId="24E937A3" w14:textId="77777777" w:rsidR="00B61DB6" w:rsidRDefault="00000000">
            <w:pPr>
              <w:spacing w:after="0" w:line="259" w:lineRule="auto"/>
              <w:ind w:left="2" w:right="0" w:firstLine="0"/>
              <w:jc w:val="left"/>
            </w:pPr>
            <w:r>
              <w:rPr>
                <w:sz w:val="17"/>
              </w:rPr>
              <w:t>Baptista &amp; Oliveira</w:t>
            </w:r>
            <w:r>
              <w:t xml:space="preserve"> </w:t>
            </w:r>
          </w:p>
        </w:tc>
        <w:tc>
          <w:tcPr>
            <w:tcW w:w="672" w:type="dxa"/>
            <w:tcBorders>
              <w:top w:val="single" w:sz="2" w:space="0" w:color="AAAAAA"/>
              <w:left w:val="single" w:sz="2" w:space="0" w:color="AAAAAA"/>
              <w:bottom w:val="single" w:sz="16" w:space="0" w:color="FFFFFF"/>
              <w:right w:val="single" w:sz="2" w:space="0" w:color="AAAAAA"/>
            </w:tcBorders>
            <w:shd w:val="clear" w:color="auto" w:fill="F5F5F5"/>
          </w:tcPr>
          <w:p w14:paraId="220824E9" w14:textId="77777777" w:rsidR="00B61DB6" w:rsidRDefault="00000000">
            <w:pPr>
              <w:spacing w:after="0" w:line="259" w:lineRule="auto"/>
              <w:ind w:left="3" w:right="0" w:firstLine="0"/>
              <w:jc w:val="left"/>
            </w:pPr>
            <w:r>
              <w:rPr>
                <w:sz w:val="17"/>
              </w:rPr>
              <w:t>2015</w:t>
            </w:r>
            <w:r>
              <w:t xml:space="preserve"> </w:t>
            </w:r>
          </w:p>
        </w:tc>
        <w:tc>
          <w:tcPr>
            <w:tcW w:w="1066" w:type="dxa"/>
            <w:tcBorders>
              <w:top w:val="single" w:sz="2" w:space="0" w:color="AAAAAA"/>
              <w:left w:val="single" w:sz="2" w:space="0" w:color="AAAAAA"/>
              <w:bottom w:val="single" w:sz="16" w:space="0" w:color="FFFFFF"/>
              <w:right w:val="single" w:sz="2" w:space="0" w:color="AAAAAA"/>
            </w:tcBorders>
            <w:shd w:val="clear" w:color="auto" w:fill="F5F5F5"/>
          </w:tcPr>
          <w:p w14:paraId="2D7CB711" w14:textId="77777777" w:rsidR="00B61DB6" w:rsidRDefault="00000000">
            <w:pPr>
              <w:spacing w:after="0" w:line="259" w:lineRule="auto"/>
              <w:ind w:left="0" w:right="0" w:firstLine="0"/>
              <w:jc w:val="left"/>
            </w:pPr>
            <w:r>
              <w:rPr>
                <w:sz w:val="17"/>
              </w:rPr>
              <w:t>Survey</w:t>
            </w:r>
            <w:r>
              <w:t xml:space="preserve"> </w:t>
            </w:r>
          </w:p>
        </w:tc>
        <w:tc>
          <w:tcPr>
            <w:tcW w:w="1347" w:type="dxa"/>
            <w:tcBorders>
              <w:top w:val="single" w:sz="2" w:space="0" w:color="AAAAAA"/>
              <w:left w:val="single" w:sz="2" w:space="0" w:color="AAAAAA"/>
              <w:bottom w:val="single" w:sz="16" w:space="0" w:color="FFFFFF"/>
              <w:right w:val="single" w:sz="2" w:space="0" w:color="AAAAAA"/>
            </w:tcBorders>
            <w:shd w:val="clear" w:color="auto" w:fill="F5F5F5"/>
          </w:tcPr>
          <w:p w14:paraId="2487D866" w14:textId="77777777" w:rsidR="00B61DB6" w:rsidRDefault="00000000">
            <w:pPr>
              <w:spacing w:after="0" w:line="259" w:lineRule="auto"/>
              <w:ind w:left="2" w:right="0" w:firstLine="0"/>
            </w:pPr>
            <w:r>
              <w:rPr>
                <w:sz w:val="17"/>
              </w:rPr>
              <w:t>Usefulness, Ease of Use, Risk</w:t>
            </w:r>
            <w:r>
              <w:t xml:space="preserve"> </w:t>
            </w:r>
          </w:p>
        </w:tc>
        <w:tc>
          <w:tcPr>
            <w:tcW w:w="1540" w:type="dxa"/>
            <w:tcBorders>
              <w:top w:val="single" w:sz="2" w:space="0" w:color="AAAAAA"/>
              <w:left w:val="single" w:sz="2" w:space="0" w:color="AAAAAA"/>
              <w:bottom w:val="single" w:sz="16" w:space="0" w:color="FFFFFF"/>
              <w:right w:val="single" w:sz="2" w:space="0" w:color="AAAAAA"/>
            </w:tcBorders>
            <w:shd w:val="clear" w:color="auto" w:fill="F5F5F5"/>
          </w:tcPr>
          <w:p w14:paraId="0A859700" w14:textId="77777777" w:rsidR="00B61DB6" w:rsidRDefault="00000000">
            <w:pPr>
              <w:spacing w:after="0" w:line="259" w:lineRule="auto"/>
              <w:ind w:left="0" w:right="29" w:firstLine="0"/>
              <w:jc w:val="left"/>
            </w:pPr>
            <w:r>
              <w:rPr>
                <w:sz w:val="17"/>
              </w:rPr>
              <w:t xml:space="preserve">Risk </w:t>
            </w:r>
            <w:proofErr w:type="spellStart"/>
            <w:r>
              <w:rPr>
                <w:sz w:val="17"/>
              </w:rPr>
              <w:t>berdampak</w:t>
            </w:r>
            <w:proofErr w:type="spellEnd"/>
            <w:r>
              <w:rPr>
                <w:sz w:val="17"/>
              </w:rPr>
              <w:t xml:space="preserve"> </w:t>
            </w:r>
            <w:proofErr w:type="spellStart"/>
            <w:r>
              <w:rPr>
                <w:sz w:val="17"/>
              </w:rPr>
              <w:t>negatif</w:t>
            </w:r>
            <w:proofErr w:type="spellEnd"/>
            <w:r>
              <w:rPr>
                <w:sz w:val="17"/>
              </w:rPr>
              <w:t xml:space="preserve"> </w:t>
            </w:r>
            <w:proofErr w:type="spellStart"/>
            <w:r>
              <w:rPr>
                <w:sz w:val="17"/>
              </w:rPr>
              <w:t>terhadap</w:t>
            </w:r>
            <w:proofErr w:type="spellEnd"/>
            <w:r>
              <w:rPr>
                <w:sz w:val="17"/>
              </w:rPr>
              <w:t xml:space="preserve"> </w:t>
            </w:r>
            <w:proofErr w:type="spellStart"/>
            <w:r>
              <w:rPr>
                <w:sz w:val="17"/>
              </w:rPr>
              <w:t>adopsi</w:t>
            </w:r>
            <w:proofErr w:type="spellEnd"/>
            <w:r>
              <w:rPr>
                <w:sz w:val="17"/>
              </w:rPr>
              <w:t xml:space="preserve"> </w:t>
            </w:r>
            <w:proofErr w:type="spellStart"/>
            <w:r>
              <w:rPr>
                <w:sz w:val="17"/>
              </w:rPr>
              <w:t>berkelanjutan</w:t>
            </w:r>
            <w:proofErr w:type="spellEnd"/>
            <w:r>
              <w:t xml:space="preserve"> </w:t>
            </w:r>
          </w:p>
        </w:tc>
      </w:tr>
      <w:tr w:rsidR="00B61DB6" w14:paraId="75A17269" w14:textId="77777777">
        <w:trPr>
          <w:trHeight w:val="867"/>
        </w:trPr>
        <w:tc>
          <w:tcPr>
            <w:tcW w:w="379" w:type="dxa"/>
            <w:tcBorders>
              <w:top w:val="single" w:sz="16" w:space="0" w:color="FFFFFF"/>
              <w:left w:val="single" w:sz="2" w:space="0" w:color="AAAAAA"/>
              <w:bottom w:val="single" w:sz="2" w:space="0" w:color="AAAAAA"/>
              <w:right w:val="single" w:sz="2" w:space="0" w:color="AAAAAA"/>
            </w:tcBorders>
          </w:tcPr>
          <w:p w14:paraId="5FA3B95C" w14:textId="77777777" w:rsidR="00B61DB6" w:rsidRDefault="00000000">
            <w:pPr>
              <w:spacing w:after="0" w:line="259" w:lineRule="auto"/>
              <w:ind w:left="25" w:right="0" w:firstLine="0"/>
              <w:jc w:val="left"/>
            </w:pPr>
            <w:r>
              <w:rPr>
                <w:sz w:val="17"/>
              </w:rPr>
              <w:t>47</w:t>
            </w:r>
            <w:r>
              <w:t xml:space="preserve"> </w:t>
            </w:r>
          </w:p>
        </w:tc>
        <w:tc>
          <w:tcPr>
            <w:tcW w:w="1586" w:type="dxa"/>
            <w:tcBorders>
              <w:top w:val="single" w:sz="16" w:space="0" w:color="FFFFFF"/>
              <w:left w:val="single" w:sz="2" w:space="0" w:color="AAAAAA"/>
              <w:bottom w:val="single" w:sz="2" w:space="0" w:color="AAAAAA"/>
              <w:right w:val="single" w:sz="2" w:space="0" w:color="AAAAAA"/>
            </w:tcBorders>
          </w:tcPr>
          <w:p w14:paraId="270ADF88" w14:textId="77777777" w:rsidR="00B61DB6" w:rsidRDefault="00000000">
            <w:pPr>
              <w:spacing w:after="0" w:line="259" w:lineRule="auto"/>
              <w:ind w:left="1" w:right="0" w:firstLine="0"/>
            </w:pPr>
            <w:r>
              <w:rPr>
                <w:sz w:val="17"/>
              </w:rPr>
              <w:t>Integration of TAM in Mobile Banking</w:t>
            </w:r>
            <w:r>
              <w:t xml:space="preserve"> </w:t>
            </w:r>
          </w:p>
        </w:tc>
        <w:tc>
          <w:tcPr>
            <w:tcW w:w="1191" w:type="dxa"/>
            <w:tcBorders>
              <w:top w:val="single" w:sz="16" w:space="0" w:color="FFFFFF"/>
              <w:left w:val="single" w:sz="2" w:space="0" w:color="AAAAAA"/>
              <w:bottom w:val="single" w:sz="2" w:space="0" w:color="AAAAAA"/>
              <w:right w:val="single" w:sz="2" w:space="0" w:color="AAAAAA"/>
            </w:tcBorders>
          </w:tcPr>
          <w:p w14:paraId="672E2777" w14:textId="77777777" w:rsidR="00B61DB6" w:rsidRDefault="00000000">
            <w:pPr>
              <w:spacing w:after="0" w:line="259" w:lineRule="auto"/>
              <w:ind w:left="2" w:right="0" w:firstLine="0"/>
              <w:jc w:val="left"/>
            </w:pPr>
            <w:proofErr w:type="spellStart"/>
            <w:r>
              <w:rPr>
                <w:sz w:val="17"/>
              </w:rPr>
              <w:t>Khasawneh</w:t>
            </w:r>
            <w:proofErr w:type="spellEnd"/>
            <w:r>
              <w:t xml:space="preserve"> </w:t>
            </w:r>
          </w:p>
        </w:tc>
        <w:tc>
          <w:tcPr>
            <w:tcW w:w="672" w:type="dxa"/>
            <w:tcBorders>
              <w:top w:val="single" w:sz="16" w:space="0" w:color="FFFFFF"/>
              <w:left w:val="single" w:sz="2" w:space="0" w:color="AAAAAA"/>
              <w:bottom w:val="single" w:sz="2" w:space="0" w:color="AAAAAA"/>
              <w:right w:val="single" w:sz="2" w:space="0" w:color="AAAAAA"/>
            </w:tcBorders>
          </w:tcPr>
          <w:p w14:paraId="70ACEFDF" w14:textId="77777777" w:rsidR="00B61DB6" w:rsidRDefault="00000000">
            <w:pPr>
              <w:spacing w:after="0" w:line="259" w:lineRule="auto"/>
              <w:ind w:left="3" w:right="0" w:firstLine="0"/>
              <w:jc w:val="left"/>
            </w:pPr>
            <w:r>
              <w:rPr>
                <w:sz w:val="17"/>
              </w:rPr>
              <w:t>2018</w:t>
            </w:r>
            <w:r>
              <w:t xml:space="preserve"> </w:t>
            </w:r>
          </w:p>
        </w:tc>
        <w:tc>
          <w:tcPr>
            <w:tcW w:w="1066" w:type="dxa"/>
            <w:tcBorders>
              <w:top w:val="single" w:sz="16" w:space="0" w:color="FFFFFF"/>
              <w:left w:val="single" w:sz="2" w:space="0" w:color="AAAAAA"/>
              <w:bottom w:val="single" w:sz="2" w:space="0" w:color="AAAAAA"/>
              <w:right w:val="single" w:sz="2" w:space="0" w:color="AAAAAA"/>
            </w:tcBorders>
          </w:tcPr>
          <w:p w14:paraId="357B3094" w14:textId="77777777" w:rsidR="00B61DB6" w:rsidRDefault="00000000">
            <w:pPr>
              <w:spacing w:after="0" w:line="259" w:lineRule="auto"/>
              <w:ind w:left="0" w:right="0" w:firstLine="0"/>
              <w:jc w:val="left"/>
            </w:pPr>
            <w:r>
              <w:rPr>
                <w:sz w:val="17"/>
              </w:rPr>
              <w:t>PLS-SEM</w:t>
            </w:r>
            <w:r>
              <w:t xml:space="preserve"> </w:t>
            </w:r>
          </w:p>
        </w:tc>
        <w:tc>
          <w:tcPr>
            <w:tcW w:w="1347" w:type="dxa"/>
            <w:tcBorders>
              <w:top w:val="single" w:sz="16" w:space="0" w:color="FFFFFF"/>
              <w:left w:val="single" w:sz="2" w:space="0" w:color="AAAAAA"/>
              <w:bottom w:val="single" w:sz="2" w:space="0" w:color="AAAAAA"/>
              <w:right w:val="single" w:sz="2" w:space="0" w:color="AAAAAA"/>
            </w:tcBorders>
          </w:tcPr>
          <w:p w14:paraId="52036D44" w14:textId="77777777" w:rsidR="00B61DB6" w:rsidRDefault="00000000">
            <w:pPr>
              <w:spacing w:after="26" w:line="259" w:lineRule="auto"/>
              <w:ind w:left="2" w:right="0" w:firstLine="0"/>
              <w:jc w:val="left"/>
            </w:pPr>
            <w:proofErr w:type="spellStart"/>
            <w:r>
              <w:rPr>
                <w:sz w:val="17"/>
              </w:rPr>
              <w:t>SysQual</w:t>
            </w:r>
            <w:proofErr w:type="spellEnd"/>
            <w:r>
              <w:rPr>
                <w:sz w:val="17"/>
              </w:rPr>
              <w:t xml:space="preserve">, </w:t>
            </w:r>
          </w:p>
          <w:p w14:paraId="688398D3" w14:textId="77777777" w:rsidR="00B61DB6" w:rsidRDefault="00000000">
            <w:pPr>
              <w:spacing w:after="0" w:line="259" w:lineRule="auto"/>
              <w:ind w:left="2" w:right="0" w:firstLine="0"/>
              <w:jc w:val="left"/>
            </w:pPr>
            <w:proofErr w:type="spellStart"/>
            <w:r>
              <w:rPr>
                <w:sz w:val="17"/>
              </w:rPr>
              <w:t>InfoQual</w:t>
            </w:r>
            <w:proofErr w:type="spellEnd"/>
            <w:r>
              <w:rPr>
                <w:sz w:val="17"/>
              </w:rPr>
              <w:t>, PU</w:t>
            </w:r>
            <w:r>
              <w:t xml:space="preserve"> </w:t>
            </w:r>
          </w:p>
        </w:tc>
        <w:tc>
          <w:tcPr>
            <w:tcW w:w="1540" w:type="dxa"/>
            <w:tcBorders>
              <w:top w:val="single" w:sz="16" w:space="0" w:color="FFFFFF"/>
              <w:left w:val="single" w:sz="2" w:space="0" w:color="AAAAAA"/>
              <w:bottom w:val="single" w:sz="2" w:space="0" w:color="AAAAAA"/>
              <w:right w:val="single" w:sz="2" w:space="0" w:color="AAAAAA"/>
            </w:tcBorders>
          </w:tcPr>
          <w:p w14:paraId="1B8ACFAA" w14:textId="77777777" w:rsidR="00B61DB6" w:rsidRDefault="00000000">
            <w:pPr>
              <w:spacing w:after="2" w:line="236" w:lineRule="auto"/>
              <w:ind w:left="0" w:right="20" w:firstLine="0"/>
              <w:jc w:val="left"/>
            </w:pPr>
            <w:r>
              <w:rPr>
                <w:sz w:val="17"/>
              </w:rPr>
              <w:t xml:space="preserve">Perceived usefulness </w:t>
            </w:r>
          </w:p>
          <w:p w14:paraId="374D6DA6" w14:textId="77777777" w:rsidR="00B61DB6" w:rsidRDefault="00000000">
            <w:pPr>
              <w:spacing w:after="27" w:line="259" w:lineRule="auto"/>
              <w:ind w:left="0" w:right="0" w:firstLine="0"/>
              <w:jc w:val="left"/>
            </w:pPr>
            <w:proofErr w:type="spellStart"/>
            <w:r>
              <w:rPr>
                <w:sz w:val="17"/>
              </w:rPr>
              <w:t>mendorong</w:t>
            </w:r>
            <w:proofErr w:type="spellEnd"/>
            <w:r>
              <w:rPr>
                <w:sz w:val="17"/>
              </w:rPr>
              <w:t xml:space="preserve"> </w:t>
            </w:r>
          </w:p>
          <w:p w14:paraId="30743852" w14:textId="77777777" w:rsidR="00B61DB6" w:rsidRDefault="00000000">
            <w:pPr>
              <w:spacing w:after="0" w:line="259" w:lineRule="auto"/>
              <w:ind w:left="0" w:right="0" w:firstLine="0"/>
              <w:jc w:val="left"/>
            </w:pPr>
            <w:r>
              <w:rPr>
                <w:sz w:val="17"/>
              </w:rPr>
              <w:t>intention to use</w:t>
            </w:r>
            <w:r>
              <w:t xml:space="preserve"> </w:t>
            </w:r>
          </w:p>
        </w:tc>
      </w:tr>
      <w:tr w:rsidR="00B61DB6" w14:paraId="27CEE815" w14:textId="77777777">
        <w:trPr>
          <w:trHeight w:val="868"/>
        </w:trPr>
        <w:tc>
          <w:tcPr>
            <w:tcW w:w="379" w:type="dxa"/>
            <w:tcBorders>
              <w:top w:val="single" w:sz="2" w:space="0" w:color="AAAAAA"/>
              <w:left w:val="single" w:sz="2" w:space="0" w:color="AAAAAA"/>
              <w:bottom w:val="single" w:sz="2" w:space="0" w:color="AAAAAA"/>
              <w:right w:val="single" w:sz="2" w:space="0" w:color="AAAAAA"/>
            </w:tcBorders>
            <w:shd w:val="clear" w:color="auto" w:fill="F5F5F5"/>
          </w:tcPr>
          <w:p w14:paraId="4DAF1111" w14:textId="77777777" w:rsidR="00B61DB6" w:rsidRDefault="00000000">
            <w:pPr>
              <w:spacing w:after="0" w:line="259" w:lineRule="auto"/>
              <w:ind w:left="25" w:right="0" w:firstLine="0"/>
              <w:jc w:val="left"/>
            </w:pPr>
            <w:r>
              <w:rPr>
                <w:sz w:val="17"/>
              </w:rPr>
              <w:t>48</w:t>
            </w:r>
            <w:r>
              <w:t xml:space="preserve"> </w:t>
            </w:r>
          </w:p>
        </w:tc>
        <w:tc>
          <w:tcPr>
            <w:tcW w:w="1586" w:type="dxa"/>
            <w:tcBorders>
              <w:top w:val="single" w:sz="2" w:space="0" w:color="AAAAAA"/>
              <w:left w:val="single" w:sz="2" w:space="0" w:color="AAAAAA"/>
              <w:bottom w:val="single" w:sz="2" w:space="0" w:color="AAAAAA"/>
              <w:right w:val="single" w:sz="2" w:space="0" w:color="AAAAAA"/>
            </w:tcBorders>
            <w:shd w:val="clear" w:color="auto" w:fill="F5F5F5"/>
          </w:tcPr>
          <w:p w14:paraId="502E9ACF" w14:textId="77777777" w:rsidR="00B61DB6" w:rsidRDefault="00000000">
            <w:pPr>
              <w:spacing w:after="0" w:line="259" w:lineRule="auto"/>
              <w:ind w:left="1" w:right="0" w:firstLine="0"/>
              <w:jc w:val="left"/>
            </w:pPr>
            <w:r>
              <w:rPr>
                <w:sz w:val="17"/>
              </w:rPr>
              <w:t xml:space="preserve">Mobile Banking </w:t>
            </w:r>
          </w:p>
          <w:p w14:paraId="26F5C4AD" w14:textId="77777777" w:rsidR="00B61DB6" w:rsidRDefault="00000000">
            <w:pPr>
              <w:spacing w:after="26" w:line="259" w:lineRule="auto"/>
              <w:ind w:left="1" w:right="0" w:firstLine="0"/>
              <w:jc w:val="left"/>
            </w:pPr>
            <w:r>
              <w:rPr>
                <w:sz w:val="17"/>
              </w:rPr>
              <w:t xml:space="preserve">Service Quality and </w:t>
            </w:r>
          </w:p>
          <w:p w14:paraId="3D86F3A5" w14:textId="77777777" w:rsidR="00B61DB6" w:rsidRDefault="00000000">
            <w:pPr>
              <w:spacing w:after="0" w:line="259" w:lineRule="auto"/>
              <w:ind w:left="1" w:right="0" w:firstLine="0"/>
              <w:jc w:val="left"/>
            </w:pPr>
            <w:r>
              <w:rPr>
                <w:sz w:val="17"/>
              </w:rPr>
              <w:t>User Loyalty</w:t>
            </w:r>
            <w:r>
              <w:t xml:space="preserve"> </w:t>
            </w:r>
          </w:p>
        </w:tc>
        <w:tc>
          <w:tcPr>
            <w:tcW w:w="1191" w:type="dxa"/>
            <w:tcBorders>
              <w:top w:val="single" w:sz="2" w:space="0" w:color="AAAAAA"/>
              <w:left w:val="single" w:sz="2" w:space="0" w:color="AAAAAA"/>
              <w:bottom w:val="single" w:sz="2" w:space="0" w:color="AAAAAA"/>
              <w:right w:val="single" w:sz="2" w:space="0" w:color="AAAAAA"/>
            </w:tcBorders>
            <w:shd w:val="clear" w:color="auto" w:fill="F5F5F5"/>
          </w:tcPr>
          <w:p w14:paraId="7D3DCFC3" w14:textId="77777777" w:rsidR="00B61DB6" w:rsidRDefault="00000000">
            <w:pPr>
              <w:spacing w:after="0" w:line="259" w:lineRule="auto"/>
              <w:ind w:left="2" w:right="0" w:firstLine="0"/>
              <w:jc w:val="left"/>
            </w:pPr>
            <w:r>
              <w:rPr>
                <w:sz w:val="17"/>
              </w:rPr>
              <w:t>Laukkanen</w:t>
            </w:r>
            <w:r>
              <w:t xml:space="preserve"> </w:t>
            </w:r>
          </w:p>
        </w:tc>
        <w:tc>
          <w:tcPr>
            <w:tcW w:w="672" w:type="dxa"/>
            <w:tcBorders>
              <w:top w:val="single" w:sz="2" w:space="0" w:color="AAAAAA"/>
              <w:left w:val="single" w:sz="2" w:space="0" w:color="AAAAAA"/>
              <w:bottom w:val="single" w:sz="2" w:space="0" w:color="AAAAAA"/>
              <w:right w:val="single" w:sz="2" w:space="0" w:color="AAAAAA"/>
            </w:tcBorders>
            <w:shd w:val="clear" w:color="auto" w:fill="F5F5F5"/>
          </w:tcPr>
          <w:p w14:paraId="47586F57" w14:textId="77777777" w:rsidR="00B61DB6" w:rsidRDefault="00000000">
            <w:pPr>
              <w:spacing w:after="0" w:line="259" w:lineRule="auto"/>
              <w:ind w:left="3" w:right="0" w:firstLine="0"/>
              <w:jc w:val="left"/>
            </w:pPr>
            <w:r>
              <w:rPr>
                <w:sz w:val="17"/>
              </w:rPr>
              <w:t>2017</w:t>
            </w:r>
            <w:r>
              <w:t xml:space="preserve"> </w:t>
            </w:r>
          </w:p>
        </w:tc>
        <w:tc>
          <w:tcPr>
            <w:tcW w:w="1066" w:type="dxa"/>
            <w:tcBorders>
              <w:top w:val="single" w:sz="2" w:space="0" w:color="AAAAAA"/>
              <w:left w:val="single" w:sz="2" w:space="0" w:color="AAAAAA"/>
              <w:bottom w:val="single" w:sz="2" w:space="0" w:color="AAAAAA"/>
              <w:right w:val="single" w:sz="2" w:space="0" w:color="AAAAAA"/>
            </w:tcBorders>
            <w:shd w:val="clear" w:color="auto" w:fill="F5F5F5"/>
          </w:tcPr>
          <w:p w14:paraId="26B42E0E" w14:textId="77777777" w:rsidR="00B61DB6" w:rsidRDefault="00000000">
            <w:pPr>
              <w:spacing w:after="0" w:line="259" w:lineRule="auto"/>
              <w:ind w:left="0" w:right="0" w:firstLine="0"/>
              <w:jc w:val="left"/>
            </w:pPr>
            <w:r>
              <w:rPr>
                <w:sz w:val="17"/>
              </w:rPr>
              <w:t>SLR</w:t>
            </w:r>
            <w:r>
              <w:t xml:space="preserve"> </w:t>
            </w:r>
          </w:p>
        </w:tc>
        <w:tc>
          <w:tcPr>
            <w:tcW w:w="1347" w:type="dxa"/>
            <w:tcBorders>
              <w:top w:val="single" w:sz="2" w:space="0" w:color="AAAAAA"/>
              <w:left w:val="single" w:sz="2" w:space="0" w:color="AAAAAA"/>
              <w:bottom w:val="single" w:sz="2" w:space="0" w:color="AAAAAA"/>
              <w:right w:val="single" w:sz="2" w:space="0" w:color="AAAAAA"/>
            </w:tcBorders>
            <w:shd w:val="clear" w:color="auto" w:fill="F5F5F5"/>
          </w:tcPr>
          <w:p w14:paraId="69579391" w14:textId="77777777" w:rsidR="00B61DB6" w:rsidRDefault="00000000">
            <w:pPr>
              <w:spacing w:after="0" w:line="259" w:lineRule="auto"/>
              <w:ind w:left="2" w:right="0" w:firstLine="0"/>
              <w:jc w:val="left"/>
            </w:pPr>
            <w:r>
              <w:rPr>
                <w:sz w:val="17"/>
              </w:rPr>
              <w:t xml:space="preserve">Responsiveness, </w:t>
            </w:r>
          </w:p>
          <w:p w14:paraId="5FC522A0" w14:textId="77777777" w:rsidR="00B61DB6" w:rsidRDefault="00000000">
            <w:pPr>
              <w:spacing w:after="26" w:line="259" w:lineRule="auto"/>
              <w:ind w:left="2" w:right="0" w:firstLine="0"/>
              <w:jc w:val="left"/>
            </w:pPr>
            <w:r>
              <w:rPr>
                <w:sz w:val="17"/>
              </w:rPr>
              <w:t xml:space="preserve">Security, </w:t>
            </w:r>
          </w:p>
          <w:p w14:paraId="28CE451E" w14:textId="77777777" w:rsidR="00B61DB6" w:rsidRDefault="00000000">
            <w:pPr>
              <w:spacing w:after="0" w:line="259" w:lineRule="auto"/>
              <w:ind w:left="2" w:right="0" w:firstLine="0"/>
              <w:jc w:val="left"/>
            </w:pPr>
            <w:r>
              <w:rPr>
                <w:sz w:val="17"/>
              </w:rPr>
              <w:t>Reliability</w:t>
            </w:r>
            <w:r>
              <w:t xml:space="preserve"> </w:t>
            </w:r>
          </w:p>
        </w:tc>
        <w:tc>
          <w:tcPr>
            <w:tcW w:w="1540" w:type="dxa"/>
            <w:tcBorders>
              <w:top w:val="single" w:sz="2" w:space="0" w:color="AAAAAA"/>
              <w:left w:val="single" w:sz="2" w:space="0" w:color="AAAAAA"/>
              <w:bottom w:val="single" w:sz="2" w:space="0" w:color="AAAAAA"/>
              <w:right w:val="single" w:sz="2" w:space="0" w:color="AAAAAA"/>
            </w:tcBorders>
            <w:shd w:val="clear" w:color="auto" w:fill="F5F5F5"/>
          </w:tcPr>
          <w:p w14:paraId="0C3E6672" w14:textId="77777777" w:rsidR="00B61DB6" w:rsidRDefault="00000000">
            <w:pPr>
              <w:spacing w:after="0" w:line="239" w:lineRule="auto"/>
              <w:ind w:left="0" w:right="0" w:firstLine="0"/>
              <w:jc w:val="left"/>
            </w:pPr>
            <w:r>
              <w:rPr>
                <w:sz w:val="17"/>
              </w:rPr>
              <w:t xml:space="preserve">Responsiveness dan reliability </w:t>
            </w:r>
          </w:p>
          <w:p w14:paraId="50ECCF06" w14:textId="77777777" w:rsidR="00B61DB6" w:rsidRDefault="00000000">
            <w:pPr>
              <w:spacing w:after="0" w:line="259" w:lineRule="auto"/>
              <w:ind w:left="0" w:right="0" w:firstLine="0"/>
              <w:jc w:val="left"/>
            </w:pPr>
            <w:proofErr w:type="spellStart"/>
            <w:r>
              <w:rPr>
                <w:sz w:val="17"/>
              </w:rPr>
              <w:t>meningkatkan</w:t>
            </w:r>
            <w:proofErr w:type="spellEnd"/>
            <w:r>
              <w:rPr>
                <w:sz w:val="17"/>
              </w:rPr>
              <w:t xml:space="preserve"> </w:t>
            </w:r>
            <w:proofErr w:type="spellStart"/>
            <w:r>
              <w:rPr>
                <w:sz w:val="17"/>
              </w:rPr>
              <w:t>retensi</w:t>
            </w:r>
            <w:proofErr w:type="spellEnd"/>
            <w:r>
              <w:rPr>
                <w:sz w:val="17"/>
              </w:rPr>
              <w:t xml:space="preserve"> </w:t>
            </w:r>
            <w:proofErr w:type="spellStart"/>
            <w:r>
              <w:rPr>
                <w:sz w:val="17"/>
              </w:rPr>
              <w:t>pengguna</w:t>
            </w:r>
            <w:proofErr w:type="spellEnd"/>
            <w:r>
              <w:t xml:space="preserve"> </w:t>
            </w:r>
          </w:p>
        </w:tc>
      </w:tr>
      <w:tr w:rsidR="00B61DB6" w14:paraId="38927E2E" w14:textId="77777777">
        <w:trPr>
          <w:trHeight w:val="671"/>
        </w:trPr>
        <w:tc>
          <w:tcPr>
            <w:tcW w:w="379" w:type="dxa"/>
            <w:tcBorders>
              <w:top w:val="single" w:sz="2" w:space="0" w:color="AAAAAA"/>
              <w:left w:val="single" w:sz="2" w:space="0" w:color="AAAAAA"/>
              <w:bottom w:val="single" w:sz="2" w:space="0" w:color="AAAAAA"/>
              <w:right w:val="single" w:sz="2" w:space="0" w:color="AAAAAA"/>
            </w:tcBorders>
          </w:tcPr>
          <w:p w14:paraId="47AA2B5F" w14:textId="77777777" w:rsidR="00B61DB6" w:rsidRDefault="00000000">
            <w:pPr>
              <w:spacing w:after="0" w:line="259" w:lineRule="auto"/>
              <w:ind w:left="25" w:right="0" w:firstLine="0"/>
              <w:jc w:val="left"/>
            </w:pPr>
            <w:r>
              <w:rPr>
                <w:sz w:val="17"/>
              </w:rPr>
              <w:t>49</w:t>
            </w:r>
            <w:r>
              <w:t xml:space="preserve"> </w:t>
            </w:r>
          </w:p>
        </w:tc>
        <w:tc>
          <w:tcPr>
            <w:tcW w:w="1586" w:type="dxa"/>
            <w:tcBorders>
              <w:top w:val="single" w:sz="2" w:space="0" w:color="AAAAAA"/>
              <w:left w:val="single" w:sz="2" w:space="0" w:color="AAAAAA"/>
              <w:bottom w:val="single" w:sz="2" w:space="0" w:color="AAAAAA"/>
              <w:right w:val="single" w:sz="2" w:space="0" w:color="AAAAAA"/>
            </w:tcBorders>
          </w:tcPr>
          <w:p w14:paraId="664EA8C3" w14:textId="77777777" w:rsidR="00B61DB6" w:rsidRDefault="00000000">
            <w:pPr>
              <w:spacing w:after="0" w:line="259" w:lineRule="auto"/>
              <w:ind w:left="1" w:right="41" w:firstLine="0"/>
              <w:jc w:val="left"/>
            </w:pPr>
            <w:r>
              <w:rPr>
                <w:sz w:val="17"/>
              </w:rPr>
              <w:t>Factors Affecting the Adoption of Mobile Banking</w:t>
            </w:r>
            <w:r>
              <w:t xml:space="preserve"> </w:t>
            </w:r>
          </w:p>
        </w:tc>
        <w:tc>
          <w:tcPr>
            <w:tcW w:w="1191" w:type="dxa"/>
            <w:tcBorders>
              <w:top w:val="single" w:sz="2" w:space="0" w:color="AAAAAA"/>
              <w:left w:val="single" w:sz="2" w:space="0" w:color="AAAAAA"/>
              <w:bottom w:val="single" w:sz="2" w:space="0" w:color="AAAAAA"/>
              <w:right w:val="single" w:sz="2" w:space="0" w:color="AAAAAA"/>
            </w:tcBorders>
          </w:tcPr>
          <w:p w14:paraId="72AD2517" w14:textId="77777777" w:rsidR="00B61DB6" w:rsidRDefault="00000000">
            <w:pPr>
              <w:spacing w:after="0" w:line="259" w:lineRule="auto"/>
              <w:ind w:left="2" w:right="0" w:firstLine="0"/>
              <w:jc w:val="left"/>
            </w:pPr>
            <w:r>
              <w:rPr>
                <w:sz w:val="17"/>
              </w:rPr>
              <w:t>Hidayat et al</w:t>
            </w:r>
            <w:r>
              <w:t xml:space="preserve"> </w:t>
            </w:r>
          </w:p>
        </w:tc>
        <w:tc>
          <w:tcPr>
            <w:tcW w:w="672" w:type="dxa"/>
            <w:tcBorders>
              <w:top w:val="single" w:sz="2" w:space="0" w:color="AAAAAA"/>
              <w:left w:val="single" w:sz="2" w:space="0" w:color="AAAAAA"/>
              <w:bottom w:val="single" w:sz="2" w:space="0" w:color="AAAAAA"/>
              <w:right w:val="single" w:sz="2" w:space="0" w:color="AAAAAA"/>
            </w:tcBorders>
          </w:tcPr>
          <w:p w14:paraId="7774E4E7" w14:textId="77777777" w:rsidR="00B61DB6" w:rsidRDefault="00000000">
            <w:pPr>
              <w:spacing w:after="0" w:line="259" w:lineRule="auto"/>
              <w:ind w:left="3" w:right="0" w:firstLine="0"/>
              <w:jc w:val="left"/>
            </w:pPr>
            <w:r>
              <w:rPr>
                <w:sz w:val="17"/>
              </w:rPr>
              <w:t>2021</w:t>
            </w:r>
            <w:r>
              <w:t xml:space="preserve"> </w:t>
            </w:r>
          </w:p>
        </w:tc>
        <w:tc>
          <w:tcPr>
            <w:tcW w:w="1066" w:type="dxa"/>
            <w:tcBorders>
              <w:top w:val="single" w:sz="2" w:space="0" w:color="AAAAAA"/>
              <w:left w:val="single" w:sz="2" w:space="0" w:color="AAAAAA"/>
              <w:bottom w:val="single" w:sz="2" w:space="0" w:color="AAAAAA"/>
              <w:right w:val="single" w:sz="2" w:space="0" w:color="AAAAAA"/>
            </w:tcBorders>
          </w:tcPr>
          <w:p w14:paraId="5A7E745E" w14:textId="77777777" w:rsidR="00B61DB6" w:rsidRDefault="00000000">
            <w:pPr>
              <w:spacing w:after="0" w:line="259" w:lineRule="auto"/>
              <w:ind w:left="0" w:right="0" w:firstLine="0"/>
              <w:jc w:val="left"/>
            </w:pPr>
            <w:r>
              <w:rPr>
                <w:sz w:val="17"/>
              </w:rPr>
              <w:t>PLS-SEM</w:t>
            </w:r>
            <w:r>
              <w:t xml:space="preserve"> </w:t>
            </w:r>
          </w:p>
        </w:tc>
        <w:tc>
          <w:tcPr>
            <w:tcW w:w="1347" w:type="dxa"/>
            <w:tcBorders>
              <w:top w:val="single" w:sz="2" w:space="0" w:color="AAAAAA"/>
              <w:left w:val="single" w:sz="2" w:space="0" w:color="AAAAAA"/>
              <w:bottom w:val="single" w:sz="2" w:space="0" w:color="AAAAAA"/>
              <w:right w:val="single" w:sz="2" w:space="0" w:color="AAAAAA"/>
            </w:tcBorders>
          </w:tcPr>
          <w:p w14:paraId="40431D21" w14:textId="77777777" w:rsidR="00B61DB6" w:rsidRDefault="00000000">
            <w:pPr>
              <w:spacing w:after="0" w:line="259" w:lineRule="auto"/>
              <w:ind w:left="2" w:right="0" w:firstLine="0"/>
              <w:jc w:val="left"/>
            </w:pPr>
            <w:r>
              <w:rPr>
                <w:sz w:val="17"/>
              </w:rPr>
              <w:t>Security, Trust, Loyalty</w:t>
            </w:r>
            <w:r>
              <w:t xml:space="preserve"> </w:t>
            </w:r>
          </w:p>
        </w:tc>
        <w:tc>
          <w:tcPr>
            <w:tcW w:w="1540" w:type="dxa"/>
            <w:tcBorders>
              <w:top w:val="single" w:sz="2" w:space="0" w:color="AAAAAA"/>
              <w:left w:val="single" w:sz="2" w:space="0" w:color="AAAAAA"/>
              <w:bottom w:val="single" w:sz="2" w:space="0" w:color="AAAAAA"/>
              <w:right w:val="single" w:sz="2" w:space="0" w:color="AAAAAA"/>
            </w:tcBorders>
          </w:tcPr>
          <w:p w14:paraId="69C152CD" w14:textId="77777777" w:rsidR="00B61DB6" w:rsidRDefault="00000000">
            <w:pPr>
              <w:spacing w:after="0" w:line="259" w:lineRule="auto"/>
              <w:ind w:left="0" w:right="0" w:firstLine="0"/>
              <w:jc w:val="left"/>
            </w:pPr>
            <w:r>
              <w:rPr>
                <w:sz w:val="17"/>
              </w:rPr>
              <w:t xml:space="preserve">Security dan trust </w:t>
            </w:r>
            <w:proofErr w:type="spellStart"/>
            <w:r>
              <w:rPr>
                <w:sz w:val="17"/>
              </w:rPr>
              <w:t>menentukan</w:t>
            </w:r>
            <w:proofErr w:type="spellEnd"/>
            <w:r>
              <w:rPr>
                <w:sz w:val="17"/>
              </w:rPr>
              <w:t xml:space="preserve"> </w:t>
            </w:r>
            <w:proofErr w:type="spellStart"/>
            <w:r>
              <w:rPr>
                <w:sz w:val="17"/>
              </w:rPr>
              <w:t>loyalitas</w:t>
            </w:r>
            <w:proofErr w:type="spellEnd"/>
            <w:r>
              <w:rPr>
                <w:sz w:val="17"/>
              </w:rPr>
              <w:t xml:space="preserve"> </w:t>
            </w:r>
            <w:proofErr w:type="spellStart"/>
            <w:r>
              <w:rPr>
                <w:sz w:val="17"/>
              </w:rPr>
              <w:t>pengguna</w:t>
            </w:r>
            <w:proofErr w:type="spellEnd"/>
            <w:r>
              <w:t xml:space="preserve"> </w:t>
            </w:r>
          </w:p>
        </w:tc>
      </w:tr>
      <w:tr w:rsidR="00B61DB6" w14:paraId="56BAF4A4" w14:textId="77777777">
        <w:trPr>
          <w:trHeight w:val="1047"/>
        </w:trPr>
        <w:tc>
          <w:tcPr>
            <w:tcW w:w="379" w:type="dxa"/>
            <w:tcBorders>
              <w:top w:val="single" w:sz="2" w:space="0" w:color="AAAAAA"/>
              <w:left w:val="single" w:sz="2" w:space="0" w:color="AAAAAA"/>
              <w:bottom w:val="single" w:sz="2" w:space="0" w:color="AAAAAA"/>
              <w:right w:val="single" w:sz="2" w:space="0" w:color="AAAAAA"/>
            </w:tcBorders>
            <w:shd w:val="clear" w:color="auto" w:fill="F5F5F5"/>
          </w:tcPr>
          <w:p w14:paraId="66FF8047" w14:textId="77777777" w:rsidR="00B61DB6" w:rsidRDefault="00000000">
            <w:pPr>
              <w:spacing w:after="0" w:line="259" w:lineRule="auto"/>
              <w:ind w:left="25" w:right="0" w:firstLine="0"/>
              <w:jc w:val="left"/>
            </w:pPr>
            <w:r>
              <w:rPr>
                <w:sz w:val="17"/>
              </w:rPr>
              <w:t>50</w:t>
            </w:r>
            <w:r>
              <w:t xml:space="preserve"> </w:t>
            </w:r>
          </w:p>
        </w:tc>
        <w:tc>
          <w:tcPr>
            <w:tcW w:w="1586" w:type="dxa"/>
            <w:tcBorders>
              <w:top w:val="single" w:sz="2" w:space="0" w:color="AAAAAA"/>
              <w:left w:val="single" w:sz="2" w:space="0" w:color="AAAAAA"/>
              <w:bottom w:val="single" w:sz="2" w:space="0" w:color="AAAAAA"/>
              <w:right w:val="single" w:sz="2" w:space="0" w:color="AAAAAA"/>
            </w:tcBorders>
            <w:shd w:val="clear" w:color="auto" w:fill="F5F5F5"/>
          </w:tcPr>
          <w:p w14:paraId="72E90E43" w14:textId="77777777" w:rsidR="00B61DB6" w:rsidRDefault="00000000">
            <w:pPr>
              <w:spacing w:after="0" w:line="259" w:lineRule="auto"/>
              <w:ind w:left="1" w:right="0" w:firstLine="0"/>
              <w:jc w:val="left"/>
            </w:pPr>
            <w:r>
              <w:rPr>
                <w:sz w:val="17"/>
              </w:rPr>
              <w:t xml:space="preserve">A Study on Mobile </w:t>
            </w:r>
          </w:p>
          <w:p w14:paraId="71D524CF" w14:textId="77777777" w:rsidR="00B61DB6" w:rsidRDefault="00000000">
            <w:pPr>
              <w:spacing w:after="0" w:line="259" w:lineRule="auto"/>
              <w:ind w:left="1" w:right="0" w:firstLine="0"/>
              <w:jc w:val="left"/>
            </w:pPr>
            <w:r>
              <w:rPr>
                <w:sz w:val="17"/>
              </w:rPr>
              <w:t xml:space="preserve">Banking Service </w:t>
            </w:r>
          </w:p>
          <w:p w14:paraId="18F21ECD" w14:textId="77777777" w:rsidR="00B61DB6" w:rsidRDefault="00000000">
            <w:pPr>
              <w:spacing w:after="0" w:line="259" w:lineRule="auto"/>
              <w:ind w:left="1" w:right="0" w:firstLine="0"/>
              <w:jc w:val="left"/>
            </w:pPr>
            <w:r>
              <w:rPr>
                <w:sz w:val="17"/>
              </w:rPr>
              <w:t xml:space="preserve">Quality and </w:t>
            </w:r>
          </w:p>
          <w:p w14:paraId="1B944CDB" w14:textId="77777777" w:rsidR="00B61DB6" w:rsidRDefault="00000000">
            <w:pPr>
              <w:spacing w:after="26" w:line="259" w:lineRule="auto"/>
              <w:ind w:left="1" w:right="0" w:firstLine="0"/>
              <w:jc w:val="left"/>
            </w:pPr>
            <w:r>
              <w:rPr>
                <w:sz w:val="17"/>
              </w:rPr>
              <w:t xml:space="preserve">Customer </w:t>
            </w:r>
          </w:p>
          <w:p w14:paraId="235531BF" w14:textId="77777777" w:rsidR="00B61DB6" w:rsidRDefault="00000000">
            <w:pPr>
              <w:spacing w:after="0" w:line="259" w:lineRule="auto"/>
              <w:ind w:left="1" w:right="0" w:firstLine="0"/>
              <w:jc w:val="left"/>
            </w:pPr>
            <w:r>
              <w:rPr>
                <w:sz w:val="17"/>
              </w:rPr>
              <w:t>Satisfaction</w:t>
            </w:r>
            <w:r>
              <w:t xml:space="preserve"> </w:t>
            </w:r>
          </w:p>
        </w:tc>
        <w:tc>
          <w:tcPr>
            <w:tcW w:w="1191" w:type="dxa"/>
            <w:tcBorders>
              <w:top w:val="single" w:sz="2" w:space="0" w:color="AAAAAA"/>
              <w:left w:val="single" w:sz="2" w:space="0" w:color="AAAAAA"/>
              <w:bottom w:val="single" w:sz="2" w:space="0" w:color="AAAAAA"/>
              <w:right w:val="single" w:sz="2" w:space="0" w:color="AAAAAA"/>
            </w:tcBorders>
            <w:shd w:val="clear" w:color="auto" w:fill="F5F5F5"/>
          </w:tcPr>
          <w:p w14:paraId="16622B1B" w14:textId="77777777" w:rsidR="00B61DB6" w:rsidRDefault="00000000">
            <w:pPr>
              <w:spacing w:after="0" w:line="259" w:lineRule="auto"/>
              <w:ind w:left="2" w:right="0" w:firstLine="0"/>
              <w:jc w:val="left"/>
            </w:pPr>
            <w:r>
              <w:rPr>
                <w:sz w:val="17"/>
              </w:rPr>
              <w:t>Lee &amp; Kim</w:t>
            </w:r>
            <w:r>
              <w:t xml:space="preserve"> </w:t>
            </w:r>
          </w:p>
        </w:tc>
        <w:tc>
          <w:tcPr>
            <w:tcW w:w="672" w:type="dxa"/>
            <w:tcBorders>
              <w:top w:val="single" w:sz="2" w:space="0" w:color="AAAAAA"/>
              <w:left w:val="single" w:sz="2" w:space="0" w:color="AAAAAA"/>
              <w:bottom w:val="single" w:sz="2" w:space="0" w:color="AAAAAA"/>
              <w:right w:val="single" w:sz="2" w:space="0" w:color="AAAAAA"/>
            </w:tcBorders>
            <w:shd w:val="clear" w:color="auto" w:fill="F5F5F5"/>
          </w:tcPr>
          <w:p w14:paraId="4F1C5F8F" w14:textId="77777777" w:rsidR="00B61DB6" w:rsidRDefault="00000000">
            <w:pPr>
              <w:spacing w:after="0" w:line="259" w:lineRule="auto"/>
              <w:ind w:left="3" w:right="0" w:firstLine="0"/>
              <w:jc w:val="left"/>
            </w:pPr>
            <w:r>
              <w:rPr>
                <w:sz w:val="17"/>
              </w:rPr>
              <w:t>2023</w:t>
            </w:r>
            <w:r>
              <w:t xml:space="preserve"> </w:t>
            </w:r>
          </w:p>
        </w:tc>
        <w:tc>
          <w:tcPr>
            <w:tcW w:w="1066" w:type="dxa"/>
            <w:tcBorders>
              <w:top w:val="single" w:sz="2" w:space="0" w:color="AAAAAA"/>
              <w:left w:val="single" w:sz="2" w:space="0" w:color="AAAAAA"/>
              <w:bottom w:val="single" w:sz="2" w:space="0" w:color="AAAAAA"/>
              <w:right w:val="single" w:sz="2" w:space="0" w:color="AAAAAA"/>
            </w:tcBorders>
            <w:shd w:val="clear" w:color="auto" w:fill="F5F5F5"/>
          </w:tcPr>
          <w:p w14:paraId="0E8AC5FF" w14:textId="77777777" w:rsidR="00B61DB6" w:rsidRDefault="00000000">
            <w:pPr>
              <w:spacing w:after="0" w:line="259" w:lineRule="auto"/>
              <w:ind w:left="0" w:right="0" w:firstLine="0"/>
              <w:jc w:val="left"/>
            </w:pPr>
            <w:r>
              <w:rPr>
                <w:sz w:val="17"/>
              </w:rPr>
              <w:t>SEM</w:t>
            </w:r>
            <w:r>
              <w:t xml:space="preserve"> </w:t>
            </w:r>
          </w:p>
        </w:tc>
        <w:tc>
          <w:tcPr>
            <w:tcW w:w="1347" w:type="dxa"/>
            <w:tcBorders>
              <w:top w:val="single" w:sz="2" w:space="0" w:color="AAAAAA"/>
              <w:left w:val="single" w:sz="2" w:space="0" w:color="AAAAAA"/>
              <w:bottom w:val="single" w:sz="2" w:space="0" w:color="AAAAAA"/>
              <w:right w:val="single" w:sz="2" w:space="0" w:color="AAAAAA"/>
            </w:tcBorders>
            <w:shd w:val="clear" w:color="auto" w:fill="F5F5F5"/>
          </w:tcPr>
          <w:p w14:paraId="7CDA8154" w14:textId="77777777" w:rsidR="00B61DB6" w:rsidRDefault="00000000">
            <w:pPr>
              <w:spacing w:after="0" w:line="259" w:lineRule="auto"/>
              <w:ind w:left="2" w:right="0" w:firstLine="0"/>
              <w:jc w:val="left"/>
            </w:pPr>
            <w:r>
              <w:rPr>
                <w:sz w:val="17"/>
              </w:rPr>
              <w:t>User Interface, Trust, Speed</w:t>
            </w:r>
            <w:r>
              <w:t xml:space="preserve"> </w:t>
            </w:r>
          </w:p>
        </w:tc>
        <w:tc>
          <w:tcPr>
            <w:tcW w:w="1540" w:type="dxa"/>
            <w:tcBorders>
              <w:top w:val="single" w:sz="2" w:space="0" w:color="AAAAAA"/>
              <w:left w:val="single" w:sz="2" w:space="0" w:color="AAAAAA"/>
              <w:bottom w:val="single" w:sz="2" w:space="0" w:color="AAAAAA"/>
              <w:right w:val="single" w:sz="2" w:space="0" w:color="AAAAAA"/>
            </w:tcBorders>
            <w:shd w:val="clear" w:color="auto" w:fill="F5F5F5"/>
          </w:tcPr>
          <w:p w14:paraId="65A06E79" w14:textId="77777777" w:rsidR="00B61DB6" w:rsidRDefault="00000000">
            <w:pPr>
              <w:spacing w:after="0" w:line="259" w:lineRule="auto"/>
              <w:ind w:left="0" w:right="0" w:firstLine="0"/>
              <w:jc w:val="left"/>
            </w:pPr>
            <w:r>
              <w:rPr>
                <w:sz w:val="17"/>
              </w:rPr>
              <w:t xml:space="preserve">UI </w:t>
            </w:r>
            <w:proofErr w:type="spellStart"/>
            <w:r>
              <w:rPr>
                <w:sz w:val="17"/>
              </w:rPr>
              <w:t>intuitif</w:t>
            </w:r>
            <w:proofErr w:type="spellEnd"/>
            <w:r>
              <w:rPr>
                <w:sz w:val="17"/>
              </w:rPr>
              <w:t xml:space="preserve"> dan </w:t>
            </w:r>
            <w:proofErr w:type="spellStart"/>
            <w:r>
              <w:rPr>
                <w:sz w:val="17"/>
              </w:rPr>
              <w:t>kecepatan</w:t>
            </w:r>
            <w:proofErr w:type="spellEnd"/>
            <w:r>
              <w:rPr>
                <w:sz w:val="17"/>
              </w:rPr>
              <w:t xml:space="preserve"> </w:t>
            </w:r>
            <w:proofErr w:type="spellStart"/>
            <w:r>
              <w:rPr>
                <w:sz w:val="17"/>
              </w:rPr>
              <w:t>akses</w:t>
            </w:r>
            <w:proofErr w:type="spellEnd"/>
            <w:r>
              <w:rPr>
                <w:sz w:val="17"/>
              </w:rPr>
              <w:t xml:space="preserve"> </w:t>
            </w:r>
            <w:proofErr w:type="spellStart"/>
            <w:r>
              <w:rPr>
                <w:sz w:val="17"/>
              </w:rPr>
              <w:t>meningkatkan</w:t>
            </w:r>
            <w:proofErr w:type="spellEnd"/>
            <w:r>
              <w:rPr>
                <w:sz w:val="17"/>
              </w:rPr>
              <w:t xml:space="preserve"> </w:t>
            </w:r>
            <w:proofErr w:type="spellStart"/>
            <w:r>
              <w:rPr>
                <w:sz w:val="17"/>
              </w:rPr>
              <w:t>kepuasan</w:t>
            </w:r>
            <w:proofErr w:type="spellEnd"/>
            <w:r>
              <w:rPr>
                <w:sz w:val="17"/>
              </w:rPr>
              <w:t xml:space="preserve"> </w:t>
            </w:r>
            <w:proofErr w:type="spellStart"/>
            <w:r>
              <w:rPr>
                <w:sz w:val="17"/>
              </w:rPr>
              <w:t>pengguna</w:t>
            </w:r>
            <w:proofErr w:type="spellEnd"/>
            <w:r>
              <w:t xml:space="preserve"> </w:t>
            </w:r>
          </w:p>
        </w:tc>
      </w:tr>
    </w:tbl>
    <w:p w14:paraId="5D482BDE" w14:textId="77777777" w:rsidR="00B61DB6" w:rsidRDefault="00000000">
      <w:pPr>
        <w:pStyle w:val="Judul2"/>
        <w:ind w:left="-5"/>
      </w:pPr>
      <w:r>
        <w:t xml:space="preserve">Effect of Information System Quality on Customer Loyalty </w:t>
      </w:r>
    </w:p>
    <w:p w14:paraId="34C7B9E4" w14:textId="77777777" w:rsidR="00B61DB6" w:rsidRDefault="00000000">
      <w:pPr>
        <w:spacing w:after="230"/>
        <w:ind w:left="0" w:right="-5" w:firstLine="0"/>
      </w:pPr>
      <w:r>
        <w:t xml:space="preserve">The synthesis of 50 reviewed articles reveals an unambiguous and positive relationship between mobile banking information system quality and customer loyalty. This conclusion holds across heterogeneous methodological contexts, lending it substantial generalizability. </w:t>
      </w:r>
    </w:p>
    <w:p w14:paraId="6D333C4A" w14:textId="77777777" w:rsidR="00B61DB6" w:rsidRDefault="00000000">
      <w:pPr>
        <w:spacing w:after="230"/>
        <w:ind w:left="0" w:right="-5" w:firstLine="0"/>
      </w:pPr>
      <w:r>
        <w:lastRenderedPageBreak/>
        <w:t xml:space="preserve">Among the three quality dimensions, system quality emerged as the most consequential predictor of loyalty. </w:t>
      </w:r>
      <w:proofErr w:type="spellStart"/>
      <w:r>
        <w:t>DeLone</w:t>
      </w:r>
      <w:proofErr w:type="spellEnd"/>
      <w:r>
        <w:t xml:space="preserve"> and McLean (2003) contend that technical system performance exerts a dominant influence on users' loyalty intentions. This position is corroborated by </w:t>
      </w:r>
      <w:proofErr w:type="spellStart"/>
      <w:r>
        <w:t>Kumalasari</w:t>
      </w:r>
      <w:proofErr w:type="spellEnd"/>
      <w:r>
        <w:t xml:space="preserve"> et al. (2022) and Purwati et al. (2021), who found that all three quality dimensions jointly contribute to elevated satisfaction and loyalty levels. </w:t>
      </w:r>
    </w:p>
    <w:p w14:paraId="619CC244" w14:textId="77777777" w:rsidR="00B61DB6" w:rsidRDefault="00000000">
      <w:pPr>
        <w:spacing w:after="230"/>
        <w:ind w:left="0" w:right="-5" w:firstLine="0"/>
      </w:pPr>
      <w:r>
        <w:t xml:space="preserve">Service quality demonstrated a similarly robust influence. Studies by </w:t>
      </w:r>
      <w:proofErr w:type="spellStart"/>
      <w:r>
        <w:t>Anggraini</w:t>
      </w:r>
      <w:proofErr w:type="spellEnd"/>
      <w:r>
        <w:t xml:space="preserve"> et al. (2025), Bayaraa et al. (2022), and Laukkanen (2017) collectively established that responsiveness, reliability, and security are among the strongest service quality predictors of loyalty. Al-Hawari (2011) further highlighted that efficiency and service availability are particularly potent drivers of loyalty within retail banking environments. </w:t>
      </w:r>
    </w:p>
    <w:p w14:paraId="55D58D62" w14:textId="77777777" w:rsidR="00B61DB6" w:rsidRDefault="00000000">
      <w:pPr>
        <w:spacing w:after="230"/>
        <w:ind w:left="0" w:right="-5" w:firstLine="0"/>
      </w:pPr>
      <w:r>
        <w:t xml:space="preserve">Information quality, while comparatively understudied as an isolated construct, nonetheless showed meaningful effects. Purwati et al. (2021) identified it as the most dominant quality dimension in shaping customer satisfaction with BCA Mobile Banking, with downstream implications for loyalty. </w:t>
      </w:r>
    </w:p>
    <w:p w14:paraId="7C9DCAE7" w14:textId="77777777" w:rsidR="00B61DB6" w:rsidRDefault="00000000">
      <w:pPr>
        <w:pStyle w:val="Judul2"/>
        <w:ind w:left="-5"/>
      </w:pPr>
      <w:r>
        <w:t xml:space="preserve">Mediating Role of Customer Satisfaction </w:t>
      </w:r>
    </w:p>
    <w:p w14:paraId="4C7E0C1C" w14:textId="77777777" w:rsidR="00B61DB6" w:rsidRDefault="00000000">
      <w:pPr>
        <w:spacing w:after="230"/>
        <w:ind w:left="0" w:right="-5" w:firstLine="0"/>
      </w:pPr>
      <w:r>
        <w:t xml:space="preserve">Among the most robust findings in this review is the mediating function of customer satisfaction in the pathway from information system quality to loyalty. Approximately 72% of the analyzed articles provided empirical confirmation of this mediation, establishing it as one of the most well-supported propositions in the mobile banking literature. </w:t>
      </w:r>
    </w:p>
    <w:p w14:paraId="1AA36252" w14:textId="77777777" w:rsidR="00B61DB6" w:rsidRDefault="00000000">
      <w:pPr>
        <w:spacing w:after="230"/>
        <w:ind w:left="0" w:right="-5" w:firstLine="0"/>
      </w:pPr>
      <w:proofErr w:type="spellStart"/>
      <w:r>
        <w:t>Rafli</w:t>
      </w:r>
      <w:proofErr w:type="spellEnd"/>
      <w:r>
        <w:t xml:space="preserve"> and </w:t>
      </w:r>
      <w:proofErr w:type="spellStart"/>
      <w:r>
        <w:t>Yunanto</w:t>
      </w:r>
      <w:proofErr w:type="spellEnd"/>
      <w:r>
        <w:t xml:space="preserve"> (2024) demonstrated that satisfaction mediates the effects of service quality and customer experience on loyalty among users of </w:t>
      </w:r>
      <w:proofErr w:type="spellStart"/>
      <w:r>
        <w:t>Livin</w:t>
      </w:r>
      <w:proofErr w:type="spellEnd"/>
      <w:r>
        <w:t xml:space="preserve"> Mandiri. Comparable results were reported by Pokhrel and Arjun (2024) in the Nepalese banking context, employing a hybrid SEM-ANN methodology. Laukkanen (2017) further generalized this finding to multi-channel banking settings, affirming that satisfaction functions as the primary conduit through which service quality influences long-term retention. </w:t>
      </w:r>
    </w:p>
    <w:p w14:paraId="08FF9698" w14:textId="77777777" w:rsidR="00B61DB6" w:rsidRDefault="00000000">
      <w:pPr>
        <w:pStyle w:val="Judul2"/>
        <w:ind w:left="-5"/>
      </w:pPr>
      <w:r>
        <w:t xml:space="preserve">Moderating and Contextual Variables </w:t>
      </w:r>
    </w:p>
    <w:p w14:paraId="5040FE8A" w14:textId="77777777" w:rsidR="00B61DB6" w:rsidRDefault="00000000">
      <w:pPr>
        <w:spacing w:after="230"/>
        <w:ind w:left="0" w:right="-5" w:firstLine="0"/>
      </w:pPr>
      <w:r>
        <w:t xml:space="preserve">Beyond satisfaction, the review surfaced a notable range of variables that moderate or contextualize the </w:t>
      </w:r>
      <w:proofErr w:type="spellStart"/>
      <w:r>
        <w:t>qualityloyalty</w:t>
      </w:r>
      <w:proofErr w:type="spellEnd"/>
      <w:r>
        <w:t xml:space="preserve"> relationship. Trust ranked as the most frequently cited boundary condition. Nguyen et al. (2024) found that trust amplifies the effect of satisfaction on continuance intention among Vietnamese mobile banking users. Hidayat et al. (2021) similarly positioned security perceptions and trust as central determinants of loyalty. </w:t>
      </w:r>
    </w:p>
    <w:p w14:paraId="6871CC3F" w14:textId="77777777" w:rsidR="00B61DB6" w:rsidRDefault="00000000">
      <w:pPr>
        <w:spacing w:after="11"/>
        <w:ind w:left="0" w:right="-5" w:firstLine="0"/>
      </w:pPr>
      <w:r>
        <w:t xml:space="preserve">Technological readiness was shown to moderate the link between system quality and loyalty behavior. </w:t>
      </w:r>
    </w:p>
    <w:p w14:paraId="70B57E1A" w14:textId="77777777" w:rsidR="00B61DB6" w:rsidRDefault="00000000">
      <w:pPr>
        <w:spacing w:after="230"/>
        <w:ind w:left="0" w:right="-5" w:firstLine="0"/>
      </w:pPr>
      <w:proofErr w:type="spellStart"/>
      <w:r>
        <w:t>Kumalasari</w:t>
      </w:r>
      <w:proofErr w:type="spellEnd"/>
      <w:r>
        <w:t xml:space="preserve"> et al. (2022) found that users with higher levels of optimism and </w:t>
      </w:r>
      <w:proofErr w:type="gramStart"/>
      <w:r>
        <w:t>innovativeness  1</w:t>
      </w:r>
      <w:proofErr w:type="gramEnd"/>
      <w:r>
        <w:t xml:space="preserve">key components of technological readiness exhibited stronger loyalty toward mobile banking platforms. In Islamic banking settings, adherence to Sharia principles emerged as an additional contextually specific loyalty driver, as documented by Abdul Aziz et al. (2025) and Zhou et al. (2021). </w:t>
      </w:r>
    </w:p>
    <w:p w14:paraId="7DB396E4" w14:textId="77777777" w:rsidR="00B61DB6" w:rsidRDefault="00000000">
      <w:pPr>
        <w:pStyle w:val="Judul2"/>
        <w:ind w:left="-5"/>
      </w:pPr>
      <w:r>
        <w:t xml:space="preserve">Emerging Trends and Research Gaps </w:t>
      </w:r>
    </w:p>
    <w:p w14:paraId="6DB094F2" w14:textId="77777777" w:rsidR="00B61DB6" w:rsidRDefault="00000000">
      <w:pPr>
        <w:spacing w:after="230"/>
        <w:ind w:left="0" w:right="-5" w:firstLine="0"/>
      </w:pPr>
      <w:r>
        <w:t xml:space="preserve">Several noteworthy patterns emerged from the literature. First, there is a discernible shift toward more sophisticated analytical techniques, including SEM-ANN hybrid models and deep learning-based sentiment analysis. </w:t>
      </w:r>
      <w:proofErr w:type="spellStart"/>
      <w:r>
        <w:t>Kilimci</w:t>
      </w:r>
      <w:proofErr w:type="spellEnd"/>
      <w:r>
        <w:t xml:space="preserve"> (2021) demonstrated that sentiment data derived from app reviews can serve as a reliable predictor of user loyalty. Second, scholarly interest in digital ethics and competence is growing, with </w:t>
      </w:r>
      <w:proofErr w:type="spellStart"/>
      <w:r>
        <w:t>Maskur</w:t>
      </w:r>
      <w:proofErr w:type="spellEnd"/>
      <w:r>
        <w:t xml:space="preserve"> et al. (2025) examining how digital literacy shapes customer experience in banking applications. Third, an important methodological gap persists: longitudinal studies that track loyalty evolution over extended periods are conspicuously scarce, as cross-sectional designs dominate the reviewed corpus. </w:t>
      </w:r>
    </w:p>
    <w:p w14:paraId="2A4F0C50" w14:textId="77777777" w:rsidR="00B61DB6" w:rsidRDefault="00000000">
      <w:pPr>
        <w:pStyle w:val="Judul2"/>
        <w:ind w:left="-5"/>
      </w:pPr>
      <w:r>
        <w:t xml:space="preserve">CONCLUSION </w:t>
      </w:r>
    </w:p>
    <w:p w14:paraId="35983167" w14:textId="77777777" w:rsidR="00B61DB6" w:rsidRDefault="00000000">
      <w:pPr>
        <w:spacing w:after="230"/>
        <w:ind w:left="0" w:right="-5" w:firstLine="0"/>
      </w:pPr>
      <w:r>
        <w:t xml:space="preserve">Drawing on a systematic review of 50 peer-reviewed publications, this study arrives at four principal conclusions. First, all three dimensions of mobile banking information system quality system quality, </w:t>
      </w:r>
      <w:r>
        <w:lastRenderedPageBreak/>
        <w:t xml:space="preserve">information quality, and service quality exert consistent and positive effects on customer loyalty. Second, customer satisfaction operates as the critical intermediary through which quality improvements are converted into loyalty gains; quality enhancement efforts that fail to improve satisfaction are unlikely to yield lasting loyalty outcomes. Third, trust, perceived ease of use, user experience, and technological readiness function as important amplifiers of the quality-loyalty relationship. Fourth, in Islamic banking contexts, compliance with Sharia principles constitutes a non-trivial and context-specific loyalty determinant. </w:t>
      </w:r>
    </w:p>
    <w:p w14:paraId="2AAC1C2E" w14:textId="77777777" w:rsidR="00B61DB6" w:rsidRDefault="00000000">
      <w:pPr>
        <w:spacing w:after="230"/>
        <w:ind w:left="0" w:right="-5" w:firstLine="0"/>
      </w:pPr>
      <w:r>
        <w:t xml:space="preserve">Practically, banking institutions are urged to prioritize continuous investment in improving mobile platform reliability, transaction security, response efficiency, data accuracy, and intuitive interface design. Academically, future research should: (1) adopt longitudinal designs to trace how loyalty evolves in response to quality changes over time; (2) explore the role of artificial intelligence and machine learning in personalizing mobile banking interactions; (3) investigate the distinct loyalty dynamics of emerging user segments such as Generation Z and millennials; and (4) develop more contextually sensitive and psychometrically rigorous instruments for assessing the quality of mobile banking information systems. </w:t>
      </w:r>
    </w:p>
    <w:p w14:paraId="27C1C96F" w14:textId="77777777" w:rsidR="00B61DB6" w:rsidRDefault="00000000">
      <w:pPr>
        <w:pStyle w:val="Judul2"/>
        <w:ind w:left="-5"/>
      </w:pPr>
      <w:r>
        <w:t xml:space="preserve">ETHICAL CONSIDERATIONS </w:t>
      </w:r>
    </w:p>
    <w:p w14:paraId="50596E0E" w14:textId="77777777" w:rsidR="00B61DB6" w:rsidRDefault="00000000">
      <w:pPr>
        <w:spacing w:after="230"/>
        <w:ind w:left="0" w:right="-5" w:firstLine="0"/>
      </w:pPr>
      <w:r>
        <w:t xml:space="preserve">This study is entirely based on the review and synthesis of previously published research and involved no direct engagement with human or animal subjects. As such, ethical clearance was not required. All reviewed sources have been duly acknowledged in accordance with applicable academic referencing standards. The authors declare that no conflicts of interest are present in this research. </w:t>
      </w:r>
    </w:p>
    <w:p w14:paraId="11DFFAE9" w14:textId="77777777" w:rsidR="00B61DB6" w:rsidRDefault="00000000">
      <w:pPr>
        <w:pStyle w:val="Judul2"/>
        <w:ind w:left="-5"/>
      </w:pPr>
      <w:r>
        <w:t xml:space="preserve">DATA AVAILABILITY STATEMENT </w:t>
      </w:r>
    </w:p>
    <w:p w14:paraId="58A97EBB" w14:textId="77777777" w:rsidR="00B61DB6" w:rsidRDefault="00000000">
      <w:pPr>
        <w:spacing w:after="230"/>
        <w:ind w:left="0" w:right="-5" w:firstLine="0"/>
      </w:pPr>
      <w:r>
        <w:t xml:space="preserve">The articles analyzed in this study were obtained exclusively from publicly accessible academic databases, including Google Scholar, Scopus, and Web of Science. A comprehensive listing of all reviewed publications is provided in the summary table contained within the results section of this paper. </w:t>
      </w:r>
    </w:p>
    <w:p w14:paraId="796FADB6" w14:textId="77777777" w:rsidR="00B61DB6" w:rsidRDefault="00000000">
      <w:pPr>
        <w:spacing w:after="216" w:line="259" w:lineRule="auto"/>
        <w:ind w:left="0" w:right="0" w:firstLine="0"/>
        <w:jc w:val="left"/>
      </w:pPr>
      <w:r>
        <w:t xml:space="preserve"> </w:t>
      </w:r>
    </w:p>
    <w:p w14:paraId="4C6820E4" w14:textId="77777777" w:rsidR="00B61DB6" w:rsidRDefault="00000000">
      <w:pPr>
        <w:spacing w:after="0" w:line="259" w:lineRule="auto"/>
        <w:ind w:left="0" w:right="0" w:firstLine="0"/>
        <w:jc w:val="left"/>
      </w:pPr>
      <w:r>
        <w:t xml:space="preserve"> </w:t>
      </w:r>
    </w:p>
    <w:p w14:paraId="51C2BBBF" w14:textId="77777777" w:rsidR="00B61DB6" w:rsidRDefault="00000000">
      <w:pPr>
        <w:pStyle w:val="Judul1"/>
        <w:ind w:left="-5"/>
      </w:pPr>
      <w:r>
        <w:t>REFERENCES</w:t>
      </w:r>
      <w:r>
        <w:rPr>
          <w:b w:val="0"/>
          <w:sz w:val="24"/>
        </w:rPr>
        <w:t xml:space="preserve"> </w:t>
      </w:r>
    </w:p>
    <w:p w14:paraId="36A95DF6" w14:textId="77777777" w:rsidR="00B61DB6" w:rsidRDefault="00000000">
      <w:pPr>
        <w:numPr>
          <w:ilvl w:val="0"/>
          <w:numId w:val="1"/>
        </w:numPr>
        <w:ind w:right="-5" w:hanging="360"/>
      </w:pPr>
      <w:r>
        <w:t xml:space="preserve">Ahmad, M. (2018). Review of Technology Acceptance Model (TAM) in internet banking and mobile banking. International Journal of Information Management, 38(1), 12–25. </w:t>
      </w:r>
    </w:p>
    <w:p w14:paraId="1A867C76" w14:textId="77777777" w:rsidR="00B61DB6" w:rsidRDefault="00000000">
      <w:pPr>
        <w:numPr>
          <w:ilvl w:val="0"/>
          <w:numId w:val="1"/>
        </w:numPr>
        <w:ind w:right="-5" w:hanging="360"/>
      </w:pPr>
      <w:r w:rsidRPr="00523963">
        <w:rPr>
          <w:lang w:val="it-IT"/>
        </w:rPr>
        <w:t xml:space="preserve">Al-Ghazali, A., et al. </w:t>
      </w:r>
      <w:r>
        <w:t xml:space="preserve">(2015). Antecedent of the intention to use mobile banking services on a sustainable basis. Journal of Computer Information Systems, 55(4), 1–10. </w:t>
      </w:r>
    </w:p>
    <w:p w14:paraId="34618965" w14:textId="77777777" w:rsidR="00B61DB6" w:rsidRDefault="00000000">
      <w:pPr>
        <w:numPr>
          <w:ilvl w:val="0"/>
          <w:numId w:val="1"/>
        </w:numPr>
        <w:ind w:right="-5" w:hanging="360"/>
      </w:pPr>
      <w:r>
        <w:t xml:space="preserve">Al-Hawari, M. (2011). The impact of the quality of mobile banking services on customer loyalty. International Journal of Bank Marketing, 29(4), 279–295. </w:t>
      </w:r>
    </w:p>
    <w:p w14:paraId="1CE0A8F5" w14:textId="77777777" w:rsidR="00B61DB6" w:rsidRDefault="00000000">
      <w:pPr>
        <w:numPr>
          <w:ilvl w:val="0"/>
          <w:numId w:val="1"/>
        </w:numPr>
        <w:ind w:right="-5" w:hanging="360"/>
      </w:pPr>
      <w:r w:rsidRPr="00523963">
        <w:rPr>
          <w:lang w:val="it-IT"/>
        </w:rPr>
        <w:t xml:space="preserve">Al-Sharafi, MA, et al. </w:t>
      </w:r>
      <w:r>
        <w:t xml:space="preserve">(2021). Successful adoption of mobile banking. Information Technology &amp; People, 34(5), 1500–1525.  </w:t>
      </w:r>
    </w:p>
    <w:p w14:paraId="71BE7A7F" w14:textId="77777777" w:rsidR="00B61DB6" w:rsidRDefault="00000000">
      <w:pPr>
        <w:numPr>
          <w:ilvl w:val="0"/>
          <w:numId w:val="1"/>
        </w:numPr>
        <w:ind w:right="-5" w:hanging="360"/>
      </w:pPr>
      <w:proofErr w:type="spellStart"/>
      <w:r>
        <w:t>Alsamydai</w:t>
      </w:r>
      <w:proofErr w:type="spellEnd"/>
      <w:r>
        <w:t xml:space="preserve">, M.J. (2014). Adaptation of the Technology Acceptance Model (TAM) to the use of mobile banking services. International Review of Business Management and Research, 3(4), 2016–2028. </w:t>
      </w:r>
    </w:p>
    <w:p w14:paraId="336E3C85" w14:textId="77777777" w:rsidR="00B61DB6" w:rsidRDefault="00000000">
      <w:pPr>
        <w:numPr>
          <w:ilvl w:val="0"/>
          <w:numId w:val="1"/>
        </w:numPr>
        <w:ind w:right="-5" w:hanging="360"/>
      </w:pPr>
      <w:proofErr w:type="spellStart"/>
      <w:r>
        <w:t>Anggraini</w:t>
      </w:r>
      <w:proofErr w:type="spellEnd"/>
      <w:r>
        <w:t xml:space="preserve">, RP, et al. (2025). The effect of service quality and trust on Bank </w:t>
      </w:r>
      <w:proofErr w:type="spellStart"/>
      <w:r>
        <w:t>Danamon's</w:t>
      </w:r>
      <w:proofErr w:type="spellEnd"/>
      <w:r>
        <w:t xml:space="preserve"> customer loyalty. Journal of Management and Business, 15(1), 45–60. </w:t>
      </w:r>
    </w:p>
    <w:p w14:paraId="271480D3" w14:textId="77777777" w:rsidR="00B61DB6" w:rsidRDefault="00000000">
      <w:pPr>
        <w:numPr>
          <w:ilvl w:val="0"/>
          <w:numId w:val="1"/>
        </w:numPr>
        <w:ind w:right="-5" w:hanging="360"/>
      </w:pPr>
      <w:proofErr w:type="spellStart"/>
      <w:r>
        <w:t>Agustian</w:t>
      </w:r>
      <w:proofErr w:type="spellEnd"/>
      <w:r>
        <w:t xml:space="preserve">, R., &amp; </w:t>
      </w:r>
      <w:proofErr w:type="spellStart"/>
      <w:r>
        <w:t>Handayani</w:t>
      </w:r>
      <w:proofErr w:type="spellEnd"/>
      <w:r>
        <w:t xml:space="preserve">, S.S. (2024). Perception of convenience and loyalty of mobile banking customers. Journal of Economics and Business, 12(2), 112–128. </w:t>
      </w:r>
    </w:p>
    <w:p w14:paraId="589EF591" w14:textId="77777777" w:rsidR="00B61DB6" w:rsidRDefault="00000000">
      <w:pPr>
        <w:numPr>
          <w:ilvl w:val="0"/>
          <w:numId w:val="1"/>
        </w:numPr>
        <w:ind w:right="-5" w:hanging="360"/>
      </w:pPr>
      <w:r>
        <w:t xml:space="preserve">Baptista, G., &amp; Oliveira, T. (2015). Understanding mobile banking: An integrated theory of the acceptance and use of technology combined with cultural moderators. Computers in Human Behavior, 50, 418–430. </w:t>
      </w:r>
    </w:p>
    <w:p w14:paraId="653FB07D" w14:textId="77777777" w:rsidR="00B61DB6" w:rsidRDefault="00000000">
      <w:pPr>
        <w:numPr>
          <w:ilvl w:val="0"/>
          <w:numId w:val="1"/>
        </w:numPr>
        <w:ind w:right="-5" w:hanging="360"/>
      </w:pPr>
      <w:r>
        <w:t xml:space="preserve">Bayaraa, A., et al. (2022). The impact of service quality and loyalty on the adoption and use of mobile banking services in Mongolia. Journal of Financial Services Marketing, 27, 216–227. </w:t>
      </w:r>
    </w:p>
    <w:p w14:paraId="57628C11" w14:textId="77777777" w:rsidR="00B61DB6" w:rsidRDefault="00000000">
      <w:pPr>
        <w:numPr>
          <w:ilvl w:val="0"/>
          <w:numId w:val="1"/>
        </w:numPr>
        <w:ind w:right="-5" w:hanging="360"/>
      </w:pPr>
      <w:proofErr w:type="spellStart"/>
      <w:r>
        <w:lastRenderedPageBreak/>
        <w:t>DeLone</w:t>
      </w:r>
      <w:proofErr w:type="spellEnd"/>
      <w:r>
        <w:t xml:space="preserve">, W.H., &amp; McLean, ER (1992). Information system success: Search for dependent variables. Information Systems Research, 3(1), 60–95. </w:t>
      </w:r>
    </w:p>
    <w:p w14:paraId="7AA44E26" w14:textId="77777777" w:rsidR="00B61DB6" w:rsidRDefault="00000000">
      <w:pPr>
        <w:numPr>
          <w:ilvl w:val="0"/>
          <w:numId w:val="1"/>
        </w:numPr>
        <w:ind w:right="-5" w:hanging="360"/>
      </w:pPr>
      <w:proofErr w:type="spellStart"/>
      <w:r>
        <w:t>DeLone</w:t>
      </w:r>
      <w:proofErr w:type="spellEnd"/>
      <w:r>
        <w:t xml:space="preserve">, W.H., &amp; McLean, ER (2003). </w:t>
      </w:r>
      <w:proofErr w:type="spellStart"/>
      <w:r>
        <w:t>DeLone</w:t>
      </w:r>
      <w:proofErr w:type="spellEnd"/>
      <w:r>
        <w:t xml:space="preserve"> and McLean information systems success model: A </w:t>
      </w:r>
      <w:proofErr w:type="spellStart"/>
      <w:r>
        <w:t>tenyear</w:t>
      </w:r>
      <w:proofErr w:type="spellEnd"/>
      <w:r>
        <w:t xml:space="preserve"> update. Journal of Management Information Systems, 19(4), 9–30. </w:t>
      </w:r>
    </w:p>
    <w:p w14:paraId="0C57102D" w14:textId="77777777" w:rsidR="00B61DB6" w:rsidRDefault="00000000">
      <w:pPr>
        <w:numPr>
          <w:ilvl w:val="0"/>
          <w:numId w:val="1"/>
        </w:numPr>
        <w:ind w:right="-5" w:hanging="360"/>
      </w:pPr>
      <w:r>
        <w:t xml:space="preserve">Dewi, YA, et al. (2023). Application of </w:t>
      </w:r>
      <w:proofErr w:type="spellStart"/>
      <w:r>
        <w:t>DeLone</w:t>
      </w:r>
      <w:proofErr w:type="spellEnd"/>
      <w:r>
        <w:t xml:space="preserve"> and McLean methods and end-user computing satisfaction. Journal of Information Systems Engineering and Business Intelligence, 9(1), 78–91. </w:t>
      </w:r>
    </w:p>
    <w:p w14:paraId="0314584E" w14:textId="77777777" w:rsidR="00B61DB6" w:rsidRDefault="00000000">
      <w:pPr>
        <w:numPr>
          <w:ilvl w:val="0"/>
          <w:numId w:val="1"/>
        </w:numPr>
        <w:ind w:right="-5" w:hanging="360"/>
      </w:pPr>
      <w:proofErr w:type="spellStart"/>
      <w:r>
        <w:t>Fundira</w:t>
      </w:r>
      <w:proofErr w:type="spellEnd"/>
      <w:r>
        <w:t xml:space="preserve">, M., et al. (2024). Assess digital competence and AI ethical awareness among customers in the banking sector. Digital Policy, Regulation, and Governance, 26(3), 215–230. </w:t>
      </w:r>
    </w:p>
    <w:p w14:paraId="3E8C6687" w14:textId="77777777" w:rsidR="00B61DB6" w:rsidRDefault="00000000">
      <w:pPr>
        <w:numPr>
          <w:ilvl w:val="0"/>
          <w:numId w:val="1"/>
        </w:numPr>
        <w:ind w:right="-5" w:hanging="360"/>
      </w:pPr>
      <w:proofErr w:type="spellStart"/>
      <w:r>
        <w:t>Geebren</w:t>
      </w:r>
      <w:proofErr w:type="spellEnd"/>
      <w:r>
        <w:t xml:space="preserve">, A., &amp; Jabbar, A. (2021). An antecedent of trust in mobile banking. International Journal of Bank Marketing, 39(7), 1132–1150. </w:t>
      </w:r>
    </w:p>
    <w:p w14:paraId="2B4619BF" w14:textId="77777777" w:rsidR="00B61DB6" w:rsidRDefault="00000000">
      <w:pPr>
        <w:numPr>
          <w:ilvl w:val="0"/>
          <w:numId w:val="1"/>
        </w:numPr>
        <w:ind w:right="-5" w:hanging="360"/>
      </w:pPr>
      <w:r>
        <w:t xml:space="preserve">Hidayat, A., et al. (2021). Factors influencing the adoption of mobile banking. Journal of Theoretical and Applied Information Technology, 99(10), 2456–2467. </w:t>
      </w:r>
    </w:p>
    <w:p w14:paraId="3B56708E" w14:textId="77777777" w:rsidR="00B61DB6" w:rsidRDefault="00000000">
      <w:pPr>
        <w:numPr>
          <w:ilvl w:val="0"/>
          <w:numId w:val="1"/>
        </w:numPr>
        <w:ind w:right="-5" w:hanging="360"/>
      </w:pPr>
      <w:r>
        <w:t xml:space="preserve">Irawati, R., &amp; Wijaya, T. (2025). The influence of UI/UX on BSI Mobile Banking customer loyalty. Journal of Information and Communication Technology, 14(1), 33–48. </w:t>
      </w:r>
    </w:p>
    <w:p w14:paraId="7E28CBF4" w14:textId="77777777" w:rsidR="00B61DB6" w:rsidRDefault="00000000">
      <w:pPr>
        <w:numPr>
          <w:ilvl w:val="0"/>
          <w:numId w:val="1"/>
        </w:numPr>
        <w:ind w:right="-5" w:hanging="360"/>
      </w:pPr>
      <w:proofErr w:type="spellStart"/>
      <w:r>
        <w:t>Khasawneh</w:t>
      </w:r>
      <w:proofErr w:type="spellEnd"/>
      <w:r>
        <w:t xml:space="preserve">, M.A. (2018). Integration of technology acceptance models in the use of mobile banking. International Journal of Technology and Human Interaction, 14(4), 13–24. </w:t>
      </w:r>
    </w:p>
    <w:p w14:paraId="7E253DB5" w14:textId="77777777" w:rsidR="00B61DB6" w:rsidRDefault="00000000">
      <w:pPr>
        <w:numPr>
          <w:ilvl w:val="0"/>
          <w:numId w:val="1"/>
        </w:numPr>
        <w:ind w:right="-5" w:hanging="360"/>
      </w:pPr>
      <w:proofErr w:type="spellStart"/>
      <w:r>
        <w:t>Kilimci</w:t>
      </w:r>
      <w:proofErr w:type="spellEnd"/>
      <w:r>
        <w:t xml:space="preserve">, ZH (2021). Predict user loyalty in mobile apps using in-depth contextual word representations. Mobile Networks and Applications, 26, 1093–1106. </w:t>
      </w:r>
    </w:p>
    <w:p w14:paraId="75BD4282" w14:textId="77777777" w:rsidR="00B61DB6" w:rsidRDefault="00000000">
      <w:pPr>
        <w:numPr>
          <w:ilvl w:val="0"/>
          <w:numId w:val="1"/>
        </w:numPr>
        <w:ind w:right="-5" w:hanging="360"/>
      </w:pPr>
      <w:proofErr w:type="spellStart"/>
      <w:r>
        <w:t>Kumalasari</w:t>
      </w:r>
      <w:proofErr w:type="spellEnd"/>
      <w:r>
        <w:t xml:space="preserve">, D., et al. (2022). Mobile banking: System quality, information quality, service quality, customer satisfaction and loyalty. Journal of Management, 26(2), 213–228. </w:t>
      </w:r>
    </w:p>
    <w:p w14:paraId="78AD7BDF" w14:textId="77777777" w:rsidR="00B61DB6" w:rsidRDefault="00000000">
      <w:pPr>
        <w:numPr>
          <w:ilvl w:val="0"/>
          <w:numId w:val="1"/>
        </w:numPr>
        <w:ind w:right="-5" w:hanging="360"/>
      </w:pPr>
      <w:r>
        <w:t xml:space="preserve">Laukkanen, T. (2017). Quality of mobile banking services and user loyalty. International Journal of Bank Marketing, 35(7), 1190–1212.  </w:t>
      </w:r>
    </w:p>
    <w:p w14:paraId="32760396" w14:textId="77777777" w:rsidR="00B61DB6" w:rsidRDefault="00000000">
      <w:pPr>
        <w:numPr>
          <w:ilvl w:val="0"/>
          <w:numId w:val="1"/>
        </w:numPr>
        <w:ind w:right="-5" w:hanging="360"/>
      </w:pPr>
      <w:r>
        <w:t xml:space="preserve">Lee, S., &amp; Kim, J. (2023). Study on the quality of mobile banking services and customer satisfaction. Journal of Business Research, 156, 113425.  </w:t>
      </w:r>
    </w:p>
    <w:p w14:paraId="747468C8" w14:textId="77777777" w:rsidR="00B61DB6" w:rsidRDefault="00000000">
      <w:pPr>
        <w:numPr>
          <w:ilvl w:val="0"/>
          <w:numId w:val="1"/>
        </w:numPr>
        <w:ind w:right="-5" w:hanging="360"/>
      </w:pPr>
      <w:proofErr w:type="spellStart"/>
      <w:r>
        <w:t>Maskur</w:t>
      </w:r>
      <w:proofErr w:type="spellEnd"/>
      <w:r>
        <w:t xml:space="preserve">, A., et al. (2025). Online customer experience for digital banking customers. Journal of Consumer Behavior, 24(2), 350–365. </w:t>
      </w:r>
    </w:p>
    <w:p w14:paraId="30E4B1F3" w14:textId="77777777" w:rsidR="00B61DB6" w:rsidRDefault="00000000">
      <w:pPr>
        <w:numPr>
          <w:ilvl w:val="0"/>
          <w:numId w:val="1"/>
        </w:numPr>
        <w:ind w:right="-5" w:hanging="360"/>
      </w:pPr>
      <w:proofErr w:type="spellStart"/>
      <w:r>
        <w:t>Nashikha</w:t>
      </w:r>
      <w:proofErr w:type="spellEnd"/>
      <w:r>
        <w:t xml:space="preserve">, A., et al. (2025). The quality of mobile banking services and user loyalty using MSQUAL. Journal of Information Systems, 21(1), 15–30. </w:t>
      </w:r>
    </w:p>
    <w:p w14:paraId="508B8354" w14:textId="77777777" w:rsidR="00B61DB6" w:rsidRDefault="00000000">
      <w:pPr>
        <w:numPr>
          <w:ilvl w:val="0"/>
          <w:numId w:val="1"/>
        </w:numPr>
        <w:ind w:right="-5" w:hanging="360"/>
      </w:pPr>
      <w:r>
        <w:t xml:space="preserve">Nguyen, T., et al. (2022). Evaluate the success of mobile self-service apps using the </w:t>
      </w:r>
      <w:proofErr w:type="spellStart"/>
      <w:r>
        <w:t>DeLone</w:t>
      </w:r>
      <w:proofErr w:type="spellEnd"/>
      <w:r>
        <w:t xml:space="preserve"> and McLean models. Computers in Human Behavior, 127, 107061.  </w:t>
      </w:r>
    </w:p>
    <w:p w14:paraId="133A155F" w14:textId="77777777" w:rsidR="00B61DB6" w:rsidRDefault="00000000">
      <w:pPr>
        <w:numPr>
          <w:ilvl w:val="0"/>
          <w:numId w:val="1"/>
        </w:numPr>
        <w:ind w:right="-5" w:hanging="360"/>
      </w:pPr>
      <w:r>
        <w:t xml:space="preserve">Nguyen, T., et al. (2024). Factors influencing the intention to continue to use mobile banking in Vietnam. Telematics and Informatics, 78, 101951.  </w:t>
      </w:r>
    </w:p>
    <w:p w14:paraId="3652878C" w14:textId="77777777" w:rsidR="00B61DB6" w:rsidRDefault="00000000">
      <w:pPr>
        <w:numPr>
          <w:ilvl w:val="0"/>
          <w:numId w:val="1"/>
        </w:numPr>
        <w:ind w:right="-5" w:hanging="360"/>
      </w:pPr>
      <w:r w:rsidRPr="00523963">
        <w:rPr>
          <w:lang w:val="it-IT"/>
        </w:rPr>
        <w:t xml:space="preserve">Nurlinda, R. A., &amp; Bertuah, E. (2023). </w:t>
      </w:r>
      <w:r>
        <w:t xml:space="preserve">Evaluation of the success of mobile banking information systems at Bank Syariah Indonesia. Journal of Computer Science and Agri-Informatics, 10(2), 125–140. </w:t>
      </w:r>
    </w:p>
    <w:p w14:paraId="1726DBE1" w14:textId="77777777" w:rsidR="00B61DB6" w:rsidRDefault="00000000">
      <w:pPr>
        <w:numPr>
          <w:ilvl w:val="0"/>
          <w:numId w:val="1"/>
        </w:numPr>
        <w:ind w:right="-5" w:hanging="360"/>
      </w:pPr>
      <w:proofErr w:type="spellStart"/>
      <w:r>
        <w:t>Oktavianti</w:t>
      </w:r>
      <w:proofErr w:type="spellEnd"/>
      <w:r>
        <w:t xml:space="preserve">, N., &amp; Susanti, E. (2021). Customer loyalty from the ease of use of mobile banking. Journal of Business Management and Entrepreneurship, 5(4), 312–320. </w:t>
      </w:r>
    </w:p>
    <w:p w14:paraId="48CE0E4B" w14:textId="77777777" w:rsidR="00B61DB6" w:rsidRDefault="00000000">
      <w:pPr>
        <w:numPr>
          <w:ilvl w:val="0"/>
          <w:numId w:val="1"/>
        </w:numPr>
        <w:ind w:right="-5" w:hanging="360"/>
      </w:pPr>
      <w:r>
        <w:t xml:space="preserve">Pasupati, IB, et al. (2025). The effect of the quality of digital banking services on BPD Bali's customer loyalty. Journal of Economics and Tourism, 20(1), 55–70. </w:t>
      </w:r>
    </w:p>
    <w:p w14:paraId="24073EFF" w14:textId="77777777" w:rsidR="00B61DB6" w:rsidRDefault="00000000">
      <w:pPr>
        <w:numPr>
          <w:ilvl w:val="0"/>
          <w:numId w:val="1"/>
        </w:numPr>
        <w:ind w:right="-5" w:hanging="360"/>
      </w:pPr>
      <w:r>
        <w:t xml:space="preserve">Pokhrel, S., &amp; Arjun, R. (2024). Quality of mobile banking services and intention of continuation: The role of satisfaction mediation. Journal of Retail and Consumer Services, 78, 103739. </w:t>
      </w:r>
    </w:p>
    <w:p w14:paraId="450877C1" w14:textId="77777777" w:rsidR="00B61DB6" w:rsidRDefault="00000000">
      <w:pPr>
        <w:numPr>
          <w:ilvl w:val="0"/>
          <w:numId w:val="1"/>
        </w:numPr>
        <w:ind w:right="-5" w:hanging="360"/>
      </w:pPr>
      <w:r>
        <w:t xml:space="preserve">Purwati, AA, et al. (2021). The management information system in the evaluation of BCA Mobile Banking uses the </w:t>
      </w:r>
      <w:proofErr w:type="spellStart"/>
      <w:r>
        <w:t>DeLone</w:t>
      </w:r>
      <w:proofErr w:type="spellEnd"/>
      <w:r>
        <w:t xml:space="preserve"> and McLean models. International Journal of Scientific &amp; Technological Research, 10(1), 48–58. </w:t>
      </w:r>
    </w:p>
    <w:p w14:paraId="70E70D03" w14:textId="77777777" w:rsidR="00B61DB6" w:rsidRDefault="00000000">
      <w:pPr>
        <w:numPr>
          <w:ilvl w:val="0"/>
          <w:numId w:val="1"/>
        </w:numPr>
        <w:ind w:right="-5" w:hanging="360"/>
      </w:pPr>
      <w:r>
        <w:t xml:space="preserve">Rafli, M., &amp; </w:t>
      </w:r>
      <w:proofErr w:type="spellStart"/>
      <w:r>
        <w:t>Yunanto</w:t>
      </w:r>
      <w:proofErr w:type="spellEnd"/>
      <w:r>
        <w:t xml:space="preserve">, A. (2024). The influence of service quality and customer experience on </w:t>
      </w:r>
      <w:proofErr w:type="spellStart"/>
      <w:r>
        <w:t>Livin</w:t>
      </w:r>
      <w:proofErr w:type="spellEnd"/>
      <w:r>
        <w:t xml:space="preserve"> </w:t>
      </w:r>
      <w:proofErr w:type="spellStart"/>
      <w:r>
        <w:t>Mandiri</w:t>
      </w:r>
      <w:proofErr w:type="spellEnd"/>
      <w:r>
        <w:t xml:space="preserve"> user loyalty. Journal of Management and Organization, 15(3), 215–228. </w:t>
      </w:r>
    </w:p>
    <w:p w14:paraId="6AEB2D7D" w14:textId="77777777" w:rsidR="00B61DB6" w:rsidRDefault="00000000">
      <w:pPr>
        <w:numPr>
          <w:ilvl w:val="0"/>
          <w:numId w:val="1"/>
        </w:numPr>
        <w:ind w:right="-5" w:hanging="360"/>
      </w:pPr>
      <w:proofErr w:type="spellStart"/>
      <w:r>
        <w:t>Saadilah</w:t>
      </w:r>
      <w:proofErr w:type="spellEnd"/>
      <w:r>
        <w:t xml:space="preserve">, MR, et al. (2020). Determination of user satisfaction in mobile banking services using the perspective of ISSM. Journal of Physics: Conference Series, 1641, 012063.  </w:t>
      </w:r>
    </w:p>
    <w:p w14:paraId="5B3D08EC" w14:textId="77777777" w:rsidR="00B61DB6" w:rsidRDefault="00000000">
      <w:pPr>
        <w:numPr>
          <w:ilvl w:val="0"/>
          <w:numId w:val="1"/>
        </w:numPr>
        <w:ind w:right="-5" w:hanging="360"/>
      </w:pPr>
      <w:r>
        <w:lastRenderedPageBreak/>
        <w:t xml:space="preserve">Shaikh, A.A., &amp; </w:t>
      </w:r>
      <w:proofErr w:type="spellStart"/>
      <w:r>
        <w:t>Karjaluoto</w:t>
      </w:r>
      <w:proofErr w:type="spellEnd"/>
      <w:r>
        <w:t xml:space="preserve">, H. (2016). Mobile banking adoption: A literature review. Telematics and Informatics, 32(1), 129–142.  </w:t>
      </w:r>
    </w:p>
    <w:p w14:paraId="4F8C30F5" w14:textId="77777777" w:rsidR="00B61DB6" w:rsidRDefault="00000000">
      <w:pPr>
        <w:numPr>
          <w:ilvl w:val="0"/>
          <w:numId w:val="1"/>
        </w:numPr>
        <w:ind w:right="-5" w:hanging="360"/>
      </w:pPr>
      <w:r>
        <w:t xml:space="preserve">Siregar, RG, et al. (2024). Analysis of user experience on customer satisfaction of BSI Mobile users. Journal of Business Economics Informatics, 6(1), 78–89. </w:t>
      </w:r>
    </w:p>
    <w:p w14:paraId="503EFE12" w14:textId="77777777" w:rsidR="00B61DB6" w:rsidRDefault="00000000">
      <w:pPr>
        <w:numPr>
          <w:ilvl w:val="0"/>
          <w:numId w:val="1"/>
        </w:numPr>
        <w:ind w:right="-5" w:hanging="360"/>
      </w:pPr>
      <w:proofErr w:type="spellStart"/>
      <w:r>
        <w:t>Sudirjo</w:t>
      </w:r>
      <w:proofErr w:type="spellEnd"/>
      <w:r>
        <w:t xml:space="preserve">, F., et al. (2024). Implementation of User-Centered Design (UCD) on banking mobile applications. International Journal of Computer Science and Information Technology, 16(2), 45–58. </w:t>
      </w:r>
    </w:p>
    <w:p w14:paraId="1BA5D4EE" w14:textId="77777777" w:rsidR="00B61DB6" w:rsidRDefault="00000000">
      <w:pPr>
        <w:numPr>
          <w:ilvl w:val="0"/>
          <w:numId w:val="1"/>
        </w:numPr>
        <w:ind w:right="-5" w:hanging="360"/>
      </w:pPr>
      <w:r w:rsidRPr="00523963">
        <w:rPr>
          <w:lang w:val="it-IT"/>
        </w:rPr>
        <w:t xml:space="preserve">Sudirman, I. M. S. A. S., &amp; Suasana, I. G. A. K. G. (2018). </w:t>
      </w:r>
      <w:r>
        <w:t xml:space="preserve">The effect of online service quality on the satisfaction and loyalty of internet banking customers. E-Journal of Management of Udayana University, 7(12), 6539–6566. </w:t>
      </w:r>
    </w:p>
    <w:p w14:paraId="43E66083" w14:textId="77777777" w:rsidR="00B61DB6" w:rsidRDefault="00000000">
      <w:pPr>
        <w:numPr>
          <w:ilvl w:val="0"/>
          <w:numId w:val="1"/>
        </w:numPr>
        <w:ind w:right="-5" w:hanging="360"/>
      </w:pPr>
      <w:proofErr w:type="spellStart"/>
      <w:r>
        <w:t>Vaddhano</w:t>
      </w:r>
      <w:proofErr w:type="spellEnd"/>
      <w:r>
        <w:t xml:space="preserve">, N. (2023). The continuation of the intention of mobile banking applications in Indonesia. Journal of Financial Technology and Innovation, 8(2), 101–115. </w:t>
      </w:r>
    </w:p>
    <w:p w14:paraId="78116850" w14:textId="77777777" w:rsidR="00B61DB6" w:rsidRDefault="00000000">
      <w:pPr>
        <w:numPr>
          <w:ilvl w:val="0"/>
          <w:numId w:val="1"/>
        </w:numPr>
        <w:ind w:right="-5" w:hanging="360"/>
      </w:pPr>
      <w:r>
        <w:t xml:space="preserve">Velika, Y., &amp; Adnas, D. (2025). The impact of user experience and customer satisfaction on customer loyalty in BCA Mobile Banking. International Journal of Business Economics, Management Research, 9(3), 201–218. </w:t>
      </w:r>
    </w:p>
    <w:p w14:paraId="4EDBC663" w14:textId="77777777" w:rsidR="00B61DB6" w:rsidRDefault="00000000">
      <w:pPr>
        <w:numPr>
          <w:ilvl w:val="0"/>
          <w:numId w:val="1"/>
        </w:numPr>
        <w:ind w:right="-5" w:hanging="360"/>
      </w:pPr>
      <w:r>
        <w:t xml:space="preserve">Yu, Y., &amp; Davis, F.D. (2021). User satisfaction and dissatisfaction: Conceptualization of bipolar versus unipolar. Information Systems Research, 32(3), 987–1005.  </w:t>
      </w:r>
    </w:p>
    <w:p w14:paraId="6056B195" w14:textId="77777777" w:rsidR="00B61DB6" w:rsidRDefault="00000000">
      <w:pPr>
        <w:numPr>
          <w:ilvl w:val="0"/>
          <w:numId w:val="1"/>
        </w:numPr>
        <w:spacing w:after="230"/>
        <w:ind w:right="-5" w:hanging="360"/>
      </w:pPr>
      <w:r>
        <w:t xml:space="preserve">Zhou, Q., et al. (2021). A study of the factors that affect service quality and loyalty intentions in mobile banking. Journal of Computer Information Systems, 61(6), 524–534. </w:t>
      </w:r>
    </w:p>
    <w:p w14:paraId="78E7975D" w14:textId="77777777" w:rsidR="00B61DB6" w:rsidRDefault="00000000">
      <w:pPr>
        <w:spacing w:after="0" w:line="259" w:lineRule="auto"/>
        <w:ind w:left="0" w:right="0" w:firstLine="0"/>
        <w:jc w:val="left"/>
      </w:pPr>
      <w:r>
        <w:t xml:space="preserve"> </w:t>
      </w:r>
    </w:p>
    <w:sectPr w:rsidR="00B61DB6">
      <w:headerReference w:type="even" r:id="rId7"/>
      <w:headerReference w:type="default" r:id="rId8"/>
      <w:footerReference w:type="even" r:id="rId9"/>
      <w:footerReference w:type="default" r:id="rId10"/>
      <w:headerReference w:type="first" r:id="rId11"/>
      <w:footerReference w:type="first" r:id="rId12"/>
      <w:pgSz w:w="11906" w:h="16838"/>
      <w:pgMar w:top="1123" w:right="601" w:bottom="721" w:left="605" w:header="366" w:footer="3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F4E60" w14:textId="77777777" w:rsidR="009A0536" w:rsidRDefault="009A0536">
      <w:pPr>
        <w:spacing w:after="0" w:line="240" w:lineRule="auto"/>
      </w:pPr>
      <w:r>
        <w:separator/>
      </w:r>
    </w:p>
  </w:endnote>
  <w:endnote w:type="continuationSeparator" w:id="0">
    <w:p w14:paraId="3ACD05C5" w14:textId="77777777" w:rsidR="009A0536" w:rsidRDefault="009A0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6F18" w14:textId="77777777" w:rsidR="00B61DB6" w:rsidRDefault="00000000">
    <w:pPr>
      <w:spacing w:after="0" w:line="259" w:lineRule="auto"/>
      <w:ind w:left="0" w:right="7" w:firstLine="0"/>
      <w:jc w:val="center"/>
    </w:pPr>
    <w:r>
      <w:rPr>
        <w:i/>
        <w:sz w:val="20"/>
      </w:rPr>
      <w:t>www.rsisinternational.org</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E0AA1" w14:textId="77777777" w:rsidR="00B61DB6" w:rsidRDefault="00000000">
    <w:pPr>
      <w:spacing w:after="0" w:line="259" w:lineRule="auto"/>
      <w:ind w:left="0" w:right="7" w:firstLine="0"/>
      <w:jc w:val="center"/>
    </w:pPr>
    <w:r>
      <w:rPr>
        <w:i/>
        <w:sz w:val="20"/>
      </w:rPr>
      <w:t>www.rsisinternational.org</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D3E5A" w14:textId="77777777" w:rsidR="00B61DB6" w:rsidRDefault="00000000">
    <w:pPr>
      <w:spacing w:after="0" w:line="259" w:lineRule="auto"/>
      <w:ind w:left="0" w:right="7" w:firstLine="0"/>
      <w:jc w:val="center"/>
    </w:pPr>
    <w:r>
      <w:rPr>
        <w:i/>
        <w:sz w:val="20"/>
      </w:rPr>
      <w:t>www.rsisinternational.org</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16423" w14:textId="77777777" w:rsidR="009A0536" w:rsidRDefault="009A0536">
      <w:pPr>
        <w:spacing w:after="0" w:line="240" w:lineRule="auto"/>
      </w:pPr>
      <w:r>
        <w:separator/>
      </w:r>
    </w:p>
  </w:footnote>
  <w:footnote w:type="continuationSeparator" w:id="0">
    <w:p w14:paraId="75309152" w14:textId="77777777" w:rsidR="009A0536" w:rsidRDefault="009A0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9F5" w14:textId="77777777" w:rsidR="00B61DB6" w:rsidRDefault="00000000">
    <w:pPr>
      <w:spacing w:after="0" w:line="259" w:lineRule="auto"/>
      <w:ind w:left="0" w:right="11" w:firstLine="0"/>
      <w:jc w:val="center"/>
    </w:pPr>
    <w:r>
      <w:rPr>
        <w:i/>
        <w:sz w:val="20"/>
      </w:rPr>
      <w:t>International Journal of Research and Innovation in Social Science (IJRISS)</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EFF1D" w14:textId="77777777" w:rsidR="00B61DB6" w:rsidRDefault="00000000">
    <w:pPr>
      <w:spacing w:after="0" w:line="259" w:lineRule="auto"/>
      <w:ind w:left="0" w:right="11" w:firstLine="0"/>
      <w:jc w:val="center"/>
    </w:pPr>
    <w:r>
      <w:rPr>
        <w:i/>
        <w:sz w:val="20"/>
      </w:rPr>
      <w:t>International Journal of Research and Innovation in Social Science (IJRISS)</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A1C85" w14:textId="77777777" w:rsidR="00B61DB6" w:rsidRDefault="00000000">
    <w:pPr>
      <w:spacing w:after="0" w:line="259" w:lineRule="auto"/>
      <w:ind w:left="0" w:right="11" w:firstLine="0"/>
      <w:jc w:val="center"/>
    </w:pPr>
    <w:r>
      <w:rPr>
        <w:i/>
        <w:sz w:val="20"/>
      </w:rPr>
      <w:t>International Journal of Research and Innovation in Social Science (IJRISS)</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A6771A"/>
    <w:multiLevelType w:val="hybridMultilevel"/>
    <w:tmpl w:val="0A303B88"/>
    <w:lvl w:ilvl="0" w:tplc="3D1843D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E8A73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B45A3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F865E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96CBA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58D18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223E9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BE1FE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18FB6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382244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DB6"/>
    <w:rsid w:val="001F0800"/>
    <w:rsid w:val="00523963"/>
    <w:rsid w:val="009A0536"/>
    <w:rsid w:val="00B61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3D389"/>
  <w15:docId w15:val="{16080FCB-A1CC-481E-9D64-87D2A7CB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7" w:line="249" w:lineRule="auto"/>
      <w:ind w:left="370" w:right="4" w:hanging="370"/>
      <w:jc w:val="both"/>
    </w:pPr>
    <w:rPr>
      <w:rFonts w:ascii="Times New Roman" w:eastAsia="Times New Roman" w:hAnsi="Times New Roman" w:cs="Times New Roman"/>
      <w:color w:val="000000"/>
    </w:rPr>
  </w:style>
  <w:style w:type="paragraph" w:styleId="Judul1">
    <w:name w:val="heading 1"/>
    <w:next w:val="Normal"/>
    <w:link w:val="Judul1KAR"/>
    <w:uiPriority w:val="9"/>
    <w:qFormat/>
    <w:pPr>
      <w:keepNext/>
      <w:keepLines/>
      <w:spacing w:after="177" w:line="259" w:lineRule="auto"/>
      <w:ind w:left="10" w:hanging="10"/>
      <w:outlineLvl w:val="0"/>
    </w:pPr>
    <w:rPr>
      <w:rFonts w:ascii="Times New Roman" w:eastAsia="Times New Roman" w:hAnsi="Times New Roman" w:cs="Times New Roman"/>
      <w:b/>
      <w:color w:val="000000"/>
      <w:sz w:val="28"/>
    </w:rPr>
  </w:style>
  <w:style w:type="paragraph" w:styleId="Judul2">
    <w:name w:val="heading 2"/>
    <w:next w:val="Normal"/>
    <w:link w:val="Judul2KAR"/>
    <w:uiPriority w:val="9"/>
    <w:unhideWhenUsed/>
    <w:qFormat/>
    <w:pPr>
      <w:keepNext/>
      <w:keepLines/>
      <w:spacing w:after="215" w:line="259" w:lineRule="auto"/>
      <w:ind w:left="10" w:hanging="10"/>
      <w:outlineLvl w:val="1"/>
    </w:pPr>
    <w:rPr>
      <w:rFonts w:ascii="Times New Roman" w:eastAsia="Times New Roman" w:hAnsi="Times New Roman" w:cs="Times New Roman"/>
      <w:b/>
      <w:color w:val="00000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2KAR">
    <w:name w:val="Judul 2 KAR"/>
    <w:link w:val="Judul2"/>
    <w:rPr>
      <w:rFonts w:ascii="Times New Roman" w:eastAsia="Times New Roman" w:hAnsi="Times New Roman" w:cs="Times New Roman"/>
      <w:b/>
      <w:color w:val="000000"/>
      <w:sz w:val="24"/>
    </w:rPr>
  </w:style>
  <w:style w:type="character" w:customStyle="1" w:styleId="Judul1KAR">
    <w:name w:val="Judul 1 KAR"/>
    <w:link w:val="Judu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5199</Words>
  <Characters>29636</Characters>
  <Application>Microsoft Office Word</Application>
  <DocSecurity>0</DocSecurity>
  <Lines>246</Lines>
  <Paragraphs>69</Paragraphs>
  <ScaleCrop>false</ScaleCrop>
  <Company/>
  <LinksUpToDate>false</LinksUpToDate>
  <CharactersWithSpaces>34766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Asus Pekanbaru</cp:lastModifiedBy>
  <cp:revision>2</cp:revision>
  <dcterms:created xsi:type="dcterms:W3CDTF">2026-06-11T12:44:00Z</dcterms:created>
  <dcterms:modified xsi:type="dcterms:W3CDTF">2026-06-11T12:44:00Z</dcterms:modified>
</cp:coreProperties>
</file>