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2C85" w14:textId="04008EF8" w:rsidR="00514790" w:rsidRPr="00892E18" w:rsidRDefault="00705FBD" w:rsidP="005F60DE">
      <w:pPr>
        <w:spacing w:line="240" w:lineRule="auto"/>
        <w:rPr>
          <w:rFonts w:asciiTheme="majorBidi" w:hAnsiTheme="majorBidi" w:cstheme="majorBidi"/>
          <w:b/>
          <w:bCs/>
          <w:sz w:val="28"/>
          <w:szCs w:val="28"/>
        </w:rPr>
      </w:pPr>
      <w:bookmarkStart w:id="0" w:name="_Hlk217547141"/>
      <w:r w:rsidRPr="00705FBD">
        <w:rPr>
          <w:rFonts w:asciiTheme="majorBidi" w:hAnsiTheme="majorBidi" w:cstheme="majorBidi"/>
          <w:b/>
          <w:bCs/>
          <w:sz w:val="28"/>
          <w:szCs w:val="28"/>
        </w:rPr>
        <w:t>Acute Myocardial Infarction Following Recent Varicella Infection: A Case Report</w:t>
      </w:r>
    </w:p>
    <w:bookmarkEnd w:id="0"/>
    <w:p w14:paraId="2779EA8D" w14:textId="4B17497C" w:rsidR="00640012" w:rsidRPr="00070BF8" w:rsidRDefault="002539CC" w:rsidP="005F60DE">
      <w:pPr>
        <w:spacing w:line="240" w:lineRule="auto"/>
        <w:rPr>
          <w:rFonts w:asciiTheme="majorBidi" w:hAnsiTheme="majorBidi" w:cstheme="majorBidi"/>
          <w:sz w:val="24"/>
          <w:szCs w:val="24"/>
          <w:vertAlign w:val="superscript"/>
          <w:lang w:bidi="fa-IR"/>
        </w:rPr>
      </w:pPr>
      <w:r w:rsidRPr="00EA3115">
        <w:rPr>
          <w:rFonts w:asciiTheme="majorBidi" w:hAnsiTheme="majorBidi" w:cstheme="majorBidi"/>
          <w:sz w:val="24"/>
          <w:szCs w:val="24"/>
          <w:lang w:bidi="fa-IR"/>
        </w:rPr>
        <w:t/>
      </w:r>
      <w:r>
        <w:rPr>
          <w:rFonts w:asciiTheme="majorBidi" w:hAnsiTheme="majorBidi" w:cstheme="majorBidi"/>
          <w:sz w:val="24"/>
          <w:szCs w:val="24"/>
          <w:lang w:bidi="fa-IR"/>
        </w:rPr>
        <w:t xml:space="preserve"/>
      </w:r>
      <w:r>
        <w:rPr>
          <w:rFonts w:asciiTheme="majorBidi" w:hAnsiTheme="majorBidi" w:cstheme="majorBidi"/>
          <w:sz w:val="24"/>
          <w:szCs w:val="24"/>
          <w:vertAlign w:val="superscript"/>
          <w:lang w:bidi="fa-IR"/>
        </w:rPr>
        <w:t/>
      </w:r>
      <w:r>
        <w:rPr>
          <w:rFonts w:asciiTheme="majorBidi" w:hAnsiTheme="majorBidi" w:cstheme="majorBidi"/>
          <w:sz w:val="24"/>
          <w:szCs w:val="24"/>
          <w:lang w:bidi="fa-IR"/>
        </w:rPr>
        <w:t/>
      </w:r>
      <w:r w:rsidRPr="002539CC">
        <w:rPr>
          <w:rFonts w:asciiTheme="majorBidi" w:hAnsiTheme="majorBidi" w:cstheme="majorBidi"/>
          <w:sz w:val="24"/>
          <w:szCs w:val="24"/>
          <w:lang w:bidi="fa-IR"/>
        </w:rPr>
        <w:t xml:space="preserve"/>
      </w:r>
      <w:bookmarkStart w:id="1" w:name="_Hlk217546652"/>
      <w:r>
        <w:rPr>
          <w:rFonts w:asciiTheme="majorBidi" w:hAnsiTheme="majorBidi" w:cstheme="majorBidi"/>
          <w:sz w:val="24"/>
          <w:szCs w:val="24"/>
          <w:lang w:bidi="fa-IR"/>
        </w:rPr>
        <w:t/>
      </w:r>
      <w:bookmarkEnd w:id="1"/>
      <w:r>
        <w:rPr>
          <w:rFonts w:asciiTheme="majorBidi" w:hAnsiTheme="majorBidi" w:cstheme="majorBidi"/>
          <w:sz w:val="24"/>
          <w:szCs w:val="24"/>
          <w:lang w:bidi="fa-IR"/>
        </w:rPr>
        <w:t xml:space="preserve"/>
      </w:r>
      <w:r>
        <w:rPr>
          <w:rFonts w:asciiTheme="majorBidi" w:hAnsiTheme="majorBidi" w:cstheme="majorBidi"/>
          <w:sz w:val="24"/>
          <w:szCs w:val="24"/>
          <w:vertAlign w:val="superscript"/>
          <w:lang w:bidi="fa-IR"/>
        </w:rPr>
        <w:t/>
      </w:r>
      <w:r w:rsidR="00B639A6">
        <w:rPr>
          <w:rFonts w:asciiTheme="majorBidi" w:hAnsiTheme="majorBidi" w:cstheme="majorBidi"/>
          <w:sz w:val="24"/>
          <w:szCs w:val="24"/>
          <w:vertAlign w:val="superscript"/>
          <w:lang w:bidi="fa-IR"/>
        </w:rPr>
        <w:t/>
      </w:r>
      <w:r w:rsidR="00070BF8">
        <w:rPr>
          <w:rFonts w:asciiTheme="majorBidi" w:hAnsiTheme="majorBidi" w:cstheme="majorBidi"/>
          <w:sz w:val="24"/>
          <w:szCs w:val="24"/>
          <w:lang w:bidi="fa-IR"/>
        </w:rPr>
        <w:t xml:space="preserve"/>
      </w:r>
      <w:r w:rsidR="00070BF8" w:rsidRPr="00070BF8">
        <w:rPr>
          <w:rFonts w:asciiTheme="majorBidi" w:hAnsiTheme="majorBidi" w:cstheme="majorBidi"/>
          <w:sz w:val="24"/>
          <w:szCs w:val="24"/>
          <w:lang w:bidi="fa-IR"/>
        </w:rPr>
        <w:t/>
      </w:r>
      <w:r w:rsidR="0030761A">
        <w:rPr>
          <w:rFonts w:asciiTheme="majorBidi" w:hAnsiTheme="majorBidi" w:cstheme="majorBidi"/>
          <w:sz w:val="24"/>
          <w:szCs w:val="24"/>
          <w:lang w:bidi="fa-IR"/>
        </w:rPr>
        <w:t xml:space="preserve"/>
      </w:r>
      <w:r w:rsidR="00070BF8">
        <w:rPr>
          <w:rFonts w:asciiTheme="majorBidi" w:hAnsiTheme="majorBidi" w:cstheme="majorBidi"/>
          <w:sz w:val="24"/>
          <w:szCs w:val="24"/>
          <w:vertAlign w:val="superscript"/>
          <w:lang w:bidi="fa-IR"/>
        </w:rPr>
        <w:t/>
      </w:r>
    </w:p>
    <w:p w14:paraId="4113AE7F" w14:textId="77777777" w:rsidR="002539CC" w:rsidRDefault="002539CC" w:rsidP="005F60DE">
      <w:pPr>
        <w:spacing w:line="240" w:lineRule="auto"/>
        <w:rPr>
          <w:rFonts w:asciiTheme="majorBidi" w:hAnsiTheme="majorBidi" w:cstheme="majorBidi"/>
          <w:sz w:val="24"/>
          <w:szCs w:val="24"/>
          <w:vertAlign w:val="superscript"/>
        </w:rPr>
      </w:pPr>
      <w:r>
        <w:rPr>
          <w:rFonts w:asciiTheme="majorBidi" w:hAnsiTheme="majorBidi" w:cstheme="majorBidi"/>
          <w:sz w:val="24"/>
          <w:szCs w:val="24"/>
          <w:vertAlign w:val="superscript"/>
        </w:rPr>
        <w:t xml:space="preserve"/>
      </w:r>
      <w:r w:rsidRPr="00085B45">
        <w:rPr>
          <w:rFonts w:asciiTheme="majorBidi" w:hAnsiTheme="majorBidi" w:cstheme="majorBidi"/>
          <w:sz w:val="24"/>
          <w:szCs w:val="24"/>
          <w:vertAlign w:val="superscript"/>
        </w:rPr>
        <w:t/>
      </w:r>
      <w:r>
        <w:rPr>
          <w:rFonts w:asciiTheme="majorBidi" w:hAnsiTheme="majorBidi" w:cstheme="majorBidi"/>
          <w:sz w:val="24"/>
          <w:szCs w:val="24"/>
          <w:vertAlign w:val="superscript"/>
        </w:rPr>
        <w:t xml:space="preserve"/>
      </w:r>
      <w:r w:rsidRPr="00085B45">
        <w:rPr>
          <w:rFonts w:asciiTheme="majorBidi" w:hAnsiTheme="majorBidi" w:cstheme="majorBidi"/>
          <w:sz w:val="24"/>
          <w:szCs w:val="24"/>
          <w:vertAlign w:val="superscript"/>
        </w:rPr>
        <w:t/>
      </w:r>
      <w:r>
        <w:rPr>
          <w:rFonts w:asciiTheme="majorBidi" w:hAnsiTheme="majorBidi" w:cstheme="majorBidi"/>
          <w:sz w:val="24"/>
          <w:szCs w:val="24"/>
          <w:vertAlign w:val="superscript"/>
        </w:rPr>
        <w:t xml:space="preserve"/>
      </w:r>
      <w:r w:rsidRPr="00085B45">
        <w:rPr>
          <w:rFonts w:asciiTheme="majorBidi" w:hAnsiTheme="majorBidi" w:cstheme="majorBidi"/>
          <w:sz w:val="24"/>
          <w:szCs w:val="24"/>
          <w:vertAlign w:val="superscript"/>
        </w:rPr>
        <w:t/>
      </w:r>
      <w:r>
        <w:rPr>
          <w:rFonts w:asciiTheme="majorBidi" w:hAnsiTheme="majorBidi" w:cstheme="majorBidi"/>
          <w:sz w:val="24"/>
          <w:szCs w:val="24"/>
          <w:vertAlign w:val="superscript"/>
        </w:rPr>
        <w:t xml:space="preserve"/>
      </w:r>
      <w:r w:rsidRPr="00085B45">
        <w:rPr>
          <w:rFonts w:asciiTheme="majorBidi" w:hAnsiTheme="majorBidi" w:cstheme="majorBidi"/>
          <w:sz w:val="24"/>
          <w:szCs w:val="24"/>
          <w:vertAlign w:val="superscript"/>
        </w:rPr>
        <w:t/>
      </w:r>
      <w:r>
        <w:rPr>
          <w:rFonts w:asciiTheme="majorBidi" w:hAnsiTheme="majorBidi" w:cstheme="majorBidi"/>
          <w:sz w:val="24"/>
          <w:szCs w:val="24"/>
          <w:vertAlign w:val="superscript"/>
        </w:rPr>
        <w:t/>
      </w:r>
    </w:p>
    <w:p w14:paraId="7071D950" w14:textId="6EAB22B2" w:rsidR="002539CC" w:rsidRDefault="002539CC" w:rsidP="005F60DE">
      <w:pPr>
        <w:spacing w:line="240" w:lineRule="auto"/>
        <w:rPr>
          <w:rFonts w:asciiTheme="majorBidi" w:hAnsiTheme="majorBidi" w:cstheme="majorBidi"/>
          <w:sz w:val="24"/>
          <w:szCs w:val="24"/>
          <w:vertAlign w:val="superscript"/>
        </w:rPr>
      </w:pPr>
      <w:r>
        <w:rPr>
          <w:rFonts w:asciiTheme="majorBidi" w:hAnsiTheme="majorBidi" w:cstheme="majorBidi"/>
          <w:sz w:val="24"/>
          <w:szCs w:val="24"/>
          <w:vertAlign w:val="superscript"/>
        </w:rPr>
        <w:t xml:space="preserve"/>
      </w:r>
      <w:r w:rsidRPr="00085B45">
        <w:rPr>
          <w:rFonts w:asciiTheme="majorBidi" w:hAnsiTheme="majorBidi" w:cstheme="majorBidi"/>
          <w:sz w:val="24"/>
          <w:szCs w:val="24"/>
          <w:vertAlign w:val="superscript"/>
        </w:rPr>
        <w:t/>
      </w:r>
    </w:p>
    <w:p w14:paraId="4E58221D" w14:textId="04B5A428" w:rsidR="00070BF8" w:rsidRDefault="00070BF8" w:rsidP="005F60DE">
      <w:pPr>
        <w:spacing w:line="240" w:lineRule="auto"/>
        <w:rPr>
          <w:rFonts w:asciiTheme="majorBidi" w:hAnsiTheme="majorBidi" w:cstheme="majorBidi"/>
          <w:sz w:val="24"/>
          <w:szCs w:val="24"/>
          <w:vertAlign w:val="superscript"/>
          <w:rtl/>
        </w:rPr>
      </w:pPr>
      <w:r>
        <w:rPr>
          <w:rFonts w:asciiTheme="majorBidi" w:hAnsiTheme="majorBidi" w:cstheme="majorBidi"/>
          <w:sz w:val="24"/>
          <w:szCs w:val="24"/>
          <w:vertAlign w:val="superscript"/>
        </w:rPr>
        <w:t xml:space="preserve"/>
      </w:r>
      <w:r w:rsidRPr="00070BF8">
        <w:rPr>
          <w:rFonts w:asciiTheme="majorBidi" w:hAnsiTheme="majorBidi" w:cstheme="majorBidi"/>
          <w:sz w:val="24"/>
          <w:szCs w:val="24"/>
          <w:vertAlign w:val="superscript"/>
        </w:rPr>
        <w:t/>
      </w:r>
    </w:p>
    <w:p w14:paraId="08AFCDE5" w14:textId="77777777" w:rsidR="00697BDF" w:rsidRPr="009C59B4" w:rsidRDefault="00697BDF" w:rsidP="005F60DE">
      <w:pPr>
        <w:spacing w:line="240" w:lineRule="auto"/>
        <w:rPr>
          <w:rFonts w:cstheme="minorHAnsi"/>
        </w:rPr>
      </w:pPr>
      <w:bookmarkStart w:id="2" w:name="_Hlk217546704"/>
      <w:r w:rsidRPr="009C59B4">
        <w:rPr>
          <w:rFonts w:cstheme="minorHAnsi"/>
        </w:rPr>
        <w:t/>
      </w:r>
    </w:p>
    <w:p w14:paraId="1CD028BF" w14:textId="77777777" w:rsidR="00697BDF" w:rsidRDefault="00697BDF" w:rsidP="005F60DE">
      <w:pPr>
        <w:spacing w:line="240" w:lineRule="auto"/>
        <w:rPr>
          <w:rFonts w:cstheme="minorHAnsi"/>
          <w:rtl/>
        </w:rPr>
      </w:pPr>
      <w:r w:rsidRPr="00697BDF">
        <w:rPr>
          <w:rFonts w:cstheme="minorHAnsi"/>
        </w:rPr>
        <w:t/>
      </w:r>
      <w:r w:rsidRPr="009C59B4">
        <w:rPr>
          <w:rFonts w:cstheme="minorHAnsi"/>
        </w:rPr>
        <w:br/>
      </w:r>
      <w:r w:rsidRPr="00697BDF">
        <w:rPr>
          <w:rFonts w:cstheme="minorHAnsi"/>
        </w:rPr>
        <w:t/>
      </w:r>
    </w:p>
    <w:p w14:paraId="54DD0B2C" w14:textId="77777777" w:rsidR="00697BDF" w:rsidRPr="00B639A6" w:rsidRDefault="00697BDF" w:rsidP="005F60DE">
      <w:pPr>
        <w:spacing w:line="240" w:lineRule="auto"/>
      </w:pPr>
      <w:r>
        <w:rPr>
          <w:rFonts w:asciiTheme="majorBidi" w:hAnsiTheme="majorBidi" w:cstheme="majorBidi"/>
        </w:rPr>
        <w:t xml:space="preserve"/>
      </w:r>
      <w:hyperlink r:id="rId8" w:history="1">
        <w:r w:rsidRPr="00756AA6">
          <w:rPr>
            <w:rStyle w:val="Hyperlink"/>
          </w:rPr>
          <w:t/>
        </w:r>
      </w:hyperlink>
      <w:r w:rsidRPr="00756AA6">
        <w:t xml:space="preserve"/>
      </w:r>
    </w:p>
    <w:p w14:paraId="3F028BB9" w14:textId="77777777" w:rsidR="00697BDF" w:rsidRPr="00132231" w:rsidRDefault="00697BDF" w:rsidP="005F60DE">
      <w:pPr>
        <w:spacing w:line="240" w:lineRule="auto"/>
        <w:rPr>
          <w:rFonts w:asciiTheme="majorBidi" w:hAnsiTheme="majorBidi" w:cstheme="majorBidi"/>
          <w:sz w:val="26"/>
          <w:szCs w:val="26"/>
        </w:rPr>
      </w:pPr>
      <w:r>
        <w:rPr>
          <w:rFonts w:asciiTheme="majorBidi" w:hAnsiTheme="majorBidi" w:cstheme="majorBidi"/>
        </w:rPr>
        <w:t/>
      </w:r>
    </w:p>
    <w:p w14:paraId="073C2364" w14:textId="77777777" w:rsidR="00697BDF" w:rsidRPr="009C59B4" w:rsidRDefault="00697BDF" w:rsidP="005F60DE">
      <w:pPr>
        <w:spacing w:line="240" w:lineRule="auto"/>
        <w:rPr>
          <w:rFonts w:cstheme="minorHAnsi"/>
          <w:vertAlign w:val="superscript"/>
        </w:rPr>
      </w:pPr>
    </w:p>
    <w:bookmarkEnd w:id="2"/>
    <w:p w14:paraId="4C89F6A1" w14:textId="5710EC3C" w:rsidR="001150D8" w:rsidRPr="005F60DE" w:rsidRDefault="00D62F92" w:rsidP="00585DDC">
      <w:pPr>
        <w:spacing w:line="276" w:lineRule="auto"/>
        <w:rPr>
          <w:rFonts w:asciiTheme="majorBidi" w:hAnsiTheme="majorBidi" w:cstheme="majorBidi"/>
          <w:b/>
          <w:bCs/>
          <w:sz w:val="24"/>
          <w:szCs w:val="24"/>
          <w:rtl/>
        </w:rPr>
      </w:pPr>
      <w:r w:rsidRPr="005F60DE">
        <w:rPr>
          <w:rFonts w:asciiTheme="majorBidi" w:hAnsiTheme="majorBidi" w:cstheme="majorBidi"/>
          <w:b/>
          <w:bCs/>
          <w:sz w:val="24"/>
          <w:szCs w:val="24"/>
        </w:rPr>
        <w:t>Abstract</w:t>
      </w:r>
    </w:p>
    <w:p w14:paraId="201DB25A" w14:textId="7E3A91E5" w:rsidR="00857672" w:rsidRPr="005F60DE" w:rsidRDefault="00BD02A2"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t>Varicella is a systemic viral infection that is usually benign in childhood but may cause severe complications in adults. Emerging evidence suggests that varicella-zoster virus infection can be associated with vascular and cardiovascular events, including acute myocardial infarction (MI).</w:t>
      </w:r>
      <w:r w:rsidR="00E6114A" w:rsidRPr="005F60DE">
        <w:rPr>
          <w:rFonts w:asciiTheme="majorBidi" w:hAnsiTheme="majorBidi" w:cstheme="majorBidi"/>
          <w:sz w:val="24"/>
          <w:szCs w:val="24"/>
        </w:rPr>
        <w:t xml:space="preserve"> </w:t>
      </w:r>
      <w:r w:rsidRPr="005F60DE">
        <w:rPr>
          <w:rFonts w:asciiTheme="majorBidi" w:hAnsiTheme="majorBidi" w:cstheme="majorBidi"/>
          <w:sz w:val="24"/>
          <w:szCs w:val="24"/>
        </w:rPr>
        <w:t xml:space="preserve">A 51-year-old man without traditional cardiovascular risk factors presented with acute retrosternal chest pain two weeks after an untreated primary varicella infection. Electrocardiography revealed anterior ST-segment elevation with markedly elevated cardiac biomarkers, and transthoracic echocardiography demonstrated severe left ventricular systolic dysfunction. The patient was diagnosed with acute anterior STEMI and underwent thrombolytic therapy followed by coronary angiography and PCI.Acute MI may represent a rare but serious complication of adult varicella infection, even in the absence of traditional cardiovascular risk factors. </w:t>
      </w:r>
    </w:p>
    <w:p w14:paraId="2DAAC41D" w14:textId="685DEE2F" w:rsidR="004962CB" w:rsidRPr="005F60DE" w:rsidRDefault="00D62F92" w:rsidP="00585DDC">
      <w:pPr>
        <w:spacing w:line="276" w:lineRule="auto"/>
        <w:rPr>
          <w:rFonts w:asciiTheme="majorBidi" w:hAnsiTheme="majorBidi" w:cstheme="majorBidi"/>
          <w:sz w:val="24"/>
          <w:szCs w:val="24"/>
        </w:rPr>
      </w:pPr>
      <w:r w:rsidRPr="005F60DE">
        <w:rPr>
          <w:rFonts w:asciiTheme="majorBidi" w:hAnsiTheme="majorBidi" w:cstheme="majorBidi"/>
          <w:b/>
          <w:bCs/>
          <w:sz w:val="24"/>
          <w:szCs w:val="24"/>
        </w:rPr>
        <w:t>Keywords:</w:t>
      </w:r>
      <w:r w:rsidR="00FD1082" w:rsidRPr="005F60DE">
        <w:rPr>
          <w:rFonts w:asciiTheme="majorBidi" w:hAnsiTheme="majorBidi" w:cstheme="majorBidi"/>
          <w:sz w:val="24"/>
          <w:szCs w:val="24"/>
        </w:rPr>
        <w:t xml:space="preserve"> </w:t>
      </w:r>
      <w:r w:rsidR="00857672" w:rsidRPr="005F60DE">
        <w:rPr>
          <w:rFonts w:asciiTheme="majorBidi" w:hAnsiTheme="majorBidi" w:cstheme="majorBidi"/>
          <w:sz w:val="24"/>
          <w:szCs w:val="24"/>
        </w:rPr>
        <w:t>Myocardial Infarction, varicella-zoster, chickenpox, Case Report</w:t>
      </w:r>
    </w:p>
    <w:p w14:paraId="216715F1" w14:textId="77777777" w:rsidR="00E739E1" w:rsidRPr="005F60DE" w:rsidRDefault="00E739E1" w:rsidP="00585DDC">
      <w:pPr>
        <w:spacing w:line="276" w:lineRule="auto"/>
        <w:rPr>
          <w:rFonts w:asciiTheme="majorBidi" w:hAnsiTheme="majorBidi" w:cstheme="majorBidi"/>
          <w:sz w:val="24"/>
          <w:szCs w:val="24"/>
        </w:rPr>
      </w:pPr>
    </w:p>
    <w:p w14:paraId="1752F425" w14:textId="77777777" w:rsidR="00640012" w:rsidRPr="005F60DE" w:rsidRDefault="00640012" w:rsidP="00585DDC">
      <w:pPr>
        <w:spacing w:line="276" w:lineRule="auto"/>
        <w:rPr>
          <w:rFonts w:asciiTheme="majorBidi" w:hAnsiTheme="majorBidi" w:cstheme="majorBidi"/>
          <w:sz w:val="24"/>
          <w:szCs w:val="24"/>
        </w:rPr>
      </w:pPr>
    </w:p>
    <w:p w14:paraId="075CBE51" w14:textId="5FF458B0" w:rsidR="00D13CC4" w:rsidRPr="00585DDC" w:rsidRDefault="00115FC1" w:rsidP="00585DDC">
      <w:pPr>
        <w:spacing w:line="276" w:lineRule="auto"/>
        <w:rPr>
          <w:rFonts w:asciiTheme="majorBidi" w:hAnsiTheme="majorBidi" w:cstheme="majorBidi"/>
          <w:b/>
          <w:bCs/>
          <w:sz w:val="24"/>
          <w:szCs w:val="24"/>
        </w:rPr>
      </w:pPr>
      <w:r w:rsidRPr="00585DDC">
        <w:rPr>
          <w:rFonts w:asciiTheme="majorBidi" w:hAnsiTheme="majorBidi" w:cstheme="majorBidi"/>
          <w:b/>
          <w:bCs/>
          <w:sz w:val="24"/>
          <w:szCs w:val="24"/>
        </w:rPr>
        <w:t>Introduction</w:t>
      </w:r>
    </w:p>
    <w:p w14:paraId="4B20BB5B" w14:textId="6DD07303" w:rsidR="006111DE" w:rsidRPr="005F60DE" w:rsidRDefault="006111DE"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t>Varicella, commonly known as chickenpox, is a systemic viral infection caused by the varicella-zoster virus (VZV)</w:t>
      </w:r>
      <w:r w:rsidR="001E1CC0" w:rsidRPr="005F60DE">
        <w:rPr>
          <w:rFonts w:asciiTheme="majorBidi" w:hAnsiTheme="majorBidi" w:cstheme="majorBidi"/>
          <w:sz w:val="24"/>
          <w:szCs w:val="24"/>
          <w:rtl/>
        </w:rPr>
        <w:t>.</w:t>
      </w:r>
      <w:r w:rsidRPr="005F60DE">
        <w:rPr>
          <w:rFonts w:asciiTheme="majorBidi" w:hAnsiTheme="majorBidi" w:cstheme="majorBidi"/>
          <w:sz w:val="24"/>
          <w:szCs w:val="24"/>
        </w:rPr>
        <w:fldChar w:fldCharType="begin"/>
      </w:r>
      <w:r w:rsidR="00660C10">
        <w:rPr>
          <w:rFonts w:asciiTheme="majorBidi" w:hAnsiTheme="majorBidi" w:cstheme="majorBidi"/>
          <w:sz w:val="24"/>
          <w:szCs w:val="24"/>
        </w:rPr>
        <w:instrText xml:space="preserve"> ADDIN EN.CITE &lt;EndNote&gt;&lt;Cite&gt;&lt;Author&gt;Tunbridge&lt;/Author&gt;&lt;Year&gt;2008&lt;/Year&gt;&lt;RecNum&gt;842&lt;/RecNum&gt;&lt;DisplayText&gt;[1]&lt;/DisplayText&gt;&lt;record&gt;&lt;rec-number&gt;842&lt;/rec-number&gt;&lt;foreign-keys&gt;&lt;key app="EN" db-id="zftrpetespsveae2se95rvd7etzdtz9x9exs" timestamp="1765815634"&gt;842&lt;/key&gt;&lt;/foreign-keys&gt;&lt;ref-type name="Journal Article"&gt;17&lt;/ref-type&gt;&lt;contributors&gt;&lt;authors&gt;&lt;author&gt;Tunbridge, A. J.&lt;/author&gt;&lt;author&gt;Breuer, J.&lt;/author&gt;&lt;author&gt;Jeffery, K. J. M.&lt;/author&gt;&lt;/authors&gt;&lt;/contributors&gt;&lt;titles&gt;&lt;title&gt;Chickenpox in adults – Clinical management&lt;/title&gt;&lt;secondary-title&gt;Journal of Infection&lt;/secondary-title&gt;&lt;/titles&gt;&lt;periodical&gt;&lt;full-title&gt;Journal of Infection&lt;/full-title&gt;&lt;/periodical&gt;&lt;pages&gt;95-102&lt;/pages&gt;&lt;volume&gt;57&lt;/volume&gt;&lt;number&gt;2&lt;/number&gt;&lt;keywords&gt;&lt;keyword&gt;Varicella&lt;/keyword&gt;&lt;keyword&gt;Chickenpox&lt;/keyword&gt;&lt;keyword&gt;Aciclovir&lt;/keyword&gt;&lt;keyword&gt;Severe infection&lt;/keyword&gt;&lt;keyword&gt;Pregnancy&lt;/keyword&gt;&lt;keyword&gt;Adult&lt;/keyword&gt;&lt;/keywords&gt;&lt;dates&gt;&lt;year&gt;2008&lt;/year&gt;&lt;pub-dates&gt;&lt;date&gt;2008/08/01/&lt;/date&gt;&lt;/pub-dates&gt;&lt;/dates&gt;&lt;isbn&gt;0163-4453&lt;/isbn&gt;&lt;urls&gt;&lt;related-urls&gt;&lt;url&gt;https://www.sciencedirect.com/science/article/pii/S0163445308001242&lt;/url&gt;&lt;/related-urls&gt;&lt;/urls&gt;&lt;electronic-resource-num&gt;https://doi.org/10.1016/j.jinf.2008.03.004&lt;/electronic-resource-num&gt;&lt;/record&gt;&lt;/Cite&gt;&lt;/EndNote&gt;</w:instrText>
      </w:r>
      <w:r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[1]</w:t>
      </w:r>
      <w:r w:rsidRPr="005F60DE">
        <w:rPr>
          <w:rFonts w:asciiTheme="majorBidi" w:hAnsiTheme="majorBidi" w:cstheme="majorBidi"/>
          <w:sz w:val="24"/>
          <w:szCs w:val="24"/>
        </w:rPr>
        <w:fldChar w:fldCharType="end"/>
      </w:r>
      <w:r w:rsidRPr="005F60DE">
        <w:rPr>
          <w:rFonts w:asciiTheme="majorBidi" w:hAnsiTheme="majorBidi" w:cstheme="majorBidi"/>
          <w:sz w:val="24"/>
          <w:szCs w:val="24"/>
        </w:rPr>
        <w:t xml:space="preserve"> It is classically characterized by a generalized vesicular rash that evolves through successive stages, beginning with maculopapular lesions and progressing to vesicles, pustules, and crusts, often appearing in successive crops. The rash typically shows a centripetal distribution with predominant involvement of the trunk</w:t>
      </w:r>
      <w:r w:rsidR="001E1CC0" w:rsidRPr="005F60DE">
        <w:rPr>
          <w:rFonts w:asciiTheme="majorBidi" w:hAnsiTheme="majorBidi" w:cstheme="majorBidi"/>
          <w:sz w:val="24"/>
          <w:szCs w:val="24"/>
        </w:rPr>
        <w:t>.</w:t>
      </w:r>
      <w:r w:rsidRPr="005F60DE">
        <w:rPr>
          <w:rFonts w:asciiTheme="majorBidi" w:hAnsiTheme="majorBidi" w:cstheme="majorBidi"/>
          <w:sz w:val="24"/>
          <w:szCs w:val="24"/>
        </w:rPr>
        <w:fldChar w:fldCharType="begin"/>
      </w:r>
      <w:r w:rsidR="00660C10">
        <w:rPr>
          <w:rFonts w:asciiTheme="majorBidi" w:hAnsiTheme="majorBidi" w:cstheme="majorBidi"/>
          <w:sz w:val="24"/>
          <w:szCs w:val="24"/>
        </w:rPr>
        <w:instrText xml:space="preserve"> ADDIN EN.CITE &lt;EndNote&gt;&lt;Cite&gt;&lt;Author&gt;Leung&lt;/Author&gt;&lt;Year&gt;2009&lt;/Year&gt;&lt;RecNum&gt;846&lt;/RecNum&gt;&lt;DisplayText&gt;[2]&lt;/DisplayText&gt;&lt;record&gt;&lt;rec-number&gt;846&lt;/rec-number&gt;&lt;foreign-keys&gt;&lt;key app="EN" db-id="zftrpetespsveae2se95rvd7etzdtz9x9exs" timestamp="1765816124"&gt;846&lt;/key&gt;&lt;/foreign-keys&gt;&lt;ref-type name="Journal Article"&gt;17&lt;/ref-type&gt;&lt;contributors&gt;&lt;authors&gt;&lt;author&gt;Leung, Alexander KC&lt;/author&gt;&lt;author&gt;Kellner, James D&lt;/author&gt;&lt;author&gt;Davies, H Dele&lt;/author&gt;&lt;/authors&gt;&lt;/contributors&gt;&lt;titles&gt;&lt;title&gt;Chickenpox: an update&lt;/title&gt;&lt;secondary-title&gt;Journal of Pediatric Infectious Diseases&lt;/secondary-title&gt;&lt;/titles&gt;&lt;periodical&gt;&lt;full-title&gt;Journal of Pediatric Infectious Diseases&lt;/full-title&gt;&lt;/periodical&gt;&lt;pages&gt;343-350&lt;/pages&gt;&lt;volume&gt;4&lt;/volume&gt;&lt;number&gt;04&lt;/number&gt;&lt;dates&gt;&lt;year&gt;2009&lt;/year&gt;&lt;/dates&gt;&lt;isbn&gt;1305-7707&lt;/isbn&gt;&lt;urls&gt;&lt;/urls&gt;&lt;/record&gt;&lt;/Cite&gt;&lt;/EndNote&gt;</w:instrText>
      </w:r>
      <w:r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[2]</w:t>
      </w:r>
      <w:r w:rsidRPr="005F60DE">
        <w:rPr>
          <w:rFonts w:asciiTheme="majorBidi" w:hAnsiTheme="majorBidi" w:cstheme="majorBidi"/>
          <w:sz w:val="24"/>
          <w:szCs w:val="24"/>
        </w:rPr>
        <w:fldChar w:fldCharType="end"/>
      </w:r>
      <w:r w:rsidRPr="005F60DE">
        <w:rPr>
          <w:rFonts w:asciiTheme="majorBidi" w:hAnsiTheme="majorBidi" w:cstheme="majorBidi"/>
          <w:sz w:val="24"/>
          <w:szCs w:val="24"/>
        </w:rPr>
        <w:t xml:space="preserve"> </w:t>
      </w:r>
    </w:p>
    <w:p w14:paraId="08B1BDD4" w14:textId="69DC9355" w:rsidR="0028134A" w:rsidRPr="005F60DE" w:rsidRDefault="006111DE"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lastRenderedPageBreak/>
        <w:t>Although varicella is most frequently encountered during childhood and generally follows a self-limited course, it represents a potentially serious infection with systemic involvement</w:t>
      </w:r>
      <w:r w:rsidR="001E1CC0" w:rsidRPr="005F60DE">
        <w:rPr>
          <w:rFonts w:asciiTheme="majorBidi" w:hAnsiTheme="majorBidi" w:cstheme="majorBidi"/>
          <w:sz w:val="24"/>
          <w:szCs w:val="24"/>
        </w:rPr>
        <w:t>.</w:t>
      </w:r>
      <w:r w:rsidR="0028134A" w:rsidRPr="005F60DE">
        <w:rPr>
          <w:rFonts w:asciiTheme="majorBidi" w:hAnsiTheme="majorBidi" w:cstheme="majorBidi"/>
          <w:sz w:val="24"/>
          <w:szCs w:val="24"/>
        </w:rPr>
        <w:fldChar w:fldCharType="begin"/>
      </w:r>
      <w:r w:rsidR="00660C10">
        <w:rPr>
          <w:rFonts w:asciiTheme="majorBidi" w:hAnsiTheme="majorBidi" w:cstheme="majorBidi"/>
          <w:sz w:val="24"/>
          <w:szCs w:val="24"/>
        </w:rPr>
        <w:instrText xml:space="preserve"> ADDIN EN.CITE &lt;EndNote&gt;&lt;Cite&gt;&lt;Author&gt;Abro&lt;/Author&gt;&lt;Year&gt;2009&lt;/Year&gt;&lt;RecNum&gt;850&lt;/RecNum&gt;&lt;DisplayText&gt;[3, 4]&lt;/DisplayText&gt;&lt;record&gt;&lt;rec-number&gt;850&lt;/rec-number&gt;&lt;foreign-keys&gt;&lt;key app="EN" db-id="zftrpetespsveae2se95rvd7etzdtz9x9exs" timestamp="1765895843"&gt;850&lt;/key&gt;&lt;/foreign-keys&gt;&lt;ref-type name="Journal Article"&gt;17&lt;/ref-type&gt;&lt;contributors&gt;&lt;authors&gt;&lt;author&gt;Abro, Ali Hassan&lt;/author&gt;&lt;author&gt;Ustadi, Abdulla Muhammed&lt;/author&gt;&lt;author&gt;Das, Kirpal&lt;/author&gt;&lt;author&gt;Abdou, AM&lt;/author&gt;&lt;author&gt;Hussaini, Hina Syeda&lt;/author&gt;&lt;author&gt;Chandra, Fatma Saifuddin&lt;/author&gt;&lt;/authors&gt;&lt;/contributors&gt;&lt;titles&gt;&lt;title&gt;Chickenpox: presentation and complications in adults&lt;/title&gt;&lt;secondary-title&gt;J Pak Med Assoc&lt;/secondary-title&gt;&lt;/titles&gt;&lt;periodical&gt;&lt;full-title&gt;J Pak Med Assoc&lt;/full-title&gt;&lt;/periodical&gt;&lt;pages&gt;828-31&lt;/pages&gt;&lt;volume&gt;59&lt;/volume&gt;&lt;number&gt;12&lt;/number&gt;&lt;dates&gt;&lt;year&gt;2009&lt;/year&gt;&lt;/dates&gt;&lt;urls&gt;&lt;/urls&gt;&lt;/record&gt;&lt;/Cite&gt;&lt;Cite&gt;&lt;Author&gt;Mohsen&lt;/Author&gt;&lt;Year&gt;2003&lt;/Year&gt;&lt;RecNum&gt;848&lt;/RecNum&gt;&lt;record&gt;&lt;rec-number&gt;848&lt;/rec-number&gt;&lt;foreign-keys&gt;&lt;key app="EN" db-id="zftrpetespsveae2se95rvd7etzdtz9x9exs" timestamp="1765895780"&gt;848&lt;/key&gt;&lt;/foreign-keys&gt;&lt;ref-type name="Journal Article"&gt;17&lt;/ref-type&gt;&lt;contributors&gt;&lt;authors&gt;&lt;author&gt;Mohsen, AH&lt;/author&gt;&lt;author&gt;McKendrick, MW&lt;/author&gt;&lt;/authors&gt;&lt;/contributors&gt;&lt;titles&gt;&lt;title&gt;Varicella pneumonia in adults&lt;/title&gt;&lt;secondary-title&gt;European Respiratory Journal&lt;/secondary-title&gt;&lt;/titles&gt;&lt;periodical&gt;&lt;full-title&gt;European Respiratory Journal&lt;/full-title&gt;&lt;/periodical&gt;&lt;pages&gt;886-891&lt;/pages&gt;&lt;volume&gt;21&lt;/volume&gt;&lt;number&gt;5&lt;/number&gt;&lt;dates&gt;&lt;year&gt;2003&lt;/year&gt;&lt;/dates&gt;&lt;isbn&gt;0903-1936&lt;/isbn&gt;&lt;urls&gt;&lt;/urls&gt;&lt;/record&gt;&lt;/Cite&gt;&lt;/EndNote&gt;</w:instrText>
      </w:r>
      <w:r w:rsidR="0028134A"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[3, 4]</w:t>
      </w:r>
      <w:r w:rsidR="0028134A" w:rsidRPr="005F60DE">
        <w:rPr>
          <w:rFonts w:asciiTheme="majorBidi" w:hAnsiTheme="majorBidi" w:cstheme="majorBidi"/>
          <w:sz w:val="24"/>
          <w:szCs w:val="24"/>
        </w:rPr>
        <w:fldChar w:fldCharType="end"/>
      </w:r>
      <w:r w:rsidRPr="005F60DE">
        <w:rPr>
          <w:rFonts w:asciiTheme="majorBidi" w:hAnsiTheme="majorBidi" w:cstheme="majorBidi"/>
          <w:sz w:val="24"/>
          <w:szCs w:val="24"/>
        </w:rPr>
        <w:t xml:space="preserve"> Varicella infection in adults is associated with more severe clinical manifestations and a substantially higher risk of complications, morbidity, and mortality</w:t>
      </w:r>
      <w:r w:rsidR="001E1CC0" w:rsidRPr="005F60DE">
        <w:rPr>
          <w:rFonts w:asciiTheme="majorBidi" w:hAnsiTheme="majorBidi" w:cstheme="majorBidi"/>
          <w:sz w:val="24"/>
          <w:szCs w:val="24"/>
        </w:rPr>
        <w:t>.</w:t>
      </w:r>
      <w:r w:rsidR="0028134A" w:rsidRPr="005F60DE">
        <w:rPr>
          <w:rFonts w:asciiTheme="majorBidi" w:hAnsiTheme="majorBidi" w:cstheme="majorBidi"/>
          <w:sz w:val="24"/>
          <w:szCs w:val="24"/>
        </w:rPr>
        <w:fldChar w:fldCharType="begin"/>
      </w:r>
      <w:r w:rsidR="00660C10">
        <w:rPr>
          <w:rFonts w:asciiTheme="majorBidi" w:hAnsiTheme="majorBidi" w:cstheme="majorBidi"/>
          <w:sz w:val="24"/>
          <w:szCs w:val="24"/>
        </w:rPr>
        <w:instrText xml:space="preserve"> ADDIN EN.CITE &lt;EndNote&gt;&lt;Cite&gt;&lt;Author&gt;Shaukat&lt;/Author&gt;&lt;Year&gt;2020&lt;/Year&gt;&lt;RecNum&gt;847&lt;/RecNum&gt;&lt;DisplayText&gt;[5]&lt;/DisplayText&gt;&lt;record&gt;&lt;rec-number&gt;847&lt;/rec-number&gt;&lt;foreign-keys&gt;&lt;key app="EN" db-id="zftrpetespsveae2se95rvd7etzdtz9x9exs" timestamp="1765895504"&gt;847&lt;/key&gt;&lt;/foreign-keys&gt;&lt;ref-type name="Journal Article"&gt;17&lt;/ref-type&gt;&lt;contributors&gt;&lt;authors&gt;&lt;author&gt;Shaukat, Aamir&lt;/author&gt;&lt;author&gt;Ahmed, Umair&lt;/author&gt;&lt;author&gt;Aamir, Hooria&lt;/author&gt;&lt;author&gt;Ismail, Uzma&lt;/author&gt;&lt;author&gt;Jahangir, Mammona&lt;/author&gt;&lt;author&gt;Ahmad, Awais&lt;/author&gt;&lt;/authors&gt;&lt;/contributors&gt;&lt;titles&gt;&lt;title&gt;Various Complications of Chickenpox in Admitted Patients; 2017 Perspective&lt;/title&gt;&lt;secondary-title&gt;Annals of Punjab Medical College&lt;/secondary-title&gt;&lt;/titles&gt;&lt;periodical&gt;&lt;full-title&gt;Annals of Punjab Medical College&lt;/full-title&gt;&lt;/periodical&gt;&lt;pages&gt;292-294&lt;/pages&gt;&lt;volume&gt;14&lt;/volume&gt;&lt;number&gt;4&lt;/number&gt;&lt;dates&gt;&lt;year&gt;2020&lt;/year&gt;&lt;/dates&gt;&lt;isbn&gt;2077-9143&lt;/isbn&gt;&lt;urls&gt;&lt;/urls&gt;&lt;/record&gt;&lt;/Cite&gt;&lt;/EndNote&gt;</w:instrText>
      </w:r>
      <w:r w:rsidR="0028134A"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[5]</w:t>
      </w:r>
      <w:r w:rsidR="0028134A" w:rsidRPr="005F60DE">
        <w:rPr>
          <w:rFonts w:asciiTheme="majorBidi" w:hAnsiTheme="majorBidi" w:cstheme="majorBidi"/>
          <w:sz w:val="24"/>
          <w:szCs w:val="24"/>
        </w:rPr>
        <w:fldChar w:fldCharType="end"/>
      </w:r>
      <w:r w:rsidR="0028134A" w:rsidRPr="005F60DE">
        <w:rPr>
          <w:rFonts w:asciiTheme="majorBidi" w:hAnsiTheme="majorBidi" w:cstheme="majorBidi"/>
          <w:sz w:val="24"/>
          <w:szCs w:val="24"/>
        </w:rPr>
        <w:t xml:space="preserve"> Beyond the well-recognized complications such as secondary bacterial infections, pneumonia, and central nervous system involvement</w:t>
      </w:r>
      <w:r w:rsidR="001E1CC0" w:rsidRPr="005F60DE">
        <w:rPr>
          <w:rFonts w:asciiTheme="majorBidi" w:hAnsiTheme="majorBidi" w:cstheme="majorBidi"/>
          <w:sz w:val="24"/>
          <w:szCs w:val="24"/>
        </w:rPr>
        <w:t>,</w:t>
      </w:r>
      <w:r w:rsidR="0028134A" w:rsidRPr="005F60DE">
        <w:rPr>
          <w:rFonts w:asciiTheme="majorBidi" w:hAnsiTheme="majorBidi" w:cstheme="majorBidi"/>
          <w:sz w:val="24"/>
          <w:szCs w:val="24"/>
        </w:rPr>
        <w:fldChar w:fldCharType="begin">
          <w:fldData xml:space="preserve">PEVuZE5vdGU+PENpdGU+PEF1dGhvcj5IZWluaW5nZXI8L0F1dGhvcj48WWVhcj4yMDA2PC9ZZWFy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</w:fldData>
        </w:fldChar>
      </w:r>
      <w:r w:rsidR="00660C10">
        <w:rPr>
          <w:rFonts w:asciiTheme="majorBidi" w:hAnsiTheme="majorBidi" w:cstheme="majorBidi"/>
          <w:sz w:val="24"/>
          <w:szCs w:val="24"/>
        </w:rPr>
        <w:instrText xml:space="preserve"> ADDIN EN.CITE </w:instrText>
      </w:r>
      <w:r w:rsidR="00660C10">
        <w:rPr>
          <w:rFonts w:asciiTheme="majorBidi" w:hAnsiTheme="majorBidi" w:cstheme="majorBidi"/>
          <w:sz w:val="24"/>
          <w:szCs w:val="24"/>
        </w:rPr>
        <w:fldChar w:fldCharType="begin">
          <w:fldData xml:space="preserve">PEVuZE5vdGU+PENpdGU+PEF1dGhvcj5IZWluaW5nZXI8L0F1dGhvcj48WWVhcj4yMDA2PC9ZZWFy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</w:fldData>
        </w:fldChar>
      </w:r>
      <w:r w:rsidR="00660C10">
        <w:rPr>
          <w:rFonts w:asciiTheme="majorBidi" w:hAnsiTheme="majorBidi" w:cstheme="majorBidi"/>
          <w:sz w:val="24"/>
          <w:szCs w:val="24"/>
        </w:rPr>
        <w:instrText xml:space="preserve"> ADDIN EN.CITE.DATA </w:instrText>
      </w:r>
      <w:r w:rsidR="00660C10">
        <w:rPr>
          <w:rFonts w:asciiTheme="majorBidi" w:hAnsiTheme="majorBidi" w:cstheme="majorBidi"/>
          <w:sz w:val="24"/>
          <w:szCs w:val="24"/>
        </w:rPr>
      </w:r>
      <w:r w:rsidR="00660C10">
        <w:rPr>
          <w:rFonts w:asciiTheme="majorBidi" w:hAnsiTheme="majorBidi" w:cstheme="majorBidi"/>
          <w:sz w:val="24"/>
          <w:szCs w:val="24"/>
        </w:rPr>
        <w:fldChar w:fldCharType="end"/>
      </w:r>
      <w:r w:rsidR="0028134A" w:rsidRPr="005F60DE">
        <w:rPr>
          <w:rFonts w:asciiTheme="majorBidi" w:hAnsiTheme="majorBidi" w:cstheme="majorBidi"/>
          <w:sz w:val="24"/>
          <w:szCs w:val="24"/>
        </w:rPr>
      </w:r>
      <w:r w:rsidR="0028134A"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[6-8]</w:t>
      </w:r>
      <w:r w:rsidR="0028134A" w:rsidRPr="005F60DE">
        <w:rPr>
          <w:rFonts w:asciiTheme="majorBidi" w:hAnsiTheme="majorBidi" w:cstheme="majorBidi"/>
          <w:sz w:val="24"/>
          <w:szCs w:val="24"/>
        </w:rPr>
        <w:fldChar w:fldCharType="end"/>
      </w:r>
      <w:r w:rsidR="001E1CC0" w:rsidRPr="005F60DE">
        <w:rPr>
          <w:rFonts w:asciiTheme="majorBidi" w:hAnsiTheme="majorBidi" w:cstheme="majorBidi"/>
          <w:sz w:val="24"/>
          <w:szCs w:val="24"/>
        </w:rPr>
        <w:t xml:space="preserve"> </w:t>
      </w:r>
      <w:r w:rsidR="0028134A" w:rsidRPr="005F60DE">
        <w:rPr>
          <w:rFonts w:asciiTheme="majorBidi" w:hAnsiTheme="majorBidi" w:cstheme="majorBidi"/>
          <w:sz w:val="24"/>
          <w:szCs w:val="24"/>
        </w:rPr>
        <w:t>increasing evidence suggests that VZV infection may have significant vascular and cardiovascular implications</w:t>
      </w:r>
      <w:r w:rsidR="001E1CC0" w:rsidRPr="005F60DE">
        <w:rPr>
          <w:rFonts w:asciiTheme="majorBidi" w:hAnsiTheme="majorBidi" w:cstheme="majorBidi"/>
          <w:sz w:val="24"/>
          <w:szCs w:val="24"/>
        </w:rPr>
        <w:t>.</w:t>
      </w:r>
      <w:r w:rsidR="0028134A" w:rsidRPr="005F60DE">
        <w:rPr>
          <w:rFonts w:asciiTheme="majorBidi" w:hAnsiTheme="majorBidi" w:cstheme="majorBidi"/>
          <w:sz w:val="24"/>
          <w:szCs w:val="24"/>
        </w:rPr>
        <w:fldChar w:fldCharType="begin"/>
      </w:r>
      <w:r w:rsidR="00660C10">
        <w:rPr>
          <w:rFonts w:asciiTheme="majorBidi" w:hAnsiTheme="majorBidi" w:cstheme="majorBidi"/>
          <w:sz w:val="24"/>
          <w:szCs w:val="24"/>
        </w:rPr>
        <w:instrText xml:space="preserve"> ADDIN EN.CITE &lt;EndNote&gt;&lt;Cite&gt;&lt;Author&gt;Lu&lt;/Author&gt;&lt;Year&gt;2023&lt;/Year&gt;&lt;RecNum&gt;861&lt;/RecNum&gt;&lt;DisplayText&gt;[9, 10]&lt;/DisplayText&gt;&lt;record&gt;&lt;rec-number&gt;861&lt;/rec-number&gt;&lt;foreign-keys&gt;&lt;key app="EN" db-id="zftrpetespsveae2se95rvd7etzdtz9x9exs" timestamp="1766145606"&gt;861&lt;/key&gt;&lt;/foreign-keys&gt;&lt;ref-type name="Journal Article"&gt;17&lt;/ref-type&gt;&lt;contributors&gt;&lt;authors&gt;&lt;author&gt;Lu, Ping&lt;/author&gt;&lt;author&gt;Cui, Lingyun&lt;/author&gt;&lt;author&gt;Zhang, Xinghu&lt;/author&gt;&lt;/authors&gt;&lt;/contributors&gt;&lt;titles&gt;&lt;title&gt;Stroke risk after varicella-zoster virus infection: a systematic review and meta-analysis&lt;/title&gt;&lt;secondary-title&gt;Journal of NeuroVirology&lt;/secondary-title&gt;&lt;/titles&gt;&lt;periodical&gt;&lt;full-title&gt;Journal of NeuroVirology&lt;/full-title&gt;&lt;/periodical&gt;&lt;pages&gt;449-459&lt;/pages&gt;&lt;volume&gt;29&lt;/volume&gt;&lt;number&gt;4&lt;/number&gt;&lt;dates&gt;&lt;year&gt;2023&lt;/year&gt;&lt;pub-dates&gt;&lt;date&gt;2023/08/01&lt;/date&gt;&lt;/pub-dates&gt;&lt;/dates&gt;&lt;isbn&gt;1538-2443&lt;/isbn&gt;&lt;urls&gt;&lt;related-urls&gt;&lt;url&gt;https://doi.org/10.1007/s13365-023-01144-0&lt;/url&gt;&lt;/related-urls&gt;&lt;/urls&gt;&lt;electronic-resource-num&gt;10.1007/s13365-023-01144-0&lt;/electronic-resource-num&gt;&lt;/record&gt;&lt;/Cite&gt;&lt;Cite&gt;&lt;Author&gt;Thomas&lt;/Author&gt;&lt;Year&gt;2014&lt;/Year&gt;&lt;RecNum&gt;855&lt;/RecNum&gt;&lt;record&gt;&lt;rec-number&gt;855&lt;/rec-number&gt;&lt;foreign-keys&gt;&lt;key app="EN" db-id="zftrpetespsveae2se95rvd7etzdtz9x9exs" timestamp="1766122588"&gt;855&lt;/key&gt;&lt;/foreign-keys&gt;&lt;ref-type name="Journal Article"&gt;17&lt;/ref-type&gt;&lt;contributors&gt;&lt;authors&gt;&lt;author&gt;Thomas, Sara L&lt;/author&gt;&lt;author&gt;Minassian, Caroline&lt;/author&gt;&lt;author&gt;Ganesan, Vijeya&lt;/author&gt;&lt;author&gt;Langan, Sinéad M&lt;/author&gt;&lt;author&gt;Smeeth, Liam&lt;/author&gt;&lt;/authors&gt;&lt;/contributors&gt;&lt;titles&gt;&lt;title&gt;Chickenpox and risk of stroke: a self-controlled case series analysis&lt;/title&gt;&lt;secondary-title&gt;Clinical infectious diseases&lt;/secondary-title&gt;&lt;/titles&gt;&lt;periodical&gt;&lt;full-title&gt;Clinical Infectious Diseases&lt;/full-title&gt;&lt;/periodical&gt;&lt;pages&gt;61-68&lt;/pages&gt;&lt;volume&gt;58&lt;/volume&gt;&lt;number&gt;1&lt;/number&gt;&lt;dates&gt;&lt;year&gt;2014&lt;/year&gt;&lt;/dates&gt;&lt;isbn&gt;1537-6591&lt;/isbn&gt;&lt;urls&gt;&lt;/urls&gt;&lt;/record&gt;&lt;/Cite&gt;&lt;/EndNote&gt;</w:instrText>
      </w:r>
      <w:r w:rsidR="0028134A"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[9, 10]</w:t>
      </w:r>
      <w:r w:rsidR="0028134A" w:rsidRPr="005F60DE">
        <w:rPr>
          <w:rFonts w:asciiTheme="majorBidi" w:hAnsiTheme="majorBidi" w:cstheme="majorBidi"/>
          <w:sz w:val="24"/>
          <w:szCs w:val="24"/>
        </w:rPr>
        <w:fldChar w:fldCharType="end"/>
      </w:r>
    </w:p>
    <w:p w14:paraId="2315FAE4" w14:textId="725B3FB3" w:rsidR="007D2207" w:rsidRPr="005F60DE" w:rsidRDefault="006111DE"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t xml:space="preserve"> Global estimates indicate that VZV-related complications result in millions of hospitalizations and thousands of deaths annually, particularly among adults and other high-risk populations</w:t>
      </w:r>
      <w:r w:rsidR="001E1CC0" w:rsidRPr="005F60DE">
        <w:rPr>
          <w:rFonts w:asciiTheme="majorBidi" w:hAnsiTheme="majorBidi" w:cstheme="majorBidi"/>
          <w:sz w:val="24"/>
          <w:szCs w:val="24"/>
        </w:rPr>
        <w:t>.</w:t>
      </w:r>
      <w:r w:rsidR="0028134A" w:rsidRPr="005F60DE">
        <w:rPr>
          <w:rFonts w:asciiTheme="majorBidi" w:hAnsiTheme="majorBidi" w:cstheme="majorBidi"/>
          <w:sz w:val="24"/>
          <w:szCs w:val="24"/>
        </w:rPr>
        <w:fldChar w:fldCharType="begin">
          <w:fldData xml:space="preserve">PEVuZE5vdGU+PENpdGU+PEF1dGhvcj5Pcmdhbml6YXRpb248L0F1dGhvcj48WWVhcj4yMDE0PC9Z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</w:fldData>
        </w:fldChar>
      </w:r>
      <w:r w:rsidR="00660C10">
        <w:rPr>
          <w:rFonts w:asciiTheme="majorBidi" w:hAnsiTheme="majorBidi" w:cstheme="majorBidi"/>
          <w:sz w:val="24"/>
          <w:szCs w:val="24"/>
        </w:rPr>
        <w:instrText xml:space="preserve"> ADDIN EN.CITE </w:instrText>
      </w:r>
      <w:r w:rsidR="00660C10">
        <w:rPr>
          <w:rFonts w:asciiTheme="majorBidi" w:hAnsiTheme="majorBidi" w:cstheme="majorBidi"/>
          <w:sz w:val="24"/>
          <w:szCs w:val="24"/>
        </w:rPr>
        <w:fldChar w:fldCharType="begin">
          <w:fldData xml:space="preserve">PEVuZE5vdGU+PENpdGU+PEF1dGhvcj5Pcmdhbml6YXRpb248L0F1dGhvcj48WWVhcj4yMDE0PC9Z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</w:fldData>
        </w:fldChar>
      </w:r>
      <w:r w:rsidR="00660C10">
        <w:rPr>
          <w:rFonts w:asciiTheme="majorBidi" w:hAnsiTheme="majorBidi" w:cstheme="majorBidi"/>
          <w:sz w:val="24"/>
          <w:szCs w:val="24"/>
        </w:rPr>
        <w:instrText xml:space="preserve"> ADDIN EN.CITE.DATA </w:instrText>
      </w:r>
      <w:r w:rsidR="00660C10">
        <w:rPr>
          <w:rFonts w:asciiTheme="majorBidi" w:hAnsiTheme="majorBidi" w:cstheme="majorBidi"/>
          <w:sz w:val="24"/>
          <w:szCs w:val="24"/>
        </w:rPr>
      </w:r>
      <w:r w:rsidR="00660C10">
        <w:rPr>
          <w:rFonts w:asciiTheme="majorBidi" w:hAnsiTheme="majorBidi" w:cstheme="majorBidi"/>
          <w:sz w:val="24"/>
          <w:szCs w:val="24"/>
        </w:rPr>
        <w:fldChar w:fldCharType="end"/>
      </w:r>
      <w:r w:rsidR="0028134A" w:rsidRPr="005F60DE">
        <w:rPr>
          <w:rFonts w:asciiTheme="majorBidi" w:hAnsiTheme="majorBidi" w:cstheme="majorBidi"/>
          <w:sz w:val="24"/>
          <w:szCs w:val="24"/>
        </w:rPr>
      </w:r>
      <w:r w:rsidR="0028134A"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[11, 12]</w:t>
      </w:r>
      <w:r w:rsidR="0028134A" w:rsidRPr="005F60DE">
        <w:rPr>
          <w:rFonts w:asciiTheme="majorBidi" w:hAnsiTheme="majorBidi" w:cstheme="majorBidi"/>
          <w:sz w:val="24"/>
          <w:szCs w:val="24"/>
        </w:rPr>
        <w:fldChar w:fldCharType="end"/>
      </w:r>
      <w:r w:rsidRPr="005F60DE">
        <w:rPr>
          <w:rFonts w:asciiTheme="majorBidi" w:hAnsiTheme="majorBidi" w:cstheme="majorBidi"/>
          <w:sz w:val="24"/>
          <w:szCs w:val="24"/>
        </w:rPr>
        <w:t xml:space="preserve"> The overall burden of disease, including preventable deaths, highlights the important role of vaccination and public health strategies in reducing severe outcomes associated with primary VZV infection. </w:t>
      </w:r>
      <w:bookmarkStart w:id="3" w:name="_Hlk217547283"/>
      <w:r w:rsidRPr="005F60DE">
        <w:rPr>
          <w:rFonts w:asciiTheme="majorBidi" w:hAnsiTheme="majorBidi" w:cstheme="majorBidi"/>
          <w:sz w:val="24"/>
          <w:szCs w:val="24"/>
        </w:rPr>
        <w:t>In this context, we describe a case of acute myocardial infarction</w:t>
      </w:r>
      <w:r w:rsidR="0028134A" w:rsidRPr="005F60DE">
        <w:rPr>
          <w:rFonts w:asciiTheme="majorBidi" w:hAnsiTheme="majorBidi" w:cstheme="majorBidi"/>
          <w:sz w:val="24"/>
          <w:szCs w:val="24"/>
        </w:rPr>
        <w:t xml:space="preserve"> (MI)</w:t>
      </w:r>
      <w:r w:rsidRPr="005F60DE">
        <w:rPr>
          <w:rFonts w:asciiTheme="majorBidi" w:hAnsiTheme="majorBidi" w:cstheme="majorBidi"/>
          <w:sz w:val="24"/>
          <w:szCs w:val="24"/>
        </w:rPr>
        <w:t xml:space="preserve"> occurring shortly after untreated varicella infection in an adult patient.</w:t>
      </w:r>
    </w:p>
    <w:bookmarkEnd w:id="3"/>
    <w:p w14:paraId="1A47E60D" w14:textId="4C634411" w:rsidR="00CC7007" w:rsidRPr="00585DDC" w:rsidRDefault="00585DDC" w:rsidP="00585DDC">
      <w:pPr>
        <w:spacing w:line="276" w:lineRule="auto"/>
        <w:rPr>
          <w:rFonts w:asciiTheme="majorBidi" w:hAnsiTheme="majorBidi" w:cstheme="majorBidi"/>
          <w:b/>
          <w:bCs/>
          <w:sz w:val="24"/>
          <w:szCs w:val="24"/>
        </w:rPr>
      </w:pPr>
      <w:r>
        <w:rPr>
          <w:rFonts w:asciiTheme="majorBidi" w:hAnsiTheme="majorBidi" w:cstheme="majorBidi"/>
          <w:b/>
          <w:bCs/>
          <w:sz w:val="24"/>
          <w:szCs w:val="24"/>
        </w:rPr>
        <w:t xml:space="preserve"> </w:t>
      </w:r>
      <w:r w:rsidR="00D62F92" w:rsidRPr="00585DDC">
        <w:rPr>
          <w:rFonts w:asciiTheme="majorBidi" w:hAnsiTheme="majorBidi" w:cstheme="majorBidi"/>
          <w:b/>
          <w:bCs/>
          <w:sz w:val="24"/>
          <w:szCs w:val="24"/>
        </w:rPr>
        <w:t>Case presentation</w:t>
      </w:r>
    </w:p>
    <w:p w14:paraId="6F5782A9" w14:textId="268857E0" w:rsidR="00CC7007" w:rsidRPr="00585DDC" w:rsidRDefault="00CC7007" w:rsidP="00585DDC">
      <w:pPr>
        <w:spacing w:line="276" w:lineRule="auto"/>
        <w:rPr>
          <w:rFonts w:asciiTheme="majorBidi" w:hAnsiTheme="majorBidi" w:cstheme="majorBidi"/>
          <w:sz w:val="24"/>
          <w:szCs w:val="24"/>
        </w:rPr>
      </w:pPr>
      <w:r w:rsidRPr="00585DDC">
        <w:rPr>
          <w:rFonts w:asciiTheme="majorBidi" w:hAnsiTheme="majorBidi" w:cstheme="majorBidi"/>
          <w:sz w:val="24"/>
          <w:szCs w:val="24"/>
        </w:rPr>
        <w:t>A 51-year-old man presented to the emergency department with a sudden onset of retrosternal chest pain. The pain was persistent in nature, non-radiating, and not related to physical activity. He denied associated symptoms including dyspnea, nausea, vomiting, diaphoresis, palpitations, weakness, or syncope.</w:t>
      </w:r>
    </w:p>
    <w:p w14:paraId="29D51D94" w14:textId="2E4BEFA0" w:rsidR="00CC7007" w:rsidRPr="00585DDC" w:rsidRDefault="00CC7007" w:rsidP="00585DDC">
      <w:pPr>
        <w:spacing w:line="276" w:lineRule="auto"/>
        <w:rPr>
          <w:rFonts w:asciiTheme="majorBidi" w:hAnsiTheme="majorBidi" w:cstheme="majorBidi"/>
          <w:sz w:val="24"/>
          <w:szCs w:val="24"/>
        </w:rPr>
      </w:pPr>
      <w:r w:rsidRPr="00585DDC">
        <w:rPr>
          <w:rFonts w:asciiTheme="majorBidi" w:hAnsiTheme="majorBidi" w:cstheme="majorBidi"/>
          <w:sz w:val="24"/>
          <w:szCs w:val="24"/>
        </w:rPr>
        <w:t>He had no known history of chronic medical conditions such as hypertension, diabetes mellitus, dyslipidemia, or coronary artery disease. He was not taking any regular medications and denied smoking or illicit drug use.</w:t>
      </w:r>
    </w:p>
    <w:p w14:paraId="6FA0D8C5" w14:textId="77777777" w:rsidR="002071CB" w:rsidRPr="00585DDC" w:rsidRDefault="00CC7007" w:rsidP="00585DDC">
      <w:pPr>
        <w:spacing w:line="276" w:lineRule="auto"/>
        <w:rPr>
          <w:rFonts w:asciiTheme="majorBidi" w:hAnsiTheme="majorBidi" w:cstheme="majorBidi"/>
          <w:sz w:val="24"/>
          <w:szCs w:val="24"/>
        </w:rPr>
      </w:pPr>
      <w:r w:rsidRPr="00585DDC">
        <w:rPr>
          <w:rFonts w:asciiTheme="majorBidi" w:hAnsiTheme="majorBidi" w:cstheme="majorBidi"/>
          <w:sz w:val="24"/>
          <w:szCs w:val="24"/>
        </w:rPr>
        <w:t>The only notable finding in his past medical history was a recent illness consistent with primary varicella infection. Approximately two weeks prior to admission, following close household contact with his son who had confirmed varicella, the patient developed fever. On the second day of illness, a generalized polymorphic vesicular rash appeared, progressing from macules and papules to vesicles and pustules. The rash initially involved the face and subsequently spread to the trunk and extremities. At the time of presentation, residual cutaneous lesions in various stages of healing were still present</w:t>
      </w:r>
      <w:r w:rsidR="002071CB" w:rsidRPr="00585DDC">
        <w:rPr>
          <w:rFonts w:asciiTheme="majorBidi" w:hAnsiTheme="majorBidi" w:cstheme="majorBidi"/>
          <w:sz w:val="24"/>
          <w:szCs w:val="24"/>
        </w:rPr>
        <w:t xml:space="preserve"> (Figure 1)</w:t>
      </w:r>
      <w:r w:rsidRPr="00585DDC">
        <w:rPr>
          <w:rFonts w:asciiTheme="majorBidi" w:hAnsiTheme="majorBidi" w:cstheme="majorBidi"/>
          <w:sz w:val="24"/>
          <w:szCs w:val="24"/>
        </w:rPr>
        <w:t>.</w:t>
      </w:r>
    </w:p>
    <w:p w14:paraId="7682B714" w14:textId="7FB53651" w:rsidR="00CC7007" w:rsidRPr="00585DDC" w:rsidRDefault="00CC7007" w:rsidP="00585DDC">
      <w:pPr>
        <w:spacing w:line="276" w:lineRule="auto"/>
        <w:rPr>
          <w:rFonts w:asciiTheme="majorBidi" w:hAnsiTheme="majorBidi" w:cstheme="majorBidi"/>
          <w:sz w:val="24"/>
          <w:szCs w:val="24"/>
        </w:rPr>
      </w:pPr>
      <w:r w:rsidRPr="00585DDC">
        <w:rPr>
          <w:rFonts w:asciiTheme="majorBidi" w:hAnsiTheme="majorBidi" w:cstheme="majorBidi"/>
          <w:sz w:val="24"/>
          <w:szCs w:val="24"/>
        </w:rPr>
        <w:t>The patient had not received antiviral therapy during the course of this illness.</w:t>
      </w:r>
    </w:p>
    <w:p w14:paraId="66FDD9E8" w14:textId="2487FCDF" w:rsidR="00CC7007" w:rsidRPr="00585DDC" w:rsidRDefault="00CC7007" w:rsidP="00585DDC">
      <w:pPr>
        <w:spacing w:line="276" w:lineRule="auto"/>
        <w:rPr>
          <w:rFonts w:asciiTheme="majorBidi" w:hAnsiTheme="majorBidi" w:cstheme="majorBidi"/>
          <w:sz w:val="24"/>
          <w:szCs w:val="24"/>
        </w:rPr>
      </w:pPr>
      <w:r w:rsidRPr="00585DDC">
        <w:rPr>
          <w:rFonts w:asciiTheme="majorBidi" w:hAnsiTheme="majorBidi" w:cstheme="majorBidi"/>
          <w:sz w:val="24"/>
          <w:szCs w:val="24"/>
        </w:rPr>
        <w:t>On admission, the patient was hemodynamically stable. Physical examination revealed scattered crusted and healing vesicular lesions consistent with recent varicella infection. Cardiovascular and pulmonary examinations were otherwise unremarkable.</w:t>
      </w:r>
    </w:p>
    <w:p w14:paraId="33DF54D1" w14:textId="3DE5BB91" w:rsidR="00E92787" w:rsidRPr="00585DDC" w:rsidRDefault="00CC7007" w:rsidP="00585DDC">
      <w:pPr>
        <w:spacing w:line="276" w:lineRule="auto"/>
        <w:rPr>
          <w:rFonts w:asciiTheme="majorBidi" w:hAnsiTheme="majorBidi" w:cstheme="majorBidi"/>
          <w:sz w:val="24"/>
          <w:szCs w:val="24"/>
        </w:rPr>
      </w:pPr>
      <w:r w:rsidRPr="00585DDC">
        <w:rPr>
          <w:rFonts w:asciiTheme="majorBidi" w:hAnsiTheme="majorBidi" w:cstheme="majorBidi"/>
          <w:sz w:val="24"/>
          <w:szCs w:val="24"/>
        </w:rPr>
        <w:t>Electrocardiography demonstrated sinus rhythm with a heart rate of 85 beats per minute, normal cardiac axis, and ST-segment elevation in the anterior leads. Laboratory evaluation revealed markedly elevated cardiac biomarkers (Table1).</w:t>
      </w:r>
    </w:p>
    <w:p w14:paraId="0BEC6A9B" w14:textId="01E9EFD5" w:rsidR="00704267" w:rsidRPr="005F60DE" w:rsidRDefault="00704267" w:rsidP="00585DDC">
      <w:pPr>
        <w:pStyle w:val="Caption"/>
        <w:keepNext/>
        <w:spacing w:line="276" w:lineRule="auto"/>
        <w:rPr>
          <w:rFonts w:asciiTheme="majorBidi" w:hAnsiTheme="majorBidi" w:cstheme="majorBidi"/>
          <w:b/>
          <w:bCs/>
          <w:i w:val="0"/>
          <w:iCs w:val="0"/>
          <w:sz w:val="24"/>
          <w:szCs w:val="24"/>
        </w:rPr>
      </w:pPr>
      <w:r w:rsidRPr="005F60DE">
        <w:rPr>
          <w:rFonts w:asciiTheme="majorBidi" w:hAnsiTheme="majorBidi" w:cstheme="majorBidi"/>
          <w:b/>
          <w:bCs/>
          <w:i w:val="0"/>
          <w:iCs w:val="0"/>
          <w:sz w:val="24"/>
          <w:szCs w:val="24"/>
        </w:rPr>
        <w:lastRenderedPageBreak/>
        <w:t xml:space="preserve">       </w:t>
      </w:r>
    </w:p>
    <w:tbl>
      <w:tblPr>
        <w:tblStyle w:val="GridTable4"/>
        <w:tblW w:w="0" w:type="auto"/>
        <w:jc w:val="center"/>
        <w:tblLook w:val="04A0" w:firstRow="1" w:lastRow="0" w:firstColumn="1" w:lastColumn="0" w:noHBand="0" w:noVBand="1"/>
      </w:tblPr>
      <w:tblGrid>
        <w:gridCol w:w="2786"/>
        <w:gridCol w:w="2787"/>
        <w:gridCol w:w="2787"/>
      </w:tblGrid>
      <w:tr w:rsidR="00E92787" w:rsidRPr="005F60DE" w14:paraId="3713F2B9" w14:textId="77777777" w:rsidTr="00532DDC">
        <w:trPr>
          <w:cnfStyle w:val="100000000000" w:firstRow="1" w:lastRow="0" w:firstColumn="0" w:lastColumn="0" w:oddVBand="0" w:evenVBand="0" w:oddHBand="0"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2786" w:type="dxa"/>
          </w:tcPr>
          <w:p w14:paraId="05D6CA59" w14:textId="171CD799" w:rsidR="00E92787" w:rsidRPr="005F60DE" w:rsidRDefault="00E92787" w:rsidP="00585DDC">
            <w:pPr>
              <w:pStyle w:val="ListParagraph"/>
              <w:spacing w:line="276" w:lineRule="auto"/>
              <w:ind w:left="0"/>
              <w:jc w:val="center"/>
              <w:rPr>
                <w:rFonts w:asciiTheme="majorBidi" w:hAnsiTheme="majorBidi" w:cstheme="majorBidi"/>
                <w:sz w:val="24"/>
                <w:szCs w:val="24"/>
              </w:rPr>
            </w:pPr>
            <w:r w:rsidRPr="005F60DE">
              <w:rPr>
                <w:rFonts w:asciiTheme="majorBidi" w:hAnsiTheme="majorBidi" w:cstheme="majorBidi"/>
                <w:sz w:val="24"/>
                <w:szCs w:val="24"/>
              </w:rPr>
              <w:t>Parameter</w:t>
            </w:r>
          </w:p>
        </w:tc>
        <w:tc>
          <w:tcPr>
            <w:tcW w:w="2787" w:type="dxa"/>
          </w:tcPr>
          <w:p w14:paraId="1C1D7E18" w14:textId="5DB02E97" w:rsidR="00E92787" w:rsidRPr="005F60DE" w:rsidRDefault="00E92787" w:rsidP="00585DDC">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Result</w:t>
            </w:r>
          </w:p>
        </w:tc>
        <w:tc>
          <w:tcPr>
            <w:tcW w:w="2787" w:type="dxa"/>
          </w:tcPr>
          <w:p w14:paraId="327B1651" w14:textId="418083B5" w:rsidR="00E92787" w:rsidRPr="005F60DE" w:rsidRDefault="00E92787" w:rsidP="00585DDC">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Reference Range</w:t>
            </w:r>
          </w:p>
        </w:tc>
      </w:tr>
      <w:tr w:rsidR="00E92787" w:rsidRPr="005F60DE" w14:paraId="2CA70987" w14:textId="77777777" w:rsidTr="00532DDC">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786" w:type="dxa"/>
          </w:tcPr>
          <w:p w14:paraId="5596721A" w14:textId="331DDDF1" w:rsidR="00E92787" w:rsidRPr="005F60DE" w:rsidRDefault="00E92787" w:rsidP="00585DDC">
            <w:pPr>
              <w:pStyle w:val="ListParagraph"/>
              <w:spacing w:line="276" w:lineRule="auto"/>
              <w:ind w:left="0"/>
              <w:jc w:val="center"/>
              <w:rPr>
                <w:rFonts w:asciiTheme="majorBidi" w:hAnsiTheme="majorBidi" w:cstheme="majorBidi"/>
                <w:sz w:val="24"/>
                <w:szCs w:val="24"/>
              </w:rPr>
            </w:pPr>
            <w:r w:rsidRPr="005F60DE">
              <w:rPr>
                <w:rFonts w:asciiTheme="majorBidi" w:hAnsiTheme="majorBidi" w:cstheme="majorBidi"/>
                <w:sz w:val="24"/>
                <w:szCs w:val="24"/>
              </w:rPr>
              <w:t>Troponin</w:t>
            </w:r>
          </w:p>
        </w:tc>
        <w:tc>
          <w:tcPr>
            <w:tcW w:w="2787" w:type="dxa"/>
          </w:tcPr>
          <w:p w14:paraId="07A43773" w14:textId="5A4A3BC7" w:rsidR="00E92787" w:rsidRPr="005F60DE" w:rsidRDefault="00417C86" w:rsidP="00585DD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180 ng/mL</w:t>
            </w:r>
          </w:p>
        </w:tc>
        <w:tc>
          <w:tcPr>
            <w:tcW w:w="2787" w:type="dxa"/>
          </w:tcPr>
          <w:p w14:paraId="41EFEEC0" w14:textId="50D5276F" w:rsidR="00E92787" w:rsidRPr="005F60DE" w:rsidRDefault="00417C86" w:rsidP="00585DD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&lt; 0.04 ng/mL</w:t>
            </w:r>
          </w:p>
        </w:tc>
      </w:tr>
      <w:tr w:rsidR="00417C86" w:rsidRPr="005F60DE" w14:paraId="73CECA05" w14:textId="77777777" w:rsidTr="00532DDC">
        <w:trPr>
          <w:trHeight w:val="325"/>
          <w:jc w:val="center"/>
        </w:trPr>
        <w:tc>
          <w:tcPr>
            <w:cnfStyle w:val="001000000000" w:firstRow="0" w:lastRow="0" w:firstColumn="1" w:lastColumn="0" w:oddVBand="0" w:evenVBand="0" w:oddHBand="0" w:evenHBand="0" w:firstRowFirstColumn="0" w:firstRowLastColumn="0" w:lastRowFirstColumn="0" w:lastRowLastColumn="0"/>
            <w:tcW w:w="2786" w:type="dxa"/>
          </w:tcPr>
          <w:p w14:paraId="1CB8449C" w14:textId="5C9C0883" w:rsidR="00417C86" w:rsidRPr="005F60DE" w:rsidRDefault="00417C86" w:rsidP="00585DDC">
            <w:pPr>
              <w:pStyle w:val="ListParagraph"/>
              <w:spacing w:line="276" w:lineRule="auto"/>
              <w:ind w:left="0"/>
              <w:jc w:val="center"/>
              <w:rPr>
                <w:rFonts w:asciiTheme="majorBidi" w:hAnsiTheme="majorBidi" w:cstheme="majorBidi"/>
                <w:sz w:val="24"/>
                <w:szCs w:val="24"/>
              </w:rPr>
            </w:pPr>
            <w:r w:rsidRPr="005F60DE">
              <w:rPr>
                <w:rFonts w:asciiTheme="majorBidi" w:hAnsiTheme="majorBidi" w:cstheme="majorBidi"/>
                <w:sz w:val="24"/>
                <w:szCs w:val="24"/>
              </w:rPr>
              <w:t>White blood cell count</w:t>
            </w:r>
          </w:p>
        </w:tc>
        <w:tc>
          <w:tcPr>
            <w:tcW w:w="2787" w:type="dxa"/>
          </w:tcPr>
          <w:p w14:paraId="642CC73F" w14:textId="73E3A33E" w:rsidR="00417C86" w:rsidRPr="005F60DE" w:rsidRDefault="00417C86" w:rsidP="00585DD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w:t>
            </w:r>
            <w:r w:rsidR="006A2166" w:rsidRPr="005F60DE">
              <w:rPr>
                <w:rFonts w:asciiTheme="majorBidi" w:hAnsiTheme="majorBidi" w:cstheme="majorBidi"/>
                <w:sz w:val="24"/>
                <w:szCs w:val="24"/>
              </w:rPr>
              <w:t>0</w:t>
            </w:r>
            <w:r w:rsidRPr="005F60DE">
              <w:rPr>
                <w:rFonts w:asciiTheme="majorBidi" w:hAnsiTheme="majorBidi" w:cstheme="majorBidi"/>
                <w:sz w:val="24"/>
                <w:szCs w:val="24"/>
              </w:rPr>
              <w:t>.2 ×10⁹/L</w:t>
            </w:r>
          </w:p>
        </w:tc>
        <w:tc>
          <w:tcPr>
            <w:tcW w:w="2787" w:type="dxa"/>
          </w:tcPr>
          <w:p w14:paraId="24E4AD08" w14:textId="545BE47A" w:rsidR="00417C86" w:rsidRPr="005F60DE" w:rsidRDefault="00417C86" w:rsidP="00585DD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4–10 ×10⁹/L</w:t>
            </w:r>
          </w:p>
        </w:tc>
      </w:tr>
      <w:tr w:rsidR="00417C86" w:rsidRPr="005F60DE" w14:paraId="33B29A94" w14:textId="77777777" w:rsidTr="00532DDC">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786" w:type="dxa"/>
          </w:tcPr>
          <w:p w14:paraId="01A9DC06" w14:textId="3AD8BCE1" w:rsidR="00417C86" w:rsidRPr="005F60DE" w:rsidRDefault="00417C86" w:rsidP="00585DDC">
            <w:pPr>
              <w:pStyle w:val="ListParagraph"/>
              <w:spacing w:line="276" w:lineRule="auto"/>
              <w:ind w:left="0"/>
              <w:jc w:val="center"/>
              <w:rPr>
                <w:rFonts w:asciiTheme="majorBidi" w:hAnsiTheme="majorBidi" w:cstheme="majorBidi"/>
                <w:sz w:val="24"/>
                <w:szCs w:val="24"/>
              </w:rPr>
            </w:pPr>
            <w:r w:rsidRPr="005F60DE">
              <w:rPr>
                <w:rFonts w:asciiTheme="majorBidi" w:hAnsiTheme="majorBidi" w:cstheme="majorBidi"/>
                <w:sz w:val="24"/>
                <w:szCs w:val="24"/>
              </w:rPr>
              <w:t>Hemoglobin</w:t>
            </w:r>
          </w:p>
        </w:tc>
        <w:tc>
          <w:tcPr>
            <w:tcW w:w="2787" w:type="dxa"/>
          </w:tcPr>
          <w:p w14:paraId="6C6A953D" w14:textId="0068BEAF" w:rsidR="00417C86" w:rsidRPr="005F60DE" w:rsidRDefault="006A2166" w:rsidP="00585DD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13.5</w:t>
            </w:r>
            <w:r w:rsidR="00417C86" w:rsidRPr="005F60DE">
              <w:rPr>
                <w:rFonts w:asciiTheme="majorBidi" w:hAnsiTheme="majorBidi" w:cstheme="majorBidi"/>
                <w:sz w:val="24"/>
                <w:szCs w:val="24"/>
              </w:rPr>
              <w:t xml:space="preserve"> g/dL</w:t>
            </w:r>
          </w:p>
        </w:tc>
        <w:tc>
          <w:tcPr>
            <w:tcW w:w="2787" w:type="dxa"/>
          </w:tcPr>
          <w:p w14:paraId="4FEC34CE" w14:textId="4510673F" w:rsidR="00417C86" w:rsidRPr="005F60DE" w:rsidRDefault="00417C86" w:rsidP="00585DD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13–17 g/dL</w:t>
            </w:r>
          </w:p>
        </w:tc>
      </w:tr>
      <w:tr w:rsidR="00E92787" w:rsidRPr="005F60DE" w14:paraId="51D388DB" w14:textId="77777777" w:rsidTr="00532DDC">
        <w:trPr>
          <w:trHeight w:val="325"/>
          <w:jc w:val="center"/>
        </w:trPr>
        <w:tc>
          <w:tcPr>
            <w:cnfStyle w:val="001000000000" w:firstRow="0" w:lastRow="0" w:firstColumn="1" w:lastColumn="0" w:oddVBand="0" w:evenVBand="0" w:oddHBand="0" w:evenHBand="0" w:firstRowFirstColumn="0" w:firstRowLastColumn="0" w:lastRowFirstColumn="0" w:lastRowLastColumn="0"/>
            <w:tcW w:w="2786" w:type="dxa"/>
          </w:tcPr>
          <w:p w14:paraId="0AE0B065" w14:textId="7161E028" w:rsidR="00E92787" w:rsidRPr="005F60DE" w:rsidRDefault="00E92787" w:rsidP="00585DDC">
            <w:pPr>
              <w:pStyle w:val="ListParagraph"/>
              <w:spacing w:line="276" w:lineRule="auto"/>
              <w:ind w:left="0"/>
              <w:jc w:val="center"/>
              <w:rPr>
                <w:rFonts w:asciiTheme="majorBidi" w:hAnsiTheme="majorBidi" w:cstheme="majorBidi"/>
                <w:sz w:val="24"/>
                <w:szCs w:val="24"/>
              </w:rPr>
            </w:pPr>
            <w:r w:rsidRPr="005F60DE">
              <w:rPr>
                <w:rFonts w:asciiTheme="majorBidi" w:hAnsiTheme="majorBidi" w:cstheme="majorBidi"/>
                <w:sz w:val="24"/>
                <w:szCs w:val="24"/>
              </w:rPr>
              <w:t>Platelet count</w:t>
            </w:r>
          </w:p>
        </w:tc>
        <w:tc>
          <w:tcPr>
            <w:tcW w:w="2787" w:type="dxa"/>
          </w:tcPr>
          <w:p w14:paraId="68DBCACF" w14:textId="34566C2E" w:rsidR="00E92787" w:rsidRPr="005F60DE" w:rsidRDefault="00417C86" w:rsidP="00585DD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347 ×10⁹/L</w:t>
            </w:r>
          </w:p>
        </w:tc>
        <w:tc>
          <w:tcPr>
            <w:tcW w:w="2787" w:type="dxa"/>
          </w:tcPr>
          <w:p w14:paraId="53006946" w14:textId="3E8E6CC8" w:rsidR="00E92787" w:rsidRPr="005F60DE" w:rsidRDefault="00417C86" w:rsidP="00585DD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150–400 ×10⁹/L</w:t>
            </w:r>
          </w:p>
        </w:tc>
      </w:tr>
      <w:tr w:rsidR="00E92787" w:rsidRPr="005F60DE" w14:paraId="55D7CD8C" w14:textId="77777777" w:rsidTr="00532DDC">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786" w:type="dxa"/>
          </w:tcPr>
          <w:p w14:paraId="255F4A90" w14:textId="187123B2" w:rsidR="00E92787" w:rsidRPr="005F60DE" w:rsidRDefault="00E92787" w:rsidP="00585DDC">
            <w:pPr>
              <w:pStyle w:val="ListParagraph"/>
              <w:spacing w:line="276" w:lineRule="auto"/>
              <w:ind w:left="0"/>
              <w:jc w:val="center"/>
              <w:rPr>
                <w:rFonts w:asciiTheme="majorBidi" w:hAnsiTheme="majorBidi" w:cstheme="majorBidi"/>
                <w:sz w:val="24"/>
                <w:szCs w:val="24"/>
              </w:rPr>
            </w:pPr>
            <w:r w:rsidRPr="005F60DE">
              <w:rPr>
                <w:rFonts w:asciiTheme="majorBidi" w:hAnsiTheme="majorBidi" w:cstheme="majorBidi"/>
                <w:sz w:val="24"/>
                <w:szCs w:val="24"/>
              </w:rPr>
              <w:t>Blood glucose</w:t>
            </w:r>
          </w:p>
        </w:tc>
        <w:tc>
          <w:tcPr>
            <w:tcW w:w="2787" w:type="dxa"/>
          </w:tcPr>
          <w:p w14:paraId="53BC3ADF" w14:textId="4B2F2294" w:rsidR="00E92787" w:rsidRPr="005F60DE" w:rsidRDefault="00417C86" w:rsidP="00585DD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114 mg/dL</w:t>
            </w:r>
          </w:p>
        </w:tc>
        <w:tc>
          <w:tcPr>
            <w:tcW w:w="2787" w:type="dxa"/>
          </w:tcPr>
          <w:p w14:paraId="772B5E91" w14:textId="4DC1BDF8" w:rsidR="00E92787" w:rsidRPr="005F60DE" w:rsidRDefault="00417C86" w:rsidP="00585DD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70–110 mg/dL</w:t>
            </w:r>
          </w:p>
        </w:tc>
      </w:tr>
      <w:tr w:rsidR="00E92787" w:rsidRPr="005F60DE" w14:paraId="4BAFFE1A" w14:textId="77777777" w:rsidTr="00532DDC">
        <w:trPr>
          <w:trHeight w:val="318"/>
          <w:jc w:val="center"/>
        </w:trPr>
        <w:tc>
          <w:tcPr>
            <w:cnfStyle w:val="001000000000" w:firstRow="0" w:lastRow="0" w:firstColumn="1" w:lastColumn="0" w:oddVBand="0" w:evenVBand="0" w:oddHBand="0" w:evenHBand="0" w:firstRowFirstColumn="0" w:firstRowLastColumn="0" w:lastRowFirstColumn="0" w:lastRowLastColumn="0"/>
            <w:tcW w:w="2786" w:type="dxa"/>
          </w:tcPr>
          <w:p w14:paraId="5ED75017" w14:textId="3F3FADD6" w:rsidR="00E92787" w:rsidRPr="005F60DE" w:rsidRDefault="00E92787" w:rsidP="00585DDC">
            <w:pPr>
              <w:pStyle w:val="ListParagraph"/>
              <w:spacing w:line="276" w:lineRule="auto"/>
              <w:ind w:left="0"/>
              <w:jc w:val="center"/>
              <w:rPr>
                <w:rFonts w:asciiTheme="majorBidi" w:hAnsiTheme="majorBidi" w:cstheme="majorBidi"/>
                <w:sz w:val="24"/>
                <w:szCs w:val="24"/>
              </w:rPr>
            </w:pPr>
            <w:r w:rsidRPr="005F60DE">
              <w:rPr>
                <w:rFonts w:asciiTheme="majorBidi" w:hAnsiTheme="majorBidi" w:cstheme="majorBidi"/>
                <w:sz w:val="24"/>
                <w:szCs w:val="24"/>
              </w:rPr>
              <w:t>Sodium</w:t>
            </w:r>
          </w:p>
        </w:tc>
        <w:tc>
          <w:tcPr>
            <w:tcW w:w="2787" w:type="dxa"/>
          </w:tcPr>
          <w:p w14:paraId="05287BBE" w14:textId="78B37F6C" w:rsidR="00E92787" w:rsidRPr="005F60DE" w:rsidRDefault="00417C86" w:rsidP="00585DD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142 mEq/L</w:t>
            </w:r>
          </w:p>
        </w:tc>
        <w:tc>
          <w:tcPr>
            <w:tcW w:w="2787" w:type="dxa"/>
          </w:tcPr>
          <w:p w14:paraId="7D1FE563" w14:textId="49104B0E" w:rsidR="00E92787" w:rsidRPr="005F60DE" w:rsidRDefault="00417C86" w:rsidP="00585DD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135–145 mEq/L</w:t>
            </w:r>
          </w:p>
        </w:tc>
      </w:tr>
      <w:tr w:rsidR="00E92787" w:rsidRPr="005F60DE" w14:paraId="52C1F75C" w14:textId="77777777" w:rsidTr="00532DDC">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786" w:type="dxa"/>
          </w:tcPr>
          <w:p w14:paraId="5D7D12F9" w14:textId="48E9A394" w:rsidR="00E92787" w:rsidRPr="005F60DE" w:rsidRDefault="00E92787" w:rsidP="00585DDC">
            <w:pPr>
              <w:pStyle w:val="ListParagraph"/>
              <w:spacing w:line="276" w:lineRule="auto"/>
              <w:ind w:left="0"/>
              <w:jc w:val="center"/>
              <w:rPr>
                <w:rFonts w:asciiTheme="majorBidi" w:hAnsiTheme="majorBidi" w:cstheme="majorBidi"/>
                <w:sz w:val="24"/>
                <w:szCs w:val="24"/>
              </w:rPr>
            </w:pPr>
            <w:r w:rsidRPr="005F60DE">
              <w:rPr>
                <w:rFonts w:asciiTheme="majorBidi" w:hAnsiTheme="majorBidi" w:cstheme="majorBidi"/>
                <w:sz w:val="24"/>
                <w:szCs w:val="24"/>
              </w:rPr>
              <w:t>Potassium</w:t>
            </w:r>
          </w:p>
        </w:tc>
        <w:tc>
          <w:tcPr>
            <w:tcW w:w="2787" w:type="dxa"/>
          </w:tcPr>
          <w:p w14:paraId="224DBA98" w14:textId="25014CA2" w:rsidR="00E92787" w:rsidRPr="005F60DE" w:rsidRDefault="00417C86" w:rsidP="00585DD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3.</w:t>
            </w:r>
            <w:r w:rsidR="006A2166" w:rsidRPr="005F60DE">
              <w:rPr>
                <w:rFonts w:asciiTheme="majorBidi" w:hAnsiTheme="majorBidi" w:cstheme="majorBidi"/>
                <w:sz w:val="24"/>
                <w:szCs w:val="24"/>
              </w:rPr>
              <w:t>5</w:t>
            </w:r>
            <w:r w:rsidRPr="005F60DE">
              <w:rPr>
                <w:rFonts w:asciiTheme="majorBidi" w:hAnsiTheme="majorBidi" w:cstheme="majorBidi"/>
                <w:sz w:val="24"/>
                <w:szCs w:val="24"/>
              </w:rPr>
              <w:t>mEq/L</w:t>
            </w:r>
          </w:p>
        </w:tc>
        <w:tc>
          <w:tcPr>
            <w:tcW w:w="2787" w:type="dxa"/>
          </w:tcPr>
          <w:p w14:paraId="1AFC0E6C" w14:textId="61675A2B" w:rsidR="00E92787" w:rsidRPr="005F60DE" w:rsidRDefault="00417C86" w:rsidP="00585DD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3.5–5.1 mEq/L</w:t>
            </w:r>
          </w:p>
        </w:tc>
      </w:tr>
      <w:tr w:rsidR="00E92787" w:rsidRPr="005F60DE" w14:paraId="57C0F23D" w14:textId="77777777" w:rsidTr="00532DDC">
        <w:trPr>
          <w:trHeight w:val="325"/>
          <w:jc w:val="center"/>
        </w:trPr>
        <w:tc>
          <w:tcPr>
            <w:cnfStyle w:val="001000000000" w:firstRow="0" w:lastRow="0" w:firstColumn="1" w:lastColumn="0" w:oddVBand="0" w:evenVBand="0" w:oddHBand="0" w:evenHBand="0" w:firstRowFirstColumn="0" w:firstRowLastColumn="0" w:lastRowFirstColumn="0" w:lastRowLastColumn="0"/>
            <w:tcW w:w="2786" w:type="dxa"/>
          </w:tcPr>
          <w:p w14:paraId="731AAA45" w14:textId="753CFF70" w:rsidR="00E92787" w:rsidRPr="005F60DE" w:rsidRDefault="00E92787" w:rsidP="00585DDC">
            <w:pPr>
              <w:pStyle w:val="ListParagraph"/>
              <w:spacing w:line="276" w:lineRule="auto"/>
              <w:ind w:left="0"/>
              <w:jc w:val="center"/>
              <w:rPr>
                <w:rFonts w:asciiTheme="majorBidi" w:hAnsiTheme="majorBidi" w:cstheme="majorBidi"/>
                <w:sz w:val="24"/>
                <w:szCs w:val="24"/>
              </w:rPr>
            </w:pPr>
            <w:r w:rsidRPr="005F60DE">
              <w:rPr>
                <w:rFonts w:asciiTheme="majorBidi" w:hAnsiTheme="majorBidi" w:cstheme="majorBidi"/>
                <w:sz w:val="24"/>
                <w:szCs w:val="24"/>
              </w:rPr>
              <w:t>Prothrombin time (PT)</w:t>
            </w:r>
          </w:p>
        </w:tc>
        <w:tc>
          <w:tcPr>
            <w:tcW w:w="2787" w:type="dxa"/>
          </w:tcPr>
          <w:p w14:paraId="6102FBAC" w14:textId="32E8C459" w:rsidR="00E92787" w:rsidRPr="005F60DE" w:rsidRDefault="00417C86" w:rsidP="00585DD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12.5 s</w:t>
            </w:r>
          </w:p>
        </w:tc>
        <w:tc>
          <w:tcPr>
            <w:tcW w:w="2787" w:type="dxa"/>
          </w:tcPr>
          <w:p w14:paraId="4A7DD0D2" w14:textId="6C22CED0" w:rsidR="00E92787" w:rsidRPr="005F60DE" w:rsidRDefault="00417C86" w:rsidP="00585DD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11–14 s</w:t>
            </w:r>
          </w:p>
        </w:tc>
      </w:tr>
      <w:tr w:rsidR="00E92787" w:rsidRPr="005F60DE" w14:paraId="18DEFE77" w14:textId="77777777" w:rsidTr="00532DDC">
        <w:trPr>
          <w:cnfStyle w:val="000000100000" w:firstRow="0" w:lastRow="0" w:firstColumn="0" w:lastColumn="0" w:oddVBand="0" w:evenVBand="0" w:oddHBand="1" w:evenHBand="0" w:firstRowFirstColumn="0" w:firstRowLastColumn="0" w:lastRowFirstColumn="0" w:lastRowLastColumn="0"/>
          <w:trHeight w:val="652"/>
          <w:jc w:val="center"/>
        </w:trPr>
        <w:tc>
          <w:tcPr>
            <w:cnfStyle w:val="001000000000" w:firstRow="0" w:lastRow="0" w:firstColumn="1" w:lastColumn="0" w:oddVBand="0" w:evenVBand="0" w:oddHBand="0" w:evenHBand="0" w:firstRowFirstColumn="0" w:firstRowLastColumn="0" w:lastRowFirstColumn="0" w:lastRowLastColumn="0"/>
            <w:tcW w:w="2786" w:type="dxa"/>
          </w:tcPr>
          <w:p w14:paraId="1304E44D" w14:textId="3DD4C99D" w:rsidR="00E92787" w:rsidRPr="005F60DE" w:rsidRDefault="00E92787" w:rsidP="00585DDC">
            <w:pPr>
              <w:pStyle w:val="ListParagraph"/>
              <w:spacing w:line="276" w:lineRule="auto"/>
              <w:ind w:left="0"/>
              <w:jc w:val="center"/>
              <w:rPr>
                <w:rFonts w:asciiTheme="majorBidi" w:hAnsiTheme="majorBidi" w:cstheme="majorBidi"/>
                <w:sz w:val="24"/>
                <w:szCs w:val="24"/>
              </w:rPr>
            </w:pPr>
            <w:r w:rsidRPr="005F60DE">
              <w:rPr>
                <w:rFonts w:asciiTheme="majorBidi" w:hAnsiTheme="majorBidi" w:cstheme="majorBidi"/>
                <w:sz w:val="24"/>
                <w:szCs w:val="24"/>
              </w:rPr>
              <w:t>Partial thromboplastin time (PTT)</w:t>
            </w:r>
          </w:p>
        </w:tc>
        <w:tc>
          <w:tcPr>
            <w:tcW w:w="2787" w:type="dxa"/>
          </w:tcPr>
          <w:p w14:paraId="3DB70B14" w14:textId="74A03B88" w:rsidR="00E92787" w:rsidRPr="005F60DE" w:rsidRDefault="00417C86" w:rsidP="00585DD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15 s</w:t>
            </w:r>
          </w:p>
        </w:tc>
        <w:tc>
          <w:tcPr>
            <w:tcW w:w="2787" w:type="dxa"/>
          </w:tcPr>
          <w:p w14:paraId="3230E571" w14:textId="6352ADB9" w:rsidR="00E92787" w:rsidRPr="005F60DE" w:rsidRDefault="00417C86" w:rsidP="00585DD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25–35 s</w:t>
            </w:r>
          </w:p>
        </w:tc>
      </w:tr>
      <w:tr w:rsidR="00E92787" w:rsidRPr="005F60DE" w14:paraId="0F1FB125" w14:textId="77777777" w:rsidTr="00532DDC">
        <w:trPr>
          <w:trHeight w:val="325"/>
          <w:jc w:val="center"/>
        </w:trPr>
        <w:tc>
          <w:tcPr>
            <w:cnfStyle w:val="001000000000" w:firstRow="0" w:lastRow="0" w:firstColumn="1" w:lastColumn="0" w:oddVBand="0" w:evenVBand="0" w:oddHBand="0" w:evenHBand="0" w:firstRowFirstColumn="0" w:firstRowLastColumn="0" w:lastRowFirstColumn="0" w:lastRowLastColumn="0"/>
            <w:tcW w:w="2786" w:type="dxa"/>
          </w:tcPr>
          <w:p w14:paraId="70BBF136" w14:textId="47BC5F59" w:rsidR="00E92787" w:rsidRPr="005F60DE" w:rsidRDefault="00E92787" w:rsidP="00585DDC">
            <w:pPr>
              <w:pStyle w:val="ListParagraph"/>
              <w:spacing w:line="276" w:lineRule="auto"/>
              <w:ind w:left="0"/>
              <w:jc w:val="center"/>
              <w:rPr>
                <w:rFonts w:asciiTheme="majorBidi" w:hAnsiTheme="majorBidi" w:cstheme="majorBidi"/>
                <w:sz w:val="24"/>
                <w:szCs w:val="24"/>
              </w:rPr>
            </w:pPr>
            <w:r w:rsidRPr="005F60DE">
              <w:rPr>
                <w:rFonts w:asciiTheme="majorBidi" w:hAnsiTheme="majorBidi" w:cstheme="majorBidi"/>
                <w:sz w:val="24"/>
                <w:szCs w:val="24"/>
              </w:rPr>
              <w:t>INR</w:t>
            </w:r>
          </w:p>
        </w:tc>
        <w:tc>
          <w:tcPr>
            <w:tcW w:w="2787" w:type="dxa"/>
          </w:tcPr>
          <w:p w14:paraId="7521A950" w14:textId="0DD765C8" w:rsidR="00E92787" w:rsidRPr="005F60DE" w:rsidRDefault="00417C86" w:rsidP="00585DD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1.0</w:t>
            </w:r>
          </w:p>
        </w:tc>
        <w:tc>
          <w:tcPr>
            <w:tcW w:w="2787" w:type="dxa"/>
          </w:tcPr>
          <w:p w14:paraId="27695647" w14:textId="021F16DF" w:rsidR="00E92787" w:rsidRPr="005F60DE" w:rsidRDefault="00417C86" w:rsidP="00585DDC">
            <w:pPr>
              <w:pStyle w:val="ListParagraph"/>
              <w:keepNext/>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F60DE">
              <w:rPr>
                <w:rFonts w:asciiTheme="majorBidi" w:hAnsiTheme="majorBidi" w:cstheme="majorBidi"/>
                <w:sz w:val="24"/>
                <w:szCs w:val="24"/>
              </w:rPr>
              <w:t>0.8–1.2</w:t>
            </w:r>
          </w:p>
        </w:tc>
      </w:tr>
    </w:tbl>
    <w:p w14:paraId="335945C8" w14:textId="76D71BF4" w:rsidR="00CC7007" w:rsidRPr="005F60DE" w:rsidRDefault="002071CB" w:rsidP="00585DDC">
      <w:pPr>
        <w:pStyle w:val="Caption"/>
        <w:spacing w:line="276" w:lineRule="auto"/>
        <w:rPr>
          <w:rFonts w:asciiTheme="majorBidi" w:hAnsiTheme="majorBidi" w:cstheme="majorBidi"/>
          <w:sz w:val="24"/>
          <w:szCs w:val="24"/>
        </w:rPr>
      </w:pPr>
      <w:r w:rsidRPr="005F60DE">
        <w:rPr>
          <w:rFonts w:asciiTheme="majorBidi" w:hAnsiTheme="majorBidi" w:cstheme="majorBidi"/>
          <w:sz w:val="24"/>
          <w:szCs w:val="24"/>
        </w:rPr>
        <w:t xml:space="preserve">         </w:t>
      </w:r>
      <w:r w:rsidR="00775DAB" w:rsidRPr="005F60DE">
        <w:rPr>
          <w:rFonts w:asciiTheme="majorBidi" w:hAnsiTheme="majorBidi" w:cstheme="majorBidi"/>
          <w:sz w:val="24"/>
          <w:szCs w:val="24"/>
        </w:rPr>
        <w:t xml:space="preserve">  </w:t>
      </w:r>
      <w:r w:rsidRPr="005F60DE">
        <w:rPr>
          <w:rFonts w:asciiTheme="majorBidi" w:hAnsiTheme="majorBidi" w:cstheme="majorBidi"/>
          <w:sz w:val="24"/>
          <w:szCs w:val="24"/>
        </w:rPr>
        <w:t xml:space="preserve">      Table </w:t>
      </w:r>
      <w:r w:rsidRPr="005F60DE">
        <w:rPr>
          <w:rFonts w:asciiTheme="majorBidi" w:hAnsiTheme="majorBidi" w:cstheme="majorBidi"/>
          <w:sz w:val="24"/>
          <w:szCs w:val="24"/>
        </w:rPr>
        <w:fldChar w:fldCharType="begin"/>
      </w:r>
      <w:r w:rsidRPr="005F60DE">
        <w:rPr>
          <w:rFonts w:asciiTheme="majorBidi" w:hAnsiTheme="majorBidi" w:cstheme="majorBidi"/>
          <w:sz w:val="24"/>
          <w:szCs w:val="24"/>
        </w:rPr>
        <w:instrText xml:space="preserve"> SEQ Table \* ARABIC </w:instrText>
      </w:r>
      <w:r w:rsidRPr="005F60DE">
        <w:rPr>
          <w:rFonts w:asciiTheme="majorBidi" w:hAnsiTheme="majorBidi" w:cstheme="majorBidi"/>
          <w:sz w:val="24"/>
          <w:szCs w:val="24"/>
        </w:rPr>
        <w:fldChar w:fldCharType="separate"/>
      </w:r>
      <w:r w:rsidRPr="005F60DE">
        <w:rPr>
          <w:rFonts w:asciiTheme="majorBidi" w:hAnsiTheme="majorBidi" w:cstheme="majorBidi"/>
          <w:noProof/>
          <w:sz w:val="24"/>
          <w:szCs w:val="24"/>
        </w:rPr>
        <w:t>1</w:t>
      </w:r>
      <w:r w:rsidRPr="005F60DE">
        <w:rPr>
          <w:rFonts w:asciiTheme="majorBidi" w:hAnsiTheme="majorBidi" w:cstheme="majorBidi"/>
          <w:sz w:val="24"/>
          <w:szCs w:val="24"/>
        </w:rPr>
        <w:fldChar w:fldCharType="end"/>
      </w:r>
      <w:r w:rsidRPr="005F60DE">
        <w:rPr>
          <w:rFonts w:asciiTheme="majorBidi" w:hAnsiTheme="majorBidi" w:cstheme="majorBidi"/>
          <w:sz w:val="24"/>
          <w:szCs w:val="24"/>
        </w:rPr>
        <w:t>: Laboratory evaluation</w:t>
      </w:r>
    </w:p>
    <w:p w14:paraId="3E1EF25A" w14:textId="77777777" w:rsidR="00CC7007" w:rsidRPr="005F60DE" w:rsidRDefault="00CC7007" w:rsidP="00585DDC">
      <w:pPr>
        <w:pStyle w:val="ListParagraph"/>
        <w:spacing w:line="276" w:lineRule="auto"/>
        <w:rPr>
          <w:rFonts w:asciiTheme="majorBidi" w:hAnsiTheme="majorBidi" w:cstheme="majorBidi"/>
          <w:sz w:val="24"/>
          <w:szCs w:val="24"/>
        </w:rPr>
      </w:pPr>
    </w:p>
    <w:p w14:paraId="6345B8C8" w14:textId="4F76D136" w:rsidR="00D870EF" w:rsidRPr="00585DDC" w:rsidRDefault="00CC7007" w:rsidP="00585DDC">
      <w:pPr>
        <w:spacing w:line="276" w:lineRule="auto"/>
        <w:rPr>
          <w:rFonts w:asciiTheme="majorBidi" w:hAnsiTheme="majorBidi" w:cstheme="majorBidi"/>
          <w:sz w:val="24"/>
          <w:szCs w:val="24"/>
          <w:rtl/>
          <w:lang w:bidi="fa-IR"/>
        </w:rPr>
      </w:pPr>
      <w:r w:rsidRPr="00585DDC">
        <w:rPr>
          <w:rFonts w:asciiTheme="majorBidi" w:hAnsiTheme="majorBidi" w:cstheme="majorBidi"/>
          <w:sz w:val="24"/>
          <w:szCs w:val="24"/>
        </w:rPr>
        <w:t>Transthoracic echocardiography revealed severe left ventricular systolic dysfunction with an estimated ejection fraction of 35%. Mild mitral regurgitation and mild tricuspid regurgitation were also noted, with no other significant structural abnormalities.</w:t>
      </w:r>
      <w:r w:rsidR="00E92787" w:rsidRPr="00585DDC">
        <w:rPr>
          <w:rFonts w:asciiTheme="majorBidi" w:hAnsiTheme="majorBidi" w:cstheme="majorBidi"/>
          <w:sz w:val="24"/>
          <w:szCs w:val="24"/>
        </w:rPr>
        <w:t xml:space="preserve"> </w:t>
      </w:r>
      <w:r w:rsidRPr="00585DDC">
        <w:rPr>
          <w:rFonts w:asciiTheme="majorBidi" w:hAnsiTheme="majorBidi" w:cstheme="majorBidi"/>
          <w:sz w:val="24"/>
          <w:szCs w:val="24"/>
        </w:rPr>
        <w:t xml:space="preserve">Based on the clinical presentation, electrocardiographic findings, elevated cardiac biomarkers, and echocardiographic results, a diagnosis of acute anterior ST-elevation </w:t>
      </w:r>
      <w:r w:rsidR="00E92787" w:rsidRPr="00585DDC">
        <w:rPr>
          <w:rFonts w:asciiTheme="majorBidi" w:hAnsiTheme="majorBidi" w:cstheme="majorBidi"/>
          <w:sz w:val="24"/>
          <w:szCs w:val="24"/>
        </w:rPr>
        <w:t xml:space="preserve">myocardial </w:t>
      </w:r>
      <w:r w:rsidRPr="00585DDC">
        <w:rPr>
          <w:rFonts w:asciiTheme="majorBidi" w:hAnsiTheme="majorBidi" w:cstheme="majorBidi"/>
          <w:sz w:val="24"/>
          <w:szCs w:val="24"/>
        </w:rPr>
        <w:t>infarction (STEMI) was established. The patient received immediate thrombolytic therapy with tissue plasminogen activator (tPA) in two doses. Subsequently, he underwent coronary angiography for further evaluation and management.</w:t>
      </w:r>
      <w:r w:rsidR="00D870EF" w:rsidRPr="00585DDC">
        <w:rPr>
          <w:rFonts w:asciiTheme="majorBidi" w:hAnsiTheme="majorBidi" w:cstheme="majorBidi"/>
          <w:sz w:val="24"/>
          <w:szCs w:val="24"/>
        </w:rPr>
        <w:t xml:space="preserve"> Coronary angiography revealed significant stenosis of the left anterior descending (LAD) artery, along with mild stenosis of the left circumflex (LCX) artery.</w:t>
      </w:r>
    </w:p>
    <w:p w14:paraId="51785163" w14:textId="1CB19249" w:rsidR="00CC7007" w:rsidRPr="00585DDC" w:rsidRDefault="00532DDC" w:rsidP="00585DDC">
      <w:pPr>
        <w:spacing w:line="276" w:lineRule="auto"/>
        <w:rPr>
          <w:rFonts w:asciiTheme="majorBidi" w:hAnsiTheme="majorBidi" w:cstheme="majorBidi"/>
          <w:sz w:val="24"/>
          <w:szCs w:val="24"/>
        </w:rPr>
      </w:pPr>
      <w:r w:rsidRPr="00585DDC">
        <w:rPr>
          <w:rFonts w:asciiTheme="majorBidi" w:hAnsiTheme="majorBidi" w:cstheme="majorBidi"/>
          <w:sz w:val="24"/>
          <w:szCs w:val="24"/>
        </w:rPr>
        <w:t xml:space="preserve"> The patient remained clinically stable during the remainder of his hospital stay following percutaneous coronary intervention (PCI)</w:t>
      </w:r>
      <w:r w:rsidR="00D870EF" w:rsidRPr="00585DDC">
        <w:rPr>
          <w:rFonts w:asciiTheme="majorBidi" w:hAnsiTheme="majorBidi" w:cstheme="majorBidi"/>
          <w:sz w:val="24"/>
          <w:szCs w:val="24"/>
        </w:rPr>
        <w:t xml:space="preserve"> on LAD</w:t>
      </w:r>
      <w:r w:rsidRPr="00585DDC">
        <w:rPr>
          <w:rFonts w:asciiTheme="majorBidi" w:hAnsiTheme="majorBidi" w:cstheme="majorBidi"/>
          <w:sz w:val="24"/>
          <w:szCs w:val="24"/>
        </w:rPr>
        <w:t>. No recurrent chest pain, arrhythmias, or hemodynamic instability were observed. He was discharged in good general condition with appropriate medical therapy. At the time of discharge, dual antiplatelet therapy was prescribed, including aspirin 80 mg once daily and clopidogrel 75 mg once daily. The patient was scheduled for outpatient cardiology follow-up for further evaluation and optimization of medical management.</w:t>
      </w:r>
    </w:p>
    <w:p w14:paraId="342B2DED" w14:textId="778DAB18" w:rsidR="00706341" w:rsidRPr="005F60DE" w:rsidRDefault="00706341" w:rsidP="00585DDC">
      <w:pPr>
        <w:spacing w:line="276" w:lineRule="auto"/>
        <w:rPr>
          <w:rFonts w:asciiTheme="majorBidi" w:hAnsiTheme="majorBidi" w:cstheme="majorBidi"/>
          <w:b/>
          <w:bCs/>
          <w:sz w:val="24"/>
          <w:szCs w:val="24"/>
        </w:rPr>
      </w:pPr>
    </w:p>
    <w:p w14:paraId="12B870A8" w14:textId="77777777" w:rsidR="00F84772" w:rsidRPr="005F60DE" w:rsidRDefault="00F84772" w:rsidP="00585DDC">
      <w:pPr>
        <w:spacing w:line="276" w:lineRule="auto"/>
        <w:rPr>
          <w:rFonts w:asciiTheme="majorBidi" w:hAnsiTheme="majorBidi" w:cstheme="majorBidi"/>
          <w:b/>
          <w:bCs/>
          <w:sz w:val="24"/>
          <w:szCs w:val="24"/>
        </w:rPr>
      </w:pPr>
    </w:p>
    <w:p w14:paraId="5041A5D4" w14:textId="5F435626" w:rsidR="00020E51" w:rsidRPr="00585DDC" w:rsidRDefault="00D62F92" w:rsidP="00585DDC">
      <w:pPr>
        <w:spacing w:line="276" w:lineRule="auto"/>
        <w:rPr>
          <w:rFonts w:asciiTheme="majorBidi" w:hAnsiTheme="majorBidi" w:cstheme="majorBidi"/>
          <w:b/>
          <w:bCs/>
          <w:sz w:val="24"/>
          <w:szCs w:val="24"/>
        </w:rPr>
      </w:pPr>
      <w:r w:rsidRPr="00585DDC">
        <w:rPr>
          <w:rFonts w:asciiTheme="majorBidi" w:hAnsiTheme="majorBidi" w:cstheme="majorBidi"/>
          <w:b/>
          <w:bCs/>
          <w:sz w:val="24"/>
          <w:szCs w:val="24"/>
        </w:rPr>
        <w:t xml:space="preserve">Discussion </w:t>
      </w:r>
    </w:p>
    <w:p w14:paraId="087F706A" w14:textId="04229C05" w:rsidR="00F84772" w:rsidRPr="005F60DE" w:rsidRDefault="00F84772"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lastRenderedPageBreak/>
        <w:t>Accumulating evidence suggests that acute infectious diseases can precipitate arterial thrombotic events through transient inflammatory and prothrombotic mechanisms. Several epidemiological studies have demonstrated a temporal association between systemic infections and arterial ischemic events</w:t>
      </w:r>
      <w:r w:rsidR="001E1CC0" w:rsidRPr="005F60DE">
        <w:rPr>
          <w:rFonts w:asciiTheme="majorBidi" w:hAnsiTheme="majorBidi" w:cstheme="majorBidi"/>
          <w:sz w:val="24"/>
          <w:szCs w:val="24"/>
        </w:rPr>
        <w:t>.</w:t>
      </w:r>
      <w:r w:rsidRPr="005F60DE">
        <w:rPr>
          <w:rFonts w:asciiTheme="majorBidi" w:hAnsiTheme="majorBidi" w:cstheme="majorBidi"/>
          <w:sz w:val="24"/>
          <w:szCs w:val="24"/>
        </w:rPr>
        <w:fldChar w:fldCharType="begin">
          <w:fldData xml:space="preserve">PEVuZE5vdGU+PENpdGU+PEF1dGhvcj5FbXNsZXk8L0F1dGhvcj48WWVhcj4yMDA4PC9ZZWFyPjxS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</w:fldData>
        </w:fldChar>
      </w:r>
      <w:r w:rsidR="00660C10">
        <w:rPr>
          <w:rFonts w:asciiTheme="majorBidi" w:hAnsiTheme="majorBidi" w:cstheme="majorBidi"/>
          <w:sz w:val="24"/>
          <w:szCs w:val="24"/>
        </w:rPr>
        <w:instrText xml:space="preserve"> ADDIN EN.CITE </w:instrText>
      </w:r>
      <w:r w:rsidR="00660C10">
        <w:rPr>
          <w:rFonts w:asciiTheme="majorBidi" w:hAnsiTheme="majorBidi" w:cstheme="majorBidi"/>
          <w:sz w:val="24"/>
          <w:szCs w:val="24"/>
        </w:rPr>
        <w:fldChar w:fldCharType="begin">
          <w:fldData xml:space="preserve">PEVuZE5vdGU+PENpdGU+PEF1dGhvcj5FbXNsZXk8L0F1dGhvcj48WWVhcj4yMDA4PC9ZZWFyPjxS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</w:fldData>
        </w:fldChar>
      </w:r>
      <w:r w:rsidR="00660C10">
        <w:rPr>
          <w:rFonts w:asciiTheme="majorBidi" w:hAnsiTheme="majorBidi" w:cstheme="majorBidi"/>
          <w:sz w:val="24"/>
          <w:szCs w:val="24"/>
        </w:rPr>
        <w:instrText xml:space="preserve"> ADDIN EN.CITE.DATA </w:instrText>
      </w:r>
      <w:r w:rsidR="00660C10">
        <w:rPr>
          <w:rFonts w:asciiTheme="majorBidi" w:hAnsiTheme="majorBidi" w:cstheme="majorBidi"/>
          <w:sz w:val="24"/>
          <w:szCs w:val="24"/>
        </w:rPr>
      </w:r>
      <w:r w:rsidR="00660C10">
        <w:rPr>
          <w:rFonts w:asciiTheme="majorBidi" w:hAnsiTheme="majorBidi" w:cstheme="majorBidi"/>
          <w:sz w:val="24"/>
          <w:szCs w:val="24"/>
        </w:rPr>
        <w:fldChar w:fldCharType="end"/>
      </w:r>
      <w:r w:rsidRPr="005F60DE">
        <w:rPr>
          <w:rFonts w:asciiTheme="majorBidi" w:hAnsiTheme="majorBidi" w:cstheme="majorBidi"/>
          <w:sz w:val="24"/>
          <w:szCs w:val="24"/>
        </w:rPr>
      </w:r>
      <w:r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[13-15]</w:t>
      </w:r>
      <w:r w:rsidRPr="005F60DE">
        <w:rPr>
          <w:rFonts w:asciiTheme="majorBidi" w:hAnsiTheme="majorBidi" w:cstheme="majorBidi"/>
          <w:sz w:val="24"/>
          <w:szCs w:val="24"/>
        </w:rPr>
        <w:fldChar w:fldCharType="end"/>
      </w:r>
      <w:r w:rsidRPr="005F60DE">
        <w:rPr>
          <w:rFonts w:asciiTheme="majorBidi" w:hAnsiTheme="majorBidi" w:cstheme="majorBidi"/>
          <w:sz w:val="24"/>
          <w:szCs w:val="24"/>
        </w:rPr>
        <w:t xml:space="preserve"> In this context, </w:t>
      </w:r>
      <w:r w:rsidR="00A077C2" w:rsidRPr="005F60DE">
        <w:rPr>
          <w:rFonts w:asciiTheme="majorBidi" w:hAnsiTheme="majorBidi" w:cstheme="majorBidi"/>
          <w:sz w:val="24"/>
          <w:szCs w:val="24"/>
        </w:rPr>
        <w:t>VZV</w:t>
      </w:r>
      <w:r w:rsidRPr="005F60DE">
        <w:rPr>
          <w:rFonts w:asciiTheme="majorBidi" w:hAnsiTheme="majorBidi" w:cstheme="majorBidi"/>
          <w:sz w:val="24"/>
          <w:szCs w:val="24"/>
        </w:rPr>
        <w:t xml:space="preserve"> infection has been consistently linked to an increased risk of </w:t>
      </w:r>
      <w:r w:rsidR="00A677D9" w:rsidRPr="005F60DE">
        <w:rPr>
          <w:rFonts w:asciiTheme="majorBidi" w:hAnsiTheme="majorBidi" w:cstheme="majorBidi"/>
          <w:sz w:val="24"/>
          <w:szCs w:val="24"/>
        </w:rPr>
        <w:t>cardiovascular</w:t>
      </w:r>
      <w:r w:rsidRPr="005F60DE">
        <w:rPr>
          <w:rFonts w:asciiTheme="majorBidi" w:hAnsiTheme="majorBidi" w:cstheme="majorBidi"/>
          <w:sz w:val="24"/>
          <w:szCs w:val="24"/>
        </w:rPr>
        <w:t xml:space="preserve"> events, particularly within the early post-infectious period</w:t>
      </w:r>
      <w:r w:rsidR="001E1CC0" w:rsidRPr="005F60DE">
        <w:rPr>
          <w:rFonts w:asciiTheme="majorBidi" w:hAnsiTheme="majorBidi" w:cstheme="majorBidi"/>
          <w:sz w:val="24"/>
          <w:szCs w:val="24"/>
        </w:rPr>
        <w:t>.</w:t>
      </w:r>
      <w:r w:rsidR="00A677D9" w:rsidRPr="005F60DE">
        <w:rPr>
          <w:rFonts w:asciiTheme="majorBidi" w:hAnsiTheme="majorBidi" w:cstheme="majorBidi"/>
          <w:sz w:val="24"/>
          <w:szCs w:val="24"/>
        </w:rPr>
        <w:fldChar w:fldCharType="begin"/>
      </w:r>
      <w:r w:rsidR="00660C10">
        <w:rPr>
          <w:rFonts w:asciiTheme="majorBidi" w:hAnsiTheme="majorBidi" w:cstheme="majorBidi"/>
          <w:sz w:val="24"/>
          <w:szCs w:val="24"/>
        </w:rPr>
        <w:instrText xml:space="preserve"> ADDIN EN.CITE &lt;EndNote&gt;&lt;Cite&gt;&lt;Author&gt;Curhan&lt;/Author&gt;&lt;Year&gt;2022&lt;/Year&gt;&lt;RecNum&gt;858&lt;/RecNum&gt;&lt;DisplayText&gt;[16, 17]&lt;/DisplayText&gt;&lt;record&gt;&lt;rec-number&gt;858&lt;/rec-number&gt;&lt;foreign-keys&gt;&lt;key app="EN" db-id="zftrpetespsveae2se95rvd7etzdtz9x9exs" timestamp="1766123039"&gt;858&lt;/key&gt;&lt;/foreign-keys&gt;&lt;ref-type name="Journal Article"&gt;17&lt;/ref-type&gt;&lt;contributors&gt;&lt;authors&gt;&lt;author&gt;Curhan, Sharon G&lt;/author&gt;&lt;author&gt;Kawai, Kosuke&lt;/author&gt;&lt;author&gt;Yawn, Barbara&lt;/author&gt;&lt;author&gt;Rexrode, Kathryn M&lt;/author&gt;&lt;author&gt;Rimm, Eric B&lt;/author&gt;&lt;author&gt;Curhan, Gary C&lt;/author&gt;&lt;/authors&gt;&lt;/contributors&gt;&lt;titles&gt;&lt;title&gt;Herpes zoster and long‐term risk of cardiovascular disease&lt;/title&gt;&lt;secondary-title&gt;Journal of the American Heart Association&lt;/secondary-title&gt;&lt;/titles&gt;&lt;periodical&gt;&lt;full-title&gt;Journal of the American Heart Association&lt;/full-title&gt;&lt;/periodical&gt;&lt;pages&gt;e027451&lt;/pages&gt;&lt;volume&gt;11&lt;/volume&gt;&lt;number&gt;23&lt;/number&gt;&lt;dates&gt;&lt;year&gt;2022&lt;/year&gt;&lt;/dates&gt;&lt;isbn&gt;2047-9980&lt;/isbn&gt;&lt;urls&gt;&lt;/urls&gt;&lt;/record&gt;&lt;/Cite&gt;&lt;Cite&gt;&lt;Author&gt;Alshehri&lt;/Author&gt;&lt;Year&gt;2025&lt;/Year&gt;&lt;RecNum&gt;876&lt;/RecNum&gt;&lt;record&gt;&lt;rec-number&gt;876&lt;/rec-number&gt;&lt;foreign-keys&gt;&lt;key app="EN" db-id="zftrpetespsveae2se95rvd7etzdtz9x9exs" timestamp="1766149968"&gt;876&lt;/key&gt;&lt;/foreign-keys&gt;&lt;ref-type name="Journal Article"&gt;17&lt;/ref-type&gt;&lt;contributors&gt;&lt;authors&gt;&lt;author&gt;Alshehri, Mohammed A&lt;/author&gt;&lt;author&gt;Alshehri, Abdullah M&lt;/author&gt;&lt;/authors&gt;&lt;/contributors&gt;&lt;titles&gt;&lt;title&gt;A Case Report of Acute Myocardial Infarction in a Patient with History of Herpes Zoster Infection&lt;/title&gt;&lt;/titles&gt;&lt;dates&gt;&lt;year&gt;2025&lt;/year&gt;&lt;/dates&gt;&lt;urls&gt;&lt;/urls&gt;&lt;/record&gt;&lt;/Cite&gt;&lt;/EndNote&gt;</w:instrText>
      </w:r>
      <w:r w:rsidR="00A677D9"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[16, 17]</w:t>
      </w:r>
      <w:r w:rsidR="00A677D9" w:rsidRPr="005F60DE">
        <w:rPr>
          <w:rFonts w:asciiTheme="majorBidi" w:hAnsiTheme="majorBidi" w:cstheme="majorBidi"/>
          <w:sz w:val="24"/>
          <w:szCs w:val="24"/>
        </w:rPr>
        <w:fldChar w:fldCharType="end"/>
      </w:r>
      <w:r w:rsidRPr="005F60DE">
        <w:rPr>
          <w:rFonts w:asciiTheme="majorBidi" w:hAnsiTheme="majorBidi" w:cstheme="majorBidi"/>
          <w:sz w:val="24"/>
          <w:szCs w:val="24"/>
        </w:rPr>
        <w:t xml:space="preserve"> Thomas et al. reported a significantly increased risk of stroke following chickenpox in both pediatric and adult populations, with the magnitude of risk diminishing over time, supporting the concept of a time-limited vascular vulnerability after VZV infection</w:t>
      </w:r>
      <w:r w:rsidR="001E1CC0" w:rsidRPr="005F60DE">
        <w:rPr>
          <w:rFonts w:asciiTheme="majorBidi" w:hAnsiTheme="majorBidi" w:cstheme="majorBidi"/>
          <w:sz w:val="24"/>
          <w:szCs w:val="24"/>
        </w:rPr>
        <w:t>.</w:t>
      </w:r>
      <w:r w:rsidR="00A677D9" w:rsidRPr="005F60DE">
        <w:rPr>
          <w:rFonts w:asciiTheme="majorBidi" w:hAnsiTheme="majorBidi" w:cstheme="majorBidi"/>
          <w:sz w:val="24"/>
          <w:szCs w:val="24"/>
        </w:rPr>
        <w:fldChar w:fldCharType="begin"/>
      </w:r>
      <w:r w:rsidR="00660C10">
        <w:rPr>
          <w:rFonts w:asciiTheme="majorBidi" w:hAnsiTheme="majorBidi" w:cstheme="majorBidi"/>
          <w:sz w:val="24"/>
          <w:szCs w:val="24"/>
        </w:rPr>
        <w:instrText xml:space="preserve"> ADDIN EN.CITE &lt;EndNote&gt;&lt;Cite&gt;&lt;Author&gt;Thomas&lt;/Author&gt;&lt;Year&gt;2013&lt;/Year&gt;&lt;RecNum&gt;860&lt;/RecNum&gt;&lt;DisplayText&gt;[15]&lt;/DisplayText&gt;&lt;record&gt;&lt;rec-number&gt;860&lt;/rec-number&gt;&lt;foreign-keys&gt;&lt;key app="EN" db-id="zftrpetespsveae2se95rvd7etzdtz9x9exs" timestamp="1766145449"&gt;860&lt;/key&gt;&lt;/foreign-keys&gt;&lt;ref-type name="Journal Article"&gt;17&lt;/ref-type&gt;&lt;contributors&gt;&lt;authors&gt;&lt;author&gt;Thomas, Sara L.&lt;/author&gt;&lt;author&gt;Minassian, Caroline&lt;/author&gt;&lt;author&gt;Ganesan, Vijeya&lt;/author&gt;&lt;author&gt;Langan, Sinéad M.&lt;/author&gt;&lt;author&gt;Smeeth, Liam&lt;/author&gt;&lt;/authors&gt;&lt;/contributors&gt;&lt;titles&gt;&lt;title&gt;Chickenpox and Risk of Stroke: A Self-controlled Case Series Analysis&lt;/title&gt;&lt;secondary-title&gt;Clinical Infectious Diseases&lt;/secondary-title&gt;&lt;/titles&gt;&lt;periodical&gt;&lt;full-title&gt;Clinical Infectious Diseases&lt;/full-title&gt;&lt;/periodical&gt;&lt;pages&gt;61-68&lt;/pages&gt;&lt;volume&gt;58&lt;/volume&gt;&lt;number&gt;1&lt;/number&gt;&lt;dates&gt;&lt;year&gt;2013&lt;/year&gt;&lt;/dates&gt;&lt;isbn&gt;1058-4838&lt;/isbn&gt;&lt;urls&gt;&lt;related-urls&gt;&lt;url&gt;https://doi.org/10.1093/cid/cit659&lt;/url&gt;&lt;/related-urls&gt;&lt;/urls&gt;&lt;electronic-resource-num&gt;10.1093/cid/cit659&lt;/electronic-resource-num&gt;&lt;access-date&gt;12/19/2025&lt;/access-date&gt;&lt;/record&gt;&lt;/Cite&gt;&lt;/EndNote&gt;</w:instrText>
      </w:r>
      <w:r w:rsidR="00A677D9"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[15]</w:t>
      </w:r>
      <w:r w:rsidR="00A677D9" w:rsidRPr="005F60DE">
        <w:rPr>
          <w:rFonts w:asciiTheme="majorBidi" w:hAnsiTheme="majorBidi" w:cstheme="majorBidi"/>
          <w:sz w:val="24"/>
          <w:szCs w:val="24"/>
        </w:rPr>
        <w:fldChar w:fldCharType="end"/>
      </w:r>
    </w:p>
    <w:p w14:paraId="1AC36AD4" w14:textId="6920060D" w:rsidR="00A677D9" w:rsidRPr="005F60DE" w:rsidRDefault="00A677D9"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t>The underlying mechanisms of VZV-associated thrombosis appear to be heterogeneous and multifactorial. Proposed pathways include direct viral invasion of the vascular wall causing vasculitis, immune-mediated endothelial injury, infection-induced hypercoagulability, and the unmasking of previously subclinical thrombophilic conditions</w:t>
      </w:r>
      <w:r w:rsidR="001E1CC0" w:rsidRPr="005F60DE">
        <w:rPr>
          <w:rFonts w:asciiTheme="majorBidi" w:hAnsiTheme="majorBidi" w:cstheme="majorBidi"/>
          <w:sz w:val="24"/>
          <w:szCs w:val="24"/>
        </w:rPr>
        <w:t>.</w:t>
      </w:r>
      <w:r w:rsidRPr="005F60DE">
        <w:rPr>
          <w:rFonts w:asciiTheme="majorBidi" w:hAnsiTheme="majorBidi" w:cstheme="majorBidi"/>
          <w:sz w:val="24"/>
          <w:szCs w:val="24"/>
        </w:rPr>
        <w:fldChar w:fldCharType="begin">
          <w:fldData xml:space="preserve">PEVuZE5vdGU+PENpdGU+PEF1dGhvcj5QYXVsPC9BdXRob3I+PFllYXI+MjAxNjwvWWVhcj48UmVj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</w:fldData>
        </w:fldChar>
      </w:r>
      <w:r w:rsidR="00660C10">
        <w:rPr>
          <w:rFonts w:asciiTheme="majorBidi" w:hAnsiTheme="majorBidi" w:cstheme="majorBidi"/>
          <w:sz w:val="24"/>
          <w:szCs w:val="24"/>
        </w:rPr>
        <w:instrText xml:space="preserve"> ADDIN EN.CITE </w:instrText>
      </w:r>
      <w:r w:rsidR="00660C10">
        <w:rPr>
          <w:rFonts w:asciiTheme="majorBidi" w:hAnsiTheme="majorBidi" w:cstheme="majorBidi"/>
          <w:sz w:val="24"/>
          <w:szCs w:val="24"/>
        </w:rPr>
        <w:fldChar w:fldCharType="begin">
          <w:fldData xml:space="preserve">PEVuZE5vdGU+PENpdGU+PEF1dGhvcj5QYXVsPC9BdXRob3I+PFllYXI+MjAxNjwvWWVhcj48UmVj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</w:fldData>
        </w:fldChar>
      </w:r>
      <w:r w:rsidR="00660C10">
        <w:rPr>
          <w:rFonts w:asciiTheme="majorBidi" w:hAnsiTheme="majorBidi" w:cstheme="majorBidi"/>
          <w:sz w:val="24"/>
          <w:szCs w:val="24"/>
        </w:rPr>
        <w:instrText xml:space="preserve"> ADDIN EN.CITE.DATA </w:instrText>
      </w:r>
      <w:r w:rsidR="00660C10">
        <w:rPr>
          <w:rFonts w:asciiTheme="majorBidi" w:hAnsiTheme="majorBidi" w:cstheme="majorBidi"/>
          <w:sz w:val="24"/>
          <w:szCs w:val="24"/>
        </w:rPr>
      </w:r>
      <w:r w:rsidR="00660C10">
        <w:rPr>
          <w:rFonts w:asciiTheme="majorBidi" w:hAnsiTheme="majorBidi" w:cstheme="majorBidi"/>
          <w:sz w:val="24"/>
          <w:szCs w:val="24"/>
        </w:rPr>
        <w:fldChar w:fldCharType="end"/>
      </w:r>
      <w:r w:rsidRPr="005F60DE">
        <w:rPr>
          <w:rFonts w:asciiTheme="majorBidi" w:hAnsiTheme="majorBidi" w:cstheme="majorBidi"/>
          <w:sz w:val="24"/>
          <w:szCs w:val="24"/>
        </w:rPr>
      </w:r>
      <w:r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[18-22]</w:t>
      </w:r>
      <w:r w:rsidRPr="005F60DE">
        <w:rPr>
          <w:rFonts w:asciiTheme="majorBidi" w:hAnsiTheme="majorBidi" w:cstheme="majorBidi"/>
          <w:sz w:val="24"/>
          <w:szCs w:val="24"/>
        </w:rPr>
        <w:fldChar w:fldCharType="end"/>
      </w:r>
      <w:r w:rsidRPr="005F60DE">
        <w:rPr>
          <w:rFonts w:asciiTheme="majorBidi" w:hAnsiTheme="majorBidi" w:cstheme="majorBidi"/>
          <w:sz w:val="24"/>
          <w:szCs w:val="24"/>
        </w:rPr>
        <w:t xml:space="preserve"> Moreover, Yang et al., in a comprehensive meta-analysis, identified VZV as a potential trigger of cardiovascular ischemic events, proposing viral migration from neural tissue to cerebral and coronary arteries as a key pathogenic mechanism. This process may induce localized vascular inflammation, endothelial dysfunction, and subsequent luminal occlusion. Additionally, VZV infection has been associated with immune-mediated prothrombotic states, including the development of antiphospholipid antibodies such as anticardiolipin IgG and IgM, as well as lupus anticoagulant, which may further amplify the risk of arterial thrombosis</w:t>
      </w:r>
      <w:r w:rsidR="001E1CC0" w:rsidRPr="005F60DE">
        <w:rPr>
          <w:rFonts w:asciiTheme="majorBidi" w:hAnsiTheme="majorBidi" w:cstheme="majorBidi"/>
          <w:sz w:val="24"/>
          <w:szCs w:val="24"/>
        </w:rPr>
        <w:t>.</w:t>
      </w:r>
      <w:r w:rsidRPr="005F60DE">
        <w:rPr>
          <w:rFonts w:asciiTheme="majorBidi" w:hAnsiTheme="majorBidi" w:cstheme="majorBidi"/>
          <w:sz w:val="24"/>
          <w:szCs w:val="24"/>
        </w:rPr>
        <w:fldChar w:fldCharType="begin"/>
      </w:r>
      <w:r w:rsidR="00660C10">
        <w:rPr>
          <w:rFonts w:asciiTheme="majorBidi" w:hAnsiTheme="majorBidi" w:cstheme="majorBidi"/>
          <w:sz w:val="24"/>
          <w:szCs w:val="24"/>
        </w:rPr>
        <w:instrText xml:space="preserve"> ADDIN EN.CITE &lt;EndNote&gt;&lt;Cite&gt;&lt;Author&gt;Uthman&lt;/Author&gt;&lt;Year&gt;2001&lt;/Year&gt;&lt;RecNum&gt;865&lt;/RecNum&gt;&lt;DisplayText&gt;[23, 24]&lt;/DisplayText&gt;&lt;record&gt;&lt;rec-number&gt;865&lt;/rec-number&gt;&lt;foreign-keys&gt;&lt;key app="EN" db-id="zftrpetespsveae2se95rvd7etzdtz9x9exs" timestamp="1766146909"&gt;865&lt;/key&gt;&lt;/foreign-keys&gt;&lt;ref-type name="Journal Article"&gt;17&lt;/ref-type&gt;&lt;contributors&gt;&lt;authors&gt;&lt;author&gt;Uthman, Imad&lt;/author&gt;&lt;author&gt;Taher, Ali&lt;/author&gt;&lt;author&gt;Khalil, Ismail&lt;/author&gt;&lt;/authors&gt;&lt;/contributors&gt;&lt;titles&gt;&lt;title&gt;Hughes syndrome associated with varicella infection&lt;/title&gt;&lt;secondary-title&gt;Rheumatology international&lt;/secondary-title&gt;&lt;/titles&gt;&lt;periodical&gt;&lt;full-title&gt;Rheumatology international&lt;/full-title&gt;&lt;/periodical&gt;&lt;pages&gt;167-168&lt;/pages&gt;&lt;volume&gt;20&lt;/volume&gt;&lt;number&gt;4&lt;/number&gt;&lt;dates&gt;&lt;year&gt;2001&lt;/year&gt;&lt;/dates&gt;&lt;isbn&gt;0172-8172&lt;/isbn&gt;&lt;urls&gt;&lt;/urls&gt;&lt;/record&gt;&lt;/Cite&gt;&lt;Cite&gt;&lt;Author&gt;Cersosimo&lt;/Author&gt;&lt;Year&gt;2023&lt;/Year&gt;&lt;RecNum&gt;866&lt;/RecNum&gt;&lt;record&gt;&lt;rec-number&gt;866&lt;/rec-number&gt;&lt;foreign-keys&gt;&lt;key app="EN" db-id="zftrpetespsveae2se95rvd7etzdtz9x9exs" timestamp="1766146944"&gt;866&lt;/key&gt;&lt;/foreign-keys&gt;&lt;ref-type name="Journal Article"&gt;17&lt;/ref-type&gt;&lt;contributors&gt;&lt;authors&gt;&lt;author&gt;Cersosimo, Angelica&lt;/author&gt;&lt;author&gt;Riccardi, Mauro&lt;/author&gt;&lt;author&gt;Amore, Ludovica&lt;/author&gt;&lt;author&gt;Cimino, Giuliana&lt;/author&gt;&lt;author&gt;Arabia, Gianmarco&lt;/author&gt;&lt;author&gt;Metra, Marco&lt;/author&gt;&lt;author&gt;Vizzardi, Enrico&lt;/author&gt;&lt;/authors&gt;&lt;/contributors&gt;&lt;titles&gt;&lt;title&gt;Varicella zoster virus and cardiovascular diseases&lt;/title&gt;&lt;secondary-title&gt;Monaldi Archives for Chest Disease&lt;/secondary-title&gt;&lt;/titles&gt;&lt;periodical&gt;&lt;full-title&gt;Monaldi Archives for Chest Disease&lt;/full-title&gt;&lt;/periodical&gt;&lt;volume&gt;93&lt;/volume&gt;&lt;number&gt;2&lt;/number&gt;&lt;dates&gt;&lt;year&gt;2023&lt;/year&gt;&lt;/dates&gt;&lt;isbn&gt;2532-5264&lt;/isbn&gt;&lt;urls&gt;&lt;/urls&gt;&lt;/record&gt;&lt;/Cite&gt;&lt;/EndNote&gt;</w:instrText>
      </w:r>
      <w:r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[23, 24]</w:t>
      </w:r>
      <w:r w:rsidRPr="005F60DE">
        <w:rPr>
          <w:rFonts w:asciiTheme="majorBidi" w:hAnsiTheme="majorBidi" w:cstheme="majorBidi"/>
          <w:sz w:val="24"/>
          <w:szCs w:val="24"/>
        </w:rPr>
        <w:fldChar w:fldCharType="end"/>
      </w:r>
    </w:p>
    <w:p w14:paraId="1A90AB23" w14:textId="001D1FA4" w:rsidR="00DC713D" w:rsidRPr="005F60DE" w:rsidRDefault="00A677D9"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t>Cardiac involvement, although uncommon, has been described in the form of myocarditis, pericarditis, and endocarditis. Clinical manifestations may range from mild electrocardiographic abnormalities and modest biomarker elevation to severe presentations with heart failure and life-threatening arrhythmias</w:t>
      </w:r>
      <w:r w:rsidR="001E1CC0" w:rsidRPr="005F60DE">
        <w:rPr>
          <w:rFonts w:asciiTheme="majorBidi" w:hAnsiTheme="majorBidi" w:cstheme="majorBidi"/>
          <w:sz w:val="24"/>
          <w:szCs w:val="24"/>
        </w:rPr>
        <w:t>.</w:t>
      </w:r>
      <w:r w:rsidR="00DC713D" w:rsidRPr="005F60DE">
        <w:rPr>
          <w:rFonts w:asciiTheme="majorBidi" w:hAnsiTheme="majorBidi" w:cstheme="majorBidi"/>
          <w:sz w:val="24"/>
          <w:szCs w:val="24"/>
        </w:rPr>
        <w:fldChar w:fldCharType="begin">
          <w:fldData xml:space="preserve">PEVuZE5vdGU+PENpdGU+PEF1dGhvcj5BemFrPC9BdXRob3I+PFllYXI+MjAyMDwvWWVhcj48UmVj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</w:fldData>
        </w:fldChar>
      </w:r>
      <w:r w:rsidR="00660C10">
        <w:rPr>
          <w:rFonts w:asciiTheme="majorBidi" w:hAnsiTheme="majorBidi" w:cstheme="majorBidi"/>
          <w:sz w:val="24"/>
          <w:szCs w:val="24"/>
        </w:rPr>
        <w:instrText xml:space="preserve"> ADDIN EN.CITE </w:instrText>
      </w:r>
      <w:r w:rsidR="00660C10">
        <w:rPr>
          <w:rFonts w:asciiTheme="majorBidi" w:hAnsiTheme="majorBidi" w:cstheme="majorBidi"/>
          <w:sz w:val="24"/>
          <w:szCs w:val="24"/>
        </w:rPr>
        <w:fldChar w:fldCharType="begin">
          <w:fldData xml:space="preserve">PEVuZE5vdGU+PENpdGU+PEF1dGhvcj5BemFrPC9BdXRob3I+PFllYXI+MjAyMDwvWWVhcj48UmVj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</w:fldData>
        </w:fldChar>
      </w:r>
      <w:r w:rsidR="00660C10">
        <w:rPr>
          <w:rFonts w:asciiTheme="majorBidi" w:hAnsiTheme="majorBidi" w:cstheme="majorBidi"/>
          <w:sz w:val="24"/>
          <w:szCs w:val="24"/>
        </w:rPr>
        <w:instrText xml:space="preserve"> ADDIN EN.CITE.DATA </w:instrText>
      </w:r>
      <w:r w:rsidR="00660C10">
        <w:rPr>
          <w:rFonts w:asciiTheme="majorBidi" w:hAnsiTheme="majorBidi" w:cstheme="majorBidi"/>
          <w:sz w:val="24"/>
          <w:szCs w:val="24"/>
        </w:rPr>
      </w:r>
      <w:r w:rsidR="00660C10">
        <w:rPr>
          <w:rFonts w:asciiTheme="majorBidi" w:hAnsiTheme="majorBidi" w:cstheme="majorBidi"/>
          <w:sz w:val="24"/>
          <w:szCs w:val="24"/>
        </w:rPr>
        <w:fldChar w:fldCharType="end"/>
      </w:r>
      <w:r w:rsidR="00DC713D" w:rsidRPr="005F60DE">
        <w:rPr>
          <w:rFonts w:asciiTheme="majorBidi" w:hAnsiTheme="majorBidi" w:cstheme="majorBidi"/>
          <w:sz w:val="24"/>
          <w:szCs w:val="24"/>
        </w:rPr>
      </w:r>
      <w:r w:rsidR="00DC713D" w:rsidRPr="005F60DE">
        <w:rPr>
          <w:rFonts w:asciiTheme="majorBidi" w:hAnsiTheme="majorBidi" w:cstheme="majorBidi"/>
          <w:sz w:val="24"/>
          <w:szCs w:val="24"/>
        </w:rPr>
        <w:fldChar w:fldCharType="separate"/>
      </w:r>
      <w:r w:rsidR="00660C10">
        <w:rPr>
          <w:rFonts w:asciiTheme="majorBidi" w:hAnsiTheme="majorBidi" w:cstheme="majorBidi"/>
          <w:noProof/>
          <w:sz w:val="24"/>
          <w:szCs w:val="24"/>
        </w:rPr>
        <w:t>[25-27]</w:t>
      </w:r>
      <w:r w:rsidR="00DC713D" w:rsidRPr="005F60DE">
        <w:rPr>
          <w:rFonts w:asciiTheme="majorBidi" w:hAnsiTheme="majorBidi" w:cstheme="majorBidi"/>
          <w:sz w:val="24"/>
          <w:szCs w:val="24"/>
        </w:rPr>
        <w:fldChar w:fldCharType="end"/>
      </w:r>
      <w:r w:rsidRPr="005F60DE">
        <w:rPr>
          <w:rFonts w:asciiTheme="majorBidi" w:hAnsiTheme="majorBidi" w:cstheme="majorBidi"/>
          <w:sz w:val="24"/>
          <w:szCs w:val="24"/>
        </w:rPr>
        <w:t xml:space="preserve"> Aliva et al. described a young patient with varicella infection who presented with chest pain and elevated cardiac biomarkers, in whom coronary angiography excluded obstructive coronary disease, leading to a diagnosis of varicella-associated myopericarditis mimicking acute myocardial infarction</w:t>
      </w:r>
      <w:r w:rsidR="001E1CC0" w:rsidRPr="005F60DE">
        <w:rPr>
          <w:rFonts w:asciiTheme="majorBidi" w:hAnsiTheme="majorBidi" w:cstheme="majorBidi"/>
          <w:sz w:val="24"/>
          <w:szCs w:val="24"/>
        </w:rPr>
        <w:t>.</w:t>
      </w:r>
      <w:r w:rsidR="00DC713D" w:rsidRPr="005F60DE">
        <w:rPr>
          <w:rFonts w:asciiTheme="majorBidi" w:hAnsiTheme="majorBidi" w:cstheme="majorBidi"/>
          <w:sz w:val="24"/>
          <w:szCs w:val="24"/>
          <w:rtl/>
          <w:lang w:bidi="fa-IR"/>
        </w:rPr>
        <w:fldChar w:fldCharType="begin">
          <w:fldData xml:space="preserve">PEVuZE5vdGU+PENpdGU+PEF1dGhvcj5EZTwvQXV0aG9yPjxZZWFyPjIwMTE8L1llYXI+PFJlY051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</w:fldData>
        </w:fldChar>
      </w:r>
      <w:r w:rsidR="00660C10">
        <w:rPr>
          <w:rFonts w:asciiTheme="majorBidi" w:hAnsiTheme="majorBidi" w:cstheme="majorBidi"/>
          <w:sz w:val="24"/>
          <w:szCs w:val="24"/>
          <w:rtl/>
          <w:lang w:bidi="fa-IR"/>
        </w:rPr>
        <w:instrText xml:space="preserve"> </w:instrText>
      </w:r>
      <w:r w:rsidR="00660C10">
        <w:rPr>
          <w:rFonts w:asciiTheme="majorBidi" w:hAnsiTheme="majorBidi" w:cstheme="majorBidi"/>
          <w:sz w:val="24"/>
          <w:szCs w:val="24"/>
          <w:lang w:bidi="fa-IR"/>
        </w:rPr>
        <w:instrText>ADDIN EN.CITE</w:instrText>
      </w:r>
      <w:r w:rsidR="00660C10">
        <w:rPr>
          <w:rFonts w:asciiTheme="majorBidi" w:hAnsiTheme="majorBidi" w:cstheme="majorBidi"/>
          <w:sz w:val="24"/>
          <w:szCs w:val="24"/>
          <w:rtl/>
          <w:lang w:bidi="fa-IR"/>
        </w:rPr>
        <w:instrText xml:space="preserve"> </w:instrText>
      </w:r>
      <w:r w:rsidR="00660C10">
        <w:rPr>
          <w:rFonts w:asciiTheme="majorBidi" w:hAnsiTheme="majorBidi" w:cstheme="majorBidi"/>
          <w:sz w:val="24"/>
          <w:szCs w:val="24"/>
          <w:rtl/>
          <w:lang w:bidi="fa-IR"/>
        </w:rPr>
        <w:fldChar w:fldCharType="begin">
          <w:fldData xml:space="preserve">PEVuZE5vdGU+PENpdGU+PEF1dGhvcj5EZTwvQXV0aG9yPjxZZWFyPjIwMTE8L1llYXI+PFJlY051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</w:fldData>
        </w:fldChar>
      </w:r>
      <w:r w:rsidR="00660C10">
        <w:rPr>
          <w:rFonts w:asciiTheme="majorBidi" w:hAnsiTheme="majorBidi" w:cstheme="majorBidi"/>
          <w:sz w:val="24"/>
          <w:szCs w:val="24"/>
          <w:rtl/>
          <w:lang w:bidi="fa-IR"/>
        </w:rPr>
        <w:instrText xml:space="preserve"> </w:instrText>
      </w:r>
      <w:r w:rsidR="00660C10">
        <w:rPr>
          <w:rFonts w:asciiTheme="majorBidi" w:hAnsiTheme="majorBidi" w:cstheme="majorBidi"/>
          <w:sz w:val="24"/>
          <w:szCs w:val="24"/>
          <w:lang w:bidi="fa-IR"/>
        </w:rPr>
        <w:instrText>ADDIN EN.CITE.DATA</w:instrText>
      </w:r>
      <w:r w:rsidR="00660C10">
        <w:rPr>
          <w:rFonts w:asciiTheme="majorBidi" w:hAnsiTheme="majorBidi" w:cstheme="majorBidi"/>
          <w:sz w:val="24"/>
          <w:szCs w:val="24"/>
          <w:rtl/>
          <w:lang w:bidi="fa-IR"/>
        </w:rPr>
        <w:instrText xml:space="preserve"> </w:instrText>
      </w:r>
      <w:r w:rsidR="00660C10">
        <w:rPr>
          <w:rFonts w:asciiTheme="majorBidi" w:hAnsiTheme="majorBidi" w:cstheme="majorBidi"/>
          <w:sz w:val="24"/>
          <w:szCs w:val="24"/>
          <w:rtl/>
          <w:lang w:bidi="fa-IR"/>
        </w:rPr>
      </w:r>
      <w:r w:rsidR="00660C10">
        <w:rPr>
          <w:rFonts w:asciiTheme="majorBidi" w:hAnsiTheme="majorBidi" w:cstheme="majorBidi"/>
          <w:sz w:val="24"/>
          <w:szCs w:val="24"/>
          <w:rtl/>
          <w:lang w:bidi="fa-IR"/>
        </w:rPr>
        <w:fldChar w:fldCharType="end"/>
      </w:r>
      <w:r w:rsidR="00DC713D" w:rsidRPr="005F60DE">
        <w:rPr>
          <w:rFonts w:asciiTheme="majorBidi" w:hAnsiTheme="majorBidi" w:cstheme="majorBidi"/>
          <w:sz w:val="24"/>
          <w:szCs w:val="24"/>
          <w:rtl/>
          <w:lang w:bidi="fa-IR"/>
        </w:rPr>
      </w:r>
      <w:r w:rsidR="00DC713D" w:rsidRPr="005F60DE">
        <w:rPr>
          <w:rFonts w:asciiTheme="majorBidi" w:hAnsiTheme="majorBidi" w:cstheme="majorBidi"/>
          <w:sz w:val="24"/>
          <w:szCs w:val="24"/>
          <w:rtl/>
          <w:lang w:bidi="fa-IR"/>
        </w:rPr>
        <w:fldChar w:fldCharType="separate"/>
      </w:r>
      <w:r w:rsidR="00660C10">
        <w:rPr>
          <w:rFonts w:asciiTheme="majorBidi" w:hAnsiTheme="majorBidi" w:cstheme="majorBidi"/>
          <w:noProof/>
          <w:sz w:val="24"/>
          <w:szCs w:val="24"/>
          <w:rtl/>
          <w:lang w:bidi="fa-IR"/>
        </w:rPr>
        <w:t>[28]</w:t>
      </w:r>
      <w:r w:rsidR="00DC713D" w:rsidRPr="005F60DE">
        <w:rPr>
          <w:rFonts w:asciiTheme="majorBidi" w:hAnsiTheme="majorBidi" w:cstheme="majorBidi"/>
          <w:sz w:val="24"/>
          <w:szCs w:val="24"/>
          <w:rtl/>
          <w:lang w:bidi="fa-IR"/>
        </w:rPr>
        <w:fldChar w:fldCharType="end"/>
      </w:r>
      <w:r w:rsidRPr="005F60DE">
        <w:rPr>
          <w:rFonts w:asciiTheme="majorBidi" w:hAnsiTheme="majorBidi" w:cstheme="majorBidi"/>
          <w:sz w:val="24"/>
          <w:szCs w:val="24"/>
        </w:rPr>
        <w:t xml:space="preserve"> In contrast, our patient demonstrated clear evidence of acute coronary occlusion, supported by characteristic electrocardiographic findings, markedly elevated cardiac biomarkers, and angiographically confirmed obstructive coronary artery disease. Unlike previously reported case</w:t>
      </w:r>
      <w:r w:rsidR="00DC713D" w:rsidRPr="005F60DE">
        <w:rPr>
          <w:rFonts w:asciiTheme="majorBidi" w:hAnsiTheme="majorBidi" w:cstheme="majorBidi"/>
          <w:sz w:val="24"/>
          <w:szCs w:val="24"/>
        </w:rPr>
        <w:t xml:space="preserve"> by </w:t>
      </w:r>
      <w:r w:rsidR="00DC713D" w:rsidRPr="005F60DE">
        <w:rPr>
          <w:rFonts w:asciiTheme="majorBidi" w:hAnsiTheme="majorBidi" w:cstheme="majorBidi"/>
          <w:sz w:val="24"/>
          <w:szCs w:val="24"/>
          <w:lang w:bidi="fa-IR"/>
        </w:rPr>
        <w:t>Alshehri et al in 2025</w:t>
      </w:r>
      <w:r w:rsidR="00DC713D" w:rsidRPr="005F60DE">
        <w:rPr>
          <w:rFonts w:asciiTheme="majorBidi" w:hAnsiTheme="majorBidi" w:cstheme="majorBidi"/>
          <w:sz w:val="24"/>
          <w:szCs w:val="24"/>
          <w:lang w:bidi="fa-IR"/>
        </w:rPr>
        <w:fldChar w:fldCharType="begin"/>
      </w:r>
      <w:r w:rsidR="00660C10">
        <w:rPr>
          <w:rFonts w:asciiTheme="majorBidi" w:hAnsiTheme="majorBidi" w:cstheme="majorBidi"/>
          <w:sz w:val="24"/>
          <w:szCs w:val="24"/>
          <w:lang w:bidi="fa-IR"/>
        </w:rPr>
        <w:instrText xml:space="preserve"> ADDIN EN.CITE &lt;EndNote&gt;&lt;Cite&gt;&lt;Author&gt;Alshehri&lt;/Author&gt;&lt;Year&gt;2025&lt;/Year&gt;&lt;RecNum&gt;876&lt;/RecNum&gt;&lt;DisplayText&gt;[17]&lt;/DisplayText&gt;&lt;record&gt;&lt;rec-number&gt;876&lt;/rec-number&gt;&lt;foreign-keys&gt;&lt;key app="EN" db-id="zftrpetespsveae2se95rvd7etzdtz9x9exs" timestamp="1766149968"&gt;876&lt;/key&gt;&lt;/foreign-keys&gt;&lt;ref-type name="Journal Article"&gt;17&lt;/ref-type&gt;&lt;contributors&gt;&lt;authors&gt;&lt;author&gt;Alshehri, Mohammed A&lt;/author&gt;&lt;author&gt;Alshehri, Abdullah M&lt;/author&gt;&lt;/authors&gt;&lt;/contributors&gt;&lt;titles&gt;&lt;title&gt;A Case Report of Acute Myocardial Infarction in a Patient with History of Herpes Zoster Infection&lt;/title&gt;&lt;/titles&gt;&lt;dates&gt;&lt;year&gt;2025&lt;/year&gt;&lt;/dates&gt;&lt;urls&gt;&lt;/urls&gt;&lt;/record&gt;&lt;/Cite&gt;&lt;/EndNote&gt;</w:instrText>
      </w:r>
      <w:r w:rsidR="00DC713D" w:rsidRPr="005F60DE">
        <w:rPr>
          <w:rFonts w:asciiTheme="majorBidi" w:hAnsiTheme="majorBidi" w:cstheme="majorBidi"/>
          <w:sz w:val="24"/>
          <w:szCs w:val="24"/>
          <w:lang w:bidi="fa-IR"/>
        </w:rPr>
        <w:fldChar w:fldCharType="separate"/>
      </w:r>
      <w:r w:rsidR="00660C10">
        <w:rPr>
          <w:rFonts w:asciiTheme="majorBidi" w:hAnsiTheme="majorBidi" w:cstheme="majorBidi"/>
          <w:noProof/>
          <w:sz w:val="24"/>
          <w:szCs w:val="24"/>
          <w:lang w:bidi="fa-IR"/>
        </w:rPr>
        <w:t>[17]</w:t>
      </w:r>
      <w:r w:rsidR="00DC713D" w:rsidRPr="005F60DE">
        <w:rPr>
          <w:rFonts w:asciiTheme="majorBidi" w:hAnsiTheme="majorBidi" w:cstheme="majorBidi"/>
          <w:sz w:val="24"/>
          <w:szCs w:val="24"/>
          <w:lang w:bidi="fa-IR"/>
        </w:rPr>
        <w:fldChar w:fldCharType="end"/>
      </w:r>
      <w:r w:rsidRPr="005F60DE">
        <w:rPr>
          <w:rFonts w:asciiTheme="majorBidi" w:hAnsiTheme="majorBidi" w:cstheme="majorBidi"/>
          <w:sz w:val="24"/>
          <w:szCs w:val="24"/>
        </w:rPr>
        <w:t xml:space="preserve"> involving myocarditis or patients with established cardiovascular risk factors, our patient was relatively young and lacked traditional atherosclerotic risk factors. </w:t>
      </w:r>
    </w:p>
    <w:p w14:paraId="1DD8BEF1" w14:textId="1F21E125" w:rsidR="00857672" w:rsidRPr="005F60DE" w:rsidRDefault="00A677D9"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t>Overall, this case highlights the importance of considering recent VZV infection as a potential contributing factor in p</w:t>
      </w:r>
      <w:r w:rsidR="00B325C9" w:rsidRPr="005F60DE">
        <w:rPr>
          <w:rFonts w:asciiTheme="majorBidi" w:hAnsiTheme="majorBidi" w:cstheme="majorBidi"/>
          <w:sz w:val="24"/>
          <w:szCs w:val="24"/>
        </w:rPr>
        <w:t>atients presenting with acute coronary syndromes, particularly in the absence of conventional cardiovascular risk factors. Increased awareness of this association may facilitate earlier diagnosis, appropriate antiviral therapy, and optimal cardiovascular management in affected patients</w:t>
      </w:r>
      <w:r w:rsidR="00857672" w:rsidRPr="005F60DE">
        <w:rPr>
          <w:rFonts w:asciiTheme="majorBidi" w:hAnsiTheme="majorBidi" w:cstheme="majorBidi"/>
          <w:sz w:val="24"/>
          <w:szCs w:val="24"/>
        </w:rPr>
        <w:t>.</w:t>
      </w:r>
    </w:p>
    <w:p w14:paraId="76231BA9" w14:textId="77777777" w:rsidR="002B1DB9" w:rsidRPr="005F60DE" w:rsidRDefault="00D62F92" w:rsidP="00585DDC">
      <w:pPr>
        <w:spacing w:line="276" w:lineRule="auto"/>
        <w:rPr>
          <w:rFonts w:asciiTheme="majorBidi" w:hAnsiTheme="majorBidi" w:cstheme="majorBidi"/>
          <w:b/>
          <w:bCs/>
          <w:sz w:val="24"/>
          <w:szCs w:val="24"/>
        </w:rPr>
      </w:pPr>
      <w:r w:rsidRPr="005F60DE">
        <w:rPr>
          <w:rFonts w:asciiTheme="majorBidi" w:hAnsiTheme="majorBidi" w:cstheme="majorBidi"/>
          <w:b/>
          <w:bCs/>
          <w:sz w:val="24"/>
          <w:szCs w:val="24"/>
        </w:rPr>
        <w:t>Declarations</w:t>
      </w:r>
    </w:p>
    <w:p w14:paraId="0024F45F" w14:textId="3E7463CB" w:rsidR="002B1DB9" w:rsidRPr="005F60DE" w:rsidRDefault="00D62F92" w:rsidP="00585DDC">
      <w:pPr>
        <w:spacing w:line="276" w:lineRule="auto"/>
        <w:rPr>
          <w:rFonts w:asciiTheme="majorBidi" w:hAnsiTheme="majorBidi" w:cstheme="majorBidi"/>
          <w:b/>
          <w:bCs/>
          <w:sz w:val="24"/>
          <w:szCs w:val="24"/>
          <w:rtl/>
        </w:rPr>
      </w:pPr>
      <w:r w:rsidRPr="005F60DE">
        <w:rPr>
          <w:rFonts w:asciiTheme="majorBidi" w:hAnsiTheme="majorBidi" w:cstheme="majorBidi"/>
          <w:b/>
          <w:bCs/>
          <w:sz w:val="24"/>
          <w:szCs w:val="24"/>
        </w:rPr>
        <w:t>Ethics approval and consent to participate</w:t>
      </w:r>
    </w:p>
    <w:p w14:paraId="203F3464" w14:textId="77777777" w:rsidR="00D53DEF" w:rsidRPr="005F60DE" w:rsidRDefault="00D53DEF"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lastRenderedPageBreak/>
        <w:t>Our institution does not require ethical approval for reporting individual cases or case series.</w:t>
      </w:r>
    </w:p>
    <w:p w14:paraId="26AF59A8" w14:textId="19F32781" w:rsidR="002B1DB9" w:rsidRPr="005F60DE" w:rsidRDefault="00D62F92" w:rsidP="00585DDC">
      <w:pPr>
        <w:spacing w:line="276" w:lineRule="auto"/>
        <w:rPr>
          <w:rFonts w:asciiTheme="majorBidi" w:hAnsiTheme="majorBidi" w:cstheme="majorBidi"/>
          <w:b/>
          <w:bCs/>
          <w:sz w:val="24"/>
          <w:szCs w:val="24"/>
        </w:rPr>
      </w:pPr>
      <w:r w:rsidRPr="005F60DE">
        <w:rPr>
          <w:rFonts w:asciiTheme="majorBidi" w:hAnsiTheme="majorBidi" w:cstheme="majorBidi"/>
          <w:b/>
          <w:bCs/>
          <w:sz w:val="24"/>
          <w:szCs w:val="24"/>
        </w:rPr>
        <w:t>Consent for publication</w:t>
      </w:r>
    </w:p>
    <w:p w14:paraId="14FEBA35" w14:textId="0CD214CE" w:rsidR="00983B90" w:rsidRPr="005F60DE" w:rsidRDefault="00D62F92"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t>Written informed consent was obtained from the patient for publication of this case report and any accompanying images.</w:t>
      </w:r>
    </w:p>
    <w:p w14:paraId="300F4099" w14:textId="73C6B943" w:rsidR="002B1DB9" w:rsidRPr="005F60DE" w:rsidRDefault="00D62F92" w:rsidP="00585DDC">
      <w:pPr>
        <w:spacing w:line="276" w:lineRule="auto"/>
        <w:rPr>
          <w:rFonts w:asciiTheme="majorBidi" w:hAnsiTheme="majorBidi" w:cstheme="majorBidi"/>
          <w:b/>
          <w:bCs/>
          <w:sz w:val="24"/>
          <w:szCs w:val="24"/>
        </w:rPr>
      </w:pPr>
      <w:r w:rsidRPr="005F60DE">
        <w:rPr>
          <w:rFonts w:asciiTheme="majorBidi" w:hAnsiTheme="majorBidi" w:cstheme="majorBidi"/>
          <w:b/>
          <w:bCs/>
          <w:sz w:val="24"/>
          <w:szCs w:val="24"/>
        </w:rPr>
        <w:t>Availability of data and materials</w:t>
      </w:r>
    </w:p>
    <w:p w14:paraId="29BE39D9" w14:textId="298C68FD" w:rsidR="004A23BE" w:rsidRPr="005F60DE" w:rsidRDefault="00D62F92"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t xml:space="preserve">All </w:t>
      </w:r>
      <w:r w:rsidRPr="005F60DE">
        <w:rPr>
          <w:rFonts w:asciiTheme="majorBidi" w:eastAsia="Calibri" w:hAnsiTheme="majorBidi" w:cstheme="majorBidi"/>
          <w:sz w:val="24"/>
          <w:szCs w:val="24"/>
        </w:rPr>
        <w:t xml:space="preserve">the </w:t>
      </w:r>
      <w:r w:rsidRPr="005F60DE">
        <w:rPr>
          <w:rFonts w:asciiTheme="majorBidi" w:hAnsiTheme="majorBidi" w:cstheme="majorBidi"/>
          <w:sz w:val="24"/>
          <w:szCs w:val="24"/>
        </w:rPr>
        <w:t>data and materials for this case report are available from the corresponding author.</w:t>
      </w:r>
    </w:p>
    <w:p w14:paraId="542DFAC2" w14:textId="7274DD0D" w:rsidR="002B1DB9" w:rsidRPr="005F60DE" w:rsidRDefault="00D62F92" w:rsidP="00585DDC">
      <w:pPr>
        <w:spacing w:line="276" w:lineRule="auto"/>
        <w:rPr>
          <w:rFonts w:asciiTheme="majorBidi" w:hAnsiTheme="majorBidi" w:cstheme="majorBidi"/>
          <w:b/>
          <w:bCs/>
          <w:sz w:val="24"/>
          <w:szCs w:val="24"/>
        </w:rPr>
      </w:pPr>
      <w:r w:rsidRPr="005F60DE">
        <w:rPr>
          <w:rFonts w:asciiTheme="majorBidi" w:hAnsiTheme="majorBidi" w:cstheme="majorBidi"/>
          <w:b/>
          <w:bCs/>
          <w:sz w:val="24"/>
          <w:szCs w:val="24"/>
        </w:rPr>
        <w:t>Competing interests</w:t>
      </w:r>
    </w:p>
    <w:p w14:paraId="08514119" w14:textId="61F8C88D" w:rsidR="00983B90" w:rsidRPr="005F60DE" w:rsidRDefault="00D62F92"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t>We declare that there are no competing interests.</w:t>
      </w:r>
    </w:p>
    <w:p w14:paraId="02F9C1C4" w14:textId="284E8F75" w:rsidR="002B1DB9" w:rsidRPr="005F60DE" w:rsidRDefault="00D62F92" w:rsidP="00585DDC">
      <w:pPr>
        <w:spacing w:line="276" w:lineRule="auto"/>
        <w:rPr>
          <w:rFonts w:asciiTheme="majorBidi" w:hAnsiTheme="majorBidi" w:cstheme="majorBidi"/>
          <w:b/>
          <w:bCs/>
          <w:sz w:val="24"/>
          <w:szCs w:val="24"/>
        </w:rPr>
      </w:pPr>
      <w:r w:rsidRPr="005F60DE">
        <w:rPr>
          <w:rFonts w:asciiTheme="majorBidi" w:hAnsiTheme="majorBidi" w:cstheme="majorBidi"/>
          <w:b/>
          <w:bCs/>
          <w:sz w:val="24"/>
          <w:szCs w:val="24"/>
        </w:rPr>
        <w:t>Funding</w:t>
      </w:r>
    </w:p>
    <w:p w14:paraId="20000C75" w14:textId="71C707C1" w:rsidR="000071A3" w:rsidRDefault="00D62F92" w:rsidP="00585DDC">
      <w:pPr>
        <w:spacing w:line="276" w:lineRule="auto"/>
        <w:rPr>
          <w:rFonts w:asciiTheme="majorBidi" w:hAnsiTheme="majorBidi" w:cstheme="majorBidi"/>
          <w:sz w:val="24"/>
          <w:szCs w:val="24"/>
          <w:lang w:bidi="fa-IR"/>
        </w:rPr>
      </w:pPr>
      <w:bookmarkStart w:id="4" w:name="_Hlk218612108"/>
      <w:r w:rsidRPr="005F60DE">
        <w:rPr>
          <w:rFonts w:asciiTheme="majorBidi" w:hAnsiTheme="majorBidi" w:cstheme="majorBidi"/>
          <w:sz w:val="24"/>
          <w:szCs w:val="24"/>
          <w:lang w:bidi="fa-IR"/>
        </w:rPr>
        <w:t>We received no financial support for this case report.</w:t>
      </w:r>
    </w:p>
    <w:bookmarkEnd w:id="4"/>
    <w:p w14:paraId="7182CE71" w14:textId="64C4C245" w:rsidR="002B1DB9" w:rsidRPr="005F60DE" w:rsidRDefault="00D62F92" w:rsidP="00585DDC">
      <w:pPr>
        <w:spacing w:line="276" w:lineRule="auto"/>
        <w:rPr>
          <w:rFonts w:asciiTheme="majorBidi" w:hAnsiTheme="majorBidi" w:cstheme="majorBidi"/>
          <w:b/>
          <w:bCs/>
          <w:sz w:val="24"/>
          <w:szCs w:val="24"/>
          <w:rtl/>
        </w:rPr>
      </w:pPr>
      <w:r w:rsidRPr="005F60DE">
        <w:rPr>
          <w:rFonts w:asciiTheme="majorBidi" w:hAnsiTheme="majorBidi" w:cstheme="majorBidi"/>
          <w:b/>
          <w:bCs/>
          <w:sz w:val="24"/>
          <w:szCs w:val="24"/>
        </w:rPr>
        <w:t>Acknowledgments</w:t>
      </w:r>
    </w:p>
    <w:p w14:paraId="527E0555" w14:textId="33AA3F4E" w:rsidR="00B272EE" w:rsidRPr="005F60DE" w:rsidRDefault="00D62F92" w:rsidP="00585DDC">
      <w:pPr>
        <w:spacing w:line="276" w:lineRule="auto"/>
        <w:rPr>
          <w:rFonts w:asciiTheme="majorBidi" w:hAnsiTheme="majorBidi" w:cstheme="majorBidi"/>
          <w:sz w:val="24"/>
          <w:szCs w:val="24"/>
        </w:rPr>
      </w:pPr>
      <w:bookmarkStart w:id="5" w:name="_Hlk218612087"/>
      <w:r w:rsidRPr="005F60DE">
        <w:rPr>
          <w:rFonts w:asciiTheme="majorBidi" w:hAnsiTheme="majorBidi" w:cstheme="majorBidi"/>
          <w:sz w:val="24"/>
          <w:szCs w:val="24"/>
        </w:rPr>
        <w:t>We would like to express our gratitude to the patient for allowing us to document their case</w:t>
      </w:r>
      <w:r w:rsidR="00857672" w:rsidRPr="005F60DE">
        <w:rPr>
          <w:rFonts w:asciiTheme="majorBidi" w:hAnsiTheme="majorBidi" w:cstheme="majorBidi"/>
          <w:sz w:val="24"/>
          <w:szCs w:val="24"/>
        </w:rPr>
        <w:t>.</w:t>
      </w:r>
    </w:p>
    <w:p w14:paraId="79DF39FB" w14:textId="77777777" w:rsidR="00532926" w:rsidRPr="005F60DE" w:rsidRDefault="00532926" w:rsidP="00585DDC">
      <w:pPr>
        <w:spacing w:line="276" w:lineRule="auto"/>
        <w:rPr>
          <w:rFonts w:asciiTheme="majorBidi" w:hAnsiTheme="majorBidi" w:cstheme="majorBidi"/>
          <w:sz w:val="24"/>
          <w:szCs w:val="24"/>
        </w:rPr>
      </w:pPr>
    </w:p>
    <w:p w14:paraId="15243618" w14:textId="77777777" w:rsidR="00532926" w:rsidRPr="005F60DE" w:rsidRDefault="005A15EC" w:rsidP="00585DDC">
      <w:pPr>
        <w:spacing w:line="276" w:lineRule="auto"/>
        <w:rPr>
          <w:rFonts w:asciiTheme="majorBidi" w:hAnsiTheme="majorBidi" w:cstheme="majorBidi"/>
          <w:b/>
          <w:bCs/>
          <w:sz w:val="24"/>
          <w:szCs w:val="24"/>
        </w:rPr>
      </w:pPr>
      <w:r w:rsidRPr="005F60DE">
        <w:rPr>
          <w:rFonts w:asciiTheme="majorBidi" w:hAnsiTheme="majorBidi" w:cstheme="majorBidi"/>
          <w:b/>
          <w:bCs/>
          <w:sz w:val="24"/>
          <w:szCs w:val="24"/>
        </w:rPr>
        <w:t>ORCID iD</w:t>
      </w:r>
    </w:p>
    <w:p w14:paraId="0CFB137D" w14:textId="77777777" w:rsidR="00532926" w:rsidRPr="005F60DE" w:rsidRDefault="00532926"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t>lotfollah davoodi</w:t>
      </w:r>
    </w:p>
    <w:p w14:paraId="7F76D5F5" w14:textId="5D10A060" w:rsidR="00532926" w:rsidRPr="005F60DE" w:rsidRDefault="00532926" w:rsidP="00585DDC">
      <w:pPr>
        <w:spacing w:line="276" w:lineRule="auto"/>
        <w:rPr>
          <w:rFonts w:asciiTheme="majorBidi" w:hAnsiTheme="majorBidi" w:cstheme="majorBidi"/>
          <w:sz w:val="24"/>
          <w:szCs w:val="24"/>
        </w:rPr>
      </w:pPr>
      <w:hyperlink r:id="rId9" w:history="1">
        <w:r w:rsidRPr="005F60DE">
          <w:rPr>
            <w:rStyle w:val="Hyperlink"/>
            <w:rFonts w:asciiTheme="majorBidi" w:hAnsiTheme="majorBidi" w:cstheme="majorBidi"/>
            <w:sz w:val="24"/>
            <w:szCs w:val="24"/>
          </w:rPr>
          <w:t>https://orcid.org/0000-0001-7298-7789</w:t>
        </w:r>
      </w:hyperlink>
    </w:p>
    <w:p w14:paraId="665C74EA" w14:textId="0DDD579D" w:rsidR="00BF1F86" w:rsidRPr="005F60DE" w:rsidRDefault="00BF1F86" w:rsidP="00585DDC">
      <w:pPr>
        <w:spacing w:line="276" w:lineRule="auto"/>
        <w:rPr>
          <w:rFonts w:asciiTheme="majorBidi" w:hAnsiTheme="majorBidi" w:cstheme="majorBidi"/>
          <w:b/>
          <w:bCs/>
          <w:sz w:val="24"/>
          <w:szCs w:val="24"/>
        </w:rPr>
      </w:pPr>
      <w:r w:rsidRPr="005F60DE">
        <w:rPr>
          <w:rFonts w:asciiTheme="majorBidi" w:hAnsiTheme="majorBidi" w:cstheme="majorBidi"/>
          <w:sz w:val="24"/>
          <w:szCs w:val="24"/>
        </w:rPr>
        <w:t xml:space="preserve">Mahla Hosseinzade : </w:t>
      </w:r>
      <w:bookmarkEnd w:id="5"/>
      <w:r w:rsidRPr="005F60DE">
        <w:rPr>
          <w:rFonts w:asciiTheme="majorBidi" w:hAnsiTheme="majorBidi" w:cstheme="majorBidi"/>
          <w:noProof/>
          <w:sz w:val="24"/>
          <w:szCs w:val="24"/>
        </w:rPr>
        <mc:AlternateContent>
          <mc:Choice Requires="wps">
            <w:drawing>
              <wp:inline distT="0" distB="0" distL="0" distR="0" wp14:anchorId="6EDB190A" wp14:editId="39F4C7E2">
                <wp:extent cx="304800" cy="304800"/>
                <wp:effectExtent l="0" t="0" r="0" b="0"/>
                <wp:docPr id="61881629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5AE2E3"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3FE1E96" w14:textId="316FCFAF" w:rsidR="00BF1F86" w:rsidRPr="005F60DE" w:rsidRDefault="00BF1F86" w:rsidP="00585DDC">
      <w:pPr>
        <w:spacing w:line="276" w:lineRule="auto"/>
        <w:rPr>
          <w:rFonts w:asciiTheme="majorBidi" w:hAnsiTheme="majorBidi" w:cstheme="majorBidi"/>
          <w:sz w:val="24"/>
          <w:szCs w:val="24"/>
        </w:rPr>
      </w:pPr>
      <w:hyperlink r:id="rId10" w:history="1">
        <w:r w:rsidRPr="005F60DE">
          <w:rPr>
            <w:rStyle w:val="Hyperlink"/>
            <w:rFonts w:asciiTheme="majorBidi" w:hAnsiTheme="majorBidi" w:cstheme="majorBidi"/>
            <w:sz w:val="24"/>
            <w:szCs w:val="24"/>
          </w:rPr>
          <w:t>https://orcid.org/0009-0003-1632-5707</w:t>
        </w:r>
      </w:hyperlink>
    </w:p>
    <w:p w14:paraId="1EFF1DC2" w14:textId="28EF460C" w:rsidR="00532926" w:rsidRPr="005F60DE" w:rsidRDefault="00532926" w:rsidP="00585DDC">
      <w:pPr>
        <w:spacing w:line="276" w:lineRule="auto"/>
        <w:rPr>
          <w:rFonts w:asciiTheme="majorBidi" w:hAnsiTheme="majorBidi" w:cstheme="majorBidi"/>
          <w:sz w:val="24"/>
          <w:szCs w:val="24"/>
        </w:rPr>
      </w:pPr>
      <w:r w:rsidRPr="005F60DE">
        <w:rPr>
          <w:rFonts w:asciiTheme="majorBidi" w:hAnsiTheme="majorBidi" w:cstheme="majorBidi"/>
          <w:sz w:val="24"/>
          <w:szCs w:val="24"/>
        </w:rPr>
        <w:t>Bahareh Moayed Ahmadi</w:t>
      </w:r>
    </w:p>
    <w:p w14:paraId="20491DB1" w14:textId="194FAC24" w:rsidR="00532926" w:rsidRPr="005F60DE" w:rsidRDefault="00532926" w:rsidP="00585DDC">
      <w:pPr>
        <w:spacing w:line="276" w:lineRule="auto"/>
        <w:rPr>
          <w:rFonts w:asciiTheme="majorBidi" w:hAnsiTheme="majorBidi" w:cstheme="majorBidi"/>
          <w:sz w:val="24"/>
          <w:szCs w:val="24"/>
        </w:rPr>
      </w:pPr>
      <w:hyperlink r:id="rId11" w:history="1">
        <w:r w:rsidRPr="005F60DE">
          <w:rPr>
            <w:rStyle w:val="Hyperlink"/>
            <w:rFonts w:asciiTheme="majorBidi" w:hAnsiTheme="majorBidi" w:cstheme="majorBidi"/>
            <w:sz w:val="24"/>
            <w:szCs w:val="24"/>
          </w:rPr>
          <w:t>https://orcid.org/0009-0004-6923-7206</w:t>
        </w:r>
      </w:hyperlink>
    </w:p>
    <w:p w14:paraId="48E102C3" w14:textId="77777777" w:rsidR="00532926" w:rsidRPr="005F60DE" w:rsidRDefault="00532926" w:rsidP="005F60DE">
      <w:pPr>
        <w:spacing w:line="240" w:lineRule="auto"/>
        <w:rPr>
          <w:rFonts w:asciiTheme="majorBidi" w:hAnsiTheme="majorBidi" w:cstheme="majorBidi"/>
          <w:sz w:val="24"/>
          <w:szCs w:val="24"/>
        </w:rPr>
      </w:pPr>
    </w:p>
    <w:p w14:paraId="6BF86A76" w14:textId="77777777" w:rsidR="00532926" w:rsidRPr="005F60DE" w:rsidRDefault="00532926" w:rsidP="00BF1F86">
      <w:pPr>
        <w:spacing w:line="480" w:lineRule="auto"/>
        <w:rPr>
          <w:rFonts w:asciiTheme="majorBidi" w:hAnsiTheme="majorBidi" w:cstheme="majorBidi"/>
          <w:sz w:val="24"/>
          <w:szCs w:val="24"/>
        </w:rPr>
      </w:pPr>
    </w:p>
    <w:p w14:paraId="0B97A389" w14:textId="77777777" w:rsidR="00BF1F86" w:rsidRPr="005F60DE" w:rsidRDefault="00BF1F86" w:rsidP="00BF1F86">
      <w:pPr>
        <w:spacing w:line="480" w:lineRule="auto"/>
        <w:rPr>
          <w:rFonts w:asciiTheme="majorBidi" w:hAnsiTheme="majorBidi" w:cstheme="majorBidi"/>
          <w:sz w:val="24"/>
          <w:szCs w:val="24"/>
        </w:rPr>
      </w:pPr>
    </w:p>
    <w:p w14:paraId="479F5D01" w14:textId="46E81158" w:rsidR="003B5E4F" w:rsidRPr="005F60DE" w:rsidRDefault="00D62F92" w:rsidP="00BF1F86">
      <w:pPr>
        <w:spacing w:line="480" w:lineRule="auto"/>
        <w:rPr>
          <w:rFonts w:asciiTheme="majorBidi" w:hAnsiTheme="majorBidi" w:cstheme="majorBidi"/>
          <w:b/>
          <w:bCs/>
          <w:sz w:val="24"/>
          <w:szCs w:val="24"/>
        </w:rPr>
      </w:pPr>
      <w:r w:rsidRPr="005F60DE">
        <w:rPr>
          <w:rFonts w:asciiTheme="majorBidi" w:hAnsiTheme="majorBidi" w:cstheme="majorBidi"/>
          <w:b/>
          <w:bCs/>
          <w:sz w:val="24"/>
          <w:szCs w:val="24"/>
        </w:rPr>
        <w:t>References:</w:t>
      </w:r>
    </w:p>
    <w:p w14:paraId="04137028" w14:textId="77777777" w:rsidR="00660C10" w:rsidRPr="00660C10" w:rsidRDefault="00D62F92" w:rsidP="00660C10">
      <w:pPr>
        <w:pStyle w:val="EndNoteBibliography"/>
        <w:spacing w:after="0"/>
        <w:ind w:left="720" w:hanging="720"/>
      </w:pPr>
      <w:r w:rsidRPr="00892E18">
        <w:fldChar w:fldCharType="begin"/>
      </w:r>
      <w:r w:rsidR="000B4032" w:rsidRPr="00892E18">
        <w:instrText xml:space="preserve"> ADDIN EN.REFLIST </w:instrText>
      </w:r>
      <w:r w:rsidRPr="00892E18">
        <w:fldChar w:fldCharType="separate"/>
      </w:r>
      <w:r w:rsidR="00660C10" w:rsidRPr="00660C10">
        <w:t>1.</w:t>
      </w:r>
      <w:r w:rsidR="00660C10" w:rsidRPr="00660C10">
        <w:tab/>
        <w:t xml:space="preserve">Tunbridge, A.J., J. Breuer, and K.J.M. Jeffery, </w:t>
      </w:r>
      <w:r w:rsidR="00660C10" w:rsidRPr="00660C10">
        <w:rPr>
          <w:i/>
        </w:rPr>
        <w:t>Chickenpox in adults – Clinical management.</w:t>
      </w:r>
      <w:r w:rsidR="00660C10" w:rsidRPr="00660C10">
        <w:t xml:space="preserve"> Journal of Infection, 2008. </w:t>
      </w:r>
      <w:r w:rsidR="00660C10" w:rsidRPr="00660C10">
        <w:rPr>
          <w:b/>
        </w:rPr>
        <w:t>57</w:t>
      </w:r>
      <w:r w:rsidR="00660C10" w:rsidRPr="00660C10">
        <w:t>(2): p. 95-102.</w:t>
      </w:r>
    </w:p>
    <w:p w14:paraId="763C9B16" w14:textId="77777777" w:rsidR="00660C10" w:rsidRPr="00660C10" w:rsidRDefault="00660C10" w:rsidP="00660C10">
      <w:pPr>
        <w:pStyle w:val="EndNoteBibliography"/>
        <w:spacing w:after="0"/>
        <w:ind w:left="720" w:hanging="720"/>
      </w:pPr>
      <w:r w:rsidRPr="00660C10">
        <w:lastRenderedPageBreak/>
        <w:t>2.</w:t>
      </w:r>
      <w:r w:rsidRPr="00660C10">
        <w:tab/>
        <w:t xml:space="preserve">Leung, A.K., J.D. Kellner, and H.D. Davies, </w:t>
      </w:r>
      <w:r w:rsidRPr="00660C10">
        <w:rPr>
          <w:i/>
        </w:rPr>
        <w:t>Chickenpox: an update.</w:t>
      </w:r>
      <w:r w:rsidRPr="00660C10">
        <w:t xml:space="preserve"> Journal of Pediatric Infectious Diseases, 2009. </w:t>
      </w:r>
      <w:r w:rsidRPr="00660C10">
        <w:rPr>
          <w:b/>
        </w:rPr>
        <w:t>4</w:t>
      </w:r>
      <w:r w:rsidRPr="00660C10">
        <w:t>(04): p. 343-350.</w:t>
      </w:r>
    </w:p>
    <w:p w14:paraId="1518B5CE" w14:textId="77777777" w:rsidR="00660C10" w:rsidRPr="00660C10" w:rsidRDefault="00660C10" w:rsidP="00660C10">
      <w:pPr>
        <w:pStyle w:val="EndNoteBibliography"/>
        <w:spacing w:after="0"/>
        <w:ind w:left="720" w:hanging="720"/>
      </w:pPr>
      <w:r w:rsidRPr="00660C10">
        <w:t>3.</w:t>
      </w:r>
      <w:r w:rsidRPr="00660C10">
        <w:tab/>
        <w:t xml:space="preserve">Abro, A.H., et al., </w:t>
      </w:r>
      <w:r w:rsidRPr="00660C10">
        <w:rPr>
          <w:i/>
        </w:rPr>
        <w:t>Chickenpox: presentation and complications in adults.</w:t>
      </w:r>
      <w:r w:rsidRPr="00660C10">
        <w:t xml:space="preserve"> J Pak Med Assoc, 2009. </w:t>
      </w:r>
      <w:r w:rsidRPr="00660C10">
        <w:rPr>
          <w:b/>
        </w:rPr>
        <w:t>59</w:t>
      </w:r>
      <w:r w:rsidRPr="00660C10">
        <w:t>(12): p. 828-31.</w:t>
      </w:r>
    </w:p>
    <w:p w14:paraId="45AE7C32" w14:textId="77777777" w:rsidR="00660C10" w:rsidRPr="00660C10" w:rsidRDefault="00660C10" w:rsidP="00660C10">
      <w:pPr>
        <w:pStyle w:val="EndNoteBibliography"/>
        <w:spacing w:after="0"/>
        <w:ind w:left="720" w:hanging="720"/>
      </w:pPr>
      <w:r w:rsidRPr="00660C10">
        <w:t>4.</w:t>
      </w:r>
      <w:r w:rsidRPr="00660C10">
        <w:tab/>
        <w:t xml:space="preserve">Mohsen, A. and M. McKendrick, </w:t>
      </w:r>
      <w:r w:rsidRPr="00660C10">
        <w:rPr>
          <w:i/>
        </w:rPr>
        <w:t>Varicella pneumonia in adults.</w:t>
      </w:r>
      <w:r w:rsidRPr="00660C10">
        <w:t xml:space="preserve"> European Respiratory Journal, 2003. </w:t>
      </w:r>
      <w:r w:rsidRPr="00660C10">
        <w:rPr>
          <w:b/>
        </w:rPr>
        <w:t>21</w:t>
      </w:r>
      <w:r w:rsidRPr="00660C10">
        <w:t>(5): p. 886-891.</w:t>
      </w:r>
    </w:p>
    <w:p w14:paraId="04EF0ACD" w14:textId="77777777" w:rsidR="00660C10" w:rsidRPr="00660C10" w:rsidRDefault="00660C10" w:rsidP="00660C10">
      <w:pPr>
        <w:pStyle w:val="EndNoteBibliography"/>
        <w:spacing w:after="0"/>
        <w:ind w:left="720" w:hanging="720"/>
      </w:pPr>
      <w:r w:rsidRPr="00660C10">
        <w:t>5.</w:t>
      </w:r>
      <w:r w:rsidRPr="00660C10">
        <w:tab/>
        <w:t xml:space="preserve">Shaukat, A., et al., </w:t>
      </w:r>
      <w:r w:rsidRPr="00660C10">
        <w:rPr>
          <w:i/>
        </w:rPr>
        <w:t>Various Complications of Chickenpox in Admitted Patients; 2017 Perspective.</w:t>
      </w:r>
      <w:r w:rsidRPr="00660C10">
        <w:t xml:space="preserve"> Annals of Punjab Medical College, 2020. </w:t>
      </w:r>
      <w:r w:rsidRPr="00660C10">
        <w:rPr>
          <w:b/>
        </w:rPr>
        <w:t>14</w:t>
      </w:r>
      <w:r w:rsidRPr="00660C10">
        <w:t>(4): p. 292-294.</w:t>
      </w:r>
    </w:p>
    <w:p w14:paraId="3E1A7BBB" w14:textId="77777777" w:rsidR="00660C10" w:rsidRPr="00660C10" w:rsidRDefault="00660C10" w:rsidP="00660C10">
      <w:pPr>
        <w:pStyle w:val="EndNoteBibliography"/>
        <w:spacing w:after="0"/>
        <w:ind w:left="720" w:hanging="720"/>
      </w:pPr>
      <w:r w:rsidRPr="00660C10">
        <w:t>6.</w:t>
      </w:r>
      <w:r w:rsidRPr="00660C10">
        <w:tab/>
        <w:t xml:space="preserve">Heininger, U. and J.F. Seward, </w:t>
      </w:r>
      <w:r w:rsidRPr="00660C10">
        <w:rPr>
          <w:i/>
        </w:rPr>
        <w:t>Varicella.</w:t>
      </w:r>
      <w:r w:rsidRPr="00660C10">
        <w:t xml:space="preserve"> The Lancet, 2006. </w:t>
      </w:r>
      <w:r w:rsidRPr="00660C10">
        <w:rPr>
          <w:b/>
        </w:rPr>
        <w:t>368</w:t>
      </w:r>
      <w:r w:rsidRPr="00660C10">
        <w:t>(9544): p. 1365-1376.</w:t>
      </w:r>
    </w:p>
    <w:p w14:paraId="7C3E8409" w14:textId="77777777" w:rsidR="00660C10" w:rsidRPr="00660C10" w:rsidRDefault="00660C10" w:rsidP="00660C10">
      <w:pPr>
        <w:pStyle w:val="EndNoteBibliography"/>
        <w:spacing w:after="0"/>
        <w:ind w:left="720" w:hanging="720"/>
      </w:pPr>
      <w:r w:rsidRPr="00660C10">
        <w:t>7.</w:t>
      </w:r>
      <w:r w:rsidRPr="00660C10">
        <w:tab/>
        <w:t xml:space="preserve">Floret, D., </w:t>
      </w:r>
      <w:r w:rsidRPr="00660C10">
        <w:rPr>
          <w:i/>
        </w:rPr>
        <w:t>Immunization against varicella and zoster.</w:t>
      </w:r>
      <w:r w:rsidRPr="00660C10">
        <w:t xml:space="preserve"> 2007.</w:t>
      </w:r>
    </w:p>
    <w:p w14:paraId="4085332C" w14:textId="77777777" w:rsidR="00660C10" w:rsidRPr="00660C10" w:rsidRDefault="00660C10" w:rsidP="00660C10">
      <w:pPr>
        <w:pStyle w:val="EndNoteBibliography"/>
        <w:spacing w:after="0"/>
        <w:ind w:left="720" w:hanging="720"/>
      </w:pPr>
      <w:r w:rsidRPr="00660C10">
        <w:t>8.</w:t>
      </w:r>
      <w:r w:rsidRPr="00660C10">
        <w:tab/>
        <w:t xml:space="preserve">Lo Presti, C., et al., </w:t>
      </w:r>
      <w:r w:rsidRPr="00660C10">
        <w:rPr>
          <w:i/>
        </w:rPr>
        <w:t>Chickenpox: An update.</w:t>
      </w:r>
      <w:r w:rsidRPr="00660C10">
        <w:t xml:space="preserve"> Médecine et Maladies Infectieuses, 2019. </w:t>
      </w:r>
      <w:r w:rsidRPr="00660C10">
        <w:rPr>
          <w:b/>
        </w:rPr>
        <w:t>49</w:t>
      </w:r>
      <w:r w:rsidRPr="00660C10">
        <w:t>(1): p. 1-8.</w:t>
      </w:r>
    </w:p>
    <w:p w14:paraId="1F5D7D3D" w14:textId="77777777" w:rsidR="00660C10" w:rsidRPr="00660C10" w:rsidRDefault="00660C10" w:rsidP="00660C10">
      <w:pPr>
        <w:pStyle w:val="EndNoteBibliography"/>
        <w:spacing w:after="0"/>
        <w:ind w:left="720" w:hanging="720"/>
      </w:pPr>
      <w:r w:rsidRPr="00660C10">
        <w:t>9.</w:t>
      </w:r>
      <w:r w:rsidRPr="00660C10">
        <w:tab/>
        <w:t xml:space="preserve">Lu, P., L. Cui, and X. Zhang, </w:t>
      </w:r>
      <w:r w:rsidRPr="00660C10">
        <w:rPr>
          <w:i/>
        </w:rPr>
        <w:t>Stroke risk after varicella-zoster virus infection: a systematic review and meta-analysis.</w:t>
      </w:r>
      <w:r w:rsidRPr="00660C10">
        <w:t xml:space="preserve"> Journal of NeuroVirology, 2023. </w:t>
      </w:r>
      <w:r w:rsidRPr="00660C10">
        <w:rPr>
          <w:b/>
        </w:rPr>
        <w:t>29</w:t>
      </w:r>
      <w:r w:rsidRPr="00660C10">
        <w:t>(4): p. 449-459.</w:t>
      </w:r>
    </w:p>
    <w:p w14:paraId="1AFEA440" w14:textId="77777777" w:rsidR="00660C10" w:rsidRPr="00660C10" w:rsidRDefault="00660C10" w:rsidP="00660C10">
      <w:pPr>
        <w:pStyle w:val="EndNoteBibliography"/>
        <w:spacing w:after="0"/>
        <w:ind w:left="720" w:hanging="720"/>
      </w:pPr>
      <w:r w:rsidRPr="00660C10">
        <w:t>10.</w:t>
      </w:r>
      <w:r w:rsidRPr="00660C10">
        <w:tab/>
        <w:t xml:space="preserve">Thomas, S.L., et al., </w:t>
      </w:r>
      <w:r w:rsidRPr="00660C10">
        <w:rPr>
          <w:i/>
        </w:rPr>
        <w:t>Chickenpox and risk of stroke: a self-controlled case series analysis.</w:t>
      </w:r>
      <w:r w:rsidRPr="00660C10">
        <w:t xml:space="preserve"> Clinical infectious diseases, 2014. </w:t>
      </w:r>
      <w:r w:rsidRPr="00660C10">
        <w:rPr>
          <w:b/>
        </w:rPr>
        <w:t>58</w:t>
      </w:r>
      <w:r w:rsidRPr="00660C10">
        <w:t>(1): p. 61-68.</w:t>
      </w:r>
    </w:p>
    <w:p w14:paraId="1191F6CA" w14:textId="77777777" w:rsidR="00660C10" w:rsidRPr="00660C10" w:rsidRDefault="00660C10" w:rsidP="00660C10">
      <w:pPr>
        <w:pStyle w:val="EndNoteBibliography"/>
        <w:spacing w:after="0"/>
        <w:ind w:left="720" w:hanging="720"/>
      </w:pPr>
      <w:r w:rsidRPr="00660C10">
        <w:t>11.</w:t>
      </w:r>
      <w:r w:rsidRPr="00660C10">
        <w:tab/>
        <w:t xml:space="preserve">Organization, W.H., </w:t>
      </w:r>
      <w:r w:rsidRPr="00660C10">
        <w:rPr>
          <w:i/>
        </w:rPr>
        <w:t>Varicella and herpes zoster vaccines: WHO position paper, June 2014= Vaccins contre la varicelle et le zona: note de synthèse de l’OMS, juin 2014.</w:t>
      </w:r>
      <w:r w:rsidRPr="00660C10">
        <w:t xml:space="preserve"> Weekly Epidemiological Record= Relevé épidémiologique hebdomadaire, 2014. </w:t>
      </w:r>
      <w:r w:rsidRPr="00660C10">
        <w:rPr>
          <w:b/>
        </w:rPr>
        <w:t>89</w:t>
      </w:r>
      <w:r w:rsidRPr="00660C10">
        <w:t>(25): p. 265-287.</w:t>
      </w:r>
    </w:p>
    <w:p w14:paraId="33A6EDF0" w14:textId="77777777" w:rsidR="00660C10" w:rsidRPr="00660C10" w:rsidRDefault="00660C10" w:rsidP="00660C10">
      <w:pPr>
        <w:pStyle w:val="EndNoteBibliography"/>
        <w:spacing w:after="0"/>
        <w:ind w:left="720" w:hanging="720"/>
      </w:pPr>
      <w:r w:rsidRPr="00660C10">
        <w:t>12.</w:t>
      </w:r>
      <w:r w:rsidRPr="00660C10">
        <w:tab/>
        <w:t xml:space="preserve">Bardsley, M., et al., </w:t>
      </w:r>
      <w:r w:rsidRPr="00660C10">
        <w:rPr>
          <w:i/>
        </w:rPr>
        <w:t>The Epidemiology of Chickenpox in England, 2016–2022: An Observational Study Using General Practitioner Consultations.</w:t>
      </w:r>
      <w:r w:rsidRPr="00660C10">
        <w:t xml:space="preserve"> Viruses, 2023. </w:t>
      </w:r>
      <w:r w:rsidRPr="00660C10">
        <w:rPr>
          <w:b/>
        </w:rPr>
        <w:t>15</w:t>
      </w:r>
      <w:r w:rsidRPr="00660C10">
        <w:t>(11): p. 2163.</w:t>
      </w:r>
    </w:p>
    <w:p w14:paraId="34E8F9BD" w14:textId="77777777" w:rsidR="00660C10" w:rsidRPr="00660C10" w:rsidRDefault="00660C10" w:rsidP="00660C10">
      <w:pPr>
        <w:pStyle w:val="EndNoteBibliography"/>
        <w:spacing w:after="0"/>
        <w:ind w:left="720" w:hanging="720"/>
      </w:pPr>
      <w:r w:rsidRPr="00660C10">
        <w:t>13.</w:t>
      </w:r>
      <w:r w:rsidRPr="00660C10">
        <w:tab/>
        <w:t xml:space="preserve">Emsley, H.C. and S.J. Hopkins, </w:t>
      </w:r>
      <w:r w:rsidRPr="00660C10">
        <w:rPr>
          <w:i/>
        </w:rPr>
        <w:t>Acute ischaemic stroke and infection: recent and emerging concepts.</w:t>
      </w:r>
      <w:r w:rsidRPr="00660C10">
        <w:t xml:space="preserve"> The Lancet Neurology, 2008. </w:t>
      </w:r>
      <w:r w:rsidRPr="00660C10">
        <w:rPr>
          <w:b/>
        </w:rPr>
        <w:t>7</w:t>
      </w:r>
      <w:r w:rsidRPr="00660C10">
        <w:t>(4): p. 341-353.</w:t>
      </w:r>
    </w:p>
    <w:p w14:paraId="67B0D96B" w14:textId="77777777" w:rsidR="00660C10" w:rsidRPr="00660C10" w:rsidRDefault="00660C10" w:rsidP="00660C10">
      <w:pPr>
        <w:pStyle w:val="EndNoteBibliography"/>
        <w:spacing w:after="0"/>
        <w:ind w:left="720" w:hanging="720"/>
      </w:pPr>
      <w:r w:rsidRPr="00660C10">
        <w:t>14.</w:t>
      </w:r>
      <w:r w:rsidRPr="00660C10">
        <w:tab/>
        <w:t xml:space="preserve">Smeeth, L., et al., </w:t>
      </w:r>
      <w:r w:rsidRPr="00660C10">
        <w:rPr>
          <w:i/>
        </w:rPr>
        <w:t>Risk of myocardial infarction and stroke after acute infection or vaccination.</w:t>
      </w:r>
      <w:r w:rsidRPr="00660C10">
        <w:t xml:space="preserve"> New England Journal of Medicine, 2004. </w:t>
      </w:r>
      <w:r w:rsidRPr="00660C10">
        <w:rPr>
          <w:b/>
        </w:rPr>
        <w:t>351</w:t>
      </w:r>
      <w:r w:rsidRPr="00660C10">
        <w:t>(25): p. 2611-2618.</w:t>
      </w:r>
    </w:p>
    <w:p w14:paraId="3E9C0DE6" w14:textId="77777777" w:rsidR="00660C10" w:rsidRPr="00660C10" w:rsidRDefault="00660C10" w:rsidP="00660C10">
      <w:pPr>
        <w:pStyle w:val="EndNoteBibliography"/>
        <w:spacing w:after="0"/>
        <w:ind w:left="720" w:hanging="720"/>
      </w:pPr>
      <w:r w:rsidRPr="00660C10">
        <w:t>15.</w:t>
      </w:r>
      <w:r w:rsidRPr="00660C10">
        <w:tab/>
        <w:t xml:space="preserve">Thomas, S.L., et al., </w:t>
      </w:r>
      <w:r w:rsidRPr="00660C10">
        <w:rPr>
          <w:i/>
        </w:rPr>
        <w:t>Chickenpox and Risk of Stroke: A Self-controlled Case Series Analysis.</w:t>
      </w:r>
      <w:r w:rsidRPr="00660C10">
        <w:t xml:space="preserve"> Clinical Infectious Diseases, 2013. </w:t>
      </w:r>
      <w:r w:rsidRPr="00660C10">
        <w:rPr>
          <w:b/>
        </w:rPr>
        <w:t>58</w:t>
      </w:r>
      <w:r w:rsidRPr="00660C10">
        <w:t>(1): p. 61-68.</w:t>
      </w:r>
    </w:p>
    <w:p w14:paraId="736F83AC" w14:textId="77777777" w:rsidR="00660C10" w:rsidRPr="00660C10" w:rsidRDefault="00660C10" w:rsidP="00660C10">
      <w:pPr>
        <w:pStyle w:val="EndNoteBibliography"/>
        <w:spacing w:after="0"/>
        <w:ind w:left="720" w:hanging="720"/>
      </w:pPr>
      <w:r w:rsidRPr="00660C10">
        <w:t>16.</w:t>
      </w:r>
      <w:r w:rsidRPr="00660C10">
        <w:tab/>
        <w:t xml:space="preserve">Curhan, S.G., et al., </w:t>
      </w:r>
      <w:r w:rsidRPr="00660C10">
        <w:rPr>
          <w:i/>
        </w:rPr>
        <w:t>Herpes zoster and long‐term risk of cardiovascular disease.</w:t>
      </w:r>
      <w:r w:rsidRPr="00660C10">
        <w:t xml:space="preserve"> Journal of the American Heart Association, 2022. </w:t>
      </w:r>
      <w:r w:rsidRPr="00660C10">
        <w:rPr>
          <w:b/>
        </w:rPr>
        <w:t>11</w:t>
      </w:r>
      <w:r w:rsidRPr="00660C10">
        <w:t>(23): p. e027451.</w:t>
      </w:r>
    </w:p>
    <w:p w14:paraId="6CF459F6" w14:textId="77777777" w:rsidR="00660C10" w:rsidRPr="00660C10" w:rsidRDefault="00660C10" w:rsidP="00660C10">
      <w:pPr>
        <w:pStyle w:val="EndNoteBibliography"/>
        <w:spacing w:after="0"/>
        <w:ind w:left="720" w:hanging="720"/>
      </w:pPr>
      <w:r w:rsidRPr="00660C10">
        <w:t>17.</w:t>
      </w:r>
      <w:r w:rsidRPr="00660C10">
        <w:tab/>
        <w:t xml:space="preserve">Alshehri, M.A. and A.M. Alshehri, </w:t>
      </w:r>
      <w:r w:rsidRPr="00660C10">
        <w:rPr>
          <w:i/>
        </w:rPr>
        <w:t>A Case Report of Acute Myocardial Infarction in a Patient with History of Herpes Zoster Infection.</w:t>
      </w:r>
      <w:r w:rsidRPr="00660C10">
        <w:t xml:space="preserve"> 2025.</w:t>
      </w:r>
    </w:p>
    <w:p w14:paraId="0087900D" w14:textId="77777777" w:rsidR="00660C10" w:rsidRPr="00660C10" w:rsidRDefault="00660C10" w:rsidP="00660C10">
      <w:pPr>
        <w:pStyle w:val="EndNoteBibliography"/>
        <w:spacing w:after="0"/>
        <w:ind w:left="720" w:hanging="720"/>
      </w:pPr>
      <w:r w:rsidRPr="00660C10">
        <w:t>18.</w:t>
      </w:r>
      <w:r w:rsidRPr="00660C10">
        <w:tab/>
        <w:t xml:space="preserve">Paul, G., B.S. Paul, and G. Singh, </w:t>
      </w:r>
      <w:r w:rsidRPr="00660C10">
        <w:rPr>
          <w:i/>
        </w:rPr>
        <w:t>Unseen face of varicella-zoster infection in adults.</w:t>
      </w:r>
      <w:r w:rsidRPr="00660C10">
        <w:t xml:space="preserve"> Indian Journal of Critical Care Medicine: Peer-reviewed, Official Publication of Indian Society of Critical Care Medicine, 2016. </w:t>
      </w:r>
      <w:r w:rsidRPr="00660C10">
        <w:rPr>
          <w:b/>
        </w:rPr>
        <w:t>20</w:t>
      </w:r>
      <w:r w:rsidRPr="00660C10">
        <w:t>(12): p. 731.</w:t>
      </w:r>
    </w:p>
    <w:p w14:paraId="55F49803" w14:textId="77777777" w:rsidR="00660C10" w:rsidRPr="00660C10" w:rsidRDefault="00660C10" w:rsidP="00660C10">
      <w:pPr>
        <w:pStyle w:val="EndNoteBibliography"/>
        <w:spacing w:after="0"/>
        <w:ind w:left="720" w:hanging="720"/>
      </w:pPr>
      <w:r w:rsidRPr="00660C10">
        <w:t>19.</w:t>
      </w:r>
      <w:r w:rsidRPr="00660C10">
        <w:tab/>
        <w:t xml:space="preserve">Khan, R., et al., </w:t>
      </w:r>
      <w:r w:rsidRPr="00660C10">
        <w:rPr>
          <w:i/>
        </w:rPr>
        <w:t>Cerebral venous thrombosis and acute pulmonary embolism following varicella infection.</w:t>
      </w:r>
      <w:r w:rsidRPr="00660C10">
        <w:t xml:space="preserve"> European journal of case reports in internal medicine, 2019. </w:t>
      </w:r>
      <w:r w:rsidRPr="00660C10">
        <w:rPr>
          <w:b/>
        </w:rPr>
        <w:t>6</w:t>
      </w:r>
      <w:r w:rsidRPr="00660C10">
        <w:t>(10): p. 001171.</w:t>
      </w:r>
    </w:p>
    <w:p w14:paraId="7EB42E7B" w14:textId="77777777" w:rsidR="00660C10" w:rsidRPr="00660C10" w:rsidRDefault="00660C10" w:rsidP="00660C10">
      <w:pPr>
        <w:pStyle w:val="EndNoteBibliography"/>
        <w:spacing w:after="0"/>
        <w:ind w:left="720" w:hanging="720"/>
      </w:pPr>
      <w:r w:rsidRPr="00660C10">
        <w:t>20.</w:t>
      </w:r>
      <w:r w:rsidRPr="00660C10">
        <w:tab/>
        <w:t xml:space="preserve">Gillispie, A., et al., </w:t>
      </w:r>
      <w:r w:rsidRPr="00660C10">
        <w:rPr>
          <w:i/>
        </w:rPr>
        <w:t>Bilateral Pulmonary Embolism associated with Varicella Zoster Meningoencephalitis in an Immunocompetent Adult: A case report and literature review.</w:t>
      </w:r>
      <w:r w:rsidRPr="00660C10">
        <w:t xml:space="preserve"> Marshall Journal of Medicine, 2020. </w:t>
      </w:r>
      <w:r w:rsidRPr="00660C10">
        <w:rPr>
          <w:b/>
        </w:rPr>
        <w:t>6</w:t>
      </w:r>
      <w:r w:rsidRPr="00660C10">
        <w:t>(4): p. 33.</w:t>
      </w:r>
    </w:p>
    <w:p w14:paraId="7316ED50" w14:textId="77777777" w:rsidR="00660C10" w:rsidRPr="00660C10" w:rsidRDefault="00660C10" w:rsidP="00660C10">
      <w:pPr>
        <w:pStyle w:val="EndNoteBibliography"/>
        <w:spacing w:after="0"/>
        <w:ind w:left="720" w:hanging="720"/>
      </w:pPr>
      <w:r w:rsidRPr="00660C10">
        <w:t>21.</w:t>
      </w:r>
      <w:r w:rsidRPr="00660C10">
        <w:tab/>
        <w:t xml:space="preserve">Viseux, V., et al., </w:t>
      </w:r>
      <w:r w:rsidRPr="00660C10">
        <w:rPr>
          <w:i/>
        </w:rPr>
        <w:t>Pulmonary embolism and transitory anti-b2-GPI antibodies in an adult with chicken pox.</w:t>
      </w:r>
      <w:r w:rsidRPr="00660C10">
        <w:t xml:space="preserve"> Lupus, 2000. </w:t>
      </w:r>
      <w:r w:rsidRPr="00660C10">
        <w:rPr>
          <w:b/>
        </w:rPr>
        <w:t>9</w:t>
      </w:r>
      <w:r w:rsidRPr="00660C10">
        <w:t>(7): p. 558-560.</w:t>
      </w:r>
    </w:p>
    <w:p w14:paraId="474FA01C" w14:textId="77777777" w:rsidR="00660C10" w:rsidRPr="00660C10" w:rsidRDefault="00660C10" w:rsidP="00660C10">
      <w:pPr>
        <w:pStyle w:val="EndNoteBibliography"/>
        <w:spacing w:after="0"/>
        <w:ind w:left="720" w:hanging="720"/>
      </w:pPr>
      <w:r w:rsidRPr="00660C10">
        <w:t>22.</w:t>
      </w:r>
      <w:r w:rsidRPr="00660C10">
        <w:tab/>
        <w:t xml:space="preserve">Adishvili, L., et al., </w:t>
      </w:r>
      <w:r w:rsidRPr="00660C10">
        <w:rPr>
          <w:i/>
        </w:rPr>
        <w:t>Adult Varicella Complicated by Deep Venous Thrombosis and Pulmonary Embolism: A Case Report and a Literature Review.</w:t>
      </w:r>
      <w:r w:rsidRPr="00660C10">
        <w:t xml:space="preserve"> Cureus, 2024. </w:t>
      </w:r>
      <w:r w:rsidRPr="00660C10">
        <w:rPr>
          <w:b/>
        </w:rPr>
        <w:t>16</w:t>
      </w:r>
      <w:r w:rsidRPr="00660C10">
        <w:t>(4).</w:t>
      </w:r>
    </w:p>
    <w:p w14:paraId="1FF2F205" w14:textId="77777777" w:rsidR="00660C10" w:rsidRPr="00660C10" w:rsidRDefault="00660C10" w:rsidP="00660C10">
      <w:pPr>
        <w:pStyle w:val="EndNoteBibliography"/>
        <w:spacing w:after="0"/>
        <w:ind w:left="720" w:hanging="720"/>
      </w:pPr>
      <w:r w:rsidRPr="00660C10">
        <w:t>23.</w:t>
      </w:r>
      <w:r w:rsidRPr="00660C10">
        <w:tab/>
        <w:t xml:space="preserve">Uthman, I., A. Taher, and I. Khalil, </w:t>
      </w:r>
      <w:r w:rsidRPr="00660C10">
        <w:rPr>
          <w:i/>
        </w:rPr>
        <w:t>Hughes syndrome associated with varicella infection.</w:t>
      </w:r>
      <w:r w:rsidRPr="00660C10">
        <w:t xml:space="preserve"> Rheumatology international, 2001. </w:t>
      </w:r>
      <w:r w:rsidRPr="00660C10">
        <w:rPr>
          <w:b/>
        </w:rPr>
        <w:t>20</w:t>
      </w:r>
      <w:r w:rsidRPr="00660C10">
        <w:t>(4): p. 167-168.</w:t>
      </w:r>
    </w:p>
    <w:p w14:paraId="10CB5A37" w14:textId="77777777" w:rsidR="00660C10" w:rsidRPr="00660C10" w:rsidRDefault="00660C10" w:rsidP="00660C10">
      <w:pPr>
        <w:pStyle w:val="EndNoteBibliography"/>
        <w:spacing w:after="0"/>
        <w:ind w:left="720" w:hanging="720"/>
      </w:pPr>
      <w:r w:rsidRPr="00660C10">
        <w:t>24.</w:t>
      </w:r>
      <w:r w:rsidRPr="00660C10">
        <w:tab/>
        <w:t xml:space="preserve">Cersosimo, A., et al., </w:t>
      </w:r>
      <w:r w:rsidRPr="00660C10">
        <w:rPr>
          <w:i/>
        </w:rPr>
        <w:t>Varicella zoster virus and cardiovascular diseases.</w:t>
      </w:r>
      <w:r w:rsidRPr="00660C10">
        <w:t xml:space="preserve"> Monaldi Archives for Chest Disease, 2023. </w:t>
      </w:r>
      <w:r w:rsidRPr="00660C10">
        <w:rPr>
          <w:b/>
        </w:rPr>
        <w:t>93</w:t>
      </w:r>
      <w:r w:rsidRPr="00660C10">
        <w:t>(2).</w:t>
      </w:r>
    </w:p>
    <w:p w14:paraId="54E021C7" w14:textId="77777777" w:rsidR="00660C10" w:rsidRPr="00660C10" w:rsidRDefault="00660C10" w:rsidP="00660C10">
      <w:pPr>
        <w:pStyle w:val="EndNoteBibliography"/>
        <w:spacing w:after="0"/>
        <w:ind w:left="720" w:hanging="720"/>
      </w:pPr>
      <w:r w:rsidRPr="00660C10">
        <w:lastRenderedPageBreak/>
        <w:t>25.</w:t>
      </w:r>
      <w:r w:rsidRPr="00660C10">
        <w:tab/>
        <w:t xml:space="preserve">Azak, E. and İ. Cetin, </w:t>
      </w:r>
      <w:r w:rsidRPr="00660C10">
        <w:rPr>
          <w:i/>
        </w:rPr>
        <w:t>Acute myocarditis following varicella zoster infection in an immunocompetent adolescent: an uncommon complication.</w:t>
      </w:r>
      <w:r w:rsidRPr="00660C10">
        <w:t xml:space="preserve"> Archivos Argentinos de Pediatria, 2020. </w:t>
      </w:r>
      <w:r w:rsidRPr="00660C10">
        <w:rPr>
          <w:b/>
        </w:rPr>
        <w:t>118</w:t>
      </w:r>
      <w:r w:rsidRPr="00660C10">
        <w:t>(3).</w:t>
      </w:r>
    </w:p>
    <w:p w14:paraId="08FE7FB6" w14:textId="77777777" w:rsidR="00660C10" w:rsidRPr="00660C10" w:rsidRDefault="00660C10" w:rsidP="00660C10">
      <w:pPr>
        <w:pStyle w:val="EndNoteBibliography"/>
        <w:spacing w:after="0"/>
        <w:ind w:left="720" w:hanging="720"/>
      </w:pPr>
      <w:r w:rsidRPr="00660C10">
        <w:t>26.</w:t>
      </w:r>
      <w:r w:rsidRPr="00660C10">
        <w:tab/>
        <w:t xml:space="preserve">Cherukuri, A.S.S., et al., </w:t>
      </w:r>
      <w:r w:rsidRPr="00660C10">
        <w:rPr>
          <w:i/>
        </w:rPr>
        <w:t>Varicella-Zoster Virus Myocarditis: Early Clinical Diagnosis and Outcome.</w:t>
      </w:r>
      <w:r w:rsidRPr="00660C10">
        <w:t xml:space="preserve"> Cureus, 2023. </w:t>
      </w:r>
      <w:r w:rsidRPr="00660C10">
        <w:rPr>
          <w:b/>
        </w:rPr>
        <w:t>15</w:t>
      </w:r>
      <w:r w:rsidRPr="00660C10">
        <w:t>(4).</w:t>
      </w:r>
    </w:p>
    <w:p w14:paraId="015A8ADC" w14:textId="77777777" w:rsidR="00660C10" w:rsidRPr="00660C10" w:rsidRDefault="00660C10" w:rsidP="00660C10">
      <w:pPr>
        <w:pStyle w:val="EndNoteBibliography"/>
        <w:spacing w:after="0"/>
        <w:ind w:left="720" w:hanging="720"/>
      </w:pPr>
      <w:r w:rsidRPr="00660C10">
        <w:t>27.</w:t>
      </w:r>
      <w:r w:rsidRPr="00660C10">
        <w:tab/>
        <w:t xml:space="preserve">Kawai, K., B.G. Gebremeskel, and C.J. Acosta, </w:t>
      </w:r>
      <w:r w:rsidRPr="00660C10">
        <w:rPr>
          <w:i/>
        </w:rPr>
        <w:t>Systematic review of incidence and complications of herpes zoster: towards a global perspective.</w:t>
      </w:r>
      <w:r w:rsidRPr="00660C10">
        <w:t xml:space="preserve"> BMJ open, 2014. </w:t>
      </w:r>
      <w:r w:rsidRPr="00660C10">
        <w:rPr>
          <w:b/>
        </w:rPr>
        <w:t>4</w:t>
      </w:r>
      <w:r w:rsidRPr="00660C10">
        <w:t>(6): p. e004833.</w:t>
      </w:r>
    </w:p>
    <w:p w14:paraId="1FA058A5" w14:textId="77777777" w:rsidR="00660C10" w:rsidRPr="00660C10" w:rsidRDefault="00660C10" w:rsidP="00660C10">
      <w:pPr>
        <w:pStyle w:val="EndNoteBibliography"/>
        <w:ind w:left="720" w:hanging="720"/>
      </w:pPr>
      <w:r w:rsidRPr="00660C10">
        <w:t>28.</w:t>
      </w:r>
      <w:r w:rsidRPr="00660C10">
        <w:tab/>
        <w:t xml:space="preserve">De, A., et al., </w:t>
      </w:r>
      <w:r w:rsidRPr="00660C10">
        <w:rPr>
          <w:i/>
        </w:rPr>
        <w:t>Varicella myopericarditis mimicking myocardial infarction in a 17-year-old boy.</w:t>
      </w:r>
      <w:r w:rsidRPr="00660C10">
        <w:t xml:space="preserve"> Tex Heart Inst J, 2011. </w:t>
      </w:r>
      <w:r w:rsidRPr="00660C10">
        <w:rPr>
          <w:b/>
        </w:rPr>
        <w:t>38</w:t>
      </w:r>
      <w:r w:rsidRPr="00660C10">
        <w:t>(3): p. 288-90.</w:t>
      </w:r>
    </w:p>
    <w:p w14:paraId="771E42C4" w14:textId="098DCA8E" w:rsidR="00F61AFD" w:rsidRDefault="00D62F92" w:rsidP="00660C10">
      <w:r w:rsidRPr="00892E18">
        <w:fldChar w:fldCharType="end"/>
      </w:r>
    </w:p>
    <w:p w14:paraId="5EF458BB" w14:textId="77777777" w:rsidR="00F61AFD" w:rsidRDefault="00F61AFD" w:rsidP="00847BC7">
      <w:pPr>
        <w:rPr>
          <w:rtl/>
        </w:rPr>
      </w:pPr>
    </w:p>
    <w:p w14:paraId="5EFCDD9E" w14:textId="77777777" w:rsidR="00822E0B" w:rsidRDefault="00822E0B" w:rsidP="00847BC7"/>
    <w:p w14:paraId="25CECE84" w14:textId="77777777" w:rsidR="00F61AFD" w:rsidRDefault="00F61AFD" w:rsidP="00847BC7"/>
    <w:p w14:paraId="09D568CF" w14:textId="77777777" w:rsidR="00F61AFD" w:rsidRDefault="00F61AFD" w:rsidP="00847BC7"/>
    <w:p w14:paraId="6E5F52F4" w14:textId="77777777" w:rsidR="00F61AFD" w:rsidRDefault="00F61AFD" w:rsidP="00847BC7"/>
    <w:sectPr w:rsidR="00F61AFD" w:rsidSect="0014755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4325" w14:textId="77777777" w:rsidR="004B7B0E" w:rsidRDefault="004B7B0E">
      <w:pPr>
        <w:spacing w:after="0" w:line="240" w:lineRule="auto"/>
      </w:pPr>
      <w:r>
        <w:separator/>
      </w:r>
    </w:p>
  </w:endnote>
  <w:endnote w:type="continuationSeparator" w:id="0">
    <w:p w14:paraId="5F40A774" w14:textId="77777777" w:rsidR="004B7B0E" w:rsidRDefault="004B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34B5" w14:textId="77777777" w:rsidR="00147558" w:rsidRDefault="00147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5EA3" w14:textId="77777777" w:rsidR="004B7B0E" w:rsidRDefault="004B7B0E" w:rsidP="00590D28">
      <w:pPr>
        <w:spacing w:after="0" w:line="240" w:lineRule="auto"/>
      </w:pPr>
      <w:r>
        <w:separator/>
      </w:r>
    </w:p>
  </w:footnote>
  <w:footnote w:type="continuationSeparator" w:id="0">
    <w:p w14:paraId="474C89F7" w14:textId="77777777" w:rsidR="004B7B0E" w:rsidRDefault="004B7B0E" w:rsidP="00590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BF0"/>
    <w:multiLevelType w:val="multilevel"/>
    <w:tmpl w:val="FDD435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7FB17836"/>
    <w:multiLevelType w:val="multilevel"/>
    <w:tmpl w:val="19DEDA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7415550">
    <w:abstractNumId w:val="1"/>
  </w:num>
  <w:num w:numId="2" w16cid:durableId="532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D07C4"/>
    <w:rsid w:val="000021B7"/>
    <w:rsid w:val="0000534A"/>
    <w:rsid w:val="00006B17"/>
    <w:rsid w:val="000071A3"/>
    <w:rsid w:val="000079D6"/>
    <w:rsid w:val="000108CE"/>
    <w:rsid w:val="0001691D"/>
    <w:rsid w:val="00020B40"/>
    <w:rsid w:val="00020E51"/>
    <w:rsid w:val="000302F9"/>
    <w:rsid w:val="00044DEE"/>
    <w:rsid w:val="000457FD"/>
    <w:rsid w:val="00046D3E"/>
    <w:rsid w:val="00047C73"/>
    <w:rsid w:val="00047F34"/>
    <w:rsid w:val="00051699"/>
    <w:rsid w:val="00053F46"/>
    <w:rsid w:val="00055459"/>
    <w:rsid w:val="00055F3F"/>
    <w:rsid w:val="00056CC1"/>
    <w:rsid w:val="000604B2"/>
    <w:rsid w:val="00064AAA"/>
    <w:rsid w:val="00070330"/>
    <w:rsid w:val="00070BF8"/>
    <w:rsid w:val="0007279A"/>
    <w:rsid w:val="00076E5F"/>
    <w:rsid w:val="00081067"/>
    <w:rsid w:val="00083A68"/>
    <w:rsid w:val="00083F9F"/>
    <w:rsid w:val="0008523F"/>
    <w:rsid w:val="00085600"/>
    <w:rsid w:val="00091D5E"/>
    <w:rsid w:val="00093C54"/>
    <w:rsid w:val="0009735A"/>
    <w:rsid w:val="000A04AB"/>
    <w:rsid w:val="000A1079"/>
    <w:rsid w:val="000B0F5E"/>
    <w:rsid w:val="000B4032"/>
    <w:rsid w:val="000B762C"/>
    <w:rsid w:val="000C0EC6"/>
    <w:rsid w:val="000C58F6"/>
    <w:rsid w:val="000E25FC"/>
    <w:rsid w:val="000F0CAF"/>
    <w:rsid w:val="000F3469"/>
    <w:rsid w:val="000F434B"/>
    <w:rsid w:val="000F5B75"/>
    <w:rsid w:val="00100EEA"/>
    <w:rsid w:val="00103D99"/>
    <w:rsid w:val="00111D09"/>
    <w:rsid w:val="001150D8"/>
    <w:rsid w:val="00115FC1"/>
    <w:rsid w:val="00122031"/>
    <w:rsid w:val="001233A6"/>
    <w:rsid w:val="00131E61"/>
    <w:rsid w:val="00132C9D"/>
    <w:rsid w:val="001342BC"/>
    <w:rsid w:val="00136A59"/>
    <w:rsid w:val="00147558"/>
    <w:rsid w:val="00165A26"/>
    <w:rsid w:val="00165EE1"/>
    <w:rsid w:val="00170011"/>
    <w:rsid w:val="001755FD"/>
    <w:rsid w:val="00180F33"/>
    <w:rsid w:val="00194C88"/>
    <w:rsid w:val="001A4799"/>
    <w:rsid w:val="001A51B3"/>
    <w:rsid w:val="001B1F8F"/>
    <w:rsid w:val="001B5135"/>
    <w:rsid w:val="001C062E"/>
    <w:rsid w:val="001C46A6"/>
    <w:rsid w:val="001C494A"/>
    <w:rsid w:val="001C587A"/>
    <w:rsid w:val="001D04E8"/>
    <w:rsid w:val="001D07A9"/>
    <w:rsid w:val="001D0E1A"/>
    <w:rsid w:val="001D249E"/>
    <w:rsid w:val="001E1CC0"/>
    <w:rsid w:val="001E6843"/>
    <w:rsid w:val="001F1A2A"/>
    <w:rsid w:val="001F45E6"/>
    <w:rsid w:val="001F6888"/>
    <w:rsid w:val="00204481"/>
    <w:rsid w:val="002071CB"/>
    <w:rsid w:val="00214340"/>
    <w:rsid w:val="002168BB"/>
    <w:rsid w:val="00223F35"/>
    <w:rsid w:val="00231B93"/>
    <w:rsid w:val="00233520"/>
    <w:rsid w:val="002468A9"/>
    <w:rsid w:val="002539CC"/>
    <w:rsid w:val="00255052"/>
    <w:rsid w:val="00262410"/>
    <w:rsid w:val="00263342"/>
    <w:rsid w:val="00264C64"/>
    <w:rsid w:val="00271B6A"/>
    <w:rsid w:val="00276182"/>
    <w:rsid w:val="002779AA"/>
    <w:rsid w:val="0028134A"/>
    <w:rsid w:val="00283422"/>
    <w:rsid w:val="0028736E"/>
    <w:rsid w:val="002950F8"/>
    <w:rsid w:val="00295627"/>
    <w:rsid w:val="00297801"/>
    <w:rsid w:val="002A10EA"/>
    <w:rsid w:val="002A23F8"/>
    <w:rsid w:val="002A7C44"/>
    <w:rsid w:val="002B09DD"/>
    <w:rsid w:val="002B1DB9"/>
    <w:rsid w:val="002B69D2"/>
    <w:rsid w:val="002C1677"/>
    <w:rsid w:val="002C4E28"/>
    <w:rsid w:val="002C5BF9"/>
    <w:rsid w:val="002D529D"/>
    <w:rsid w:val="002D5965"/>
    <w:rsid w:val="002E041D"/>
    <w:rsid w:val="002E11B2"/>
    <w:rsid w:val="002E158C"/>
    <w:rsid w:val="002E3211"/>
    <w:rsid w:val="002E33C1"/>
    <w:rsid w:val="002E37C8"/>
    <w:rsid w:val="002E672C"/>
    <w:rsid w:val="002F4F25"/>
    <w:rsid w:val="002F7C89"/>
    <w:rsid w:val="00305B25"/>
    <w:rsid w:val="0030761A"/>
    <w:rsid w:val="00316089"/>
    <w:rsid w:val="00317F97"/>
    <w:rsid w:val="0032098A"/>
    <w:rsid w:val="00321E99"/>
    <w:rsid w:val="00330EFB"/>
    <w:rsid w:val="00333370"/>
    <w:rsid w:val="003340FA"/>
    <w:rsid w:val="003347DA"/>
    <w:rsid w:val="003363F3"/>
    <w:rsid w:val="003402DE"/>
    <w:rsid w:val="00351BDE"/>
    <w:rsid w:val="00352559"/>
    <w:rsid w:val="00356766"/>
    <w:rsid w:val="00361AB0"/>
    <w:rsid w:val="00365950"/>
    <w:rsid w:val="00373A9E"/>
    <w:rsid w:val="0037551F"/>
    <w:rsid w:val="003770D6"/>
    <w:rsid w:val="00385645"/>
    <w:rsid w:val="0039787E"/>
    <w:rsid w:val="003A13B5"/>
    <w:rsid w:val="003B1E8D"/>
    <w:rsid w:val="003B5E4F"/>
    <w:rsid w:val="003C233A"/>
    <w:rsid w:val="003C27B6"/>
    <w:rsid w:val="003C40EF"/>
    <w:rsid w:val="003C70C9"/>
    <w:rsid w:val="003D7ED5"/>
    <w:rsid w:val="003E42C5"/>
    <w:rsid w:val="003E7DB1"/>
    <w:rsid w:val="003F2BF9"/>
    <w:rsid w:val="003F4565"/>
    <w:rsid w:val="00401D3C"/>
    <w:rsid w:val="004035BE"/>
    <w:rsid w:val="0040438F"/>
    <w:rsid w:val="004044B2"/>
    <w:rsid w:val="00405E7A"/>
    <w:rsid w:val="004167FE"/>
    <w:rsid w:val="00417C86"/>
    <w:rsid w:val="004228D9"/>
    <w:rsid w:val="00425874"/>
    <w:rsid w:val="00426E81"/>
    <w:rsid w:val="00433485"/>
    <w:rsid w:val="00435341"/>
    <w:rsid w:val="00436AD2"/>
    <w:rsid w:val="00437F1B"/>
    <w:rsid w:val="00440900"/>
    <w:rsid w:val="0044401D"/>
    <w:rsid w:val="004460B2"/>
    <w:rsid w:val="0045130D"/>
    <w:rsid w:val="00457446"/>
    <w:rsid w:val="004619DA"/>
    <w:rsid w:val="00470A34"/>
    <w:rsid w:val="00471C6D"/>
    <w:rsid w:val="00472E9D"/>
    <w:rsid w:val="00477142"/>
    <w:rsid w:val="00487D4E"/>
    <w:rsid w:val="00493E16"/>
    <w:rsid w:val="0049542E"/>
    <w:rsid w:val="004962CB"/>
    <w:rsid w:val="00496FA2"/>
    <w:rsid w:val="004A23BE"/>
    <w:rsid w:val="004A4BFA"/>
    <w:rsid w:val="004A5E8F"/>
    <w:rsid w:val="004A625E"/>
    <w:rsid w:val="004B30B0"/>
    <w:rsid w:val="004B3183"/>
    <w:rsid w:val="004B7B0E"/>
    <w:rsid w:val="004C1C27"/>
    <w:rsid w:val="004C1C99"/>
    <w:rsid w:val="004C3592"/>
    <w:rsid w:val="004C4FF9"/>
    <w:rsid w:val="004C5DEE"/>
    <w:rsid w:val="004C7048"/>
    <w:rsid w:val="004D07C4"/>
    <w:rsid w:val="004D0FA8"/>
    <w:rsid w:val="004D666B"/>
    <w:rsid w:val="004E0535"/>
    <w:rsid w:val="004E1CCB"/>
    <w:rsid w:val="004E614F"/>
    <w:rsid w:val="004F0163"/>
    <w:rsid w:val="004F4125"/>
    <w:rsid w:val="00501E81"/>
    <w:rsid w:val="00506D0D"/>
    <w:rsid w:val="00513702"/>
    <w:rsid w:val="005146B7"/>
    <w:rsid w:val="00514790"/>
    <w:rsid w:val="005164FE"/>
    <w:rsid w:val="005259F0"/>
    <w:rsid w:val="00527DBD"/>
    <w:rsid w:val="00532926"/>
    <w:rsid w:val="00532DDC"/>
    <w:rsid w:val="00544C51"/>
    <w:rsid w:val="00544DBF"/>
    <w:rsid w:val="00550EAF"/>
    <w:rsid w:val="00555977"/>
    <w:rsid w:val="00556BEE"/>
    <w:rsid w:val="00557074"/>
    <w:rsid w:val="00561AFD"/>
    <w:rsid w:val="00563AAE"/>
    <w:rsid w:val="00574FB6"/>
    <w:rsid w:val="0057561B"/>
    <w:rsid w:val="00576F31"/>
    <w:rsid w:val="0058279F"/>
    <w:rsid w:val="005852FD"/>
    <w:rsid w:val="00585DDC"/>
    <w:rsid w:val="005878CA"/>
    <w:rsid w:val="00590D28"/>
    <w:rsid w:val="00592766"/>
    <w:rsid w:val="0059297B"/>
    <w:rsid w:val="005A15EC"/>
    <w:rsid w:val="005A3EAD"/>
    <w:rsid w:val="005A6908"/>
    <w:rsid w:val="005B23CB"/>
    <w:rsid w:val="005B6211"/>
    <w:rsid w:val="005C45C4"/>
    <w:rsid w:val="005C5455"/>
    <w:rsid w:val="005C5E6B"/>
    <w:rsid w:val="005C68D8"/>
    <w:rsid w:val="005C6F1A"/>
    <w:rsid w:val="005D57EC"/>
    <w:rsid w:val="005D5EAB"/>
    <w:rsid w:val="005D61F4"/>
    <w:rsid w:val="005D6778"/>
    <w:rsid w:val="005E1645"/>
    <w:rsid w:val="005E2785"/>
    <w:rsid w:val="005E2C30"/>
    <w:rsid w:val="005E52AE"/>
    <w:rsid w:val="005F3811"/>
    <w:rsid w:val="005F5678"/>
    <w:rsid w:val="005F60DE"/>
    <w:rsid w:val="005F688F"/>
    <w:rsid w:val="005F697F"/>
    <w:rsid w:val="006011FF"/>
    <w:rsid w:val="00601751"/>
    <w:rsid w:val="006111DE"/>
    <w:rsid w:val="0061308C"/>
    <w:rsid w:val="00621262"/>
    <w:rsid w:val="00636108"/>
    <w:rsid w:val="00637631"/>
    <w:rsid w:val="00640012"/>
    <w:rsid w:val="00641FBA"/>
    <w:rsid w:val="00650727"/>
    <w:rsid w:val="006538C8"/>
    <w:rsid w:val="0065540E"/>
    <w:rsid w:val="00660C10"/>
    <w:rsid w:val="00673B94"/>
    <w:rsid w:val="00676CB1"/>
    <w:rsid w:val="00683F3B"/>
    <w:rsid w:val="00687746"/>
    <w:rsid w:val="006954CA"/>
    <w:rsid w:val="00696394"/>
    <w:rsid w:val="006963FB"/>
    <w:rsid w:val="00697AB6"/>
    <w:rsid w:val="00697BDF"/>
    <w:rsid w:val="006A0FD3"/>
    <w:rsid w:val="006A2166"/>
    <w:rsid w:val="006A4AF3"/>
    <w:rsid w:val="006A5AF0"/>
    <w:rsid w:val="006B0B89"/>
    <w:rsid w:val="006B0DF7"/>
    <w:rsid w:val="006B266F"/>
    <w:rsid w:val="006C1FAA"/>
    <w:rsid w:val="006D25ED"/>
    <w:rsid w:val="006D3734"/>
    <w:rsid w:val="006D4B4A"/>
    <w:rsid w:val="006E1512"/>
    <w:rsid w:val="006E1A7A"/>
    <w:rsid w:val="006E7BAC"/>
    <w:rsid w:val="006F13CC"/>
    <w:rsid w:val="006F4BE1"/>
    <w:rsid w:val="006F5176"/>
    <w:rsid w:val="00704267"/>
    <w:rsid w:val="00705FBD"/>
    <w:rsid w:val="00706341"/>
    <w:rsid w:val="00706FA1"/>
    <w:rsid w:val="00722B27"/>
    <w:rsid w:val="00723598"/>
    <w:rsid w:val="00723DD2"/>
    <w:rsid w:val="0072783F"/>
    <w:rsid w:val="00731FEE"/>
    <w:rsid w:val="00740440"/>
    <w:rsid w:val="00742F5C"/>
    <w:rsid w:val="007469E6"/>
    <w:rsid w:val="00747180"/>
    <w:rsid w:val="00750E4B"/>
    <w:rsid w:val="00757A68"/>
    <w:rsid w:val="00760192"/>
    <w:rsid w:val="00761C9B"/>
    <w:rsid w:val="007641F2"/>
    <w:rsid w:val="00770920"/>
    <w:rsid w:val="007713CD"/>
    <w:rsid w:val="00772778"/>
    <w:rsid w:val="00775DAB"/>
    <w:rsid w:val="00780FE2"/>
    <w:rsid w:val="0078356D"/>
    <w:rsid w:val="00784043"/>
    <w:rsid w:val="0078585B"/>
    <w:rsid w:val="00786AA7"/>
    <w:rsid w:val="00792E05"/>
    <w:rsid w:val="007A194C"/>
    <w:rsid w:val="007A7303"/>
    <w:rsid w:val="007B680D"/>
    <w:rsid w:val="007C201A"/>
    <w:rsid w:val="007C2A58"/>
    <w:rsid w:val="007C5EB8"/>
    <w:rsid w:val="007C7B5B"/>
    <w:rsid w:val="007C7C6F"/>
    <w:rsid w:val="007D2207"/>
    <w:rsid w:val="007E15CE"/>
    <w:rsid w:val="007E5F59"/>
    <w:rsid w:val="007F2E1F"/>
    <w:rsid w:val="007F399D"/>
    <w:rsid w:val="007F4259"/>
    <w:rsid w:val="007F5DCA"/>
    <w:rsid w:val="008048D8"/>
    <w:rsid w:val="00805164"/>
    <w:rsid w:val="00806751"/>
    <w:rsid w:val="0081619A"/>
    <w:rsid w:val="00822E0B"/>
    <w:rsid w:val="00825F37"/>
    <w:rsid w:val="008269B4"/>
    <w:rsid w:val="00827200"/>
    <w:rsid w:val="00827788"/>
    <w:rsid w:val="00834893"/>
    <w:rsid w:val="00835DB3"/>
    <w:rsid w:val="00836A14"/>
    <w:rsid w:val="00845C49"/>
    <w:rsid w:val="00846085"/>
    <w:rsid w:val="0084611B"/>
    <w:rsid w:val="00847BC7"/>
    <w:rsid w:val="00850C94"/>
    <w:rsid w:val="00853E5D"/>
    <w:rsid w:val="00857672"/>
    <w:rsid w:val="0086389B"/>
    <w:rsid w:val="008670FC"/>
    <w:rsid w:val="0087395A"/>
    <w:rsid w:val="008756A7"/>
    <w:rsid w:val="008810D8"/>
    <w:rsid w:val="0088342B"/>
    <w:rsid w:val="008845EB"/>
    <w:rsid w:val="00886907"/>
    <w:rsid w:val="008873C8"/>
    <w:rsid w:val="00887C22"/>
    <w:rsid w:val="00890E49"/>
    <w:rsid w:val="00892E18"/>
    <w:rsid w:val="008A59BA"/>
    <w:rsid w:val="008A7C86"/>
    <w:rsid w:val="008B1EDA"/>
    <w:rsid w:val="008B3B7A"/>
    <w:rsid w:val="008B7D43"/>
    <w:rsid w:val="008C0D97"/>
    <w:rsid w:val="008C3C06"/>
    <w:rsid w:val="008C6B4C"/>
    <w:rsid w:val="008D31A3"/>
    <w:rsid w:val="008D3854"/>
    <w:rsid w:val="008D3BFC"/>
    <w:rsid w:val="008E2677"/>
    <w:rsid w:val="009057DB"/>
    <w:rsid w:val="00906309"/>
    <w:rsid w:val="00917772"/>
    <w:rsid w:val="00942A6F"/>
    <w:rsid w:val="00943136"/>
    <w:rsid w:val="00944F1B"/>
    <w:rsid w:val="009506B9"/>
    <w:rsid w:val="00951954"/>
    <w:rsid w:val="009558B1"/>
    <w:rsid w:val="00957363"/>
    <w:rsid w:val="00957FCF"/>
    <w:rsid w:val="00960CF3"/>
    <w:rsid w:val="00965B04"/>
    <w:rsid w:val="00965D34"/>
    <w:rsid w:val="00977421"/>
    <w:rsid w:val="00983B90"/>
    <w:rsid w:val="009841BE"/>
    <w:rsid w:val="009857D0"/>
    <w:rsid w:val="00990DE7"/>
    <w:rsid w:val="00993C57"/>
    <w:rsid w:val="009A4543"/>
    <w:rsid w:val="009B44EB"/>
    <w:rsid w:val="009B6098"/>
    <w:rsid w:val="009C0FC1"/>
    <w:rsid w:val="009C1B01"/>
    <w:rsid w:val="009C378C"/>
    <w:rsid w:val="009C6FA1"/>
    <w:rsid w:val="009D4D02"/>
    <w:rsid w:val="009D5A10"/>
    <w:rsid w:val="009D6F9D"/>
    <w:rsid w:val="009D756E"/>
    <w:rsid w:val="009E0CA3"/>
    <w:rsid w:val="009E2063"/>
    <w:rsid w:val="009E42D8"/>
    <w:rsid w:val="009E5F6B"/>
    <w:rsid w:val="009F1E4C"/>
    <w:rsid w:val="009F2781"/>
    <w:rsid w:val="009F729D"/>
    <w:rsid w:val="00A06F72"/>
    <w:rsid w:val="00A077C2"/>
    <w:rsid w:val="00A13EC9"/>
    <w:rsid w:val="00A1770C"/>
    <w:rsid w:val="00A22D7A"/>
    <w:rsid w:val="00A23BBA"/>
    <w:rsid w:val="00A243A5"/>
    <w:rsid w:val="00A30171"/>
    <w:rsid w:val="00A32BB7"/>
    <w:rsid w:val="00A37B2F"/>
    <w:rsid w:val="00A5005B"/>
    <w:rsid w:val="00A554FE"/>
    <w:rsid w:val="00A61D7D"/>
    <w:rsid w:val="00A663F6"/>
    <w:rsid w:val="00A677D9"/>
    <w:rsid w:val="00A705D1"/>
    <w:rsid w:val="00A8101E"/>
    <w:rsid w:val="00A86BDA"/>
    <w:rsid w:val="00A93F0E"/>
    <w:rsid w:val="00A941BE"/>
    <w:rsid w:val="00A97041"/>
    <w:rsid w:val="00AA2CC5"/>
    <w:rsid w:val="00AA4953"/>
    <w:rsid w:val="00AA4C0B"/>
    <w:rsid w:val="00AA59A3"/>
    <w:rsid w:val="00AB52E9"/>
    <w:rsid w:val="00AC3983"/>
    <w:rsid w:val="00AC3E8E"/>
    <w:rsid w:val="00AC490F"/>
    <w:rsid w:val="00AC5788"/>
    <w:rsid w:val="00AC6658"/>
    <w:rsid w:val="00AD44BC"/>
    <w:rsid w:val="00AD7BAC"/>
    <w:rsid w:val="00AE019C"/>
    <w:rsid w:val="00AE4D9D"/>
    <w:rsid w:val="00AE64E2"/>
    <w:rsid w:val="00AE6C03"/>
    <w:rsid w:val="00AF2D1D"/>
    <w:rsid w:val="00AF4C54"/>
    <w:rsid w:val="00B00092"/>
    <w:rsid w:val="00B06EBF"/>
    <w:rsid w:val="00B13BA6"/>
    <w:rsid w:val="00B143E6"/>
    <w:rsid w:val="00B14C98"/>
    <w:rsid w:val="00B244EA"/>
    <w:rsid w:val="00B272EE"/>
    <w:rsid w:val="00B2736A"/>
    <w:rsid w:val="00B325C9"/>
    <w:rsid w:val="00B37155"/>
    <w:rsid w:val="00B53DEE"/>
    <w:rsid w:val="00B5543F"/>
    <w:rsid w:val="00B63546"/>
    <w:rsid w:val="00B639A6"/>
    <w:rsid w:val="00B65FCA"/>
    <w:rsid w:val="00B82220"/>
    <w:rsid w:val="00B86276"/>
    <w:rsid w:val="00B91F41"/>
    <w:rsid w:val="00B932D1"/>
    <w:rsid w:val="00B93FD5"/>
    <w:rsid w:val="00B955AB"/>
    <w:rsid w:val="00BB0EF1"/>
    <w:rsid w:val="00BC0B98"/>
    <w:rsid w:val="00BD02A2"/>
    <w:rsid w:val="00BD68BC"/>
    <w:rsid w:val="00BE0215"/>
    <w:rsid w:val="00BE334F"/>
    <w:rsid w:val="00BE4EF3"/>
    <w:rsid w:val="00BF0E97"/>
    <w:rsid w:val="00BF1F86"/>
    <w:rsid w:val="00BF228B"/>
    <w:rsid w:val="00BF6AD1"/>
    <w:rsid w:val="00C02A81"/>
    <w:rsid w:val="00C079E2"/>
    <w:rsid w:val="00C11534"/>
    <w:rsid w:val="00C12CB4"/>
    <w:rsid w:val="00C14D48"/>
    <w:rsid w:val="00C33417"/>
    <w:rsid w:val="00C35845"/>
    <w:rsid w:val="00C36AEE"/>
    <w:rsid w:val="00C36C43"/>
    <w:rsid w:val="00C36EF7"/>
    <w:rsid w:val="00C57B86"/>
    <w:rsid w:val="00C63200"/>
    <w:rsid w:val="00C66667"/>
    <w:rsid w:val="00C748B5"/>
    <w:rsid w:val="00C75A3C"/>
    <w:rsid w:val="00C84224"/>
    <w:rsid w:val="00C871F1"/>
    <w:rsid w:val="00C93D80"/>
    <w:rsid w:val="00C95CD8"/>
    <w:rsid w:val="00C95E6D"/>
    <w:rsid w:val="00CA7641"/>
    <w:rsid w:val="00CB13F7"/>
    <w:rsid w:val="00CB1A8E"/>
    <w:rsid w:val="00CB247F"/>
    <w:rsid w:val="00CB2D59"/>
    <w:rsid w:val="00CB37C7"/>
    <w:rsid w:val="00CB729B"/>
    <w:rsid w:val="00CC146C"/>
    <w:rsid w:val="00CC4691"/>
    <w:rsid w:val="00CC7007"/>
    <w:rsid w:val="00CD1005"/>
    <w:rsid w:val="00CD1B0A"/>
    <w:rsid w:val="00CD46CE"/>
    <w:rsid w:val="00CD6AB2"/>
    <w:rsid w:val="00CD6BFD"/>
    <w:rsid w:val="00CD7F46"/>
    <w:rsid w:val="00CE17A8"/>
    <w:rsid w:val="00CE276A"/>
    <w:rsid w:val="00CE3206"/>
    <w:rsid w:val="00CE374A"/>
    <w:rsid w:val="00CF1108"/>
    <w:rsid w:val="00D01FD9"/>
    <w:rsid w:val="00D0268E"/>
    <w:rsid w:val="00D05045"/>
    <w:rsid w:val="00D059EA"/>
    <w:rsid w:val="00D06C67"/>
    <w:rsid w:val="00D13CC4"/>
    <w:rsid w:val="00D14036"/>
    <w:rsid w:val="00D14F9B"/>
    <w:rsid w:val="00D15CE6"/>
    <w:rsid w:val="00D22959"/>
    <w:rsid w:val="00D30156"/>
    <w:rsid w:val="00D33273"/>
    <w:rsid w:val="00D3441B"/>
    <w:rsid w:val="00D35E52"/>
    <w:rsid w:val="00D41871"/>
    <w:rsid w:val="00D47D33"/>
    <w:rsid w:val="00D52D83"/>
    <w:rsid w:val="00D53DEF"/>
    <w:rsid w:val="00D62F92"/>
    <w:rsid w:val="00D7235D"/>
    <w:rsid w:val="00D7458A"/>
    <w:rsid w:val="00D749A0"/>
    <w:rsid w:val="00D751B9"/>
    <w:rsid w:val="00D76C32"/>
    <w:rsid w:val="00D839F2"/>
    <w:rsid w:val="00D84A85"/>
    <w:rsid w:val="00D855CD"/>
    <w:rsid w:val="00D870EF"/>
    <w:rsid w:val="00D92B78"/>
    <w:rsid w:val="00D95FAF"/>
    <w:rsid w:val="00DA0908"/>
    <w:rsid w:val="00DB5C3E"/>
    <w:rsid w:val="00DB74F2"/>
    <w:rsid w:val="00DC2B95"/>
    <w:rsid w:val="00DC2E80"/>
    <w:rsid w:val="00DC713D"/>
    <w:rsid w:val="00DD3006"/>
    <w:rsid w:val="00DD5904"/>
    <w:rsid w:val="00DE08F1"/>
    <w:rsid w:val="00DF2053"/>
    <w:rsid w:val="00DF2CD8"/>
    <w:rsid w:val="00DF4317"/>
    <w:rsid w:val="00DF65E6"/>
    <w:rsid w:val="00DF67BB"/>
    <w:rsid w:val="00DF7653"/>
    <w:rsid w:val="00E019AE"/>
    <w:rsid w:val="00E046AB"/>
    <w:rsid w:val="00E05B7A"/>
    <w:rsid w:val="00E12284"/>
    <w:rsid w:val="00E226CE"/>
    <w:rsid w:val="00E24957"/>
    <w:rsid w:val="00E2527A"/>
    <w:rsid w:val="00E314C2"/>
    <w:rsid w:val="00E32C14"/>
    <w:rsid w:val="00E44FA8"/>
    <w:rsid w:val="00E50C4F"/>
    <w:rsid w:val="00E528F8"/>
    <w:rsid w:val="00E5293D"/>
    <w:rsid w:val="00E57B1D"/>
    <w:rsid w:val="00E6114A"/>
    <w:rsid w:val="00E623A9"/>
    <w:rsid w:val="00E6731B"/>
    <w:rsid w:val="00E67DB7"/>
    <w:rsid w:val="00E7073D"/>
    <w:rsid w:val="00E739E1"/>
    <w:rsid w:val="00E76449"/>
    <w:rsid w:val="00E830EC"/>
    <w:rsid w:val="00E8759B"/>
    <w:rsid w:val="00E92787"/>
    <w:rsid w:val="00E96693"/>
    <w:rsid w:val="00E97A81"/>
    <w:rsid w:val="00EB70BD"/>
    <w:rsid w:val="00EC385F"/>
    <w:rsid w:val="00EC626B"/>
    <w:rsid w:val="00ED0272"/>
    <w:rsid w:val="00ED2BF0"/>
    <w:rsid w:val="00ED5EB0"/>
    <w:rsid w:val="00EE1169"/>
    <w:rsid w:val="00EF0B89"/>
    <w:rsid w:val="00F0046B"/>
    <w:rsid w:val="00F06452"/>
    <w:rsid w:val="00F1205A"/>
    <w:rsid w:val="00F13363"/>
    <w:rsid w:val="00F1407E"/>
    <w:rsid w:val="00F177D9"/>
    <w:rsid w:val="00F21166"/>
    <w:rsid w:val="00F233F3"/>
    <w:rsid w:val="00F249BD"/>
    <w:rsid w:val="00F41A57"/>
    <w:rsid w:val="00F57473"/>
    <w:rsid w:val="00F61AF2"/>
    <w:rsid w:val="00F61AFD"/>
    <w:rsid w:val="00F62128"/>
    <w:rsid w:val="00F660D3"/>
    <w:rsid w:val="00F66A01"/>
    <w:rsid w:val="00F707B5"/>
    <w:rsid w:val="00F75A7C"/>
    <w:rsid w:val="00F76B34"/>
    <w:rsid w:val="00F84772"/>
    <w:rsid w:val="00F85C73"/>
    <w:rsid w:val="00F87C28"/>
    <w:rsid w:val="00F9175A"/>
    <w:rsid w:val="00F92074"/>
    <w:rsid w:val="00F96AA7"/>
    <w:rsid w:val="00F97095"/>
    <w:rsid w:val="00FA49FB"/>
    <w:rsid w:val="00FC357D"/>
    <w:rsid w:val="00FD1082"/>
    <w:rsid w:val="00FD1A9E"/>
    <w:rsid w:val="00FF56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3D4F"/>
  <w15:docId w15:val="{AAA711E7-823E-7140-9FF1-F655B8F8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67"/>
  </w:style>
  <w:style w:type="paragraph" w:styleId="Heading2">
    <w:name w:val="heading 2"/>
    <w:basedOn w:val="Normal"/>
    <w:next w:val="Normal"/>
    <w:link w:val="Heading2Char"/>
    <w:uiPriority w:val="9"/>
    <w:semiHidden/>
    <w:unhideWhenUsed/>
    <w:qFormat/>
    <w:rsid w:val="00BF1F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990DE7"/>
    <w:pPr>
      <w:keepNext/>
      <w:keepLines/>
      <w:spacing w:after="0" w:line="276" w:lineRule="auto"/>
      <w:outlineLvl w:val="2"/>
    </w:pPr>
    <w:rPr>
      <w:rFonts w:ascii="Cambria" w:eastAsia="Times New Roman" w:hAnsi="Cambria" w:cs="Times New Roman"/>
      <w:b/>
      <w:bCs/>
      <w:color w:val="4F81BD"/>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B403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B4032"/>
    <w:rPr>
      <w:rFonts w:ascii="Calibri" w:hAnsi="Calibri" w:cs="Calibri"/>
      <w:noProof/>
    </w:rPr>
  </w:style>
  <w:style w:type="paragraph" w:customStyle="1" w:styleId="EndNoteBibliography">
    <w:name w:val="EndNote Bibliography"/>
    <w:basedOn w:val="Normal"/>
    <w:link w:val="EndNoteBibliographyChar"/>
    <w:rsid w:val="000B403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B4032"/>
    <w:rPr>
      <w:rFonts w:ascii="Calibri" w:hAnsi="Calibri" w:cs="Calibri"/>
      <w:noProof/>
    </w:rPr>
  </w:style>
  <w:style w:type="character" w:styleId="Hyperlink">
    <w:name w:val="Hyperlink"/>
    <w:basedOn w:val="DefaultParagraphFont"/>
    <w:uiPriority w:val="99"/>
    <w:unhideWhenUsed/>
    <w:rsid w:val="00F61AFD"/>
    <w:rPr>
      <w:color w:val="0563C1" w:themeColor="hyperlink"/>
      <w:u w:val="single"/>
    </w:rPr>
  </w:style>
  <w:style w:type="table" w:styleId="TableGrid">
    <w:name w:val="Table Grid"/>
    <w:basedOn w:val="TableNormal"/>
    <w:uiPriority w:val="39"/>
    <w:rsid w:val="00426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347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590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D28"/>
  </w:style>
  <w:style w:type="paragraph" w:styleId="Footer">
    <w:name w:val="footer"/>
    <w:basedOn w:val="Normal"/>
    <w:link w:val="FooterChar"/>
    <w:uiPriority w:val="99"/>
    <w:unhideWhenUsed/>
    <w:rsid w:val="00590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D28"/>
  </w:style>
  <w:style w:type="character" w:styleId="Strong">
    <w:name w:val="Strong"/>
    <w:basedOn w:val="DefaultParagraphFont"/>
    <w:uiPriority w:val="22"/>
    <w:qFormat/>
    <w:rsid w:val="00E6731B"/>
    <w:rPr>
      <w:b/>
      <w:bCs/>
    </w:rPr>
  </w:style>
  <w:style w:type="character" w:styleId="FollowedHyperlink">
    <w:name w:val="FollowedHyperlink"/>
    <w:basedOn w:val="DefaultParagraphFont"/>
    <w:uiPriority w:val="99"/>
    <w:semiHidden/>
    <w:unhideWhenUsed/>
    <w:rsid w:val="00FF5643"/>
    <w:rPr>
      <w:color w:val="954F72" w:themeColor="followedHyperlink"/>
      <w:u w:val="single"/>
    </w:rPr>
  </w:style>
  <w:style w:type="table" w:customStyle="1" w:styleId="TableGridLight1">
    <w:name w:val="Table Grid Light1"/>
    <w:basedOn w:val="TableNormal"/>
    <w:uiPriority w:val="40"/>
    <w:rsid w:val="000A10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31">
    <w:name w:val="Grid Table 31"/>
    <w:basedOn w:val="TableNormal"/>
    <w:uiPriority w:val="48"/>
    <w:rsid w:val="00CB72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CB729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6D4B4A"/>
    <w:rPr>
      <w:sz w:val="16"/>
      <w:szCs w:val="16"/>
    </w:rPr>
  </w:style>
  <w:style w:type="paragraph" w:styleId="CommentText">
    <w:name w:val="annotation text"/>
    <w:basedOn w:val="Normal"/>
    <w:link w:val="CommentTextChar"/>
    <w:uiPriority w:val="99"/>
    <w:semiHidden/>
    <w:unhideWhenUsed/>
    <w:rsid w:val="006D4B4A"/>
    <w:pPr>
      <w:spacing w:line="240" w:lineRule="auto"/>
    </w:pPr>
    <w:rPr>
      <w:sz w:val="20"/>
      <w:szCs w:val="20"/>
    </w:rPr>
  </w:style>
  <w:style w:type="character" w:customStyle="1" w:styleId="CommentTextChar">
    <w:name w:val="Comment Text Char"/>
    <w:basedOn w:val="DefaultParagraphFont"/>
    <w:link w:val="CommentText"/>
    <w:uiPriority w:val="99"/>
    <w:semiHidden/>
    <w:rsid w:val="006D4B4A"/>
    <w:rPr>
      <w:sz w:val="20"/>
      <w:szCs w:val="20"/>
    </w:rPr>
  </w:style>
  <w:style w:type="paragraph" w:styleId="CommentSubject">
    <w:name w:val="annotation subject"/>
    <w:basedOn w:val="CommentText"/>
    <w:next w:val="CommentText"/>
    <w:link w:val="CommentSubjectChar"/>
    <w:uiPriority w:val="99"/>
    <w:semiHidden/>
    <w:unhideWhenUsed/>
    <w:rsid w:val="006D4B4A"/>
    <w:rPr>
      <w:b/>
      <w:bCs/>
    </w:rPr>
  </w:style>
  <w:style w:type="character" w:customStyle="1" w:styleId="CommentSubjectChar">
    <w:name w:val="Comment Subject Char"/>
    <w:basedOn w:val="CommentTextChar"/>
    <w:link w:val="CommentSubject"/>
    <w:uiPriority w:val="99"/>
    <w:semiHidden/>
    <w:rsid w:val="006D4B4A"/>
    <w:rPr>
      <w:b/>
      <w:bCs/>
      <w:sz w:val="20"/>
      <w:szCs w:val="20"/>
    </w:rPr>
  </w:style>
  <w:style w:type="paragraph" w:styleId="BalloonText">
    <w:name w:val="Balloon Text"/>
    <w:basedOn w:val="Normal"/>
    <w:link w:val="BalloonTextChar"/>
    <w:uiPriority w:val="99"/>
    <w:semiHidden/>
    <w:unhideWhenUsed/>
    <w:rsid w:val="006D4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B4A"/>
    <w:rPr>
      <w:rFonts w:ascii="Tahoma" w:hAnsi="Tahoma" w:cs="Tahoma"/>
      <w:sz w:val="16"/>
      <w:szCs w:val="16"/>
    </w:rPr>
  </w:style>
  <w:style w:type="paragraph" w:styleId="FootnoteText">
    <w:name w:val="footnote text"/>
    <w:basedOn w:val="Normal"/>
    <w:link w:val="FootnoteTextChar"/>
    <w:uiPriority w:val="99"/>
    <w:semiHidden/>
    <w:unhideWhenUsed/>
    <w:rsid w:val="00F064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452"/>
    <w:rPr>
      <w:sz w:val="20"/>
      <w:szCs w:val="20"/>
    </w:rPr>
  </w:style>
  <w:style w:type="character" w:styleId="FootnoteReference">
    <w:name w:val="footnote reference"/>
    <w:basedOn w:val="DefaultParagraphFont"/>
    <w:uiPriority w:val="99"/>
    <w:semiHidden/>
    <w:unhideWhenUsed/>
    <w:rsid w:val="00F06452"/>
    <w:rPr>
      <w:vertAlign w:val="superscript"/>
    </w:rPr>
  </w:style>
  <w:style w:type="paragraph" w:styleId="Caption">
    <w:name w:val="caption"/>
    <w:basedOn w:val="Normal"/>
    <w:next w:val="Normal"/>
    <w:uiPriority w:val="35"/>
    <w:unhideWhenUsed/>
    <w:qFormat/>
    <w:rsid w:val="00853E5D"/>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147558"/>
  </w:style>
  <w:style w:type="character" w:customStyle="1" w:styleId="Heading3Char">
    <w:name w:val="Heading 3 Char"/>
    <w:basedOn w:val="DefaultParagraphFont"/>
    <w:link w:val="Heading3"/>
    <w:uiPriority w:val="99"/>
    <w:rsid w:val="00990DE7"/>
    <w:rPr>
      <w:rFonts w:ascii="Cambria" w:eastAsia="Times New Roman" w:hAnsi="Cambria" w:cs="Times New Roman"/>
      <w:b/>
      <w:bCs/>
      <w:color w:val="4F81BD"/>
      <w:lang w:val="en-AU" w:eastAsia="en-AU"/>
    </w:rPr>
  </w:style>
  <w:style w:type="paragraph" w:customStyle="1" w:styleId="Row">
    <w:name w:val="Row"/>
    <w:basedOn w:val="Normal"/>
    <w:link w:val="RowChar"/>
    <w:uiPriority w:val="99"/>
    <w:rsid w:val="00990DE7"/>
    <w:pPr>
      <w:spacing w:before="240" w:after="0" w:line="240" w:lineRule="auto"/>
    </w:pPr>
    <w:rPr>
      <w:rFonts w:ascii="Calibri" w:eastAsia="Times New Roman" w:hAnsi="Calibri" w:cs="Times New Roman"/>
      <w:lang w:eastAsia="en-AU"/>
    </w:rPr>
  </w:style>
  <w:style w:type="character" w:customStyle="1" w:styleId="RowChar">
    <w:name w:val="Row Char"/>
    <w:basedOn w:val="DefaultParagraphFont"/>
    <w:link w:val="Row"/>
    <w:uiPriority w:val="99"/>
    <w:locked/>
    <w:rsid w:val="00990DE7"/>
    <w:rPr>
      <w:rFonts w:ascii="Calibri" w:eastAsia="Times New Roman" w:hAnsi="Calibri" w:cs="Times New Roman"/>
      <w:lang w:val="en-AU" w:eastAsia="en-AU"/>
    </w:rPr>
  </w:style>
  <w:style w:type="character" w:styleId="UnresolvedMention">
    <w:name w:val="Unresolved Mention"/>
    <w:basedOn w:val="DefaultParagraphFont"/>
    <w:uiPriority w:val="99"/>
    <w:semiHidden/>
    <w:unhideWhenUsed/>
    <w:rsid w:val="00640012"/>
    <w:rPr>
      <w:color w:val="605E5C"/>
      <w:shd w:val="clear" w:color="auto" w:fill="E1DFDD"/>
    </w:rPr>
  </w:style>
  <w:style w:type="paragraph" w:styleId="ListParagraph">
    <w:name w:val="List Paragraph"/>
    <w:basedOn w:val="Normal"/>
    <w:uiPriority w:val="34"/>
    <w:qFormat/>
    <w:rsid w:val="00CB1A8E"/>
    <w:pPr>
      <w:ind w:left="720"/>
      <w:contextualSpacing/>
    </w:pPr>
  </w:style>
  <w:style w:type="table" w:styleId="GridTable4">
    <w:name w:val="Grid Table 4"/>
    <w:basedOn w:val="TableNormal"/>
    <w:uiPriority w:val="49"/>
    <w:rsid w:val="00417C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BF1F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la.hosainzade8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4-6923-7206" TargetMode="External"/><Relationship Id="rId5" Type="http://schemas.openxmlformats.org/officeDocument/2006/relationships/webSettings" Target="webSettings.xml"/><Relationship Id="rId10" Type="http://schemas.openxmlformats.org/officeDocument/2006/relationships/hyperlink" Target="https://orcid.org/0009-0003-1632-5707" TargetMode="External"/><Relationship Id="rId4" Type="http://schemas.openxmlformats.org/officeDocument/2006/relationships/settings" Target="settings.xml"/><Relationship Id="rId9" Type="http://schemas.openxmlformats.org/officeDocument/2006/relationships/hyperlink" Target="https://orcid.org/0000-0001-7298-77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76892-E045-4EB3-A729-9A794338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7</Pages>
  <Words>4106</Words>
  <Characters>23408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 roz</dc:creator>
  <cp:lastModifiedBy>Mirzade</cp:lastModifiedBy>
  <cp:revision>64</cp:revision>
  <cp:lastPrinted>2024-07-17T17:16:00Z</cp:lastPrinted>
  <dcterms:created xsi:type="dcterms:W3CDTF">2025-04-10T20:23:00Z</dcterms:created>
  <dcterms:modified xsi:type="dcterms:W3CDTF">2026-06-23T17:53:00Z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2025-04-09T23:42:54Z</vt:filetime>
  </property>
</Properties>
</file>