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1E2" w:rsidRDefault="00EA379A" w:rsidP="00EA379A">
      <w:pPr>
        <w:spacing w:after="240" w:line="240" w:lineRule="auto"/>
        <w:ind w:left="29"/>
        <w:jc w:val="center"/>
      </w:pPr>
      <w:bookmarkStart w:id="0" w:name="OLE_LINK12"/>
      <w:r>
        <w:rPr>
          <w:b/>
          <w:sz w:val="36"/>
        </w:rPr>
        <w:t>“A Study to Assess the Psychological Problems Experienced by Geriatrics Living in Old Age Homes at Coimbatore”.</w:t>
      </w:r>
    </w:p>
    <w:p w:rsidR="007021E2" w:rsidRPr="00EA379A" w:rsidRDefault="005F06F5" w:rsidP="00EA379A">
      <w:pPr>
        <w:spacing w:after="240" w:line="240" w:lineRule="auto"/>
        <w:jc w:val="center"/>
        <w:rPr>
          <w:b/>
        </w:rPr>
      </w:pPr>
      <w:bookmarkStart w:id="1" w:name="OLE_LINK13"/>
      <w:bookmarkEnd w:id="0"/>
      <w:r w:rsidRPr="00EA379A">
        <w:rPr>
          <w:b/>
        </w:rPr>
        <w:t>M. Ambika</w:t>
      </w:r>
      <w:r w:rsidR="00EA379A" w:rsidRPr="00EA379A">
        <w:rPr>
          <w:b/>
          <w:vertAlign w:val="superscript"/>
        </w:rPr>
        <w:t>1</w:t>
      </w:r>
      <w:bookmarkEnd w:id="1"/>
      <w:r w:rsidRPr="00EA379A">
        <w:rPr>
          <w:b/>
        </w:rPr>
        <w:t>, Prof. Dr. R. Sivamathi</w:t>
      </w:r>
      <w:r w:rsidR="00EA379A" w:rsidRPr="00EA379A">
        <w:rPr>
          <w:b/>
          <w:vertAlign w:val="superscript"/>
        </w:rPr>
        <w:t>2</w:t>
      </w:r>
      <w:r w:rsidRPr="00EA379A">
        <w:rPr>
          <w:b/>
        </w:rPr>
        <w:t>, Prof. S. Sabitha</w:t>
      </w:r>
      <w:r w:rsidR="00EA379A" w:rsidRPr="00EA379A">
        <w:rPr>
          <w:b/>
          <w:vertAlign w:val="superscript"/>
        </w:rPr>
        <w:t>3</w:t>
      </w:r>
    </w:p>
    <w:p w:rsidR="007021E2" w:rsidRPr="00EA379A" w:rsidRDefault="005F06F5" w:rsidP="00EA379A">
      <w:pPr>
        <w:spacing w:after="240" w:line="240" w:lineRule="auto"/>
        <w:ind w:left="21" w:right="3"/>
        <w:jc w:val="center"/>
        <w:rPr>
          <w:b/>
        </w:rPr>
      </w:pPr>
      <w:proofErr w:type="spellStart"/>
      <w:r w:rsidRPr="00EA379A">
        <w:rPr>
          <w:b/>
        </w:rPr>
        <w:t>M.Sc</w:t>
      </w:r>
      <w:proofErr w:type="spellEnd"/>
      <w:r w:rsidRPr="00EA379A">
        <w:rPr>
          <w:b/>
        </w:rPr>
        <w:t xml:space="preserve"> (N), Department </w:t>
      </w:r>
      <w:r w:rsidRPr="00EA379A">
        <w:rPr>
          <w:b/>
        </w:rPr>
        <w:t xml:space="preserve">Of Community Health </w:t>
      </w:r>
      <w:bookmarkStart w:id="2" w:name="OLE_LINK15"/>
      <w:r w:rsidRPr="00EA379A">
        <w:rPr>
          <w:b/>
        </w:rPr>
        <w:t>Nursing</w:t>
      </w:r>
      <w:bookmarkEnd w:id="2"/>
      <w:r w:rsidRPr="00EA379A">
        <w:rPr>
          <w:b/>
        </w:rPr>
        <w:t>, HOD Of Community Health Department And Department Of Midwifery And Gynaecological Nursing   Associate Professor, RVS College of Nursing, Coimbatore</w:t>
      </w:r>
      <w:r w:rsidR="00815D08">
        <w:rPr>
          <w:b/>
        </w:rPr>
        <w:t>,</w:t>
      </w:r>
      <w:r w:rsidR="00815D08" w:rsidRPr="00815D08">
        <w:rPr>
          <w:rFonts w:ascii="Arial" w:hAnsi="Arial" w:cs="Arial"/>
          <w:color w:val="222222"/>
          <w:shd w:val="clear" w:color="auto" w:fill="F3F3F3"/>
        </w:rPr>
        <w:t xml:space="preserve"> </w:t>
      </w:r>
      <w:r w:rsidR="00815D08" w:rsidRPr="00815D08">
        <w:rPr>
          <w:b/>
          <w:color w:val="222222"/>
          <w:shd w:val="clear" w:color="auto" w:fill="F3F3F3"/>
        </w:rPr>
        <w:t>India</w:t>
      </w:r>
    </w:p>
    <w:p w:rsidR="00815D08" w:rsidRPr="00750853" w:rsidRDefault="00815D08" w:rsidP="00815D08">
      <w:pPr>
        <w:spacing w:after="240"/>
        <w:jc w:val="center"/>
        <w:rPr>
          <w:b/>
          <w:lang w:val="en-GB"/>
        </w:rPr>
      </w:pPr>
      <w:r w:rsidRPr="00750853">
        <w:rPr>
          <w:b/>
          <w:lang w:val="en-GB"/>
        </w:rPr>
        <w:t>DOI:</w:t>
      </w:r>
      <w:r w:rsidRPr="00750853">
        <w:rPr>
          <w:b/>
        </w:rPr>
        <w:t xml:space="preserve"> </w:t>
      </w:r>
      <w:hyperlink r:id="rId7" w:history="1">
        <w:r>
          <w:rPr>
            <w:b/>
            <w:color w:val="0000FF"/>
            <w:u w:val="single"/>
            <w:lang w:val="en-GB"/>
          </w:rPr>
          <w:t>https://doi.org/10.51244/IJRSI.2026.1315PH00028</w:t>
        </w:r>
      </w:hyperlink>
    </w:p>
    <w:p w:rsidR="00815D08" w:rsidRPr="00750853" w:rsidRDefault="00815D08" w:rsidP="00815D08">
      <w:pPr>
        <w:spacing w:after="240"/>
        <w:jc w:val="center"/>
        <w:rPr>
          <w:b/>
          <w:bCs/>
        </w:rPr>
      </w:pPr>
      <w:r>
        <w:rPr>
          <w:b/>
          <w:lang w:val="en-GB" w:bidi="en-GB"/>
        </w:rPr>
        <w:t xml:space="preserve">Received: 27 January 2026; Accepted: 02 </w:t>
      </w:r>
      <w:r w:rsidRPr="00750853">
        <w:rPr>
          <w:b/>
          <w:lang w:val="en-GB" w:bidi="en-GB"/>
        </w:rPr>
        <w:t xml:space="preserve">February </w:t>
      </w:r>
      <w:r>
        <w:rPr>
          <w:b/>
          <w:lang w:val="en-GB" w:bidi="en-GB"/>
        </w:rPr>
        <w:t>2026; Published: 12</w:t>
      </w:r>
      <w:r w:rsidRPr="00750853">
        <w:rPr>
          <w:b/>
          <w:lang w:val="en-GB" w:bidi="en-GB"/>
        </w:rPr>
        <w:t xml:space="preserve"> February 2026</w:t>
      </w:r>
    </w:p>
    <w:p w:rsidR="007021E2" w:rsidRDefault="005F06F5" w:rsidP="00EA379A">
      <w:pPr>
        <w:pStyle w:val="Heading1"/>
        <w:spacing w:after="240" w:line="240" w:lineRule="auto"/>
        <w:ind w:left="-5"/>
        <w:jc w:val="both"/>
      </w:pPr>
      <w:r>
        <w:t>ABSTRACT</w:t>
      </w:r>
      <w:r>
        <w:rPr>
          <w:sz w:val="24"/>
        </w:rPr>
        <w:t xml:space="preserve"> </w:t>
      </w:r>
    </w:p>
    <w:p w:rsidR="007021E2" w:rsidRDefault="005F06F5" w:rsidP="00EA379A">
      <w:pPr>
        <w:spacing w:after="240" w:line="240" w:lineRule="auto"/>
        <w:ind w:left="10"/>
        <w:jc w:val="both"/>
      </w:pPr>
      <w:r>
        <w:t xml:space="preserve">Ageing is often accompanied by psychological challenges such as depression, anxiety, and loneliness. Elderly individuals residing in old age homes are particularly vulnerable due to separation from family, loss </w:t>
      </w:r>
      <w:r>
        <w:t xml:space="preserve">of independence, and social isolation. The present study aimed to assess the psychological problems experienced by geriatrics living in selected old age homes at Coimbatore. </w:t>
      </w:r>
    </w:p>
    <w:p w:rsidR="007021E2" w:rsidRDefault="005F06F5" w:rsidP="00EA379A">
      <w:pPr>
        <w:spacing w:after="240" w:line="240" w:lineRule="auto"/>
        <w:ind w:left="10"/>
        <w:jc w:val="both"/>
      </w:pPr>
      <w:r>
        <w:t>A descriptive research design with a quantitative approach was adopted. The study</w:t>
      </w:r>
      <w:r>
        <w:t xml:space="preserve"> was conducted among 30 elderly residents aged 60 years and above using a non-probability convenience sampling technique. Data were collected using a structured interview schedule comprising socio-demographic variables and standardized tools such as the Ge</w:t>
      </w:r>
      <w:r>
        <w:t xml:space="preserve">riatric Depression Scale (GDS) and Hamilton Anxiety Rating Scale. The data were analyzed using descriptive and inferential statistics. </w:t>
      </w:r>
    </w:p>
    <w:p w:rsidR="007021E2" w:rsidRDefault="005F06F5" w:rsidP="00EA379A">
      <w:pPr>
        <w:spacing w:after="240" w:line="240" w:lineRule="auto"/>
        <w:ind w:left="10"/>
        <w:jc w:val="both"/>
      </w:pPr>
      <w:r>
        <w:t>The findings revealed that a majority of the elderly experienced mild to moderate levels of depression and anxiety. No s</w:t>
      </w:r>
      <w:r>
        <w:t xml:space="preserve">ignificant association was found between psychological problems and selected demographic variables. The study highlights the need for early identification and appropriate mental health interventions for elderly individuals living in old age homes. </w:t>
      </w:r>
    </w:p>
    <w:p w:rsidR="007021E2" w:rsidRDefault="005F06F5" w:rsidP="00EA379A">
      <w:pPr>
        <w:spacing w:after="240" w:line="240" w:lineRule="auto"/>
        <w:ind w:left="10"/>
        <w:jc w:val="both"/>
      </w:pPr>
      <w:r>
        <w:rPr>
          <w:b/>
        </w:rPr>
        <w:t>Key Wor</w:t>
      </w:r>
      <w:r>
        <w:rPr>
          <w:b/>
        </w:rPr>
        <w:t>ds:</w:t>
      </w:r>
      <w:r>
        <w:t xml:space="preserve"> </w:t>
      </w:r>
      <w:bookmarkStart w:id="3" w:name="OLE_LINK14"/>
      <w:r>
        <w:t xml:space="preserve">Geriatrics, psychological problems, depression, anxiety, old age home. </w:t>
      </w:r>
    </w:p>
    <w:bookmarkEnd w:id="3"/>
    <w:p w:rsidR="007021E2" w:rsidRDefault="005F06F5" w:rsidP="00EA379A">
      <w:pPr>
        <w:pStyle w:val="Heading1"/>
        <w:spacing w:after="240" w:line="240" w:lineRule="auto"/>
        <w:ind w:left="-5"/>
        <w:jc w:val="both"/>
      </w:pPr>
      <w:r>
        <w:t>INTRODUCTION</w:t>
      </w:r>
      <w:r>
        <w:rPr>
          <w:sz w:val="24"/>
        </w:rPr>
        <w:t xml:space="preserve"> </w:t>
      </w:r>
    </w:p>
    <w:p w:rsidR="007021E2" w:rsidRDefault="005F06F5" w:rsidP="00EA379A">
      <w:pPr>
        <w:spacing w:after="240" w:line="240" w:lineRule="auto"/>
        <w:ind w:left="10"/>
        <w:jc w:val="both"/>
      </w:pPr>
      <w:r>
        <w:t>The global increase in the elderly population has made mental health issues among older adults a significant public health concern¹. The World Health Organization est</w:t>
      </w:r>
      <w:r>
        <w:t>imates that approximately 15% of people aged 60 years and above suffer from mental disorders, with depression being the most common². In India, studies indicate a high prevalence of depression among the elderly, particularly among those living in instituti</w:t>
      </w:r>
      <w:r>
        <w:t xml:space="preserve">onal settings³. </w:t>
      </w:r>
    </w:p>
    <w:p w:rsidR="007021E2" w:rsidRDefault="005F06F5" w:rsidP="00EA379A">
      <w:pPr>
        <w:spacing w:after="240" w:line="240" w:lineRule="auto"/>
        <w:ind w:left="10"/>
        <w:jc w:val="both"/>
      </w:pPr>
      <w:r>
        <w:t xml:space="preserve">Old age homes, though providing shelter and basic care, often fail to address the emotional and psychological needs of residents. Factors such as loneliness, loss of social roles, lack of family support, and declining health contribute to </w:t>
      </w:r>
      <w:r>
        <w:t xml:space="preserve">psychological distress⁴. Hence, assessing psychological problems among geriatrics living in old age homes is essential for planning appropriate mental health services. </w:t>
      </w:r>
    </w:p>
    <w:p w:rsidR="007021E2" w:rsidRDefault="00EA379A" w:rsidP="00EA379A">
      <w:pPr>
        <w:pStyle w:val="Heading2"/>
        <w:spacing w:after="120" w:line="240" w:lineRule="auto"/>
        <w:ind w:left="-5"/>
        <w:jc w:val="both"/>
      </w:pPr>
      <w:r>
        <w:t xml:space="preserve">Statement Of the Problem </w:t>
      </w:r>
    </w:p>
    <w:p w:rsidR="007021E2" w:rsidRDefault="005F06F5" w:rsidP="00EA379A">
      <w:pPr>
        <w:spacing w:after="120" w:line="240" w:lineRule="auto"/>
        <w:ind w:left="0" w:firstLine="0"/>
        <w:jc w:val="both"/>
      </w:pPr>
      <w:r>
        <w:rPr>
          <w:b/>
        </w:rPr>
        <w:t xml:space="preserve">“A study to assess the psychological problems experienced by </w:t>
      </w:r>
      <w:r>
        <w:rPr>
          <w:b/>
        </w:rPr>
        <w:t>geriatrics living in old age homes at Coimbatore.”</w:t>
      </w:r>
      <w:r>
        <w:t xml:space="preserve"> </w:t>
      </w:r>
    </w:p>
    <w:p w:rsidR="007021E2" w:rsidRDefault="005F06F5" w:rsidP="00EA379A">
      <w:pPr>
        <w:pStyle w:val="Heading2"/>
        <w:spacing w:after="240" w:line="240" w:lineRule="auto"/>
        <w:ind w:left="-5"/>
        <w:jc w:val="both"/>
      </w:pPr>
      <w:r>
        <w:t xml:space="preserve">NEED FOR THE STUDY </w:t>
      </w:r>
    </w:p>
    <w:p w:rsidR="007021E2" w:rsidRDefault="005F06F5" w:rsidP="00EA379A">
      <w:pPr>
        <w:spacing w:after="240" w:line="240" w:lineRule="auto"/>
        <w:ind w:left="10"/>
        <w:jc w:val="both"/>
      </w:pPr>
      <w:r>
        <w:t>Psychological well-being is an essential component of healthy ageing. Elderly individuals living in old age homes are at higher risk of depression and anxiety due to social isolation a</w:t>
      </w:r>
      <w:r>
        <w:t xml:space="preserve">nd emotional neglect⁵. Research shows that mental health problems among institutionalized elderly often remain underdiagnosed and untreated⁶. </w:t>
      </w:r>
    </w:p>
    <w:p w:rsidR="007021E2" w:rsidRDefault="005F06F5" w:rsidP="00EA379A">
      <w:pPr>
        <w:spacing w:after="240" w:line="240" w:lineRule="auto"/>
        <w:ind w:left="10"/>
        <w:jc w:val="both"/>
      </w:pPr>
      <w:r>
        <w:lastRenderedPageBreak/>
        <w:t xml:space="preserve">Assessing psychological problems among geriatrics will help nurses and healthcare professionals to identify at-risk individuals early and provide timely interventions, thereby improving quality of life. </w:t>
      </w:r>
    </w:p>
    <w:p w:rsidR="007021E2" w:rsidRDefault="00EA379A" w:rsidP="00EA379A">
      <w:pPr>
        <w:pStyle w:val="Heading2"/>
        <w:spacing w:after="240" w:line="240" w:lineRule="auto"/>
        <w:ind w:left="-5"/>
        <w:jc w:val="both"/>
      </w:pPr>
      <w:r>
        <w:t xml:space="preserve">Objectives </w:t>
      </w:r>
    </w:p>
    <w:p w:rsidR="007021E2" w:rsidRDefault="005F06F5" w:rsidP="00EA379A">
      <w:pPr>
        <w:numPr>
          <w:ilvl w:val="0"/>
          <w:numId w:val="1"/>
        </w:numPr>
        <w:spacing w:after="240" w:line="240" w:lineRule="auto"/>
        <w:ind w:hanging="360"/>
        <w:jc w:val="both"/>
      </w:pPr>
      <w:r>
        <w:t>To assess the psychological problems amo</w:t>
      </w:r>
      <w:r>
        <w:t xml:space="preserve">ng geriatrics living in old age homes. </w:t>
      </w:r>
    </w:p>
    <w:p w:rsidR="007021E2" w:rsidRDefault="005F06F5" w:rsidP="00EA379A">
      <w:pPr>
        <w:numPr>
          <w:ilvl w:val="0"/>
          <w:numId w:val="1"/>
        </w:numPr>
        <w:spacing w:after="240" w:line="240" w:lineRule="auto"/>
        <w:ind w:hanging="360"/>
        <w:jc w:val="both"/>
      </w:pPr>
      <w:r>
        <w:t xml:space="preserve">To determine the level of depression among geriatrics. </w:t>
      </w:r>
    </w:p>
    <w:p w:rsidR="007021E2" w:rsidRDefault="005F06F5" w:rsidP="00EA379A">
      <w:pPr>
        <w:numPr>
          <w:ilvl w:val="0"/>
          <w:numId w:val="1"/>
        </w:numPr>
        <w:spacing w:after="240" w:line="240" w:lineRule="auto"/>
        <w:ind w:hanging="360"/>
        <w:jc w:val="both"/>
      </w:pPr>
      <w:r>
        <w:t xml:space="preserve">To determine the level of anxiety among geriatrics. </w:t>
      </w:r>
    </w:p>
    <w:p w:rsidR="007021E2" w:rsidRDefault="005F06F5" w:rsidP="00EA379A">
      <w:pPr>
        <w:numPr>
          <w:ilvl w:val="0"/>
          <w:numId w:val="1"/>
        </w:numPr>
        <w:spacing w:after="240" w:line="240" w:lineRule="auto"/>
        <w:ind w:hanging="360"/>
        <w:jc w:val="both"/>
      </w:pPr>
      <w:r>
        <w:t xml:space="preserve">To find the association between psychological problems and selected demographic variables. </w:t>
      </w:r>
    </w:p>
    <w:p w:rsidR="007021E2" w:rsidRDefault="00EA379A" w:rsidP="00EA379A">
      <w:pPr>
        <w:pStyle w:val="Heading2"/>
        <w:spacing w:after="240" w:line="240" w:lineRule="auto"/>
        <w:ind w:left="-5"/>
        <w:jc w:val="both"/>
      </w:pPr>
      <w:r>
        <w:t xml:space="preserve">Hypotheses </w:t>
      </w:r>
    </w:p>
    <w:p w:rsidR="007021E2" w:rsidRDefault="005F06F5" w:rsidP="00EA379A">
      <w:pPr>
        <w:spacing w:after="240" w:line="240" w:lineRule="auto"/>
        <w:ind w:left="10"/>
        <w:jc w:val="both"/>
      </w:pPr>
      <w:r>
        <w:t>H₁:</w:t>
      </w:r>
      <w:r>
        <w:t xml:space="preserve"> There is a significant association between psychological problems and selected demographic variables among geriatrics. </w:t>
      </w:r>
    </w:p>
    <w:p w:rsidR="007021E2" w:rsidRPr="00EA379A" w:rsidRDefault="005F06F5" w:rsidP="00EA379A">
      <w:pPr>
        <w:pStyle w:val="Heading2"/>
        <w:spacing w:after="240" w:line="240" w:lineRule="auto"/>
        <w:ind w:left="-5"/>
        <w:jc w:val="both"/>
        <w:rPr>
          <w:sz w:val="28"/>
          <w:szCs w:val="28"/>
        </w:rPr>
      </w:pPr>
      <w:r w:rsidRPr="00EA379A">
        <w:rPr>
          <w:sz w:val="28"/>
          <w:szCs w:val="28"/>
        </w:rPr>
        <w:t xml:space="preserve">METHODOLOGY </w:t>
      </w:r>
    </w:p>
    <w:p w:rsidR="007021E2" w:rsidRDefault="005F06F5" w:rsidP="00EA379A">
      <w:pPr>
        <w:numPr>
          <w:ilvl w:val="0"/>
          <w:numId w:val="2"/>
        </w:numPr>
        <w:spacing w:after="240" w:line="240" w:lineRule="auto"/>
        <w:ind w:hanging="360"/>
        <w:jc w:val="both"/>
      </w:pPr>
      <w:r>
        <w:rPr>
          <w:b/>
        </w:rPr>
        <w:t>Research Design:</w:t>
      </w:r>
      <w:r>
        <w:t xml:space="preserve"> Descriptive research design </w:t>
      </w:r>
    </w:p>
    <w:p w:rsidR="007021E2" w:rsidRDefault="005F06F5" w:rsidP="00EA379A">
      <w:pPr>
        <w:numPr>
          <w:ilvl w:val="0"/>
          <w:numId w:val="2"/>
        </w:numPr>
        <w:spacing w:after="240" w:line="240" w:lineRule="auto"/>
        <w:ind w:hanging="360"/>
        <w:jc w:val="both"/>
      </w:pPr>
      <w:r>
        <w:rPr>
          <w:b/>
        </w:rPr>
        <w:t>Approach:</w:t>
      </w:r>
      <w:r>
        <w:t xml:space="preserve"> Quantitative approach </w:t>
      </w:r>
    </w:p>
    <w:p w:rsidR="007021E2" w:rsidRDefault="005F06F5" w:rsidP="00EA379A">
      <w:pPr>
        <w:numPr>
          <w:ilvl w:val="0"/>
          <w:numId w:val="2"/>
        </w:numPr>
        <w:spacing w:after="240" w:line="240" w:lineRule="auto"/>
        <w:ind w:hanging="360"/>
        <w:jc w:val="both"/>
      </w:pPr>
      <w:r>
        <w:rPr>
          <w:b/>
        </w:rPr>
        <w:t>Setting:</w:t>
      </w:r>
      <w:r>
        <w:t xml:space="preserve"> St. Joseph’s Old Age Home, </w:t>
      </w:r>
      <w:proofErr w:type="spellStart"/>
      <w:r>
        <w:t>Podanur</w:t>
      </w:r>
      <w:proofErr w:type="spellEnd"/>
      <w:r>
        <w:t xml:space="preserve">, Coimbatore </w:t>
      </w:r>
    </w:p>
    <w:p w:rsidR="007021E2" w:rsidRDefault="005F06F5" w:rsidP="00EA379A">
      <w:pPr>
        <w:numPr>
          <w:ilvl w:val="0"/>
          <w:numId w:val="2"/>
        </w:numPr>
        <w:spacing w:after="240" w:line="240" w:lineRule="auto"/>
        <w:ind w:hanging="360"/>
        <w:jc w:val="both"/>
      </w:pPr>
      <w:r>
        <w:rPr>
          <w:b/>
        </w:rPr>
        <w:t>Population:</w:t>
      </w:r>
      <w:r>
        <w:t xml:space="preserve"> Geriatrics aged 60 years and above </w:t>
      </w:r>
    </w:p>
    <w:p w:rsidR="007021E2" w:rsidRDefault="005F06F5" w:rsidP="00EA379A">
      <w:pPr>
        <w:numPr>
          <w:ilvl w:val="0"/>
          <w:numId w:val="2"/>
        </w:numPr>
        <w:spacing w:after="240" w:line="240" w:lineRule="auto"/>
        <w:ind w:hanging="360"/>
        <w:jc w:val="both"/>
      </w:pPr>
      <w:r>
        <w:rPr>
          <w:b/>
        </w:rPr>
        <w:t>Sample Size:</w:t>
      </w:r>
      <w:r>
        <w:t xml:space="preserve"> 30 </w:t>
      </w:r>
    </w:p>
    <w:p w:rsidR="007021E2" w:rsidRDefault="005F06F5" w:rsidP="00EA379A">
      <w:pPr>
        <w:numPr>
          <w:ilvl w:val="0"/>
          <w:numId w:val="2"/>
        </w:numPr>
        <w:spacing w:after="240" w:line="240" w:lineRule="auto"/>
        <w:ind w:hanging="360"/>
        <w:jc w:val="both"/>
      </w:pPr>
      <w:r>
        <w:rPr>
          <w:b/>
        </w:rPr>
        <w:t>Sampling Technique:</w:t>
      </w:r>
      <w:r>
        <w:t xml:space="preserve"> Non-probability convenience sampling </w:t>
      </w:r>
    </w:p>
    <w:p w:rsidR="007021E2" w:rsidRDefault="005F06F5" w:rsidP="00EA379A">
      <w:pPr>
        <w:pStyle w:val="Heading2"/>
        <w:spacing w:after="240" w:line="240" w:lineRule="auto"/>
        <w:ind w:left="-5"/>
        <w:jc w:val="both"/>
      </w:pPr>
      <w:r>
        <w:t xml:space="preserve">Tools Used </w:t>
      </w:r>
    </w:p>
    <w:p w:rsidR="007021E2" w:rsidRDefault="005F06F5" w:rsidP="00EA379A">
      <w:pPr>
        <w:numPr>
          <w:ilvl w:val="0"/>
          <w:numId w:val="3"/>
        </w:numPr>
        <w:spacing w:after="240" w:line="240" w:lineRule="auto"/>
        <w:ind w:hanging="360"/>
        <w:jc w:val="both"/>
      </w:pPr>
      <w:r>
        <w:t xml:space="preserve">Socio-demographic questionnaire </w:t>
      </w:r>
    </w:p>
    <w:p w:rsidR="007021E2" w:rsidRDefault="005F06F5" w:rsidP="00EA379A">
      <w:pPr>
        <w:numPr>
          <w:ilvl w:val="0"/>
          <w:numId w:val="3"/>
        </w:numPr>
        <w:spacing w:after="240" w:line="240" w:lineRule="auto"/>
        <w:ind w:hanging="360"/>
        <w:jc w:val="both"/>
      </w:pPr>
      <w:r>
        <w:t xml:space="preserve">Geriatric Depression Scale (GDS) </w:t>
      </w:r>
    </w:p>
    <w:p w:rsidR="007021E2" w:rsidRDefault="005F06F5" w:rsidP="00EA379A">
      <w:pPr>
        <w:numPr>
          <w:ilvl w:val="0"/>
          <w:numId w:val="3"/>
        </w:numPr>
        <w:spacing w:after="240" w:line="240" w:lineRule="auto"/>
        <w:ind w:hanging="360"/>
        <w:jc w:val="both"/>
      </w:pPr>
      <w:r>
        <w:t xml:space="preserve">Hamilton Anxiety Rating Scale </w:t>
      </w:r>
    </w:p>
    <w:p w:rsidR="007021E2" w:rsidRDefault="005F06F5" w:rsidP="00EA379A">
      <w:pPr>
        <w:pStyle w:val="Heading2"/>
        <w:spacing w:after="240" w:line="240" w:lineRule="auto"/>
        <w:ind w:left="-5"/>
        <w:jc w:val="both"/>
      </w:pPr>
      <w:r>
        <w:rPr>
          <w:sz w:val="28"/>
        </w:rPr>
        <w:t>RESULTS</w:t>
      </w:r>
      <w:r>
        <w:t xml:space="preserve"> (Brief) </w:t>
      </w:r>
    </w:p>
    <w:p w:rsidR="007021E2" w:rsidRDefault="005F06F5" w:rsidP="00EA379A">
      <w:pPr>
        <w:numPr>
          <w:ilvl w:val="0"/>
          <w:numId w:val="4"/>
        </w:numPr>
        <w:spacing w:after="240" w:line="240" w:lineRule="auto"/>
        <w:ind w:hanging="360"/>
        <w:jc w:val="both"/>
      </w:pPr>
      <w:r>
        <w:t xml:space="preserve">40% of geriatrics had mild depression </w:t>
      </w:r>
    </w:p>
    <w:p w:rsidR="007021E2" w:rsidRDefault="005F06F5" w:rsidP="00EA379A">
      <w:pPr>
        <w:numPr>
          <w:ilvl w:val="0"/>
          <w:numId w:val="4"/>
        </w:numPr>
        <w:spacing w:after="240" w:line="240" w:lineRule="auto"/>
        <w:ind w:hanging="360"/>
        <w:jc w:val="both"/>
      </w:pPr>
      <w:r>
        <w:t xml:space="preserve">30% had moderate depression </w:t>
      </w:r>
    </w:p>
    <w:p w:rsidR="007021E2" w:rsidRDefault="005F06F5" w:rsidP="00EA379A">
      <w:pPr>
        <w:numPr>
          <w:ilvl w:val="0"/>
          <w:numId w:val="4"/>
        </w:numPr>
        <w:spacing w:after="240" w:line="240" w:lineRule="auto"/>
        <w:ind w:hanging="360"/>
        <w:jc w:val="both"/>
      </w:pPr>
      <w:r>
        <w:t xml:space="preserve">60% experienced mild anxiety </w:t>
      </w:r>
    </w:p>
    <w:p w:rsidR="007021E2" w:rsidRDefault="005F06F5" w:rsidP="00EA379A">
      <w:pPr>
        <w:numPr>
          <w:ilvl w:val="0"/>
          <w:numId w:val="4"/>
        </w:numPr>
        <w:spacing w:after="240" w:line="240" w:lineRule="auto"/>
        <w:ind w:hanging="360"/>
        <w:jc w:val="both"/>
      </w:pPr>
      <w:r>
        <w:t xml:space="preserve">No statistically significant association was found between psychological problems and demographic variables </w:t>
      </w:r>
    </w:p>
    <w:p w:rsidR="007021E2" w:rsidRDefault="005F06F5" w:rsidP="00EA379A">
      <w:pPr>
        <w:pStyle w:val="Heading1"/>
        <w:spacing w:after="240" w:line="240" w:lineRule="auto"/>
        <w:ind w:left="-5"/>
        <w:jc w:val="both"/>
      </w:pPr>
      <w:r>
        <w:t>CONCLUSION</w:t>
      </w:r>
      <w:r>
        <w:rPr>
          <w:sz w:val="24"/>
        </w:rPr>
        <w:t xml:space="preserve"> </w:t>
      </w:r>
    </w:p>
    <w:p w:rsidR="007021E2" w:rsidRDefault="005F06F5" w:rsidP="00EA379A">
      <w:pPr>
        <w:spacing w:after="240" w:line="240" w:lineRule="auto"/>
        <w:ind w:left="10"/>
        <w:jc w:val="both"/>
      </w:pPr>
      <w:r>
        <w:t>The study concluded that ps</w:t>
      </w:r>
      <w:r>
        <w:t>ychological problems such as depression and anxiety are common among geriatrics living in old age homes. Early screening, emotional support, and structured mental health interventions are essential to promote psychological well-being among institutionalize</w:t>
      </w:r>
      <w:r>
        <w:t xml:space="preserve">d elderly. </w:t>
      </w:r>
    </w:p>
    <w:p w:rsidR="007021E2" w:rsidRDefault="005F06F5" w:rsidP="00EA379A">
      <w:pPr>
        <w:pStyle w:val="Heading2"/>
        <w:spacing w:after="240" w:line="240" w:lineRule="auto"/>
        <w:ind w:left="-5"/>
        <w:jc w:val="both"/>
      </w:pPr>
      <w:r>
        <w:rPr>
          <w:sz w:val="28"/>
        </w:rPr>
        <w:lastRenderedPageBreak/>
        <w:t>REFERENCES</w:t>
      </w:r>
      <w:r>
        <w:t xml:space="preserve"> (Vancouver Style) </w:t>
      </w:r>
    </w:p>
    <w:p w:rsidR="007021E2" w:rsidRDefault="005F06F5" w:rsidP="00EA379A">
      <w:pPr>
        <w:numPr>
          <w:ilvl w:val="0"/>
          <w:numId w:val="5"/>
        </w:numPr>
        <w:spacing w:after="0" w:line="240" w:lineRule="auto"/>
        <w:ind w:hanging="360"/>
        <w:jc w:val="both"/>
      </w:pPr>
      <w:r>
        <w:t xml:space="preserve">World Health Organization. Mental health of older adults. Geneva: WHO; 2017. </w:t>
      </w:r>
    </w:p>
    <w:p w:rsidR="007021E2" w:rsidRDefault="005F06F5" w:rsidP="00EA379A">
      <w:pPr>
        <w:numPr>
          <w:ilvl w:val="0"/>
          <w:numId w:val="5"/>
        </w:numPr>
        <w:spacing w:after="0" w:line="240" w:lineRule="auto"/>
        <w:ind w:hanging="360"/>
        <w:jc w:val="both"/>
      </w:pPr>
      <w:r>
        <w:t xml:space="preserve">World Health Organization. Ageing and health. Geneva: WHO; 2021. </w:t>
      </w:r>
    </w:p>
    <w:p w:rsidR="007021E2" w:rsidRDefault="005F06F5" w:rsidP="00EA379A">
      <w:pPr>
        <w:numPr>
          <w:ilvl w:val="0"/>
          <w:numId w:val="5"/>
        </w:numPr>
        <w:spacing w:after="0" w:line="240" w:lineRule="auto"/>
        <w:ind w:hanging="360"/>
        <w:jc w:val="both"/>
      </w:pPr>
      <w:r>
        <w:t xml:space="preserve">Pilania M, Yadav V, Bairwa M, et al. Indian J Community Med. 2019;44(2):90–97. </w:t>
      </w:r>
    </w:p>
    <w:p w:rsidR="007021E2" w:rsidRDefault="005F06F5" w:rsidP="00EA379A">
      <w:pPr>
        <w:numPr>
          <w:ilvl w:val="0"/>
          <w:numId w:val="5"/>
        </w:numPr>
        <w:spacing w:after="0" w:line="240" w:lineRule="auto"/>
        <w:ind w:hanging="360"/>
        <w:jc w:val="both"/>
      </w:pPr>
      <w:r>
        <w:t xml:space="preserve">Sharma P, Raina SK, Bhardwaj AK. J Geriatr Ment Health. 2019;6(1):15–20. </w:t>
      </w:r>
    </w:p>
    <w:p w:rsidR="007021E2" w:rsidRDefault="005F06F5" w:rsidP="00EA379A">
      <w:pPr>
        <w:numPr>
          <w:ilvl w:val="0"/>
          <w:numId w:val="5"/>
        </w:numPr>
        <w:spacing w:after="0" w:line="240" w:lineRule="auto"/>
        <w:ind w:hanging="360"/>
        <w:jc w:val="both"/>
      </w:pPr>
      <w:r>
        <w:t xml:space="preserve">Singh A, Misra N. Int J Nurs Res. 2020;6(3):112–118. </w:t>
      </w:r>
    </w:p>
    <w:p w:rsidR="007021E2" w:rsidRDefault="005F06F5" w:rsidP="00EA379A">
      <w:pPr>
        <w:numPr>
          <w:ilvl w:val="0"/>
          <w:numId w:val="5"/>
        </w:numPr>
        <w:spacing w:after="0" w:line="240" w:lineRule="auto"/>
        <w:ind w:hanging="360"/>
        <w:jc w:val="both"/>
      </w:pPr>
      <w:r>
        <w:t xml:space="preserve">Kumar SG, Majumdar A, Pavithra G. Indian J </w:t>
      </w:r>
      <w:proofErr w:type="spellStart"/>
      <w:r>
        <w:t>Psych</w:t>
      </w:r>
      <w:r>
        <w:t>ol</w:t>
      </w:r>
      <w:proofErr w:type="spellEnd"/>
      <w:r>
        <w:t xml:space="preserve"> Med. 2012;34(2):122–126. </w:t>
      </w:r>
    </w:p>
    <w:p w:rsidR="007021E2" w:rsidRDefault="005F06F5" w:rsidP="00EA379A">
      <w:pPr>
        <w:numPr>
          <w:ilvl w:val="0"/>
          <w:numId w:val="5"/>
        </w:numPr>
        <w:spacing w:after="0" w:line="240" w:lineRule="auto"/>
        <w:ind w:hanging="360"/>
        <w:jc w:val="both"/>
      </w:pPr>
      <w:r>
        <w:t>Beekman ATF, Copeland JRM, Prince MJ. Review of community prevalence of depression in later life. Br J Psychiatry. 1999</w:t>
      </w:r>
      <w:proofErr w:type="gramStart"/>
      <w:r>
        <w:t>;174:307</w:t>
      </w:r>
      <w:proofErr w:type="gramEnd"/>
      <w:r>
        <w:t xml:space="preserve">–311. </w:t>
      </w:r>
    </w:p>
    <w:p w:rsidR="007021E2" w:rsidRDefault="005F06F5" w:rsidP="00EA379A">
      <w:pPr>
        <w:numPr>
          <w:ilvl w:val="0"/>
          <w:numId w:val="5"/>
        </w:numPr>
        <w:spacing w:after="0" w:line="240" w:lineRule="auto"/>
        <w:ind w:hanging="360"/>
        <w:jc w:val="both"/>
      </w:pPr>
      <w:proofErr w:type="spellStart"/>
      <w:r>
        <w:t>Yesavage</w:t>
      </w:r>
      <w:proofErr w:type="spellEnd"/>
      <w:r>
        <w:t xml:space="preserve"> JA, Brink TL, Rose TL, Lum O, Huang V, Adey M, et al. Development and validation of </w:t>
      </w:r>
      <w:r>
        <w:t xml:space="preserve">a geriatric depression screening scale. J </w:t>
      </w:r>
      <w:proofErr w:type="spellStart"/>
      <w:r>
        <w:t>Psychiatr</w:t>
      </w:r>
      <w:proofErr w:type="spellEnd"/>
      <w:r>
        <w:t xml:space="preserve"> Res. 1983;17(1):37-49. </w:t>
      </w:r>
    </w:p>
    <w:p w:rsidR="007021E2" w:rsidRDefault="005F06F5" w:rsidP="00EA379A">
      <w:pPr>
        <w:numPr>
          <w:ilvl w:val="0"/>
          <w:numId w:val="5"/>
        </w:numPr>
        <w:spacing w:after="0" w:line="240" w:lineRule="auto"/>
        <w:ind w:hanging="360"/>
        <w:jc w:val="both"/>
      </w:pPr>
      <w:r>
        <w:t xml:space="preserve">Sheikh JI, </w:t>
      </w:r>
      <w:proofErr w:type="spellStart"/>
      <w:r>
        <w:t>Yesavage</w:t>
      </w:r>
      <w:proofErr w:type="spellEnd"/>
      <w:r>
        <w:t xml:space="preserve"> JA. Geriatric Depression Scale (GDS): Recent evidence and development. Clin Gerontol. 1986;5(1–2):165–173. </w:t>
      </w:r>
    </w:p>
    <w:p w:rsidR="007021E2" w:rsidRDefault="005F06F5" w:rsidP="00EA379A">
      <w:pPr>
        <w:numPr>
          <w:ilvl w:val="0"/>
          <w:numId w:val="5"/>
        </w:numPr>
        <w:spacing w:after="0" w:line="240" w:lineRule="auto"/>
        <w:ind w:hanging="360"/>
        <w:jc w:val="both"/>
      </w:pPr>
      <w:r>
        <w:t>Russell D, Peplau LA, Cutrona CE. The revised UCLA L</w:t>
      </w:r>
      <w:r>
        <w:t xml:space="preserve">oneliness Scale: Concurrent and discriminant validity evidence. J Pers Soc Psychol. 1980;39(3):472–480. </w:t>
      </w:r>
    </w:p>
    <w:sectPr w:rsidR="007021E2" w:rsidSect="00815D08">
      <w:headerReference w:type="even" r:id="rId8"/>
      <w:headerReference w:type="default" r:id="rId9"/>
      <w:footerReference w:type="even" r:id="rId10"/>
      <w:footerReference w:type="default" r:id="rId11"/>
      <w:headerReference w:type="first" r:id="rId12"/>
      <w:footerReference w:type="first" r:id="rId13"/>
      <w:pgSz w:w="11906" w:h="16838"/>
      <w:pgMar w:top="810" w:right="615" w:bottom="450" w:left="605" w:header="288" w:footer="0" w:gutter="0"/>
      <w:pgNumType w:start="146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6F5" w:rsidRDefault="005F06F5">
      <w:pPr>
        <w:spacing w:after="0" w:line="240" w:lineRule="auto"/>
      </w:pPr>
      <w:r>
        <w:separator/>
      </w:r>
    </w:p>
  </w:endnote>
  <w:endnote w:type="continuationSeparator" w:id="0">
    <w:p w:rsidR="005F06F5" w:rsidRDefault="005F06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1E2" w:rsidRDefault="004A11A4">
    <w:pPr>
      <w:spacing w:after="0" w:line="229" w:lineRule="auto"/>
      <w:ind w:left="0" w:right="3322" w:firstLine="0"/>
    </w:pPr>
    <w:r w:rsidRPr="004A11A4">
      <w:rPr>
        <w:rFonts w:ascii="Calibri" w:eastAsia="Calibri" w:hAnsi="Calibri" w:cs="Calibri"/>
        <w:noProof/>
        <w:sz w:val="22"/>
      </w:rPr>
      <w:pict>
        <v:group id="Group 3562" o:spid="_x0000_s1040" style="position:absolute;margin-left:24.85pt;margin-top:809.4pt;width:545.75pt;height:.5pt;z-index:251660288;mso-position-horizontal-relative:page;mso-position-vertical-relative:page" coordsize="69311,60">
          <v:shape id="Shape 3699" o:spid="_x0000_s1045" style="position:absolute;width:22881;height:91" coordsize="2288159,9144" path="m,l2288159,r,9144l,9144,,e" fillcolor="black" stroked="f" strokeweight="0">
            <v:stroke opacity="0" miterlimit="10" joinstyle="miter"/>
          </v:shape>
          <v:shape id="Shape 3700" o:spid="_x0000_s1044" style="position:absolute;left:22881;width:91;height:91" coordsize="9144,9144" path="m,l9144,r,9144l,9144,,e" fillcolor="black" stroked="f" strokeweight="0">
            <v:stroke opacity="0" miterlimit="10" joinstyle="miter"/>
          </v:shape>
          <v:shape id="Shape 3701" o:spid="_x0000_s1043" style="position:absolute;left:22942;width:23502;height:91" coordsize="2350262,9144" path="m,l2350262,r,9144l,9144,,e" fillcolor="black" stroked="f" strokeweight="0">
            <v:stroke opacity="0" miterlimit="10" joinstyle="miter"/>
          </v:shape>
          <v:shape id="Shape 3702" o:spid="_x0000_s1042" style="position:absolute;left:46445;width:91;height:91" coordsize="9144,9144" path="m,l9144,r,9144l,9144,,e" fillcolor="black" stroked="f" strokeweight="0">
            <v:stroke opacity="0" miterlimit="10" joinstyle="miter"/>
          </v:shape>
          <v:shape id="Shape 3703" o:spid="_x0000_s1041" style="position:absolute;left:46506;width:22805;height:91" coordsize="2280539,9144" path="m,l2280539,r,9144l,9144,,e" fillcolor="black" stroked="f" strokeweight="0">
            <v:stroke opacity="0" miterlimit="10" joinstyle="miter"/>
          </v:shape>
          <w10:wrap type="square" anchorx="page" anchory="page"/>
        </v:group>
      </w:pict>
    </w:r>
    <w:r w:rsidR="005F06F5">
      <w:rPr>
        <w:sz w:val="20"/>
      </w:rPr>
      <w:t xml:space="preserve">Page </w:t>
    </w:r>
    <w:r w:rsidRPr="004A11A4">
      <w:fldChar w:fldCharType="begin"/>
    </w:r>
    <w:r w:rsidR="005F06F5">
      <w:instrText xml:space="preserve"> PAGE   \* MERGEFORMAT </w:instrText>
    </w:r>
    <w:r w:rsidRPr="004A11A4">
      <w:fldChar w:fldCharType="separate"/>
    </w:r>
    <w:r w:rsidR="005F06F5">
      <w:rPr>
        <w:sz w:val="20"/>
      </w:rPr>
      <w:t>1</w:t>
    </w:r>
    <w:r>
      <w:rPr>
        <w:sz w:val="20"/>
      </w:rPr>
      <w:fldChar w:fldCharType="end"/>
    </w:r>
    <w:r w:rsidR="005F06F5">
      <w:rPr>
        <w:sz w:val="20"/>
      </w:rPr>
      <w:t xml:space="preserve"> </w:t>
    </w:r>
    <w:r w:rsidR="005F06F5">
      <w:rPr>
        <w:sz w:val="20"/>
      </w:rPr>
      <w:tab/>
      <w:t xml:space="preserve">www.rsisinternational.org </w:t>
    </w:r>
    <w:r w:rsidR="005F06F5">
      <w:rPr>
        <w:sz w:val="20"/>
      </w:rPr>
      <w:tab/>
      <w:t xml:space="preserve"> </w:t>
    </w:r>
    <w:r w:rsidR="005F06F5">
      <w:rPr>
        <w:rFonts w:ascii="Calibri" w:eastAsia="Calibri" w:hAnsi="Calibri" w:cs="Calibri"/>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79A" w:rsidRDefault="004A11A4" w:rsidP="00EA379A">
    <w:pPr>
      <w:tabs>
        <w:tab w:val="left" w:pos="2556"/>
        <w:tab w:val="center" w:pos="4513"/>
        <w:tab w:val="right" w:pos="9026"/>
      </w:tabs>
      <w:spacing w:after="160" w:line="259" w:lineRule="auto"/>
      <w:ind w:left="0" w:firstLine="0"/>
    </w:pPr>
    <w:r w:rsidRPr="004A11A4">
      <w:rPr>
        <w:noProof/>
      </w:rPr>
      <w:pict>
        <v:shape id="Freeform: Shape 56" o:spid="_x0000_s1039" style="position:absolute;margin-left:30.25pt;margin-top:818.5pt;width:538.6pt;height:1.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" path="m6671309,l,,,45084r6671309,l6671309,xe" fillcolor="gray" stroked="f">
          <v:path arrowok="t"/>
          <w10:wrap anchorx="page" anchory="page"/>
        </v:shape>
      </w:pict>
    </w:r>
    <w:r w:rsidRPr="004A11A4">
      <w:rPr>
        <w:noProof/>
      </w:rPr>
      <w:pict>
        <v:shapetype id="_x0000_t202" coordsize="21600,21600" o:spt="202" path="m,l,21600r21600,l21600,xe">
          <v:stroke joinstyle="miter"/>
          <v:path gradientshapeok="t" o:connecttype="rect"/>
        </v:shapetype>
        <v:shape id="Text Box 54" o:spid="_x0000_s1027" type="#_x0000_t202" style="position:absolute;margin-left:27pt;margin-top:820.2pt;width:154.2pt;height:12pt;z-index:-2516592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" filled="f" stroked="f">
          <v:textbox inset="0,0,0,0">
            <w:txbxContent>
              <w:p w:rsidR="00EA379A" w:rsidRPr="00F049A7" w:rsidRDefault="00EA379A" w:rsidP="00EA379A">
                <w:pPr>
                  <w:spacing w:before="10"/>
                  <w:ind w:left="20" w:hanging="20"/>
                  <w:rPr>
                    <w:sz w:val="20"/>
                    <w:szCs w:val="20"/>
                  </w:rPr>
                </w:pPr>
                <w:r w:rsidRPr="00F049A7">
                  <w:rPr>
                    <w:sz w:val="20"/>
                    <w:szCs w:val="20"/>
                  </w:rPr>
                  <w:t>Page</w:t>
                </w:r>
                <w:r w:rsidRPr="00F049A7">
                  <w:rPr>
                    <w:spacing w:val="-2"/>
                    <w:sz w:val="20"/>
                    <w:szCs w:val="20"/>
                  </w:rPr>
                  <w:t xml:space="preserve"> </w:t>
                </w:r>
                <w:r w:rsidR="004A11A4" w:rsidRPr="00F049A7">
                  <w:rPr>
                    <w:spacing w:val="-5"/>
                    <w:sz w:val="20"/>
                    <w:szCs w:val="20"/>
                  </w:rPr>
                  <w:fldChar w:fldCharType="begin"/>
                </w:r>
                <w:r w:rsidRPr="00F049A7">
                  <w:rPr>
                    <w:spacing w:val="-5"/>
                    <w:sz w:val="20"/>
                    <w:szCs w:val="20"/>
                  </w:rPr>
                  <w:instrText xml:space="preserve"> PAGE </w:instrText>
                </w:r>
                <w:r w:rsidR="004A11A4" w:rsidRPr="00F049A7">
                  <w:rPr>
                    <w:spacing w:val="-5"/>
                    <w:sz w:val="20"/>
                    <w:szCs w:val="20"/>
                  </w:rPr>
                  <w:fldChar w:fldCharType="separate"/>
                </w:r>
                <w:r w:rsidR="00815D08">
                  <w:rPr>
                    <w:noProof/>
                    <w:spacing w:val="-5"/>
                    <w:sz w:val="20"/>
                    <w:szCs w:val="20"/>
                  </w:rPr>
                  <w:t>1461</w:t>
                </w:r>
                <w:r w:rsidR="004A11A4" w:rsidRPr="00F049A7">
                  <w:rPr>
                    <w:spacing w:val="-5"/>
                    <w:sz w:val="20"/>
                    <w:szCs w:val="20"/>
                  </w:rPr>
                  <w:fldChar w:fldCharType="end"/>
                </w:r>
              </w:p>
            </w:txbxContent>
          </v:textbox>
          <w10:wrap anchorx="page" anchory="page"/>
        </v:shape>
      </w:pict>
    </w:r>
    <w:r w:rsidRPr="004A11A4">
      <w:rPr>
        <w:noProof/>
      </w:rPr>
      <w:pict>
        <v:shape id="Text Box 58" o:spid="_x0000_s1028" type="#_x0000_t202" style="position:absolute;margin-left:256.6pt;margin-top:823.65pt;width:134pt;height:13.05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" filled="f" stroked="f">
          <v:textbox inset="0,0,0,0">
            <w:txbxContent>
              <w:p w:rsidR="00EA379A" w:rsidRPr="00F049A7" w:rsidRDefault="00EA379A" w:rsidP="00EA379A">
                <w:pPr>
                  <w:tabs>
                    <w:tab w:val="left" w:pos="1800"/>
                  </w:tabs>
                  <w:spacing w:before="10"/>
                  <w:ind w:left="20" w:right="-24" w:hanging="20"/>
                  <w:rPr>
                    <w:sz w:val="20"/>
                    <w:szCs w:val="20"/>
                  </w:rPr>
                </w:pPr>
                <w:r w:rsidRPr="006966B2">
                  <w:rPr>
                    <w:spacing w:val="-2"/>
                    <w:sz w:val="20"/>
                    <w:szCs w:val="20"/>
                  </w:rPr>
                  <w:t>www.rsisinternational.org</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1E2" w:rsidRDefault="004A11A4">
    <w:pPr>
      <w:spacing w:after="0" w:line="229" w:lineRule="auto"/>
      <w:ind w:left="0" w:right="3322" w:firstLine="0"/>
    </w:pPr>
    <w:r w:rsidRPr="004A11A4">
      <w:rPr>
        <w:rFonts w:ascii="Calibri" w:eastAsia="Calibri" w:hAnsi="Calibri" w:cs="Calibri"/>
        <w:noProof/>
        <w:sz w:val="22"/>
      </w:rPr>
      <w:pict>
        <v:group id="Group 3472" o:spid="_x0000_s1029" style="position:absolute;margin-left:24.85pt;margin-top:809.4pt;width:545.75pt;height:.5pt;z-index:251662336;mso-position-horizontal-relative:page;mso-position-vertical-relative:page" coordsize="69311,60">
          <v:shape id="Shape 3679" o:spid="_x0000_s1034" style="position:absolute;width:22881;height:91" coordsize="2288159,9144" path="m,l2288159,r,9144l,9144,,e" fillcolor="black" stroked="f" strokeweight="0">
            <v:stroke opacity="0" miterlimit="10" joinstyle="miter"/>
          </v:shape>
          <v:shape id="Shape 3680" o:spid="_x0000_s1033" style="position:absolute;left:22881;width:91;height:91" coordsize="9144,9144" path="m,l9144,r,9144l,9144,,e" fillcolor="black" stroked="f" strokeweight="0">
            <v:stroke opacity="0" miterlimit="10" joinstyle="miter"/>
          </v:shape>
          <v:shape id="Shape 3681" o:spid="_x0000_s1032" style="position:absolute;left:22942;width:23502;height:91" coordsize="2350262,9144" path="m,l2350262,r,9144l,9144,,e" fillcolor="black" stroked="f" strokeweight="0">
            <v:stroke opacity="0" miterlimit="10" joinstyle="miter"/>
          </v:shape>
          <v:shape id="Shape 3682" o:spid="_x0000_s1031" style="position:absolute;left:46445;width:91;height:91" coordsize="9144,9144" path="m,l9144,r,9144l,9144,,e" fillcolor="black" stroked="f" strokeweight="0">
            <v:stroke opacity="0" miterlimit="10" joinstyle="miter"/>
          </v:shape>
          <v:shape id="Shape 3683" o:spid="_x0000_s1030" style="position:absolute;left:46506;width:22805;height:91" coordsize="2280539,9144" path="m,l2280539,r,9144l,9144,,e" fillcolor="black" stroked="f" strokeweight="0">
            <v:stroke opacity="0" miterlimit="10" joinstyle="miter"/>
          </v:shape>
          <w10:wrap type="square" anchorx="page" anchory="page"/>
        </v:group>
      </w:pict>
    </w:r>
    <w:r w:rsidR="005F06F5">
      <w:rPr>
        <w:sz w:val="20"/>
      </w:rPr>
      <w:t xml:space="preserve">Page </w:t>
    </w:r>
    <w:r w:rsidRPr="004A11A4">
      <w:fldChar w:fldCharType="begin"/>
    </w:r>
    <w:r w:rsidR="005F06F5">
      <w:instrText xml:space="preserve"> PAGE   \* MERGEFORMAT </w:instrText>
    </w:r>
    <w:r w:rsidRPr="004A11A4">
      <w:fldChar w:fldCharType="separate"/>
    </w:r>
    <w:r w:rsidR="005F06F5">
      <w:rPr>
        <w:sz w:val="20"/>
      </w:rPr>
      <w:t>1</w:t>
    </w:r>
    <w:r>
      <w:rPr>
        <w:sz w:val="20"/>
      </w:rPr>
      <w:fldChar w:fldCharType="end"/>
    </w:r>
    <w:r w:rsidR="005F06F5">
      <w:rPr>
        <w:sz w:val="20"/>
      </w:rPr>
      <w:t xml:space="preserve"> </w:t>
    </w:r>
    <w:r w:rsidR="005F06F5">
      <w:rPr>
        <w:sz w:val="20"/>
      </w:rPr>
      <w:tab/>
      <w:t>www.rsisinternational.org</w:t>
    </w:r>
    <w:r w:rsidR="005F06F5">
      <w:rPr>
        <w:sz w:val="20"/>
      </w:rPr>
      <w:t xml:space="preserve"> </w:t>
    </w:r>
    <w:r w:rsidR="005F06F5">
      <w:rPr>
        <w:sz w:val="20"/>
      </w:rPr>
      <w:tab/>
      <w:t xml:space="preserve"> </w:t>
    </w:r>
    <w:r w:rsidR="005F06F5">
      <w:rPr>
        <w:rFonts w:ascii="Calibri" w:eastAsia="Calibri" w:hAnsi="Calibri" w:cs="Calibri"/>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6F5" w:rsidRDefault="005F06F5">
      <w:pPr>
        <w:spacing w:after="0" w:line="240" w:lineRule="auto"/>
      </w:pPr>
      <w:r>
        <w:separator/>
      </w:r>
    </w:p>
  </w:footnote>
  <w:footnote w:type="continuationSeparator" w:id="0">
    <w:p w:rsidR="005F06F5" w:rsidRDefault="005F06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1E2" w:rsidRDefault="004A11A4">
    <w:pPr>
      <w:tabs>
        <w:tab w:val="right" w:pos="10686"/>
      </w:tabs>
      <w:spacing w:after="0" w:line="259" w:lineRule="auto"/>
      <w:ind w:left="0" w:right="-2" w:firstLine="0"/>
    </w:pPr>
    <w:r w:rsidRPr="004A11A4">
      <w:rPr>
        <w:rFonts w:ascii="Calibri" w:eastAsia="Calibri" w:hAnsi="Calibri" w:cs="Calibri"/>
        <w:noProof/>
        <w:sz w:val="22"/>
      </w:rPr>
      <w:pict>
        <v:group id="Group 3532" o:spid="_x0000_s1047" style="position:absolute;margin-left:29.5pt;margin-top:46.8pt;width:535.7pt;height:.5pt;z-index:251659264;mso-position-horizontal-relative:page;mso-position-vertical-relative:page" coordsize="68031,60">
          <v:shape id="Shape 3671" o:spid="_x0000_s1050" style="position:absolute;width:8324;height:91" coordsize="832409,9144" path="m,l832409,r,9144l,9144,,e" fillcolor="black" stroked="f" strokeweight="0">
            <v:stroke opacity="0" miterlimit="10" joinstyle="miter"/>
          </v:shape>
          <v:shape id="Shape 3672" o:spid="_x0000_s1049" style="position:absolute;left:8232;width:91;height:91" coordsize="9144,9144" path="m,l9144,r,9144l,9144,,e" fillcolor="black" stroked="f" strokeweight="0">
            <v:stroke opacity="0" miterlimit="10" joinstyle="miter"/>
          </v:shape>
          <v:shape id="Shape 3673" o:spid="_x0000_s1048" style="position:absolute;left:8293;width:59738;height:91" coordsize="5973826,9144" path="m,l5973826,r,9144l,9144,,e" fillcolor="black" stroked="f" strokeweight="0">
            <v:stroke opacity="0" miterlimit="10" joinstyle="miter"/>
          </v:shape>
          <w10:wrap type="square" anchorx="page" anchory="page"/>
        </v:group>
      </w:pict>
    </w:r>
    <w:r w:rsidR="005F06F5">
      <w:rPr>
        <w:rFonts w:ascii="Calibri" w:eastAsia="Calibri" w:hAnsi="Calibri" w:cs="Calibri"/>
        <w:sz w:val="22"/>
      </w:rPr>
      <w:t xml:space="preserve"> </w:t>
    </w:r>
    <w:r w:rsidR="005F06F5">
      <w:rPr>
        <w:rFonts w:ascii="Calibri" w:eastAsia="Calibri" w:hAnsi="Calibri" w:cs="Calibri"/>
        <w:sz w:val="22"/>
      </w:rPr>
      <w:tab/>
    </w:r>
    <w:r w:rsidR="005F06F5">
      <w:rPr>
        <w:b/>
        <w:sz w:val="20"/>
      </w:rPr>
      <w:t xml:space="preserve">INTERNATIONAL JOURNAL OF RESEARCH AND INNOVATION IN APPLIED SCIENCE (IJRIAS) </w:t>
    </w:r>
  </w:p>
  <w:p w:rsidR="007021E2" w:rsidRDefault="005F06F5">
    <w:pPr>
      <w:spacing w:after="200" w:line="259" w:lineRule="auto"/>
      <w:ind w:left="0" w:right="-7" w:firstLine="0"/>
      <w:jc w:val="right"/>
    </w:pPr>
    <w:r>
      <w:rPr>
        <w:b/>
        <w:sz w:val="20"/>
      </w:rPr>
      <w:t xml:space="preserve">ISSN No. 2454-6194 | DOI: 10.51584/IJRIAS | Volume X Issue IX September 2025 </w:t>
    </w:r>
  </w:p>
  <w:p w:rsidR="007021E2" w:rsidRDefault="005F06F5">
    <w:pPr>
      <w:spacing w:after="0" w:line="259" w:lineRule="auto"/>
      <w:ind w:left="0" w:firstLine="0"/>
    </w:pPr>
    <w:r>
      <w:rPr>
        <w:rFonts w:ascii="Calibri" w:eastAsia="Calibri" w:hAnsi="Calibri" w:cs="Calibri"/>
        <w:sz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D08" w:rsidRPr="00A16795" w:rsidRDefault="00815D08" w:rsidP="00815D08">
    <w:pPr>
      <w:pStyle w:val="BodyText"/>
      <w:spacing w:line="14" w:lineRule="auto"/>
      <w:rPr>
        <w:sz w:val="20"/>
      </w:rPr>
    </w:pPr>
    <w:r w:rsidRPr="00CE4032">
      <w:rPr>
        <w:noProof/>
        <w:sz w:val="24"/>
      </w:rPr>
      <w:pict>
        <v:group id="Group 1" o:spid="_x0000_s1054" style="position:absolute;margin-left:.65pt;margin-top:28.2pt;width:532.9pt;height:1.5pt;z-index:251665408;mso-width-relative:margin" coordsize="107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">
          <v:rect id="Rectangle 21" o:spid="_x0000_s1055" style="position:absolute;width:10715;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" fillcolor="gray" stroked="f"/>
          <w10:wrap type="topAndBottom"/>
        </v:group>
      </w:pict>
    </w:r>
    <w:r>
      <w:rPr>
        <w:noProof/>
        <w:sz w:val="24"/>
      </w:rPr>
      <w:drawing>
        <wp:anchor distT="0" distB="0" distL="114300" distR="114300" simplePos="0" relativeHeight="251664384" behindDoc="0" locked="0" layoutInCell="1" allowOverlap="1">
          <wp:simplePos x="0" y="0"/>
          <wp:positionH relativeFrom="column">
            <wp:posOffset>-48895</wp:posOffset>
          </wp:positionH>
          <wp:positionV relativeFrom="paragraph">
            <wp:posOffset>-158750</wp:posOffset>
          </wp:positionV>
          <wp:extent cx="611505" cy="516890"/>
          <wp:effectExtent l="19050" t="0" r="0" b="0"/>
          <wp:wrapNone/>
          <wp:docPr id="2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srcRect/>
                  <a:stretch>
                    <a:fillRect/>
                  </a:stretch>
                </pic:blipFill>
                <pic:spPr bwMode="auto">
                  <a:xfrm>
                    <a:off x="0" y="0"/>
                    <a:ext cx="611505" cy="516890"/>
                  </a:xfrm>
                  <a:prstGeom prst="rect">
                    <a:avLst/>
                  </a:prstGeom>
                  <a:noFill/>
                </pic:spPr>
              </pic:pic>
            </a:graphicData>
          </a:graphic>
        </wp:anchor>
      </w:drawing>
    </w:r>
    <w:r w:rsidRPr="00CE4032">
      <w:rPr>
        <w:noProof/>
        <w:sz w:val="24"/>
      </w:rPr>
      <w:pict>
        <v:shapetype id="_x0000_t202" coordsize="21600,21600" o:spt="202" path="m,l,21600r21600,l21600,xe">
          <v:stroke joinstyle="miter"/>
          <v:path gradientshapeok="t" o:connecttype="rect"/>
        </v:shapetype>
        <v:shape id="Text Box 34" o:spid="_x0000_s1056" type="#_x0000_t202" style="position:absolute;margin-left:89.75pt;margin-top:9.6pt;width:476.75pt;height:25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" filled="f" stroked="f">
          <v:textbox style="mso-next-textbox:#Text Box 34" inset="0,0,0,0">
            <w:txbxContent>
              <w:p w:rsidR="00815D08" w:rsidRPr="00815D08" w:rsidRDefault="00815D08" w:rsidP="00815D08">
                <w:pPr>
                  <w:spacing w:after="0"/>
                  <w:jc w:val="right"/>
                  <w:rPr>
                    <w:rStyle w:val="Hyperlink"/>
                    <w:b/>
                    <w:color w:val="auto"/>
                    <w:sz w:val="20"/>
                    <w:u w:val="none"/>
                  </w:rPr>
                </w:pPr>
                <w:r w:rsidRPr="00815D08">
                  <w:rPr>
                    <w:b/>
                    <w:sz w:val="20"/>
                  </w:rPr>
                  <w:fldChar w:fldCharType="begin"/>
                </w:r>
                <w:r w:rsidRPr="00815D08">
                  <w:rPr>
                    <w:b/>
                    <w:sz w:val="20"/>
                  </w:rPr>
                  <w:instrText>HYPERLINK "https://rsisinternational.org/journals/ijrsi"</w:instrText>
                </w:r>
                <w:r w:rsidRPr="00815D08">
                  <w:rPr>
                    <w:b/>
                    <w:sz w:val="20"/>
                  </w:rPr>
                  <w:fldChar w:fldCharType="separate"/>
                </w:r>
                <w:r w:rsidRPr="00815D08">
                  <w:rPr>
                    <w:rStyle w:val="Hyperlink"/>
                    <w:b/>
                    <w:color w:val="auto"/>
                    <w:sz w:val="20"/>
                    <w:u w:val="none"/>
                  </w:rPr>
                  <w:t>INTERNATIONAL JOURNAL OF RESEARCH AND SCIENTIFIC INNOVATION (IJRSI)</w:t>
                </w:r>
              </w:p>
              <w:p w:rsidR="00815D08" w:rsidRPr="00815D08" w:rsidRDefault="00815D08" w:rsidP="00815D08">
                <w:pPr>
                  <w:spacing w:after="0"/>
                  <w:jc w:val="right"/>
                  <w:rPr>
                    <w:sz w:val="20"/>
                  </w:rPr>
                </w:pPr>
                <w:r w:rsidRPr="00815D08">
                  <w:rPr>
                    <w:rStyle w:val="Hyperlink"/>
                    <w:color w:val="auto"/>
                    <w:sz w:val="20"/>
                    <w:u w:val="none"/>
                  </w:rPr>
                  <w:t>ISSN</w:t>
                </w:r>
                <w:r w:rsidRPr="00815D08">
                  <w:rPr>
                    <w:rStyle w:val="Hyperlink"/>
                    <w:color w:val="auto"/>
                    <w:spacing w:val="-1"/>
                    <w:sz w:val="20"/>
                    <w:u w:val="none"/>
                  </w:rPr>
                  <w:t xml:space="preserve"> </w:t>
                </w:r>
                <w:r w:rsidRPr="00815D08">
                  <w:rPr>
                    <w:rStyle w:val="Hyperlink"/>
                    <w:color w:val="auto"/>
                    <w:sz w:val="20"/>
                    <w:u w:val="none"/>
                  </w:rPr>
                  <w:t>No. 2321-2705 | DOI: 10.51244/IJRSI |</w:t>
                </w:r>
                <w:r w:rsidRPr="00815D08">
                  <w:rPr>
                    <w:rStyle w:val="Hyperlink"/>
                    <w:color w:val="auto"/>
                    <w:u w:val="none"/>
                  </w:rPr>
                  <w:t xml:space="preserve"> </w:t>
                </w:r>
                <w:r w:rsidRPr="00815D08">
                  <w:rPr>
                    <w:rStyle w:val="Hyperlink"/>
                    <w:color w:val="auto"/>
                    <w:sz w:val="20"/>
                    <w:u w:val="none"/>
                  </w:rPr>
                  <w:t>Volume XII Issue XV February 2026 | Special Issue on Public Health</w:t>
                </w:r>
                <w:r w:rsidRPr="00815D08">
                  <w:rPr>
                    <w:b/>
                    <w:sz w:val="20"/>
                  </w:rPr>
                  <w:fldChar w:fldCharType="end"/>
                </w:r>
              </w:p>
            </w:txbxContent>
          </v:textbox>
          <w10:wrap anchorx="page" anchory="page"/>
        </v:shape>
      </w:pict>
    </w:r>
  </w:p>
  <w:p w:rsidR="007021E2" w:rsidRPr="00815D08" w:rsidRDefault="007021E2" w:rsidP="00815D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1E2" w:rsidRDefault="004A11A4">
    <w:pPr>
      <w:tabs>
        <w:tab w:val="right" w:pos="10686"/>
      </w:tabs>
      <w:spacing w:after="0" w:line="259" w:lineRule="auto"/>
      <w:ind w:left="0" w:right="-2" w:firstLine="0"/>
    </w:pPr>
    <w:r w:rsidRPr="004A11A4">
      <w:rPr>
        <w:rFonts w:ascii="Calibri" w:eastAsia="Calibri" w:hAnsi="Calibri" w:cs="Calibri"/>
        <w:noProof/>
        <w:sz w:val="22"/>
      </w:rPr>
      <w:pict>
        <v:group id="Group 3442" o:spid="_x0000_s1035" style="position:absolute;margin-left:29.5pt;margin-top:46.8pt;width:535.7pt;height:.5pt;z-index:251661312;mso-position-horizontal-relative:page;mso-position-vertical-relative:page" coordsize="68031,60">
          <v:shape id="Shape 3659" o:spid="_x0000_s1038" style="position:absolute;width:8324;height:91" coordsize="832409,9144" path="m,l832409,r,9144l,9144,,e" fillcolor="black" stroked="f" strokeweight="0">
            <v:stroke opacity="0" miterlimit="10" joinstyle="miter"/>
          </v:shape>
          <v:shape id="Shape 3660" o:spid="_x0000_s1037" style="position:absolute;left:8232;width:91;height:91" coordsize="9144,9144" path="m,l9144,r,9144l,9144,,e" fillcolor="black" stroked="f" strokeweight="0">
            <v:stroke opacity="0" miterlimit="10" joinstyle="miter"/>
          </v:shape>
          <v:shape id="Shape 3661" o:spid="_x0000_s1036" style="position:absolute;left:8293;width:59738;height:91" coordsize="5973826,9144" path="m,l5973826,r,9144l,9144,,e" fillcolor="black" stroked="f" strokeweight="0">
            <v:stroke opacity="0" miterlimit="10" joinstyle="miter"/>
          </v:shape>
          <w10:wrap type="square" anchorx="page" anchory="page"/>
        </v:group>
      </w:pict>
    </w:r>
    <w:r w:rsidR="005F06F5">
      <w:rPr>
        <w:rFonts w:ascii="Calibri" w:eastAsia="Calibri" w:hAnsi="Calibri" w:cs="Calibri"/>
        <w:sz w:val="22"/>
      </w:rPr>
      <w:t xml:space="preserve"> </w:t>
    </w:r>
    <w:r w:rsidR="005F06F5">
      <w:rPr>
        <w:rFonts w:ascii="Calibri" w:eastAsia="Calibri" w:hAnsi="Calibri" w:cs="Calibri"/>
        <w:sz w:val="22"/>
      </w:rPr>
      <w:tab/>
    </w:r>
    <w:r w:rsidR="005F06F5">
      <w:rPr>
        <w:b/>
        <w:sz w:val="20"/>
      </w:rPr>
      <w:t xml:space="preserve">INTERNATIONAL JOURNAL OF RESEARCH AND INNOVATION IN APPLIED SCIENCE (IJRIAS) </w:t>
    </w:r>
  </w:p>
  <w:p w:rsidR="007021E2" w:rsidRDefault="005F06F5">
    <w:pPr>
      <w:spacing w:after="200" w:line="259" w:lineRule="auto"/>
      <w:ind w:left="0" w:right="-7" w:firstLine="0"/>
      <w:jc w:val="right"/>
    </w:pPr>
    <w:r>
      <w:rPr>
        <w:b/>
        <w:sz w:val="20"/>
      </w:rPr>
      <w:t xml:space="preserve">ISSN No. 2454-6194 | DOI: 10.51584/IJRIAS | Volume X Issue IX September 2025 </w:t>
    </w:r>
  </w:p>
  <w:p w:rsidR="007021E2" w:rsidRDefault="005F06F5">
    <w:pPr>
      <w:spacing w:after="0" w:line="259" w:lineRule="auto"/>
      <w:ind w:left="0" w:firstLine="0"/>
    </w:pPr>
    <w:r>
      <w:rPr>
        <w:rFonts w:ascii="Calibri" w:eastAsia="Calibri" w:hAnsi="Calibri" w:cs="Calibri"/>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C523E"/>
    <w:multiLevelType w:val="hybridMultilevel"/>
    <w:tmpl w:val="AC2A65EC"/>
    <w:lvl w:ilvl="0" w:tplc="89C8643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4D0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A24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D8E3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36AE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27A7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CEFB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0AB3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2A05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7821DAD"/>
    <w:multiLevelType w:val="hybridMultilevel"/>
    <w:tmpl w:val="59CC821C"/>
    <w:lvl w:ilvl="0" w:tplc="FB269DD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2461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14C8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46D9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80DE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CE09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BECC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5C6F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560E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244A67FD"/>
    <w:multiLevelType w:val="hybridMultilevel"/>
    <w:tmpl w:val="54EAFB58"/>
    <w:lvl w:ilvl="0" w:tplc="1B284AB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5ED2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4ECB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5EE2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4A8C7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C8DE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5492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74F3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F8D8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395237D0"/>
    <w:multiLevelType w:val="hybridMultilevel"/>
    <w:tmpl w:val="B074C456"/>
    <w:lvl w:ilvl="0" w:tplc="8E7A778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4AE6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EC6F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3243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22D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3ACBB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5423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02A5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A274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66D94F7B"/>
    <w:multiLevelType w:val="hybridMultilevel"/>
    <w:tmpl w:val="DD42D2DE"/>
    <w:lvl w:ilvl="0" w:tplc="34BEDC2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CA69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6DA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6E5C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639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2DC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CC8D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60049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4CF9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7021E2"/>
    <w:rsid w:val="004A11A4"/>
    <w:rsid w:val="005F06F5"/>
    <w:rsid w:val="007021E2"/>
    <w:rsid w:val="00815D08"/>
    <w:rsid w:val="00DA601F"/>
    <w:rsid w:val="00EA379A"/>
    <w:rsid w:val="00EE0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1A4"/>
    <w:pPr>
      <w:spacing w:after="10" w:line="249" w:lineRule="auto"/>
      <w:ind w:left="18" w:hanging="10"/>
    </w:pPr>
    <w:rPr>
      <w:rFonts w:ascii="Times New Roman" w:eastAsia="Times New Roman" w:hAnsi="Times New Roman" w:cs="Times New Roman"/>
      <w:color w:val="000000"/>
    </w:rPr>
  </w:style>
  <w:style w:type="paragraph" w:styleId="Heading1">
    <w:name w:val="heading 1"/>
    <w:next w:val="Normal"/>
    <w:link w:val="Heading1Char"/>
    <w:uiPriority w:val="9"/>
    <w:qFormat/>
    <w:rsid w:val="004A11A4"/>
    <w:pPr>
      <w:keepNext/>
      <w:keepLines/>
      <w:spacing w:after="213"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4A11A4"/>
    <w:pPr>
      <w:keepNext/>
      <w:keepLines/>
      <w:spacing w:after="256" w:line="259" w:lineRule="auto"/>
      <w:ind w:left="18"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11A4"/>
    <w:rPr>
      <w:rFonts w:ascii="Times New Roman" w:eastAsia="Times New Roman" w:hAnsi="Times New Roman" w:cs="Times New Roman"/>
      <w:b/>
      <w:color w:val="000000"/>
      <w:sz w:val="28"/>
    </w:rPr>
  </w:style>
  <w:style w:type="character" w:customStyle="1" w:styleId="Heading2Char">
    <w:name w:val="Heading 2 Char"/>
    <w:link w:val="Heading2"/>
    <w:rsid w:val="004A11A4"/>
    <w:rPr>
      <w:rFonts w:ascii="Times New Roman" w:eastAsia="Times New Roman" w:hAnsi="Times New Roman" w:cs="Times New Roman"/>
      <w:b/>
      <w:color w:val="000000"/>
      <w:sz w:val="24"/>
    </w:rPr>
  </w:style>
  <w:style w:type="paragraph" w:styleId="NoSpacing">
    <w:name w:val="No Spacing"/>
    <w:link w:val="NoSpacingChar"/>
    <w:uiPriority w:val="1"/>
    <w:qFormat/>
    <w:rsid w:val="00EA379A"/>
    <w:pPr>
      <w:spacing w:after="0" w:line="240" w:lineRule="auto"/>
    </w:pPr>
    <w:rPr>
      <w:rFonts w:ascii="Calibri" w:eastAsia="Calibri" w:hAnsi="Calibri" w:cs="Times New Roman"/>
      <w:sz w:val="22"/>
      <w:szCs w:val="22"/>
      <w:lang w:eastAsia="en-US"/>
    </w:rPr>
  </w:style>
  <w:style w:type="character" w:customStyle="1" w:styleId="NoSpacingChar">
    <w:name w:val="No Spacing Char"/>
    <w:link w:val="NoSpacing"/>
    <w:uiPriority w:val="1"/>
    <w:qFormat/>
    <w:rsid w:val="00EA379A"/>
    <w:rPr>
      <w:rFonts w:ascii="Calibri" w:eastAsia="Calibri" w:hAnsi="Calibri" w:cs="Times New Roman"/>
      <w:sz w:val="22"/>
      <w:szCs w:val="22"/>
      <w:lang w:eastAsia="en-US"/>
    </w:rPr>
  </w:style>
  <w:style w:type="paragraph" w:styleId="Footer">
    <w:name w:val="footer"/>
    <w:basedOn w:val="Normal"/>
    <w:link w:val="FooterChar"/>
    <w:uiPriority w:val="99"/>
    <w:unhideWhenUsed/>
    <w:rsid w:val="00EA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79A"/>
    <w:rPr>
      <w:rFonts w:ascii="Times New Roman" w:eastAsia="Times New Roman" w:hAnsi="Times New Roman" w:cs="Times New Roman"/>
      <w:color w:val="000000"/>
    </w:rPr>
  </w:style>
  <w:style w:type="paragraph" w:styleId="BodyText">
    <w:name w:val="Body Text"/>
    <w:basedOn w:val="Normal"/>
    <w:link w:val="BodyTextChar"/>
    <w:uiPriority w:val="99"/>
    <w:unhideWhenUsed/>
    <w:rsid w:val="00EA379A"/>
    <w:pPr>
      <w:spacing w:after="120" w:line="276" w:lineRule="auto"/>
      <w:ind w:left="0" w:firstLine="0"/>
    </w:pPr>
    <w:rPr>
      <w:rFonts w:ascii="Calibri" w:eastAsia="SimSun" w:hAnsi="Calibri" w:cs="Calibri"/>
      <w:color w:val="auto"/>
      <w:kern w:val="0"/>
      <w:sz w:val="22"/>
      <w:szCs w:val="22"/>
      <w:lang w:val="en-US" w:eastAsia="en-US"/>
    </w:rPr>
  </w:style>
  <w:style w:type="character" w:customStyle="1" w:styleId="BodyTextChar">
    <w:name w:val="Body Text Char"/>
    <w:basedOn w:val="DefaultParagraphFont"/>
    <w:link w:val="BodyText"/>
    <w:uiPriority w:val="99"/>
    <w:rsid w:val="00EA379A"/>
    <w:rPr>
      <w:rFonts w:ascii="Calibri" w:eastAsia="SimSun" w:hAnsi="Calibri" w:cs="Calibri"/>
      <w:kern w:val="0"/>
      <w:sz w:val="22"/>
      <w:szCs w:val="22"/>
      <w:lang w:val="en-US" w:eastAsia="en-US"/>
    </w:rPr>
  </w:style>
  <w:style w:type="character" w:styleId="Strong">
    <w:name w:val="Strong"/>
    <w:basedOn w:val="DefaultParagraphFont"/>
    <w:uiPriority w:val="22"/>
    <w:qFormat/>
    <w:rsid w:val="00EA379A"/>
    <w:rPr>
      <w:b/>
      <w:bCs/>
    </w:rPr>
  </w:style>
  <w:style w:type="paragraph" w:styleId="Header">
    <w:name w:val="header"/>
    <w:basedOn w:val="Normal"/>
    <w:link w:val="HeaderChar"/>
    <w:uiPriority w:val="99"/>
    <w:semiHidden/>
    <w:unhideWhenUsed/>
    <w:rsid w:val="00815D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5D08"/>
    <w:rPr>
      <w:rFonts w:ascii="Times New Roman" w:eastAsia="Times New Roman" w:hAnsi="Times New Roman" w:cs="Times New Roman"/>
      <w:color w:val="000000"/>
    </w:rPr>
  </w:style>
  <w:style w:type="character" w:styleId="Hyperlink">
    <w:name w:val="Hyperlink"/>
    <w:uiPriority w:val="99"/>
    <w:unhideWhenUsed/>
    <w:qFormat/>
    <w:rsid w:val="00815D08"/>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51244/IJRSI.2026.1315PH0002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Study to Assess the Psychological Problems Experienced by Geriatrics Living in Old Age Homes at Coimbatore”.</dc:title>
  <dc:subject>Nursing</dc:subject>
  <dc:creator>M. Ambika</dc:creator>
  <cp:keywords>Geriatrics, psychological problems, depression, anxiety, old age home.</cp:keywords>
  <cp:lastModifiedBy>admin</cp:lastModifiedBy>
  <cp:revision>2</cp:revision>
  <dcterms:created xsi:type="dcterms:W3CDTF">2026-02-12T05:16:00Z</dcterms:created>
  <dcterms:modified xsi:type="dcterms:W3CDTF">2026-02-12T05:16:00Z</dcterms:modified>
  <cp:category>Nursing</cp:category>
</cp:coreProperties>
</file>