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7635" w14:textId="1E2DF1BA" w:rsidR="000A1D6E" w:rsidRPr="004B6E0D" w:rsidRDefault="00500077" w:rsidP="00500077">
      <w:pPr>
        <w:pStyle w:val="Ttulo1"/>
        <w:ind w:left="0"/>
        <w:jc w:val="center"/>
        <w:rPr>
          <w:rFonts w:ascii="Times New Roman" w:hAnsi="Times New Roman" w:cs="Times New Roman"/>
          <w:color w:val="auto"/>
        </w:rPr>
      </w:pPr>
      <w:r w:rsidRPr="004B6E0D">
        <w:rPr>
          <w:rFonts w:ascii="Times New Roman" w:hAnsi="Times New Roman" w:cs="Times New Roman"/>
          <w:color w:val="auto"/>
        </w:rPr>
        <w:t>TÍTULO</w:t>
      </w:r>
    </w:p>
    <w:p w14:paraId="639F2D3B" w14:textId="77777777" w:rsidR="008253FE" w:rsidRPr="004B6E0D" w:rsidRDefault="008253FE" w:rsidP="008253FE">
      <w:pPr>
        <w:rPr>
          <w:rFonts w:ascii="Times New Roman" w:hAnsi="Times New Roman" w:cs="Times New Roman"/>
        </w:rPr>
      </w:pPr>
    </w:p>
    <w:p w14:paraId="44281F9B" w14:textId="63B5C3AE" w:rsidR="00ED5688" w:rsidRDefault="00ED5688" w:rsidP="00825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E0D">
        <w:rPr>
          <w:rFonts w:ascii="Times New Roman" w:hAnsi="Times New Roman" w:cs="Times New Roman"/>
          <w:sz w:val="24"/>
          <w:szCs w:val="24"/>
        </w:rPr>
        <w:t xml:space="preserve">La investigación </w:t>
      </w:r>
      <w:proofErr w:type="spellStart"/>
      <w:r w:rsidRPr="004B6E0D">
        <w:rPr>
          <w:rFonts w:ascii="Times New Roman" w:hAnsi="Times New Roman" w:cs="Times New Roman"/>
          <w:sz w:val="24"/>
          <w:szCs w:val="24"/>
        </w:rPr>
        <w:t>posthumanista</w:t>
      </w:r>
      <w:proofErr w:type="spellEnd"/>
      <w:r w:rsidRPr="004B6E0D">
        <w:rPr>
          <w:rFonts w:ascii="Times New Roman" w:hAnsi="Times New Roman" w:cs="Times New Roman"/>
          <w:sz w:val="24"/>
          <w:szCs w:val="24"/>
        </w:rPr>
        <w:t>: desafíos epistemológicos hacia el 2111</w:t>
      </w:r>
    </w:p>
    <w:p w14:paraId="1729D1A3" w14:textId="5A535A45" w:rsidR="004B6E0D" w:rsidRDefault="004B6E0D" w:rsidP="008253F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Ortega Chávez </w:t>
      </w:r>
    </w:p>
    <w:p w14:paraId="476E4722" w14:textId="45AC50AB" w:rsidR="004B6E0D" w:rsidRDefault="004B6E0D" w:rsidP="008253FE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hyperlink r:id="rId5" w:history="1">
        <w:r w:rsidRPr="00546447">
          <w:rPr>
            <w:rStyle w:val="Hipervnculo"/>
            <w:rFonts w:ascii="Times New Roman" w:hAnsi="Times New Roman" w:cs="Times New Roman"/>
            <w:sz w:val="24"/>
            <w:szCs w:val="24"/>
            <w:lang w:val="pt-PT"/>
          </w:rPr>
          <w:t>https://orcid.org/0000-0002-5888-2902</w:t>
        </w:r>
      </w:hyperlink>
    </w:p>
    <w:p w14:paraId="7BDDF787" w14:textId="785CA74F" w:rsidR="004B6E0D" w:rsidRDefault="004B6E0D" w:rsidP="008253FE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Correo: </w:t>
      </w:r>
      <w:hyperlink r:id="rId6" w:history="1">
        <w:r w:rsidRPr="00546447">
          <w:rPr>
            <w:rStyle w:val="Hipervnculo"/>
            <w:rFonts w:ascii="Times New Roman" w:hAnsi="Times New Roman" w:cs="Times New Roman"/>
            <w:sz w:val="24"/>
            <w:szCs w:val="24"/>
            <w:lang w:val="pt-PT"/>
          </w:rPr>
          <w:t>wortegac@unia.edu.pe</w:t>
        </w:r>
      </w:hyperlink>
    </w:p>
    <w:p w14:paraId="16B4EA48" w14:textId="77777777" w:rsidR="004B6E0D" w:rsidRPr="004B6E0D" w:rsidRDefault="004B6E0D" w:rsidP="008253FE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00269E5E" w14:textId="4F9F0550" w:rsidR="004B6E0D" w:rsidRDefault="004B6E0D" w:rsidP="008253FE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4B6E0D">
        <w:rPr>
          <w:rFonts w:ascii="Times New Roman" w:hAnsi="Times New Roman" w:cs="Times New Roman"/>
          <w:sz w:val="24"/>
          <w:szCs w:val="24"/>
          <w:lang w:val="pt-PT"/>
        </w:rPr>
        <w:t>Dr. Aniceto Elias Aguilar P</w:t>
      </w:r>
      <w:r>
        <w:rPr>
          <w:rFonts w:ascii="Times New Roman" w:hAnsi="Times New Roman" w:cs="Times New Roman"/>
          <w:sz w:val="24"/>
          <w:szCs w:val="24"/>
          <w:lang w:val="pt-PT"/>
        </w:rPr>
        <w:t>olo</w:t>
      </w:r>
    </w:p>
    <w:p w14:paraId="3E562E38" w14:textId="78DFB1EF" w:rsidR="004B6E0D" w:rsidRDefault="004B6E0D" w:rsidP="008253FE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hyperlink r:id="rId7" w:history="1">
        <w:r w:rsidRPr="00546447">
          <w:rPr>
            <w:rStyle w:val="Hipervnculo"/>
            <w:rFonts w:ascii="Times New Roman" w:hAnsi="Times New Roman" w:cs="Times New Roman"/>
            <w:sz w:val="24"/>
            <w:szCs w:val="24"/>
            <w:lang w:val="pt-PT"/>
          </w:rPr>
          <w:t>https://orcid.org/0000-0002-0474-3843</w:t>
        </w:r>
      </w:hyperlink>
    </w:p>
    <w:p w14:paraId="23660EDE" w14:textId="495DB949" w:rsidR="004B6E0D" w:rsidRDefault="004B6E0D" w:rsidP="008253FE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correo:  </w:t>
      </w:r>
      <w:r>
        <w:rPr>
          <w:rFonts w:ascii="Times New Roman" w:hAnsi="Times New Roman" w:cs="Times New Roman"/>
          <w:sz w:val="24"/>
          <w:szCs w:val="24"/>
          <w:lang w:val="pt-PT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pt-PT"/>
        </w:rPr>
        <w:instrText>HYPERLINK "mailto:</w:instrText>
      </w:r>
      <w:r w:rsidRPr="004B6E0D">
        <w:rPr>
          <w:rFonts w:ascii="Times New Roman" w:hAnsi="Times New Roman" w:cs="Times New Roman"/>
          <w:sz w:val="24"/>
          <w:szCs w:val="24"/>
          <w:lang w:val="pt-PT"/>
        </w:rPr>
        <w:instrText>aaguilarp@unia.edu.pe</w:instrText>
      </w:r>
      <w:r>
        <w:rPr>
          <w:rFonts w:ascii="Times New Roman" w:hAnsi="Times New Roman" w:cs="Times New Roman"/>
          <w:sz w:val="24"/>
          <w:szCs w:val="24"/>
          <w:lang w:val="pt-PT"/>
        </w:rPr>
        <w:instrText>"</w:instrText>
      </w:r>
      <w:r>
        <w:rPr>
          <w:rFonts w:ascii="Times New Roman" w:hAnsi="Times New Roman" w:cs="Times New Roman"/>
          <w:sz w:val="24"/>
          <w:szCs w:val="24"/>
          <w:lang w:val="pt-PT"/>
        </w:rPr>
        <w:fldChar w:fldCharType="separate"/>
      </w:r>
      <w:r w:rsidRPr="00546447">
        <w:rPr>
          <w:rStyle w:val="Hipervnculo"/>
          <w:rFonts w:ascii="Times New Roman" w:hAnsi="Times New Roman" w:cs="Times New Roman"/>
          <w:sz w:val="24"/>
          <w:szCs w:val="24"/>
          <w:lang w:val="pt-PT"/>
        </w:rPr>
        <w:t>aaguilarp@unia.edu.pe</w:t>
      </w:r>
      <w:r>
        <w:rPr>
          <w:rFonts w:ascii="Times New Roman" w:hAnsi="Times New Roman" w:cs="Times New Roman"/>
          <w:sz w:val="24"/>
          <w:szCs w:val="24"/>
          <w:lang w:val="pt-PT"/>
        </w:rPr>
        <w:fldChar w:fldCharType="end"/>
      </w:r>
    </w:p>
    <w:p w14:paraId="7E89DCF6" w14:textId="77777777" w:rsidR="004B6E0D" w:rsidRPr="004B6E0D" w:rsidRDefault="004B6E0D" w:rsidP="008253FE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7E06BCCD" w14:textId="77777777" w:rsidR="008253FE" w:rsidRPr="004B6E0D" w:rsidRDefault="008253FE">
      <w:pPr>
        <w:spacing w:line="259" w:lineRule="auto"/>
        <w:jc w:val="left"/>
        <w:rPr>
          <w:rFonts w:ascii="Times New Roman" w:eastAsia="Gill Sans MT" w:hAnsi="Times New Roman" w:cs="Times New Roman"/>
          <w:b/>
          <w:sz w:val="24"/>
          <w:lang w:val="pt-PT"/>
        </w:rPr>
      </w:pPr>
      <w:bookmarkStart w:id="0" w:name="_Hlk213222772"/>
      <w:r w:rsidRPr="004B6E0D">
        <w:rPr>
          <w:rFonts w:ascii="Times New Roman" w:hAnsi="Times New Roman" w:cs="Times New Roman"/>
          <w:lang w:val="pt-PT"/>
        </w:rPr>
        <w:br w:type="page"/>
      </w:r>
    </w:p>
    <w:p w14:paraId="22F3DD03" w14:textId="247754BD" w:rsidR="000A1D6E" w:rsidRPr="004B6E0D" w:rsidRDefault="008253FE" w:rsidP="00AC3138">
      <w:pPr>
        <w:pStyle w:val="Ttulo1"/>
        <w:spacing w:before="240" w:after="160"/>
        <w:jc w:val="center"/>
        <w:rPr>
          <w:rFonts w:ascii="Times New Roman" w:hAnsi="Times New Roman" w:cs="Times New Roman"/>
          <w:color w:val="auto"/>
        </w:rPr>
      </w:pPr>
      <w:r w:rsidRPr="004B6E0D">
        <w:rPr>
          <w:rFonts w:ascii="Times New Roman" w:hAnsi="Times New Roman" w:cs="Times New Roman"/>
          <w:color w:val="auto"/>
        </w:rPr>
        <w:lastRenderedPageBreak/>
        <w:t>RESUMEN</w:t>
      </w:r>
    </w:p>
    <w:p w14:paraId="41B0D426" w14:textId="0D82FFB2" w:rsidR="008253FE" w:rsidRPr="004B6E0D" w:rsidRDefault="00AC3138" w:rsidP="00AC3138">
      <w:pPr>
        <w:spacing w:before="240"/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t xml:space="preserve">El estudio tuvo como objetivo determinar la relación entre la investigación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 y los desafíos epistemológicos hacia el 2111 en profesionales y estudiantes universitarios del Perú, en el contexto de la era de la inteligencia artificial. Se empleó un enfoque cuantitativo, con diseño no experimental, transversal y correlacional, aplicando un cuestionario estructurado tipo Likert a una muestra de 50 participantes. Los resultados evidenciaron niveles altos de desarrollo </w:t>
      </w:r>
      <w:r w:rsidR="00451CEE" w:rsidRPr="004B6E0D">
        <w:rPr>
          <w:rFonts w:ascii="Times New Roman" w:hAnsi="Times New Roman" w:cs="Times New Roman"/>
          <w:lang w:val="es-PE"/>
        </w:rPr>
        <w:t xml:space="preserve">de investigación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 (76%) y en desafíos epistemológicos (76%), destacando las dimensiones epistemología relacional (80%) y validación del conocimiento híbrido (86%). El análisis correlacional de Rho de Spearman (ρ = 0.904, p &lt; 0.01) demostró una relación positiva, directa y significativa entre ambas variables, confirmando que el pensamiento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 impulsa la transformación del conocimiento científico hacia modelos híbridos, digitales y éticamente sostenibles. El estudio aporta evidencia empírica inédita en el contexto latinoamericano y amazónico, contribuyendo al diseño de políticas educativas y formativas orientadas hacia una epistemología inclusiva, colaborativa y tecnológicamente integrada.</w:t>
      </w:r>
    </w:p>
    <w:p w14:paraId="098405AB" w14:textId="50ACB8E5" w:rsidR="000A1D6E" w:rsidRPr="004B6E0D" w:rsidRDefault="000A1D6E" w:rsidP="00AC3138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i/>
          <w:iCs/>
          <w:lang w:val="es-PE"/>
        </w:rPr>
        <w:t>Palabras clave</w:t>
      </w:r>
      <w:r w:rsidR="00AC3138" w:rsidRPr="004B6E0D">
        <w:rPr>
          <w:rFonts w:ascii="Times New Roman" w:hAnsi="Times New Roman" w:cs="Times New Roman"/>
          <w:lang w:val="es-PE"/>
        </w:rPr>
        <w:t xml:space="preserve">: Desafíos epistemológicos – Epistemología relacional – Inteligencia artificial – Investigación </w:t>
      </w:r>
      <w:proofErr w:type="spellStart"/>
      <w:r w:rsidR="00AC3138"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="00AC3138" w:rsidRPr="004B6E0D">
        <w:rPr>
          <w:rFonts w:ascii="Times New Roman" w:hAnsi="Times New Roman" w:cs="Times New Roman"/>
          <w:lang w:val="es-PE"/>
        </w:rPr>
        <w:t xml:space="preserve"> – </w:t>
      </w:r>
      <w:proofErr w:type="spellStart"/>
      <w:r w:rsidR="00AC3138" w:rsidRPr="004B6E0D">
        <w:rPr>
          <w:rFonts w:ascii="Times New Roman" w:hAnsi="Times New Roman" w:cs="Times New Roman"/>
          <w:lang w:val="es-PE"/>
        </w:rPr>
        <w:t>Posthumanismo</w:t>
      </w:r>
      <w:proofErr w:type="spellEnd"/>
      <w:r w:rsidR="00AC3138" w:rsidRPr="004B6E0D">
        <w:rPr>
          <w:rFonts w:ascii="Times New Roman" w:hAnsi="Times New Roman" w:cs="Times New Roman"/>
          <w:lang w:val="es-PE"/>
        </w:rPr>
        <w:t xml:space="preserve"> educativo</w:t>
      </w:r>
    </w:p>
    <w:bookmarkEnd w:id="0"/>
    <w:p w14:paraId="5EC1ED55" w14:textId="77777777" w:rsidR="00760F6D" w:rsidRPr="004B6E0D" w:rsidRDefault="00760F6D">
      <w:pPr>
        <w:spacing w:line="259" w:lineRule="auto"/>
        <w:jc w:val="left"/>
        <w:rPr>
          <w:rFonts w:ascii="Times New Roman" w:eastAsia="Gill Sans MT" w:hAnsi="Times New Roman" w:cs="Times New Roman"/>
          <w:b/>
          <w:sz w:val="24"/>
        </w:rPr>
      </w:pPr>
      <w:r w:rsidRPr="004B6E0D">
        <w:rPr>
          <w:rFonts w:ascii="Times New Roman" w:hAnsi="Times New Roman" w:cs="Times New Roman"/>
        </w:rPr>
        <w:br w:type="page"/>
      </w:r>
    </w:p>
    <w:p w14:paraId="51F4A7B0" w14:textId="2704DFB9" w:rsidR="000A1D6E" w:rsidRPr="004B6E0D" w:rsidRDefault="00760F6D" w:rsidP="00760F6D">
      <w:pPr>
        <w:pStyle w:val="Ttulo1"/>
        <w:ind w:left="0" w:firstLine="0"/>
        <w:jc w:val="center"/>
        <w:rPr>
          <w:rFonts w:ascii="Times New Roman" w:hAnsi="Times New Roman" w:cs="Times New Roman"/>
          <w:color w:val="auto"/>
          <w:u w:val="single"/>
        </w:rPr>
      </w:pPr>
      <w:r w:rsidRPr="004B6E0D">
        <w:rPr>
          <w:rFonts w:ascii="Times New Roman" w:hAnsi="Times New Roman" w:cs="Times New Roman"/>
          <w:color w:val="auto"/>
        </w:rPr>
        <w:lastRenderedPageBreak/>
        <w:t>INTRODUCCIÓN</w:t>
      </w:r>
    </w:p>
    <w:p w14:paraId="57F432BC" w14:textId="71F2AC9C" w:rsidR="00D46DCC" w:rsidRPr="004B6E0D" w:rsidRDefault="00202572" w:rsidP="00D46DCC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t xml:space="preserve">En la actualidad, en un mundo cada vez más mediado por </w:t>
      </w:r>
      <w:r w:rsidR="00D46DCC" w:rsidRPr="004B6E0D">
        <w:rPr>
          <w:rFonts w:ascii="Times New Roman" w:hAnsi="Times New Roman" w:cs="Times New Roman"/>
          <w:lang w:val="es-PE"/>
        </w:rPr>
        <w:t>la inteligencia artificial (IA)</w:t>
      </w:r>
      <w:r w:rsidRPr="004B6E0D">
        <w:rPr>
          <w:rFonts w:ascii="Times New Roman" w:hAnsi="Times New Roman" w:cs="Times New Roman"/>
          <w:lang w:val="es-PE"/>
        </w:rPr>
        <w:t>, la investigación juega un papel decisivo ya que las formas tradicionales de conocimiento, producción de saber y rol del investigador</w:t>
      </w:r>
      <w:r w:rsidR="00D46DCC" w:rsidRPr="004B6E0D">
        <w:rPr>
          <w:rFonts w:ascii="Times New Roman" w:hAnsi="Times New Roman" w:cs="Times New Roman"/>
          <w:lang w:val="es-PE"/>
        </w:rPr>
        <w:t xml:space="preserve"> </w:t>
      </w:r>
      <w:r w:rsidRPr="004B6E0D">
        <w:rPr>
          <w:rFonts w:ascii="Times New Roman" w:hAnsi="Times New Roman" w:cs="Times New Roman"/>
          <w:lang w:val="es-PE"/>
        </w:rPr>
        <w:t>están siendo transformadas</w:t>
      </w:r>
      <w:r w:rsidR="00D46DCC" w:rsidRPr="004B6E0D">
        <w:rPr>
          <w:rFonts w:ascii="Times New Roman" w:hAnsi="Times New Roman" w:cs="Times New Roman"/>
          <w:lang w:val="es-PE"/>
        </w:rPr>
        <w:t xml:space="preserve"> en su utilidad</w:t>
      </w:r>
      <w:r w:rsidRPr="004B6E0D">
        <w:rPr>
          <w:rFonts w:ascii="Times New Roman" w:hAnsi="Times New Roman" w:cs="Times New Roman"/>
          <w:lang w:val="es-PE"/>
        </w:rPr>
        <w:t xml:space="preserve"> </w:t>
      </w:r>
      <w:r w:rsidR="0056304F" w:rsidRPr="004B6E0D">
        <w:rPr>
          <w:rFonts w:ascii="Times New Roman" w:hAnsi="Times New Roman" w:cs="Times New Roman"/>
          <w:bCs/>
        </w:rPr>
        <w:fldChar w:fldCharType="begin"/>
      </w:r>
      <w:r w:rsidR="00202A39" w:rsidRPr="004B6E0D">
        <w:rPr>
          <w:rFonts w:ascii="Times New Roman" w:hAnsi="Times New Roman" w:cs="Times New Roman"/>
          <w:bCs/>
        </w:rPr>
        <w:instrText xml:space="preserve"> ADDIN EN.CITE &lt;EndNote&gt;&lt;Cite&gt;&lt;Author&gt;Fern&lt;/Author&gt;&lt;Year&gt;2024&lt;/Year&gt;&lt;RecNum&gt;653&lt;/RecNum&gt;&lt;DisplayText&gt;(Fern, 2024)&lt;/DisplayText&gt;&lt;record&gt;&lt;rec-number&gt;653&lt;/rec-number&gt;&lt;foreign-keys&gt;&lt;key app="EN" db-id="zs5zzwd0p5xapiewsv8vxexxf00xapdzd0pa" timestamp="1761931098"&gt;653&lt;/key&gt;&lt;/foreign-keys&gt;&lt;ref-type name="Journal Article"&gt;17&lt;/ref-type&gt;&lt;contributors&gt;&lt;authors&gt;&lt;author&gt;Fern, James&lt;/author&gt;&lt;/authors&gt;&lt;/contributors&gt;&lt;titles&gt;&lt;title&gt;A more-than-human ecology: evolving generative artificial intelligence in higher education&lt;/title&gt;&lt;secondary-title&gt;Education Sciences&lt;/secondary-title&gt;&lt;/titles&gt;&lt;periodical&gt;&lt;full-title&gt;Education Sciences&lt;/full-title&gt;&lt;/periodical&gt;&lt;pages&gt;1102&lt;/pages&gt;&lt;volume&gt;14&lt;/volume&gt;&lt;number&gt;10&lt;/number&gt;&lt;dates&gt;&lt;year&gt;2024&lt;/year&gt;&lt;/dates&gt;&lt;isbn&gt;2227-7102&lt;/isbn&gt;&lt;accession-num&gt;doi:10.3390/educsci14101102&lt;/accession-num&gt;&lt;urls&gt;&lt;related-urls&gt;&lt;url&gt;https://www.mdpi.com/2227-7102/14/10/1102&lt;/url&gt;&lt;/related-urls&gt;&lt;/urls&gt;&lt;electronic-resource-num&gt;https://doi.org/10.3390/educsci14101102&lt;/electronic-resource-num&gt;&lt;/record&gt;&lt;/Cite&gt;&lt;/EndNote&gt;</w:instrText>
      </w:r>
      <w:r w:rsidR="0056304F" w:rsidRPr="004B6E0D">
        <w:rPr>
          <w:rFonts w:ascii="Times New Roman" w:hAnsi="Times New Roman" w:cs="Times New Roman"/>
          <w:bCs/>
        </w:rPr>
        <w:fldChar w:fldCharType="separate"/>
      </w:r>
      <w:r w:rsidR="0056304F" w:rsidRPr="004B6E0D">
        <w:rPr>
          <w:rFonts w:ascii="Times New Roman" w:hAnsi="Times New Roman" w:cs="Times New Roman"/>
          <w:bCs/>
          <w:noProof/>
        </w:rPr>
        <w:t>(Fern, 2024)</w:t>
      </w:r>
      <w:r w:rsidR="0056304F" w:rsidRPr="004B6E0D">
        <w:rPr>
          <w:rFonts w:ascii="Times New Roman" w:hAnsi="Times New Roman" w:cs="Times New Roman"/>
          <w:bCs/>
        </w:rPr>
        <w:fldChar w:fldCharType="end"/>
      </w:r>
      <w:r w:rsidR="0056304F" w:rsidRPr="004B6E0D">
        <w:rPr>
          <w:rFonts w:ascii="Times New Roman" w:hAnsi="Times New Roman" w:cs="Times New Roman"/>
          <w:bCs/>
        </w:rPr>
        <w:t xml:space="preserve"> </w:t>
      </w:r>
      <w:r w:rsidR="00D46DCC" w:rsidRPr="004B6E0D">
        <w:rPr>
          <w:rFonts w:ascii="Times New Roman" w:hAnsi="Times New Roman" w:cs="Times New Roman"/>
          <w:lang w:val="es-PE"/>
        </w:rPr>
        <w:t xml:space="preserve">y exige cada vez más un desarrollo profesional; por lo cual, </w:t>
      </w:r>
      <w:r w:rsidR="0097401B" w:rsidRPr="004B6E0D">
        <w:rPr>
          <w:rFonts w:ascii="Times New Roman" w:hAnsi="Times New Roman" w:cs="Times New Roman"/>
          <w:lang w:val="es-PE"/>
        </w:rPr>
        <w:t xml:space="preserve">la importancia de estudiar la investigación </w:t>
      </w:r>
      <w:proofErr w:type="spellStart"/>
      <w:r w:rsidR="0097401B"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="0097401B" w:rsidRPr="004B6E0D">
        <w:rPr>
          <w:rFonts w:ascii="Times New Roman" w:hAnsi="Times New Roman" w:cs="Times New Roman"/>
          <w:lang w:val="es-PE"/>
        </w:rPr>
        <w:t xml:space="preserve"> radica en su capacidad para anticipar y orientar la producción de conocimiento en entornos donde el sujeto investigador ya no es exclusivamente humano, autónomo y separado de sus </w:t>
      </w:r>
      <w:r w:rsidR="00D46DCC" w:rsidRPr="004B6E0D">
        <w:rPr>
          <w:rFonts w:ascii="Times New Roman" w:hAnsi="Times New Roman" w:cs="Times New Roman"/>
          <w:lang w:val="es-PE"/>
        </w:rPr>
        <w:t>recursos tecnológicos</w:t>
      </w:r>
      <w:r w:rsidR="0097401B" w:rsidRPr="004B6E0D">
        <w:rPr>
          <w:rFonts w:ascii="Times New Roman" w:hAnsi="Times New Roman" w:cs="Times New Roman"/>
          <w:lang w:val="es-PE"/>
        </w:rPr>
        <w:t xml:space="preserve">. </w:t>
      </w:r>
    </w:p>
    <w:p w14:paraId="58AEDD88" w14:textId="154D1A66" w:rsidR="0097401B" w:rsidRPr="004B6E0D" w:rsidRDefault="00D46DCC" w:rsidP="00D46DCC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t xml:space="preserve">El </w:t>
      </w:r>
      <w:r w:rsidR="0097401B" w:rsidRPr="004B6E0D">
        <w:rPr>
          <w:rFonts w:ascii="Times New Roman" w:hAnsi="Times New Roman" w:cs="Times New Roman"/>
          <w:lang w:val="es-PE"/>
        </w:rPr>
        <w:t xml:space="preserve">incremento de la investigación sobre </w:t>
      </w:r>
      <w:proofErr w:type="spellStart"/>
      <w:r w:rsidR="0097401B" w:rsidRPr="004B6E0D">
        <w:rPr>
          <w:rFonts w:ascii="Times New Roman" w:hAnsi="Times New Roman" w:cs="Times New Roman"/>
          <w:lang w:val="es-PE"/>
        </w:rPr>
        <w:t>posthumanismo</w:t>
      </w:r>
      <w:proofErr w:type="spellEnd"/>
      <w:r w:rsidR="0097401B" w:rsidRPr="004B6E0D">
        <w:rPr>
          <w:rFonts w:ascii="Times New Roman" w:hAnsi="Times New Roman" w:cs="Times New Roman"/>
          <w:lang w:val="es-PE"/>
        </w:rPr>
        <w:t xml:space="preserve"> educativo revela una transición hacia el reconocimiento de agentes humanos y no humanos en la producción del saber</w:t>
      </w:r>
      <w:r w:rsidRPr="004B6E0D">
        <w:rPr>
          <w:rFonts w:ascii="Times New Roman" w:hAnsi="Times New Roman" w:cs="Times New Roman"/>
          <w:lang w:val="es-PE"/>
        </w:rPr>
        <w:t xml:space="preserve"> </w:t>
      </w:r>
      <w:r w:rsidRPr="004B6E0D">
        <w:rPr>
          <w:rFonts w:ascii="Times New Roman" w:hAnsi="Times New Roman" w:cs="Times New Roman"/>
          <w:bCs/>
        </w:rPr>
        <w:fldChar w:fldCharType="begin">
          <w:fldData xml:space="preserve">PEVuZE5vdGU+PENpdGU+PEF1dGhvcj5MZWU8L0F1dGhvcj48WWVhcj4yMDI0PC9ZZWFyPjxSZWNO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</w:fldData>
        </w:fldChar>
      </w:r>
      <w:r w:rsidR="00760F6D" w:rsidRPr="004B6E0D">
        <w:rPr>
          <w:rFonts w:ascii="Times New Roman" w:hAnsi="Times New Roman" w:cs="Times New Roman"/>
          <w:bCs/>
        </w:rPr>
        <w:instrText xml:space="preserve"> ADDIN EN.CITE </w:instrText>
      </w:r>
      <w:r w:rsidR="00760F6D" w:rsidRPr="004B6E0D">
        <w:rPr>
          <w:rFonts w:ascii="Times New Roman" w:hAnsi="Times New Roman" w:cs="Times New Roman"/>
          <w:bCs/>
        </w:rPr>
        <w:fldChar w:fldCharType="begin">
          <w:fldData xml:space="preserve">PEVuZE5vdGU+PENpdGU+PEF1dGhvcj5MZWU8L0F1dGhvcj48WWVhcj4yMDI0PC9ZZWFyPjxSZWNO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</w:fldData>
        </w:fldChar>
      </w:r>
      <w:r w:rsidR="00760F6D" w:rsidRPr="004B6E0D">
        <w:rPr>
          <w:rFonts w:ascii="Times New Roman" w:hAnsi="Times New Roman" w:cs="Times New Roman"/>
          <w:bCs/>
        </w:rPr>
        <w:instrText xml:space="preserve"> ADDIN EN.CITE.DATA </w:instrText>
      </w:r>
      <w:r w:rsidR="00760F6D" w:rsidRPr="004B6E0D">
        <w:rPr>
          <w:rFonts w:ascii="Times New Roman" w:hAnsi="Times New Roman" w:cs="Times New Roman"/>
          <w:bCs/>
        </w:rPr>
      </w:r>
      <w:r w:rsidR="00760F6D" w:rsidRPr="004B6E0D">
        <w:rPr>
          <w:rFonts w:ascii="Times New Roman" w:hAnsi="Times New Roman" w:cs="Times New Roman"/>
          <w:bCs/>
        </w:rPr>
        <w:fldChar w:fldCharType="end"/>
      </w:r>
      <w:r w:rsidRPr="004B6E0D">
        <w:rPr>
          <w:rFonts w:ascii="Times New Roman" w:hAnsi="Times New Roman" w:cs="Times New Roman"/>
          <w:bCs/>
        </w:rPr>
      </w:r>
      <w:r w:rsidRPr="004B6E0D">
        <w:rPr>
          <w:rFonts w:ascii="Times New Roman" w:hAnsi="Times New Roman" w:cs="Times New Roman"/>
          <w:bCs/>
        </w:rPr>
        <w:fldChar w:fldCharType="separate"/>
      </w:r>
      <w:r w:rsidR="00760F6D" w:rsidRPr="004B6E0D">
        <w:rPr>
          <w:rFonts w:ascii="Times New Roman" w:hAnsi="Times New Roman" w:cs="Times New Roman"/>
          <w:bCs/>
          <w:noProof/>
        </w:rPr>
        <w:t>(Lee, Adkins-Cartee, Donley, &amp; Pratt, 2024; Mustafidah et al., 2025; Prescott, Robillard, &amp; Murray, 2024)</w:t>
      </w:r>
      <w:r w:rsidRPr="004B6E0D">
        <w:rPr>
          <w:rFonts w:ascii="Times New Roman" w:hAnsi="Times New Roman" w:cs="Times New Roman"/>
          <w:bCs/>
        </w:rPr>
        <w:fldChar w:fldCharType="end"/>
      </w:r>
      <w:r w:rsidR="0097401B" w:rsidRPr="004B6E0D">
        <w:rPr>
          <w:rFonts w:ascii="Times New Roman" w:hAnsi="Times New Roman" w:cs="Times New Roman"/>
          <w:lang w:val="es-PE"/>
        </w:rPr>
        <w:t xml:space="preserve">. </w:t>
      </w:r>
      <w:r w:rsidRPr="004B6E0D">
        <w:rPr>
          <w:rFonts w:ascii="Times New Roman" w:hAnsi="Times New Roman" w:cs="Times New Roman"/>
          <w:lang w:val="es-PE"/>
        </w:rPr>
        <w:t xml:space="preserve">Asimismo, </w:t>
      </w:r>
      <w:r w:rsidR="0097401B" w:rsidRPr="004B6E0D">
        <w:rPr>
          <w:rFonts w:ascii="Times New Roman" w:hAnsi="Times New Roman" w:cs="Times New Roman"/>
          <w:lang w:val="es-PE"/>
        </w:rPr>
        <w:t>la integración de la inteligencia artificial en la educación superior replantea las formas de conocer, hacer y ser en ecosistemas educativos</w:t>
      </w:r>
      <w:r w:rsidR="0056304F" w:rsidRPr="004B6E0D">
        <w:rPr>
          <w:rFonts w:ascii="Times New Roman" w:hAnsi="Times New Roman" w:cs="Times New Roman"/>
          <w:lang w:val="es-PE"/>
        </w:rPr>
        <w:t xml:space="preserve"> </w:t>
      </w:r>
      <w:r w:rsidR="0056304F" w:rsidRPr="004B6E0D">
        <w:rPr>
          <w:rFonts w:ascii="Times New Roman" w:hAnsi="Times New Roman" w:cs="Times New Roman"/>
          <w:lang w:val="es-PE"/>
        </w:rPr>
        <w:fldChar w:fldCharType="begin"/>
      </w:r>
      <w:r w:rsidR="0056304F"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&lt;EndNote&gt;&lt;Cite&gt;&lt;Author&gt;Hall&lt;/Author&gt;&lt;Year&gt;2024&lt;/Year&gt;&lt;RecNum&gt;645&lt;/RecNum&gt;&lt;DisplayText&gt;(Hall, 2024)&lt;/DisplayText&gt;&lt;record&gt;&lt;rec-number&gt;645&lt;/rec-number&gt;&lt;foreign-keys&gt;&lt;key app="EN" db-id="zs5zzwd0p5xapiewsv8vxexxf00xapdzd0pa" timestamp="1761774887"&gt;645&lt;/key&gt;&lt;/foreign-keys&gt;&lt;ref-type name="Journal Article"&gt;17&lt;/ref-type&gt;&lt;contributors&gt;&lt;authors&gt;&lt;author&gt;Hall, Richard&lt;/author&gt;&lt;/authors&gt;&lt;/contributors&gt;&lt;titles&gt;&lt;title&gt;Generative AI and re-weaving a pedagogical horizon of social possibility&lt;/title&gt;&lt;secondary-title&gt;International Journal of Educational Technology in Higher Education&lt;/secondary-title&gt;&lt;/titles&gt;&lt;periodical&gt;&lt;full-title&gt;International Journal of Educational Technology in Higher Education&lt;/full-title&gt;&lt;/periodical&gt;&lt;pages&gt;12&lt;/pages&gt;&lt;volume&gt;21&lt;/volume&gt;&lt;number&gt;1&lt;/number&gt;&lt;dates&gt;&lt;year&gt;2024&lt;/year&gt;&lt;pub-dates&gt;&lt;date&gt;2024/02/12&lt;/date&gt;&lt;/pub-dates&gt;&lt;/dates&gt;&lt;isbn&gt;2365-9440&lt;/isbn&gt;&lt;urls&gt;&lt;related-urls&gt;&lt;url&gt;https://doi.org/10.1186/s41239-024-00445-6&lt;/url&gt;&lt;/related-urls&gt;&lt;/urls&gt;&lt;electronic-resource-num&gt;https://doi.org/10.1186/s41239-024-00445-6&lt;/electronic-resource-num&gt;&lt;/record&gt;&lt;/Cite&gt;&lt;/EndNote&gt;</w:instrText>
      </w:r>
      <w:r w:rsidR="0056304F" w:rsidRPr="004B6E0D">
        <w:rPr>
          <w:rFonts w:ascii="Times New Roman" w:hAnsi="Times New Roman" w:cs="Times New Roman"/>
          <w:lang w:val="es-PE"/>
        </w:rPr>
        <w:fldChar w:fldCharType="separate"/>
      </w:r>
      <w:r w:rsidR="0056304F" w:rsidRPr="004B6E0D">
        <w:rPr>
          <w:rFonts w:ascii="Times New Roman" w:hAnsi="Times New Roman" w:cs="Times New Roman"/>
          <w:noProof/>
          <w:lang w:val="es-PE"/>
        </w:rPr>
        <w:t>(Hall, 2024)</w:t>
      </w:r>
      <w:r w:rsidR="0056304F" w:rsidRPr="004B6E0D">
        <w:rPr>
          <w:rFonts w:ascii="Times New Roman" w:hAnsi="Times New Roman" w:cs="Times New Roman"/>
          <w:lang w:val="es-PE"/>
        </w:rPr>
        <w:fldChar w:fldCharType="end"/>
      </w:r>
      <w:r w:rsidR="0056304F" w:rsidRPr="004B6E0D">
        <w:rPr>
          <w:rFonts w:ascii="Times New Roman" w:hAnsi="Times New Roman" w:cs="Times New Roman"/>
          <w:lang w:val="es-PE"/>
        </w:rPr>
        <w:t>.</w:t>
      </w:r>
      <w:r w:rsidR="0097401B" w:rsidRPr="004B6E0D">
        <w:rPr>
          <w:rFonts w:ascii="Times New Roman" w:hAnsi="Times New Roman" w:cs="Times New Roman"/>
          <w:lang w:val="es-PE"/>
        </w:rPr>
        <w:t xml:space="preserve"> En este sentido, </w:t>
      </w:r>
      <w:r w:rsidR="0056304F" w:rsidRPr="004B6E0D">
        <w:rPr>
          <w:rFonts w:ascii="Times New Roman" w:hAnsi="Times New Roman" w:cs="Times New Roman"/>
          <w:lang w:val="es-PE"/>
        </w:rPr>
        <w:t>determinar</w:t>
      </w:r>
      <w:r w:rsidR="0097401B" w:rsidRPr="004B6E0D">
        <w:rPr>
          <w:rFonts w:ascii="Times New Roman" w:hAnsi="Times New Roman" w:cs="Times New Roman"/>
          <w:lang w:val="es-PE"/>
        </w:rPr>
        <w:t xml:space="preserve"> </w:t>
      </w:r>
      <w:r w:rsidR="0056304F" w:rsidRPr="004B6E0D">
        <w:rPr>
          <w:rFonts w:ascii="Times New Roman" w:hAnsi="Times New Roman" w:cs="Times New Roman"/>
          <w:lang w:val="es-PE"/>
        </w:rPr>
        <w:t xml:space="preserve">las </w:t>
      </w:r>
      <w:r w:rsidR="0097401B" w:rsidRPr="004B6E0D">
        <w:rPr>
          <w:rFonts w:ascii="Times New Roman" w:hAnsi="Times New Roman" w:cs="Times New Roman"/>
          <w:lang w:val="es-PE"/>
        </w:rPr>
        <w:t>dimensiones como la integración humano-tecnología</w:t>
      </w:r>
      <w:r w:rsidR="00E76F98" w:rsidRPr="004B6E0D">
        <w:rPr>
          <w:rFonts w:ascii="Times New Roman" w:hAnsi="Times New Roman" w:cs="Times New Roman"/>
          <w:lang w:val="es-PE"/>
        </w:rPr>
        <w:t xml:space="preserve"> </w:t>
      </w:r>
      <w:r w:rsidR="00E76F98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PEVuZE5vdGU+PENpdGU+PEF1dGhvcj5BaG1lZDwvQXV0aG9yPjxZZWFyPjIwMjQ8L1llYXI+PFJl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</w:fldData>
        </w:fldChar>
      </w:r>
      <w:r w:rsidR="008066A3" w:rsidRPr="004B6E0D">
        <w:rPr>
          <w:rFonts w:ascii="Times New Roman" w:hAnsi="Times New Roman" w:cs="Times New Roman"/>
          <w:lang w:val="es-PE"/>
        </w:rPr>
        <w:instrText xml:space="preserve"> ADDIN EN.CITE </w:instrText>
      </w:r>
      <w:r w:rsidR="008066A3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PEVuZE5vdGU+PENpdGU+PEF1dGhvcj5BaG1lZDwvQXV0aG9yPjxZZWFyPjIwMjQ8L1llYXI+PFJl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</w:fldData>
        </w:fldChar>
      </w:r>
      <w:r w:rsidR="008066A3" w:rsidRPr="004B6E0D">
        <w:rPr>
          <w:rFonts w:ascii="Times New Roman" w:hAnsi="Times New Roman" w:cs="Times New Roman"/>
          <w:lang w:val="es-PE"/>
        </w:rPr>
        <w:instrText xml:space="preserve"> ADDIN EN.CITE.DATA </w:instrText>
      </w:r>
      <w:r w:rsidR="008066A3" w:rsidRPr="004B6E0D">
        <w:rPr>
          <w:rFonts w:ascii="Times New Roman" w:hAnsi="Times New Roman" w:cs="Times New Roman"/>
          <w:lang w:val="es-PE"/>
        </w:rPr>
      </w:r>
      <w:r w:rsidR="008066A3" w:rsidRPr="004B6E0D">
        <w:rPr>
          <w:rFonts w:ascii="Times New Roman" w:hAnsi="Times New Roman" w:cs="Times New Roman"/>
          <w:lang w:val="es-PE"/>
        </w:rPr>
        <w:fldChar w:fldCharType="end"/>
      </w:r>
      <w:r w:rsidR="00E76F98" w:rsidRPr="004B6E0D">
        <w:rPr>
          <w:rFonts w:ascii="Times New Roman" w:hAnsi="Times New Roman" w:cs="Times New Roman"/>
          <w:lang w:val="es-PE"/>
        </w:rPr>
      </w:r>
      <w:r w:rsidR="00E76F98" w:rsidRPr="004B6E0D">
        <w:rPr>
          <w:rFonts w:ascii="Times New Roman" w:hAnsi="Times New Roman" w:cs="Times New Roman"/>
          <w:lang w:val="es-PE"/>
        </w:rPr>
        <w:fldChar w:fldCharType="separate"/>
      </w:r>
      <w:r w:rsidR="008066A3" w:rsidRPr="004B6E0D">
        <w:rPr>
          <w:rFonts w:ascii="Times New Roman" w:hAnsi="Times New Roman" w:cs="Times New Roman"/>
          <w:noProof/>
          <w:lang w:val="es-PE"/>
        </w:rPr>
        <w:t>(Ahmed, 2024; Mustafidah et al., 2025)</w:t>
      </w:r>
      <w:r w:rsidR="00E76F98" w:rsidRPr="004B6E0D">
        <w:rPr>
          <w:rFonts w:ascii="Times New Roman" w:hAnsi="Times New Roman" w:cs="Times New Roman"/>
          <w:lang w:val="es-PE"/>
        </w:rPr>
        <w:fldChar w:fldCharType="end"/>
      </w:r>
      <w:r w:rsidR="0097401B" w:rsidRPr="004B6E0D">
        <w:rPr>
          <w:rFonts w:ascii="Times New Roman" w:hAnsi="Times New Roman" w:cs="Times New Roman"/>
          <w:lang w:val="es-PE"/>
        </w:rPr>
        <w:t>, las metodologías emergentes</w:t>
      </w:r>
      <w:r w:rsidR="00782490" w:rsidRPr="004B6E0D">
        <w:rPr>
          <w:rFonts w:ascii="Times New Roman" w:hAnsi="Times New Roman" w:cs="Times New Roman"/>
          <w:lang w:val="es-PE"/>
        </w:rPr>
        <w:t xml:space="preserve"> </w:t>
      </w:r>
      <w:r w:rsidR="00782490" w:rsidRPr="004B6E0D">
        <w:rPr>
          <w:rFonts w:ascii="Times New Roman" w:hAnsi="Times New Roman" w:cs="Times New Roman"/>
          <w:lang w:val="es-PE"/>
        </w:rPr>
        <w:fldChar w:fldCharType="begin"/>
      </w:r>
      <w:r w:rsidR="00782490"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&lt;EndNote&gt;&lt;Cite&gt;&lt;Author&gt;Vargas&lt;/Author&gt;&lt;Year&gt;2025&lt;/Year&gt;&lt;RecNum&gt;646&lt;/RecNum&gt;&lt;DisplayText&gt;(Vargas, Romero, &amp;amp; Guzmán, 2025)&lt;/DisplayText&gt;&lt;record&gt;&lt;rec-number&gt;646&lt;/rec-number&gt;&lt;foreign-keys&gt;&lt;key app="EN" db-id="zs5zzwd0p5xapiewsv8vxexxf00xapdzd0pa" timestamp="1761926787"&gt;646&lt;/key&gt;&lt;/foreign-keys&gt;&lt;ref-type name="Journal Article"&gt;17&lt;/ref-type&gt;&lt;contributors&gt;&lt;authors&gt;&lt;author&gt;Vargas, Oscar Andrés&lt;/author&gt;&lt;author&gt;Romero, Jenny&lt;/author&gt;&lt;author&gt;Guzmán, Hernán Javier&lt;/author&gt;&lt;/authors&gt;&lt;/contributors&gt;&lt;titles&gt;&lt;title&gt;Emerging methodologies and humanized theoretical learning: an explanatory study with colombian university students&lt;/title&gt;&lt;secondary-title&gt;Journal of Posthumanism&lt;/secondary-title&gt;&lt;/titles&gt;&lt;periodical&gt;&lt;full-title&gt;Journal of Posthumanism&lt;/full-title&gt;&lt;/periodical&gt;&lt;pages&gt;2097–2103&lt;/pages&gt;&lt;volume&gt;5&lt;/volume&gt;&lt;number&gt;5&lt;/number&gt;&lt;dates&gt;&lt;year&gt;2025&lt;/year&gt;&lt;/dates&gt;&lt;urls&gt;&lt;/urls&gt;&lt;electronic-resource-num&gt;https://doi.org/10.63332/joph.v5i5.1602&lt;/electronic-resource-num&gt;&lt;/record&gt;&lt;/Cite&gt;&lt;/EndNote&gt;</w:instrText>
      </w:r>
      <w:r w:rsidR="00782490" w:rsidRPr="004B6E0D">
        <w:rPr>
          <w:rFonts w:ascii="Times New Roman" w:hAnsi="Times New Roman" w:cs="Times New Roman"/>
          <w:lang w:val="es-PE"/>
        </w:rPr>
        <w:fldChar w:fldCharType="separate"/>
      </w:r>
      <w:r w:rsidR="00782490" w:rsidRPr="004B6E0D">
        <w:rPr>
          <w:rFonts w:ascii="Times New Roman" w:hAnsi="Times New Roman" w:cs="Times New Roman"/>
          <w:noProof/>
          <w:lang w:val="es-PE"/>
        </w:rPr>
        <w:t>(Vargas, Romero, &amp; Guzmán, 2025)</w:t>
      </w:r>
      <w:r w:rsidR="00782490" w:rsidRPr="004B6E0D">
        <w:rPr>
          <w:rFonts w:ascii="Times New Roman" w:hAnsi="Times New Roman" w:cs="Times New Roman"/>
          <w:lang w:val="es-PE"/>
        </w:rPr>
        <w:fldChar w:fldCharType="end"/>
      </w:r>
      <w:r w:rsidR="0097401B" w:rsidRPr="004B6E0D">
        <w:rPr>
          <w:rFonts w:ascii="Times New Roman" w:hAnsi="Times New Roman" w:cs="Times New Roman"/>
          <w:lang w:val="es-PE"/>
        </w:rPr>
        <w:t xml:space="preserve">, la ética </w:t>
      </w:r>
      <w:proofErr w:type="spellStart"/>
      <w:r w:rsidR="0097401B"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="004A1EE0" w:rsidRPr="004B6E0D">
        <w:rPr>
          <w:rFonts w:ascii="Times New Roman" w:hAnsi="Times New Roman" w:cs="Times New Roman"/>
          <w:lang w:val="es-PE"/>
        </w:rPr>
        <w:t xml:space="preserve"> </w:t>
      </w:r>
      <w:r w:rsidR="004A1EE0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PEVuZE5vdGU+PENpdGU+PEF1dGhvcj5QcmVzY290dDwvQXV0aG9yPjxZZWFyPjIwMjU8L1llYXI+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=
</w:fldData>
        </w:fldChar>
      </w:r>
      <w:r w:rsidR="002A1B16" w:rsidRPr="004B6E0D">
        <w:rPr>
          <w:rFonts w:ascii="Times New Roman" w:hAnsi="Times New Roman" w:cs="Times New Roman"/>
          <w:lang w:val="es-PE"/>
        </w:rPr>
        <w:instrText xml:space="preserve"> ADDIN EN.CITE </w:instrText>
      </w:r>
      <w:r w:rsidR="002A1B16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PEVuZE5vdGU+PENpdGU+PEF1dGhvcj5QcmVzY290dDwvQXV0aG9yPjxZZWFyPjIwMjU8L1llYXI+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=
</w:fldData>
        </w:fldChar>
      </w:r>
      <w:r w:rsidR="002A1B16" w:rsidRPr="004B6E0D">
        <w:rPr>
          <w:rFonts w:ascii="Times New Roman" w:hAnsi="Times New Roman" w:cs="Times New Roman"/>
          <w:lang w:val="es-PE"/>
        </w:rPr>
        <w:instrText xml:space="preserve"> ADDIN EN.CITE.DATA </w:instrText>
      </w:r>
      <w:r w:rsidR="002A1B16" w:rsidRPr="004B6E0D">
        <w:rPr>
          <w:rFonts w:ascii="Times New Roman" w:hAnsi="Times New Roman" w:cs="Times New Roman"/>
          <w:lang w:val="es-PE"/>
        </w:rPr>
      </w:r>
      <w:r w:rsidR="002A1B16" w:rsidRPr="004B6E0D">
        <w:rPr>
          <w:rFonts w:ascii="Times New Roman" w:hAnsi="Times New Roman" w:cs="Times New Roman"/>
          <w:lang w:val="es-PE"/>
        </w:rPr>
        <w:fldChar w:fldCharType="end"/>
      </w:r>
      <w:r w:rsidR="004A1EE0" w:rsidRPr="004B6E0D">
        <w:rPr>
          <w:rFonts w:ascii="Times New Roman" w:hAnsi="Times New Roman" w:cs="Times New Roman"/>
          <w:lang w:val="es-PE"/>
        </w:rPr>
      </w:r>
      <w:r w:rsidR="004A1EE0" w:rsidRPr="004B6E0D">
        <w:rPr>
          <w:rFonts w:ascii="Times New Roman" w:hAnsi="Times New Roman" w:cs="Times New Roman"/>
          <w:lang w:val="es-PE"/>
        </w:rPr>
        <w:fldChar w:fldCharType="separate"/>
      </w:r>
      <w:r w:rsidR="002A1B16" w:rsidRPr="004B6E0D">
        <w:rPr>
          <w:rFonts w:ascii="Times New Roman" w:hAnsi="Times New Roman" w:cs="Times New Roman"/>
          <w:noProof/>
          <w:lang w:val="es-PE"/>
        </w:rPr>
        <w:t>(Eaton, 2023; Prescott, Robillard, &amp; Murray, 2025)</w:t>
      </w:r>
      <w:r w:rsidR="004A1EE0" w:rsidRPr="004B6E0D">
        <w:rPr>
          <w:rFonts w:ascii="Times New Roman" w:hAnsi="Times New Roman" w:cs="Times New Roman"/>
          <w:lang w:val="es-PE"/>
        </w:rPr>
        <w:fldChar w:fldCharType="end"/>
      </w:r>
      <w:r w:rsidR="008066A3" w:rsidRPr="004B6E0D">
        <w:rPr>
          <w:rFonts w:ascii="Times New Roman" w:hAnsi="Times New Roman" w:cs="Times New Roman"/>
          <w:lang w:val="es-PE"/>
        </w:rPr>
        <w:t xml:space="preserve"> </w:t>
      </w:r>
      <w:r w:rsidR="0097401B" w:rsidRPr="004B6E0D">
        <w:rPr>
          <w:rFonts w:ascii="Times New Roman" w:hAnsi="Times New Roman" w:cs="Times New Roman"/>
          <w:lang w:val="es-PE"/>
        </w:rPr>
        <w:t>y la epistemología relacional</w:t>
      </w:r>
      <w:r w:rsidR="00E76F98" w:rsidRPr="004B6E0D">
        <w:rPr>
          <w:rFonts w:ascii="Times New Roman" w:hAnsi="Times New Roman" w:cs="Times New Roman"/>
          <w:lang w:val="es-PE"/>
        </w:rPr>
        <w:t xml:space="preserve"> </w:t>
      </w:r>
      <w:r w:rsidR="00E76F98" w:rsidRPr="004B6E0D">
        <w:rPr>
          <w:rFonts w:ascii="Times New Roman" w:hAnsi="Times New Roman" w:cs="Times New Roman"/>
          <w:lang w:val="es-PE"/>
        </w:rPr>
        <w:fldChar w:fldCharType="begin"/>
      </w:r>
      <w:r w:rsidR="00E76F98"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&lt;EndNote&gt;&lt;Cite&gt;&lt;Author&gt;Firdaus&lt;/Author&gt;&lt;Year&gt;2025&lt;/Year&gt;&lt;RecNum&gt;648&lt;/RecNum&gt;&lt;DisplayText&gt;(Firdaus, 2025)&lt;/DisplayText&gt;&lt;record&gt;&lt;rec-number&gt;648&lt;/rec-number&gt;&lt;foreign-keys&gt;&lt;key app="EN" db-id="zs5zzwd0p5xapiewsv8vxexxf00xapdzd0pa" timestamp="1761905212"&gt;648&lt;/key&gt;&lt;/foreign-keys&gt;&lt;ref-type name="Journal Article"&gt;17&lt;/ref-type&gt;&lt;contributors&gt;&lt;authors&gt;&lt;author&gt;Firdaus, Thoriqi&lt;/author&gt;&lt;/authors&gt;&lt;/contributors&gt;&lt;titles&gt;&lt;title&gt;The philosophical construction of educational science in relation to posthumanism and transhumanism in artificial intelligence&lt;/title&gt;&lt;secondary-title&gt;Turkish Academic Research Review&lt;/secondary-title&gt;&lt;/titles&gt;&lt;periodical&gt;&lt;full-title&gt;Turkish Academic Research Review&lt;/full-title&gt;&lt;/periodical&gt;&lt;pages&gt;70-83&lt;/pages&gt;&lt;volume&gt;10&lt;/volume&gt;&lt;number&gt;1&lt;/number&gt;&lt;dates&gt;&lt;year&gt;2025&lt;/year&gt;&lt;/dates&gt;&lt;isbn&gt;2602-2923&lt;/isbn&gt;&lt;urls&gt;&lt;/urls&gt;&lt;electronic-resource-num&gt;https://doi.org/10.30622/tarr.1610935&lt;/electronic-resource-num&gt;&lt;/record&gt;&lt;/Cite&gt;&lt;/EndNote&gt;</w:instrText>
      </w:r>
      <w:r w:rsidR="00E76F98" w:rsidRPr="004B6E0D">
        <w:rPr>
          <w:rFonts w:ascii="Times New Roman" w:hAnsi="Times New Roman" w:cs="Times New Roman"/>
          <w:lang w:val="es-PE"/>
        </w:rPr>
        <w:fldChar w:fldCharType="separate"/>
      </w:r>
      <w:r w:rsidR="00E76F98" w:rsidRPr="004B6E0D">
        <w:rPr>
          <w:rFonts w:ascii="Times New Roman" w:hAnsi="Times New Roman" w:cs="Times New Roman"/>
          <w:noProof/>
          <w:lang w:val="es-PE"/>
        </w:rPr>
        <w:t>(Firdaus, 2025)</w:t>
      </w:r>
      <w:r w:rsidR="00E76F98" w:rsidRPr="004B6E0D">
        <w:rPr>
          <w:rFonts w:ascii="Times New Roman" w:hAnsi="Times New Roman" w:cs="Times New Roman"/>
          <w:lang w:val="es-PE"/>
        </w:rPr>
        <w:fldChar w:fldCharType="end"/>
      </w:r>
      <w:r w:rsidR="0097401B" w:rsidRPr="004B6E0D">
        <w:rPr>
          <w:rFonts w:ascii="Times New Roman" w:hAnsi="Times New Roman" w:cs="Times New Roman"/>
          <w:lang w:val="es-PE"/>
        </w:rPr>
        <w:t>, así como los desafíos epistemológicos hacia el 2111</w:t>
      </w:r>
      <w:r w:rsidR="0056304F" w:rsidRPr="004B6E0D">
        <w:rPr>
          <w:rFonts w:ascii="Times New Roman" w:hAnsi="Times New Roman" w:cs="Times New Roman"/>
          <w:lang w:val="es-PE"/>
        </w:rPr>
        <w:t xml:space="preserve">, como la </w:t>
      </w:r>
      <w:r w:rsidR="0097401B" w:rsidRPr="004B6E0D">
        <w:rPr>
          <w:rFonts w:ascii="Times New Roman" w:hAnsi="Times New Roman" w:cs="Times New Roman"/>
          <w:lang w:val="es-PE"/>
        </w:rPr>
        <w:t>reconfiguración cognoscente</w:t>
      </w:r>
      <w:r w:rsidR="00011304" w:rsidRPr="004B6E0D">
        <w:rPr>
          <w:rFonts w:ascii="Times New Roman" w:hAnsi="Times New Roman" w:cs="Times New Roman"/>
          <w:lang w:val="es-PE"/>
        </w:rPr>
        <w:t xml:space="preserve"> </w:t>
      </w:r>
      <w:r w:rsidR="00011304" w:rsidRPr="004B6E0D">
        <w:rPr>
          <w:rFonts w:ascii="Times New Roman" w:hAnsi="Times New Roman" w:cs="Times New Roman"/>
          <w:lang w:val="es-PE"/>
        </w:rPr>
        <w:fldChar w:fldCharType="begin"/>
      </w:r>
      <w:r w:rsidR="00011304"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&lt;EndNote&gt;&lt;Cite&gt;&lt;Author&gt;Toon&lt;/Author&gt;&lt;Year&gt;2025&lt;/Year&gt;&lt;RecNum&gt;647&lt;/RecNum&gt;&lt;DisplayText&gt;(Toon, 2025)&lt;/DisplayText&gt;&lt;record&gt;&lt;rec-number&gt;647&lt;/rec-number&gt;&lt;foreign-keys&gt;&lt;key app="EN" db-id="zs5zzwd0p5xapiewsv8vxexxf00xapdzd0pa" timestamp="1761927329"&gt;647&lt;/key&gt;&lt;/foreign-keys&gt;&lt;ref-type name="Journal Article"&gt;17&lt;/ref-type&gt;&lt;contributors&gt;&lt;authors&gt;&lt;author&gt;Toon, Adam&lt;/author&gt;&lt;/authors&gt;&lt;/contributors&gt;&lt;titles&gt;&lt;title&gt;We have never been Cartesian&lt;/title&gt;&lt;secondary-title&gt;Synthese&lt;/secondary-title&gt;&lt;/titles&gt;&lt;periodical&gt;&lt;full-title&gt;Synthese&lt;/full-title&gt;&lt;/periodical&gt;&lt;pages&gt;109&lt;/pages&gt;&lt;volume&gt;205&lt;/volume&gt;&lt;number&gt;3&lt;/number&gt;&lt;dates&gt;&lt;year&gt;2025&lt;/year&gt;&lt;pub-dates&gt;&lt;date&gt;2025/02/24&lt;/date&gt;&lt;/pub-dates&gt;&lt;/dates&gt;&lt;isbn&gt;1573-0964&lt;/isbn&gt;&lt;urls&gt;&lt;related-urls&gt;&lt;url&gt;https://doi.org/10.1007/s11229-024-04891-7&lt;/url&gt;&lt;/related-urls&gt;&lt;/urls&gt;&lt;electronic-resource-num&gt;https://doi.org/10.1007/s11229-024-04891-7&lt;/electronic-resource-num&gt;&lt;/record&gt;&lt;/Cite&gt;&lt;/EndNote&gt;</w:instrText>
      </w:r>
      <w:r w:rsidR="00011304" w:rsidRPr="004B6E0D">
        <w:rPr>
          <w:rFonts w:ascii="Times New Roman" w:hAnsi="Times New Roman" w:cs="Times New Roman"/>
          <w:lang w:val="es-PE"/>
        </w:rPr>
        <w:fldChar w:fldCharType="separate"/>
      </w:r>
      <w:r w:rsidR="00011304" w:rsidRPr="004B6E0D">
        <w:rPr>
          <w:rFonts w:ascii="Times New Roman" w:hAnsi="Times New Roman" w:cs="Times New Roman"/>
          <w:noProof/>
          <w:lang w:val="es-PE"/>
        </w:rPr>
        <w:t>(Toon, 2025)</w:t>
      </w:r>
      <w:r w:rsidR="00011304" w:rsidRPr="004B6E0D">
        <w:rPr>
          <w:rFonts w:ascii="Times New Roman" w:hAnsi="Times New Roman" w:cs="Times New Roman"/>
          <w:lang w:val="es-PE"/>
        </w:rPr>
        <w:fldChar w:fldCharType="end"/>
      </w:r>
      <w:r w:rsidR="0097401B" w:rsidRPr="004B6E0D">
        <w:rPr>
          <w:rFonts w:ascii="Times New Roman" w:hAnsi="Times New Roman" w:cs="Times New Roman"/>
          <w:lang w:val="es-PE"/>
        </w:rPr>
        <w:t>, validación del conocimiento híbrido</w:t>
      </w:r>
      <w:r w:rsidR="00882A75" w:rsidRPr="004B6E0D">
        <w:rPr>
          <w:rFonts w:ascii="Times New Roman" w:hAnsi="Times New Roman" w:cs="Times New Roman"/>
          <w:lang w:val="es-PE"/>
        </w:rPr>
        <w:t xml:space="preserve"> </w:t>
      </w:r>
      <w:r w:rsidR="00882A75" w:rsidRPr="004B6E0D">
        <w:rPr>
          <w:rFonts w:ascii="Times New Roman" w:hAnsi="Times New Roman" w:cs="Times New Roman"/>
          <w:lang w:val="es-PE"/>
        </w:rPr>
        <w:fldChar w:fldCharType="begin"/>
      </w:r>
      <w:r w:rsidR="00882A75"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&lt;EndNote&gt;&lt;Cite&gt;&lt;Author&gt;Nuswantara&lt;/Author&gt;&lt;Year&gt;2025&lt;/Year&gt;&lt;RecNum&gt;648&lt;/RecNum&gt;&lt;DisplayText&gt;(Nuswantara et al., 2025)&lt;/DisplayText&gt;&lt;record&gt;&lt;rec-number&gt;648&lt;/rec-number&gt;&lt;foreign-keys&gt;&lt;key app="EN" db-id="zs5zzwd0p5xapiewsv8vxexxf00xapdzd0pa" timestamp="1761927485"&gt;648&lt;/key&gt;&lt;/foreign-keys&gt;&lt;ref-type name="Journal Article"&gt;17&lt;/ref-type&gt;&lt;contributors&gt;&lt;authors&gt;&lt;author&gt;Nuswantara, Dian Anita&lt;/author&gt;&lt;author&gt;Hadi, Hafid Kholidi&lt;/author&gt;&lt;author&gt;Harianto, Sugeng&lt;/author&gt;&lt;author&gt;Wijaya, Andhega&lt;/author&gt;&lt;author&gt;HS, Mas Suryanto&lt;/author&gt;&lt;author&gt;Run, Pharatt&lt;/author&gt;&lt;/authors&gt;&lt;/contributors&gt;&lt;titles&gt;&lt;title&gt;Recognition of prior learning (rpl) from posthumanist perspective: a higher education reconceptualization&lt;/title&gt;&lt;secondary-title&gt;Journal of Posthumanism&lt;/secondary-title&gt;&lt;/titles&gt;&lt;periodical&gt;&lt;full-title&gt;Journal of Posthumanism&lt;/full-title&gt;&lt;/periodical&gt;&lt;pages&gt;263–273-263–273&lt;/pages&gt;&lt;volume&gt;5&lt;/volume&gt;&lt;number&gt;3&lt;/number&gt;&lt;dates&gt;&lt;year&gt;2025&lt;/year&gt;&lt;/dates&gt;&lt;isbn&gt;2634-3584&lt;/isbn&gt;&lt;urls&gt;&lt;/urls&gt;&lt;electronic-resource-num&gt;https://doi.org/10.63332/joph.v5i3.731&lt;/electronic-resource-num&gt;&lt;/record&gt;&lt;/Cite&gt;&lt;/EndNote&gt;</w:instrText>
      </w:r>
      <w:r w:rsidR="00882A75" w:rsidRPr="004B6E0D">
        <w:rPr>
          <w:rFonts w:ascii="Times New Roman" w:hAnsi="Times New Roman" w:cs="Times New Roman"/>
          <w:lang w:val="es-PE"/>
        </w:rPr>
        <w:fldChar w:fldCharType="separate"/>
      </w:r>
      <w:r w:rsidR="00882A75" w:rsidRPr="004B6E0D">
        <w:rPr>
          <w:rFonts w:ascii="Times New Roman" w:hAnsi="Times New Roman" w:cs="Times New Roman"/>
          <w:noProof/>
          <w:lang w:val="es-PE"/>
        </w:rPr>
        <w:t>(Nuswantara et al., 2025)</w:t>
      </w:r>
      <w:r w:rsidR="00882A75" w:rsidRPr="004B6E0D">
        <w:rPr>
          <w:rFonts w:ascii="Times New Roman" w:hAnsi="Times New Roman" w:cs="Times New Roman"/>
          <w:lang w:val="es-PE"/>
        </w:rPr>
        <w:fldChar w:fldCharType="end"/>
      </w:r>
      <w:r w:rsidR="0097401B" w:rsidRPr="004B6E0D">
        <w:rPr>
          <w:rFonts w:ascii="Times New Roman" w:hAnsi="Times New Roman" w:cs="Times New Roman"/>
          <w:lang w:val="es-PE"/>
        </w:rPr>
        <w:t>, desmaterialización del conocimiento</w:t>
      </w:r>
      <w:r w:rsidR="00882A75" w:rsidRPr="004B6E0D">
        <w:rPr>
          <w:rFonts w:ascii="Times New Roman" w:hAnsi="Times New Roman" w:cs="Times New Roman"/>
          <w:lang w:val="es-PE"/>
        </w:rPr>
        <w:t xml:space="preserve"> </w:t>
      </w:r>
      <w:r w:rsidR="00882A75" w:rsidRPr="004B6E0D">
        <w:rPr>
          <w:rFonts w:ascii="Times New Roman" w:hAnsi="Times New Roman" w:cs="Times New Roman"/>
          <w:lang w:val="es-PE"/>
        </w:rPr>
        <w:fldChar w:fldCharType="begin"/>
      </w:r>
      <w:r w:rsidR="00057268"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&lt;EndNote&gt;&lt;Cite&gt;&lt;Author&gt;Farkaš&lt;/Author&gt;&lt;Year&gt;2024&lt;/Year&gt;&lt;RecNum&gt;649&lt;/RecNum&gt;&lt;DisplayText&gt;(Farkaš, 2024)&lt;/DisplayText&gt;&lt;record&gt;&lt;rec-number&gt;649&lt;/rec-number&gt;&lt;foreign-keys&gt;&lt;key app="EN" db-id="zs5zzwd0p5xapiewsv8vxexxf00xapdzd0pa" timestamp="1761927707"&gt;649&lt;/key&gt;&lt;/foreign-keys&gt;&lt;ref-type name="Journal Article"&gt;17&lt;/ref-type&gt;&lt;contributors&gt;&lt;authors&gt;&lt;author&gt;&lt;style face="normal" font="default" size="100%"&gt;Farka&lt;/style&gt;&lt;style face="normal" font="default" charset="238" size="100%"&gt;š, Igor&lt;/style&gt;&lt;/author&gt;&lt;/authors&gt;&lt;/contributors&gt;&lt;titles&gt;&lt;title&gt;Transforming cognition and human society in the digital age&lt;/title&gt;&lt;secondary-title&gt;Biological Theory&lt;/secondary-title&gt;&lt;/titles&gt;&lt;periodical&gt;&lt;full-title&gt;Biological Theory&lt;/full-title&gt;&lt;/periodical&gt;&lt;dates&gt;&lt;year&gt;2024&lt;/year&gt;&lt;pub-dates&gt;&lt;date&gt;2024/12/23&lt;/date&gt;&lt;/pub-dates&gt;&lt;/dates&gt;&lt;isbn&gt;1555-5550&lt;/isbn&gt;&lt;urls&gt;&lt;related-urls&gt;&lt;url&gt;https://doi.org/10.1007/s13752-024-00483-3&lt;/url&gt;&lt;/related-urls&gt;&lt;/urls&gt;&lt;electronic-resource-num&gt;https://doi.org/10.1007/s13752-024-00483-3&lt;/electronic-resource-num&gt;&lt;/record&gt;&lt;/Cite&gt;&lt;/EndNote&gt;</w:instrText>
      </w:r>
      <w:r w:rsidR="00882A75" w:rsidRPr="004B6E0D">
        <w:rPr>
          <w:rFonts w:ascii="Times New Roman" w:hAnsi="Times New Roman" w:cs="Times New Roman"/>
          <w:lang w:val="es-PE"/>
        </w:rPr>
        <w:fldChar w:fldCharType="separate"/>
      </w:r>
      <w:r w:rsidR="00057268" w:rsidRPr="004B6E0D">
        <w:rPr>
          <w:rFonts w:ascii="Times New Roman" w:hAnsi="Times New Roman" w:cs="Times New Roman"/>
          <w:noProof/>
          <w:lang w:val="es-PE"/>
        </w:rPr>
        <w:t>(Farkaš, 2024)</w:t>
      </w:r>
      <w:r w:rsidR="00882A75" w:rsidRPr="004B6E0D">
        <w:rPr>
          <w:rFonts w:ascii="Times New Roman" w:hAnsi="Times New Roman" w:cs="Times New Roman"/>
          <w:lang w:val="es-PE"/>
        </w:rPr>
        <w:fldChar w:fldCharType="end"/>
      </w:r>
      <w:r w:rsidR="0097401B" w:rsidRPr="004B6E0D">
        <w:rPr>
          <w:rFonts w:ascii="Times New Roman" w:hAnsi="Times New Roman" w:cs="Times New Roman"/>
          <w:lang w:val="es-PE"/>
        </w:rPr>
        <w:t>, transformación del método científico</w:t>
      </w:r>
      <w:r w:rsidR="00882A75" w:rsidRPr="004B6E0D">
        <w:rPr>
          <w:rFonts w:ascii="Times New Roman" w:hAnsi="Times New Roman" w:cs="Times New Roman"/>
          <w:lang w:val="es-PE"/>
        </w:rPr>
        <w:t xml:space="preserve"> </w:t>
      </w:r>
      <w:r w:rsidR="00882A75" w:rsidRPr="004B6E0D">
        <w:rPr>
          <w:rFonts w:ascii="Times New Roman" w:hAnsi="Times New Roman" w:cs="Times New Roman"/>
          <w:lang w:val="es-PE"/>
        </w:rPr>
        <w:fldChar w:fldCharType="begin"/>
      </w:r>
      <w:r w:rsidR="00882A75"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&lt;EndNote&gt;&lt;Cite&gt;&lt;Author&gt;Zhang&lt;/Author&gt;&lt;Year&gt;2025&lt;/Year&gt;&lt;RecNum&gt;650&lt;/RecNum&gt;&lt;DisplayText&gt;(Y. Zhang et al., 2025)&lt;/DisplayText&gt;&lt;record&gt;&lt;rec-number&gt;650&lt;/rec-number&gt;&lt;foreign-keys&gt;&lt;key app="EN" db-id="zs5zzwd0p5xapiewsv8vxexxf00xapdzd0pa" timestamp="1761927814"&gt;650&lt;/key&gt;&lt;/foreign-keys&gt;&lt;ref-type name="Journal Article"&gt;17&lt;/ref-type&gt;&lt;contributors&gt;&lt;authors&gt;&lt;author&gt;Zhang, Yanbo&lt;/author&gt;&lt;author&gt;Khan, Sumeer A&lt;/author&gt;&lt;author&gt;Mahmud, Adnan&lt;/author&gt;&lt;author&gt;Yang, Huck&lt;/author&gt;&lt;author&gt;Lavin, Alexander&lt;/author&gt;&lt;author&gt;Levin, Michael&lt;/author&gt;&lt;author&gt;Frey, Jeremy&lt;/author&gt;&lt;author&gt;Dunnmon, Jared&lt;/author&gt;&lt;author&gt;Evans, James&lt;/author&gt;&lt;author&gt;Bundy, Alan&lt;/author&gt;&lt;author&gt;Dzeroski, Saso&lt;/author&gt;&lt;author&gt;Tegner, Jesper&lt;/author&gt;&lt;author&gt;Zenil, Hector &lt;/author&gt;&lt;/authors&gt;&lt;/contributors&gt;&lt;titles&gt;&lt;title&gt;Advancing the scientific method with large language models: from hypothesis to discovery&lt;/title&gt;&lt;secondary-title&gt;arXiv preprint arXiv:2505.16477&lt;/secondary-title&gt;&lt;/titles&gt;&lt;periodical&gt;&lt;full-title&gt;arXiv preprint arXiv:2505.16477&lt;/full-title&gt;&lt;/periodical&gt;&lt;dates&gt;&lt;year&gt;2025&lt;/year&gt;&lt;/dates&gt;&lt;urls&gt;&lt;/urls&gt;&lt;electronic-resource-num&gt;https://doi.org/10.48550/arXiv.2505.16477&lt;/electronic-resource-num&gt;&lt;/record&gt;&lt;/Cite&gt;&lt;/EndNote&gt;</w:instrText>
      </w:r>
      <w:r w:rsidR="00882A75" w:rsidRPr="004B6E0D">
        <w:rPr>
          <w:rFonts w:ascii="Times New Roman" w:hAnsi="Times New Roman" w:cs="Times New Roman"/>
          <w:lang w:val="es-PE"/>
        </w:rPr>
        <w:fldChar w:fldCharType="separate"/>
      </w:r>
      <w:r w:rsidR="00882A75" w:rsidRPr="004B6E0D">
        <w:rPr>
          <w:rFonts w:ascii="Times New Roman" w:hAnsi="Times New Roman" w:cs="Times New Roman"/>
          <w:noProof/>
          <w:lang w:val="es-PE"/>
        </w:rPr>
        <w:t>(Y. Zhang et al., 2025)</w:t>
      </w:r>
      <w:r w:rsidR="00882A75" w:rsidRPr="004B6E0D">
        <w:rPr>
          <w:rFonts w:ascii="Times New Roman" w:hAnsi="Times New Roman" w:cs="Times New Roman"/>
          <w:lang w:val="es-PE"/>
        </w:rPr>
        <w:fldChar w:fldCharType="end"/>
      </w:r>
      <w:r w:rsidR="002A1B16" w:rsidRPr="004B6E0D">
        <w:rPr>
          <w:rFonts w:ascii="Times New Roman" w:hAnsi="Times New Roman" w:cs="Times New Roman"/>
          <w:lang w:val="es-PE"/>
        </w:rPr>
        <w:t xml:space="preserve"> </w:t>
      </w:r>
      <w:r w:rsidR="0097401B" w:rsidRPr="004B6E0D">
        <w:rPr>
          <w:rFonts w:ascii="Times New Roman" w:hAnsi="Times New Roman" w:cs="Times New Roman"/>
          <w:lang w:val="es-PE"/>
        </w:rPr>
        <w:t>y democratización cognitiva</w:t>
      </w:r>
      <w:r w:rsidR="00882A75" w:rsidRPr="004B6E0D">
        <w:rPr>
          <w:rFonts w:ascii="Times New Roman" w:hAnsi="Times New Roman" w:cs="Times New Roman"/>
          <w:lang w:val="es-PE"/>
        </w:rPr>
        <w:t xml:space="preserve"> </w:t>
      </w:r>
      <w:r w:rsidR="00882A75" w:rsidRPr="004B6E0D">
        <w:rPr>
          <w:rFonts w:ascii="Times New Roman" w:hAnsi="Times New Roman" w:cs="Times New Roman"/>
          <w:lang w:val="es-PE"/>
        </w:rPr>
        <w:fldChar w:fldCharType="begin"/>
      </w:r>
      <w:r w:rsidR="00882A75"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&lt;EndNote&gt;&lt;Cite&gt;&lt;Author&gt;Wieczorek&lt;/Author&gt;&lt;Year&gt;2025&lt;/Year&gt;&lt;RecNum&gt;651&lt;/RecNum&gt;&lt;DisplayText&gt;(Wieczorek, 2025)&lt;/DisplayText&gt;&lt;record&gt;&lt;rec-number&gt;651&lt;/rec-number&gt;&lt;foreign-keys&gt;&lt;key app="EN" db-id="zs5zzwd0p5xapiewsv8vxexxf00xapdzd0pa" timestamp="1761928138"&gt;651&lt;/key&gt;&lt;/foreign-keys&gt;&lt;ref-type name="Journal Article"&gt;17&lt;/ref-type&gt;&lt;contributors&gt;&lt;authors&gt;&lt;author&gt;&lt;style face="normal" font="default" size="100%"&gt;Wieczorek, Micha&lt;/style&gt;&lt;style face="normal" font="default" charset="238" size="100%"&gt;ł&lt;/style&gt;&lt;/author&gt;&lt;/authors&gt;&lt;/contributors&gt;&lt;titles&gt;&lt;title&gt;Why ai will not democratize education: a critical pragmatist perspective&lt;/title&gt;&lt;secondary-title&gt;Philosophy &amp;amp; Technology&lt;/secondary-title&gt;&lt;/titles&gt;&lt;periodical&gt;&lt;full-title&gt;Philosophy &amp;amp; Technology&lt;/full-title&gt;&lt;/periodical&gt;&lt;pages&gt;53&lt;/pages&gt;&lt;volume&gt;38&lt;/volume&gt;&lt;number&gt;2&lt;/number&gt;&lt;dates&gt;&lt;year&gt;2025&lt;/year&gt;&lt;pub-dates&gt;&lt;date&gt;2025/04/21&lt;/date&gt;&lt;/pub-dates&gt;&lt;/dates&gt;&lt;isbn&gt;2210-5441&lt;/isbn&gt;&lt;urls&gt;&lt;related-urls&gt;&lt;url&gt;https://doi.org/10.1007/s13347-025-00883-8&lt;/url&gt;&lt;/related-urls&gt;&lt;/urls&gt;&lt;electronic-resource-num&gt;https://doi.org/10.1007/s13347-025-00883-8&lt;/electronic-resource-num&gt;&lt;/record&gt;&lt;/Cite&gt;&lt;/EndNote&gt;</w:instrText>
      </w:r>
      <w:r w:rsidR="00882A75" w:rsidRPr="004B6E0D">
        <w:rPr>
          <w:rFonts w:ascii="Times New Roman" w:hAnsi="Times New Roman" w:cs="Times New Roman"/>
          <w:lang w:val="es-PE"/>
        </w:rPr>
        <w:fldChar w:fldCharType="separate"/>
      </w:r>
      <w:r w:rsidR="00882A75" w:rsidRPr="004B6E0D">
        <w:rPr>
          <w:rFonts w:ascii="Times New Roman" w:hAnsi="Times New Roman" w:cs="Times New Roman"/>
          <w:noProof/>
          <w:lang w:val="es-PE"/>
        </w:rPr>
        <w:t>(Wieczorek, 2025)</w:t>
      </w:r>
      <w:r w:rsidR="00882A75" w:rsidRPr="004B6E0D">
        <w:rPr>
          <w:rFonts w:ascii="Times New Roman" w:hAnsi="Times New Roman" w:cs="Times New Roman"/>
          <w:lang w:val="es-PE"/>
        </w:rPr>
        <w:fldChar w:fldCharType="end"/>
      </w:r>
      <w:r w:rsidR="0097401B" w:rsidRPr="004B6E0D">
        <w:rPr>
          <w:rFonts w:ascii="Times New Roman" w:hAnsi="Times New Roman" w:cs="Times New Roman"/>
          <w:lang w:val="es-PE"/>
        </w:rPr>
        <w:t xml:space="preserve">, es esencial para entender cómo se prepara la nueva generación de investigadores en contextos específicos </w:t>
      </w:r>
      <w:r w:rsidR="0056304F" w:rsidRPr="004B6E0D">
        <w:rPr>
          <w:rFonts w:ascii="Times New Roman" w:hAnsi="Times New Roman" w:cs="Times New Roman"/>
          <w:lang w:val="es-PE"/>
        </w:rPr>
        <w:t>universitarios y profesionales</w:t>
      </w:r>
      <w:r w:rsidR="0097401B" w:rsidRPr="004B6E0D">
        <w:rPr>
          <w:rFonts w:ascii="Times New Roman" w:hAnsi="Times New Roman" w:cs="Times New Roman"/>
          <w:lang w:val="es-PE"/>
        </w:rPr>
        <w:t>.</w:t>
      </w:r>
      <w:r w:rsidR="00EF109E" w:rsidRPr="004B6E0D">
        <w:rPr>
          <w:rFonts w:ascii="Times New Roman" w:hAnsi="Times New Roman" w:cs="Times New Roman"/>
          <w:lang w:val="es-PE"/>
        </w:rPr>
        <w:t xml:space="preserve"> </w:t>
      </w:r>
    </w:p>
    <w:p w14:paraId="049E1CB3" w14:textId="2A070768" w:rsidR="0097401B" w:rsidRPr="004B6E0D" w:rsidRDefault="0056304F" w:rsidP="0097401B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t>En la actualidad los</w:t>
      </w:r>
      <w:r w:rsidR="0097401B" w:rsidRPr="004B6E0D">
        <w:rPr>
          <w:rFonts w:ascii="Times New Roman" w:hAnsi="Times New Roman" w:cs="Times New Roman"/>
          <w:lang w:val="es-PE"/>
        </w:rPr>
        <w:t xml:space="preserve"> estudios han comenzado a visibilizar estos fenómenos</w:t>
      </w:r>
      <w:r w:rsidRPr="004B6E0D">
        <w:rPr>
          <w:rFonts w:ascii="Times New Roman" w:hAnsi="Times New Roman" w:cs="Times New Roman"/>
          <w:lang w:val="es-PE"/>
        </w:rPr>
        <w:t xml:space="preserve"> y </w:t>
      </w:r>
      <w:r w:rsidR="0097401B" w:rsidRPr="004B6E0D">
        <w:rPr>
          <w:rFonts w:ascii="Times New Roman" w:hAnsi="Times New Roman" w:cs="Times New Roman"/>
          <w:lang w:val="es-PE"/>
        </w:rPr>
        <w:t xml:space="preserve">proponen la alfabetización crítica </w:t>
      </w:r>
      <w:proofErr w:type="spellStart"/>
      <w:r w:rsidR="0097401B"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="0097401B" w:rsidRPr="004B6E0D">
        <w:rPr>
          <w:rFonts w:ascii="Times New Roman" w:hAnsi="Times New Roman" w:cs="Times New Roman"/>
          <w:lang w:val="es-PE"/>
        </w:rPr>
        <w:t xml:space="preserve"> para entender la agencia compartida humano-máquina en contextos de lectura y escritura</w:t>
      </w:r>
      <w:r w:rsidRPr="004B6E0D">
        <w:rPr>
          <w:rFonts w:ascii="Times New Roman" w:hAnsi="Times New Roman" w:cs="Times New Roman"/>
          <w:lang w:val="es-PE"/>
        </w:rPr>
        <w:t xml:space="preserve"> </w:t>
      </w:r>
      <w:r w:rsidR="00D848C4" w:rsidRPr="004B6E0D">
        <w:rPr>
          <w:rFonts w:ascii="Times New Roman" w:hAnsi="Times New Roman" w:cs="Times New Roman"/>
          <w:lang w:val="es-PE"/>
        </w:rPr>
        <w:fldChar w:fldCharType="begin"/>
      </w:r>
      <w:r w:rsidR="00D848C4"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&lt;EndNote&gt;&lt;Cite&gt;&lt;Author&gt;Burriss&lt;/Author&gt;&lt;Year&gt;2024&lt;/Year&gt;&lt;RecNum&gt;646&lt;/RecNum&gt;&lt;DisplayText&gt;(Burriss &amp;amp; Leander, 2024)&lt;/DisplayText&gt;&lt;record&gt;&lt;rec-number&gt;646&lt;/rec-number&gt;&lt;foreign-keys&gt;&lt;key app="EN" db-id="zs5zzwd0p5xapiewsv8vxexxf00xapdzd0pa" timestamp="1761775456"&gt;646&lt;/key&gt;&lt;/foreign-keys&gt;&lt;ref-type name="Journal Article"&gt;17&lt;/ref-type&gt;&lt;contributors&gt;&lt;authors&gt;&lt;author&gt;Burriss, Sarah K&lt;/author&gt;&lt;author&gt;Leander, Kevin&lt;/author&gt;&lt;/authors&gt;&lt;/contributors&gt;&lt;titles&gt;&lt;title&gt;Critical posthumanist literacy: Building theory for reading, writing, and living ethically with everyday artificial intelligence&lt;/title&gt;&lt;secondary-title&gt;Reading Research Quarterly&lt;/secondary-title&gt;&lt;/titles&gt;&lt;periodical&gt;&lt;full-title&gt;Reading Research Quarterly&lt;/full-title&gt;&lt;/periodical&gt;&lt;pages&gt;560-569&lt;/pages&gt;&lt;volume&gt;59&lt;/volume&gt;&lt;number&gt;4&lt;/number&gt;&lt;dates&gt;&lt;year&gt;2024&lt;/year&gt;&lt;/dates&gt;&lt;isbn&gt;0034-0553&lt;/isbn&gt;&lt;urls&gt;&lt;/urls&gt;&lt;electronic-resource-num&gt;https://doi.org/10.1002/rrq.565&lt;/electronic-resource-num&gt;&lt;/record&gt;&lt;/Cite&gt;&lt;/EndNote&gt;</w:instrText>
      </w:r>
      <w:r w:rsidR="00D848C4" w:rsidRPr="004B6E0D">
        <w:rPr>
          <w:rFonts w:ascii="Times New Roman" w:hAnsi="Times New Roman" w:cs="Times New Roman"/>
          <w:lang w:val="es-PE"/>
        </w:rPr>
        <w:fldChar w:fldCharType="separate"/>
      </w:r>
      <w:r w:rsidR="00D848C4" w:rsidRPr="004B6E0D">
        <w:rPr>
          <w:rFonts w:ascii="Times New Roman" w:hAnsi="Times New Roman" w:cs="Times New Roman"/>
          <w:noProof/>
          <w:lang w:val="es-PE"/>
        </w:rPr>
        <w:t>(Burriss &amp; Leander, 2024)</w:t>
      </w:r>
      <w:r w:rsidR="00D848C4" w:rsidRPr="004B6E0D">
        <w:rPr>
          <w:rFonts w:ascii="Times New Roman" w:hAnsi="Times New Roman" w:cs="Times New Roman"/>
          <w:lang w:val="es-PE"/>
        </w:rPr>
        <w:fldChar w:fldCharType="end"/>
      </w:r>
      <w:r w:rsidR="00D848C4" w:rsidRPr="004B6E0D">
        <w:rPr>
          <w:rFonts w:ascii="Times New Roman" w:hAnsi="Times New Roman" w:cs="Times New Roman"/>
          <w:lang w:val="es-PE"/>
        </w:rPr>
        <w:t xml:space="preserve"> y analizar </w:t>
      </w:r>
      <w:r w:rsidR="0097401B" w:rsidRPr="004B6E0D">
        <w:rPr>
          <w:rFonts w:ascii="Times New Roman" w:hAnsi="Times New Roman" w:cs="Times New Roman"/>
          <w:lang w:val="es-PE"/>
        </w:rPr>
        <w:t>los desafíos que enfrentan los docentes ante la identidad profesional en aulas mediadas por IA</w:t>
      </w:r>
      <w:r w:rsidR="00D848C4" w:rsidRPr="004B6E0D">
        <w:rPr>
          <w:rFonts w:ascii="Times New Roman" w:hAnsi="Times New Roman" w:cs="Times New Roman"/>
          <w:lang w:val="es-PE"/>
        </w:rPr>
        <w:t xml:space="preserve"> </w:t>
      </w:r>
      <w:r w:rsidR="00D848C4" w:rsidRPr="004B6E0D">
        <w:rPr>
          <w:rFonts w:ascii="Times New Roman" w:hAnsi="Times New Roman" w:cs="Times New Roman"/>
          <w:lang w:val="es-PE"/>
        </w:rPr>
        <w:fldChar w:fldCharType="begin"/>
      </w:r>
      <w:r w:rsidR="00882A75"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&lt;EndNote&gt;&lt;Cite&gt;&lt;Author&gt;Zhang&lt;/Author&gt;&lt;Year&gt;2025&lt;/Year&gt;&lt;RecNum&gt;647&lt;/RecNum&gt;&lt;DisplayText&gt;(H. Zhang et al., 2025)&lt;/DisplayText&gt;&lt;record&gt;&lt;rec-number&gt;647&lt;/rec-number&gt;&lt;foreign-keys&gt;&lt;key app="EN" db-id="zs5zzwd0p5xapiewsv8vxexxf00xapdzd0pa" timestamp="1761775702"&gt;647&lt;/key&gt;&lt;/foreign-keys&gt;&lt;ref-type name="Journal Article"&gt;17&lt;/ref-type&gt;&lt;contributors&gt;&lt;authors&gt;&lt;author&gt;Zhang, Hailong&lt;/author&gt;&lt;author&gt;Xiong, Xinzhi&lt;/author&gt;&lt;author&gt;Guo, Lisha&lt;/author&gt;&lt;author&gt;Wang, Xue&lt;/author&gt;&lt;author&gt;Ye, Ting&lt;/author&gt;&lt;author&gt;Wang, Xiaoyue&lt;/author&gt;&lt;author&gt;Ma, Shuai&lt;/author&gt;&lt;/authors&gt;&lt;/contributors&gt;&lt;titles&gt;&lt;title&gt;Posthumanist challenges and opportunities for teachers in the era of artificial intelligence&lt;/title&gt;&lt;secondary-title&gt;Journal of Posthumanism&lt;/secondary-title&gt;&lt;/titles&gt;&lt;periodical&gt;&lt;full-title&gt;Journal of Posthumanism&lt;/full-title&gt;&lt;/periodical&gt;&lt;pages&gt;673–683-673–683&lt;/pages&gt;&lt;volume&gt;5&lt;/volume&gt;&lt;number&gt;3&lt;/number&gt;&lt;dates&gt;&lt;year&gt;2025&lt;/year&gt;&lt;/dates&gt;&lt;isbn&gt;2634-3584&lt;/isbn&gt;&lt;urls&gt;&lt;/urls&gt;&lt;electronic-resource-num&gt;https://doi.org/10.63332/joph.v5i3.775&lt;/electronic-resource-num&gt;&lt;/record&gt;&lt;/Cite&gt;&lt;/EndNote&gt;</w:instrText>
      </w:r>
      <w:r w:rsidR="00D848C4" w:rsidRPr="004B6E0D">
        <w:rPr>
          <w:rFonts w:ascii="Times New Roman" w:hAnsi="Times New Roman" w:cs="Times New Roman"/>
          <w:lang w:val="es-PE"/>
        </w:rPr>
        <w:fldChar w:fldCharType="separate"/>
      </w:r>
      <w:r w:rsidR="00882A75" w:rsidRPr="004B6E0D">
        <w:rPr>
          <w:rFonts w:ascii="Times New Roman" w:hAnsi="Times New Roman" w:cs="Times New Roman"/>
          <w:noProof/>
          <w:lang w:val="es-PE"/>
        </w:rPr>
        <w:t>(H. Zhang et al., 2025)</w:t>
      </w:r>
      <w:r w:rsidR="00D848C4" w:rsidRPr="004B6E0D">
        <w:rPr>
          <w:rFonts w:ascii="Times New Roman" w:hAnsi="Times New Roman" w:cs="Times New Roman"/>
          <w:lang w:val="es-PE"/>
        </w:rPr>
        <w:fldChar w:fldCharType="end"/>
      </w:r>
      <w:r w:rsidR="0097401B" w:rsidRPr="004B6E0D">
        <w:rPr>
          <w:rFonts w:ascii="Times New Roman" w:hAnsi="Times New Roman" w:cs="Times New Roman"/>
          <w:lang w:val="es-PE"/>
        </w:rPr>
        <w:t>. Estas investigaciones muestran que la reconfiguración del sujeto cognoscente y la validación de conocimiento híbrido están emergiendo como temas centrales</w:t>
      </w:r>
      <w:r w:rsidR="00457820" w:rsidRPr="004B6E0D">
        <w:rPr>
          <w:rFonts w:ascii="Times New Roman" w:hAnsi="Times New Roman" w:cs="Times New Roman"/>
          <w:lang w:val="es-PE"/>
        </w:rPr>
        <w:t xml:space="preserve"> </w:t>
      </w:r>
      <w:r w:rsidR="00457820" w:rsidRPr="004B6E0D">
        <w:rPr>
          <w:rFonts w:ascii="Times New Roman" w:hAnsi="Times New Roman" w:cs="Times New Roman"/>
          <w:lang w:val="es-PE"/>
        </w:rPr>
        <w:fldChar w:fldCharType="begin"/>
      </w:r>
      <w:r w:rsidR="00457820"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&lt;EndNote&gt;&lt;Cite&gt;&lt;Author&gt;Chen&lt;/Author&gt;&lt;Year&gt;2025&lt;/Year&gt;&lt;RecNum&gt;652&lt;/RecNum&gt;&lt;DisplayText&gt;(Chen, 2025)&lt;/DisplayText&gt;&lt;record&gt;&lt;rec-number&gt;652&lt;/rec-number&gt;&lt;foreign-keys&gt;&lt;key app="EN" db-id="zs5zzwd0p5xapiewsv8vxexxf00xapdzd0pa" timestamp="1761928918"&gt;652&lt;/key&gt;&lt;/foreign-keys&gt;&lt;ref-type name="Journal Article"&gt;17&lt;/ref-type&gt;&lt;contributors&gt;&lt;authors&gt;&lt;author&gt;Chen, Bodong&lt;/author&gt;&lt;/authors&gt;&lt;/contributors&gt;&lt;titles&gt;&lt;title&gt;Beyond tools: Generative AI as epistemic infrastructure in education&lt;/title&gt;&lt;secondary-title&gt;arXiv preprint arXiv:2504.06928&lt;/secondary-title&gt;&lt;/titles&gt;&lt;periodical&gt;&lt;full-title&gt;arXiv preprint arXiv:2504.06928&lt;/full-title&gt;&lt;/periodical&gt;&lt;dates&gt;&lt;year&gt;2025&lt;/year&gt;&lt;/dates&gt;&lt;urls&gt;&lt;/urls&gt;&lt;electronic-resource-num&gt;https://doi.org/10.48550/arXiv.2504.06928&lt;/electronic-resource-num&gt;&lt;/record&gt;&lt;/Cite&gt;&lt;/EndNote&gt;</w:instrText>
      </w:r>
      <w:r w:rsidR="00457820" w:rsidRPr="004B6E0D">
        <w:rPr>
          <w:rFonts w:ascii="Times New Roman" w:hAnsi="Times New Roman" w:cs="Times New Roman"/>
          <w:lang w:val="es-PE"/>
        </w:rPr>
        <w:fldChar w:fldCharType="separate"/>
      </w:r>
      <w:r w:rsidR="00457820" w:rsidRPr="004B6E0D">
        <w:rPr>
          <w:rFonts w:ascii="Times New Roman" w:hAnsi="Times New Roman" w:cs="Times New Roman"/>
          <w:noProof/>
          <w:lang w:val="es-PE"/>
        </w:rPr>
        <w:t>(Chen, 2025)</w:t>
      </w:r>
      <w:r w:rsidR="00457820" w:rsidRPr="004B6E0D">
        <w:rPr>
          <w:rFonts w:ascii="Times New Roman" w:hAnsi="Times New Roman" w:cs="Times New Roman"/>
          <w:lang w:val="es-PE"/>
        </w:rPr>
        <w:fldChar w:fldCharType="end"/>
      </w:r>
      <w:r w:rsidR="00ED5688" w:rsidRPr="004B6E0D">
        <w:rPr>
          <w:rFonts w:ascii="Times New Roman" w:hAnsi="Times New Roman" w:cs="Times New Roman"/>
          <w:lang w:val="es-PE"/>
        </w:rPr>
        <w:t xml:space="preserve"> </w:t>
      </w:r>
      <w:r w:rsidR="00ED5688" w:rsidRPr="004B6E0D">
        <w:rPr>
          <w:rFonts w:ascii="Times New Roman" w:hAnsi="Times New Roman" w:cs="Times New Roman"/>
          <w:bCs/>
        </w:rPr>
        <w:t xml:space="preserve">y generado interacciones progresivamente </w:t>
      </w:r>
      <w:r w:rsidR="00ED5688" w:rsidRPr="004B6E0D">
        <w:rPr>
          <w:rFonts w:ascii="Times New Roman" w:hAnsi="Times New Roman" w:cs="Times New Roman"/>
          <w:bCs/>
        </w:rPr>
        <w:fldChar w:fldCharType="begin"/>
      </w:r>
      <w:r w:rsidR="00ED5688" w:rsidRPr="004B6E0D">
        <w:rPr>
          <w:rFonts w:ascii="Times New Roman" w:hAnsi="Times New Roman" w:cs="Times New Roman"/>
          <w:bCs/>
        </w:rPr>
        <w:instrText xml:space="preserve"> ADDIN EN.CITE &lt;EndNote&gt;&lt;Cite&gt;&lt;Author&gt;Owen&lt;/Author&gt;&lt;Year&gt;2025&lt;/Year&gt;&lt;RecNum&gt;645&lt;/RecNum&gt;&lt;DisplayText&gt;(Owen, 2025)&lt;/DisplayText&gt;&lt;record&gt;&lt;rec-number&gt;645&lt;/rec-number&gt;&lt;foreign-keys&gt;&lt;key app="EN" db-id="zs5zzwd0p5xapiewsv8vxexxf00xapdzd0pa" timestamp="1761581715"&gt;645&lt;/key&gt;&lt;/foreign-keys&gt;&lt;ref-type name="Magazine Article"&gt;19&lt;/ref-type&gt;&lt;contributors&gt;&lt;authors&gt;&lt;author&gt;Owen, J. Matson&lt;/author&gt;&lt;/authors&gt;&lt;/contributors&gt;&lt;titles&gt;&lt;title&gt;Beyond Augmentation: Toward a Posthumanist Epistemology for AI and Education&lt;/title&gt;&lt;/titles&gt;&lt;dates&gt;&lt;year&gt;2025&lt;/year&gt;&lt;/dates&gt;&lt;pub-location&gt;USA&lt;/pub-location&gt;&lt;publisher&gt;Intralation: Culture, Theory, Pedagogy&lt;/publisher&gt;&lt;urls&gt;&lt;/urls&gt;&lt;/record&gt;&lt;/Cite&gt;&lt;/EndNote&gt;</w:instrText>
      </w:r>
      <w:r w:rsidR="00ED5688" w:rsidRPr="004B6E0D">
        <w:rPr>
          <w:rFonts w:ascii="Times New Roman" w:hAnsi="Times New Roman" w:cs="Times New Roman"/>
          <w:bCs/>
        </w:rPr>
        <w:fldChar w:fldCharType="separate"/>
      </w:r>
      <w:r w:rsidR="00ED5688" w:rsidRPr="004B6E0D">
        <w:rPr>
          <w:rFonts w:ascii="Times New Roman" w:hAnsi="Times New Roman" w:cs="Times New Roman"/>
          <w:bCs/>
          <w:noProof/>
        </w:rPr>
        <w:t>(Owen, 2025)</w:t>
      </w:r>
      <w:r w:rsidR="00ED5688" w:rsidRPr="004B6E0D">
        <w:rPr>
          <w:rFonts w:ascii="Times New Roman" w:hAnsi="Times New Roman" w:cs="Times New Roman"/>
          <w:bCs/>
        </w:rPr>
        <w:fldChar w:fldCharType="end"/>
      </w:r>
      <w:r w:rsidR="00ED5688" w:rsidRPr="004B6E0D">
        <w:rPr>
          <w:rFonts w:ascii="Times New Roman" w:hAnsi="Times New Roman" w:cs="Times New Roman"/>
          <w:bCs/>
        </w:rPr>
        <w:t xml:space="preserve">. </w:t>
      </w:r>
      <w:r w:rsidR="0097401B" w:rsidRPr="004B6E0D">
        <w:rPr>
          <w:rFonts w:ascii="Times New Roman" w:hAnsi="Times New Roman" w:cs="Times New Roman"/>
          <w:lang w:val="es-PE"/>
        </w:rPr>
        <w:t>Sin embargo, lo que no se sabe es cómo estas dinámicas se manifiestan específicamente en estudiantes</w:t>
      </w:r>
      <w:r w:rsidR="00B20F25" w:rsidRPr="004B6E0D">
        <w:rPr>
          <w:rFonts w:ascii="Times New Roman" w:hAnsi="Times New Roman" w:cs="Times New Roman"/>
          <w:lang w:val="es-PE"/>
        </w:rPr>
        <w:t xml:space="preserve"> universitarios</w:t>
      </w:r>
      <w:r w:rsidR="0097401B" w:rsidRPr="004B6E0D">
        <w:rPr>
          <w:rFonts w:ascii="Times New Roman" w:hAnsi="Times New Roman" w:cs="Times New Roman"/>
          <w:lang w:val="es-PE"/>
        </w:rPr>
        <w:t xml:space="preserve"> </w:t>
      </w:r>
      <w:r w:rsidR="00B20F25" w:rsidRPr="004B6E0D">
        <w:rPr>
          <w:rFonts w:ascii="Times New Roman" w:hAnsi="Times New Roman" w:cs="Times New Roman"/>
          <w:lang w:val="es-PE"/>
        </w:rPr>
        <w:t>y profesionales</w:t>
      </w:r>
      <w:r w:rsidR="0097401B" w:rsidRPr="004B6E0D">
        <w:rPr>
          <w:rFonts w:ascii="Times New Roman" w:hAnsi="Times New Roman" w:cs="Times New Roman"/>
          <w:lang w:val="es-PE"/>
        </w:rPr>
        <w:t xml:space="preserve">, y cómo sus percepciones relativas a la investigación </w:t>
      </w:r>
      <w:proofErr w:type="spellStart"/>
      <w:r w:rsidR="0097401B"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="0097401B" w:rsidRPr="004B6E0D">
        <w:rPr>
          <w:rFonts w:ascii="Times New Roman" w:hAnsi="Times New Roman" w:cs="Times New Roman"/>
          <w:lang w:val="es-PE"/>
        </w:rPr>
        <w:t xml:space="preserve"> se correlacionan con su apreciación de los desafíos epistemológicos futuros. No existen estudios empíricos que integren las dimensiones propuestas en este contexto, lo que representa un vacío importante </w:t>
      </w:r>
      <w:r w:rsidR="00ED5688" w:rsidRPr="004B6E0D">
        <w:rPr>
          <w:rFonts w:ascii="Times New Roman" w:hAnsi="Times New Roman" w:cs="Times New Roman"/>
          <w:lang w:val="es-PE"/>
        </w:rPr>
        <w:t>en las investigaciones</w:t>
      </w:r>
      <w:r w:rsidR="0097401B" w:rsidRPr="004B6E0D">
        <w:rPr>
          <w:rFonts w:ascii="Times New Roman" w:hAnsi="Times New Roman" w:cs="Times New Roman"/>
          <w:lang w:val="es-PE"/>
        </w:rPr>
        <w:t>.</w:t>
      </w:r>
    </w:p>
    <w:p w14:paraId="109785D2" w14:textId="77777777" w:rsidR="00B117CC" w:rsidRPr="004B6E0D" w:rsidRDefault="0097401B" w:rsidP="0097401B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t xml:space="preserve">La justificación de este estudio se basa en el reconocimiento de ese vacío de conocimiento: en contextos latinoamericanos y amazónicos se carece de evidencia sobre cómo los estudiantes </w:t>
      </w:r>
      <w:r w:rsidRPr="004B6E0D">
        <w:rPr>
          <w:rFonts w:ascii="Times New Roman" w:hAnsi="Times New Roman" w:cs="Times New Roman"/>
          <w:lang w:val="es-PE"/>
        </w:rPr>
        <w:lastRenderedPageBreak/>
        <w:t xml:space="preserve">universitarios interpretan y se preparan para roles investigativos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posthumanistas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, lo que limita la capacidad de las instituciones de educación superior para diseñar políticas, currículos y metodologías que respondan a los retos de la era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posthumana</w:t>
      </w:r>
      <w:proofErr w:type="spellEnd"/>
      <w:r w:rsidRPr="004B6E0D">
        <w:rPr>
          <w:rFonts w:ascii="Times New Roman" w:hAnsi="Times New Roman" w:cs="Times New Roman"/>
          <w:lang w:val="es-PE"/>
        </w:rPr>
        <w:t>. Este análisis es necesario para generar datos empíricos que permitan orientar la formación investigativa, adaptar metodologías al nuevo paradigma de saber híbrido, y promover la democratización cognitiva en contextos de diversidad cultural y tecnológica.</w:t>
      </w:r>
    </w:p>
    <w:p w14:paraId="64593FAF" w14:textId="05670584" w:rsidR="00B117CC" w:rsidRPr="004B6E0D" w:rsidRDefault="0097401B" w:rsidP="00271527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t xml:space="preserve">Por tanto, el </w:t>
      </w:r>
      <w:r w:rsidR="00B117CC" w:rsidRPr="004B6E0D">
        <w:rPr>
          <w:rFonts w:ascii="Times New Roman" w:hAnsi="Times New Roman" w:cs="Times New Roman"/>
          <w:lang w:val="es-PE"/>
        </w:rPr>
        <w:t>propósito</w:t>
      </w:r>
      <w:r w:rsidRPr="004B6E0D">
        <w:rPr>
          <w:rFonts w:ascii="Times New Roman" w:hAnsi="Times New Roman" w:cs="Times New Roman"/>
          <w:lang w:val="es-PE"/>
        </w:rPr>
        <w:t xml:space="preserve"> de la investigación es </w:t>
      </w:r>
      <w:r w:rsidR="00B117CC" w:rsidRPr="004B6E0D">
        <w:rPr>
          <w:rFonts w:ascii="Times New Roman" w:hAnsi="Times New Roman" w:cs="Times New Roman"/>
          <w:lang w:val="es-PE"/>
        </w:rPr>
        <w:t>determinar</w:t>
      </w:r>
      <w:r w:rsidRPr="004B6E0D">
        <w:rPr>
          <w:rFonts w:ascii="Times New Roman" w:hAnsi="Times New Roman" w:cs="Times New Roman"/>
          <w:lang w:val="es-PE"/>
        </w:rPr>
        <w:t xml:space="preserve"> </w:t>
      </w:r>
      <w:r w:rsidR="00B117CC" w:rsidRPr="004B6E0D">
        <w:rPr>
          <w:rFonts w:ascii="Times New Roman" w:hAnsi="Times New Roman" w:cs="Times New Roman"/>
          <w:lang w:val="es-PE"/>
        </w:rPr>
        <w:t xml:space="preserve">la relación entre la investigación </w:t>
      </w:r>
      <w:proofErr w:type="spellStart"/>
      <w:r w:rsidR="00B117CC"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="00B117CC" w:rsidRPr="004B6E0D">
        <w:rPr>
          <w:rFonts w:ascii="Times New Roman" w:hAnsi="Times New Roman" w:cs="Times New Roman"/>
          <w:lang w:val="es-PE"/>
        </w:rPr>
        <w:t>: desafíos epistemológicos hacia el 2111 en estudiantes universitarios de Ucayali, 2025</w:t>
      </w:r>
      <w:r w:rsidR="00271527" w:rsidRPr="004B6E0D">
        <w:rPr>
          <w:rFonts w:ascii="Times New Roman" w:hAnsi="Times New Roman" w:cs="Times New Roman"/>
          <w:lang w:val="es-PE"/>
        </w:rPr>
        <w:t xml:space="preserve">. Asimismo, la </w:t>
      </w:r>
      <w:r w:rsidR="00B117CC" w:rsidRPr="004B6E0D">
        <w:rPr>
          <w:rFonts w:ascii="Times New Roman" w:hAnsi="Times New Roman" w:cs="Times New Roman"/>
          <w:lang w:val="es-PE"/>
        </w:rPr>
        <w:t>relación entre la integración humana–tecnología</w:t>
      </w:r>
      <w:r w:rsidR="00271527" w:rsidRPr="004B6E0D">
        <w:rPr>
          <w:rFonts w:ascii="Times New Roman" w:hAnsi="Times New Roman" w:cs="Times New Roman"/>
          <w:lang w:val="es-PE"/>
        </w:rPr>
        <w:t xml:space="preserve">, </w:t>
      </w:r>
      <w:r w:rsidR="00B117CC" w:rsidRPr="004B6E0D">
        <w:rPr>
          <w:rFonts w:ascii="Times New Roman" w:hAnsi="Times New Roman" w:cs="Times New Roman"/>
          <w:lang w:val="es-PE"/>
        </w:rPr>
        <w:t>metodologías emergentes</w:t>
      </w:r>
      <w:r w:rsidR="00271527" w:rsidRPr="004B6E0D">
        <w:rPr>
          <w:rFonts w:ascii="Times New Roman" w:hAnsi="Times New Roman" w:cs="Times New Roman"/>
          <w:lang w:val="es-PE"/>
        </w:rPr>
        <w:t xml:space="preserve">, </w:t>
      </w:r>
      <w:r w:rsidR="00B117CC" w:rsidRPr="004B6E0D">
        <w:rPr>
          <w:rFonts w:ascii="Times New Roman" w:hAnsi="Times New Roman" w:cs="Times New Roman"/>
          <w:lang w:val="es-PE"/>
        </w:rPr>
        <w:t>ética</w:t>
      </w:r>
      <w:r w:rsidR="008066A3" w:rsidRPr="004B6E0D">
        <w:rPr>
          <w:rFonts w:ascii="Times New Roman" w:hAnsi="Times New Roman" w:cs="Times New Roman"/>
          <w:lang w:val="es-PE"/>
        </w:rPr>
        <w:t xml:space="preserve"> </w:t>
      </w:r>
      <w:r w:rsidR="00271527" w:rsidRPr="004B6E0D">
        <w:rPr>
          <w:rFonts w:ascii="Times New Roman" w:hAnsi="Times New Roman" w:cs="Times New Roman"/>
          <w:lang w:val="es-PE"/>
        </w:rPr>
        <w:t xml:space="preserve">y la </w:t>
      </w:r>
      <w:r w:rsidR="00B117CC" w:rsidRPr="004B6E0D">
        <w:rPr>
          <w:rFonts w:ascii="Times New Roman" w:hAnsi="Times New Roman" w:cs="Times New Roman"/>
          <w:lang w:val="es-PE"/>
        </w:rPr>
        <w:t xml:space="preserve">epistemología relacional de la investigación </w:t>
      </w:r>
      <w:proofErr w:type="spellStart"/>
      <w:r w:rsidR="00B117CC"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="00B117CC" w:rsidRPr="004B6E0D">
        <w:rPr>
          <w:rFonts w:ascii="Times New Roman" w:hAnsi="Times New Roman" w:cs="Times New Roman"/>
          <w:lang w:val="es-PE"/>
        </w:rPr>
        <w:t xml:space="preserve">: desafíos epistemológicos hacia el 2111 en estudiantes universitarios </w:t>
      </w:r>
      <w:r w:rsidR="00271527" w:rsidRPr="004B6E0D">
        <w:rPr>
          <w:rFonts w:ascii="Times New Roman" w:hAnsi="Times New Roman" w:cs="Times New Roman"/>
          <w:lang w:val="es-PE"/>
        </w:rPr>
        <w:t>y profesionales.</w:t>
      </w:r>
    </w:p>
    <w:p w14:paraId="3F82FF3F" w14:textId="0107783B" w:rsidR="00202A39" w:rsidRPr="004B6E0D" w:rsidRDefault="00202A39">
      <w:pPr>
        <w:spacing w:line="259" w:lineRule="auto"/>
        <w:jc w:val="left"/>
        <w:rPr>
          <w:rFonts w:ascii="Times New Roman" w:eastAsia="Gill Sans MT" w:hAnsi="Times New Roman" w:cs="Times New Roman"/>
          <w:b/>
          <w:sz w:val="24"/>
        </w:rPr>
      </w:pPr>
    </w:p>
    <w:p w14:paraId="7C0B97CF" w14:textId="77777777" w:rsidR="00760F6D" w:rsidRPr="004B6E0D" w:rsidRDefault="00760F6D">
      <w:pPr>
        <w:spacing w:line="259" w:lineRule="auto"/>
        <w:jc w:val="left"/>
        <w:rPr>
          <w:rFonts w:ascii="Times New Roman" w:eastAsia="Gill Sans MT" w:hAnsi="Times New Roman" w:cs="Times New Roman"/>
          <w:b/>
          <w:sz w:val="24"/>
        </w:rPr>
      </w:pPr>
      <w:r w:rsidRPr="004B6E0D">
        <w:rPr>
          <w:rFonts w:ascii="Times New Roman" w:hAnsi="Times New Roman" w:cs="Times New Roman"/>
        </w:rPr>
        <w:br w:type="page"/>
      </w:r>
    </w:p>
    <w:p w14:paraId="094E4250" w14:textId="5FED296D" w:rsidR="000A1D6E" w:rsidRPr="004B6E0D" w:rsidRDefault="00AC3138" w:rsidP="00760F6D">
      <w:pPr>
        <w:pStyle w:val="Ttulo1"/>
        <w:ind w:left="0"/>
        <w:jc w:val="center"/>
        <w:rPr>
          <w:rFonts w:ascii="Times New Roman" w:hAnsi="Times New Roman" w:cs="Times New Roman"/>
          <w:color w:val="auto"/>
        </w:rPr>
      </w:pPr>
      <w:r w:rsidRPr="004B6E0D">
        <w:rPr>
          <w:rFonts w:ascii="Times New Roman" w:hAnsi="Times New Roman" w:cs="Times New Roman"/>
          <w:color w:val="auto"/>
        </w:rPr>
        <w:lastRenderedPageBreak/>
        <w:t>REVISIÓN DE LA LITERATURA</w:t>
      </w:r>
    </w:p>
    <w:p w14:paraId="0E341837" w14:textId="55A1FDF3" w:rsidR="00486565" w:rsidRPr="004B6E0D" w:rsidRDefault="00486565" w:rsidP="00760F6D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t xml:space="preserve">Sobre: </w:t>
      </w:r>
      <w:bookmarkStart w:id="1" w:name="_Hlk212984823"/>
      <w:r w:rsidRPr="004B6E0D">
        <w:rPr>
          <w:rFonts w:ascii="Times New Roman" w:hAnsi="Times New Roman" w:cs="Times New Roman"/>
          <w:lang w:val="es-PE"/>
        </w:rPr>
        <w:t xml:space="preserve">“la investigación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Pr="004B6E0D">
        <w:rPr>
          <w:rFonts w:ascii="Times New Roman" w:hAnsi="Times New Roman" w:cs="Times New Roman"/>
          <w:lang w:val="es-PE"/>
        </w:rPr>
        <w:t>: desafíos epistemológicos hacia el 2111</w:t>
      </w:r>
      <w:bookmarkEnd w:id="1"/>
      <w:r w:rsidRPr="004B6E0D">
        <w:rPr>
          <w:rFonts w:ascii="Times New Roman" w:hAnsi="Times New Roman" w:cs="Times New Roman"/>
          <w:lang w:val="es-PE"/>
        </w:rPr>
        <w:t xml:space="preserve"> en estudiantes universitarios de Ucayali” determinar las dimensiones como la </w:t>
      </w:r>
      <w:bookmarkStart w:id="2" w:name="_Hlk212986841"/>
      <w:r w:rsidRPr="004B6E0D">
        <w:rPr>
          <w:rFonts w:ascii="Times New Roman" w:hAnsi="Times New Roman" w:cs="Times New Roman"/>
          <w:lang w:val="es-PE"/>
        </w:rPr>
        <w:t xml:space="preserve">integración humano-tecnología, las metodologías emergentes, la ética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="008066A3" w:rsidRPr="004B6E0D">
        <w:rPr>
          <w:rFonts w:ascii="Times New Roman" w:hAnsi="Times New Roman" w:cs="Times New Roman"/>
          <w:lang w:val="es-PE"/>
        </w:rPr>
        <w:t xml:space="preserve"> </w:t>
      </w:r>
      <w:r w:rsidRPr="004B6E0D">
        <w:rPr>
          <w:rFonts w:ascii="Times New Roman" w:hAnsi="Times New Roman" w:cs="Times New Roman"/>
          <w:lang w:val="es-PE"/>
        </w:rPr>
        <w:t>y la epistemología relacional</w:t>
      </w:r>
      <w:bookmarkEnd w:id="2"/>
      <w:r w:rsidRPr="004B6E0D">
        <w:rPr>
          <w:rFonts w:ascii="Times New Roman" w:hAnsi="Times New Roman" w:cs="Times New Roman"/>
          <w:lang w:val="es-PE"/>
        </w:rPr>
        <w:t xml:space="preserve">, así como los desafíos epistemológicos hacia el 2111, como la </w:t>
      </w:r>
      <w:bookmarkStart w:id="3" w:name="_Hlk212984777"/>
      <w:r w:rsidRPr="004B6E0D">
        <w:rPr>
          <w:rFonts w:ascii="Times New Roman" w:hAnsi="Times New Roman" w:cs="Times New Roman"/>
          <w:lang w:val="es-PE"/>
        </w:rPr>
        <w:t>reconfiguración cognoscente, validación del conocimiento híbrido, desmaterialización del conocimiento, transformación del método científico</w:t>
      </w:r>
      <w:r w:rsidR="002A1B16" w:rsidRPr="004B6E0D">
        <w:rPr>
          <w:rFonts w:ascii="Times New Roman" w:hAnsi="Times New Roman" w:cs="Times New Roman"/>
          <w:lang w:val="es-PE"/>
        </w:rPr>
        <w:t xml:space="preserve"> </w:t>
      </w:r>
      <w:r w:rsidRPr="004B6E0D">
        <w:rPr>
          <w:rFonts w:ascii="Times New Roman" w:hAnsi="Times New Roman" w:cs="Times New Roman"/>
          <w:lang w:val="es-PE"/>
        </w:rPr>
        <w:t>y democratización cognitiva</w:t>
      </w:r>
      <w:bookmarkEnd w:id="3"/>
    </w:p>
    <w:p w14:paraId="54E6B64A" w14:textId="5B3A82FD" w:rsidR="00202A39" w:rsidRPr="004B6E0D" w:rsidRDefault="00202A39" w:rsidP="00202A39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t xml:space="preserve">La importancia de investigar la investigación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 radica en que la convergencia de inteligencia artificial (IA), robótica cognitiva, biotecnología y plataformas digitales está transformando quién investiga, cómo se investiga y qué se considera conocimiento legítimo. Esa mutación tiene implicancias directas en la formación universitaria: prepara o deja al descubierto a las nuevas generaciones frente a prácticas epistemológicas híbridas y éticamente complejas. En contextos latinoamericanos como el peruano, entender estas transformaciones resulta crítico para diseñar políticas formativas que incorporen equidad tecnológica y justicia epistemológica </w:t>
      </w:r>
      <w:r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PEVuZE5vdGU+PENpdGU+PEF1dGhvcj5GZXJuPC9BdXRob3I+PFllYXI+MjAyNDwvWWVhcj48UmVj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</w:fldData>
        </w:fldChar>
      </w:r>
      <w:r w:rsidR="00A8651F" w:rsidRPr="004B6E0D">
        <w:rPr>
          <w:rFonts w:ascii="Times New Roman" w:hAnsi="Times New Roman" w:cs="Times New Roman"/>
          <w:lang w:val="es-PE"/>
        </w:rPr>
        <w:instrText xml:space="preserve"> ADDIN EN.CITE </w:instrText>
      </w:r>
      <w:r w:rsidR="00A8651F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PEVuZE5vdGU+PENpdGU+PEF1dGhvcj5GZXJuPC9BdXRob3I+PFllYXI+MjAyNDwvWWVhcj48UmVj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</w:fldData>
        </w:fldChar>
      </w:r>
      <w:r w:rsidR="00A8651F" w:rsidRPr="004B6E0D">
        <w:rPr>
          <w:rFonts w:ascii="Times New Roman" w:hAnsi="Times New Roman" w:cs="Times New Roman"/>
          <w:lang w:val="es-PE"/>
        </w:rPr>
        <w:instrText xml:space="preserve"> ADDIN EN.CITE.DATA </w:instrText>
      </w:r>
      <w:r w:rsidR="00A8651F" w:rsidRPr="004B6E0D">
        <w:rPr>
          <w:rFonts w:ascii="Times New Roman" w:hAnsi="Times New Roman" w:cs="Times New Roman"/>
          <w:lang w:val="es-PE"/>
        </w:rPr>
      </w:r>
      <w:r w:rsidR="00A8651F" w:rsidRPr="004B6E0D">
        <w:rPr>
          <w:rFonts w:ascii="Times New Roman" w:hAnsi="Times New Roman" w:cs="Times New Roman"/>
          <w:lang w:val="es-PE"/>
        </w:rPr>
        <w:fldChar w:fldCharType="end"/>
      </w:r>
      <w:r w:rsidRPr="004B6E0D">
        <w:rPr>
          <w:rFonts w:ascii="Times New Roman" w:hAnsi="Times New Roman" w:cs="Times New Roman"/>
          <w:lang w:val="es-PE"/>
        </w:rPr>
      </w:r>
      <w:r w:rsidRPr="004B6E0D">
        <w:rPr>
          <w:rFonts w:ascii="Times New Roman" w:hAnsi="Times New Roman" w:cs="Times New Roman"/>
          <w:lang w:val="es-PE"/>
        </w:rPr>
        <w:fldChar w:fldCharType="separate"/>
      </w:r>
      <w:r w:rsidR="00A8651F" w:rsidRPr="004B6E0D">
        <w:rPr>
          <w:rFonts w:ascii="Times New Roman" w:hAnsi="Times New Roman" w:cs="Times New Roman"/>
          <w:noProof/>
          <w:lang w:val="es-PE"/>
        </w:rPr>
        <w:t>(Fern, 2024; Hall, 2024)</w:t>
      </w:r>
      <w:r w:rsidRPr="004B6E0D">
        <w:rPr>
          <w:rFonts w:ascii="Times New Roman" w:hAnsi="Times New Roman" w:cs="Times New Roman"/>
          <w:lang w:val="es-PE"/>
        </w:rPr>
        <w:fldChar w:fldCharType="end"/>
      </w:r>
      <w:r w:rsidRPr="004B6E0D">
        <w:rPr>
          <w:rFonts w:ascii="Times New Roman" w:hAnsi="Times New Roman" w:cs="Times New Roman"/>
          <w:lang w:val="es-PE"/>
        </w:rPr>
        <w:t>.</w:t>
      </w:r>
    </w:p>
    <w:p w14:paraId="48371E4B" w14:textId="28E8A377" w:rsidR="00202A39" w:rsidRPr="004B6E0D" w:rsidRDefault="00202A39" w:rsidP="00202A39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t xml:space="preserve">Respecto de la variable Investigación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, la dimensión Integración humano–tecnología registra evidencias sobre ensamblajes cognitivos: los estudios contemporáneos sostienen que los artefactos digitales (IA, sensores, plataformas) no son meras herramientas sino </w:t>
      </w:r>
      <w:proofErr w:type="spellStart"/>
      <w:r w:rsidRPr="004B6E0D">
        <w:rPr>
          <w:rFonts w:ascii="Times New Roman" w:hAnsi="Times New Roman" w:cs="Times New Roman"/>
          <w:lang w:val="es-PE"/>
        </w:rPr>
        <w:t>co-agentes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 que reconfiguran procesos cognitivos y productivos de saber</w:t>
      </w:r>
      <w:r w:rsidR="00A8651F" w:rsidRPr="004B6E0D">
        <w:rPr>
          <w:rFonts w:ascii="Times New Roman" w:hAnsi="Times New Roman" w:cs="Times New Roman"/>
          <w:lang w:val="es-PE"/>
        </w:rPr>
        <w:t xml:space="preserve"> </w:t>
      </w:r>
      <w:r w:rsidR="00A8651F" w:rsidRPr="004B6E0D">
        <w:rPr>
          <w:rFonts w:ascii="Times New Roman" w:hAnsi="Times New Roman" w:cs="Times New Roman"/>
          <w:lang w:val="es-PE"/>
        </w:rPr>
        <w:fldChar w:fldCharType="begin"/>
      </w:r>
      <w:r w:rsidR="00A8651F"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&lt;EndNote&gt;&lt;Cite&gt;&lt;Author&gt;Burriss&lt;/Author&gt;&lt;Year&gt;2024&lt;/Year&gt;&lt;RecNum&gt;646&lt;/RecNum&gt;&lt;DisplayText&gt;(Burriss &amp;amp; Leander, 2024; Chen, 2025)&lt;/DisplayText&gt;&lt;record&gt;&lt;rec-number&gt;646&lt;/rec-number&gt;&lt;foreign-keys&gt;&lt;key app="EN" db-id="zs5zzwd0p5xapiewsv8vxexxf00xapdzd0pa" timestamp="1761775456"&gt;646&lt;/key&gt;&lt;/foreign-keys&gt;&lt;ref-type name="Journal Article"&gt;17&lt;/ref-type&gt;&lt;contributors&gt;&lt;authors&gt;&lt;author&gt;Burriss, Sarah K&lt;/author&gt;&lt;author&gt;Leander, Kevin&lt;/author&gt;&lt;/authors&gt;&lt;/contributors&gt;&lt;titles&gt;&lt;title&gt;Critical posthumanist literacy: Building theory for reading, writing, and living ethically with everyday artificial intelligence&lt;/title&gt;&lt;secondary-title&gt;Reading Research Quarterly&lt;/secondary-title&gt;&lt;/titles&gt;&lt;periodical&gt;&lt;full-title&gt;Reading Research Quarterly&lt;/full-title&gt;&lt;/periodical&gt;&lt;pages&gt;560-569&lt;/pages&gt;&lt;volume&gt;59&lt;/volume&gt;&lt;number&gt;4&lt;/number&gt;&lt;dates&gt;&lt;year&gt;2024&lt;/year&gt;&lt;/dates&gt;&lt;isbn&gt;0034-0553&lt;/isbn&gt;&lt;urls&gt;&lt;/urls&gt;&lt;electronic-resource-num&gt;https://doi.org/10.1002/rrq.565&lt;/electronic-resource-num&gt;&lt;/record&gt;&lt;/Cite&gt;&lt;Cite&gt;&lt;Author&gt;Chen&lt;/Author&gt;&lt;Year&gt;2025&lt;/Year&gt;&lt;RecNum&gt;652&lt;/RecNum&gt;&lt;record&gt;&lt;rec-number&gt;652&lt;/rec-number&gt;&lt;foreign-keys&gt;&lt;key app="EN" db-id="zs5zzwd0p5xapiewsv8vxexxf00xapdzd0pa" timestamp="1761928918"&gt;652&lt;/key&gt;&lt;/foreign-keys&gt;&lt;ref-type name="Journal Article"&gt;17&lt;/ref-type&gt;&lt;contributors&gt;&lt;authors&gt;&lt;author&gt;Chen, Bodong&lt;/author&gt;&lt;/authors&gt;&lt;/contributors&gt;&lt;titles&gt;&lt;title&gt;Beyond tools: Generative AI as epistemic infrastructure in education&lt;/title&gt;&lt;secondary-title&gt;arXiv preprint arXiv:2504.06928&lt;/secondary-title&gt;&lt;/titles&gt;&lt;periodical&gt;&lt;full-title&gt;arXiv preprint arXiv:2504.06928&lt;/full-title&gt;&lt;/periodical&gt;&lt;dates&gt;&lt;year&gt;2025&lt;/year&gt;&lt;/dates&gt;&lt;urls&gt;&lt;/urls&gt;&lt;electronic-resource-num&gt;https://doi.org/10.48550/arXiv.2504.06928&lt;/electronic-resource-num&gt;&lt;/record&gt;&lt;/Cite&gt;&lt;/EndNote&gt;</w:instrText>
      </w:r>
      <w:r w:rsidR="00A8651F" w:rsidRPr="004B6E0D">
        <w:rPr>
          <w:rFonts w:ascii="Times New Roman" w:hAnsi="Times New Roman" w:cs="Times New Roman"/>
          <w:lang w:val="es-PE"/>
        </w:rPr>
        <w:fldChar w:fldCharType="separate"/>
      </w:r>
      <w:r w:rsidR="00A8651F" w:rsidRPr="004B6E0D">
        <w:rPr>
          <w:rFonts w:ascii="Times New Roman" w:hAnsi="Times New Roman" w:cs="Times New Roman"/>
          <w:noProof/>
          <w:lang w:val="es-PE"/>
        </w:rPr>
        <w:t>(Burriss &amp; Leander, 2024; Chen, 2025)</w:t>
      </w:r>
      <w:r w:rsidR="00A8651F" w:rsidRPr="004B6E0D">
        <w:rPr>
          <w:rFonts w:ascii="Times New Roman" w:hAnsi="Times New Roman" w:cs="Times New Roman"/>
          <w:lang w:val="es-PE"/>
        </w:rPr>
        <w:fldChar w:fldCharType="end"/>
      </w:r>
      <w:r w:rsidR="00AA64C8" w:rsidRPr="004B6E0D">
        <w:rPr>
          <w:rFonts w:ascii="Times New Roman" w:hAnsi="Times New Roman" w:cs="Times New Roman"/>
          <w:lang w:val="es-PE"/>
        </w:rPr>
        <w:t>. Por ello, la i</w:t>
      </w:r>
      <w:r w:rsidR="00A67334" w:rsidRPr="004B6E0D">
        <w:rPr>
          <w:rFonts w:ascii="Times New Roman" w:hAnsi="Times New Roman" w:cs="Times New Roman"/>
          <w:lang w:val="es-PE"/>
        </w:rPr>
        <w:t xml:space="preserve">nteligencia artificial educativa ha mostrado como </w:t>
      </w:r>
      <w:r w:rsidR="00AA64C8" w:rsidRPr="004B6E0D">
        <w:rPr>
          <w:rFonts w:ascii="Times New Roman" w:hAnsi="Times New Roman" w:cs="Times New Roman"/>
          <w:lang w:val="es-PE"/>
        </w:rPr>
        <w:t xml:space="preserve">una </w:t>
      </w:r>
      <w:r w:rsidR="00A67334" w:rsidRPr="004B6E0D">
        <w:rPr>
          <w:rFonts w:ascii="Times New Roman" w:hAnsi="Times New Roman" w:cs="Times New Roman"/>
          <w:lang w:val="es-PE"/>
        </w:rPr>
        <w:t xml:space="preserve">fuerza transformadora y productivas del conocimiento, con evidencias sobre su potencial y riesgos para la agencia epistémica </w:t>
      </w:r>
      <w:r w:rsidR="00AA64C8" w:rsidRPr="004B6E0D">
        <w:rPr>
          <w:rFonts w:ascii="Times New Roman" w:hAnsi="Times New Roman" w:cs="Times New Roman"/>
          <w:lang w:val="es-PE"/>
        </w:rPr>
        <w:t>en prácticas docentes y estudiantes</w:t>
      </w:r>
      <w:r w:rsidR="00A67334" w:rsidRPr="004B6E0D">
        <w:rPr>
          <w:rFonts w:ascii="Times New Roman" w:hAnsi="Times New Roman" w:cs="Times New Roman"/>
          <w:lang w:val="es-PE"/>
        </w:rPr>
        <w:t xml:space="preserve"> </w:t>
      </w:r>
      <w:r w:rsidR="00A67334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PEVuZE5vdGU+PENpdGU+PEF1dGhvcj5IYWxsPC9BdXRob3I+PFllYXI+MjAyNDwvWWVhcj48UmVj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</w:fldData>
        </w:fldChar>
      </w:r>
      <w:r w:rsidR="00A67334" w:rsidRPr="004B6E0D">
        <w:rPr>
          <w:rFonts w:ascii="Times New Roman" w:hAnsi="Times New Roman" w:cs="Times New Roman"/>
          <w:lang w:val="es-PE"/>
        </w:rPr>
        <w:instrText xml:space="preserve"> ADDIN EN.CITE </w:instrText>
      </w:r>
      <w:r w:rsidR="00A67334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PEVuZE5vdGU+PENpdGU+PEF1dGhvcj5IYWxsPC9BdXRob3I+PFllYXI+MjAyNDwvWWVhcj48UmVj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</w:fldData>
        </w:fldChar>
      </w:r>
      <w:r w:rsidR="00A67334" w:rsidRPr="004B6E0D">
        <w:rPr>
          <w:rFonts w:ascii="Times New Roman" w:hAnsi="Times New Roman" w:cs="Times New Roman"/>
          <w:lang w:val="es-PE"/>
        </w:rPr>
        <w:instrText xml:space="preserve"> ADDIN EN.CITE.DATA </w:instrText>
      </w:r>
      <w:r w:rsidR="00A67334" w:rsidRPr="004B6E0D">
        <w:rPr>
          <w:rFonts w:ascii="Times New Roman" w:hAnsi="Times New Roman" w:cs="Times New Roman"/>
          <w:lang w:val="es-PE"/>
        </w:rPr>
      </w:r>
      <w:r w:rsidR="00A67334" w:rsidRPr="004B6E0D">
        <w:rPr>
          <w:rFonts w:ascii="Times New Roman" w:hAnsi="Times New Roman" w:cs="Times New Roman"/>
          <w:lang w:val="es-PE"/>
        </w:rPr>
        <w:fldChar w:fldCharType="end"/>
      </w:r>
      <w:r w:rsidR="00A67334" w:rsidRPr="004B6E0D">
        <w:rPr>
          <w:rFonts w:ascii="Times New Roman" w:hAnsi="Times New Roman" w:cs="Times New Roman"/>
          <w:lang w:val="es-PE"/>
        </w:rPr>
      </w:r>
      <w:r w:rsidR="00A67334" w:rsidRPr="004B6E0D">
        <w:rPr>
          <w:rFonts w:ascii="Times New Roman" w:hAnsi="Times New Roman" w:cs="Times New Roman"/>
          <w:lang w:val="es-PE"/>
        </w:rPr>
        <w:fldChar w:fldCharType="separate"/>
      </w:r>
      <w:r w:rsidR="00A67334" w:rsidRPr="004B6E0D">
        <w:rPr>
          <w:rFonts w:ascii="Times New Roman" w:hAnsi="Times New Roman" w:cs="Times New Roman"/>
          <w:noProof/>
          <w:lang w:val="es-PE"/>
        </w:rPr>
        <w:t>(Hall, 2024; Y. Zhang et al., 2025)</w:t>
      </w:r>
      <w:r w:rsidR="00A67334" w:rsidRPr="004B6E0D">
        <w:rPr>
          <w:rFonts w:ascii="Times New Roman" w:hAnsi="Times New Roman" w:cs="Times New Roman"/>
          <w:lang w:val="es-PE"/>
        </w:rPr>
        <w:fldChar w:fldCharType="end"/>
      </w:r>
      <w:r w:rsidR="00A67334" w:rsidRPr="004B6E0D">
        <w:rPr>
          <w:rFonts w:ascii="Times New Roman" w:hAnsi="Times New Roman" w:cs="Times New Roman"/>
          <w:lang w:val="es-PE"/>
        </w:rPr>
        <w:t xml:space="preserve">. </w:t>
      </w:r>
      <w:r w:rsidRPr="004B6E0D">
        <w:rPr>
          <w:rFonts w:ascii="Times New Roman" w:hAnsi="Times New Roman" w:cs="Times New Roman"/>
          <w:lang w:val="es-PE"/>
        </w:rPr>
        <w:t xml:space="preserve">En cuanto a </w:t>
      </w:r>
      <w:r w:rsidR="00A8651F" w:rsidRPr="004B6E0D">
        <w:rPr>
          <w:rFonts w:ascii="Times New Roman" w:hAnsi="Times New Roman" w:cs="Times New Roman"/>
          <w:lang w:val="es-PE"/>
        </w:rPr>
        <w:t>m</w:t>
      </w:r>
      <w:r w:rsidRPr="004B6E0D">
        <w:rPr>
          <w:rFonts w:ascii="Times New Roman" w:hAnsi="Times New Roman" w:cs="Times New Roman"/>
          <w:lang w:val="es-PE"/>
        </w:rPr>
        <w:t>etodologías emergentes,</w:t>
      </w:r>
      <w:r w:rsidR="00A8651F" w:rsidRPr="004B6E0D">
        <w:rPr>
          <w:rFonts w:ascii="Times New Roman" w:hAnsi="Times New Roman" w:cs="Times New Roman"/>
          <w:lang w:val="es-PE"/>
        </w:rPr>
        <w:t xml:space="preserve"> existen</w:t>
      </w:r>
      <w:r w:rsidRPr="004B6E0D">
        <w:rPr>
          <w:rFonts w:ascii="Times New Roman" w:hAnsi="Times New Roman" w:cs="Times New Roman"/>
          <w:lang w:val="es-PE"/>
        </w:rPr>
        <w:t xml:space="preserve"> </w:t>
      </w:r>
      <w:r w:rsidR="00A8651F" w:rsidRPr="004B6E0D">
        <w:rPr>
          <w:rFonts w:ascii="Times New Roman" w:hAnsi="Times New Roman" w:cs="Times New Roman"/>
          <w:lang w:val="es-PE"/>
        </w:rPr>
        <w:t>los estudios con</w:t>
      </w:r>
      <w:r w:rsidRPr="004B6E0D">
        <w:rPr>
          <w:rFonts w:ascii="Times New Roman" w:hAnsi="Times New Roman" w:cs="Times New Roman"/>
          <w:lang w:val="es-PE"/>
        </w:rPr>
        <w:t xml:space="preserve"> métodos híbridos</w:t>
      </w:r>
      <w:r w:rsidR="00A8651F" w:rsidRPr="004B6E0D">
        <w:rPr>
          <w:rFonts w:ascii="Times New Roman" w:hAnsi="Times New Roman" w:cs="Times New Roman"/>
          <w:lang w:val="es-PE"/>
        </w:rPr>
        <w:t xml:space="preserve"> como: </w:t>
      </w:r>
      <w:r w:rsidRPr="004B6E0D">
        <w:rPr>
          <w:rFonts w:ascii="Times New Roman" w:hAnsi="Times New Roman" w:cs="Times New Roman"/>
          <w:lang w:val="es-PE"/>
        </w:rPr>
        <w:t>simulación, análisis masivo de datos, diseño participativo humano-IA</w:t>
      </w:r>
      <w:r w:rsidR="00A8651F" w:rsidRPr="004B6E0D">
        <w:rPr>
          <w:rFonts w:ascii="Times New Roman" w:hAnsi="Times New Roman" w:cs="Times New Roman"/>
          <w:lang w:val="es-PE"/>
        </w:rPr>
        <w:t xml:space="preserve"> y que </w:t>
      </w:r>
      <w:r w:rsidRPr="004B6E0D">
        <w:rPr>
          <w:rFonts w:ascii="Times New Roman" w:hAnsi="Times New Roman" w:cs="Times New Roman"/>
          <w:lang w:val="es-PE"/>
        </w:rPr>
        <w:t>exigen nuevos criterios de rigor y reproducibilidad</w:t>
      </w:r>
      <w:r w:rsidR="00A8651F" w:rsidRPr="004B6E0D">
        <w:rPr>
          <w:rFonts w:ascii="Times New Roman" w:hAnsi="Times New Roman" w:cs="Times New Roman"/>
          <w:lang w:val="es-PE"/>
        </w:rPr>
        <w:t xml:space="preserve"> </w:t>
      </w:r>
      <w:r w:rsidR="00A8651F" w:rsidRPr="004B6E0D">
        <w:rPr>
          <w:rFonts w:ascii="Times New Roman" w:hAnsi="Times New Roman" w:cs="Times New Roman"/>
          <w:lang w:val="es-PE"/>
        </w:rPr>
        <w:fldChar w:fldCharType="begin"/>
      </w:r>
      <w:r w:rsidR="001C1BD8"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&lt;EndNote&gt;&lt;Cite&gt;&lt;Author&gt;Fern&lt;/Author&gt;&lt;Year&gt;2024&lt;/Year&gt;&lt;RecNum&gt;653&lt;/RecNum&gt;&lt;DisplayText&gt;(Fern, 2024; Rosiek, Adkins-Cartee, Donley, &amp;amp; Pratt, 2024)&lt;/DisplayText&gt;&lt;record&gt;&lt;rec-number&gt;653&lt;/rec-number&gt;&lt;foreign-keys&gt;&lt;key app="EN" db-id="zs5zzwd0p5xapiewsv8vxexxf00xapdzd0pa" timestamp="1761931098"&gt;653&lt;/key&gt;&lt;/foreign-keys&gt;&lt;ref-type name="Journal Article"&gt;17&lt;/ref-type&gt;&lt;contributors&gt;&lt;authors&gt;&lt;author&gt;Fern, James&lt;/author&gt;&lt;/authors&gt;&lt;/contributors&gt;&lt;titles&gt;&lt;title&gt;A more-than-human ecology: evolving generative artificial intelligence in higher education&lt;/title&gt;&lt;secondary-title&gt;Education Sciences&lt;/secondary-title&gt;&lt;/titles&gt;&lt;periodical&gt;&lt;full-title&gt;Education Sciences&lt;/full-title&gt;&lt;/periodical&gt;&lt;pages&gt;1102&lt;/pages&gt;&lt;volume&gt;14&lt;/volume&gt;&lt;number&gt;10&lt;/number&gt;&lt;dates&gt;&lt;year&gt;2024&lt;/year&gt;&lt;/dates&gt;&lt;isbn&gt;2227-7102&lt;/isbn&gt;&lt;accession-num&gt;doi:10.3390/educsci14101102&lt;/accession-num&gt;&lt;urls&gt;&lt;related-urls&gt;&lt;url&gt;https://www.mdpi.com/2227-7102/14/10/1102&lt;/url&gt;&lt;/related-urls&gt;&lt;/urls&gt;&lt;electronic-resource-num&gt;https://doi.org/10.3390/educsci14101102&lt;/electronic-resource-num&gt;&lt;/record&gt;&lt;/Cite&gt;&lt;Cite&gt;&lt;Author&gt;Rosiek&lt;/Author&gt;&lt;Year&gt;2024&lt;/Year&gt;&lt;RecNum&gt;654&lt;/RecNum&gt;&lt;record&gt;&lt;rec-number&gt;654&lt;/rec-number&gt;&lt;foreign-keys&gt;&lt;key app="EN" db-id="zs5zzwd0p5xapiewsv8vxexxf00xapdzd0pa" timestamp="1761931914"&gt;654&lt;/key&gt;&lt;/foreign-keys&gt;&lt;ref-type name="Journal Article"&gt;17&lt;/ref-type&gt;&lt;contributors&gt;&lt;authors&gt;&lt;author&gt;Rosiek, Jerry Lee&lt;/author&gt;&lt;author&gt;Adkins-Cartee, MaryJohn&lt;/author&gt;&lt;author&gt;Donley, Kevin&lt;/author&gt;&lt;author&gt;Pratt, Alexander B&lt;/author&gt;&lt;/authors&gt;&lt;/contributors&gt;&lt;titles&gt;&lt;title&gt;A review of posthumanist education research: Expanded conceptions of research possibility and responsibility&lt;/title&gt;&lt;secondary-title&gt;Review of Research in Education&lt;/secondary-title&gt;&lt;/titles&gt;&lt;periodical&gt;&lt;full-title&gt;Review of Research in Education&lt;/full-title&gt;&lt;/periodical&gt;&lt;pages&gt;220-247&lt;/pages&gt;&lt;volume&gt;48&lt;/volume&gt;&lt;number&gt;1&lt;/number&gt;&lt;dates&gt;&lt;year&gt;2024&lt;/year&gt;&lt;/dates&gt;&lt;isbn&gt;0091-732X&lt;/isbn&gt;&lt;urls&gt;&lt;/urls&gt;&lt;electronic-resource-num&gt;https://doi.org/10.3102/0091732X24126533&lt;/electronic-resource-num&gt;&lt;/record&gt;&lt;/Cite&gt;&lt;/EndNote&gt;</w:instrText>
      </w:r>
      <w:r w:rsidR="00A8651F" w:rsidRPr="004B6E0D">
        <w:rPr>
          <w:rFonts w:ascii="Times New Roman" w:hAnsi="Times New Roman" w:cs="Times New Roman"/>
          <w:lang w:val="es-PE"/>
        </w:rPr>
        <w:fldChar w:fldCharType="separate"/>
      </w:r>
      <w:r w:rsidR="001C1BD8" w:rsidRPr="004B6E0D">
        <w:rPr>
          <w:rFonts w:ascii="Times New Roman" w:hAnsi="Times New Roman" w:cs="Times New Roman"/>
          <w:noProof/>
          <w:lang w:val="es-PE"/>
        </w:rPr>
        <w:t>(Fern, 2024; Rosiek, Adkins-Cartee, Donley, &amp; Pratt, 2024)</w:t>
      </w:r>
      <w:r w:rsidR="00A8651F" w:rsidRPr="004B6E0D">
        <w:rPr>
          <w:rFonts w:ascii="Times New Roman" w:hAnsi="Times New Roman" w:cs="Times New Roman"/>
          <w:lang w:val="es-PE"/>
        </w:rPr>
        <w:fldChar w:fldCharType="end"/>
      </w:r>
      <w:r w:rsidRPr="004B6E0D">
        <w:rPr>
          <w:rFonts w:ascii="Times New Roman" w:hAnsi="Times New Roman" w:cs="Times New Roman"/>
          <w:lang w:val="es-PE"/>
        </w:rPr>
        <w:t xml:space="preserve">. La </w:t>
      </w:r>
      <w:r w:rsidR="001C1BD8" w:rsidRPr="004B6E0D">
        <w:rPr>
          <w:rFonts w:ascii="Times New Roman" w:hAnsi="Times New Roman" w:cs="Times New Roman"/>
          <w:lang w:val="es-PE"/>
        </w:rPr>
        <w:t>é</w:t>
      </w:r>
      <w:r w:rsidRPr="004B6E0D">
        <w:rPr>
          <w:rFonts w:ascii="Times New Roman" w:hAnsi="Times New Roman" w:cs="Times New Roman"/>
          <w:lang w:val="es-PE"/>
        </w:rPr>
        <w:t xml:space="preserve">tica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 ha cobrado protagonismo, planteando la necesidad de marcos normativos que atiendan responsabilidad extendida, agencia no humana y justicia socio-epistémica</w:t>
      </w:r>
      <w:r w:rsidR="001C1BD8" w:rsidRPr="004B6E0D">
        <w:rPr>
          <w:rFonts w:ascii="Times New Roman" w:hAnsi="Times New Roman" w:cs="Times New Roman"/>
          <w:lang w:val="es-PE"/>
        </w:rPr>
        <w:t xml:space="preserve"> </w:t>
      </w:r>
      <w:r w:rsidR="001C1BD8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PEVuZE5vdGU+PENpdGU+PEF1dGhvcj5Sb3NpZWs8L0F1dGhvcj48WWVhcj4yMDI0PC9ZZWFyPjxS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</w:fldData>
        </w:fldChar>
      </w:r>
      <w:r w:rsidR="001C1BD8" w:rsidRPr="004B6E0D">
        <w:rPr>
          <w:rFonts w:ascii="Times New Roman" w:hAnsi="Times New Roman" w:cs="Times New Roman"/>
          <w:lang w:val="es-PE"/>
        </w:rPr>
        <w:instrText xml:space="preserve"> ADDIN EN.CITE </w:instrText>
      </w:r>
      <w:r w:rsidR="001C1BD8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PEVuZE5vdGU+PENpdGU+PEF1dGhvcj5Sb3NpZWs8L0F1dGhvcj48WWVhcj4yMDI0PC9ZZWFyPjxS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</w:fldData>
        </w:fldChar>
      </w:r>
      <w:r w:rsidR="001C1BD8" w:rsidRPr="004B6E0D">
        <w:rPr>
          <w:rFonts w:ascii="Times New Roman" w:hAnsi="Times New Roman" w:cs="Times New Roman"/>
          <w:lang w:val="es-PE"/>
        </w:rPr>
        <w:instrText xml:space="preserve"> ADDIN EN.CITE.DATA </w:instrText>
      </w:r>
      <w:r w:rsidR="001C1BD8" w:rsidRPr="004B6E0D">
        <w:rPr>
          <w:rFonts w:ascii="Times New Roman" w:hAnsi="Times New Roman" w:cs="Times New Roman"/>
          <w:lang w:val="es-PE"/>
        </w:rPr>
      </w:r>
      <w:r w:rsidR="001C1BD8" w:rsidRPr="004B6E0D">
        <w:rPr>
          <w:rFonts w:ascii="Times New Roman" w:hAnsi="Times New Roman" w:cs="Times New Roman"/>
          <w:lang w:val="es-PE"/>
        </w:rPr>
        <w:fldChar w:fldCharType="end"/>
      </w:r>
      <w:r w:rsidR="001C1BD8" w:rsidRPr="004B6E0D">
        <w:rPr>
          <w:rFonts w:ascii="Times New Roman" w:hAnsi="Times New Roman" w:cs="Times New Roman"/>
          <w:lang w:val="es-PE"/>
        </w:rPr>
      </w:r>
      <w:r w:rsidR="001C1BD8" w:rsidRPr="004B6E0D">
        <w:rPr>
          <w:rFonts w:ascii="Times New Roman" w:hAnsi="Times New Roman" w:cs="Times New Roman"/>
          <w:lang w:val="es-PE"/>
        </w:rPr>
        <w:fldChar w:fldCharType="separate"/>
      </w:r>
      <w:r w:rsidR="001C1BD8" w:rsidRPr="004B6E0D">
        <w:rPr>
          <w:rFonts w:ascii="Times New Roman" w:hAnsi="Times New Roman" w:cs="Times New Roman"/>
          <w:noProof/>
          <w:lang w:val="es-PE"/>
        </w:rPr>
        <w:t>(Rosiek et al., 2024; Wieczorek, 2025)</w:t>
      </w:r>
      <w:r w:rsidR="001C1BD8" w:rsidRPr="004B6E0D">
        <w:rPr>
          <w:rFonts w:ascii="Times New Roman" w:hAnsi="Times New Roman" w:cs="Times New Roman"/>
          <w:lang w:val="es-PE"/>
        </w:rPr>
        <w:fldChar w:fldCharType="end"/>
      </w:r>
      <w:r w:rsidRPr="004B6E0D">
        <w:rPr>
          <w:rFonts w:ascii="Times New Roman" w:hAnsi="Times New Roman" w:cs="Times New Roman"/>
          <w:lang w:val="es-PE"/>
        </w:rPr>
        <w:t xml:space="preserve">. Finalmente, la </w:t>
      </w:r>
      <w:r w:rsidR="001C1BD8" w:rsidRPr="004B6E0D">
        <w:rPr>
          <w:rFonts w:ascii="Times New Roman" w:hAnsi="Times New Roman" w:cs="Times New Roman"/>
          <w:lang w:val="es-PE"/>
        </w:rPr>
        <w:t>e</w:t>
      </w:r>
      <w:r w:rsidRPr="004B6E0D">
        <w:rPr>
          <w:rFonts w:ascii="Times New Roman" w:hAnsi="Times New Roman" w:cs="Times New Roman"/>
          <w:lang w:val="es-PE"/>
        </w:rPr>
        <w:t xml:space="preserve">pistemología relacional destaca en la bibliografía reciente como marco que permite conceptualizar saberes emergentes como </w:t>
      </w:r>
      <w:proofErr w:type="spellStart"/>
      <w:r w:rsidRPr="004B6E0D">
        <w:rPr>
          <w:rFonts w:ascii="Times New Roman" w:hAnsi="Times New Roman" w:cs="Times New Roman"/>
          <w:lang w:val="es-PE"/>
        </w:rPr>
        <w:t>co-producidos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 entre humanos, máquinas y entornos materiales y sociales </w:t>
      </w:r>
      <w:r w:rsidR="006F3781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PEVuZE5vdGU+PENpdGU+PEF1dGhvcj5CdXJyaXNzPC9BdXRob3I+PFllYXI+MjAyNDwvWWVhcj48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</w:fldData>
        </w:fldChar>
      </w:r>
      <w:r w:rsidR="006F3781" w:rsidRPr="004B6E0D">
        <w:rPr>
          <w:rFonts w:ascii="Times New Roman" w:hAnsi="Times New Roman" w:cs="Times New Roman"/>
          <w:lang w:val="es-PE"/>
        </w:rPr>
        <w:instrText xml:space="preserve"> ADDIN EN.CITE </w:instrText>
      </w:r>
      <w:r w:rsidR="006F3781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PEVuZE5vdGU+PENpdGU+PEF1dGhvcj5CdXJyaXNzPC9BdXRob3I+PFllYXI+MjAyNDwvWWVhcj48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</w:fldData>
        </w:fldChar>
      </w:r>
      <w:r w:rsidR="006F3781" w:rsidRPr="004B6E0D">
        <w:rPr>
          <w:rFonts w:ascii="Times New Roman" w:hAnsi="Times New Roman" w:cs="Times New Roman"/>
          <w:lang w:val="es-PE"/>
        </w:rPr>
        <w:instrText xml:space="preserve"> ADDIN EN.CITE.DATA </w:instrText>
      </w:r>
      <w:r w:rsidR="006F3781" w:rsidRPr="004B6E0D">
        <w:rPr>
          <w:rFonts w:ascii="Times New Roman" w:hAnsi="Times New Roman" w:cs="Times New Roman"/>
          <w:lang w:val="es-PE"/>
        </w:rPr>
      </w:r>
      <w:r w:rsidR="006F3781" w:rsidRPr="004B6E0D">
        <w:rPr>
          <w:rFonts w:ascii="Times New Roman" w:hAnsi="Times New Roman" w:cs="Times New Roman"/>
          <w:lang w:val="es-PE"/>
        </w:rPr>
        <w:fldChar w:fldCharType="end"/>
      </w:r>
      <w:r w:rsidR="006F3781" w:rsidRPr="004B6E0D">
        <w:rPr>
          <w:rFonts w:ascii="Times New Roman" w:hAnsi="Times New Roman" w:cs="Times New Roman"/>
          <w:lang w:val="es-PE"/>
        </w:rPr>
      </w:r>
      <w:r w:rsidR="006F3781" w:rsidRPr="004B6E0D">
        <w:rPr>
          <w:rFonts w:ascii="Times New Roman" w:hAnsi="Times New Roman" w:cs="Times New Roman"/>
          <w:lang w:val="es-PE"/>
        </w:rPr>
        <w:fldChar w:fldCharType="separate"/>
      </w:r>
      <w:r w:rsidR="006F3781" w:rsidRPr="004B6E0D">
        <w:rPr>
          <w:rFonts w:ascii="Times New Roman" w:hAnsi="Times New Roman" w:cs="Times New Roman"/>
          <w:noProof/>
          <w:lang w:val="es-PE"/>
        </w:rPr>
        <w:t>(Burriss &amp; Leander, 2024; Rasdiana et al., 2025)</w:t>
      </w:r>
      <w:r w:rsidR="006F3781" w:rsidRPr="004B6E0D">
        <w:rPr>
          <w:rFonts w:ascii="Times New Roman" w:hAnsi="Times New Roman" w:cs="Times New Roman"/>
          <w:lang w:val="es-PE"/>
        </w:rPr>
        <w:fldChar w:fldCharType="end"/>
      </w:r>
      <w:r w:rsidRPr="004B6E0D">
        <w:rPr>
          <w:rFonts w:ascii="Times New Roman" w:hAnsi="Times New Roman" w:cs="Times New Roman"/>
          <w:lang w:val="es-PE"/>
        </w:rPr>
        <w:t>.</w:t>
      </w:r>
    </w:p>
    <w:p w14:paraId="4BBB5145" w14:textId="29600DE8" w:rsidR="00202A39" w:rsidRPr="004B6E0D" w:rsidRDefault="00202A39" w:rsidP="00202A39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t xml:space="preserve">En relación con los desafíos epistemológicos hacia 2111, la reconfiguración cognoscente aparece descrita como el desplazamiento del sujeto investigador hacia formas híbridas de agencia </w:t>
      </w:r>
      <w:r w:rsidR="006F3781" w:rsidRPr="004B6E0D">
        <w:rPr>
          <w:rFonts w:ascii="Times New Roman" w:hAnsi="Times New Roman" w:cs="Times New Roman"/>
          <w:lang w:val="es-PE"/>
        </w:rPr>
        <w:fldChar w:fldCharType="begin"/>
      </w:r>
      <w:r w:rsidR="006F3781"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&lt;EndNote&gt;&lt;Cite&gt;&lt;Author&gt;Rasdiana&lt;/Author&gt;&lt;Year&gt;2025&lt;/Year&gt;&lt;RecNum&gt;657&lt;/RecNum&gt;&lt;DisplayText&gt;(Rasdiana et al., 2025)&lt;/DisplayText&gt;&lt;record&gt;&lt;rec-number&gt;657&lt;/rec-number&gt;&lt;foreign-keys&gt;&lt;key app="EN" db-id="zs5zzwd0p5xapiewsv8vxexxf00xapdzd0pa" timestamp="1761932789"&gt;657&lt;/key&gt;&lt;/foreign-keys&gt;&lt;ref-type name="Journal Article"&gt;17&lt;/ref-type&gt;&lt;contributors&gt;&lt;authors&gt;&lt;author&gt;Rasdiana, Rasdiana&lt;/author&gt;&lt;author&gt;Machrus, M Ali&lt;/author&gt;&lt;author&gt;Yatri, Deni&lt;/author&gt;&lt;author&gt;Purwati, Endang&lt;/author&gt;&lt;author&gt;Hadi, Saiful&lt;/author&gt;&lt;author&gt;Munawwarah, Elliyatul&lt;/author&gt;&lt;author&gt;Tefa, Maria Angela Christin&lt;/author&gt;&lt;author&gt;Ridwan, Ahmad&lt;/author&gt;&lt;author&gt;Leihitu, Sharly Prisca Maria&lt;/author&gt;&lt;author&gt;Rahmawati, Alma Dwi&lt;/author&gt;&lt;/authors&gt;&lt;/contributors&gt;&lt;titles&gt;&lt;title&gt;Reconceptualizing educational agency: a bibliometric analysis of posthumanist perspectives on artificial intelligence and technology in educational research&lt;/title&gt;&lt;secondary-title&gt;Journal of Posthumanism&lt;/secondary-title&gt;&lt;/titles&gt;&lt;periodical&gt;&lt;full-title&gt;Journal of Posthumanism&lt;/full-title&gt;&lt;/periodical&gt;&lt;pages&gt;1045–1061-1045–1061&lt;/pages&gt;&lt;volume&gt;5&lt;/volume&gt;&lt;number&gt;1&lt;/number&gt;&lt;dates&gt;&lt;year&gt;2025&lt;/year&gt;&lt;/dates&gt;&lt;isbn&gt;2634-3584&lt;/isbn&gt;&lt;urls&gt;&lt;/urls&gt;&lt;electronic-resource-num&gt;https://doi.org/10.63332/joph.v5i1.635&lt;/electronic-resource-num&gt;&lt;/record&gt;&lt;/Cite&gt;&lt;/EndNote&gt;</w:instrText>
      </w:r>
      <w:r w:rsidR="006F3781" w:rsidRPr="004B6E0D">
        <w:rPr>
          <w:rFonts w:ascii="Times New Roman" w:hAnsi="Times New Roman" w:cs="Times New Roman"/>
          <w:lang w:val="es-PE"/>
        </w:rPr>
        <w:fldChar w:fldCharType="separate"/>
      </w:r>
      <w:r w:rsidR="006F3781" w:rsidRPr="004B6E0D">
        <w:rPr>
          <w:rFonts w:ascii="Times New Roman" w:hAnsi="Times New Roman" w:cs="Times New Roman"/>
          <w:noProof/>
          <w:lang w:val="es-PE"/>
        </w:rPr>
        <w:t>(Rasdiana et al., 2025)</w:t>
      </w:r>
      <w:r w:rsidR="006F3781" w:rsidRPr="004B6E0D">
        <w:rPr>
          <w:rFonts w:ascii="Times New Roman" w:hAnsi="Times New Roman" w:cs="Times New Roman"/>
          <w:lang w:val="es-PE"/>
        </w:rPr>
        <w:fldChar w:fldCharType="end"/>
      </w:r>
      <w:r w:rsidR="006F3781" w:rsidRPr="004B6E0D">
        <w:rPr>
          <w:rFonts w:ascii="Times New Roman" w:hAnsi="Times New Roman" w:cs="Times New Roman"/>
          <w:lang w:val="es-PE"/>
        </w:rPr>
        <w:t>.</w:t>
      </w:r>
      <w:r w:rsidRPr="004B6E0D">
        <w:rPr>
          <w:rFonts w:ascii="Times New Roman" w:hAnsi="Times New Roman" w:cs="Times New Roman"/>
          <w:lang w:val="es-PE"/>
        </w:rPr>
        <w:t xml:space="preserve"> La educación prospectiva es señalada como urgente: se requieren currículos y prácticas formativas que anticipen habilidades epistemológicas híbridas</w:t>
      </w:r>
      <w:r w:rsidR="006F3781" w:rsidRPr="004B6E0D">
        <w:rPr>
          <w:rFonts w:ascii="Times New Roman" w:hAnsi="Times New Roman" w:cs="Times New Roman"/>
          <w:lang w:val="es-PE"/>
        </w:rPr>
        <w:t xml:space="preserve"> </w:t>
      </w:r>
      <w:r w:rsidR="006F3781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PEVuZE5vdGU+PENpdGU+PEF1dGhvcj5GZXJuPC9BdXRob3I+PFllYXI+MjAyNDwvWWVhcj48UmVj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</w:fldData>
        </w:fldChar>
      </w:r>
      <w:r w:rsidR="006F3781" w:rsidRPr="004B6E0D">
        <w:rPr>
          <w:rFonts w:ascii="Times New Roman" w:hAnsi="Times New Roman" w:cs="Times New Roman"/>
          <w:lang w:val="es-PE"/>
        </w:rPr>
        <w:instrText xml:space="preserve"> ADDIN EN.CITE </w:instrText>
      </w:r>
      <w:r w:rsidR="006F3781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PEVuZE5vdGU+PENpdGU+PEF1dGhvcj5GZXJuPC9BdXRob3I+PFllYXI+MjAyNDwvWWVhcj48UmVj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</w:fldData>
        </w:fldChar>
      </w:r>
      <w:r w:rsidR="006F3781" w:rsidRPr="004B6E0D">
        <w:rPr>
          <w:rFonts w:ascii="Times New Roman" w:hAnsi="Times New Roman" w:cs="Times New Roman"/>
          <w:lang w:val="es-PE"/>
        </w:rPr>
        <w:instrText xml:space="preserve"> ADDIN EN.CITE.DATA </w:instrText>
      </w:r>
      <w:r w:rsidR="006F3781" w:rsidRPr="004B6E0D">
        <w:rPr>
          <w:rFonts w:ascii="Times New Roman" w:hAnsi="Times New Roman" w:cs="Times New Roman"/>
          <w:lang w:val="es-PE"/>
        </w:rPr>
      </w:r>
      <w:r w:rsidR="006F3781" w:rsidRPr="004B6E0D">
        <w:rPr>
          <w:rFonts w:ascii="Times New Roman" w:hAnsi="Times New Roman" w:cs="Times New Roman"/>
          <w:lang w:val="es-PE"/>
        </w:rPr>
        <w:fldChar w:fldCharType="end"/>
      </w:r>
      <w:r w:rsidR="006F3781" w:rsidRPr="004B6E0D">
        <w:rPr>
          <w:rFonts w:ascii="Times New Roman" w:hAnsi="Times New Roman" w:cs="Times New Roman"/>
          <w:lang w:val="es-PE"/>
        </w:rPr>
      </w:r>
      <w:r w:rsidR="006F3781" w:rsidRPr="004B6E0D">
        <w:rPr>
          <w:rFonts w:ascii="Times New Roman" w:hAnsi="Times New Roman" w:cs="Times New Roman"/>
          <w:lang w:val="es-PE"/>
        </w:rPr>
        <w:fldChar w:fldCharType="separate"/>
      </w:r>
      <w:r w:rsidR="006F3781" w:rsidRPr="004B6E0D">
        <w:rPr>
          <w:rFonts w:ascii="Times New Roman" w:hAnsi="Times New Roman" w:cs="Times New Roman"/>
          <w:noProof/>
          <w:lang w:val="es-PE"/>
        </w:rPr>
        <w:t xml:space="preserve">(Fern, 2024; </w:t>
      </w:r>
      <w:r w:rsidR="006F3781" w:rsidRPr="004B6E0D">
        <w:rPr>
          <w:rFonts w:ascii="Times New Roman" w:hAnsi="Times New Roman" w:cs="Times New Roman"/>
          <w:noProof/>
          <w:lang w:val="es-PE"/>
        </w:rPr>
        <w:lastRenderedPageBreak/>
        <w:t>Nuswantara et al., 2025)</w:t>
      </w:r>
      <w:r w:rsidR="006F3781" w:rsidRPr="004B6E0D">
        <w:rPr>
          <w:rFonts w:ascii="Times New Roman" w:hAnsi="Times New Roman" w:cs="Times New Roman"/>
          <w:lang w:val="es-PE"/>
        </w:rPr>
        <w:fldChar w:fldCharType="end"/>
      </w:r>
      <w:r w:rsidRPr="004B6E0D">
        <w:rPr>
          <w:rFonts w:ascii="Times New Roman" w:hAnsi="Times New Roman" w:cs="Times New Roman"/>
          <w:lang w:val="es-PE"/>
        </w:rPr>
        <w:t xml:space="preserve"> Sobre la validación del conocimiento híbrido, la literatura propone modelos mixtos de supervisión humana y algoritmos para legitimar saberes generados en </w:t>
      </w:r>
      <w:proofErr w:type="spellStart"/>
      <w:r w:rsidRPr="004B6E0D">
        <w:rPr>
          <w:rFonts w:ascii="Times New Roman" w:hAnsi="Times New Roman" w:cs="Times New Roman"/>
          <w:lang w:val="es-PE"/>
        </w:rPr>
        <w:t>co-producción</w:t>
      </w:r>
      <w:proofErr w:type="spellEnd"/>
      <w:r w:rsidRPr="004B6E0D">
        <w:rPr>
          <w:rFonts w:ascii="Times New Roman" w:hAnsi="Times New Roman" w:cs="Times New Roman"/>
          <w:lang w:val="es-PE"/>
        </w:rPr>
        <w:t>, aunque aún falta estandarización</w:t>
      </w:r>
      <w:r w:rsidR="003277C0" w:rsidRPr="004B6E0D">
        <w:rPr>
          <w:rFonts w:ascii="Times New Roman" w:hAnsi="Times New Roman" w:cs="Times New Roman"/>
          <w:lang w:val="es-PE"/>
        </w:rPr>
        <w:t xml:space="preserve"> </w:t>
      </w:r>
      <w:r w:rsidR="003277C0" w:rsidRPr="004B6E0D">
        <w:rPr>
          <w:rFonts w:ascii="Times New Roman" w:hAnsi="Times New Roman" w:cs="Times New Roman"/>
          <w:lang w:val="es-PE"/>
        </w:rPr>
        <w:fldChar w:fldCharType="begin"/>
      </w:r>
      <w:r w:rsidR="003277C0"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&lt;EndNote&gt;&lt;Cite&gt;&lt;Author&gt;Chen&lt;/Author&gt;&lt;Year&gt;2025&lt;/Year&gt;&lt;RecNum&gt;652&lt;/RecNum&gt;&lt;DisplayText&gt;(Chen, 2025; Nuswantara et al., 2025)&lt;/DisplayText&gt;&lt;record&gt;&lt;rec-number&gt;652&lt;/rec-number&gt;&lt;foreign-keys&gt;&lt;key app="EN" db-id="zs5zzwd0p5xapiewsv8vxexxf00xapdzd0pa" timestamp="1761928918"&gt;652&lt;/key&gt;&lt;/foreign-keys&gt;&lt;ref-type name="Journal Article"&gt;17&lt;/ref-type&gt;&lt;contributors&gt;&lt;authors&gt;&lt;author&gt;Chen, Bodong&lt;/author&gt;&lt;/authors&gt;&lt;/contributors&gt;&lt;titles&gt;&lt;title&gt;Beyond tools: Generative AI as epistemic infrastructure in education&lt;/title&gt;&lt;secondary-title&gt;arXiv preprint arXiv:2504.06928&lt;/secondary-title&gt;&lt;/titles&gt;&lt;periodical&gt;&lt;full-title&gt;arXiv preprint arXiv:2504.06928&lt;/full-title&gt;&lt;/periodical&gt;&lt;dates&gt;&lt;year&gt;2025&lt;/year&gt;&lt;/dates&gt;&lt;urls&gt;&lt;/urls&gt;&lt;electronic-resource-num&gt;https://doi.org/10.48550/arXiv.2504.06928&lt;/electronic-resource-num&gt;&lt;/record&gt;&lt;/Cite&gt;&lt;Cite&gt;&lt;Author&gt;Nuswantara&lt;/Author&gt;&lt;Year&gt;2025&lt;/Year&gt;&lt;RecNum&gt;648&lt;/RecNum&gt;&lt;record&gt;&lt;rec-number&gt;648&lt;/rec-number&gt;&lt;foreign-keys&gt;&lt;key app="EN" db-id="zs5zzwd0p5xapiewsv8vxexxf00xapdzd0pa" timestamp="1761927485"&gt;648&lt;/key&gt;&lt;/foreign-keys&gt;&lt;ref-type name="Journal Article"&gt;17&lt;/ref-type&gt;&lt;contributors&gt;&lt;authors&gt;&lt;author&gt;Nuswantara, Dian Anita&lt;/author&gt;&lt;author&gt;Hadi, Hafid Kholidi&lt;/author&gt;&lt;author&gt;Harianto, Sugeng&lt;/author&gt;&lt;author&gt;Wijaya, Andhega&lt;/author&gt;&lt;author&gt;HS, Mas Suryanto&lt;/author&gt;&lt;author&gt;Run, Pharatt&lt;/author&gt;&lt;/authors&gt;&lt;/contributors&gt;&lt;titles&gt;&lt;title&gt;Recognition of prior learning (rpl) from posthumanist perspective: a higher education reconceptualization&lt;/title&gt;&lt;secondary-title&gt;Journal of Posthumanism&lt;/secondary-title&gt;&lt;/titles&gt;&lt;periodical&gt;&lt;full-title&gt;Journal of Posthumanism&lt;/full-title&gt;&lt;/periodical&gt;&lt;pages&gt;263–273-263–273&lt;/pages&gt;&lt;volume&gt;5&lt;/volume&gt;&lt;number&gt;3&lt;/number&gt;&lt;dates&gt;&lt;year&gt;2025&lt;/year&gt;&lt;/dates&gt;&lt;isbn&gt;2634-3584&lt;/isbn&gt;&lt;urls&gt;&lt;/urls&gt;&lt;electronic-resource-num&gt;https://doi.org/10.63332/joph.v5i3.731&lt;/electronic-resource-num&gt;&lt;/record&gt;&lt;/Cite&gt;&lt;/EndNote&gt;</w:instrText>
      </w:r>
      <w:r w:rsidR="003277C0" w:rsidRPr="004B6E0D">
        <w:rPr>
          <w:rFonts w:ascii="Times New Roman" w:hAnsi="Times New Roman" w:cs="Times New Roman"/>
          <w:lang w:val="es-PE"/>
        </w:rPr>
        <w:fldChar w:fldCharType="separate"/>
      </w:r>
      <w:r w:rsidR="003277C0" w:rsidRPr="004B6E0D">
        <w:rPr>
          <w:rFonts w:ascii="Times New Roman" w:hAnsi="Times New Roman" w:cs="Times New Roman"/>
          <w:noProof/>
          <w:lang w:val="es-PE"/>
        </w:rPr>
        <w:t>(Chen, 2025; Nuswantara et al., 2025)</w:t>
      </w:r>
      <w:r w:rsidR="003277C0" w:rsidRPr="004B6E0D">
        <w:rPr>
          <w:rFonts w:ascii="Times New Roman" w:hAnsi="Times New Roman" w:cs="Times New Roman"/>
          <w:lang w:val="es-PE"/>
        </w:rPr>
        <w:fldChar w:fldCharType="end"/>
      </w:r>
      <w:r w:rsidR="003277C0" w:rsidRPr="004B6E0D">
        <w:rPr>
          <w:rFonts w:ascii="Times New Roman" w:hAnsi="Times New Roman" w:cs="Times New Roman"/>
          <w:lang w:val="es-PE"/>
        </w:rPr>
        <w:t xml:space="preserve">. </w:t>
      </w:r>
      <w:r w:rsidRPr="004B6E0D">
        <w:rPr>
          <w:rFonts w:ascii="Times New Roman" w:hAnsi="Times New Roman" w:cs="Times New Roman"/>
          <w:lang w:val="es-PE"/>
        </w:rPr>
        <w:t>La desmaterialización del conocimiento—la transición de soportes físicos a infraestructuras digitales y datos—plantea interrogantes sobre preservación, autoría y fiabilidad</w:t>
      </w:r>
      <w:r w:rsidR="003277C0" w:rsidRPr="004B6E0D">
        <w:rPr>
          <w:rFonts w:ascii="Times New Roman" w:hAnsi="Times New Roman" w:cs="Times New Roman"/>
          <w:lang w:val="es-PE"/>
        </w:rPr>
        <w:t xml:space="preserve"> </w:t>
      </w:r>
      <w:r w:rsidR="003277C0" w:rsidRPr="004B6E0D">
        <w:rPr>
          <w:rFonts w:ascii="Times New Roman" w:hAnsi="Times New Roman" w:cs="Times New Roman"/>
          <w:lang w:val="es-PE"/>
        </w:rPr>
        <w:fldChar w:fldCharType="begin"/>
      </w:r>
      <w:r w:rsidR="003277C0"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&lt;EndNote&gt;&lt;Cite&gt;&lt;Author&gt;Chen&lt;/Author&gt;&lt;Year&gt;2025&lt;/Year&gt;&lt;RecNum&gt;652&lt;/RecNum&gt;&lt;DisplayText&gt;(Chen, 2025; Hall, 2024)&lt;/DisplayText&gt;&lt;record&gt;&lt;rec-number&gt;652&lt;/rec-number&gt;&lt;foreign-keys&gt;&lt;key app="EN" db-id="zs5zzwd0p5xapiewsv8vxexxf00xapdzd0pa" timestamp="1761928918"&gt;652&lt;/key&gt;&lt;/foreign-keys&gt;&lt;ref-type name="Journal Article"&gt;17&lt;/ref-type&gt;&lt;contributors&gt;&lt;authors&gt;&lt;author&gt;Chen, Bodong&lt;/author&gt;&lt;/authors&gt;&lt;/contributors&gt;&lt;titles&gt;&lt;title&gt;Beyond tools: Generative AI as epistemic infrastructure in education&lt;/title&gt;&lt;secondary-title&gt;arXiv preprint arXiv:2504.06928&lt;/secondary-title&gt;&lt;/titles&gt;&lt;periodical&gt;&lt;full-title&gt;arXiv preprint arXiv:2504.06928&lt;/full-title&gt;&lt;/periodical&gt;&lt;dates&gt;&lt;year&gt;2025&lt;/year&gt;&lt;/dates&gt;&lt;urls&gt;&lt;/urls&gt;&lt;electronic-resource-num&gt;https://doi.org/10.48550/arXiv.2504.06928&lt;/electronic-resource-num&gt;&lt;/record&gt;&lt;/Cite&gt;&lt;Cite&gt;&lt;Author&gt;Hall&lt;/Author&gt;&lt;Year&gt;2024&lt;/Year&gt;&lt;RecNum&gt;6&lt;/RecNum&gt;&lt;record&gt;&lt;rec-number&gt;6&lt;/rec-number&gt;&lt;foreign-keys&gt;&lt;key app="EN" db-id="vepdt2v0ywdwzaerzvi5zwvrsxx9vw0sat2t" timestamp="1761931721"&gt;6&lt;/key&gt;&lt;/foreign-keys&gt;&lt;ref-type name="Journal Article"&gt;17&lt;/ref-type&gt;&lt;contributors&gt;&lt;authors&gt;&lt;author&gt;Hall, Richard&lt;/author&gt;&lt;/authors&gt;&lt;/contributors&gt;&lt;titles&gt;&lt;title&gt;Generative AI and re-weaving a pedagogical horizon of social possibility&lt;/title&gt;&lt;secondary-title&gt;International Journal of Educational Technology in Higher Education&lt;/secondary-title&gt;&lt;/titles&gt;&lt;pages&gt;12&lt;/pages&gt;&lt;volume&gt;21&lt;/volume&gt;&lt;number&gt;1&lt;/number&gt;&lt;dates&gt;&lt;year&gt;2024&lt;/year&gt;&lt;pub-dates&gt;&lt;date&gt;2024/02/12&lt;/date&gt;&lt;/pub-dates&gt;&lt;/dates&gt;&lt;isbn&gt;2365-9440&lt;/isbn&gt;&lt;urls&gt;&lt;related-urls&gt;&lt;url&gt;https://doi.org/10.1186/s41239-024-00445-6&lt;/url&gt;&lt;/related-urls&gt;&lt;/urls&gt;&lt;electronic-resource-num&gt;https://doi.org/10.1186/s41239-024-00445-6&lt;/electronic-resource-num&gt;&lt;/record&gt;&lt;/Cite&gt;&lt;/EndNote&gt;</w:instrText>
      </w:r>
      <w:r w:rsidR="003277C0" w:rsidRPr="004B6E0D">
        <w:rPr>
          <w:rFonts w:ascii="Times New Roman" w:hAnsi="Times New Roman" w:cs="Times New Roman"/>
          <w:lang w:val="es-PE"/>
        </w:rPr>
        <w:fldChar w:fldCharType="separate"/>
      </w:r>
      <w:r w:rsidR="003277C0" w:rsidRPr="004B6E0D">
        <w:rPr>
          <w:rFonts w:ascii="Times New Roman" w:hAnsi="Times New Roman" w:cs="Times New Roman"/>
          <w:noProof/>
          <w:lang w:val="es-PE"/>
        </w:rPr>
        <w:t>(Chen, 2025; Hall, 2024)</w:t>
      </w:r>
      <w:r w:rsidR="003277C0" w:rsidRPr="004B6E0D">
        <w:rPr>
          <w:rFonts w:ascii="Times New Roman" w:hAnsi="Times New Roman" w:cs="Times New Roman"/>
          <w:lang w:val="es-PE"/>
        </w:rPr>
        <w:fldChar w:fldCharType="end"/>
      </w:r>
      <w:r w:rsidRPr="004B6E0D">
        <w:rPr>
          <w:rFonts w:ascii="Times New Roman" w:hAnsi="Times New Roman" w:cs="Times New Roman"/>
          <w:lang w:val="es-PE"/>
        </w:rPr>
        <w:t>. La transformación del método científico se describe como un proceso en curso, donde IA interviene en diseño experimental, análisis y divulgación, obligando a replantear criterios de validación, replicabilidad y responsabilidad</w:t>
      </w:r>
      <w:r w:rsidR="003277C0" w:rsidRPr="004B6E0D">
        <w:rPr>
          <w:rFonts w:ascii="Times New Roman" w:hAnsi="Times New Roman" w:cs="Times New Roman"/>
          <w:lang w:val="es-PE"/>
        </w:rPr>
        <w:t xml:space="preserve"> </w:t>
      </w:r>
      <w:r w:rsidR="003277C0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PEVuZE5vdGU+PENpdGU+PEF1dGhvcj5Sb3NpZWs8L0F1dGhvcj48WWVhcj4yMDI0PC9ZZWFyPjxS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</w:fldData>
        </w:fldChar>
      </w:r>
      <w:r w:rsidR="003277C0" w:rsidRPr="004B6E0D">
        <w:rPr>
          <w:rFonts w:ascii="Times New Roman" w:hAnsi="Times New Roman" w:cs="Times New Roman"/>
          <w:lang w:val="es-PE"/>
        </w:rPr>
        <w:instrText xml:space="preserve"> ADDIN EN.CITE </w:instrText>
      </w:r>
      <w:r w:rsidR="003277C0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PEVuZE5vdGU+PENpdGU+PEF1dGhvcj5Sb3NpZWs8L0F1dGhvcj48WWVhcj4yMDI0PC9ZZWFyPjxS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</w:fldData>
        </w:fldChar>
      </w:r>
      <w:r w:rsidR="003277C0" w:rsidRPr="004B6E0D">
        <w:rPr>
          <w:rFonts w:ascii="Times New Roman" w:hAnsi="Times New Roman" w:cs="Times New Roman"/>
          <w:lang w:val="es-PE"/>
        </w:rPr>
        <w:instrText xml:space="preserve"> ADDIN EN.CITE.DATA </w:instrText>
      </w:r>
      <w:r w:rsidR="003277C0" w:rsidRPr="004B6E0D">
        <w:rPr>
          <w:rFonts w:ascii="Times New Roman" w:hAnsi="Times New Roman" w:cs="Times New Roman"/>
          <w:lang w:val="es-PE"/>
        </w:rPr>
      </w:r>
      <w:r w:rsidR="003277C0" w:rsidRPr="004B6E0D">
        <w:rPr>
          <w:rFonts w:ascii="Times New Roman" w:hAnsi="Times New Roman" w:cs="Times New Roman"/>
          <w:lang w:val="es-PE"/>
        </w:rPr>
        <w:fldChar w:fldCharType="end"/>
      </w:r>
      <w:r w:rsidR="003277C0" w:rsidRPr="004B6E0D">
        <w:rPr>
          <w:rFonts w:ascii="Times New Roman" w:hAnsi="Times New Roman" w:cs="Times New Roman"/>
          <w:lang w:val="es-PE"/>
        </w:rPr>
      </w:r>
      <w:r w:rsidR="003277C0" w:rsidRPr="004B6E0D">
        <w:rPr>
          <w:rFonts w:ascii="Times New Roman" w:hAnsi="Times New Roman" w:cs="Times New Roman"/>
          <w:lang w:val="es-PE"/>
        </w:rPr>
        <w:fldChar w:fldCharType="separate"/>
      </w:r>
      <w:r w:rsidR="003277C0" w:rsidRPr="004B6E0D">
        <w:rPr>
          <w:rFonts w:ascii="Times New Roman" w:hAnsi="Times New Roman" w:cs="Times New Roman"/>
          <w:noProof/>
          <w:lang w:val="es-PE"/>
        </w:rPr>
        <w:t>(Rosiek et al., 2024; Y. Zhang et al., 2025)</w:t>
      </w:r>
      <w:r w:rsidR="003277C0" w:rsidRPr="004B6E0D">
        <w:rPr>
          <w:rFonts w:ascii="Times New Roman" w:hAnsi="Times New Roman" w:cs="Times New Roman"/>
          <w:lang w:val="es-PE"/>
        </w:rPr>
        <w:fldChar w:fldCharType="end"/>
      </w:r>
      <w:r w:rsidRPr="004B6E0D">
        <w:rPr>
          <w:rFonts w:ascii="Times New Roman" w:hAnsi="Times New Roman" w:cs="Times New Roman"/>
          <w:lang w:val="es-PE"/>
        </w:rPr>
        <w:t xml:space="preserve">. La ética del conocimiento </w:t>
      </w:r>
      <w:r w:rsidR="002A1B16" w:rsidRPr="004B6E0D">
        <w:rPr>
          <w:rFonts w:ascii="Times New Roman" w:hAnsi="Times New Roman" w:cs="Times New Roman"/>
          <w:lang w:val="es-PE"/>
        </w:rPr>
        <w:t xml:space="preserve">del </w:t>
      </w:r>
      <w:r w:rsidRPr="004B6E0D">
        <w:rPr>
          <w:rFonts w:ascii="Times New Roman" w:hAnsi="Times New Roman" w:cs="Times New Roman"/>
          <w:lang w:val="es-PE"/>
        </w:rPr>
        <w:t>futuro requiere marcos que integren sostenibilidad, equidad y responsabilidad algorítmica</w:t>
      </w:r>
      <w:r w:rsidR="003277C0" w:rsidRPr="004B6E0D">
        <w:rPr>
          <w:rFonts w:ascii="Times New Roman" w:hAnsi="Times New Roman" w:cs="Times New Roman"/>
          <w:lang w:val="es-PE"/>
        </w:rPr>
        <w:t xml:space="preserve"> </w:t>
      </w:r>
      <w:r w:rsidR="003277C0" w:rsidRPr="004B6E0D">
        <w:rPr>
          <w:rFonts w:ascii="Times New Roman" w:hAnsi="Times New Roman" w:cs="Times New Roman"/>
          <w:lang w:val="es-PE"/>
        </w:rPr>
        <w:fldChar w:fldCharType="begin"/>
      </w:r>
      <w:r w:rsidR="003277C0"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&lt;EndNote&gt;&lt;Cite&gt;&lt;Author&gt;Wieczorek&lt;/Author&gt;&lt;Year&gt;2025&lt;/Year&gt;&lt;RecNum&gt;658&lt;/RecNum&gt;&lt;DisplayText&gt;(Wieczorek, 2025)&lt;/DisplayText&gt;&lt;record&gt;&lt;rec-number&gt;658&lt;/rec-number&gt;&lt;foreign-keys&gt;&lt;key app="EN" db-id="zs5zzwd0p5xapiewsv8vxexxf00xapdzd0pa" timestamp="1761933427"&gt;658&lt;/key&gt;&lt;/foreign-keys&gt;&lt;ref-type name="Journal Article"&gt;17&lt;/ref-type&gt;&lt;contributors&gt;&lt;authors&gt;&lt;author&gt;&lt;style face="normal" font="default" size="100%"&gt;Wieczorek, Micha&lt;/style&gt;&lt;style face="normal" font="default" charset="238" size="100%"&gt;ł&lt;/style&gt;&lt;/author&gt;&lt;/authors&gt;&lt;/contributors&gt;&lt;titles&gt;&lt;title&gt;Why ai will not democratize education: a critical pragmatist perspective&lt;/title&gt;&lt;secondary-title&gt;Philosophy &amp;amp; Technology&lt;/secondary-title&gt;&lt;/titles&gt;&lt;periodical&gt;&lt;full-title&gt;Philosophy &amp;amp; Technology&lt;/full-title&gt;&lt;/periodical&gt;&lt;pages&gt;53&lt;/pages&gt;&lt;volume&gt;38&lt;/volume&gt;&lt;number&gt;2&lt;/number&gt;&lt;dates&gt;&lt;year&gt;2025&lt;/year&gt;&lt;pub-dates&gt;&lt;date&gt;2025/04/21&lt;/date&gt;&lt;/pub-dates&gt;&lt;/dates&gt;&lt;isbn&gt;2210-5441&lt;/isbn&gt;&lt;urls&gt;&lt;related-urls&gt;&lt;url&gt;https://doi.org/10.1007/s13347-025-00883-8&lt;/url&gt;&lt;/related-urls&gt;&lt;/urls&gt;&lt;electronic-resource-num&gt;https://doi.org/10.1007/s13347-025-00883-8&lt;/electronic-resource-num&gt;&lt;/record&gt;&lt;/Cite&gt;&lt;/EndNote&gt;</w:instrText>
      </w:r>
      <w:r w:rsidR="003277C0" w:rsidRPr="004B6E0D">
        <w:rPr>
          <w:rFonts w:ascii="Times New Roman" w:hAnsi="Times New Roman" w:cs="Times New Roman"/>
          <w:lang w:val="es-PE"/>
        </w:rPr>
        <w:fldChar w:fldCharType="separate"/>
      </w:r>
      <w:r w:rsidR="003277C0" w:rsidRPr="004B6E0D">
        <w:rPr>
          <w:rFonts w:ascii="Times New Roman" w:hAnsi="Times New Roman" w:cs="Times New Roman"/>
          <w:noProof/>
          <w:lang w:val="es-PE"/>
        </w:rPr>
        <w:t>(Wieczorek, 2025)</w:t>
      </w:r>
      <w:r w:rsidR="003277C0" w:rsidRPr="004B6E0D">
        <w:rPr>
          <w:rFonts w:ascii="Times New Roman" w:hAnsi="Times New Roman" w:cs="Times New Roman"/>
          <w:lang w:val="es-PE"/>
        </w:rPr>
        <w:fldChar w:fldCharType="end"/>
      </w:r>
      <w:r w:rsidRPr="004B6E0D">
        <w:rPr>
          <w:rFonts w:ascii="Times New Roman" w:hAnsi="Times New Roman" w:cs="Times New Roman"/>
          <w:lang w:val="es-PE"/>
        </w:rPr>
        <w:t>. Finalmente, la democratización cognitiva es ambivalente: aunque las tecnologías prometen ampliar acceso, críticas recientes señalan riesgos de reproducción de desigualdades y concentraciones de poder epistemológico</w:t>
      </w:r>
      <w:r w:rsidR="003277C0" w:rsidRPr="004B6E0D">
        <w:rPr>
          <w:rFonts w:ascii="Times New Roman" w:hAnsi="Times New Roman" w:cs="Times New Roman"/>
          <w:lang w:val="es-PE"/>
        </w:rPr>
        <w:t xml:space="preserve"> </w:t>
      </w:r>
      <w:r w:rsidR="003277C0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PEVuZE5vdGU+PENpdGU+PEF1dGhvcj5XaWVjem9yZWs8L0F1dGhvcj48WWVhcj4yMDI1PC9ZZWFy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</w:fldData>
        </w:fldChar>
      </w:r>
      <w:r w:rsidR="003277C0" w:rsidRPr="004B6E0D">
        <w:rPr>
          <w:rFonts w:ascii="Times New Roman" w:hAnsi="Times New Roman" w:cs="Times New Roman"/>
          <w:lang w:val="es-PE"/>
        </w:rPr>
        <w:instrText xml:space="preserve"> ADDIN EN.CITE </w:instrText>
      </w:r>
      <w:r w:rsidR="003277C0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PEVuZE5vdGU+PENpdGU+PEF1dGhvcj5XaWVjem9yZWs8L0F1dGhvcj48WWVhcj4yMDI1PC9ZZWFy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</w:fldData>
        </w:fldChar>
      </w:r>
      <w:r w:rsidR="003277C0" w:rsidRPr="004B6E0D">
        <w:rPr>
          <w:rFonts w:ascii="Times New Roman" w:hAnsi="Times New Roman" w:cs="Times New Roman"/>
          <w:lang w:val="es-PE"/>
        </w:rPr>
        <w:instrText xml:space="preserve"> ADDIN EN.CITE.DATA </w:instrText>
      </w:r>
      <w:r w:rsidR="003277C0" w:rsidRPr="004B6E0D">
        <w:rPr>
          <w:rFonts w:ascii="Times New Roman" w:hAnsi="Times New Roman" w:cs="Times New Roman"/>
          <w:lang w:val="es-PE"/>
        </w:rPr>
      </w:r>
      <w:r w:rsidR="003277C0" w:rsidRPr="004B6E0D">
        <w:rPr>
          <w:rFonts w:ascii="Times New Roman" w:hAnsi="Times New Roman" w:cs="Times New Roman"/>
          <w:lang w:val="es-PE"/>
        </w:rPr>
        <w:fldChar w:fldCharType="end"/>
      </w:r>
      <w:r w:rsidR="003277C0" w:rsidRPr="004B6E0D">
        <w:rPr>
          <w:rFonts w:ascii="Times New Roman" w:hAnsi="Times New Roman" w:cs="Times New Roman"/>
          <w:lang w:val="es-PE"/>
        </w:rPr>
      </w:r>
      <w:r w:rsidR="003277C0" w:rsidRPr="004B6E0D">
        <w:rPr>
          <w:rFonts w:ascii="Times New Roman" w:hAnsi="Times New Roman" w:cs="Times New Roman"/>
          <w:lang w:val="es-PE"/>
        </w:rPr>
        <w:fldChar w:fldCharType="separate"/>
      </w:r>
      <w:r w:rsidR="003277C0" w:rsidRPr="004B6E0D">
        <w:rPr>
          <w:rFonts w:ascii="Times New Roman" w:hAnsi="Times New Roman" w:cs="Times New Roman"/>
          <w:noProof/>
          <w:lang w:val="es-PE"/>
        </w:rPr>
        <w:t>(Fern, 2024; Wieczorek, 2025)</w:t>
      </w:r>
      <w:r w:rsidR="003277C0" w:rsidRPr="004B6E0D">
        <w:rPr>
          <w:rFonts w:ascii="Times New Roman" w:hAnsi="Times New Roman" w:cs="Times New Roman"/>
          <w:lang w:val="es-PE"/>
        </w:rPr>
        <w:fldChar w:fldCharType="end"/>
      </w:r>
      <w:r w:rsidRPr="004B6E0D">
        <w:rPr>
          <w:rFonts w:ascii="Times New Roman" w:hAnsi="Times New Roman" w:cs="Times New Roman"/>
          <w:lang w:val="es-PE"/>
        </w:rPr>
        <w:t>.</w:t>
      </w:r>
    </w:p>
    <w:p w14:paraId="1270AC68" w14:textId="02CA897A" w:rsidR="00202A39" w:rsidRPr="004B6E0D" w:rsidRDefault="00202A39" w:rsidP="00202A39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t xml:space="preserve">A pesar de esta base teórica creciente, el vacío del conocimiento es claro: la mayor parte de la evidencia proviene de contextos del Norte global y de estudios conceptuales o bibliométricos; son escasos los estudios empíricos que operacionalicen y midan estas dimensiones entre estudiantes universitarios peruanos o amazónicos. No se dispone de datos sobre cómo perciben los estudiantes peruanos la integración humano-tecnología, ni sobre su preparación para validar y producir conocimiento híbrido, ni sobre su comprensión de la ética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 o la desmaterialización del saber en sus contextos locales. Esta ausencia impide diseñar intervenciones formativas contextuales y políticas públicas que respondan a la doble urgencia: formación competente y justicia cognitiva regional</w:t>
      </w:r>
      <w:r w:rsidR="003277C0" w:rsidRPr="004B6E0D">
        <w:rPr>
          <w:rFonts w:ascii="Times New Roman" w:hAnsi="Times New Roman" w:cs="Times New Roman"/>
          <w:lang w:val="es-PE"/>
        </w:rPr>
        <w:t xml:space="preserve"> </w:t>
      </w:r>
      <w:r w:rsidR="003277C0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PEVuZE5vdGU+PENpdGU+PEF1dGhvcj5OdXN3YW50YXJhPC9BdXRob3I+PFllYXI+MjAyNTwvWWVh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</w:fldData>
        </w:fldChar>
      </w:r>
      <w:r w:rsidR="003277C0" w:rsidRPr="004B6E0D">
        <w:rPr>
          <w:rFonts w:ascii="Times New Roman" w:hAnsi="Times New Roman" w:cs="Times New Roman"/>
          <w:lang w:val="es-PE"/>
        </w:rPr>
        <w:instrText xml:space="preserve"> ADDIN EN.CITE </w:instrText>
      </w:r>
      <w:r w:rsidR="003277C0" w:rsidRPr="004B6E0D">
        <w:rPr>
          <w:rFonts w:ascii="Times New Roman" w:hAnsi="Times New Roman" w:cs="Times New Roman"/>
          <w:lang w:val="es-PE"/>
        </w:rPr>
        <w:fldChar w:fldCharType="begin">
          <w:fldData xml:space="preserve">PEVuZE5vdGU+PENpdGU+PEF1dGhvcj5OdXN3YW50YXJhPC9BdXRob3I+PFllYXI+MjAyNTwvWWVh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</w:fldData>
        </w:fldChar>
      </w:r>
      <w:r w:rsidR="003277C0" w:rsidRPr="004B6E0D">
        <w:rPr>
          <w:rFonts w:ascii="Times New Roman" w:hAnsi="Times New Roman" w:cs="Times New Roman"/>
          <w:lang w:val="es-PE"/>
        </w:rPr>
        <w:instrText xml:space="preserve"> ADDIN EN.CITE.DATA </w:instrText>
      </w:r>
      <w:r w:rsidR="003277C0" w:rsidRPr="004B6E0D">
        <w:rPr>
          <w:rFonts w:ascii="Times New Roman" w:hAnsi="Times New Roman" w:cs="Times New Roman"/>
          <w:lang w:val="es-PE"/>
        </w:rPr>
      </w:r>
      <w:r w:rsidR="003277C0" w:rsidRPr="004B6E0D">
        <w:rPr>
          <w:rFonts w:ascii="Times New Roman" w:hAnsi="Times New Roman" w:cs="Times New Roman"/>
          <w:lang w:val="es-PE"/>
        </w:rPr>
        <w:fldChar w:fldCharType="end"/>
      </w:r>
      <w:r w:rsidR="003277C0" w:rsidRPr="004B6E0D">
        <w:rPr>
          <w:rFonts w:ascii="Times New Roman" w:hAnsi="Times New Roman" w:cs="Times New Roman"/>
          <w:lang w:val="es-PE"/>
        </w:rPr>
      </w:r>
      <w:r w:rsidR="003277C0" w:rsidRPr="004B6E0D">
        <w:rPr>
          <w:rFonts w:ascii="Times New Roman" w:hAnsi="Times New Roman" w:cs="Times New Roman"/>
          <w:lang w:val="es-PE"/>
        </w:rPr>
        <w:fldChar w:fldCharType="separate"/>
      </w:r>
      <w:r w:rsidR="003277C0" w:rsidRPr="004B6E0D">
        <w:rPr>
          <w:rFonts w:ascii="Times New Roman" w:hAnsi="Times New Roman" w:cs="Times New Roman"/>
          <w:noProof/>
          <w:lang w:val="es-PE"/>
        </w:rPr>
        <w:t>(Nuswantara et al., 2025; Rasdiana et al., 2025)</w:t>
      </w:r>
      <w:r w:rsidR="003277C0" w:rsidRPr="004B6E0D">
        <w:rPr>
          <w:rFonts w:ascii="Times New Roman" w:hAnsi="Times New Roman" w:cs="Times New Roman"/>
          <w:lang w:val="es-PE"/>
        </w:rPr>
        <w:fldChar w:fldCharType="end"/>
      </w:r>
    </w:p>
    <w:p w14:paraId="4BD6801B" w14:textId="38C59ACD" w:rsidR="004A62B8" w:rsidRPr="004B6E0D" w:rsidRDefault="00202A39" w:rsidP="00A67334">
      <w:pPr>
        <w:rPr>
          <w:rFonts w:ascii="Times New Roman" w:eastAsia="Gill Sans MT" w:hAnsi="Times New Roman" w:cs="Times New Roman"/>
          <w:b/>
          <w:sz w:val="24"/>
        </w:rPr>
      </w:pPr>
      <w:r w:rsidRPr="004B6E0D">
        <w:rPr>
          <w:rFonts w:ascii="Times New Roman" w:hAnsi="Times New Roman" w:cs="Times New Roman"/>
          <w:lang w:val="es-PE"/>
        </w:rPr>
        <w:t xml:space="preserve">Por tanto, se justifica realizar un estudio que explore de manera empírica la correlación entre la percepción estudiantil sobre la investigación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 (integración humano-tecnología; metodologías emergentes; ética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Pr="004B6E0D">
        <w:rPr>
          <w:rFonts w:ascii="Times New Roman" w:hAnsi="Times New Roman" w:cs="Times New Roman"/>
          <w:lang w:val="es-PE"/>
        </w:rPr>
        <w:t>; IA educativa; epistemología relacional) y su apreciación de los desafíos epistemológicos hacia 2111 (reconfiguración cognoscente; validación del conocimiento híbrido; desmaterialización del conocimiento; transformación del método científico; democratización cognitiva). Generar evidencia local permitirá orientar políticas universitarias, currículos y prácticas pedagógicas contextualizadas, contribuyendo a una transición epistemológica inclusiva, responsable y adaptada a la realidad peruana.</w:t>
      </w:r>
    </w:p>
    <w:p w14:paraId="148CF8BB" w14:textId="7B822BC8" w:rsidR="000A1D6E" w:rsidRPr="004B6E0D" w:rsidRDefault="004A62B8" w:rsidP="004A62B8">
      <w:pPr>
        <w:pStyle w:val="Ttulo1"/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4B6E0D">
        <w:rPr>
          <w:rFonts w:ascii="Times New Roman" w:hAnsi="Times New Roman" w:cs="Times New Roman"/>
          <w:color w:val="auto"/>
        </w:rPr>
        <w:t>MÉTODO CUANTITATIVO.</w:t>
      </w:r>
    </w:p>
    <w:p w14:paraId="44E30015" w14:textId="209BEB90" w:rsidR="004A62B8" w:rsidRPr="004B6E0D" w:rsidRDefault="00332C80" w:rsidP="004A62B8">
      <w:pPr>
        <w:rPr>
          <w:rFonts w:ascii="Times New Roman" w:hAnsi="Times New Roman" w:cs="Times New Roman"/>
          <w:szCs w:val="24"/>
          <w:lang w:eastAsia="es-ES_tradnl"/>
        </w:rPr>
      </w:pPr>
      <w:r w:rsidRPr="004B6E0D">
        <w:rPr>
          <w:rFonts w:ascii="Times New Roman" w:hAnsi="Times New Roman" w:cs="Times New Roman"/>
          <w:lang w:val="es-PE"/>
        </w:rPr>
        <w:t xml:space="preserve">El estudio fue de alcance descriptivo–correlacional, ya que busca describir las características esenciales de las dimensiones de la investigación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 (</w:t>
      </w:r>
      <w:r w:rsidR="005D76A8" w:rsidRPr="004B6E0D">
        <w:rPr>
          <w:rFonts w:ascii="Times New Roman" w:hAnsi="Times New Roman" w:cs="Times New Roman"/>
          <w:lang w:val="es-PE"/>
        </w:rPr>
        <w:t>integración humana</w:t>
      </w:r>
      <w:r w:rsidRPr="004B6E0D">
        <w:rPr>
          <w:rFonts w:ascii="Times New Roman" w:hAnsi="Times New Roman" w:cs="Times New Roman"/>
          <w:lang w:val="es-PE"/>
        </w:rPr>
        <w:t xml:space="preserve">–tecnología, metodologías emergentes, epistemología relacional y ética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) y analizar la relación existente entre ellas hacia el horizonte epistemológico del año 2111. En este sentido, la </w:t>
      </w:r>
      <w:r w:rsidRPr="004B6E0D">
        <w:rPr>
          <w:rFonts w:ascii="Times New Roman" w:hAnsi="Times New Roman" w:cs="Times New Roman"/>
          <w:lang w:val="es-PE"/>
        </w:rPr>
        <w:lastRenderedPageBreak/>
        <w:t xml:space="preserve">investigación permite </w:t>
      </w:r>
      <w:r w:rsidR="005D76A8" w:rsidRPr="004B6E0D">
        <w:rPr>
          <w:rFonts w:ascii="Times New Roman" w:hAnsi="Times New Roman" w:cs="Times New Roman"/>
          <w:lang w:val="es-PE"/>
        </w:rPr>
        <w:t xml:space="preserve">establecer </w:t>
      </w:r>
      <w:r w:rsidRPr="004B6E0D">
        <w:rPr>
          <w:rFonts w:ascii="Times New Roman" w:hAnsi="Times New Roman" w:cs="Times New Roman"/>
          <w:lang w:val="es-PE"/>
        </w:rPr>
        <w:t>correlaciones significativas que explican los desafíos epistemológicos del pensamiento</w:t>
      </w:r>
      <w:r w:rsidR="005D76A8" w:rsidRPr="004B6E0D">
        <w:rPr>
          <w:rFonts w:ascii="Times New Roman" w:hAnsi="Times New Roman" w:cs="Times New Roman"/>
          <w:lang w:val="es-PE"/>
        </w:rPr>
        <w:t xml:space="preserve"> </w:t>
      </w:r>
      <w:r w:rsidRPr="004B6E0D">
        <w:rPr>
          <w:rFonts w:ascii="Times New Roman" w:hAnsi="Times New Roman" w:cs="Times New Roman"/>
          <w:lang w:val="es-PE"/>
        </w:rPr>
        <w:t>contemporáneo</w:t>
      </w:r>
      <w:r w:rsidR="005D76A8" w:rsidRPr="004B6E0D">
        <w:rPr>
          <w:rFonts w:ascii="Times New Roman" w:hAnsi="Times New Roman" w:cs="Times New Roman"/>
          <w:lang w:val="es-PE"/>
        </w:rPr>
        <w:t xml:space="preserve"> </w:t>
      </w:r>
      <w:r w:rsidRPr="004B6E0D">
        <w:rPr>
          <w:rFonts w:ascii="Times New Roman" w:hAnsi="Times New Roman" w:cs="Times New Roman"/>
          <w:szCs w:val="24"/>
          <w:lang w:eastAsia="es-ES_tradnl"/>
        </w:rPr>
        <w:fldChar w:fldCharType="begin"/>
      </w:r>
      <w:r w:rsidR="005D76A8" w:rsidRPr="004B6E0D">
        <w:rPr>
          <w:rFonts w:ascii="Times New Roman" w:hAnsi="Times New Roman" w:cs="Times New Roman"/>
          <w:szCs w:val="24"/>
          <w:lang w:eastAsia="es-ES_tradnl"/>
        </w:rPr>
        <w:instrText xml:space="preserve"> ADDIN EN.CITE &lt;EndNote&gt;&lt;Cite&gt;&lt;Author&gt;Supo&lt;/Author&gt;&lt;Year&gt;2024&lt;/Year&gt;&lt;RecNum&gt;648&lt;/RecNum&gt;&lt;DisplayText&gt;(Hernández-Sampieri &amp;amp; Mendoza, 2023; Supo, 2024)&lt;/DisplayText&gt;&lt;record&gt;&lt;rec-number&gt;648&lt;/rec-number&gt;&lt;foreign-keys&gt;&lt;key app="EN" db-id="zs5zzwd0p5xapiewsv8vxexxf00xapdzd0pa" timestamp="1759237955"&gt;648&lt;/key&gt;&lt;/foreign-keys&gt;&lt;ref-type name="Book"&gt;6&lt;/ref-type&gt;&lt;contributors&gt;&lt;authors&gt;&lt;author&gt;Supo, José&lt;/author&gt;&lt;/authors&gt;&lt;/contributors&gt;&lt;titles&gt;&lt;title&gt;Metodologia de la investigacion cientifica. Niveles de investigación&lt;/title&gt;&lt;/titles&gt;&lt;dates&gt;&lt;year&gt;2024&lt;/year&gt;&lt;/dates&gt;&lt;pub-location&gt;Lima, Perú&lt;/pub-location&gt;&lt;publisher&gt;Independently Published&lt;/publisher&gt;&lt;urls&gt;&lt;/urls&gt;&lt;/record&gt;&lt;/Cite&gt;&lt;Cite&gt;&lt;Author&gt;Hernández-Sampieri&lt;/Author&gt;&lt;Year&gt;2023&lt;/Year&gt;&lt;RecNum&gt;645&lt;/RecNum&gt;&lt;record&gt;&lt;rec-number&gt;645&lt;/rec-number&gt;&lt;foreign-keys&gt;&lt;key app="EN" db-id="zs5zzwd0p5xapiewsv8vxexxf00xapdzd0pa" timestamp="1762117944"&gt;645&lt;/key&gt;&lt;/foreign-keys&gt;&lt;ref-type name="Book"&gt;6&lt;/ref-type&gt;&lt;contributors&gt;&lt;authors&gt;&lt;author&gt;Hernández-Sampieri, Roberto&lt;/author&gt;&lt;author&gt;Mendoza, Christina P. &lt;/author&gt;&lt;/authors&gt;&lt;/contributors&gt;&lt;titles&gt;&lt;title&gt;Metodología de la investigación. Las rutas cuantitativa, cualitativa&lt;/title&gt;&lt;/titles&gt;&lt;dates&gt;&lt;year&gt;2023&lt;/year&gt;&lt;/dates&gt;&lt;pub-location&gt;México&lt;/pub-location&gt;&lt;publisher&gt;McGraw-Hill Interamericana Editores, S.A. de C.V.&lt;/publisher&gt;&lt;urls&gt;&lt;/urls&gt;&lt;/record&gt;&lt;/Cite&gt;&lt;/EndNote&gt;</w:instrText>
      </w:r>
      <w:r w:rsidRPr="004B6E0D">
        <w:rPr>
          <w:rFonts w:ascii="Times New Roman" w:hAnsi="Times New Roman" w:cs="Times New Roman"/>
          <w:szCs w:val="24"/>
          <w:lang w:eastAsia="es-ES_tradnl"/>
        </w:rPr>
        <w:fldChar w:fldCharType="separate"/>
      </w:r>
      <w:r w:rsidR="005D76A8" w:rsidRPr="004B6E0D">
        <w:rPr>
          <w:rFonts w:ascii="Times New Roman" w:hAnsi="Times New Roman" w:cs="Times New Roman"/>
          <w:noProof/>
          <w:szCs w:val="24"/>
          <w:lang w:eastAsia="es-ES_tradnl"/>
        </w:rPr>
        <w:t>(Hernández-Sampieri &amp; Mendoza, 2023; Supo, 2024)</w:t>
      </w:r>
      <w:r w:rsidRPr="004B6E0D">
        <w:rPr>
          <w:rFonts w:ascii="Times New Roman" w:hAnsi="Times New Roman" w:cs="Times New Roman"/>
          <w:szCs w:val="24"/>
          <w:lang w:eastAsia="es-ES_tradnl"/>
        </w:rPr>
        <w:fldChar w:fldCharType="end"/>
      </w:r>
      <w:r w:rsidR="005D76A8" w:rsidRPr="004B6E0D">
        <w:rPr>
          <w:rFonts w:ascii="Times New Roman" w:hAnsi="Times New Roman" w:cs="Times New Roman"/>
          <w:szCs w:val="24"/>
          <w:lang w:eastAsia="es-ES_tradnl"/>
        </w:rPr>
        <w:t xml:space="preserve"> </w:t>
      </w:r>
    </w:p>
    <w:p w14:paraId="18A8CA02" w14:textId="0225F5F8" w:rsidR="005D76A8" w:rsidRPr="004B6E0D" w:rsidRDefault="005D76A8" w:rsidP="005D76A8">
      <w:pPr>
        <w:rPr>
          <w:rFonts w:ascii="Times New Roman" w:hAnsi="Times New Roman" w:cs="Times New Roman"/>
          <w:szCs w:val="24"/>
          <w:lang w:eastAsia="es-ES_tradnl"/>
        </w:rPr>
      </w:pPr>
      <w:r w:rsidRPr="004B6E0D">
        <w:rPr>
          <w:rFonts w:ascii="Times New Roman" w:hAnsi="Times New Roman" w:cs="Times New Roman"/>
          <w:szCs w:val="24"/>
          <w:lang w:eastAsia="es-ES_tradnl"/>
        </w:rPr>
        <w:t xml:space="preserve">El estudio es de enfoque cuantitativo, de tipo no experimental y diseño transversal correlacional, porque se recolecto con un cuestionario estructurado aplicado en un solo momento temporal. Este diseño permite analizar empíricamente las relaciones entre los constructos de la investigación </w:t>
      </w:r>
      <w:proofErr w:type="spellStart"/>
      <w:r w:rsidRPr="004B6E0D">
        <w:rPr>
          <w:rFonts w:ascii="Times New Roman" w:hAnsi="Times New Roman" w:cs="Times New Roman"/>
          <w:szCs w:val="24"/>
          <w:lang w:eastAsia="es-ES_tradnl"/>
        </w:rPr>
        <w:t>posthumanista</w:t>
      </w:r>
      <w:proofErr w:type="spellEnd"/>
      <w:r w:rsidRPr="004B6E0D">
        <w:rPr>
          <w:rFonts w:ascii="Times New Roman" w:hAnsi="Times New Roman" w:cs="Times New Roman"/>
          <w:szCs w:val="24"/>
          <w:lang w:eastAsia="es-ES_tradnl"/>
        </w:rPr>
        <w:t>, garantizando objetividad y rigor estadístico. Lo cuantitativo caracteriza el uso de mediciones numéricas, análisis estadísticos y procedimientos sistemáticos</w:t>
      </w:r>
      <w:r w:rsidR="008F27F6" w:rsidRPr="004B6E0D">
        <w:rPr>
          <w:rFonts w:ascii="Times New Roman" w:hAnsi="Times New Roman" w:cs="Times New Roman"/>
          <w:szCs w:val="24"/>
          <w:lang w:eastAsia="es-ES_tradnl"/>
        </w:rPr>
        <w:t xml:space="preserve"> </w:t>
      </w:r>
      <w:r w:rsidR="008F27F6" w:rsidRPr="004B6E0D">
        <w:rPr>
          <w:rFonts w:ascii="Times New Roman" w:hAnsi="Times New Roman" w:cs="Times New Roman"/>
          <w:szCs w:val="24"/>
          <w:lang w:eastAsia="es-ES_tradnl"/>
        </w:rPr>
        <w:fldChar w:fldCharType="begin"/>
      </w:r>
      <w:r w:rsidR="008F27F6" w:rsidRPr="004B6E0D">
        <w:rPr>
          <w:rFonts w:ascii="Times New Roman" w:hAnsi="Times New Roman" w:cs="Times New Roman"/>
          <w:szCs w:val="24"/>
          <w:lang w:eastAsia="es-ES_tradnl"/>
        </w:rPr>
        <w:instrText xml:space="preserve"> ADDIN EN.CITE &lt;EndNote&gt;&lt;Cite&gt;&lt;Author&gt;Creswell&lt;/Author&gt;&lt;Year&gt;2017&lt;/Year&gt;&lt;RecNum&gt;646&lt;/RecNum&gt;&lt;DisplayText&gt;(Creswell &amp;amp; Creswell, 2017)&lt;/DisplayText&gt;&lt;record&gt;&lt;rec-number&gt;646&lt;/rec-number&gt;&lt;foreign-keys&gt;&lt;key app="EN" db-id="zs5zzwd0p5xapiewsv8vxexxf00xapdzd0pa" timestamp="1762118482"&gt;646&lt;/key&gt;&lt;/foreign-keys&gt;&lt;ref-type name="Book"&gt;6&lt;/ref-type&gt;&lt;contributors&gt;&lt;authors&gt;&lt;author&gt;Creswell, John W&lt;/author&gt;&lt;author&gt;Creswell, J David&lt;/author&gt;&lt;/authors&gt;&lt;/contributors&gt;&lt;titles&gt;&lt;title&gt;Research design: Qualitative, quantitative, and mixed methods approaches&lt;/title&gt;&lt;/titles&gt;&lt;dates&gt;&lt;year&gt;2017&lt;/year&gt;&lt;/dates&gt;&lt;pub-location&gt;USA&lt;/pub-location&gt;&lt;publisher&gt;Sage publications&lt;/publisher&gt;&lt;isbn&gt;1506386695&lt;/isbn&gt;&lt;urls&gt;&lt;/urls&gt;&lt;/record&gt;&lt;/Cite&gt;&lt;/EndNote&gt;</w:instrText>
      </w:r>
      <w:r w:rsidR="008F27F6" w:rsidRPr="004B6E0D">
        <w:rPr>
          <w:rFonts w:ascii="Times New Roman" w:hAnsi="Times New Roman" w:cs="Times New Roman"/>
          <w:szCs w:val="24"/>
          <w:lang w:eastAsia="es-ES_tradnl"/>
        </w:rPr>
        <w:fldChar w:fldCharType="separate"/>
      </w:r>
      <w:r w:rsidR="008F27F6" w:rsidRPr="004B6E0D">
        <w:rPr>
          <w:rFonts w:ascii="Times New Roman" w:hAnsi="Times New Roman" w:cs="Times New Roman"/>
          <w:noProof/>
          <w:szCs w:val="24"/>
          <w:lang w:eastAsia="es-ES_tradnl"/>
        </w:rPr>
        <w:t>(Creswell &amp; Creswell, 2017)</w:t>
      </w:r>
      <w:r w:rsidR="008F27F6" w:rsidRPr="004B6E0D">
        <w:rPr>
          <w:rFonts w:ascii="Times New Roman" w:hAnsi="Times New Roman" w:cs="Times New Roman"/>
          <w:szCs w:val="24"/>
          <w:lang w:eastAsia="es-ES_tradnl"/>
        </w:rPr>
        <w:fldChar w:fldCharType="end"/>
      </w:r>
      <w:r w:rsidR="00BB36AC" w:rsidRPr="004B6E0D">
        <w:rPr>
          <w:rFonts w:ascii="Times New Roman" w:hAnsi="Times New Roman" w:cs="Times New Roman"/>
          <w:szCs w:val="24"/>
          <w:lang w:eastAsia="es-ES_tradnl"/>
        </w:rPr>
        <w:t xml:space="preserve"> de los componentes de la variable</w:t>
      </w:r>
      <w:r w:rsidRPr="004B6E0D">
        <w:rPr>
          <w:rFonts w:ascii="Times New Roman" w:hAnsi="Times New Roman" w:cs="Times New Roman"/>
          <w:szCs w:val="24"/>
          <w:lang w:eastAsia="es-ES_tradnl"/>
        </w:rPr>
        <w:t xml:space="preserve"> </w:t>
      </w:r>
      <w:r w:rsidR="008F27F6" w:rsidRPr="004B6E0D">
        <w:rPr>
          <w:rFonts w:ascii="Times New Roman" w:hAnsi="Times New Roman" w:cs="Times New Roman"/>
          <w:szCs w:val="24"/>
          <w:lang w:eastAsia="es-ES_tradnl"/>
        </w:rPr>
        <w:fldChar w:fldCharType="begin"/>
      </w:r>
      <w:r w:rsidR="008F27F6" w:rsidRPr="004B6E0D">
        <w:rPr>
          <w:rFonts w:ascii="Times New Roman" w:hAnsi="Times New Roman" w:cs="Times New Roman"/>
          <w:szCs w:val="24"/>
          <w:lang w:eastAsia="es-ES_tradnl"/>
        </w:rPr>
        <w:instrText xml:space="preserve"> ADDIN EN.CITE &lt;EndNote&gt;&lt;Cite&gt;&lt;Author&gt;Ferrando&lt;/Author&gt;&lt;Year&gt;2023&lt;/Year&gt;&lt;RecNum&gt;647&lt;/RecNum&gt;&lt;DisplayText&gt;(Ferrando, 2023)&lt;/DisplayText&gt;&lt;record&gt;&lt;rec-number&gt;647&lt;/rec-number&gt;&lt;foreign-keys&gt;&lt;key app="EN" db-id="zs5zzwd0p5xapiewsv8vxexxf00xapdzd0pa" timestamp="1762118842"&gt;647&lt;/key&gt;&lt;/foreign-keys&gt;&lt;ref-type name="Book"&gt;6&lt;/ref-type&gt;&lt;contributors&gt;&lt;authors&gt;&lt;author&gt;Ferrando, Francesca&lt;/author&gt;&lt;/authors&gt;&lt;/contributors&gt;&lt;titles&gt;&lt;title&gt;The art of being posthuman: who are we in the 21st century?&lt;/title&gt;&lt;/titles&gt;&lt;dates&gt;&lt;year&gt;2023&lt;/year&gt;&lt;/dates&gt;&lt;pub-location&gt;USA&lt;/pub-location&gt;&lt;publisher&gt;John Wiley &amp;amp; Sons&lt;/publisher&gt;&lt;isbn&gt;1509548971&lt;/isbn&gt;&lt;urls&gt;&lt;/urls&gt;&lt;/record&gt;&lt;/Cite&gt;&lt;/EndNote&gt;</w:instrText>
      </w:r>
      <w:r w:rsidR="008F27F6" w:rsidRPr="004B6E0D">
        <w:rPr>
          <w:rFonts w:ascii="Times New Roman" w:hAnsi="Times New Roman" w:cs="Times New Roman"/>
          <w:szCs w:val="24"/>
          <w:lang w:eastAsia="es-ES_tradnl"/>
        </w:rPr>
        <w:fldChar w:fldCharType="separate"/>
      </w:r>
      <w:r w:rsidR="008F27F6" w:rsidRPr="004B6E0D">
        <w:rPr>
          <w:rFonts w:ascii="Times New Roman" w:hAnsi="Times New Roman" w:cs="Times New Roman"/>
          <w:noProof/>
          <w:szCs w:val="24"/>
          <w:lang w:eastAsia="es-ES_tradnl"/>
        </w:rPr>
        <w:t>(Ferrando, 2023)</w:t>
      </w:r>
      <w:r w:rsidR="008F27F6" w:rsidRPr="004B6E0D">
        <w:rPr>
          <w:rFonts w:ascii="Times New Roman" w:hAnsi="Times New Roman" w:cs="Times New Roman"/>
          <w:szCs w:val="24"/>
          <w:lang w:eastAsia="es-ES_tradnl"/>
        </w:rPr>
        <w:fldChar w:fldCharType="end"/>
      </w:r>
    </w:p>
    <w:p w14:paraId="744273C6" w14:textId="5EC2FF22" w:rsidR="004A62B8" w:rsidRPr="004B6E0D" w:rsidRDefault="004A62B8" w:rsidP="004A62B8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t>El estudio tuvo una hipótesis general: H</w:t>
      </w:r>
      <w:r w:rsidRPr="004B6E0D">
        <w:rPr>
          <w:rFonts w:ascii="Times New Roman" w:hAnsi="Times New Roman" w:cs="Times New Roman"/>
          <w:vertAlign w:val="subscript"/>
          <w:lang w:val="es-PE"/>
        </w:rPr>
        <w:t>i</w:t>
      </w:r>
      <w:r w:rsidRPr="004B6E0D">
        <w:rPr>
          <w:rFonts w:ascii="Times New Roman" w:hAnsi="Times New Roman" w:cs="Times New Roman"/>
          <w:lang w:val="es-PE"/>
        </w:rPr>
        <w:t xml:space="preserve">: Entre la investigación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: desafíos epistemológicos hacia el 2111 existe relación directa; asimismo como </w:t>
      </w:r>
      <w:proofErr w:type="spellStart"/>
      <w:r w:rsidRPr="004B6E0D">
        <w:rPr>
          <w:rFonts w:ascii="Times New Roman" w:hAnsi="Times New Roman" w:cs="Times New Roman"/>
          <w:lang w:val="es-PE"/>
        </w:rPr>
        <w:t>H°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 nula: Entre la investigación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Pr="004B6E0D">
        <w:rPr>
          <w:rFonts w:ascii="Times New Roman" w:hAnsi="Times New Roman" w:cs="Times New Roman"/>
          <w:lang w:val="es-PE"/>
        </w:rPr>
        <w:t>: desafíos epistemológicos hacia el 2111 no existe relación directa. De la misma forma se establecen hipótesis (H</w:t>
      </w:r>
      <w:r w:rsidRPr="004B6E0D">
        <w:rPr>
          <w:rFonts w:ascii="Times New Roman" w:hAnsi="Times New Roman" w:cs="Times New Roman"/>
          <w:vertAlign w:val="subscript"/>
          <w:lang w:val="es-PE"/>
        </w:rPr>
        <w:t xml:space="preserve">1; </w:t>
      </w:r>
      <w:r w:rsidRPr="004B6E0D">
        <w:rPr>
          <w:rFonts w:ascii="Times New Roman" w:hAnsi="Times New Roman" w:cs="Times New Roman"/>
          <w:lang w:val="es-PE"/>
        </w:rPr>
        <w:t>H</w:t>
      </w:r>
      <w:r w:rsidRPr="004B6E0D">
        <w:rPr>
          <w:rFonts w:ascii="Times New Roman" w:hAnsi="Times New Roman" w:cs="Times New Roman"/>
          <w:vertAlign w:val="subscript"/>
          <w:lang w:val="es-PE"/>
        </w:rPr>
        <w:t xml:space="preserve">2; </w:t>
      </w:r>
      <w:r w:rsidRPr="004B6E0D">
        <w:rPr>
          <w:rFonts w:ascii="Times New Roman" w:hAnsi="Times New Roman" w:cs="Times New Roman"/>
          <w:lang w:val="es-PE"/>
        </w:rPr>
        <w:t>H</w:t>
      </w:r>
      <w:r w:rsidRPr="004B6E0D">
        <w:rPr>
          <w:rFonts w:ascii="Times New Roman" w:hAnsi="Times New Roman" w:cs="Times New Roman"/>
          <w:vertAlign w:val="subscript"/>
          <w:lang w:val="es-PE"/>
        </w:rPr>
        <w:t xml:space="preserve">3 y </w:t>
      </w:r>
      <w:r w:rsidRPr="004B6E0D">
        <w:rPr>
          <w:rFonts w:ascii="Times New Roman" w:hAnsi="Times New Roman" w:cs="Times New Roman"/>
          <w:lang w:val="es-PE"/>
        </w:rPr>
        <w:t>H</w:t>
      </w:r>
      <w:r w:rsidRPr="004B6E0D">
        <w:rPr>
          <w:rFonts w:ascii="Times New Roman" w:hAnsi="Times New Roman" w:cs="Times New Roman"/>
          <w:vertAlign w:val="subscript"/>
          <w:lang w:val="es-PE"/>
        </w:rPr>
        <w:t>4</w:t>
      </w:r>
      <w:r w:rsidRPr="004B6E0D">
        <w:rPr>
          <w:rFonts w:ascii="Times New Roman" w:hAnsi="Times New Roman" w:cs="Times New Roman"/>
          <w:lang w:val="es-PE"/>
        </w:rPr>
        <w:t xml:space="preserve">) que analizan </w:t>
      </w:r>
      <w:r w:rsidR="00BB36AC" w:rsidRPr="004B6E0D">
        <w:rPr>
          <w:rFonts w:ascii="Times New Roman" w:hAnsi="Times New Roman" w:cs="Times New Roman"/>
          <w:lang w:val="es-PE"/>
        </w:rPr>
        <w:t>las relaciones</w:t>
      </w:r>
      <w:r w:rsidRPr="004B6E0D">
        <w:rPr>
          <w:rFonts w:ascii="Times New Roman" w:hAnsi="Times New Roman" w:cs="Times New Roman"/>
          <w:lang w:val="es-PE"/>
        </w:rPr>
        <w:t xml:space="preserve"> de las dimensiones de la V1 con la V2</w:t>
      </w:r>
      <w:r w:rsidRPr="004B6E0D">
        <w:rPr>
          <w:rFonts w:ascii="Times New Roman" w:hAnsi="Times New Roman" w:cs="Times New Roman"/>
        </w:rPr>
        <w:t>.</w:t>
      </w:r>
    </w:p>
    <w:p w14:paraId="7A80DE89" w14:textId="0DEB495D" w:rsidR="005B5841" w:rsidRPr="004B6E0D" w:rsidRDefault="005B5841" w:rsidP="005B5841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t>El estudio se desarrolló en el contexto peruano, con la participación de profesionales y estudiantes de pregrado pertenecientes a diversas áreas del conocimiento educativo. La validación de la prueba piloto, se contó con una muestra de 42 participantes, seleccionados mediante un muestreo no probabilístico intencional</w:t>
      </w:r>
      <w:r w:rsidR="007E77B6" w:rsidRPr="004B6E0D">
        <w:rPr>
          <w:rFonts w:ascii="Times New Roman" w:hAnsi="Times New Roman" w:cs="Times New Roman"/>
          <w:lang w:val="es-PE"/>
        </w:rPr>
        <w:t xml:space="preserve"> </w:t>
      </w:r>
      <w:r w:rsidR="007E77B6" w:rsidRPr="004B6E0D">
        <w:rPr>
          <w:rFonts w:ascii="Times New Roman" w:hAnsi="Times New Roman" w:cs="Times New Roman"/>
          <w:szCs w:val="24"/>
          <w:lang w:eastAsia="es-ES_tradnl"/>
        </w:rPr>
        <w:fldChar w:fldCharType="begin"/>
      </w:r>
      <w:r w:rsidR="007E77B6" w:rsidRPr="004B6E0D">
        <w:rPr>
          <w:rFonts w:ascii="Times New Roman" w:hAnsi="Times New Roman" w:cs="Times New Roman"/>
          <w:szCs w:val="24"/>
          <w:lang w:eastAsia="es-ES_tradnl"/>
        </w:rPr>
        <w:instrText xml:space="preserve"> ADDIN EN.CITE &lt;EndNote&gt;&lt;Cite&gt;&lt;Author&gt;Supo&lt;/Author&gt;&lt;Year&gt;2024&lt;/Year&gt;&lt;RecNum&gt;648&lt;/RecNum&gt;&lt;DisplayText&gt;(Hernández-Sampieri &amp;amp; Mendoza, 2023; Supo, 2024)&lt;/DisplayText&gt;&lt;record&gt;&lt;rec-number&gt;648&lt;/rec-number&gt;&lt;foreign-keys&gt;&lt;key app="EN" db-id="zs5zzwd0p5xapiewsv8vxexxf00xapdzd0pa" timestamp="1759237955"&gt;648&lt;/key&gt;&lt;/foreign-keys&gt;&lt;ref-type name="Book"&gt;6&lt;/ref-type&gt;&lt;contributors&gt;&lt;authors&gt;&lt;author&gt;Supo, José&lt;/author&gt;&lt;/authors&gt;&lt;/contributors&gt;&lt;titles&gt;&lt;title&gt;Metodologia de la investigacion cientifica. Niveles de investigación&lt;/title&gt;&lt;/titles&gt;&lt;dates&gt;&lt;year&gt;2024&lt;/year&gt;&lt;/dates&gt;&lt;pub-location&gt;Lima, Perú&lt;/pub-location&gt;&lt;publisher&gt;Independently Published&lt;/publisher&gt;&lt;urls&gt;&lt;/urls&gt;&lt;/record&gt;&lt;/Cite&gt;&lt;Cite&gt;&lt;Author&gt;Hernández-Sampieri&lt;/Author&gt;&lt;Year&gt;2023&lt;/Year&gt;&lt;RecNum&gt;645&lt;/RecNum&gt;&lt;record&gt;&lt;rec-number&gt;645&lt;/rec-number&gt;&lt;foreign-keys&gt;&lt;key app="EN" db-id="zs5zzwd0p5xapiewsv8vxexxf00xapdzd0pa" timestamp="1762117944"&gt;645&lt;/key&gt;&lt;/foreign-keys&gt;&lt;ref-type name="Book"&gt;6&lt;/ref-type&gt;&lt;contributors&gt;&lt;authors&gt;&lt;author&gt;Hernández-Sampieri, Roberto&lt;/author&gt;&lt;author&gt;Mendoza, Christina P. &lt;/author&gt;&lt;/authors&gt;&lt;/contributors&gt;&lt;titles&gt;&lt;title&gt;Metodología de la investigación. Las rutas cuantitativa, cualitativa&lt;/title&gt;&lt;/titles&gt;&lt;dates&gt;&lt;year&gt;2023&lt;/year&gt;&lt;/dates&gt;&lt;pub-location&gt;México&lt;/pub-location&gt;&lt;publisher&gt;McGraw-Hill Interamericana Editores, S.A. de C.V.&lt;/publisher&gt;&lt;urls&gt;&lt;/urls&gt;&lt;/record&gt;&lt;/Cite&gt;&lt;/EndNote&gt;</w:instrText>
      </w:r>
      <w:r w:rsidR="007E77B6" w:rsidRPr="004B6E0D">
        <w:rPr>
          <w:rFonts w:ascii="Times New Roman" w:hAnsi="Times New Roman" w:cs="Times New Roman"/>
          <w:szCs w:val="24"/>
          <w:lang w:eastAsia="es-ES_tradnl"/>
        </w:rPr>
        <w:fldChar w:fldCharType="separate"/>
      </w:r>
      <w:r w:rsidR="007E77B6" w:rsidRPr="004B6E0D">
        <w:rPr>
          <w:rFonts w:ascii="Times New Roman" w:hAnsi="Times New Roman" w:cs="Times New Roman"/>
          <w:noProof/>
          <w:szCs w:val="24"/>
          <w:lang w:eastAsia="es-ES_tradnl"/>
        </w:rPr>
        <w:t>(Hernández-Sampieri &amp; Mendoza, 2023; Supo, 2024)</w:t>
      </w:r>
      <w:r w:rsidR="007E77B6" w:rsidRPr="004B6E0D">
        <w:rPr>
          <w:rFonts w:ascii="Times New Roman" w:hAnsi="Times New Roman" w:cs="Times New Roman"/>
          <w:szCs w:val="24"/>
          <w:lang w:eastAsia="es-ES_tradnl"/>
        </w:rPr>
        <w:fldChar w:fldCharType="end"/>
      </w:r>
      <w:r w:rsidRPr="004B6E0D">
        <w:rPr>
          <w:rFonts w:ascii="Times New Roman" w:hAnsi="Times New Roman" w:cs="Times New Roman"/>
          <w:lang w:val="es-PE"/>
        </w:rPr>
        <w:t xml:space="preserve">. Posteriormente, el instrumento validado y confiable fue aplicado en contextos similares a una muestra de 50 participantes (estudiantes y profesionales), garantizando diversidad disciplinar y representatividad conceptual en torno al enfoque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Pr="004B6E0D">
        <w:rPr>
          <w:rFonts w:ascii="Times New Roman" w:hAnsi="Times New Roman" w:cs="Times New Roman"/>
          <w:lang w:val="es-PE"/>
        </w:rPr>
        <w:t>.</w:t>
      </w:r>
    </w:p>
    <w:p w14:paraId="166A3274" w14:textId="5F1BC118" w:rsidR="007E77B6" w:rsidRPr="004B6E0D" w:rsidRDefault="007E77B6" w:rsidP="005B5841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t xml:space="preserve">El instrumento utilizado fue un cuestionario estructurado diseñado para medir dos variables centrales: la investigación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 y los desafíos epistemológicos hacia el 2111. Se aplicó una escala tipo Likert de cinco puntos (1 = totalmente en desacuerdo; 5 = totalmente de acuerdo), con ítems positivos que permiten cuantificar las percepciones de los participantes respecto a las dimensiones teóricas de ambas variables.</w:t>
      </w:r>
    </w:p>
    <w:p w14:paraId="16271851" w14:textId="507B8B1A" w:rsidR="00C02194" w:rsidRPr="004B6E0D" w:rsidRDefault="00C02194" w:rsidP="00C02194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t xml:space="preserve">La investigación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 se entiende como el proceso de producción, circulación y validación del conocimiento que trasciende el paradigma antropocéntrico tradicional al reconocer la agencia distribuida entre seres humanos, tecnologías, entornos y agentes no-humanos, planteando una epistemología más relacional y menos centrada en el sujeto humano autónomo </w:t>
      </w:r>
      <w:r w:rsidRPr="004B6E0D">
        <w:rPr>
          <w:rFonts w:ascii="Times New Roman" w:hAnsi="Times New Roman" w:cs="Times New Roman"/>
          <w:lang w:val="es-PE"/>
        </w:rPr>
        <w:fldChar w:fldCharType="begin"/>
      </w:r>
      <w:r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&lt;EndNote&gt;&lt;Cite&gt;&lt;Author&gt;Cozza&lt;/Author&gt;&lt;Year&gt;2023&lt;/Year&gt;&lt;RecNum&gt;648&lt;/RecNum&gt;&lt;DisplayText&gt;(Cozza &amp;amp; Gherardi, 2023)&lt;/DisplayText&gt;&lt;record&gt;&lt;rec-number&gt;648&lt;/rec-number&gt;&lt;foreign-keys&gt;&lt;key app="EN" db-id="zs5zzwd0p5xapiewsv8vxexxf00xapdzd0pa" timestamp="1762122125"&gt;648&lt;/key&gt;&lt;/foreign-keys&gt;&lt;ref-type name="Book Section"&gt;5&lt;/ref-type&gt;&lt;contributors&gt;&lt;authors&gt;&lt;author&gt;Cozza, Michela&lt;/author&gt;&lt;author&gt;Gherardi, Silvia&lt;/author&gt;&lt;/authors&gt;&lt;secondary-authors&gt;&lt;author&gt;Cozza, Michela&lt;/author&gt;&lt;author&gt;Gherardi, Silvia&lt;/author&gt;&lt;/secondary-authors&gt;&lt;/contributors&gt;&lt;titles&gt;&lt;title&gt;Introduction: The posthumanist epistemology of practice theory&lt;/title&gt;&lt;secondary-title&gt;The Posthumanist Epistemology of Practice Theory: Re-imagining Method in Organization Studies and Beyond&lt;/secondary-title&gt;&lt;/titles&gt;&lt;pages&gt;1-34&lt;/pages&gt;&lt;dates&gt;&lt;year&gt;2023&lt;/year&gt;&lt;pub-dates&gt;&lt;date&gt;2023//&lt;/date&gt;&lt;/pub-dates&gt;&lt;/dates&gt;&lt;pub-location&gt;Cham&lt;/pub-location&gt;&lt;publisher&gt;Springer Nature Switzerland&lt;/publisher&gt;&lt;isbn&gt;978-3-031-42276-8&lt;/isbn&gt;&lt;urls&gt;&lt;related-urls&gt;&lt;url&gt;https://doi.org/10.1007/978-3-031-42276-8_1&lt;/url&gt;&lt;/related-urls&gt;&lt;/urls&gt;&lt;electronic-resource-num&gt;https://doi.org/10.1007/978-3-031-42276-8_1&lt;/electronic-resource-num&gt;&lt;/record&gt;&lt;/Cite&gt;&lt;/EndNote&gt;</w:instrText>
      </w:r>
      <w:r w:rsidRPr="004B6E0D">
        <w:rPr>
          <w:rFonts w:ascii="Times New Roman" w:hAnsi="Times New Roman" w:cs="Times New Roman"/>
          <w:lang w:val="es-PE"/>
        </w:rPr>
        <w:fldChar w:fldCharType="separate"/>
      </w:r>
      <w:r w:rsidRPr="004B6E0D">
        <w:rPr>
          <w:rFonts w:ascii="Times New Roman" w:hAnsi="Times New Roman" w:cs="Times New Roman"/>
          <w:noProof/>
          <w:lang w:val="es-PE"/>
        </w:rPr>
        <w:t>(Cozza &amp; Gherardi, 2023)</w:t>
      </w:r>
      <w:r w:rsidRPr="004B6E0D">
        <w:rPr>
          <w:rFonts w:ascii="Times New Roman" w:hAnsi="Times New Roman" w:cs="Times New Roman"/>
          <w:lang w:val="es-PE"/>
        </w:rPr>
        <w:fldChar w:fldCharType="end"/>
      </w:r>
      <w:r w:rsidRPr="004B6E0D">
        <w:rPr>
          <w:rFonts w:ascii="Times New Roman" w:hAnsi="Times New Roman" w:cs="Times New Roman"/>
          <w:lang w:val="es-PE"/>
        </w:rPr>
        <w:t xml:space="preserve"> además, este enfoque implica una integración de lo humano y lo tecnológico, así como una ética extendida de responsabilidad hacia redes socio-técnicas </w:t>
      </w:r>
      <w:r w:rsidRPr="004B6E0D">
        <w:rPr>
          <w:rFonts w:ascii="Times New Roman" w:hAnsi="Times New Roman" w:cs="Times New Roman"/>
          <w:lang w:val="es-PE"/>
        </w:rPr>
        <w:fldChar w:fldCharType="begin"/>
      </w:r>
      <w:r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&lt;EndNote&gt;&lt;Cite&gt;&lt;Author&gt;Simmonds&lt;/Author&gt;&lt;Year&gt;2025&lt;/Year&gt;&lt;RecNum&gt;649&lt;/RecNum&gt;&lt;DisplayText&gt;(Simmonds, 2025)&lt;/DisplayText&gt;&lt;record&gt;&lt;rec-number&gt;649&lt;/rec-number&gt;&lt;foreign-keys&gt;&lt;key app="EN" db-id="zs5zzwd0p5xapiewsv8vxexxf00xapdzd0pa" timestamp="1762122425"&gt;649&lt;/key&gt;&lt;/foreign-keys&gt;&lt;ref-type name="Journal Article"&gt;17&lt;/ref-type&gt;&lt;contributors&gt;&lt;authors&gt;&lt;author&gt;Simmonds, Shan&lt;/author&gt;&lt;/authors&gt;&lt;/contributors&gt;&lt;titles&gt;&lt;title&gt;Challenging dominant education paradigms: posthuman feminist inspirations towards alternate pathways for decolonising the curriculum&lt;/title&gt;&lt;secondary-title&gt;Curriculum Perspectives&lt;/secondary-title&gt;&lt;/titles&gt;&lt;periodical&gt;&lt;full-title&gt;Curriculum Perspectives&lt;/full-title&gt;&lt;/periodical&gt;&lt;pages&gt;33-43&lt;/pages&gt;&lt;volume&gt;45&lt;/volume&gt;&lt;number&gt;1&lt;/number&gt;&lt;dates&gt;&lt;year&gt;2025&lt;/year&gt;&lt;pub-dates&gt;&lt;date&gt;2025/04/01&lt;/date&gt;&lt;/pub-dates&gt;&lt;/dates&gt;&lt;isbn&gt;2367-1793&lt;/isbn&gt;&lt;urls&gt;&lt;related-urls&gt;&lt;url&gt;https://doi.org/10.1007/s41297-024-00264-9&lt;/url&gt;&lt;/related-urls&gt;&lt;/urls&gt;&lt;electronic-resource-num&gt;https://doi.org/10.1007/s41297-024-00264-9&lt;/electronic-resource-num&gt;&lt;/record&gt;&lt;/Cite&gt;&lt;/EndNote&gt;</w:instrText>
      </w:r>
      <w:r w:rsidRPr="004B6E0D">
        <w:rPr>
          <w:rFonts w:ascii="Times New Roman" w:hAnsi="Times New Roman" w:cs="Times New Roman"/>
          <w:lang w:val="es-PE"/>
        </w:rPr>
        <w:fldChar w:fldCharType="separate"/>
      </w:r>
      <w:r w:rsidRPr="004B6E0D">
        <w:rPr>
          <w:rFonts w:ascii="Times New Roman" w:hAnsi="Times New Roman" w:cs="Times New Roman"/>
          <w:noProof/>
          <w:lang w:val="es-PE"/>
        </w:rPr>
        <w:t>(Simmonds, 2025)</w:t>
      </w:r>
      <w:r w:rsidRPr="004B6E0D">
        <w:rPr>
          <w:rFonts w:ascii="Times New Roman" w:hAnsi="Times New Roman" w:cs="Times New Roman"/>
          <w:lang w:val="es-PE"/>
        </w:rPr>
        <w:fldChar w:fldCharType="end"/>
      </w:r>
      <w:r w:rsidRPr="004B6E0D">
        <w:rPr>
          <w:rFonts w:ascii="Times New Roman" w:hAnsi="Times New Roman" w:cs="Times New Roman"/>
          <w:lang w:val="es-PE"/>
        </w:rPr>
        <w:t xml:space="preserve">. Y, operacionalmente, </w:t>
      </w:r>
      <w:r w:rsidR="00B17BBC" w:rsidRPr="004B6E0D">
        <w:rPr>
          <w:rFonts w:ascii="Times New Roman" w:hAnsi="Times New Roman" w:cs="Times New Roman"/>
          <w:lang w:val="es-PE"/>
        </w:rPr>
        <w:t>e</w:t>
      </w:r>
      <w:r w:rsidRPr="004B6E0D">
        <w:rPr>
          <w:rFonts w:ascii="Times New Roman" w:hAnsi="Times New Roman" w:cs="Times New Roman"/>
          <w:lang w:val="es-PE"/>
        </w:rPr>
        <w:t>l instrumento evalúa cuatro dimensiones entregando ítems que cuantifican las percepciones de los participantes respecto a cada dimensión</w:t>
      </w:r>
      <w:r w:rsidR="00B17BBC" w:rsidRPr="004B6E0D">
        <w:rPr>
          <w:rFonts w:ascii="Times New Roman" w:hAnsi="Times New Roman" w:cs="Times New Roman"/>
          <w:lang w:val="es-PE"/>
        </w:rPr>
        <w:t xml:space="preserve"> Integración humana–tecnología, m</w:t>
      </w:r>
      <w:r w:rsidRPr="004B6E0D">
        <w:rPr>
          <w:rFonts w:ascii="Times New Roman" w:hAnsi="Times New Roman" w:cs="Times New Roman"/>
          <w:lang w:val="es-PE"/>
        </w:rPr>
        <w:t>etodologías emergentes</w:t>
      </w:r>
      <w:r w:rsidR="00B17BBC" w:rsidRPr="004B6E0D">
        <w:rPr>
          <w:rFonts w:ascii="Times New Roman" w:hAnsi="Times New Roman" w:cs="Times New Roman"/>
          <w:lang w:val="es-PE"/>
        </w:rPr>
        <w:t>, e</w:t>
      </w:r>
      <w:r w:rsidRPr="004B6E0D">
        <w:rPr>
          <w:rFonts w:ascii="Times New Roman" w:hAnsi="Times New Roman" w:cs="Times New Roman"/>
          <w:lang w:val="es-PE"/>
        </w:rPr>
        <w:t>pistemología relacional</w:t>
      </w:r>
      <w:r w:rsidR="00B17BBC" w:rsidRPr="004B6E0D">
        <w:rPr>
          <w:rFonts w:ascii="Times New Roman" w:hAnsi="Times New Roman" w:cs="Times New Roman"/>
          <w:lang w:val="es-PE"/>
        </w:rPr>
        <w:t xml:space="preserve"> y ética</w:t>
      </w:r>
      <w:r w:rsidRPr="004B6E0D">
        <w:rPr>
          <w:rFonts w:ascii="Times New Roman" w:hAnsi="Times New Roman" w:cs="Times New Roman"/>
          <w:lang w:val="es-PE"/>
        </w:rPr>
        <w:t xml:space="preserve"> </w:t>
      </w:r>
      <w:proofErr w:type="spellStart"/>
      <w:r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="00B17BBC" w:rsidRPr="004B6E0D">
        <w:rPr>
          <w:rFonts w:ascii="Times New Roman" w:hAnsi="Times New Roman" w:cs="Times New Roman"/>
          <w:lang w:val="es-PE"/>
        </w:rPr>
        <w:t>.</w:t>
      </w:r>
    </w:p>
    <w:p w14:paraId="4DC9735C" w14:textId="0A718BC1" w:rsidR="00C02194" w:rsidRPr="004B6E0D" w:rsidRDefault="00B17BBC" w:rsidP="00C02194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lastRenderedPageBreak/>
        <w:t>En cambio, l</w:t>
      </w:r>
      <w:r w:rsidR="00C02194" w:rsidRPr="004B6E0D">
        <w:rPr>
          <w:rFonts w:ascii="Times New Roman" w:hAnsi="Times New Roman" w:cs="Times New Roman"/>
          <w:lang w:val="es-PE"/>
        </w:rPr>
        <w:t xml:space="preserve">os desafíos epistemológicos hacia el 2111 se refieren a las transformaciones profundas previstas o emergentes en los modos de generación, validación, distribución y conceptualización del conocimiento, bajo un horizonte </w:t>
      </w:r>
      <w:proofErr w:type="spellStart"/>
      <w:r w:rsidR="00C02194" w:rsidRPr="004B6E0D">
        <w:rPr>
          <w:rFonts w:ascii="Times New Roman" w:hAnsi="Times New Roman" w:cs="Times New Roman"/>
          <w:lang w:val="es-PE"/>
        </w:rPr>
        <w:t>posthumanista</w:t>
      </w:r>
      <w:proofErr w:type="spellEnd"/>
      <w:r w:rsidR="00C02194" w:rsidRPr="004B6E0D">
        <w:rPr>
          <w:rFonts w:ascii="Times New Roman" w:hAnsi="Times New Roman" w:cs="Times New Roman"/>
          <w:lang w:val="es-PE"/>
        </w:rPr>
        <w:t xml:space="preserve"> caracterizado por hibridación humano-máquina, digitalización masiva, redes cognoscitivas globales, y reconfiguración de la cognición y la agencia</w:t>
      </w:r>
      <w:r w:rsidRPr="004B6E0D">
        <w:rPr>
          <w:rFonts w:ascii="Times New Roman" w:hAnsi="Times New Roman" w:cs="Times New Roman"/>
          <w:lang w:val="es-PE"/>
        </w:rPr>
        <w:t xml:space="preserve"> </w:t>
      </w:r>
      <w:r w:rsidRPr="004B6E0D">
        <w:rPr>
          <w:rFonts w:ascii="Times New Roman" w:hAnsi="Times New Roman" w:cs="Times New Roman"/>
          <w:lang w:val="es-PE"/>
        </w:rPr>
        <w:fldChar w:fldCharType="begin"/>
      </w:r>
      <w:r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&lt;EndNote&gt;&lt;Cite&gt;&lt;Author&gt;Rasdiana&lt;/Author&gt;&lt;Year&gt;2025&lt;/Year&gt;&lt;RecNum&gt;657&lt;/RecNum&gt;&lt;DisplayText&gt;(Rasdiana et al., 2025)&lt;/DisplayText&gt;&lt;record&gt;&lt;rec-number&gt;657&lt;/rec-number&gt;&lt;foreign-keys&gt;&lt;key app="EN" db-id="zs5zzwd0p5xapiewsv8vxexxf00xapdzd0pa" timestamp="1761932789"&gt;657&lt;/key&gt;&lt;/foreign-keys&gt;&lt;ref-type name="Journal Article"&gt;17&lt;/ref-type&gt;&lt;contributors&gt;&lt;authors&gt;&lt;author&gt;Rasdiana, Rasdiana&lt;/author&gt;&lt;author&gt;Machrus, M Ali&lt;/author&gt;&lt;author&gt;Yatri, Deni&lt;/author&gt;&lt;author&gt;Purwati, Endang&lt;/author&gt;&lt;author&gt;Hadi, Saiful&lt;/author&gt;&lt;author&gt;Munawwarah, Elliyatul&lt;/author&gt;&lt;author&gt;Tefa, Maria Angela Christin&lt;/author&gt;&lt;author&gt;Ridwan, Ahmad&lt;/author&gt;&lt;author&gt;Leihitu, Sharly Prisca Maria&lt;/author&gt;&lt;author&gt;Rahmawati, Alma Dwi&lt;/author&gt;&lt;/authors&gt;&lt;/contributors&gt;&lt;titles&gt;&lt;title&gt;Reconceptualizing educational agency: a bibliometric analysis of posthumanist perspectives on artificial intelligence and technology in educational research&lt;/title&gt;&lt;secondary-title&gt;Journal of Posthumanism&lt;/secondary-title&gt;&lt;/titles&gt;&lt;periodical&gt;&lt;full-title&gt;Journal of Posthumanism&lt;/full-title&gt;&lt;/periodical&gt;&lt;pages&gt;1045–1061-1045–1061&lt;/pages&gt;&lt;volume&gt;5&lt;/volume&gt;&lt;number&gt;1&lt;/number&gt;&lt;dates&gt;&lt;year&gt;2025&lt;/year&gt;&lt;/dates&gt;&lt;isbn&gt;2634-3584&lt;/isbn&gt;&lt;urls&gt;&lt;/urls&gt;&lt;electronic-resource-num&gt;https://doi.org/10.63332/joph.v5i1.635&lt;/electronic-resource-num&gt;&lt;/record&gt;&lt;/Cite&gt;&lt;/EndNote&gt;</w:instrText>
      </w:r>
      <w:r w:rsidRPr="004B6E0D">
        <w:rPr>
          <w:rFonts w:ascii="Times New Roman" w:hAnsi="Times New Roman" w:cs="Times New Roman"/>
          <w:lang w:val="es-PE"/>
        </w:rPr>
        <w:fldChar w:fldCharType="separate"/>
      </w:r>
      <w:r w:rsidRPr="004B6E0D">
        <w:rPr>
          <w:rFonts w:ascii="Times New Roman" w:hAnsi="Times New Roman" w:cs="Times New Roman"/>
          <w:noProof/>
          <w:lang w:val="es-PE"/>
        </w:rPr>
        <w:t>(Rasdiana et al., 2025)</w:t>
      </w:r>
      <w:r w:rsidRPr="004B6E0D">
        <w:rPr>
          <w:rFonts w:ascii="Times New Roman" w:hAnsi="Times New Roman" w:cs="Times New Roman"/>
          <w:lang w:val="es-PE"/>
        </w:rPr>
        <w:fldChar w:fldCharType="end"/>
      </w:r>
      <w:r w:rsidRPr="004B6E0D">
        <w:rPr>
          <w:rFonts w:ascii="Times New Roman" w:hAnsi="Times New Roman" w:cs="Times New Roman"/>
          <w:lang w:val="es-PE"/>
        </w:rPr>
        <w:t xml:space="preserve">, </w:t>
      </w:r>
      <w:r w:rsidR="00C02194" w:rsidRPr="004B6E0D">
        <w:rPr>
          <w:rFonts w:ascii="Times New Roman" w:hAnsi="Times New Roman" w:cs="Times New Roman"/>
          <w:lang w:val="es-PE"/>
        </w:rPr>
        <w:t>asimismo, implican reconsideraciones de la epistemología tradicional que reconocen conocimientos híbridos, desmaterializados y democratizados en entornos tecnológicos emergentes</w:t>
      </w:r>
      <w:r w:rsidRPr="004B6E0D">
        <w:rPr>
          <w:rFonts w:ascii="Times New Roman" w:hAnsi="Times New Roman" w:cs="Times New Roman"/>
          <w:lang w:val="es-PE"/>
        </w:rPr>
        <w:t xml:space="preserve"> </w:t>
      </w:r>
      <w:r w:rsidRPr="004B6E0D">
        <w:rPr>
          <w:rFonts w:ascii="Times New Roman" w:hAnsi="Times New Roman" w:cs="Times New Roman"/>
          <w:lang w:val="es-PE"/>
        </w:rPr>
        <w:fldChar w:fldCharType="begin"/>
      </w:r>
      <w:r w:rsidRPr="004B6E0D">
        <w:rPr>
          <w:rFonts w:ascii="Times New Roman" w:hAnsi="Times New Roman" w:cs="Times New Roman"/>
          <w:lang w:val="es-PE"/>
        </w:rPr>
        <w:instrText xml:space="preserve"> ADDIN EN.CITE &lt;EndNote&gt;&lt;Cite&gt;&lt;Author&gt;Garcia&lt;/Author&gt;&lt;Year&gt;2024&lt;/Year&gt;&lt;RecNum&gt;650&lt;/RecNum&gt;&lt;DisplayText&gt;(Garcia et al., 2024)&lt;/DisplayText&gt;&lt;record&gt;&lt;rec-number&gt;650&lt;/rec-number&gt;&lt;foreign-keys&gt;&lt;key app="EN" db-id="zs5zzwd0p5xapiewsv8vxexxf00xapdzd0pa" timestamp="1762122903"&gt;650&lt;/key&gt;&lt;/foreign-keys&gt;&lt;ref-type name="Book Section"&gt;5&lt;/ref-type&gt;&lt;contributors&gt;&lt;authors&gt;&lt;author&gt;Garcia, Manuel B&lt;/author&gt;&lt;author&gt;Garcia, Precious S&lt;/author&gt;&lt;author&gt;Maaliw, Renato R&lt;/author&gt;&lt;author&gt;Lagrazon, Pitz Gerald Gonzales&lt;/author&gt;&lt;author&gt;Arif, Yunifa Miftachul&lt;/author&gt;&lt;author&gt;Ofosu-Ampong, Kingsley&lt;/author&gt;&lt;author&gt;Yousef, Ahmed Mohamed Fahmy&lt;/author&gt;&lt;author&gt;Vaithilingam, Chockalingam Aravind&lt;/author&gt;&lt;/authors&gt;&lt;/contributors&gt;&lt;titles&gt;&lt;title&gt;Technoethical considerations for advancing health literacy and medical practice: a posthumanist framework in the age of healthcare 5.0&lt;/title&gt;&lt;secondary-title&gt;Emerging Technologies for Health Literacy and Medical Practice&lt;/secondary-title&gt;&lt;/titles&gt;&lt;pages&gt;1-19&lt;/pages&gt;&lt;dates&gt;&lt;year&gt;2024&lt;/year&gt;&lt;/dates&gt;&lt;publisher&gt;IGI Global Scientific Publishing&lt;/publisher&gt;&lt;urls&gt;&lt;/urls&gt;&lt;electronic-resource-num&gt;10.4018/979-8-3693-1214-8.ch001&lt;/electronic-resource-num&gt;&lt;/record&gt;&lt;/Cite&gt;&lt;/EndNote&gt;</w:instrText>
      </w:r>
      <w:r w:rsidRPr="004B6E0D">
        <w:rPr>
          <w:rFonts w:ascii="Times New Roman" w:hAnsi="Times New Roman" w:cs="Times New Roman"/>
          <w:lang w:val="es-PE"/>
        </w:rPr>
        <w:fldChar w:fldCharType="separate"/>
      </w:r>
      <w:r w:rsidRPr="004B6E0D">
        <w:rPr>
          <w:rFonts w:ascii="Times New Roman" w:hAnsi="Times New Roman" w:cs="Times New Roman"/>
          <w:noProof/>
          <w:lang w:val="es-PE"/>
        </w:rPr>
        <w:t>(Garcia et al., 2024)</w:t>
      </w:r>
      <w:r w:rsidRPr="004B6E0D">
        <w:rPr>
          <w:rFonts w:ascii="Times New Roman" w:hAnsi="Times New Roman" w:cs="Times New Roman"/>
          <w:lang w:val="es-PE"/>
        </w:rPr>
        <w:fldChar w:fldCharType="end"/>
      </w:r>
      <w:r w:rsidRPr="004B6E0D">
        <w:rPr>
          <w:rFonts w:ascii="Times New Roman" w:hAnsi="Times New Roman" w:cs="Times New Roman"/>
          <w:lang w:val="es-PE"/>
        </w:rPr>
        <w:t xml:space="preserve">. </w:t>
      </w:r>
      <w:r w:rsidR="00C02194" w:rsidRPr="004B6E0D">
        <w:rPr>
          <w:rFonts w:ascii="Times New Roman" w:hAnsi="Times New Roman" w:cs="Times New Roman"/>
          <w:lang w:val="es-PE"/>
        </w:rPr>
        <w:t>El instrumento evalúa cinco dimensiones mediante ítems que cuantifican las percepciones de los participantes frente a cada uno de los retos:</w:t>
      </w:r>
      <w:r w:rsidRPr="004B6E0D">
        <w:rPr>
          <w:rFonts w:ascii="Times New Roman" w:hAnsi="Times New Roman" w:cs="Times New Roman"/>
          <w:lang w:val="es-PE"/>
        </w:rPr>
        <w:t xml:space="preserve"> Transformación del método científico, validación del conocimiento híbrido, desmaterialización del conocimiento, r</w:t>
      </w:r>
      <w:r w:rsidR="00C02194" w:rsidRPr="004B6E0D">
        <w:rPr>
          <w:rFonts w:ascii="Times New Roman" w:hAnsi="Times New Roman" w:cs="Times New Roman"/>
          <w:lang w:val="es-PE"/>
        </w:rPr>
        <w:t>econfiguración cognoscente</w:t>
      </w:r>
      <w:r w:rsidRPr="004B6E0D">
        <w:rPr>
          <w:rFonts w:ascii="Times New Roman" w:hAnsi="Times New Roman" w:cs="Times New Roman"/>
          <w:lang w:val="es-PE"/>
        </w:rPr>
        <w:t xml:space="preserve"> y d</w:t>
      </w:r>
      <w:r w:rsidR="00C02194" w:rsidRPr="004B6E0D">
        <w:rPr>
          <w:rFonts w:ascii="Times New Roman" w:hAnsi="Times New Roman" w:cs="Times New Roman"/>
          <w:lang w:val="es-PE"/>
        </w:rPr>
        <w:t>emocratización cognitiva</w:t>
      </w:r>
    </w:p>
    <w:p w14:paraId="06BCFB92" w14:textId="37766296" w:rsidR="00CE0EDA" w:rsidRPr="004B6E0D" w:rsidRDefault="006768D3" w:rsidP="00995C9A">
      <w:pPr>
        <w:rPr>
          <w:rFonts w:ascii="Times New Roman" w:eastAsia="Noto Sans Symbols" w:hAnsi="Times New Roman" w:cs="Times New Roman"/>
        </w:rPr>
      </w:pPr>
      <w:r w:rsidRPr="004B6E0D">
        <w:rPr>
          <w:rFonts w:ascii="Times New Roman" w:hAnsi="Times New Roman" w:cs="Times New Roman"/>
          <w:lang w:val="es-PE"/>
        </w:rPr>
        <w:t xml:space="preserve">La validez y la confiabilidad </w:t>
      </w:r>
      <w:r w:rsidR="00FF687F" w:rsidRPr="004B6E0D">
        <w:rPr>
          <w:rFonts w:ascii="Times New Roman" w:hAnsi="Times New Roman" w:cs="Times New Roman"/>
          <w:lang w:val="es-PE"/>
        </w:rPr>
        <w:t>de la</w:t>
      </w:r>
      <w:r w:rsidR="00CE0EDA" w:rsidRPr="004B6E0D">
        <w:rPr>
          <w:rFonts w:ascii="Times New Roman" w:hAnsi="Times New Roman" w:cs="Times New Roman"/>
          <w:lang w:val="es-PE"/>
        </w:rPr>
        <w:t xml:space="preserve"> variable</w:t>
      </w:r>
      <w:r w:rsidR="00FF687F" w:rsidRPr="004B6E0D">
        <w:rPr>
          <w:rFonts w:ascii="Times New Roman" w:hAnsi="Times New Roman" w:cs="Times New Roman"/>
          <w:lang w:val="es-PE"/>
        </w:rPr>
        <w:t xml:space="preserve"> 1</w:t>
      </w:r>
      <w:r w:rsidR="00CE0EDA" w:rsidRPr="004B6E0D">
        <w:rPr>
          <w:rFonts w:ascii="Times New Roman" w:hAnsi="Times New Roman" w:cs="Times New Roman"/>
          <w:lang w:val="es-PE"/>
        </w:rPr>
        <w:t xml:space="preserve">, </w:t>
      </w:r>
      <w:r w:rsidR="00FF687F" w:rsidRPr="004B6E0D">
        <w:rPr>
          <w:rFonts w:ascii="Times New Roman" w:hAnsi="Times New Roman" w:cs="Times New Roman"/>
          <w:lang w:val="es-PE"/>
        </w:rPr>
        <w:t xml:space="preserve">se realizó </w:t>
      </w:r>
      <w:r w:rsidR="00CE0EDA" w:rsidRPr="004B6E0D">
        <w:rPr>
          <w:rFonts w:ascii="Times New Roman" w:hAnsi="Times New Roman" w:cs="Times New Roman"/>
          <w:lang w:val="es-PE"/>
        </w:rPr>
        <w:t xml:space="preserve">la consistencia interna de </w:t>
      </w:r>
      <w:r w:rsidR="00CE0EDA" w:rsidRPr="004B6E0D">
        <w:rPr>
          <w:rFonts w:ascii="Times New Roman" w:eastAsia="Noto Sans Symbols" w:hAnsi="Times New Roman" w:cs="Times New Roman"/>
        </w:rPr>
        <w:t>Alfa de Cronbach de α = 0.9</w:t>
      </w:r>
      <w:r w:rsidR="00FC7D1E" w:rsidRPr="004B6E0D">
        <w:rPr>
          <w:rFonts w:ascii="Times New Roman" w:eastAsia="Noto Sans Symbols" w:hAnsi="Times New Roman" w:cs="Times New Roman"/>
        </w:rPr>
        <w:t>5</w:t>
      </w:r>
      <w:r w:rsidR="00CE0EDA" w:rsidRPr="004B6E0D">
        <w:rPr>
          <w:rFonts w:ascii="Times New Roman" w:eastAsia="Noto Sans Symbols" w:hAnsi="Times New Roman" w:cs="Times New Roman"/>
        </w:rPr>
        <w:t xml:space="preserve">4, lo que indica una consistencia interna muy alta entre los ítems del cuestionario, se estimó también la Omega de McDonald (omega total) a partir de una solución factorial </w:t>
      </w:r>
      <w:r w:rsidR="00CE0EDA" w:rsidRPr="004B6E0D">
        <w:rPr>
          <w:rFonts w:ascii="Times New Roman" w:hAnsi="Times New Roman" w:cs="Times New Roman"/>
          <w:lang w:val="es-PE"/>
        </w:rPr>
        <w:t>exploratoria</w:t>
      </w:r>
      <w:r w:rsidR="00CE0EDA" w:rsidRPr="004B6E0D">
        <w:rPr>
          <w:rFonts w:ascii="Times New Roman" w:eastAsia="Noto Sans Symbols" w:hAnsi="Times New Roman" w:cs="Times New Roman"/>
        </w:rPr>
        <w:t>: ω = 0.954, valor que confirma que una proporción considerable de la varianza total es explicada por factores comunes.</w:t>
      </w:r>
      <w:r w:rsidR="00FC7D1E" w:rsidRPr="004B6E0D">
        <w:rPr>
          <w:rFonts w:ascii="Times New Roman" w:eastAsia="Noto Sans Symbols" w:hAnsi="Times New Roman" w:cs="Times New Roman"/>
        </w:rPr>
        <w:t xml:space="preserve"> Se estableció la a</w:t>
      </w:r>
      <w:r w:rsidR="00CE0EDA" w:rsidRPr="004B6E0D">
        <w:rPr>
          <w:rFonts w:ascii="Times New Roman" w:eastAsia="Noto Sans Symbols" w:hAnsi="Times New Roman" w:cs="Times New Roman"/>
        </w:rPr>
        <w:t>decuación y validez factorial</w:t>
      </w:r>
      <w:r w:rsidR="00FC7D1E" w:rsidRPr="004B6E0D">
        <w:rPr>
          <w:rFonts w:ascii="Times New Roman" w:eastAsia="Noto Sans Symbols" w:hAnsi="Times New Roman" w:cs="Times New Roman"/>
        </w:rPr>
        <w:t xml:space="preserve"> y se usó l</w:t>
      </w:r>
      <w:r w:rsidR="00CE0EDA" w:rsidRPr="004B6E0D">
        <w:rPr>
          <w:rFonts w:ascii="Times New Roman" w:eastAsia="Noto Sans Symbols" w:hAnsi="Times New Roman" w:cs="Times New Roman"/>
        </w:rPr>
        <w:t xml:space="preserve">a medida </w:t>
      </w:r>
      <w:r w:rsidR="00FC7D1E" w:rsidRPr="004B6E0D">
        <w:rPr>
          <w:rFonts w:ascii="Times New Roman" w:eastAsia="Noto Sans Symbols" w:hAnsi="Times New Roman" w:cs="Times New Roman"/>
        </w:rPr>
        <w:t>Kaiser-Meyer-</w:t>
      </w:r>
      <w:proofErr w:type="spellStart"/>
      <w:r w:rsidR="00FC7D1E" w:rsidRPr="004B6E0D">
        <w:rPr>
          <w:rFonts w:ascii="Times New Roman" w:eastAsia="Noto Sans Symbols" w:hAnsi="Times New Roman" w:cs="Times New Roman"/>
        </w:rPr>
        <w:t>Olkin</w:t>
      </w:r>
      <w:proofErr w:type="spellEnd"/>
      <w:r w:rsidR="00FC7D1E" w:rsidRPr="004B6E0D">
        <w:rPr>
          <w:rFonts w:ascii="Times New Roman" w:eastAsia="Noto Sans Symbols" w:hAnsi="Times New Roman" w:cs="Times New Roman"/>
        </w:rPr>
        <w:t xml:space="preserve"> o </w:t>
      </w:r>
      <w:r w:rsidR="00CE0EDA" w:rsidRPr="004B6E0D">
        <w:rPr>
          <w:rFonts w:ascii="Times New Roman" w:eastAsia="Noto Sans Symbols" w:hAnsi="Times New Roman" w:cs="Times New Roman"/>
        </w:rPr>
        <w:t>KMO global</w:t>
      </w:r>
      <w:r w:rsidR="00FC7D1E" w:rsidRPr="004B6E0D">
        <w:rPr>
          <w:rFonts w:ascii="Times New Roman" w:eastAsia="Noto Sans Symbols" w:hAnsi="Times New Roman" w:cs="Times New Roman"/>
        </w:rPr>
        <w:t xml:space="preserve"> </w:t>
      </w:r>
      <w:r w:rsidR="00CE0EDA" w:rsidRPr="004B6E0D">
        <w:rPr>
          <w:rFonts w:ascii="Times New Roman" w:eastAsia="Noto Sans Symbols" w:hAnsi="Times New Roman" w:cs="Times New Roman"/>
        </w:rPr>
        <w:t>fue 0.</w:t>
      </w:r>
      <w:r w:rsidR="00FC7D1E" w:rsidRPr="004B6E0D">
        <w:rPr>
          <w:rFonts w:ascii="Times New Roman" w:eastAsia="Noto Sans Symbols" w:hAnsi="Times New Roman" w:cs="Times New Roman"/>
        </w:rPr>
        <w:t>7</w:t>
      </w:r>
      <w:r w:rsidR="00CE0EDA" w:rsidRPr="004B6E0D">
        <w:rPr>
          <w:rFonts w:ascii="Times New Roman" w:eastAsia="Noto Sans Symbols" w:hAnsi="Times New Roman" w:cs="Times New Roman"/>
        </w:rPr>
        <w:t>44, lo cual se considera aceptable para proceder con un análisis factorial exploratorio (AFE) en términos prácticos; el KMO promedio por ítem fue ≈ 0.647.</w:t>
      </w:r>
    </w:p>
    <w:p w14:paraId="2E83632D" w14:textId="69E7AA72" w:rsidR="00CE0EDA" w:rsidRPr="004B6E0D" w:rsidRDefault="00CE0EDA" w:rsidP="00995C9A">
      <w:pPr>
        <w:rPr>
          <w:rFonts w:ascii="Times New Roman" w:eastAsia="Noto Sans Symbols" w:hAnsi="Times New Roman" w:cs="Times New Roman"/>
        </w:rPr>
      </w:pPr>
      <w:r w:rsidRPr="004B6E0D">
        <w:rPr>
          <w:rFonts w:ascii="Times New Roman" w:eastAsia="Noto Sans Symbols" w:hAnsi="Times New Roman" w:cs="Times New Roman"/>
        </w:rPr>
        <w:t xml:space="preserve">La prueba de esfericidad de Bartlett resultó significativa (χ² ≈ </w:t>
      </w:r>
      <w:r w:rsidR="00FC7D1E" w:rsidRPr="004B6E0D">
        <w:rPr>
          <w:rFonts w:ascii="Times New Roman" w:eastAsia="Noto Sans Symbols" w:hAnsi="Times New Roman" w:cs="Times New Roman"/>
        </w:rPr>
        <w:t>822</w:t>
      </w:r>
      <w:r w:rsidRPr="004B6E0D">
        <w:rPr>
          <w:rFonts w:ascii="Times New Roman" w:eastAsia="Noto Sans Symbols" w:hAnsi="Times New Roman" w:cs="Times New Roman"/>
        </w:rPr>
        <w:t>.</w:t>
      </w:r>
      <w:r w:rsidR="00FC7D1E" w:rsidRPr="004B6E0D">
        <w:rPr>
          <w:rFonts w:ascii="Times New Roman" w:eastAsia="Noto Sans Symbols" w:hAnsi="Times New Roman" w:cs="Times New Roman"/>
        </w:rPr>
        <w:t>695</w:t>
      </w:r>
      <w:r w:rsidRPr="004B6E0D">
        <w:rPr>
          <w:rFonts w:ascii="Times New Roman" w:eastAsia="Noto Sans Symbols" w:hAnsi="Times New Roman" w:cs="Times New Roman"/>
        </w:rPr>
        <w:t xml:space="preserve">, </w:t>
      </w:r>
      <w:proofErr w:type="spellStart"/>
      <w:r w:rsidRPr="004B6E0D">
        <w:rPr>
          <w:rFonts w:ascii="Times New Roman" w:eastAsia="Noto Sans Symbols" w:hAnsi="Times New Roman" w:cs="Times New Roman"/>
        </w:rPr>
        <w:t>gl</w:t>
      </w:r>
      <w:proofErr w:type="spellEnd"/>
      <w:r w:rsidRPr="004B6E0D">
        <w:rPr>
          <w:rFonts w:ascii="Times New Roman" w:eastAsia="Noto Sans Symbols" w:hAnsi="Times New Roman" w:cs="Times New Roman"/>
        </w:rPr>
        <w:t xml:space="preserve"> = </w:t>
      </w:r>
      <w:r w:rsidR="00FC7D1E" w:rsidRPr="004B6E0D">
        <w:rPr>
          <w:rFonts w:ascii="Times New Roman" w:eastAsia="Noto Sans Symbols" w:hAnsi="Times New Roman" w:cs="Times New Roman"/>
        </w:rPr>
        <w:t>19</w:t>
      </w:r>
      <w:r w:rsidRPr="004B6E0D">
        <w:rPr>
          <w:rFonts w:ascii="Times New Roman" w:eastAsia="Noto Sans Symbols" w:hAnsi="Times New Roman" w:cs="Times New Roman"/>
        </w:rPr>
        <w:t>0, p &lt; 0.00</w:t>
      </w:r>
      <w:r w:rsidR="00FC7D1E" w:rsidRPr="004B6E0D">
        <w:rPr>
          <w:rFonts w:ascii="Times New Roman" w:eastAsia="Noto Sans Symbols" w:hAnsi="Times New Roman" w:cs="Times New Roman"/>
        </w:rPr>
        <w:t>0</w:t>
      </w:r>
      <w:r w:rsidRPr="004B6E0D">
        <w:rPr>
          <w:rFonts w:ascii="Times New Roman" w:eastAsia="Noto Sans Symbols" w:hAnsi="Times New Roman" w:cs="Times New Roman"/>
        </w:rPr>
        <w:t xml:space="preserve">), lo que indica que la </w:t>
      </w:r>
      <w:r w:rsidRPr="004B6E0D">
        <w:rPr>
          <w:rFonts w:ascii="Times New Roman" w:hAnsi="Times New Roman" w:cs="Times New Roman"/>
          <w:lang w:val="es-PE"/>
        </w:rPr>
        <w:t>matriz</w:t>
      </w:r>
      <w:r w:rsidRPr="004B6E0D">
        <w:rPr>
          <w:rFonts w:ascii="Times New Roman" w:eastAsia="Noto Sans Symbols" w:hAnsi="Times New Roman" w:cs="Times New Roman"/>
        </w:rPr>
        <w:t xml:space="preserve"> de correlaciones no es una matriz identidad y que existen correlaciones adecuadas entre los ítems para aplicar AFE.</w:t>
      </w:r>
    </w:p>
    <w:p w14:paraId="3AF3C244" w14:textId="36ADD511" w:rsidR="00CE0EDA" w:rsidRPr="004B6E0D" w:rsidRDefault="00CE0EDA" w:rsidP="00995C9A">
      <w:pPr>
        <w:rPr>
          <w:rFonts w:ascii="Times New Roman" w:eastAsia="Noto Sans Symbols" w:hAnsi="Times New Roman" w:cs="Times New Roman"/>
        </w:rPr>
      </w:pPr>
      <w:r w:rsidRPr="004B6E0D">
        <w:rPr>
          <w:rFonts w:ascii="Times New Roman" w:eastAsia="Noto Sans Symbols" w:hAnsi="Times New Roman" w:cs="Times New Roman"/>
        </w:rPr>
        <w:t>El criterio de Kaiser (autovalores &gt; 1) sugirió la extracción de 4 factores</w:t>
      </w:r>
      <w:r w:rsidR="00FF687F" w:rsidRPr="004B6E0D">
        <w:rPr>
          <w:rFonts w:ascii="Times New Roman" w:eastAsia="Noto Sans Symbols" w:hAnsi="Times New Roman" w:cs="Times New Roman"/>
        </w:rPr>
        <w:t xml:space="preserve"> </w:t>
      </w:r>
      <w:r w:rsidR="001E5A67" w:rsidRPr="004B6E0D">
        <w:rPr>
          <w:rFonts w:ascii="Times New Roman" w:eastAsia="Noto Sans Symbols" w:hAnsi="Times New Roman" w:cs="Times New Roman"/>
        </w:rPr>
        <w:t>y l</w:t>
      </w:r>
      <w:r w:rsidR="001E5A67" w:rsidRPr="004B6E0D">
        <w:rPr>
          <w:rFonts w:ascii="Times New Roman" w:hAnsi="Times New Roman" w:cs="Times New Roman"/>
        </w:rPr>
        <w:t xml:space="preserve">os primeros cuatro autovalores </w:t>
      </w:r>
      <w:r w:rsidR="001E5A67" w:rsidRPr="004B6E0D">
        <w:rPr>
          <w:rFonts w:ascii="Times New Roman" w:hAnsi="Times New Roman" w:cs="Times New Roman"/>
          <w:lang w:val="es-PE"/>
        </w:rPr>
        <w:t>fueron</w:t>
      </w:r>
      <w:r w:rsidR="001E5A67" w:rsidRPr="004B6E0D">
        <w:rPr>
          <w:rFonts w:ascii="Times New Roman" w:eastAsia="Noto Sans Symbols" w:hAnsi="Times New Roman" w:cs="Times New Roman"/>
        </w:rPr>
        <w:t>: 1</w:t>
      </w:r>
      <w:r w:rsidR="00C80D23" w:rsidRPr="004B6E0D">
        <w:rPr>
          <w:rFonts w:ascii="Times New Roman" w:eastAsia="Noto Sans Symbols" w:hAnsi="Times New Roman" w:cs="Times New Roman"/>
        </w:rPr>
        <w:t>1</w:t>
      </w:r>
      <w:r w:rsidR="001E5A67" w:rsidRPr="004B6E0D">
        <w:rPr>
          <w:rFonts w:ascii="Times New Roman" w:eastAsia="Noto Sans Symbols" w:hAnsi="Times New Roman" w:cs="Times New Roman"/>
        </w:rPr>
        <w:t>.</w:t>
      </w:r>
      <w:r w:rsidR="00C80D23" w:rsidRPr="004B6E0D">
        <w:rPr>
          <w:rFonts w:ascii="Times New Roman" w:eastAsia="Noto Sans Symbols" w:hAnsi="Times New Roman" w:cs="Times New Roman"/>
        </w:rPr>
        <w:t>0</w:t>
      </w:r>
      <w:r w:rsidR="001E5A67" w:rsidRPr="004B6E0D">
        <w:rPr>
          <w:rFonts w:ascii="Times New Roman" w:eastAsia="Noto Sans Symbols" w:hAnsi="Times New Roman" w:cs="Times New Roman"/>
        </w:rPr>
        <w:t>7, 1.7</w:t>
      </w:r>
      <w:r w:rsidR="00C80D23" w:rsidRPr="004B6E0D">
        <w:rPr>
          <w:rFonts w:ascii="Times New Roman" w:eastAsia="Noto Sans Symbols" w:hAnsi="Times New Roman" w:cs="Times New Roman"/>
        </w:rPr>
        <w:t>9</w:t>
      </w:r>
      <w:r w:rsidR="001E5A67" w:rsidRPr="004B6E0D">
        <w:rPr>
          <w:rFonts w:ascii="Times New Roman" w:eastAsia="Noto Sans Symbols" w:hAnsi="Times New Roman" w:cs="Times New Roman"/>
        </w:rPr>
        <w:t>, 1.</w:t>
      </w:r>
      <w:r w:rsidR="00C80D23" w:rsidRPr="004B6E0D">
        <w:rPr>
          <w:rFonts w:ascii="Times New Roman" w:eastAsia="Noto Sans Symbols" w:hAnsi="Times New Roman" w:cs="Times New Roman"/>
        </w:rPr>
        <w:t>34</w:t>
      </w:r>
      <w:r w:rsidR="001E5A67" w:rsidRPr="004B6E0D">
        <w:rPr>
          <w:rFonts w:ascii="Times New Roman" w:eastAsia="Noto Sans Symbols" w:hAnsi="Times New Roman" w:cs="Times New Roman"/>
        </w:rPr>
        <w:t xml:space="preserve"> y 1.</w:t>
      </w:r>
      <w:r w:rsidR="00C80D23" w:rsidRPr="004B6E0D">
        <w:rPr>
          <w:rFonts w:ascii="Times New Roman" w:eastAsia="Noto Sans Symbols" w:hAnsi="Times New Roman" w:cs="Times New Roman"/>
        </w:rPr>
        <w:t>17</w:t>
      </w:r>
      <w:r w:rsidR="001E5A67" w:rsidRPr="004B6E0D">
        <w:rPr>
          <w:rFonts w:ascii="Times New Roman" w:eastAsia="Noto Sans Symbols" w:hAnsi="Times New Roman" w:cs="Times New Roman"/>
        </w:rPr>
        <w:t xml:space="preserve"> lo que sugiere la existencia de un factor dominante acompañado por varias dimensiones </w:t>
      </w:r>
      <w:r w:rsidR="00FF687F" w:rsidRPr="004B6E0D">
        <w:rPr>
          <w:rFonts w:ascii="Times New Roman" w:eastAsia="Noto Sans Symbols" w:hAnsi="Times New Roman" w:cs="Times New Roman"/>
        </w:rPr>
        <w:t xml:space="preserve">rotados (Factor 1: Integración humana–tecnología; Factor 2: Metodologías emergentes; Factor 3: Epistemología relacional y Factor 4: Ética </w:t>
      </w:r>
      <w:proofErr w:type="spellStart"/>
      <w:r w:rsidR="00FF687F" w:rsidRPr="004B6E0D">
        <w:rPr>
          <w:rFonts w:ascii="Times New Roman" w:eastAsia="Noto Sans Symbols" w:hAnsi="Times New Roman" w:cs="Times New Roman"/>
        </w:rPr>
        <w:t>posthumanista</w:t>
      </w:r>
      <w:proofErr w:type="spellEnd"/>
      <w:r w:rsidR="00FF687F" w:rsidRPr="004B6E0D">
        <w:rPr>
          <w:rFonts w:ascii="Times New Roman" w:eastAsia="Noto Sans Symbols" w:hAnsi="Times New Roman" w:cs="Times New Roman"/>
        </w:rPr>
        <w:t>) quedando consolidado el instrumento (Anexo 1)</w:t>
      </w:r>
    </w:p>
    <w:p w14:paraId="04940626" w14:textId="76A162D8" w:rsidR="00FF687F" w:rsidRPr="004B6E0D" w:rsidRDefault="00FF687F" w:rsidP="00995C9A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t xml:space="preserve">La validez y la confiabilidad de la variable 2, la consistencia interna fue con </w:t>
      </w:r>
      <w:r w:rsidRPr="004B6E0D">
        <w:rPr>
          <w:rFonts w:ascii="Times New Roman" w:eastAsia="Noto Sans Symbols" w:hAnsi="Times New Roman" w:cs="Times New Roman"/>
        </w:rPr>
        <w:t>Alfa de Cronbach de α = 0.9</w:t>
      </w:r>
      <w:r w:rsidR="001E5A67" w:rsidRPr="004B6E0D">
        <w:rPr>
          <w:rFonts w:ascii="Times New Roman" w:eastAsia="Noto Sans Symbols" w:hAnsi="Times New Roman" w:cs="Times New Roman"/>
        </w:rPr>
        <w:t>66</w:t>
      </w:r>
      <w:r w:rsidRPr="004B6E0D">
        <w:rPr>
          <w:rFonts w:ascii="Times New Roman" w:eastAsia="Noto Sans Symbols" w:hAnsi="Times New Roman" w:cs="Times New Roman"/>
        </w:rPr>
        <w:t xml:space="preserve">, lo que indica una consistencia interna muy alta entre los ítems del cuestionario, se estimó </w:t>
      </w:r>
      <w:r w:rsidRPr="004B6E0D">
        <w:rPr>
          <w:rFonts w:ascii="Times New Roman" w:hAnsi="Times New Roman" w:cs="Times New Roman"/>
          <w:lang w:val="es-PE"/>
        </w:rPr>
        <w:t>también la Omega de McDonald (omega total) a partir de una solución factorial exploratoria: ω = 0.9</w:t>
      </w:r>
      <w:r w:rsidR="001E5A67" w:rsidRPr="004B6E0D">
        <w:rPr>
          <w:rFonts w:ascii="Times New Roman" w:hAnsi="Times New Roman" w:cs="Times New Roman"/>
          <w:lang w:val="es-PE"/>
        </w:rPr>
        <w:t>62</w:t>
      </w:r>
      <w:r w:rsidRPr="004B6E0D">
        <w:rPr>
          <w:rFonts w:ascii="Times New Roman" w:hAnsi="Times New Roman" w:cs="Times New Roman"/>
          <w:lang w:val="es-PE"/>
        </w:rPr>
        <w:t>, valor que confirma que una proporción considerable de la varianza total es explicada por factores comunes. Se estableció la adecuación y validez factorial y se usó la medida Kaiser-Meyer-</w:t>
      </w:r>
      <w:proofErr w:type="spellStart"/>
      <w:r w:rsidRPr="004B6E0D">
        <w:rPr>
          <w:rFonts w:ascii="Times New Roman" w:hAnsi="Times New Roman" w:cs="Times New Roman"/>
          <w:lang w:val="es-PE"/>
        </w:rPr>
        <w:t>Olkin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 o KMO global fue 0.7</w:t>
      </w:r>
      <w:r w:rsidR="001E5A67" w:rsidRPr="004B6E0D">
        <w:rPr>
          <w:rFonts w:ascii="Times New Roman" w:hAnsi="Times New Roman" w:cs="Times New Roman"/>
          <w:lang w:val="es-PE"/>
        </w:rPr>
        <w:t>17</w:t>
      </w:r>
      <w:r w:rsidRPr="004B6E0D">
        <w:rPr>
          <w:rFonts w:ascii="Times New Roman" w:hAnsi="Times New Roman" w:cs="Times New Roman"/>
          <w:lang w:val="es-PE"/>
        </w:rPr>
        <w:t>, lo cual se considera aceptable para proceder con un análisis factorial exploratorio (AFE) en términos prácticos; el KMO promedio por ítem fue ≈ 0.6</w:t>
      </w:r>
      <w:r w:rsidR="00C862BA" w:rsidRPr="004B6E0D">
        <w:rPr>
          <w:rFonts w:ascii="Times New Roman" w:hAnsi="Times New Roman" w:cs="Times New Roman"/>
          <w:lang w:val="es-PE"/>
        </w:rPr>
        <w:t>79</w:t>
      </w:r>
      <w:r w:rsidRPr="004B6E0D">
        <w:rPr>
          <w:rFonts w:ascii="Times New Roman" w:hAnsi="Times New Roman" w:cs="Times New Roman"/>
          <w:lang w:val="es-PE"/>
        </w:rPr>
        <w:t>.</w:t>
      </w:r>
    </w:p>
    <w:p w14:paraId="3DBC9F59" w14:textId="6468E8AD" w:rsidR="00FF687F" w:rsidRPr="004B6E0D" w:rsidRDefault="00FF687F" w:rsidP="00995C9A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lastRenderedPageBreak/>
        <w:t xml:space="preserve">La prueba de esfericidad de Bartlett resultó significativa (χ² ≈ </w:t>
      </w:r>
      <w:r w:rsidR="00C862BA" w:rsidRPr="004B6E0D">
        <w:rPr>
          <w:rFonts w:ascii="Times New Roman" w:hAnsi="Times New Roman" w:cs="Times New Roman"/>
          <w:lang w:val="es-PE"/>
        </w:rPr>
        <w:t>1151.394</w:t>
      </w:r>
      <w:r w:rsidRPr="004B6E0D">
        <w:rPr>
          <w:rFonts w:ascii="Times New Roman" w:hAnsi="Times New Roman" w:cs="Times New Roman"/>
          <w:lang w:val="es-PE"/>
        </w:rPr>
        <w:t xml:space="preserve">, </w:t>
      </w:r>
      <w:proofErr w:type="spellStart"/>
      <w:r w:rsidRPr="004B6E0D">
        <w:rPr>
          <w:rFonts w:ascii="Times New Roman" w:hAnsi="Times New Roman" w:cs="Times New Roman"/>
          <w:lang w:val="es-PE"/>
        </w:rPr>
        <w:t>gl</w:t>
      </w:r>
      <w:proofErr w:type="spellEnd"/>
      <w:r w:rsidRPr="004B6E0D">
        <w:rPr>
          <w:rFonts w:ascii="Times New Roman" w:hAnsi="Times New Roman" w:cs="Times New Roman"/>
          <w:lang w:val="es-PE"/>
        </w:rPr>
        <w:t xml:space="preserve"> = </w:t>
      </w:r>
      <w:r w:rsidR="00C862BA" w:rsidRPr="004B6E0D">
        <w:rPr>
          <w:rFonts w:ascii="Times New Roman" w:hAnsi="Times New Roman" w:cs="Times New Roman"/>
          <w:lang w:val="es-PE"/>
        </w:rPr>
        <w:t>21</w:t>
      </w:r>
      <w:r w:rsidRPr="004B6E0D">
        <w:rPr>
          <w:rFonts w:ascii="Times New Roman" w:hAnsi="Times New Roman" w:cs="Times New Roman"/>
          <w:lang w:val="es-PE"/>
        </w:rPr>
        <w:t>0, p &lt; 0.000), lo que indica que la matriz de correlaciones no es una matriz identidad y que existen correlaciones adecuadas entre los ítems para aplicar AFE.</w:t>
      </w:r>
    </w:p>
    <w:p w14:paraId="0839DC62" w14:textId="3453A093" w:rsidR="00FF687F" w:rsidRPr="004B6E0D" w:rsidRDefault="00FF687F" w:rsidP="00995C9A">
      <w:pPr>
        <w:rPr>
          <w:rFonts w:ascii="Times New Roman" w:eastAsia="Noto Sans Symbols" w:hAnsi="Times New Roman" w:cs="Times New Roman"/>
        </w:rPr>
      </w:pPr>
      <w:r w:rsidRPr="004B6E0D">
        <w:rPr>
          <w:rFonts w:ascii="Times New Roman" w:hAnsi="Times New Roman" w:cs="Times New Roman"/>
          <w:lang w:val="es-PE"/>
        </w:rPr>
        <w:t xml:space="preserve">El criterio de Kaiser (autovalores &gt; 1) sugirió la extracción de </w:t>
      </w:r>
      <w:r w:rsidR="00C862BA" w:rsidRPr="004B6E0D">
        <w:rPr>
          <w:rFonts w:ascii="Times New Roman" w:hAnsi="Times New Roman" w:cs="Times New Roman"/>
          <w:lang w:val="es-PE"/>
        </w:rPr>
        <w:t>5</w:t>
      </w:r>
      <w:r w:rsidRPr="004B6E0D">
        <w:rPr>
          <w:rFonts w:ascii="Times New Roman" w:hAnsi="Times New Roman" w:cs="Times New Roman"/>
          <w:lang w:val="es-PE"/>
        </w:rPr>
        <w:t xml:space="preserve"> factores </w:t>
      </w:r>
      <w:r w:rsidR="00C862BA" w:rsidRPr="004B6E0D">
        <w:rPr>
          <w:rFonts w:ascii="Times New Roman" w:hAnsi="Times New Roman" w:cs="Times New Roman"/>
          <w:lang w:val="es-PE"/>
        </w:rPr>
        <w:t>y los primeros cuatro autovalores fueron: 12.57, 1.77, 1.29, 1.09, 0,94 lo que sugiere la existencia de un factor dominante acompañado</w:t>
      </w:r>
      <w:r w:rsidR="00C862BA" w:rsidRPr="004B6E0D">
        <w:rPr>
          <w:rFonts w:ascii="Times New Roman" w:eastAsia="Noto Sans Symbols" w:hAnsi="Times New Roman" w:cs="Times New Roman"/>
        </w:rPr>
        <w:t xml:space="preserve"> por varias dimensiones rotados</w:t>
      </w:r>
      <w:r w:rsidRPr="004B6E0D">
        <w:rPr>
          <w:rFonts w:ascii="Times New Roman" w:eastAsia="Noto Sans Symbols" w:hAnsi="Times New Roman" w:cs="Times New Roman"/>
        </w:rPr>
        <w:t xml:space="preserve"> (Factor 1: </w:t>
      </w:r>
      <w:r w:rsidR="00C80D23" w:rsidRPr="004B6E0D">
        <w:rPr>
          <w:rFonts w:ascii="Times New Roman" w:eastAsia="Noto Sans Symbols" w:hAnsi="Times New Roman" w:cs="Times New Roman"/>
        </w:rPr>
        <w:t>Transformación del método científico; Factor 2: Validación del conocimiento híbrido; Factor 3: Desmaterialización del conocimiento; Factor 4: Reconfiguración cognoscente y Factor 5: Democratización cognitiva</w:t>
      </w:r>
      <w:r w:rsidRPr="004B6E0D">
        <w:rPr>
          <w:rFonts w:ascii="Times New Roman" w:eastAsia="Noto Sans Symbols" w:hAnsi="Times New Roman" w:cs="Times New Roman"/>
        </w:rPr>
        <w:t xml:space="preserve">) quedando consolidado el instrumento (Anexo </w:t>
      </w:r>
      <w:r w:rsidR="00C80D23" w:rsidRPr="004B6E0D">
        <w:rPr>
          <w:rFonts w:ascii="Times New Roman" w:eastAsia="Noto Sans Symbols" w:hAnsi="Times New Roman" w:cs="Times New Roman"/>
        </w:rPr>
        <w:t>2</w:t>
      </w:r>
      <w:r w:rsidRPr="004B6E0D">
        <w:rPr>
          <w:rFonts w:ascii="Times New Roman" w:eastAsia="Noto Sans Symbols" w:hAnsi="Times New Roman" w:cs="Times New Roman"/>
        </w:rPr>
        <w:t>)</w:t>
      </w:r>
    </w:p>
    <w:p w14:paraId="551ECE25" w14:textId="77777777" w:rsidR="00C80D23" w:rsidRPr="004B6E0D" w:rsidRDefault="00C80D23">
      <w:pPr>
        <w:spacing w:line="259" w:lineRule="auto"/>
        <w:jc w:val="left"/>
        <w:rPr>
          <w:rFonts w:ascii="Times New Roman" w:eastAsia="Gill Sans MT" w:hAnsi="Times New Roman" w:cs="Times New Roman"/>
          <w:b/>
          <w:sz w:val="24"/>
        </w:rPr>
      </w:pPr>
      <w:r w:rsidRPr="004B6E0D">
        <w:rPr>
          <w:rFonts w:ascii="Times New Roman" w:hAnsi="Times New Roman" w:cs="Times New Roman"/>
        </w:rPr>
        <w:br w:type="page"/>
      </w:r>
    </w:p>
    <w:p w14:paraId="173257BF" w14:textId="3D2734D0" w:rsidR="000A1D6E" w:rsidRPr="004B6E0D" w:rsidRDefault="00B07CC7" w:rsidP="001F5FFC">
      <w:pPr>
        <w:pStyle w:val="Ttulo1"/>
        <w:spacing w:after="160"/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4B6E0D">
        <w:rPr>
          <w:rFonts w:ascii="Times New Roman" w:hAnsi="Times New Roman" w:cs="Times New Roman"/>
          <w:color w:val="auto"/>
        </w:rPr>
        <w:lastRenderedPageBreak/>
        <w:t>RESULTADOS</w:t>
      </w:r>
    </w:p>
    <w:p w14:paraId="414C4563" w14:textId="7F0753BD" w:rsidR="00B07CC7" w:rsidRPr="004B6E0D" w:rsidRDefault="004709BC" w:rsidP="001F5FFC">
      <w:pPr>
        <w:rPr>
          <w:rFonts w:ascii="Times New Roman" w:hAnsi="Times New Roman" w:cs="Times New Roman"/>
          <w:lang w:val="es-PE"/>
        </w:rPr>
      </w:pPr>
      <w:r w:rsidRPr="004B6E0D">
        <w:rPr>
          <w:rFonts w:ascii="Times New Roman" w:hAnsi="Times New Roman" w:cs="Times New Roman"/>
          <w:lang w:val="es-PE"/>
        </w:rPr>
        <w:t>En congruencia con la i</w:t>
      </w:r>
      <w:r w:rsidR="00B07CC7" w:rsidRPr="004B6E0D">
        <w:rPr>
          <w:rFonts w:ascii="Times New Roman" w:hAnsi="Times New Roman" w:cs="Times New Roman"/>
          <w:lang w:val="es-PE"/>
        </w:rPr>
        <w:t xml:space="preserve">nvestigación </w:t>
      </w:r>
      <w:r w:rsidRPr="004B6E0D">
        <w:rPr>
          <w:rFonts w:ascii="Times New Roman" w:hAnsi="Times New Roman" w:cs="Times New Roman"/>
          <w:lang w:val="es-PE"/>
        </w:rPr>
        <w:t xml:space="preserve">descriptivo – correlacional </w:t>
      </w:r>
      <w:r w:rsidR="003470FD" w:rsidRPr="004B6E0D">
        <w:rPr>
          <w:rFonts w:ascii="Times New Roman" w:hAnsi="Times New Roman" w:cs="Times New Roman"/>
          <w:lang w:val="es-PE"/>
        </w:rPr>
        <w:t>se realiz</w:t>
      </w:r>
      <w:r w:rsidR="00E92879" w:rsidRPr="004B6E0D">
        <w:rPr>
          <w:rFonts w:ascii="Times New Roman" w:hAnsi="Times New Roman" w:cs="Times New Roman"/>
          <w:lang w:val="es-PE"/>
        </w:rPr>
        <w:t>ó</w:t>
      </w:r>
      <w:r w:rsidR="003470FD" w:rsidRPr="004B6E0D">
        <w:rPr>
          <w:rFonts w:ascii="Times New Roman" w:hAnsi="Times New Roman" w:cs="Times New Roman"/>
          <w:lang w:val="es-PE"/>
        </w:rPr>
        <w:t xml:space="preserve"> el análisis estadístico descriptivo e inferencial </w:t>
      </w:r>
      <w:r w:rsidR="00E92879" w:rsidRPr="004B6E0D">
        <w:rPr>
          <w:rFonts w:ascii="Times New Roman" w:hAnsi="Times New Roman" w:cs="Times New Roman"/>
          <w:lang w:val="es-PE"/>
        </w:rPr>
        <w:t xml:space="preserve">como </w:t>
      </w:r>
      <w:r w:rsidR="003470FD" w:rsidRPr="004B6E0D">
        <w:rPr>
          <w:rFonts w:ascii="Times New Roman" w:hAnsi="Times New Roman" w:cs="Times New Roman"/>
          <w:lang w:val="es-PE"/>
        </w:rPr>
        <w:t>se establece:</w:t>
      </w:r>
    </w:p>
    <w:p w14:paraId="601736EA" w14:textId="355FBE82" w:rsidR="00A44F6E" w:rsidRPr="004B6E0D" w:rsidRDefault="00A44F6E" w:rsidP="00A44F6E">
      <w:pPr>
        <w:pStyle w:val="Ttulo1"/>
        <w:spacing w:line="276" w:lineRule="auto"/>
        <w:ind w:left="0" w:firstLine="0"/>
        <w:rPr>
          <w:rFonts w:ascii="Times New Roman" w:hAnsi="Times New Roman" w:cs="Times New Roman"/>
          <w:b w:val="0"/>
          <w:bCs/>
          <w:sz w:val="22"/>
        </w:rPr>
      </w:pPr>
      <w:bookmarkStart w:id="4" w:name="_Toc183844807"/>
      <w:bookmarkStart w:id="5" w:name="_Toc183845619"/>
      <w:bookmarkStart w:id="6" w:name="_Toc183845924"/>
      <w:bookmarkStart w:id="7" w:name="_Toc192863998"/>
      <w:bookmarkStart w:id="8" w:name="_Toc192867947"/>
      <w:bookmarkStart w:id="9" w:name="_Toc210360086"/>
      <w:bookmarkStart w:id="10" w:name="_Toc210360324"/>
      <w:bookmarkStart w:id="11" w:name="_Toc210363521"/>
      <w:bookmarkStart w:id="12" w:name="_Toc210396123"/>
      <w:r w:rsidRPr="004B6E0D">
        <w:rPr>
          <w:rFonts w:ascii="Times New Roman" w:hAnsi="Times New Roman" w:cs="Times New Roman"/>
          <w:bCs/>
          <w:sz w:val="22"/>
        </w:rPr>
        <w:t xml:space="preserve">Tabla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4B6E0D">
        <w:rPr>
          <w:rFonts w:ascii="Times New Roman" w:hAnsi="Times New Roman" w:cs="Times New Roman"/>
          <w:bCs/>
          <w:sz w:val="22"/>
        </w:rPr>
        <w:t>1</w:t>
      </w:r>
    </w:p>
    <w:p w14:paraId="75A2A3F8" w14:textId="77777777" w:rsidR="00A44F6E" w:rsidRPr="004B6E0D" w:rsidRDefault="00A44F6E" w:rsidP="00A44F6E">
      <w:pPr>
        <w:pStyle w:val="Ttulo1"/>
        <w:spacing w:line="276" w:lineRule="auto"/>
        <w:ind w:left="0" w:firstLine="0"/>
        <w:rPr>
          <w:rFonts w:ascii="Times New Roman" w:hAnsi="Times New Roman" w:cs="Times New Roman"/>
          <w:i/>
          <w:iCs/>
          <w:sz w:val="22"/>
        </w:rPr>
      </w:pPr>
      <w:bookmarkStart w:id="13" w:name="_Toc210360087"/>
      <w:bookmarkStart w:id="14" w:name="_Toc210360325"/>
      <w:bookmarkStart w:id="15" w:name="_Toc210363522"/>
      <w:bookmarkStart w:id="16" w:name="_Toc210396124"/>
      <w:r w:rsidRPr="004B6E0D">
        <w:rPr>
          <w:rFonts w:ascii="Times New Roman" w:hAnsi="Times New Roman" w:cs="Times New Roman"/>
          <w:i/>
          <w:iCs/>
          <w:sz w:val="22"/>
        </w:rPr>
        <w:t>Estadística que caracteriza el nivel de escritura emergente en niños de cinco años</w:t>
      </w:r>
      <w:bookmarkEnd w:id="13"/>
      <w:bookmarkEnd w:id="14"/>
      <w:bookmarkEnd w:id="15"/>
      <w:bookmarkEnd w:id="16"/>
    </w:p>
    <w:tbl>
      <w:tblPr>
        <w:tblW w:w="8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483"/>
        <w:gridCol w:w="1010"/>
        <w:gridCol w:w="484"/>
        <w:gridCol w:w="1011"/>
        <w:gridCol w:w="484"/>
        <w:gridCol w:w="1011"/>
        <w:gridCol w:w="484"/>
        <w:gridCol w:w="1011"/>
        <w:gridCol w:w="195"/>
        <w:gridCol w:w="515"/>
        <w:gridCol w:w="1219"/>
      </w:tblGrid>
      <w:tr w:rsidR="007D2EFA" w:rsidRPr="004B6E0D" w14:paraId="2F7D4A02" w14:textId="77777777" w:rsidTr="00A44F6E">
        <w:trPr>
          <w:trHeight w:val="255"/>
        </w:trPr>
        <w:tc>
          <w:tcPr>
            <w:tcW w:w="74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D0268F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3E7C8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Factor 1: Integración humana–tecnología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FC776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Factor 2: Metodologías emergentes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3D19C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Factor 3: Epistemología relacional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D1C0B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 xml:space="preserve">Factor 4: Ética </w:t>
            </w:r>
            <w:proofErr w:type="spellStart"/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posthumanista</w:t>
            </w:r>
            <w:proofErr w:type="spellEnd"/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9D20C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 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C0088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 xml:space="preserve">Investigación </w:t>
            </w:r>
            <w:proofErr w:type="spellStart"/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posthumanística</w:t>
            </w:r>
            <w:proofErr w:type="spellEnd"/>
          </w:p>
        </w:tc>
      </w:tr>
      <w:tr w:rsidR="007D2EFA" w:rsidRPr="004B6E0D" w14:paraId="577B9810" w14:textId="77777777" w:rsidTr="00A44F6E">
        <w:trPr>
          <w:trHeight w:val="255"/>
        </w:trPr>
        <w:tc>
          <w:tcPr>
            <w:tcW w:w="74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8CF814" w14:textId="77777777" w:rsidR="007D2EFA" w:rsidRPr="004B6E0D" w:rsidRDefault="007D2EFA" w:rsidP="007D2EF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1610CC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fi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8F53EC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%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38190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fi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DE62D5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%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823FF9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fi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D0EF2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%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932B71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fi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F63324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%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14C28C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783FDD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fi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36D44E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%</w:t>
            </w:r>
          </w:p>
        </w:tc>
      </w:tr>
      <w:tr w:rsidR="007D2EFA" w:rsidRPr="004B6E0D" w14:paraId="12B04C88" w14:textId="77777777" w:rsidTr="00A44F6E">
        <w:trPr>
          <w:trHeight w:val="255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594F3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Alto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000C7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38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A853F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76.0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68925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82050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70.0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C8F07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7E406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80.0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383E9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39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8514A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78.0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3874E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AAC41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38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F0931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76.0</w:t>
            </w:r>
          </w:p>
        </w:tc>
      </w:tr>
      <w:tr w:rsidR="007D2EFA" w:rsidRPr="004B6E0D" w14:paraId="53907FCF" w14:textId="77777777" w:rsidTr="00A44F6E">
        <w:trPr>
          <w:trHeight w:val="255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4CBEF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Medio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05116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11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39AD9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22.0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8595D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14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91928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28.0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6DB3C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5867B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14.0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4F5EC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B4564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4.0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1BAF6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E3A98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AC124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22.0</w:t>
            </w:r>
          </w:p>
        </w:tc>
      </w:tr>
      <w:tr w:rsidR="007D2EFA" w:rsidRPr="004B6E0D" w14:paraId="459EC9E0" w14:textId="77777777" w:rsidTr="00A44F6E">
        <w:trPr>
          <w:trHeight w:val="255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3FA3E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Bajo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418C2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6841A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2.0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680B5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4807C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2.0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201FF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34B29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6.0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72E39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52D34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18.0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3FE54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0BF92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222D2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2.0</w:t>
            </w:r>
          </w:p>
        </w:tc>
      </w:tr>
      <w:tr w:rsidR="007D2EFA" w:rsidRPr="004B6E0D" w14:paraId="5BA134FE" w14:textId="77777777" w:rsidTr="00A44F6E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36C51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Total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4F4661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50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4BC0E5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100.0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3D9DF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A2131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100.0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84532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235452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100.0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66C0BB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FCA8D7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100.0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E610F4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253A1B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32F301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100.0</w:t>
            </w:r>
          </w:p>
        </w:tc>
      </w:tr>
    </w:tbl>
    <w:p w14:paraId="414ED03D" w14:textId="77777777" w:rsidR="00A44F6E" w:rsidRPr="004B6E0D" w:rsidRDefault="00A44F6E" w:rsidP="00A44F6E">
      <w:pPr>
        <w:spacing w:after="0" w:line="240" w:lineRule="auto"/>
        <w:ind w:left="11" w:hanging="11"/>
        <w:rPr>
          <w:rFonts w:ascii="Times New Roman" w:hAnsi="Times New Roman" w:cs="Times New Roman"/>
          <w:i/>
          <w:iCs/>
          <w:sz w:val="20"/>
          <w:szCs w:val="20"/>
        </w:rPr>
      </w:pPr>
      <w:r w:rsidRPr="004B6E0D">
        <w:rPr>
          <w:rFonts w:ascii="Times New Roman" w:hAnsi="Times New Roman" w:cs="Times New Roman"/>
          <w:b/>
          <w:bCs/>
          <w:sz w:val="20"/>
          <w:szCs w:val="20"/>
        </w:rPr>
        <w:t xml:space="preserve">Nota. </w:t>
      </w:r>
      <w:r w:rsidRPr="004B6E0D">
        <w:rPr>
          <w:rFonts w:ascii="Times New Roman" w:hAnsi="Times New Roman" w:cs="Times New Roman"/>
          <w:i/>
          <w:iCs/>
          <w:sz w:val="20"/>
          <w:szCs w:val="20"/>
        </w:rPr>
        <w:t>En base a resultados obtenidos</w:t>
      </w:r>
    </w:p>
    <w:p w14:paraId="13FB771C" w14:textId="53AEAC00" w:rsidR="00A44F6E" w:rsidRPr="004B6E0D" w:rsidRDefault="00A44F6E" w:rsidP="00A44F6E">
      <w:pPr>
        <w:pStyle w:val="Ttulo1"/>
        <w:spacing w:line="276" w:lineRule="auto"/>
        <w:ind w:left="0" w:firstLine="0"/>
        <w:rPr>
          <w:rFonts w:ascii="Times New Roman" w:hAnsi="Times New Roman" w:cs="Times New Roman"/>
          <w:b w:val="0"/>
          <w:bCs/>
          <w:sz w:val="22"/>
        </w:rPr>
      </w:pPr>
      <w:bookmarkStart w:id="17" w:name="_Toc210363523"/>
      <w:bookmarkStart w:id="18" w:name="_Toc210396125"/>
      <w:r w:rsidRPr="004B6E0D">
        <w:rPr>
          <w:rFonts w:ascii="Times New Roman" w:hAnsi="Times New Roman" w:cs="Times New Roman"/>
          <w:bCs/>
          <w:sz w:val="22"/>
        </w:rPr>
        <w:t xml:space="preserve">Figura </w:t>
      </w:r>
      <w:bookmarkEnd w:id="17"/>
      <w:bookmarkEnd w:id="18"/>
      <w:r w:rsidRPr="004B6E0D">
        <w:rPr>
          <w:rFonts w:ascii="Times New Roman" w:hAnsi="Times New Roman" w:cs="Times New Roman"/>
          <w:bCs/>
          <w:sz w:val="22"/>
        </w:rPr>
        <w:t>1</w:t>
      </w:r>
    </w:p>
    <w:p w14:paraId="3115260B" w14:textId="508D7EC0" w:rsidR="00A44F6E" w:rsidRPr="004B6E0D" w:rsidRDefault="00A44F6E" w:rsidP="00A44F6E">
      <w:pPr>
        <w:pStyle w:val="Ttulo1"/>
        <w:spacing w:line="276" w:lineRule="auto"/>
        <w:ind w:left="0" w:firstLine="0"/>
        <w:rPr>
          <w:rFonts w:ascii="Times New Roman" w:hAnsi="Times New Roman" w:cs="Times New Roman"/>
          <w:i/>
          <w:iCs/>
          <w:sz w:val="22"/>
        </w:rPr>
      </w:pPr>
      <w:bookmarkStart w:id="19" w:name="_Toc183844810"/>
      <w:bookmarkStart w:id="20" w:name="_Toc183845456"/>
      <w:bookmarkStart w:id="21" w:name="_Toc183845622"/>
      <w:bookmarkStart w:id="22" w:name="_Toc183845739"/>
      <w:bookmarkStart w:id="23" w:name="_Toc192864001"/>
      <w:bookmarkStart w:id="24" w:name="_Toc192867950"/>
      <w:bookmarkStart w:id="25" w:name="_Toc210360089"/>
      <w:bookmarkStart w:id="26" w:name="_Toc210360170"/>
      <w:bookmarkStart w:id="27" w:name="_Toc210363524"/>
      <w:bookmarkStart w:id="28" w:name="_Toc210396126"/>
      <w:r w:rsidRPr="004B6E0D">
        <w:rPr>
          <w:rFonts w:ascii="Times New Roman" w:hAnsi="Times New Roman" w:cs="Times New Roman"/>
          <w:i/>
          <w:iCs/>
          <w:sz w:val="22"/>
        </w:rPr>
        <w:t>Gráfico de barras de</w:t>
      </w:r>
      <w:bookmarkEnd w:id="19"/>
      <w:bookmarkEnd w:id="20"/>
      <w:bookmarkEnd w:id="21"/>
      <w:bookmarkEnd w:id="22"/>
      <w:bookmarkEnd w:id="23"/>
      <w:bookmarkEnd w:id="24"/>
      <w:r w:rsidRPr="004B6E0D">
        <w:rPr>
          <w:rFonts w:ascii="Times New Roman" w:hAnsi="Times New Roman" w:cs="Times New Roman"/>
          <w:i/>
          <w:iCs/>
          <w:sz w:val="22"/>
        </w:rPr>
        <w:t xml:space="preserve"> nivel de </w:t>
      </w:r>
      <w:bookmarkEnd w:id="25"/>
      <w:bookmarkEnd w:id="26"/>
      <w:bookmarkEnd w:id="27"/>
      <w:bookmarkEnd w:id="28"/>
      <w:r w:rsidR="00765C65" w:rsidRPr="004B6E0D">
        <w:rPr>
          <w:rFonts w:ascii="Times New Roman" w:hAnsi="Times New Roman" w:cs="Times New Roman"/>
          <w:i/>
          <w:iCs/>
          <w:sz w:val="22"/>
        </w:rPr>
        <w:t xml:space="preserve">nivel de investigación </w:t>
      </w:r>
      <w:proofErr w:type="spellStart"/>
      <w:r w:rsidR="00765C65" w:rsidRPr="004B6E0D">
        <w:rPr>
          <w:rFonts w:ascii="Times New Roman" w:hAnsi="Times New Roman" w:cs="Times New Roman"/>
          <w:i/>
          <w:iCs/>
          <w:sz w:val="22"/>
        </w:rPr>
        <w:t>posthumanista</w:t>
      </w:r>
      <w:proofErr w:type="spellEnd"/>
    </w:p>
    <w:p w14:paraId="4FFC5545" w14:textId="29FAF805" w:rsidR="007D2EFA" w:rsidRPr="004B6E0D" w:rsidRDefault="007D2EFA" w:rsidP="007D2EFA">
      <w:pPr>
        <w:spacing w:line="240" w:lineRule="auto"/>
        <w:rPr>
          <w:rFonts w:ascii="Times New Roman" w:eastAsia="Noto Sans Symbols" w:hAnsi="Times New Roman" w:cs="Times New Roman"/>
        </w:rPr>
      </w:pPr>
      <w:r w:rsidRPr="004B6E0D">
        <w:rPr>
          <w:rFonts w:ascii="Times New Roman" w:hAnsi="Times New Roman" w:cs="Times New Roman"/>
          <w:noProof/>
        </w:rPr>
        <w:drawing>
          <wp:inline distT="0" distB="0" distL="0" distR="0" wp14:anchorId="323059D7" wp14:editId="03F35B1C">
            <wp:extent cx="5390029" cy="3523129"/>
            <wp:effectExtent l="0" t="0" r="1270" b="12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CF3A4DF-EE76-4742-933A-9EDAC953D2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BEC0552" w14:textId="77777777" w:rsidR="00BA0BE2" w:rsidRPr="004B6E0D" w:rsidRDefault="00792207" w:rsidP="00BA0BE2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 xml:space="preserve">Los resultados muestran que el 76% de los encuestados se ubican en un nivel alto de desarrollo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>, lo que indica una clara tendencia hacia la integración tecnológica</w:t>
      </w:r>
      <w:r w:rsidR="00E92879" w:rsidRPr="004B6E0D">
        <w:rPr>
          <w:rFonts w:ascii="Times New Roman" w:hAnsi="Times New Roman" w:cs="Times New Roman"/>
        </w:rPr>
        <w:t xml:space="preserve"> (76%)</w:t>
      </w:r>
      <w:r w:rsidRPr="004B6E0D">
        <w:rPr>
          <w:rFonts w:ascii="Times New Roman" w:hAnsi="Times New Roman" w:cs="Times New Roman"/>
        </w:rPr>
        <w:t>, la adopción de metodologías emergentes</w:t>
      </w:r>
      <w:r w:rsidR="00E92879" w:rsidRPr="004B6E0D">
        <w:rPr>
          <w:rFonts w:ascii="Times New Roman" w:hAnsi="Times New Roman" w:cs="Times New Roman"/>
        </w:rPr>
        <w:t xml:space="preserve"> (70%)</w:t>
      </w:r>
      <w:r w:rsidRPr="004B6E0D">
        <w:rPr>
          <w:rFonts w:ascii="Times New Roman" w:hAnsi="Times New Roman" w:cs="Times New Roman"/>
        </w:rPr>
        <w:t xml:space="preserve"> y una ética relacional que armoniza lo humano y lo artificial. Solo el 2% presenta un nivel bajo, lo cual sugiere una apropiación casi generalizada del paradigma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entre los participantes. </w:t>
      </w:r>
      <w:r w:rsidR="00E92879" w:rsidRPr="004B6E0D">
        <w:rPr>
          <w:rFonts w:ascii="Times New Roman" w:hAnsi="Times New Roman" w:cs="Times New Roman"/>
        </w:rPr>
        <w:t xml:space="preserve">Los </w:t>
      </w:r>
      <w:r w:rsidRPr="004B6E0D">
        <w:rPr>
          <w:rFonts w:ascii="Times New Roman" w:hAnsi="Times New Roman" w:cs="Times New Roman"/>
        </w:rPr>
        <w:t xml:space="preserve">valores más elevados se presentan en epistemología relacional (80%) y ética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(78%), lo que demuestra una fuerte </w:t>
      </w:r>
      <w:r w:rsidRPr="004B6E0D">
        <w:rPr>
          <w:rFonts w:ascii="Times New Roman" w:hAnsi="Times New Roman" w:cs="Times New Roman"/>
        </w:rPr>
        <w:lastRenderedPageBreak/>
        <w:t xml:space="preserve">orientación hacia la comprensión relacional del conocimiento y la responsabilidad ética en la integración humano-tecnológica. </w:t>
      </w:r>
    </w:p>
    <w:p w14:paraId="5D6D8D41" w14:textId="373CB6E0" w:rsidR="00B07CC7" w:rsidRPr="004B6E0D" w:rsidRDefault="00BA0BE2" w:rsidP="00792207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 xml:space="preserve">Se aplicó la prueba Chi-cuadrado (χ²) para verificar la diferencia significativa entre los niveles observados, cuyo resultado: χ² = 35.62, p &lt; 0.05 y esta confirma que existe una relación directa y significativa entre las dimensiones evaluadas y el nivel global de investigación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en consecuencia se acepta la hipótesis alternativa (H₁), confirmando que la investigación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posee un nivel alto de desarrollo y constituye un marco de referencia emergente en la construcción epistemológica hacia el 2111. Y, </w:t>
      </w:r>
      <w:r w:rsidR="00AC3138" w:rsidRPr="004B6E0D">
        <w:rPr>
          <w:rFonts w:ascii="Times New Roman" w:hAnsi="Times New Roman" w:cs="Times New Roman"/>
        </w:rPr>
        <w:t>estos resultados</w:t>
      </w:r>
      <w:r w:rsidR="00792207" w:rsidRPr="004B6E0D">
        <w:rPr>
          <w:rFonts w:ascii="Times New Roman" w:hAnsi="Times New Roman" w:cs="Times New Roman"/>
        </w:rPr>
        <w:t xml:space="preserve"> reflejan que los profesionales y estudiantes peruanos se orientan hacia una visión </w:t>
      </w:r>
      <w:proofErr w:type="spellStart"/>
      <w:r w:rsidR="00792207" w:rsidRPr="004B6E0D">
        <w:rPr>
          <w:rFonts w:ascii="Times New Roman" w:hAnsi="Times New Roman" w:cs="Times New Roman"/>
        </w:rPr>
        <w:t>posthumanista</w:t>
      </w:r>
      <w:proofErr w:type="spellEnd"/>
      <w:r w:rsidR="00792207" w:rsidRPr="004B6E0D">
        <w:rPr>
          <w:rFonts w:ascii="Times New Roman" w:hAnsi="Times New Roman" w:cs="Times New Roman"/>
        </w:rPr>
        <w:t xml:space="preserve"> del conocimiento, caracterizada por la integración entre tecnología, ética y epistemología híbrida como horizonte de la investigación hacia el año 2111.</w:t>
      </w:r>
    </w:p>
    <w:p w14:paraId="7FD6EF25" w14:textId="7774F87B" w:rsidR="00A44F6E" w:rsidRPr="004B6E0D" w:rsidRDefault="00A44F6E" w:rsidP="00A44F6E">
      <w:pPr>
        <w:pStyle w:val="Ttulo1"/>
        <w:spacing w:line="276" w:lineRule="auto"/>
        <w:ind w:left="0" w:firstLine="0"/>
        <w:rPr>
          <w:rFonts w:ascii="Times New Roman" w:hAnsi="Times New Roman" w:cs="Times New Roman"/>
          <w:b w:val="0"/>
          <w:bCs/>
          <w:sz w:val="22"/>
        </w:rPr>
      </w:pPr>
      <w:r w:rsidRPr="004B6E0D">
        <w:rPr>
          <w:rFonts w:ascii="Times New Roman" w:hAnsi="Times New Roman" w:cs="Times New Roman"/>
          <w:bCs/>
          <w:sz w:val="22"/>
        </w:rPr>
        <w:t>Tabla 2</w:t>
      </w:r>
    </w:p>
    <w:p w14:paraId="73A14BC2" w14:textId="77FF0093" w:rsidR="00A44F6E" w:rsidRPr="004B6E0D" w:rsidRDefault="00A44F6E" w:rsidP="00A44F6E">
      <w:pPr>
        <w:pStyle w:val="Ttulo1"/>
        <w:spacing w:line="276" w:lineRule="auto"/>
        <w:ind w:left="0" w:firstLine="0"/>
        <w:rPr>
          <w:rFonts w:ascii="Times New Roman" w:hAnsi="Times New Roman" w:cs="Times New Roman"/>
          <w:i/>
          <w:iCs/>
          <w:sz w:val="22"/>
        </w:rPr>
      </w:pPr>
      <w:bookmarkStart w:id="29" w:name="_Hlk213127522"/>
      <w:r w:rsidRPr="004B6E0D">
        <w:rPr>
          <w:rFonts w:ascii="Times New Roman" w:hAnsi="Times New Roman" w:cs="Times New Roman"/>
          <w:i/>
          <w:iCs/>
          <w:sz w:val="22"/>
        </w:rPr>
        <w:t xml:space="preserve">Estadística que caracteriza el nivel de </w:t>
      </w:r>
      <w:r w:rsidR="00792207" w:rsidRPr="004B6E0D">
        <w:rPr>
          <w:rFonts w:ascii="Times New Roman" w:hAnsi="Times New Roman" w:cs="Times New Roman"/>
          <w:i/>
          <w:iCs/>
          <w:sz w:val="22"/>
        </w:rPr>
        <w:t>desafío epistemológico hacia el 2111</w:t>
      </w:r>
    </w:p>
    <w:tbl>
      <w:tblPr>
        <w:tblW w:w="9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58"/>
        <w:gridCol w:w="962"/>
        <w:gridCol w:w="452"/>
        <w:gridCol w:w="948"/>
        <w:gridCol w:w="590"/>
        <w:gridCol w:w="1092"/>
        <w:gridCol w:w="531"/>
        <w:gridCol w:w="942"/>
        <w:gridCol w:w="491"/>
        <w:gridCol w:w="1029"/>
        <w:gridCol w:w="190"/>
        <w:gridCol w:w="452"/>
        <w:gridCol w:w="948"/>
      </w:tblGrid>
      <w:tr w:rsidR="007D2EFA" w:rsidRPr="004B6E0D" w14:paraId="3A91385A" w14:textId="77777777" w:rsidTr="00A44F6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6944A2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ABB23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 xml:space="preserve">Factor 1: Transformación del método científico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A2813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Factor 2: Validación del conocimiento híbrido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02C21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Factor 3: Desmaterialización del conocimiento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9D5EA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 xml:space="preserve">Factor 4: Reconfiguración cognoscente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04973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5: Democratización cognitiva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E99A5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912C1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Desafío epistemológico hacia el 2111</w:t>
            </w:r>
          </w:p>
        </w:tc>
      </w:tr>
      <w:tr w:rsidR="007D2EFA" w:rsidRPr="004B6E0D" w14:paraId="348BF666" w14:textId="77777777" w:rsidTr="00A44F6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2B9E0C" w14:textId="77777777" w:rsidR="007D2EFA" w:rsidRPr="004B6E0D" w:rsidRDefault="007D2EFA" w:rsidP="007D2EF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B2BE4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fi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AFBBA5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%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E7F69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fi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2AAA25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%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CE46D4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fi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7FF062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35B060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fi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BC3C60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%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64FF20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fi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C36B5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%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B8D8E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A24538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fi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465DDE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%</w:t>
            </w:r>
          </w:p>
        </w:tc>
      </w:tr>
      <w:tr w:rsidR="007D2EFA" w:rsidRPr="004B6E0D" w14:paraId="199A7069" w14:textId="77777777" w:rsidTr="00A44F6E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87E58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Alto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3E743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41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BC164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82.0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7012D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43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5121D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86.0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49232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42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9295B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84.0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473CF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40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B8778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80.0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8D411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43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C8957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86.0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D7724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0842F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38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BCC54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76.0</w:t>
            </w:r>
          </w:p>
        </w:tc>
      </w:tr>
      <w:tr w:rsidR="007D2EFA" w:rsidRPr="004B6E0D" w14:paraId="5B31861C" w14:textId="77777777" w:rsidTr="00A44F6E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720F8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Medio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8A61B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935BF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14.0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FB55B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D3D27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10.0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FB385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6D18F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12.0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1FF11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2F7C8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16.0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88DDE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7722A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12.0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37A0B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DC818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2213A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22.0</w:t>
            </w:r>
          </w:p>
        </w:tc>
      </w:tr>
      <w:tr w:rsidR="007D2EFA" w:rsidRPr="004B6E0D" w14:paraId="2B9285BE" w14:textId="77777777" w:rsidTr="00A44F6E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2CA6C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Bajo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C5A71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66648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4.0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ED211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D9E08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4.0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47A2B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F6E41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4.0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59B04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8B567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4.0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41F2A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C53B7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2.0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47BEE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33B3E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494EF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2.0</w:t>
            </w:r>
          </w:p>
        </w:tc>
      </w:tr>
      <w:tr w:rsidR="007D2EFA" w:rsidRPr="004B6E0D" w14:paraId="17D268E5" w14:textId="77777777" w:rsidTr="00A44F6E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219999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Total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0E58AD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50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6CB360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100.0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2A2B24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50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C5BF92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100.0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3266B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50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F5C3AA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100.0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604712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935030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100.0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780254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50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E0F87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100.0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A6A508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15E877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50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83FECA" w14:textId="77777777" w:rsidR="007D2EFA" w:rsidRPr="004B6E0D" w:rsidRDefault="007D2EFA" w:rsidP="007D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PE"/>
              </w:rPr>
              <w:t>100.0</w:t>
            </w:r>
          </w:p>
        </w:tc>
      </w:tr>
    </w:tbl>
    <w:bookmarkEnd w:id="29"/>
    <w:p w14:paraId="5501CE29" w14:textId="77777777" w:rsidR="00A44F6E" w:rsidRPr="004B6E0D" w:rsidRDefault="00A44F6E" w:rsidP="00A44F6E">
      <w:pPr>
        <w:spacing w:after="0" w:line="240" w:lineRule="auto"/>
        <w:ind w:left="11" w:hanging="11"/>
        <w:rPr>
          <w:rFonts w:ascii="Times New Roman" w:hAnsi="Times New Roman" w:cs="Times New Roman"/>
          <w:i/>
          <w:iCs/>
          <w:sz w:val="20"/>
          <w:szCs w:val="20"/>
        </w:rPr>
      </w:pPr>
      <w:r w:rsidRPr="004B6E0D">
        <w:rPr>
          <w:rFonts w:ascii="Times New Roman" w:hAnsi="Times New Roman" w:cs="Times New Roman"/>
          <w:b/>
          <w:bCs/>
          <w:sz w:val="20"/>
          <w:szCs w:val="20"/>
        </w:rPr>
        <w:t xml:space="preserve">Nota. </w:t>
      </w:r>
      <w:r w:rsidRPr="004B6E0D">
        <w:rPr>
          <w:rFonts w:ascii="Times New Roman" w:hAnsi="Times New Roman" w:cs="Times New Roman"/>
          <w:i/>
          <w:iCs/>
          <w:sz w:val="20"/>
          <w:szCs w:val="20"/>
        </w:rPr>
        <w:t>En base a resultados obtenidos</w:t>
      </w:r>
    </w:p>
    <w:p w14:paraId="68235A13" w14:textId="4D07ABEE" w:rsidR="00A44F6E" w:rsidRPr="004B6E0D" w:rsidRDefault="00A44F6E" w:rsidP="00A44F6E">
      <w:pPr>
        <w:pStyle w:val="Ttulo1"/>
        <w:spacing w:line="276" w:lineRule="auto"/>
        <w:ind w:left="0" w:firstLine="0"/>
        <w:rPr>
          <w:rFonts w:ascii="Times New Roman" w:hAnsi="Times New Roman" w:cs="Times New Roman"/>
          <w:b w:val="0"/>
          <w:bCs/>
          <w:sz w:val="22"/>
        </w:rPr>
      </w:pPr>
      <w:r w:rsidRPr="004B6E0D">
        <w:rPr>
          <w:rFonts w:ascii="Times New Roman" w:hAnsi="Times New Roman" w:cs="Times New Roman"/>
          <w:bCs/>
          <w:sz w:val="22"/>
        </w:rPr>
        <w:t>Figura 2</w:t>
      </w:r>
    </w:p>
    <w:p w14:paraId="2F4389D5" w14:textId="77777777" w:rsidR="00A44F6E" w:rsidRPr="004B6E0D" w:rsidRDefault="00A44F6E" w:rsidP="00A44F6E">
      <w:pPr>
        <w:pStyle w:val="Ttulo1"/>
        <w:spacing w:line="276" w:lineRule="auto"/>
        <w:ind w:left="0" w:firstLine="0"/>
        <w:rPr>
          <w:rFonts w:ascii="Times New Roman" w:hAnsi="Times New Roman" w:cs="Times New Roman"/>
          <w:i/>
          <w:iCs/>
          <w:sz w:val="22"/>
        </w:rPr>
      </w:pPr>
      <w:r w:rsidRPr="004B6E0D">
        <w:rPr>
          <w:rFonts w:ascii="Times New Roman" w:hAnsi="Times New Roman" w:cs="Times New Roman"/>
          <w:i/>
          <w:iCs/>
          <w:sz w:val="22"/>
        </w:rPr>
        <w:t>Gráfico de barras de nivel de escritura emergente en niños de cinco años</w:t>
      </w:r>
    </w:p>
    <w:p w14:paraId="09CBA2CA" w14:textId="79A66628" w:rsidR="007D2EFA" w:rsidRPr="004B6E0D" w:rsidRDefault="007D2EFA" w:rsidP="007D2EFA">
      <w:pPr>
        <w:spacing w:line="240" w:lineRule="auto"/>
        <w:rPr>
          <w:rFonts w:ascii="Times New Roman" w:eastAsia="Noto Sans Symbols" w:hAnsi="Times New Roman" w:cs="Times New Roman"/>
        </w:rPr>
      </w:pPr>
      <w:r w:rsidRPr="004B6E0D">
        <w:rPr>
          <w:rFonts w:ascii="Times New Roman" w:hAnsi="Times New Roman" w:cs="Times New Roman"/>
          <w:noProof/>
        </w:rPr>
        <w:drawing>
          <wp:inline distT="0" distB="0" distL="0" distR="0" wp14:anchorId="72E9F5CF" wp14:editId="706176AE">
            <wp:extent cx="5400040" cy="3152775"/>
            <wp:effectExtent l="0" t="0" r="10160" b="952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155693E6-A00B-436F-84C6-5475826561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4A73B30" w14:textId="1A0AE769" w:rsidR="00792207" w:rsidRPr="004B6E0D" w:rsidRDefault="00792207" w:rsidP="00792207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lastRenderedPageBreak/>
        <w:t>Los datos evidencian que el 76% de los encuestados presenta un nivel alto de desarrollo en los desafíos epistemológicos hacia el 2111, mientras que solo el 2% se ubica en el nivel bajo. Las dimensiones más destacadas son la validación del conocimiento híbrido y la democratización cognitiva (86%), las cuales revelan una tendencia hacia la apertura del conocimiento transdisciplinar y la inclusión tecnológica en los procesos cognitivos.</w:t>
      </w:r>
      <w:r w:rsidR="0044009A" w:rsidRPr="004B6E0D">
        <w:rPr>
          <w:rFonts w:ascii="Times New Roman" w:hAnsi="Times New Roman" w:cs="Times New Roman"/>
        </w:rPr>
        <w:t xml:space="preserve"> Asimismo, los </w:t>
      </w:r>
      <w:r w:rsidRPr="004B6E0D">
        <w:rPr>
          <w:rFonts w:ascii="Times New Roman" w:hAnsi="Times New Roman" w:cs="Times New Roman"/>
        </w:rPr>
        <w:t xml:space="preserve">resultados reflejan que los participantes reconocen una profunda </w:t>
      </w:r>
      <w:r w:rsidR="0044009A" w:rsidRPr="004B6E0D">
        <w:rPr>
          <w:rFonts w:ascii="Times New Roman" w:hAnsi="Times New Roman" w:cs="Times New Roman"/>
        </w:rPr>
        <w:t xml:space="preserve">desmaterialización del conocimiento (84%), la </w:t>
      </w:r>
      <w:r w:rsidRPr="004B6E0D">
        <w:rPr>
          <w:rFonts w:ascii="Times New Roman" w:hAnsi="Times New Roman" w:cs="Times New Roman"/>
        </w:rPr>
        <w:t>transformación del método científico (82%) y una progresiva reconfiguración cognoscente (80%), lo cual indica una transición hacia paradigmas epistemológicos más flexibles, digitales y éticamente integrados.</w:t>
      </w:r>
    </w:p>
    <w:p w14:paraId="327DFBF7" w14:textId="6E1300BC" w:rsidR="00792207" w:rsidRPr="004B6E0D" w:rsidRDefault="0044009A" w:rsidP="00E52464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 xml:space="preserve">Para verificar la hipótesis se aplicó la prueba de Chi-cuadrado (χ²), cuyo resultado fue χ² = 41.73 con p &lt; 0.05, lo que indica una diferencia significativa entre los niveles observados y los esperados de distribución uniforme. </w:t>
      </w:r>
      <w:r w:rsidR="00792207" w:rsidRPr="004B6E0D">
        <w:rPr>
          <w:rFonts w:ascii="Times New Roman" w:hAnsi="Times New Roman" w:cs="Times New Roman"/>
        </w:rPr>
        <w:t>Por lo tanto, se acepta la hipótesis alternativa (H₁) al demostrarse que los desafíos epistemológicos hacia el 2111 se manifiestan con niveles altos de desarrollo en la población analizada.</w:t>
      </w:r>
      <w:r w:rsidR="00E52464" w:rsidRPr="004B6E0D">
        <w:rPr>
          <w:rFonts w:ascii="Times New Roman" w:hAnsi="Times New Roman" w:cs="Times New Roman"/>
        </w:rPr>
        <w:t xml:space="preserve"> Esta consistencia indica que l</w:t>
      </w:r>
      <w:r w:rsidR="00792207" w:rsidRPr="004B6E0D">
        <w:rPr>
          <w:rFonts w:ascii="Times New Roman" w:hAnsi="Times New Roman" w:cs="Times New Roman"/>
        </w:rPr>
        <w:t>a mayor frecuencia en niveles altos refleja una percepción extendida de que el conocimiento del futuro será híbrido, digital y desmaterializado, sustentado en una reconfiguración cognitiva colectiva</w:t>
      </w:r>
      <w:r w:rsidR="00E52464" w:rsidRPr="004B6E0D">
        <w:rPr>
          <w:rFonts w:ascii="Times New Roman" w:hAnsi="Times New Roman" w:cs="Times New Roman"/>
        </w:rPr>
        <w:t xml:space="preserve">. Esto </w:t>
      </w:r>
      <w:r w:rsidR="00792207" w:rsidRPr="004B6E0D">
        <w:rPr>
          <w:rFonts w:ascii="Times New Roman" w:hAnsi="Times New Roman" w:cs="Times New Roman"/>
        </w:rPr>
        <w:t xml:space="preserve">sugiere que la comunidad académica y profesional peruana visualiza el futuro de la investigación como un espacio de convergencia entre ciencia, tecnología y cognición colectiva, donde el conocimiento se vuelve fluido, ético y descentralizado, en coherencia con el paradigma </w:t>
      </w:r>
      <w:proofErr w:type="spellStart"/>
      <w:r w:rsidR="00792207" w:rsidRPr="004B6E0D">
        <w:rPr>
          <w:rFonts w:ascii="Times New Roman" w:hAnsi="Times New Roman" w:cs="Times New Roman"/>
        </w:rPr>
        <w:t>posthumanista</w:t>
      </w:r>
      <w:proofErr w:type="spellEnd"/>
      <w:r w:rsidR="00792207" w:rsidRPr="004B6E0D">
        <w:rPr>
          <w:rFonts w:ascii="Times New Roman" w:hAnsi="Times New Roman" w:cs="Times New Roman"/>
        </w:rPr>
        <w:t xml:space="preserve"> emergente.</w:t>
      </w:r>
    </w:p>
    <w:p w14:paraId="176E537D" w14:textId="57334B94" w:rsidR="00A44F6E" w:rsidRPr="004B6E0D" w:rsidRDefault="00A44F6E" w:rsidP="00A44F6E">
      <w:pPr>
        <w:pStyle w:val="Ttulo1"/>
        <w:spacing w:line="276" w:lineRule="auto"/>
        <w:ind w:left="0" w:firstLine="0"/>
        <w:rPr>
          <w:rFonts w:ascii="Times New Roman" w:hAnsi="Times New Roman" w:cs="Times New Roman"/>
          <w:b w:val="0"/>
          <w:bCs/>
          <w:sz w:val="22"/>
        </w:rPr>
      </w:pPr>
      <w:r w:rsidRPr="004B6E0D">
        <w:rPr>
          <w:rFonts w:ascii="Times New Roman" w:hAnsi="Times New Roman" w:cs="Times New Roman"/>
          <w:bCs/>
          <w:sz w:val="22"/>
        </w:rPr>
        <w:t>Tabla 3</w:t>
      </w:r>
    </w:p>
    <w:p w14:paraId="7E85AF82" w14:textId="0C8B8E15" w:rsidR="00A44F6E" w:rsidRPr="004B6E0D" w:rsidRDefault="00A44F6E" w:rsidP="00A44F6E">
      <w:pPr>
        <w:pStyle w:val="Ttulo1"/>
        <w:spacing w:line="276" w:lineRule="auto"/>
        <w:ind w:left="0" w:firstLine="0"/>
        <w:rPr>
          <w:rFonts w:ascii="Times New Roman" w:hAnsi="Times New Roman" w:cs="Times New Roman"/>
          <w:i/>
          <w:iCs/>
          <w:sz w:val="22"/>
        </w:rPr>
      </w:pPr>
      <w:bookmarkStart w:id="30" w:name="_Hlk213211869"/>
      <w:bookmarkStart w:id="31" w:name="_Hlk213128027"/>
      <w:r w:rsidRPr="004B6E0D">
        <w:rPr>
          <w:rFonts w:ascii="Times New Roman" w:hAnsi="Times New Roman" w:cs="Times New Roman"/>
          <w:i/>
          <w:iCs/>
          <w:sz w:val="22"/>
        </w:rPr>
        <w:t xml:space="preserve">Estadística </w:t>
      </w:r>
      <w:r w:rsidR="00EB2383" w:rsidRPr="004B6E0D">
        <w:rPr>
          <w:rFonts w:ascii="Times New Roman" w:hAnsi="Times New Roman" w:cs="Times New Roman"/>
          <w:i/>
          <w:iCs/>
          <w:sz w:val="22"/>
        </w:rPr>
        <w:t>correlacional</w:t>
      </w:r>
      <w:r w:rsidR="00792207" w:rsidRPr="004B6E0D">
        <w:rPr>
          <w:rFonts w:ascii="Times New Roman" w:hAnsi="Times New Roman" w:cs="Times New Roman"/>
          <w:i/>
          <w:iCs/>
          <w:sz w:val="22"/>
        </w:rPr>
        <w:t xml:space="preserve"> de Rho de Spearman entre investigación </w:t>
      </w:r>
      <w:proofErr w:type="spellStart"/>
      <w:r w:rsidR="00792207" w:rsidRPr="004B6E0D">
        <w:rPr>
          <w:rFonts w:ascii="Times New Roman" w:hAnsi="Times New Roman" w:cs="Times New Roman"/>
          <w:i/>
          <w:iCs/>
          <w:sz w:val="22"/>
        </w:rPr>
        <w:t>posthumanista</w:t>
      </w:r>
      <w:proofErr w:type="spellEnd"/>
      <w:r w:rsidR="00792207" w:rsidRPr="004B6E0D">
        <w:rPr>
          <w:rFonts w:ascii="Times New Roman" w:hAnsi="Times New Roman" w:cs="Times New Roman"/>
          <w:i/>
          <w:iCs/>
          <w:sz w:val="22"/>
        </w:rPr>
        <w:t>:</w:t>
      </w:r>
      <w:r w:rsidR="00EB2383" w:rsidRPr="004B6E0D">
        <w:rPr>
          <w:rFonts w:ascii="Times New Roman" w:hAnsi="Times New Roman" w:cs="Times New Roman"/>
          <w:i/>
          <w:iCs/>
          <w:sz w:val="22"/>
        </w:rPr>
        <w:t xml:space="preserve"> Desafío epistemológico hacia el 2111</w:t>
      </w:r>
    </w:p>
    <w:tbl>
      <w:tblPr>
        <w:tblW w:w="9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1154"/>
        <w:gridCol w:w="1193"/>
        <w:gridCol w:w="1371"/>
        <w:gridCol w:w="1411"/>
        <w:gridCol w:w="1475"/>
        <w:gridCol w:w="1619"/>
      </w:tblGrid>
      <w:tr w:rsidR="00A85AC7" w:rsidRPr="004B6E0D" w14:paraId="4A680EA9" w14:textId="77777777" w:rsidTr="00A44F6E">
        <w:trPr>
          <w:trHeight w:val="495"/>
        </w:trPr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DD0C37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99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333399"/>
                <w:lang w:val="es-PE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2A8355" w14:textId="77777777" w:rsidR="00A85AC7" w:rsidRPr="004B6E0D" w:rsidRDefault="00A85AC7" w:rsidP="00A85AC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Factor 1: Integración humana–tecnología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FD1658" w14:textId="77777777" w:rsidR="00A85AC7" w:rsidRPr="004B6E0D" w:rsidRDefault="00A85AC7" w:rsidP="00A85AC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Factor 2: Metodologías emergentes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4EE5DD" w14:textId="77777777" w:rsidR="00A85AC7" w:rsidRPr="004B6E0D" w:rsidRDefault="00A85AC7" w:rsidP="00A85AC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Factor 3: Epistemología relacional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D53C75" w14:textId="77777777" w:rsidR="00A85AC7" w:rsidRPr="004B6E0D" w:rsidRDefault="00A85AC7" w:rsidP="00A85AC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 xml:space="preserve">Factor 4: Ética </w:t>
            </w:r>
            <w:proofErr w:type="spellStart"/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posthumanista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7D2102" w14:textId="77777777" w:rsidR="00A85AC7" w:rsidRPr="004B6E0D" w:rsidRDefault="00A85AC7" w:rsidP="00A85AC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 xml:space="preserve">Investigación </w:t>
            </w:r>
            <w:proofErr w:type="spellStart"/>
            <w:r w:rsidRPr="004B6E0D">
              <w:rPr>
                <w:rFonts w:ascii="Times New Roman" w:eastAsia="Times New Roman" w:hAnsi="Times New Roman" w:cs="Times New Roman"/>
                <w:color w:val="000000"/>
                <w:lang w:val="es-PE"/>
              </w:rPr>
              <w:t>posthumanística</w:t>
            </w:r>
            <w:proofErr w:type="spellEnd"/>
          </w:p>
        </w:tc>
      </w:tr>
      <w:tr w:rsidR="00A85AC7" w:rsidRPr="004B6E0D" w14:paraId="76B60918" w14:textId="77777777" w:rsidTr="00A44F6E">
        <w:trPr>
          <w:trHeight w:val="480"/>
        </w:trPr>
        <w:tc>
          <w:tcPr>
            <w:tcW w:w="15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07476F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99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333399"/>
                <w:lang w:val="es-PE"/>
              </w:rPr>
              <w:t>Desafío epistemológico hacia el 2111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C1F3A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99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333399"/>
                <w:lang w:val="es-PE"/>
              </w:rPr>
              <w:t>Coeficiente de correlación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6CCDD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993300"/>
                <w:lang w:val="es-PE"/>
              </w:rPr>
              <w:t>,872</w:t>
            </w:r>
            <w:r w:rsidRPr="004B6E0D">
              <w:rPr>
                <w:rFonts w:ascii="Times New Roman" w:eastAsia="Times New Roman" w:hAnsi="Times New Roman" w:cs="Times New Roman"/>
                <w:color w:val="993300"/>
                <w:vertAlign w:val="superscript"/>
                <w:lang w:val="es-PE"/>
              </w:rPr>
              <w:t>**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DF720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993300"/>
                <w:lang w:val="es-PE"/>
              </w:rPr>
              <w:t>,731</w:t>
            </w:r>
            <w:r w:rsidRPr="004B6E0D">
              <w:rPr>
                <w:rFonts w:ascii="Times New Roman" w:eastAsia="Times New Roman" w:hAnsi="Times New Roman" w:cs="Times New Roman"/>
                <w:color w:val="993300"/>
                <w:vertAlign w:val="superscript"/>
                <w:lang w:val="es-PE"/>
              </w:rPr>
              <w:t>**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E7358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993300"/>
                <w:lang w:val="es-PE"/>
              </w:rPr>
              <w:t>,817</w:t>
            </w:r>
            <w:r w:rsidRPr="004B6E0D">
              <w:rPr>
                <w:rFonts w:ascii="Times New Roman" w:eastAsia="Times New Roman" w:hAnsi="Times New Roman" w:cs="Times New Roman"/>
                <w:color w:val="993300"/>
                <w:vertAlign w:val="superscript"/>
                <w:lang w:val="es-PE"/>
              </w:rPr>
              <w:t>**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BE64F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993300"/>
                <w:lang w:val="es-PE"/>
              </w:rPr>
              <w:t>,655</w:t>
            </w:r>
            <w:r w:rsidRPr="004B6E0D">
              <w:rPr>
                <w:rFonts w:ascii="Times New Roman" w:eastAsia="Times New Roman" w:hAnsi="Times New Roman" w:cs="Times New Roman"/>
                <w:color w:val="993300"/>
                <w:vertAlign w:val="superscript"/>
                <w:lang w:val="es-PE"/>
              </w:rPr>
              <w:t>**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F61C1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993300"/>
                <w:lang w:val="es-PE"/>
              </w:rPr>
              <w:t>,904</w:t>
            </w:r>
            <w:r w:rsidRPr="004B6E0D">
              <w:rPr>
                <w:rFonts w:ascii="Times New Roman" w:eastAsia="Times New Roman" w:hAnsi="Times New Roman" w:cs="Times New Roman"/>
                <w:color w:val="993300"/>
                <w:vertAlign w:val="superscript"/>
                <w:lang w:val="es-PE"/>
              </w:rPr>
              <w:t>**</w:t>
            </w:r>
          </w:p>
        </w:tc>
      </w:tr>
      <w:tr w:rsidR="00A85AC7" w:rsidRPr="004B6E0D" w14:paraId="09961B4E" w14:textId="77777777" w:rsidTr="00A44F6E">
        <w:trPr>
          <w:trHeight w:val="555"/>
        </w:trPr>
        <w:tc>
          <w:tcPr>
            <w:tcW w:w="15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87D1B5" w14:textId="77777777" w:rsidR="00A85AC7" w:rsidRPr="004B6E0D" w:rsidRDefault="00A85AC7" w:rsidP="00A85AC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333399"/>
                <w:lang w:val="es-P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4ED7D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99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333399"/>
                <w:lang w:val="es-PE"/>
              </w:rPr>
              <w:t>Sig. (bilateral)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79AFE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993300"/>
                <w:lang w:val="es-PE"/>
              </w:rPr>
              <w:t>0.000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1E029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993300"/>
                <w:lang w:val="es-PE"/>
              </w:rPr>
              <w:t>0.000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14F3A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993300"/>
                <w:lang w:val="es-PE"/>
              </w:rPr>
              <w:t>0.000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91EBE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993300"/>
                <w:lang w:val="es-PE"/>
              </w:rPr>
              <w:t>0.000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D1B1D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993300"/>
                <w:lang w:val="es-PE"/>
              </w:rPr>
              <w:t>0.000</w:t>
            </w:r>
          </w:p>
        </w:tc>
      </w:tr>
      <w:tr w:rsidR="00A85AC7" w:rsidRPr="004B6E0D" w14:paraId="0E7937DA" w14:textId="77777777" w:rsidTr="00A44F6E">
        <w:trPr>
          <w:trHeight w:val="450"/>
        </w:trPr>
        <w:tc>
          <w:tcPr>
            <w:tcW w:w="15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A224CC" w14:textId="77777777" w:rsidR="00A85AC7" w:rsidRPr="004B6E0D" w:rsidRDefault="00A85AC7" w:rsidP="00A85AC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333399"/>
                <w:lang w:val="es-P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6A9F6C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99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333399"/>
                <w:lang w:val="es-PE"/>
              </w:rPr>
              <w:t>N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72A8A2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993300"/>
                <w:lang w:val="es-PE"/>
              </w:rPr>
              <w:t>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BC23BF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993300"/>
                <w:lang w:val="es-PE"/>
              </w:rPr>
              <w:t>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B42883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993300"/>
                <w:lang w:val="es-PE"/>
              </w:rPr>
              <w:t>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82E011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993300"/>
                <w:lang w:val="es-PE"/>
              </w:rPr>
              <w:t>50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AA1AC" w14:textId="77777777" w:rsidR="00A85AC7" w:rsidRPr="004B6E0D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993300"/>
                <w:lang w:val="es-PE"/>
              </w:rPr>
              <w:t>50</w:t>
            </w:r>
          </w:p>
        </w:tc>
      </w:tr>
      <w:tr w:rsidR="00A85AC7" w:rsidRPr="004B6E0D" w14:paraId="1AE12736" w14:textId="77777777" w:rsidTr="00A44F6E">
        <w:trPr>
          <w:trHeight w:val="300"/>
        </w:trPr>
        <w:tc>
          <w:tcPr>
            <w:tcW w:w="9719" w:type="dxa"/>
            <w:gridSpan w:val="7"/>
            <w:tcBorders>
              <w:top w:val="single" w:sz="4" w:space="0" w:color="993366"/>
              <w:left w:val="nil"/>
              <w:bottom w:val="nil"/>
              <w:right w:val="nil"/>
            </w:tcBorders>
            <w:hideMark/>
          </w:tcPr>
          <w:p w14:paraId="5B605D1E" w14:textId="77777777" w:rsidR="00A85AC7" w:rsidRPr="004B6E0D" w:rsidRDefault="00A85AC7" w:rsidP="00A85AC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  <w:lang w:val="es-PE"/>
              </w:rPr>
            </w:pPr>
            <w:r w:rsidRPr="004B6E0D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  <w:lang w:val="es-PE"/>
              </w:rPr>
              <w:t>**. La correlación es significativa en el nivel 0,01 (bilateral).</w:t>
            </w:r>
          </w:p>
        </w:tc>
      </w:tr>
    </w:tbl>
    <w:bookmarkEnd w:id="30"/>
    <w:p w14:paraId="7B71BA37" w14:textId="77777777" w:rsidR="00A44F6E" w:rsidRPr="004B6E0D" w:rsidRDefault="00A44F6E" w:rsidP="00A44F6E">
      <w:pPr>
        <w:spacing w:after="0" w:line="240" w:lineRule="auto"/>
        <w:ind w:left="11" w:hanging="11"/>
        <w:rPr>
          <w:rFonts w:ascii="Times New Roman" w:hAnsi="Times New Roman" w:cs="Times New Roman"/>
          <w:i/>
          <w:iCs/>
          <w:sz w:val="20"/>
          <w:szCs w:val="20"/>
        </w:rPr>
      </w:pPr>
      <w:r w:rsidRPr="004B6E0D">
        <w:rPr>
          <w:rFonts w:ascii="Times New Roman" w:hAnsi="Times New Roman" w:cs="Times New Roman"/>
          <w:b/>
          <w:bCs/>
          <w:sz w:val="20"/>
          <w:szCs w:val="20"/>
        </w:rPr>
        <w:t xml:space="preserve">Nota. </w:t>
      </w:r>
      <w:r w:rsidRPr="004B6E0D">
        <w:rPr>
          <w:rFonts w:ascii="Times New Roman" w:hAnsi="Times New Roman" w:cs="Times New Roman"/>
          <w:i/>
          <w:iCs/>
          <w:sz w:val="20"/>
          <w:szCs w:val="20"/>
        </w:rPr>
        <w:t>En base a resultados obtenidos</w:t>
      </w:r>
    </w:p>
    <w:bookmarkEnd w:id="31"/>
    <w:p w14:paraId="0F7E7927" w14:textId="77777777" w:rsidR="008253FE" w:rsidRPr="004B6E0D" w:rsidRDefault="008253FE" w:rsidP="008253FE">
      <w:pPr>
        <w:pStyle w:val="Ttulo1"/>
        <w:spacing w:line="276" w:lineRule="auto"/>
        <w:ind w:left="0" w:firstLine="0"/>
        <w:rPr>
          <w:rFonts w:ascii="Times New Roman" w:hAnsi="Times New Roman" w:cs="Times New Roman"/>
          <w:b w:val="0"/>
          <w:bCs/>
          <w:sz w:val="22"/>
        </w:rPr>
      </w:pPr>
      <w:r w:rsidRPr="004B6E0D">
        <w:rPr>
          <w:rFonts w:ascii="Times New Roman" w:hAnsi="Times New Roman" w:cs="Times New Roman"/>
          <w:bCs/>
          <w:sz w:val="22"/>
        </w:rPr>
        <w:lastRenderedPageBreak/>
        <w:t>Figura 3</w:t>
      </w:r>
    </w:p>
    <w:p w14:paraId="01FA7AF4" w14:textId="77777777" w:rsidR="008253FE" w:rsidRPr="004B6E0D" w:rsidRDefault="008253FE" w:rsidP="008253FE">
      <w:pPr>
        <w:pStyle w:val="Ttulo1"/>
        <w:spacing w:line="276" w:lineRule="auto"/>
        <w:ind w:left="0" w:firstLine="0"/>
        <w:rPr>
          <w:rFonts w:ascii="Times New Roman" w:hAnsi="Times New Roman" w:cs="Times New Roman"/>
          <w:i/>
          <w:iCs/>
          <w:sz w:val="22"/>
        </w:rPr>
      </w:pPr>
      <w:r w:rsidRPr="004B6E0D">
        <w:rPr>
          <w:rFonts w:ascii="Times New Roman" w:hAnsi="Times New Roman" w:cs="Times New Roman"/>
          <w:i/>
          <w:iCs/>
          <w:sz w:val="22"/>
        </w:rPr>
        <w:t>Gráfico de barras de nivel de escritura emergente en niños de cinco años</w:t>
      </w:r>
    </w:p>
    <w:p w14:paraId="014B9572" w14:textId="77777777" w:rsidR="008253FE" w:rsidRPr="004B6E0D" w:rsidRDefault="008253FE" w:rsidP="008253FE">
      <w:pPr>
        <w:spacing w:line="240" w:lineRule="auto"/>
        <w:rPr>
          <w:rFonts w:ascii="Times New Roman" w:eastAsia="Noto Sans Symbols" w:hAnsi="Times New Roman" w:cs="Times New Roman"/>
        </w:rPr>
      </w:pPr>
      <w:r w:rsidRPr="004B6E0D">
        <w:rPr>
          <w:rFonts w:ascii="Times New Roman" w:eastAsia="Noto Sans Symbols" w:hAnsi="Times New Roman" w:cs="Times New Roman"/>
          <w:noProof/>
        </w:rPr>
        <w:drawing>
          <wp:inline distT="0" distB="0" distL="0" distR="0" wp14:anchorId="5DE9EE68" wp14:editId="726C072F">
            <wp:extent cx="5400040" cy="359981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3AFD8" w14:textId="262EC1A6" w:rsidR="008E0C21" w:rsidRPr="004B6E0D" w:rsidRDefault="003A7E55" w:rsidP="008E0C21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 xml:space="preserve">Para determinar la prueba de Rho de Spearman se hizo la prueba de distribución de </w:t>
      </w:r>
      <w:r w:rsidR="000C2394" w:rsidRPr="004B6E0D">
        <w:rPr>
          <w:rFonts w:ascii="Times New Roman" w:hAnsi="Times New Roman" w:cs="Times New Roman"/>
        </w:rPr>
        <w:t>normalidad de</w:t>
      </w:r>
      <w:r w:rsidRPr="004B6E0D">
        <w:rPr>
          <w:rFonts w:ascii="Times New Roman" w:hAnsi="Times New Roman" w:cs="Times New Roman"/>
        </w:rPr>
        <w:t xml:space="preserve"> </w:t>
      </w:r>
      <w:proofErr w:type="spellStart"/>
      <w:r w:rsidRPr="004B6E0D">
        <w:rPr>
          <w:rFonts w:ascii="Times New Roman" w:hAnsi="Times New Roman" w:cs="Times New Roman"/>
        </w:rPr>
        <w:t>shapiro</w:t>
      </w:r>
      <w:proofErr w:type="spellEnd"/>
      <w:r w:rsidRPr="004B6E0D">
        <w:rPr>
          <w:rFonts w:ascii="Times New Roman" w:hAnsi="Times New Roman" w:cs="Times New Roman"/>
        </w:rPr>
        <w:t xml:space="preserve"> </w:t>
      </w:r>
      <w:proofErr w:type="spellStart"/>
      <w:r w:rsidRPr="004B6E0D">
        <w:rPr>
          <w:rFonts w:ascii="Times New Roman" w:hAnsi="Times New Roman" w:cs="Times New Roman"/>
        </w:rPr>
        <w:t>wilk</w:t>
      </w:r>
      <w:proofErr w:type="spellEnd"/>
      <w:r w:rsidRPr="004B6E0D">
        <w:rPr>
          <w:rFonts w:ascii="Times New Roman" w:hAnsi="Times New Roman" w:cs="Times New Roman"/>
        </w:rPr>
        <w:t xml:space="preserve"> donde los valores de </w:t>
      </w:r>
      <w:r w:rsidR="000C2394" w:rsidRPr="004B6E0D">
        <w:rPr>
          <w:rFonts w:ascii="Times New Roman" w:hAnsi="Times New Roman" w:cs="Times New Roman"/>
        </w:rPr>
        <w:t>las dos variables</w:t>
      </w:r>
      <w:r w:rsidRPr="004B6E0D">
        <w:rPr>
          <w:rFonts w:ascii="Times New Roman" w:hAnsi="Times New Roman" w:cs="Times New Roman"/>
        </w:rPr>
        <w:t xml:space="preserve"> </w:t>
      </w:r>
      <w:r w:rsidR="000C2394" w:rsidRPr="004B6E0D">
        <w:rPr>
          <w:rFonts w:ascii="Times New Roman" w:hAnsi="Times New Roman" w:cs="Times New Roman"/>
        </w:rPr>
        <w:t>registra</w:t>
      </w:r>
      <w:r w:rsidRPr="004B6E0D">
        <w:rPr>
          <w:rFonts w:ascii="Times New Roman" w:hAnsi="Times New Roman" w:cs="Times New Roman"/>
        </w:rPr>
        <w:t>n una distri</w:t>
      </w:r>
      <w:r w:rsidR="000C2394" w:rsidRPr="004B6E0D">
        <w:rPr>
          <w:rFonts w:ascii="Times New Roman" w:hAnsi="Times New Roman" w:cs="Times New Roman"/>
        </w:rPr>
        <w:t xml:space="preserve">bución no normal (p &lt; 0.05). </w:t>
      </w:r>
      <w:r w:rsidR="00DD76F6" w:rsidRPr="004B6E0D">
        <w:rPr>
          <w:rFonts w:ascii="Times New Roman" w:hAnsi="Times New Roman" w:cs="Times New Roman"/>
        </w:rPr>
        <w:t>en consecuencia, l</w:t>
      </w:r>
      <w:r w:rsidR="00EB2383" w:rsidRPr="004B6E0D">
        <w:rPr>
          <w:rFonts w:ascii="Times New Roman" w:hAnsi="Times New Roman" w:cs="Times New Roman"/>
        </w:rPr>
        <w:t xml:space="preserve">os valores del coeficiente Rho de Spearman (ρ) evidencian correlaciones positivas altas y significativas (p &lt; 0.01) entre las dimensiones de la investigación </w:t>
      </w:r>
      <w:proofErr w:type="spellStart"/>
      <w:r w:rsidR="00EB2383" w:rsidRPr="004B6E0D">
        <w:rPr>
          <w:rFonts w:ascii="Times New Roman" w:hAnsi="Times New Roman" w:cs="Times New Roman"/>
        </w:rPr>
        <w:t>posthumanista</w:t>
      </w:r>
      <w:proofErr w:type="spellEnd"/>
      <w:r w:rsidR="00EB2383" w:rsidRPr="004B6E0D">
        <w:rPr>
          <w:rFonts w:ascii="Times New Roman" w:hAnsi="Times New Roman" w:cs="Times New Roman"/>
        </w:rPr>
        <w:t xml:space="preserve"> y el desafío epistemológico hacia el 2111</w:t>
      </w:r>
      <w:r w:rsidR="0007700F" w:rsidRPr="004B6E0D">
        <w:rPr>
          <w:rFonts w:ascii="Times New Roman" w:hAnsi="Times New Roman" w:cs="Times New Roman"/>
        </w:rPr>
        <w:t xml:space="preserve"> y demostró un coeficiente más elevado</w:t>
      </w:r>
      <w:r w:rsidR="00EB2383" w:rsidRPr="004B6E0D">
        <w:rPr>
          <w:rFonts w:ascii="Times New Roman" w:hAnsi="Times New Roman" w:cs="Times New Roman"/>
        </w:rPr>
        <w:t xml:space="preserve"> (ρ = 0.904) </w:t>
      </w:r>
      <w:r w:rsidR="008D33D3" w:rsidRPr="004B6E0D">
        <w:rPr>
          <w:rFonts w:ascii="Times New Roman" w:hAnsi="Times New Roman" w:cs="Times New Roman"/>
        </w:rPr>
        <w:t>que confirma una relación directa, sólida y consistente entre ambas variables</w:t>
      </w:r>
      <w:r w:rsidR="00EB2383" w:rsidRPr="004B6E0D">
        <w:rPr>
          <w:rFonts w:ascii="Times New Roman" w:hAnsi="Times New Roman" w:cs="Times New Roman"/>
        </w:rPr>
        <w:t>.</w:t>
      </w:r>
      <w:r w:rsidR="008E0C21" w:rsidRPr="004B6E0D">
        <w:rPr>
          <w:rFonts w:ascii="Times New Roman" w:hAnsi="Times New Roman" w:cs="Times New Roman"/>
        </w:rPr>
        <w:t xml:space="preserve"> Este resultado evidencia que a mayor desarrollo de la investigación </w:t>
      </w:r>
      <w:proofErr w:type="spellStart"/>
      <w:r w:rsidR="008E0C21" w:rsidRPr="004B6E0D">
        <w:rPr>
          <w:rFonts w:ascii="Times New Roman" w:hAnsi="Times New Roman" w:cs="Times New Roman"/>
        </w:rPr>
        <w:t>posthumanista</w:t>
      </w:r>
      <w:proofErr w:type="spellEnd"/>
      <w:r w:rsidR="008E0C21" w:rsidRPr="004B6E0D">
        <w:rPr>
          <w:rFonts w:ascii="Times New Roman" w:hAnsi="Times New Roman" w:cs="Times New Roman"/>
        </w:rPr>
        <w:t>, mayor es la comprensión y apropiación de los desafíos epistemológicos proyectados hacia el futuro del conocimiento científico</w:t>
      </w:r>
      <w:r w:rsidR="008D33D3" w:rsidRPr="004B6E0D">
        <w:rPr>
          <w:rFonts w:ascii="Times New Roman" w:hAnsi="Times New Roman" w:cs="Times New Roman"/>
        </w:rPr>
        <w:t>-</w:t>
      </w:r>
      <w:r w:rsidR="008E0C21" w:rsidRPr="004B6E0D">
        <w:rPr>
          <w:rFonts w:ascii="Times New Roman" w:hAnsi="Times New Roman" w:cs="Times New Roman"/>
        </w:rPr>
        <w:t>tecnológico</w:t>
      </w:r>
      <w:r w:rsidR="008D33D3" w:rsidRPr="004B6E0D">
        <w:rPr>
          <w:rFonts w:ascii="Times New Roman" w:hAnsi="Times New Roman" w:cs="Times New Roman"/>
        </w:rPr>
        <w:t xml:space="preserve"> y un </w:t>
      </w:r>
      <w:r w:rsidR="008E0C21" w:rsidRPr="004B6E0D">
        <w:rPr>
          <w:rFonts w:ascii="Times New Roman" w:hAnsi="Times New Roman" w:cs="Times New Roman"/>
        </w:rPr>
        <w:t xml:space="preserve">motor transformador de los paradigmas epistémicos. </w:t>
      </w:r>
    </w:p>
    <w:p w14:paraId="0B0E9021" w14:textId="77777777" w:rsidR="00AC5222" w:rsidRPr="004B6E0D" w:rsidRDefault="00EB2383" w:rsidP="00EB2383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>Entre los factores específicos, la integración humana–tecnología (ρ = 0.872) y la epistemología relacional (ρ = 0.817) destacan como los más influyentes, confirmando que la simbiosis entre el ser humano y la tecnología, así como los enfoques relacionales del conocimiento, son los pilares que sustentan la evolución epistemológica proyectada hacia el 2111.</w:t>
      </w:r>
      <w:r w:rsidR="00E95DF4" w:rsidRPr="004B6E0D">
        <w:rPr>
          <w:rFonts w:ascii="Times New Roman" w:hAnsi="Times New Roman" w:cs="Times New Roman"/>
        </w:rPr>
        <w:t xml:space="preserve"> En el primer caso, los resultados revelan que la integración entre el ser humano y la tecnología constituye uno de los principales motores del cambio epistemológico contemporáneo. A medida que los sujetos incorporan herramientas digitales, inteligencia artificial y sistemas de cognición aumentada en los procesos de investigación, se reconfigura la manera en que el conocimiento es producido, validado y compartido. </w:t>
      </w:r>
      <w:r w:rsidR="009F75F0" w:rsidRPr="004B6E0D">
        <w:rPr>
          <w:rFonts w:ascii="Times New Roman" w:hAnsi="Times New Roman" w:cs="Times New Roman"/>
        </w:rPr>
        <w:t xml:space="preserve">Además, sugiere que la interacción simbiótica entre humanos y máquinas </w:t>
      </w:r>
      <w:r w:rsidR="009F75F0" w:rsidRPr="004B6E0D">
        <w:rPr>
          <w:rFonts w:ascii="Times New Roman" w:hAnsi="Times New Roman" w:cs="Times New Roman"/>
        </w:rPr>
        <w:lastRenderedPageBreak/>
        <w:t>impulsa una transición hacia formas de conocimiento híbridas, no antropocéntricas y colaborativas.</w:t>
      </w:r>
      <w:r w:rsidR="001D2234" w:rsidRPr="004B6E0D">
        <w:rPr>
          <w:rFonts w:ascii="Times New Roman" w:hAnsi="Times New Roman" w:cs="Times New Roman"/>
        </w:rPr>
        <w:t xml:space="preserve"> </w:t>
      </w:r>
    </w:p>
    <w:p w14:paraId="00BA04BA" w14:textId="19A28680" w:rsidR="009F75F0" w:rsidRPr="004B6E0D" w:rsidRDefault="009F75F0" w:rsidP="00EB2383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 xml:space="preserve">En el segundo caso, </w:t>
      </w:r>
      <w:r w:rsidR="001D2234" w:rsidRPr="004B6E0D">
        <w:rPr>
          <w:rFonts w:ascii="Times New Roman" w:hAnsi="Times New Roman" w:cs="Times New Roman"/>
        </w:rPr>
        <w:t xml:space="preserve">la correlación alta (ρ = 0.817) indica que los participantes conciben el conocimiento como un proceso interconectado, contextual y </w:t>
      </w:r>
      <w:proofErr w:type="spellStart"/>
      <w:r w:rsidR="001D2234" w:rsidRPr="004B6E0D">
        <w:rPr>
          <w:rFonts w:ascii="Times New Roman" w:hAnsi="Times New Roman" w:cs="Times New Roman"/>
        </w:rPr>
        <w:t>co-constitutivo</w:t>
      </w:r>
      <w:proofErr w:type="spellEnd"/>
      <w:r w:rsidR="001D2234" w:rsidRPr="004B6E0D">
        <w:rPr>
          <w:rFonts w:ascii="Times New Roman" w:hAnsi="Times New Roman" w:cs="Times New Roman"/>
        </w:rPr>
        <w:t xml:space="preserve"> entre humanos, inteligencias artificiales y entornos informacionales</w:t>
      </w:r>
    </w:p>
    <w:p w14:paraId="6EA1FDF1" w14:textId="51FD45DF" w:rsidR="00AC5222" w:rsidRPr="004B6E0D" w:rsidRDefault="00AC5222" w:rsidP="00AC5222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 xml:space="preserve">De la misma forma, se analizó la correlación de Rho de Spearman (ρ) entre la dimensión “Metodologías emergentes” de la investigación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y el desafío epistemológico hacia el 2111 muestra un coeficiente de ρ = 0.731 con un nivel de significancia p = 0.000 (p &lt; 0.01), lo que indica una correlación positiva alta y estadísticamente significativa. Este resultado revela que a medida que aumenta la adopción y aplicación de metodologías emergentes como la investigación basada en inteligencia artificial, el análisis de datos aumentados o los enfoques transdisciplinarios, también se fortalece la proyección y comprensión de los desafíos epistemológicos hacia el 2111, caracterizados por la hibridación del conocimiento, la reconfiguración cognitiva y la validación del saber digital. Además, la fuerza de esta relación (ρ = 0.731) demuestra que las metodologías innovadoras no solo representan un cambio técnico, sino que actúan como catalizadores del pensamiento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, al transformar las formas de producción, validación y circulación del conocimiento. En consecuencia, se confirma que las metodologías emergentes constituyen un eje articulador entre la práctica investigativa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y los nuevos marcos epistemológicos del futuro, reafirmando la hipótesis de que la investigación contemporánea está transitando hacia un modelo híbrido, descentralizado y tecnológicamente mediado, que orienta el horizonte del saber hacia el año 2111.</w:t>
      </w:r>
    </w:p>
    <w:p w14:paraId="15557191" w14:textId="48BBFB3C" w:rsidR="00EB2383" w:rsidRPr="004B6E0D" w:rsidRDefault="00EB2383" w:rsidP="00EB2383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 xml:space="preserve">La ética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(ρ = 0.655), aunque con una correlación ligeramente menor, mantiene una relación positiva significativa, lo que refleja la importancia de los marcos éticos en la transformación del pensamiento científico contemporáneo.</w:t>
      </w:r>
    </w:p>
    <w:p w14:paraId="35747F8C" w14:textId="77777777" w:rsidR="008253FE" w:rsidRPr="004B6E0D" w:rsidRDefault="008253FE" w:rsidP="008253FE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 xml:space="preserve">Además, se evidencia que la integración humana–tecnología y la epistemología relacional son los principales ejes que impulsan la consolidación del pensamiento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, mientras que la ética y las metodologías emergentes funcionan como elementos complementarios que fortalecen el marco epistemológico del futuro. Esto indica que el avance de la investigación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basada en la integración tecnológica, la epistemología relacional y la ética digital, predice y orienta el surgimiento de nuevos paradigmas epistemológicos, caracterizados por la hibridación del conocimiento, la desmaterialización de los procesos científicos y la democratización cognitiva.</w:t>
      </w:r>
    </w:p>
    <w:p w14:paraId="4F8B379F" w14:textId="75B788E8" w:rsidR="00AC5222" w:rsidRPr="004B6E0D" w:rsidRDefault="00EB2383" w:rsidP="00EB2383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>En conjunto, los resultados permiten aceptar la hipótesis alternativa (H₁</w:t>
      </w:r>
      <w:r w:rsidR="001D2234" w:rsidRPr="004B6E0D">
        <w:rPr>
          <w:rFonts w:ascii="Times New Roman" w:hAnsi="Times New Roman" w:cs="Times New Roman"/>
        </w:rPr>
        <w:t>, H</w:t>
      </w:r>
      <w:r w:rsidR="001D2234" w:rsidRPr="004B6E0D">
        <w:rPr>
          <w:rFonts w:ascii="Times New Roman" w:hAnsi="Times New Roman" w:cs="Times New Roman"/>
          <w:vertAlign w:val="subscript"/>
        </w:rPr>
        <w:t>2</w:t>
      </w:r>
      <w:r w:rsidR="001D2234" w:rsidRPr="004B6E0D">
        <w:rPr>
          <w:rFonts w:ascii="Times New Roman" w:hAnsi="Times New Roman" w:cs="Times New Roman"/>
        </w:rPr>
        <w:t>, H</w:t>
      </w:r>
      <w:r w:rsidR="001D2234" w:rsidRPr="004B6E0D">
        <w:rPr>
          <w:rFonts w:ascii="Times New Roman" w:hAnsi="Times New Roman" w:cs="Times New Roman"/>
          <w:vertAlign w:val="subscript"/>
        </w:rPr>
        <w:t>3</w:t>
      </w:r>
      <w:r w:rsidR="001D2234" w:rsidRPr="004B6E0D">
        <w:rPr>
          <w:rFonts w:ascii="Times New Roman" w:hAnsi="Times New Roman" w:cs="Times New Roman"/>
        </w:rPr>
        <w:t xml:space="preserve"> y H</w:t>
      </w:r>
      <w:r w:rsidR="001D2234" w:rsidRPr="004B6E0D">
        <w:rPr>
          <w:rFonts w:ascii="Times New Roman" w:hAnsi="Times New Roman" w:cs="Times New Roman"/>
          <w:vertAlign w:val="subscript"/>
        </w:rPr>
        <w:t>4</w:t>
      </w:r>
      <w:r w:rsidRPr="004B6E0D">
        <w:rPr>
          <w:rFonts w:ascii="Times New Roman" w:hAnsi="Times New Roman" w:cs="Times New Roman"/>
        </w:rPr>
        <w:t xml:space="preserve">) </w:t>
      </w:r>
      <w:r w:rsidR="008253FE" w:rsidRPr="004B6E0D">
        <w:rPr>
          <w:rFonts w:ascii="Times New Roman" w:hAnsi="Times New Roman" w:cs="Times New Roman"/>
        </w:rPr>
        <w:t xml:space="preserve">como la hipótesis de investigación (Hi) </w:t>
      </w:r>
      <w:r w:rsidRPr="004B6E0D">
        <w:rPr>
          <w:rFonts w:ascii="Times New Roman" w:hAnsi="Times New Roman" w:cs="Times New Roman"/>
        </w:rPr>
        <w:t xml:space="preserve">y confirmar que la investigación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se correlaciona </w:t>
      </w:r>
      <w:r w:rsidRPr="004B6E0D">
        <w:rPr>
          <w:rFonts w:ascii="Times New Roman" w:hAnsi="Times New Roman" w:cs="Times New Roman"/>
        </w:rPr>
        <w:lastRenderedPageBreak/>
        <w:t>significativamente con los desafíos epistemológicos hacia el 2111, consolidándose como una tendencia clave en la reconfiguración del conocimiento científico y filosófico del futuro.</w:t>
      </w:r>
    </w:p>
    <w:p w14:paraId="440B2BF9" w14:textId="77777777" w:rsidR="00EB2383" w:rsidRPr="004B6E0D" w:rsidRDefault="00EB2383" w:rsidP="00EB2383">
      <w:pPr>
        <w:rPr>
          <w:rFonts w:ascii="Times New Roman" w:hAnsi="Times New Roman" w:cs="Times New Roman"/>
        </w:rPr>
      </w:pPr>
    </w:p>
    <w:p w14:paraId="6548C4E9" w14:textId="33B6FF4E" w:rsidR="00B07CC7" w:rsidRPr="004B6E0D" w:rsidRDefault="00B07CC7" w:rsidP="00EB2383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br w:type="page"/>
      </w:r>
    </w:p>
    <w:p w14:paraId="3684DFF2" w14:textId="4F3DC307" w:rsidR="000A1D6E" w:rsidRPr="004B6E0D" w:rsidRDefault="003470FD" w:rsidP="003470FD">
      <w:pPr>
        <w:pStyle w:val="Ttulo1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32" w:name="_Hlk213128438"/>
      <w:r w:rsidRPr="004B6E0D">
        <w:rPr>
          <w:rFonts w:ascii="Times New Roman" w:hAnsi="Times New Roman" w:cs="Times New Roman"/>
          <w:color w:val="auto"/>
        </w:rPr>
        <w:lastRenderedPageBreak/>
        <w:t>DISCUSIÓN</w:t>
      </w:r>
    </w:p>
    <w:p w14:paraId="5147AB94" w14:textId="732A5AA4" w:rsidR="003470FD" w:rsidRPr="004B6E0D" w:rsidRDefault="003470FD" w:rsidP="003470FD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 xml:space="preserve">El presente estudio respondió al vacío de conocimiento identificado en la introducción: la ausencia de investigaciones empíricas en contextos latinoamericanos, especialmente en el ámbito amazónico, que midan cómo los estudiantes universitarios y profesionales perciben la investigación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y su relación con los desafíos epistemológicos hacia el 2111. Hasta ahora, los estudios disponibles</w:t>
      </w:r>
      <w:r w:rsidR="00716AC5" w:rsidRPr="004B6E0D">
        <w:rPr>
          <w:rFonts w:ascii="Times New Roman" w:hAnsi="Times New Roman" w:cs="Times New Roman"/>
        </w:rPr>
        <w:t xml:space="preserve"> </w:t>
      </w:r>
      <w:r w:rsidR="00716AC5" w:rsidRPr="004B6E0D">
        <w:rPr>
          <w:rFonts w:ascii="Times New Roman" w:hAnsi="Times New Roman" w:cs="Times New Roman"/>
        </w:rPr>
        <w:fldChar w:fldCharType="begin">
          <w:fldData xml:space="preserve">PEVuZE5vdGU+PENpdGU+PEF1dGhvcj5MZWU8L0F1dGhvcj48WWVhcj4yMDI0PC9ZZWFyPjxSZWNO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</w:fldData>
        </w:fldChar>
      </w:r>
      <w:r w:rsidR="00716AC5" w:rsidRPr="004B6E0D">
        <w:rPr>
          <w:rFonts w:ascii="Times New Roman" w:hAnsi="Times New Roman" w:cs="Times New Roman"/>
        </w:rPr>
        <w:instrText xml:space="preserve"> ADDIN EN.CITE </w:instrText>
      </w:r>
      <w:r w:rsidR="00716AC5" w:rsidRPr="004B6E0D">
        <w:rPr>
          <w:rFonts w:ascii="Times New Roman" w:hAnsi="Times New Roman" w:cs="Times New Roman"/>
        </w:rPr>
        <w:fldChar w:fldCharType="begin">
          <w:fldData xml:space="preserve">PEVuZE5vdGU+PENpdGU+PEF1dGhvcj5MZWU8L0F1dGhvcj48WWVhcj4yMDI0PC9ZZWFyPjxSZWNO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</w:fldData>
        </w:fldChar>
      </w:r>
      <w:r w:rsidR="00716AC5" w:rsidRPr="004B6E0D">
        <w:rPr>
          <w:rFonts w:ascii="Times New Roman" w:hAnsi="Times New Roman" w:cs="Times New Roman"/>
        </w:rPr>
        <w:instrText xml:space="preserve"> ADDIN EN.CITE.DATA </w:instrText>
      </w:r>
      <w:r w:rsidR="00716AC5" w:rsidRPr="004B6E0D">
        <w:rPr>
          <w:rFonts w:ascii="Times New Roman" w:hAnsi="Times New Roman" w:cs="Times New Roman"/>
        </w:rPr>
      </w:r>
      <w:r w:rsidR="00716AC5" w:rsidRPr="004B6E0D">
        <w:rPr>
          <w:rFonts w:ascii="Times New Roman" w:hAnsi="Times New Roman" w:cs="Times New Roman"/>
        </w:rPr>
        <w:fldChar w:fldCharType="end"/>
      </w:r>
      <w:r w:rsidR="00716AC5" w:rsidRPr="004B6E0D">
        <w:rPr>
          <w:rFonts w:ascii="Times New Roman" w:hAnsi="Times New Roman" w:cs="Times New Roman"/>
        </w:rPr>
      </w:r>
      <w:r w:rsidR="00716AC5" w:rsidRPr="004B6E0D">
        <w:rPr>
          <w:rFonts w:ascii="Times New Roman" w:hAnsi="Times New Roman" w:cs="Times New Roman"/>
        </w:rPr>
        <w:fldChar w:fldCharType="separate"/>
      </w:r>
      <w:r w:rsidR="00716AC5" w:rsidRPr="004B6E0D">
        <w:rPr>
          <w:rFonts w:ascii="Times New Roman" w:hAnsi="Times New Roman" w:cs="Times New Roman"/>
          <w:noProof/>
        </w:rPr>
        <w:t>(Lee et al., 2024; Rasdiana et al., 2025)</w:t>
      </w:r>
      <w:r w:rsidR="00716AC5" w:rsidRPr="004B6E0D">
        <w:rPr>
          <w:rFonts w:ascii="Times New Roman" w:hAnsi="Times New Roman" w:cs="Times New Roman"/>
        </w:rPr>
        <w:fldChar w:fldCharType="end"/>
      </w:r>
      <w:r w:rsidR="00716AC5" w:rsidRPr="004B6E0D">
        <w:rPr>
          <w:rFonts w:ascii="Times New Roman" w:hAnsi="Times New Roman" w:cs="Times New Roman"/>
        </w:rPr>
        <w:t xml:space="preserve"> </w:t>
      </w:r>
      <w:r w:rsidRPr="004B6E0D">
        <w:rPr>
          <w:rFonts w:ascii="Times New Roman" w:hAnsi="Times New Roman" w:cs="Times New Roman"/>
        </w:rPr>
        <w:t>provenían del Norte global y se centraban en enfoques teóricos o bibliométricos, sin evidencia contextualizada sobre percepciones, niveles o correlaciones entre ambas variables.</w:t>
      </w:r>
    </w:p>
    <w:p w14:paraId="458E2D0C" w14:textId="77777777" w:rsidR="003470FD" w:rsidRPr="004B6E0D" w:rsidRDefault="003470FD" w:rsidP="003470FD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 xml:space="preserve">Los resultados obtenidos en esta investigación contribuyen a cerrar dicho vacío, evidenciando que los participantes presentan niveles altos de desarrollo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(76%) y altos niveles en desafíos epistemológicos (76%), lo cual revela una apropiación significativa de los principios del pensamiento </w:t>
      </w:r>
      <w:proofErr w:type="spellStart"/>
      <w:r w:rsidRPr="004B6E0D">
        <w:rPr>
          <w:rFonts w:ascii="Times New Roman" w:hAnsi="Times New Roman" w:cs="Times New Roman"/>
        </w:rPr>
        <w:t>posthumano</w:t>
      </w:r>
      <w:proofErr w:type="spellEnd"/>
      <w:r w:rsidRPr="004B6E0D">
        <w:rPr>
          <w:rFonts w:ascii="Times New Roman" w:hAnsi="Times New Roman" w:cs="Times New Roman"/>
        </w:rPr>
        <w:t xml:space="preserve"> en la comunidad académica peruana. Este hallazgo confirma que los procesos de integración humano–tecnología (82%) y la validación del conocimiento híbrido (86%) no solo son reconocidos conceptualmente, sino asumidos como prácticas emergentes en la formación universitaria y profesional.</w:t>
      </w:r>
    </w:p>
    <w:p w14:paraId="7A630EDB" w14:textId="63A897F7" w:rsidR="003470FD" w:rsidRPr="004B6E0D" w:rsidRDefault="003470FD" w:rsidP="003470FD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 xml:space="preserve">Asimismo, el análisis correlacional de Rho de Spearman (ρ = 0.904, p &lt; 0.01) demuestra una relación positiva y significativa entre la investigación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y los desafíos epistemológicos hacia el 2111, indicando que la consolidación de una epistemología relacional, ética y tecnológicamente integrada promueve la transición hacia formas híbridas de producción del conocimiento. Estos resultados coinciden con </w:t>
      </w:r>
      <w:r w:rsidR="005E449D" w:rsidRPr="004B6E0D">
        <w:rPr>
          <w:rFonts w:ascii="Times New Roman" w:hAnsi="Times New Roman" w:cs="Times New Roman"/>
        </w:rPr>
        <w:t>estudios de</w:t>
      </w:r>
      <w:r w:rsidRPr="004B6E0D">
        <w:rPr>
          <w:rFonts w:ascii="Times New Roman" w:hAnsi="Times New Roman" w:cs="Times New Roman"/>
        </w:rPr>
        <w:t xml:space="preserve"> Cozza y Gherardi (2023) y Wieczorek (2025), quienes sostienen que la epistemología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redefine la validez y la agencia cognitiva, distribuyéndolas entre humanos, máquinas y entornos inteligentes</w:t>
      </w:r>
      <w:r w:rsidR="005E449D" w:rsidRPr="004B6E0D">
        <w:rPr>
          <w:rFonts w:ascii="Times New Roman" w:hAnsi="Times New Roman" w:cs="Times New Roman"/>
        </w:rPr>
        <w:t>.</w:t>
      </w:r>
    </w:p>
    <w:p w14:paraId="453DDE2C" w14:textId="77777777" w:rsidR="003470FD" w:rsidRPr="004B6E0D" w:rsidRDefault="003470FD" w:rsidP="003470FD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 xml:space="preserve">El hallazgo de una alta correlación entre la integración humano–tecnología y la reconfiguración cognoscente (ρ = 0.872) refuerza las propuestas de Farkaš (2024) y Chen (2025), quienes señalan que la inteligencia artificial no solo asiste, sino </w:t>
      </w:r>
      <w:proofErr w:type="spellStart"/>
      <w:r w:rsidRPr="004B6E0D">
        <w:rPr>
          <w:rFonts w:ascii="Times New Roman" w:hAnsi="Times New Roman" w:cs="Times New Roman"/>
        </w:rPr>
        <w:t>co-produce</w:t>
      </w:r>
      <w:proofErr w:type="spellEnd"/>
      <w:r w:rsidRPr="004B6E0D">
        <w:rPr>
          <w:rFonts w:ascii="Times New Roman" w:hAnsi="Times New Roman" w:cs="Times New Roman"/>
        </w:rPr>
        <w:t xml:space="preserve"> procesos de pensamiento y aprendizaje. De igual modo, la ética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(ρ = 0.655) mantiene un rol relevante, al plantear la necesidad de un marco moral que equilibre eficiencia tecnológica con responsabilidad social, en línea con Simmonds (2025).</w:t>
      </w:r>
    </w:p>
    <w:p w14:paraId="71810623" w14:textId="77777777" w:rsidR="003470FD" w:rsidRPr="004B6E0D" w:rsidRDefault="003470FD" w:rsidP="003470FD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 xml:space="preserve">En síntesis, los resultados empíricos aportan evidencia inédita desde el contexto peruano-amazónico, mostrando que la formación universitaria en investigación está asimilando valores </w:t>
      </w:r>
      <w:proofErr w:type="spellStart"/>
      <w:r w:rsidRPr="004B6E0D">
        <w:rPr>
          <w:rFonts w:ascii="Times New Roman" w:hAnsi="Times New Roman" w:cs="Times New Roman"/>
        </w:rPr>
        <w:t>posthumanistas</w:t>
      </w:r>
      <w:proofErr w:type="spellEnd"/>
      <w:r w:rsidRPr="004B6E0D">
        <w:rPr>
          <w:rFonts w:ascii="Times New Roman" w:hAnsi="Times New Roman" w:cs="Times New Roman"/>
        </w:rPr>
        <w:t xml:space="preserve">, favoreciendo una epistemología del conocimiento compartido, híbrido y digital. Estos hallazgos amplían las fronteras del conocimiento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al validar estadísticamente su expresión en realidades educativas del Sur global, contribuyendo al diseño de políticas y currículos que promuevan justicia cognitiva y equidad tecnológica hacia el siglo XXII.</w:t>
      </w:r>
    </w:p>
    <w:p w14:paraId="78B92885" w14:textId="77777777" w:rsidR="003470FD" w:rsidRPr="004B6E0D" w:rsidRDefault="003470FD" w:rsidP="003470FD">
      <w:pPr>
        <w:spacing w:line="240" w:lineRule="auto"/>
        <w:rPr>
          <w:rFonts w:ascii="Times New Roman" w:hAnsi="Times New Roman" w:cs="Times New Roman"/>
        </w:rPr>
      </w:pPr>
    </w:p>
    <w:p w14:paraId="51AA08D4" w14:textId="77777777" w:rsidR="003470FD" w:rsidRPr="004B6E0D" w:rsidRDefault="003470FD">
      <w:pPr>
        <w:spacing w:line="259" w:lineRule="auto"/>
        <w:jc w:val="left"/>
        <w:rPr>
          <w:rFonts w:ascii="Times New Roman" w:eastAsia="Gill Sans MT" w:hAnsi="Times New Roman" w:cs="Times New Roman"/>
          <w:b/>
          <w:sz w:val="24"/>
        </w:rPr>
      </w:pPr>
      <w:r w:rsidRPr="004B6E0D">
        <w:rPr>
          <w:rFonts w:ascii="Times New Roman" w:hAnsi="Times New Roman" w:cs="Times New Roman"/>
        </w:rPr>
        <w:lastRenderedPageBreak/>
        <w:br w:type="page"/>
      </w:r>
    </w:p>
    <w:p w14:paraId="555F0AF6" w14:textId="21DA6038" w:rsidR="000A1D6E" w:rsidRPr="004B6E0D" w:rsidRDefault="003470FD" w:rsidP="003470FD">
      <w:pPr>
        <w:pStyle w:val="Ttulo1"/>
        <w:ind w:left="0"/>
        <w:jc w:val="center"/>
        <w:rPr>
          <w:rFonts w:ascii="Times New Roman" w:hAnsi="Times New Roman" w:cs="Times New Roman"/>
          <w:color w:val="auto"/>
        </w:rPr>
      </w:pPr>
      <w:r w:rsidRPr="004B6E0D">
        <w:rPr>
          <w:rFonts w:ascii="Times New Roman" w:hAnsi="Times New Roman" w:cs="Times New Roman"/>
          <w:color w:val="auto"/>
        </w:rPr>
        <w:lastRenderedPageBreak/>
        <w:t>CONCLUSIONES</w:t>
      </w:r>
    </w:p>
    <w:bookmarkEnd w:id="32"/>
    <w:p w14:paraId="0586F47F" w14:textId="77777777" w:rsidR="003470FD" w:rsidRPr="004B6E0D" w:rsidRDefault="003470FD" w:rsidP="003470FD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 xml:space="preserve">El estudio concluye que la investigación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y los desafíos epistemológicos hacia el 2111 mantienen una relación directa, positiva y altamente significativa (ρ = 0.904, p &lt; 0.01). Los participantes evidencian una fuerte inclinación hacia paradigmas que integran lo humano y lo tecnológico, priorizan la validación del conocimiento híbrido (86%), la epistemología relacional (80%) y la ética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(78%). Esto confirma que la educación superior peruana se encuentra en transición hacia modelos de pensamiento más interconectados, digitales y éticamente sostenibles.</w:t>
      </w:r>
    </w:p>
    <w:p w14:paraId="2E30F69C" w14:textId="77777777" w:rsidR="003470FD" w:rsidRPr="004B6E0D" w:rsidRDefault="003470FD" w:rsidP="003470FD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 xml:space="preserve">Los hallazgos demuestran que el desarrollo de competencias </w:t>
      </w:r>
      <w:proofErr w:type="spellStart"/>
      <w:r w:rsidRPr="004B6E0D">
        <w:rPr>
          <w:rFonts w:ascii="Times New Roman" w:hAnsi="Times New Roman" w:cs="Times New Roman"/>
        </w:rPr>
        <w:t>posthumanistas</w:t>
      </w:r>
      <w:proofErr w:type="spellEnd"/>
      <w:r w:rsidRPr="004B6E0D">
        <w:rPr>
          <w:rFonts w:ascii="Times New Roman" w:hAnsi="Times New Roman" w:cs="Times New Roman"/>
        </w:rPr>
        <w:t xml:space="preserve"> fomenta una comprensión más amplia del conocimiento, permitiendo superar las barreras entre lo humano, lo técnico y lo cognitivo. Además, la alta correlación entre factores indica que la adopción de metodologías emergentes y el fortalecimiento de la ética digital constituyen pilares fundamentales para los nuevos marcos epistemológicos.</w:t>
      </w:r>
    </w:p>
    <w:p w14:paraId="481D977E" w14:textId="77777777" w:rsidR="003470FD" w:rsidRPr="004B6E0D" w:rsidRDefault="003470FD" w:rsidP="003470FD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>Entre las limitaciones del estudio, se reconoce el tamaño de la muestra (50 participantes) y su concentración geográfica, lo cual restringe la generalización de los resultados. Sin embargo, su valor reside en aportar evidencia empírica contextualizada, inexistente hasta ahora en el ámbito amazónico y latinoamericano.</w:t>
      </w:r>
    </w:p>
    <w:p w14:paraId="0DBA955A" w14:textId="58E04245" w:rsidR="003470FD" w:rsidRPr="004B6E0D" w:rsidRDefault="003470FD" w:rsidP="003470FD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>Como líneas futuras de investigación, se propone:</w:t>
      </w:r>
      <w:r w:rsidR="00AC3138" w:rsidRPr="004B6E0D">
        <w:rPr>
          <w:rFonts w:ascii="Times New Roman" w:hAnsi="Times New Roman" w:cs="Times New Roman"/>
        </w:rPr>
        <w:t xml:space="preserve"> </w:t>
      </w:r>
      <w:r w:rsidRPr="004B6E0D">
        <w:rPr>
          <w:rFonts w:ascii="Times New Roman" w:hAnsi="Times New Roman" w:cs="Times New Roman"/>
        </w:rPr>
        <w:t>Ampliar la muestra a universidades de diferentes regiones y disciplinas</w:t>
      </w:r>
      <w:r w:rsidR="00AC3138" w:rsidRPr="004B6E0D">
        <w:rPr>
          <w:rFonts w:ascii="Times New Roman" w:hAnsi="Times New Roman" w:cs="Times New Roman"/>
        </w:rPr>
        <w:t>, i</w:t>
      </w:r>
      <w:r w:rsidRPr="004B6E0D">
        <w:rPr>
          <w:rFonts w:ascii="Times New Roman" w:hAnsi="Times New Roman" w:cs="Times New Roman"/>
        </w:rPr>
        <w:t>ncorporar métodos mixtos que integren análisis cualitativo de discursos sobre el conocimiento híbrido</w:t>
      </w:r>
      <w:r w:rsidR="00AC3138" w:rsidRPr="004B6E0D">
        <w:rPr>
          <w:rFonts w:ascii="Times New Roman" w:hAnsi="Times New Roman" w:cs="Times New Roman"/>
        </w:rPr>
        <w:t>, e</w:t>
      </w:r>
      <w:r w:rsidRPr="004B6E0D">
        <w:rPr>
          <w:rFonts w:ascii="Times New Roman" w:hAnsi="Times New Roman" w:cs="Times New Roman"/>
        </w:rPr>
        <w:t>xplorar longitudinalmente cómo la IA redefine la identidad epistémica y profesional de los investigadores</w:t>
      </w:r>
      <w:r w:rsidR="00AC3138" w:rsidRPr="004B6E0D">
        <w:rPr>
          <w:rFonts w:ascii="Times New Roman" w:hAnsi="Times New Roman" w:cs="Times New Roman"/>
        </w:rPr>
        <w:t>, e</w:t>
      </w:r>
      <w:r w:rsidRPr="004B6E0D">
        <w:rPr>
          <w:rFonts w:ascii="Times New Roman" w:hAnsi="Times New Roman" w:cs="Times New Roman"/>
        </w:rPr>
        <w:t xml:space="preserve">valuar la implementación de políticas de alfabetización crítica </w:t>
      </w:r>
      <w:proofErr w:type="spellStart"/>
      <w:r w:rsidRPr="004B6E0D">
        <w:rPr>
          <w:rFonts w:ascii="Times New Roman" w:hAnsi="Times New Roman" w:cs="Times New Roman"/>
        </w:rPr>
        <w:t>posthumanista</w:t>
      </w:r>
      <w:proofErr w:type="spellEnd"/>
      <w:r w:rsidRPr="004B6E0D">
        <w:rPr>
          <w:rFonts w:ascii="Times New Roman" w:hAnsi="Times New Roman" w:cs="Times New Roman"/>
        </w:rPr>
        <w:t xml:space="preserve"> (Burriss &amp; Leander, 2024) en la educación superior.</w:t>
      </w:r>
    </w:p>
    <w:p w14:paraId="2E301423" w14:textId="0834224D" w:rsidR="00760F6D" w:rsidRPr="004B6E0D" w:rsidRDefault="003470FD" w:rsidP="003470FD">
      <w:pPr>
        <w:rPr>
          <w:rFonts w:ascii="Times New Roman" w:hAnsi="Times New Roman" w:cs="Times New Roman"/>
        </w:rPr>
      </w:pPr>
      <w:r w:rsidRPr="004B6E0D">
        <w:rPr>
          <w:rFonts w:ascii="Times New Roman" w:hAnsi="Times New Roman" w:cs="Times New Roman"/>
        </w:rPr>
        <w:t xml:space="preserve">En conclusión, esta investigación reafirma que el </w:t>
      </w:r>
      <w:proofErr w:type="spellStart"/>
      <w:r w:rsidRPr="004B6E0D">
        <w:rPr>
          <w:rFonts w:ascii="Times New Roman" w:hAnsi="Times New Roman" w:cs="Times New Roman"/>
        </w:rPr>
        <w:t>posthumanismo</w:t>
      </w:r>
      <w:proofErr w:type="spellEnd"/>
      <w:r w:rsidRPr="004B6E0D">
        <w:rPr>
          <w:rFonts w:ascii="Times New Roman" w:hAnsi="Times New Roman" w:cs="Times New Roman"/>
        </w:rPr>
        <w:t xml:space="preserve"> ya no es una proyección teórica, sino una realidad en formación. Los resultados consolidan el aporte peruano a la epistemología global del siglo XXI y sientan las bases para una educación que reconozca la cogeneración del saber entre humanos, tecnologías y ecosistemas inteligentes, hacia un horizonte ético y cognitivo inclusivo en el 2111.</w:t>
      </w:r>
      <w:r w:rsidR="00760F6D" w:rsidRPr="004B6E0D">
        <w:rPr>
          <w:rFonts w:ascii="Times New Roman" w:hAnsi="Times New Roman" w:cs="Times New Roman"/>
        </w:rPr>
        <w:br w:type="page"/>
      </w:r>
    </w:p>
    <w:p w14:paraId="3CF57E14" w14:textId="4D1398EA" w:rsidR="000A1D6E" w:rsidRPr="00995C9A" w:rsidRDefault="00760F6D" w:rsidP="00AC3138">
      <w:pPr>
        <w:pStyle w:val="Ttulo1"/>
        <w:spacing w:before="240" w:after="0"/>
        <w:ind w:left="0"/>
        <w:jc w:val="center"/>
        <w:rPr>
          <w:color w:val="auto"/>
          <w:lang w:val="en-US"/>
        </w:rPr>
      </w:pPr>
      <w:r w:rsidRPr="00995C9A">
        <w:rPr>
          <w:color w:val="auto"/>
          <w:lang w:val="en-US"/>
        </w:rPr>
        <w:lastRenderedPageBreak/>
        <w:t>REFERENCIAS</w:t>
      </w:r>
    </w:p>
    <w:p w14:paraId="26C68652" w14:textId="2434CA17" w:rsidR="008066A3" w:rsidRPr="003A7E55" w:rsidRDefault="0056304F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995C9A">
        <w:fldChar w:fldCharType="begin"/>
      </w:r>
      <w:r w:rsidRPr="00995C9A">
        <w:rPr>
          <w:lang w:val="en-US"/>
        </w:rPr>
        <w:instrText xml:space="preserve"> ADDIN EN.REFLIST </w:instrText>
      </w:r>
      <w:r w:rsidRPr="00995C9A">
        <w:fldChar w:fldCharType="separate"/>
      </w:r>
      <w:r w:rsidR="008066A3" w:rsidRPr="003A7E55">
        <w:rPr>
          <w:lang w:val="en-US"/>
        </w:rPr>
        <w:t xml:space="preserve">Ahmed, S. (2024). Beyond Human Teachers: Post-Humanist Perspectives on AI, Cultural Inequities, and Educational Transformation. </w:t>
      </w:r>
      <w:r w:rsidR="008066A3" w:rsidRPr="003A7E55">
        <w:rPr>
          <w:i/>
          <w:lang w:val="en-US"/>
        </w:rPr>
        <w:t>Journal of Posthumanism, 4</w:t>
      </w:r>
      <w:r w:rsidR="008066A3" w:rsidRPr="003A7E55">
        <w:rPr>
          <w:lang w:val="en-US"/>
        </w:rPr>
        <w:t>(3), 364-373. doi:</w:t>
      </w:r>
      <w:hyperlink r:id="rId11" w:history="1">
        <w:r w:rsidR="008066A3" w:rsidRPr="003A7E55">
          <w:rPr>
            <w:rStyle w:val="Hipervnculo"/>
            <w:lang w:val="en-US"/>
          </w:rPr>
          <w:t>https://doi.org/10.63332/joph.v4i3.1816</w:t>
        </w:r>
      </w:hyperlink>
    </w:p>
    <w:p w14:paraId="1308BA4E" w14:textId="0E6B70EE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Burriss, S. K., &amp; Leander, K. (2024). Critical posthumanist literacy: Building theory for reading, writing, and living ethically with everyday artificial intelligence. </w:t>
      </w:r>
      <w:r w:rsidRPr="003A7E55">
        <w:rPr>
          <w:i/>
          <w:lang w:val="en-US"/>
        </w:rPr>
        <w:t>Reading Research Quarterly, 59</w:t>
      </w:r>
      <w:r w:rsidRPr="003A7E55">
        <w:rPr>
          <w:lang w:val="en-US"/>
        </w:rPr>
        <w:t>(4), 560-569. doi:</w:t>
      </w:r>
      <w:hyperlink r:id="rId12" w:history="1">
        <w:r w:rsidRPr="003A7E55">
          <w:rPr>
            <w:rStyle w:val="Hipervnculo"/>
            <w:lang w:val="en-US"/>
          </w:rPr>
          <w:t>https://doi.org/10.1002/rrq.565</w:t>
        </w:r>
      </w:hyperlink>
    </w:p>
    <w:p w14:paraId="42159D37" w14:textId="188AFED1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Chen, B. (2025). Beyond tools: Generative AI as epistemic infrastructure in education. </w:t>
      </w:r>
      <w:r w:rsidRPr="003A7E55">
        <w:rPr>
          <w:i/>
          <w:lang w:val="en-US"/>
        </w:rPr>
        <w:t>arXiv preprint arXiv:2504.06928</w:t>
      </w:r>
      <w:r w:rsidRPr="003A7E55">
        <w:rPr>
          <w:lang w:val="en-US"/>
        </w:rPr>
        <w:t>. doi:</w:t>
      </w:r>
      <w:hyperlink r:id="rId13" w:history="1">
        <w:r w:rsidRPr="003A7E55">
          <w:rPr>
            <w:rStyle w:val="Hipervnculo"/>
            <w:lang w:val="en-US"/>
          </w:rPr>
          <w:t>https://doi.org/10.48550/arXiv.2504.06928</w:t>
        </w:r>
      </w:hyperlink>
    </w:p>
    <w:p w14:paraId="7CA686DB" w14:textId="77777777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Cozza, M., &amp; Gherardi, S. (2023). Introduction: The posthumanist epistemology of practice theory. In M. Cozza &amp; S. Gherardi (Eds.), </w:t>
      </w:r>
      <w:r w:rsidRPr="003A7E55">
        <w:rPr>
          <w:i/>
          <w:lang w:val="en-US"/>
        </w:rPr>
        <w:t>The Posthumanist Epistemology of Practice Theory: Re-imagining Method in Organization Studies and Beyond</w:t>
      </w:r>
      <w:r w:rsidRPr="003A7E55">
        <w:rPr>
          <w:lang w:val="en-US"/>
        </w:rPr>
        <w:t xml:space="preserve"> (pp. 1-34). Cham: Springer Nature Switzerland.</w:t>
      </w:r>
    </w:p>
    <w:p w14:paraId="6FB3FE58" w14:textId="77777777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Creswell, J. W., &amp; Creswell, J. D. (2017). </w:t>
      </w:r>
      <w:r w:rsidRPr="003A7E55">
        <w:rPr>
          <w:i/>
          <w:lang w:val="en-US"/>
        </w:rPr>
        <w:t>Research design: Qualitative, quantitative, and mixed methods approaches</w:t>
      </w:r>
      <w:r w:rsidRPr="003A7E55">
        <w:rPr>
          <w:lang w:val="en-US"/>
        </w:rPr>
        <w:t>. USA: Sage publications.</w:t>
      </w:r>
    </w:p>
    <w:p w14:paraId="39CA10C1" w14:textId="77777777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Eaton, S. E. (2023). Postplagiarism: transdisciplinary ethics and integrity in the age of artificial intelligence and neurotechnology. </w:t>
      </w:r>
      <w:r w:rsidRPr="003A7E55">
        <w:rPr>
          <w:i/>
          <w:lang w:val="en-US"/>
        </w:rPr>
        <w:t>International Journal for Educational Integrity, 19</w:t>
      </w:r>
      <w:r w:rsidRPr="003A7E55">
        <w:rPr>
          <w:lang w:val="en-US"/>
        </w:rPr>
        <w:t>(1), 23. doi:10.1007/s40979-023-00144-1</w:t>
      </w:r>
    </w:p>
    <w:p w14:paraId="29380D25" w14:textId="1C876614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Farkaš, I. (2024). Transforming cognition and human society in the digital age. </w:t>
      </w:r>
      <w:r w:rsidRPr="003A7E55">
        <w:rPr>
          <w:i/>
          <w:lang w:val="en-US"/>
        </w:rPr>
        <w:t>Biological Theory</w:t>
      </w:r>
      <w:r w:rsidRPr="003A7E55">
        <w:rPr>
          <w:lang w:val="en-US"/>
        </w:rPr>
        <w:t>. doi:</w:t>
      </w:r>
      <w:hyperlink r:id="rId14" w:history="1">
        <w:r w:rsidRPr="003A7E55">
          <w:rPr>
            <w:rStyle w:val="Hipervnculo"/>
            <w:lang w:val="en-US"/>
          </w:rPr>
          <w:t>https://doi.org/10.1007/s13752-024-00483-3</w:t>
        </w:r>
      </w:hyperlink>
    </w:p>
    <w:p w14:paraId="00A4F6DD" w14:textId="1315B70F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Fern, J. (2024). A more-than-human ecology: evolving generative artificial intelligence in higher education. </w:t>
      </w:r>
      <w:r w:rsidRPr="003A7E55">
        <w:rPr>
          <w:i/>
          <w:lang w:val="en-US"/>
        </w:rPr>
        <w:t>Education Sciences, 14</w:t>
      </w:r>
      <w:r w:rsidRPr="003A7E55">
        <w:rPr>
          <w:lang w:val="en-US"/>
        </w:rPr>
        <w:t>(10), 1102. doi:</w:t>
      </w:r>
      <w:hyperlink r:id="rId15" w:history="1">
        <w:r w:rsidRPr="003A7E55">
          <w:rPr>
            <w:rStyle w:val="Hipervnculo"/>
            <w:lang w:val="en-US"/>
          </w:rPr>
          <w:t>https://doi.org/10.3390/educsci14101102</w:t>
        </w:r>
      </w:hyperlink>
    </w:p>
    <w:p w14:paraId="19DBE157" w14:textId="77777777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Ferrando, F. (2023). </w:t>
      </w:r>
      <w:r w:rsidRPr="003A7E55">
        <w:rPr>
          <w:i/>
          <w:lang w:val="en-US"/>
        </w:rPr>
        <w:t>The art of being posthuman: who are we in the 21st century?</w:t>
      </w:r>
      <w:r w:rsidRPr="003A7E55">
        <w:rPr>
          <w:lang w:val="en-US"/>
        </w:rPr>
        <w:t xml:space="preserve"> USA: John Wiley &amp; Sons.</w:t>
      </w:r>
    </w:p>
    <w:p w14:paraId="4F6E01F5" w14:textId="40404269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Firdaus, T. (2025). The philosophical construction of educational science in relation to posthumanism and transhumanism in artificial intelligence. </w:t>
      </w:r>
      <w:r w:rsidRPr="003A7E55">
        <w:rPr>
          <w:i/>
          <w:lang w:val="en-US"/>
        </w:rPr>
        <w:t>Turkish Academic Research Review, 10</w:t>
      </w:r>
      <w:r w:rsidRPr="003A7E55">
        <w:rPr>
          <w:lang w:val="en-US"/>
        </w:rPr>
        <w:t>(1), 70-83. doi:</w:t>
      </w:r>
      <w:hyperlink r:id="rId16" w:history="1">
        <w:r w:rsidRPr="003A7E55">
          <w:rPr>
            <w:rStyle w:val="Hipervnculo"/>
            <w:lang w:val="en-US"/>
          </w:rPr>
          <w:t>https://doi.org/10.30622/tarr.1610935</w:t>
        </w:r>
      </w:hyperlink>
    </w:p>
    <w:p w14:paraId="402187B2" w14:textId="77777777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Garcia, M. B., Garcia, P. S., Maaliw, R. R., Lagrazon, P. G. G., Arif, Y. M., Ofosu-Ampong, K., . . . Vaithilingam, C. A. (2024). Technoethical considerations for advancing health literacy and medical practice: a posthumanist framework in the age of healthcare 5.0. In </w:t>
      </w:r>
      <w:r w:rsidRPr="003A7E55">
        <w:rPr>
          <w:i/>
          <w:lang w:val="en-US"/>
        </w:rPr>
        <w:t>Emerging Technologies for Health Literacy and Medical Practice</w:t>
      </w:r>
      <w:r w:rsidRPr="003A7E55">
        <w:rPr>
          <w:lang w:val="en-US"/>
        </w:rPr>
        <w:t xml:space="preserve"> (pp. 1-19): IGI Global Scientific Publishing.</w:t>
      </w:r>
    </w:p>
    <w:p w14:paraId="2904E30E" w14:textId="2EB9CF10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Hall, R. (2024). Generative AI and re-weaving a pedagogical horizon of social possibility. </w:t>
      </w:r>
      <w:r w:rsidRPr="003A7E55">
        <w:rPr>
          <w:i/>
          <w:lang w:val="en-US"/>
        </w:rPr>
        <w:t>International Journal of Educational Technology in Higher Education, 21</w:t>
      </w:r>
      <w:r w:rsidRPr="003A7E55">
        <w:rPr>
          <w:lang w:val="en-US"/>
        </w:rPr>
        <w:t>(1), 12. doi:</w:t>
      </w:r>
      <w:hyperlink r:id="rId17" w:history="1">
        <w:r w:rsidRPr="003A7E55">
          <w:rPr>
            <w:rStyle w:val="Hipervnculo"/>
            <w:lang w:val="en-US"/>
          </w:rPr>
          <w:t>https://doi.org/10.1186/s41239-024-00445-6</w:t>
        </w:r>
      </w:hyperlink>
    </w:p>
    <w:p w14:paraId="00200BBD" w14:textId="77777777" w:rsidR="008066A3" w:rsidRPr="008066A3" w:rsidRDefault="008066A3" w:rsidP="00AC3138">
      <w:pPr>
        <w:pStyle w:val="EndNoteBibliography"/>
        <w:spacing w:before="120" w:after="0"/>
        <w:ind w:left="720" w:hanging="720"/>
      </w:pPr>
      <w:r w:rsidRPr="003A7E55">
        <w:rPr>
          <w:lang w:val="en-US"/>
        </w:rPr>
        <w:t xml:space="preserve">Hernández-Sampieri, R., &amp; Mendoza, C. P. (2023). </w:t>
      </w:r>
      <w:r w:rsidRPr="008066A3">
        <w:rPr>
          <w:i/>
        </w:rPr>
        <w:t>Metodología de la investigación. Las rutas cuantitativa, cualitativa</w:t>
      </w:r>
      <w:r w:rsidRPr="008066A3">
        <w:t>. México: McGraw-Hill Interamericana Editores, S.A. de C.V.</w:t>
      </w:r>
    </w:p>
    <w:p w14:paraId="0ED4EB9B" w14:textId="79008F86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Lee, R., Adkins-Cartee, M., Donley, K., &amp; Pratt, A. B. (2024). A review of posthumanist education research: Expanded conceptions of research possibility and responsibility. </w:t>
      </w:r>
      <w:r w:rsidRPr="003A7E55">
        <w:rPr>
          <w:i/>
          <w:lang w:val="en-US"/>
        </w:rPr>
        <w:t>Review of Research in Education, 48</w:t>
      </w:r>
      <w:r w:rsidRPr="003A7E55">
        <w:rPr>
          <w:lang w:val="en-US"/>
        </w:rPr>
        <w:t>(1), 220-247. doi:</w:t>
      </w:r>
      <w:hyperlink r:id="rId18" w:history="1">
        <w:r w:rsidRPr="003A7E55">
          <w:rPr>
            <w:rStyle w:val="Hipervnculo"/>
            <w:lang w:val="en-US"/>
          </w:rPr>
          <w:t>https://doi.org/10.3102/0091732X241265332</w:t>
        </w:r>
      </w:hyperlink>
    </w:p>
    <w:p w14:paraId="36430108" w14:textId="77777777" w:rsidR="00AC3138" w:rsidRDefault="00AC3138">
      <w:pPr>
        <w:spacing w:line="259" w:lineRule="auto"/>
        <w:jc w:val="left"/>
        <w:rPr>
          <w:noProof/>
          <w:lang w:val="en-US"/>
        </w:rPr>
      </w:pPr>
      <w:r>
        <w:rPr>
          <w:lang w:val="en-US"/>
        </w:rPr>
        <w:br w:type="page"/>
      </w:r>
    </w:p>
    <w:p w14:paraId="3376C6D9" w14:textId="2DD3ED4A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lastRenderedPageBreak/>
        <w:t xml:space="preserve">Mustafidah, F. Z., Rasdiana, R., Machrus, M. A., Yatri, D., Purwati, E., Hadi, S., . . . Rahmawati, A. D. (2025). Reconceptualizing educational agency: a bibliometric analysis of posthumanist perspectives on artificial intelligence and technology in educational research. </w:t>
      </w:r>
      <w:r w:rsidRPr="003A7E55">
        <w:rPr>
          <w:i/>
          <w:lang w:val="en-US"/>
        </w:rPr>
        <w:t>Journal of Posthumanism, 5</w:t>
      </w:r>
      <w:r w:rsidRPr="003A7E55">
        <w:rPr>
          <w:lang w:val="en-US"/>
        </w:rPr>
        <w:t xml:space="preserve">(1), </w:t>
      </w:r>
      <w:hyperlink r:id="rId19" w:history="1">
        <w:r w:rsidRPr="003A7E55">
          <w:rPr>
            <w:rStyle w:val="Hipervnculo"/>
            <w:lang w:val="en-US"/>
          </w:rPr>
          <w:t>https://doi.org/10.63332/joph.v63335i63331.63635</w:t>
        </w:r>
      </w:hyperlink>
      <w:r w:rsidRPr="003A7E55">
        <w:rPr>
          <w:lang w:val="en-US"/>
        </w:rPr>
        <w:t>. doi:10.63332/joph.v5i1.635</w:t>
      </w:r>
    </w:p>
    <w:p w14:paraId="598A2A9F" w14:textId="67785A3D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Nuswantara, D. A., Hadi, H. K., Harianto, S., Wijaya, A., HS, M. S., &amp; Run, P. (2025). Recognition of prior learning (rpl) from posthumanist perspective: a higher education reconceptualization. </w:t>
      </w:r>
      <w:r w:rsidRPr="003A7E55">
        <w:rPr>
          <w:i/>
          <w:lang w:val="en-US"/>
        </w:rPr>
        <w:t>Journal of Posthumanism, 5</w:t>
      </w:r>
      <w:r w:rsidRPr="003A7E55">
        <w:rPr>
          <w:lang w:val="en-US"/>
        </w:rPr>
        <w:t>(3), 263–273-263–273. doi:</w:t>
      </w:r>
      <w:hyperlink r:id="rId20" w:history="1">
        <w:r w:rsidRPr="003A7E55">
          <w:rPr>
            <w:rStyle w:val="Hipervnculo"/>
            <w:lang w:val="en-US"/>
          </w:rPr>
          <w:t>https://doi.org/10.63332/joph.v5i3.731</w:t>
        </w:r>
      </w:hyperlink>
    </w:p>
    <w:p w14:paraId="111FB066" w14:textId="77777777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Owen, J. M. (2025). Beyond Augmentation: Toward a Posthumanist Epistemology for AI and Education. </w:t>
      </w:r>
    </w:p>
    <w:p w14:paraId="7085852E" w14:textId="4984D89D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Prescott, T., Robillard, J. M., &amp; Murray, S. (2024). Towards a critical posthumanist perspective on participatory design. </w:t>
      </w:r>
      <w:r w:rsidRPr="003A7E55">
        <w:rPr>
          <w:i/>
          <w:lang w:val="en-US"/>
        </w:rPr>
        <w:t>Medical Humanities, 50</w:t>
      </w:r>
      <w:r w:rsidRPr="003A7E55">
        <w:rPr>
          <w:lang w:val="en-US"/>
        </w:rPr>
        <w:t>(4), 715-716. doi:</w:t>
      </w:r>
      <w:hyperlink r:id="rId21" w:history="1">
        <w:r w:rsidRPr="003A7E55">
          <w:rPr>
            <w:rStyle w:val="Hipervnculo"/>
            <w:lang w:val="en-US"/>
          </w:rPr>
          <w:t>https://doi.org/10.1136/medhum-2024-013078</w:t>
        </w:r>
      </w:hyperlink>
    </w:p>
    <w:p w14:paraId="09E74E00" w14:textId="28937BB3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Prescott, T., Robillard, J. M., &amp; Murray, S. (2025). Towards a critical posthumanist perspective on participatory design. </w:t>
      </w:r>
      <w:r w:rsidRPr="003A7E55">
        <w:rPr>
          <w:i/>
          <w:lang w:val="en-US"/>
        </w:rPr>
        <w:t>Med Humanit, 50</w:t>
      </w:r>
      <w:r w:rsidRPr="003A7E55">
        <w:rPr>
          <w:lang w:val="en-US"/>
        </w:rPr>
        <w:t>(4), 715-716. doi:</w:t>
      </w:r>
      <w:hyperlink r:id="rId22" w:history="1">
        <w:r w:rsidRPr="003A7E55">
          <w:rPr>
            <w:rStyle w:val="Hipervnculo"/>
            <w:lang w:val="en-US"/>
          </w:rPr>
          <w:t>https://doi.org/10.1136/medhum-2024-013078</w:t>
        </w:r>
      </w:hyperlink>
    </w:p>
    <w:p w14:paraId="625FB747" w14:textId="55FCDF6F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Rasdiana, R., Machrus, M. A., Yatri, D., Purwati, E., Hadi, S., Munawwarah, E., . . . Rahmawati, A. D. (2025). Reconceptualizing educational agency: a bibliometric analysis of posthumanist perspectives on artificial intelligence and technology in educational research. </w:t>
      </w:r>
      <w:r w:rsidRPr="003A7E55">
        <w:rPr>
          <w:i/>
          <w:lang w:val="en-US"/>
        </w:rPr>
        <w:t>Journal of Posthumanism, 5</w:t>
      </w:r>
      <w:r w:rsidRPr="003A7E55">
        <w:rPr>
          <w:lang w:val="en-US"/>
        </w:rPr>
        <w:t>(1), 1045–1061-1045–1061. doi:</w:t>
      </w:r>
      <w:hyperlink r:id="rId23" w:history="1">
        <w:r w:rsidRPr="003A7E55">
          <w:rPr>
            <w:rStyle w:val="Hipervnculo"/>
            <w:lang w:val="en-US"/>
          </w:rPr>
          <w:t>https://doi.org/10.63332/joph.v5i1.635</w:t>
        </w:r>
      </w:hyperlink>
    </w:p>
    <w:p w14:paraId="0985DF2A" w14:textId="0CF5F6BD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Rosiek, J. L., Adkins-Cartee, M., Donley, K., &amp; Pratt, A. B. (2024). A review of posthumanist education research: Expanded conceptions of research possibility and responsibility. </w:t>
      </w:r>
      <w:r w:rsidRPr="003A7E55">
        <w:rPr>
          <w:i/>
          <w:lang w:val="en-US"/>
        </w:rPr>
        <w:t>Review of Research in Education, 48</w:t>
      </w:r>
      <w:r w:rsidRPr="003A7E55">
        <w:rPr>
          <w:lang w:val="en-US"/>
        </w:rPr>
        <w:t>(1), 220-247. doi:</w:t>
      </w:r>
      <w:hyperlink r:id="rId24" w:history="1">
        <w:r w:rsidRPr="003A7E55">
          <w:rPr>
            <w:rStyle w:val="Hipervnculo"/>
            <w:lang w:val="en-US"/>
          </w:rPr>
          <w:t>https://doi.org/10.3102/0091732X24126533</w:t>
        </w:r>
      </w:hyperlink>
    </w:p>
    <w:p w14:paraId="4BBFC5D2" w14:textId="67A96219" w:rsidR="008066A3" w:rsidRPr="008066A3" w:rsidRDefault="008066A3" w:rsidP="00AC3138">
      <w:pPr>
        <w:pStyle w:val="EndNoteBibliography"/>
        <w:spacing w:before="120" w:after="0"/>
        <w:ind w:left="720" w:hanging="720"/>
      </w:pPr>
      <w:r w:rsidRPr="003A7E55">
        <w:rPr>
          <w:lang w:val="en-US"/>
        </w:rPr>
        <w:t xml:space="preserve">Simmonds, S. (2025). Challenging dominant education paradigms: posthuman feminist inspirations towards alternate pathways for decolonising the curriculum. </w:t>
      </w:r>
      <w:r w:rsidRPr="008066A3">
        <w:rPr>
          <w:i/>
        </w:rPr>
        <w:t>Curriculum Perspectives, 45</w:t>
      </w:r>
      <w:r w:rsidRPr="008066A3">
        <w:t>(1), 33-43. doi:</w:t>
      </w:r>
      <w:hyperlink r:id="rId25" w:history="1">
        <w:r w:rsidRPr="008066A3">
          <w:rPr>
            <w:rStyle w:val="Hipervnculo"/>
          </w:rPr>
          <w:t>https://doi.org/10.1007/s41297-024-00264-9</w:t>
        </w:r>
      </w:hyperlink>
    </w:p>
    <w:p w14:paraId="23086D59" w14:textId="77777777" w:rsidR="008066A3" w:rsidRPr="008066A3" w:rsidRDefault="008066A3" w:rsidP="00AC3138">
      <w:pPr>
        <w:pStyle w:val="EndNoteBibliography"/>
        <w:spacing w:before="120" w:after="0"/>
        <w:ind w:left="720" w:hanging="720"/>
      </w:pPr>
      <w:r w:rsidRPr="008066A3">
        <w:t xml:space="preserve">Supo, J. (2024). </w:t>
      </w:r>
      <w:r w:rsidRPr="008066A3">
        <w:rPr>
          <w:i/>
        </w:rPr>
        <w:t>Metodologia de la investigacion cientifica. Niveles de investigación</w:t>
      </w:r>
      <w:r w:rsidRPr="008066A3">
        <w:t>. Lima, Perú: Independently Published.</w:t>
      </w:r>
    </w:p>
    <w:p w14:paraId="5EB1897F" w14:textId="0C6E73FD" w:rsidR="008066A3" w:rsidRPr="008066A3" w:rsidRDefault="008066A3" w:rsidP="00AC3138">
      <w:pPr>
        <w:pStyle w:val="EndNoteBibliography"/>
        <w:spacing w:before="120" w:after="0"/>
        <w:ind w:left="720" w:hanging="720"/>
      </w:pPr>
      <w:r w:rsidRPr="003A7E55">
        <w:rPr>
          <w:lang w:val="en-US"/>
        </w:rPr>
        <w:t xml:space="preserve">Toon, A. (2025). We have never been Cartesian. </w:t>
      </w:r>
      <w:r w:rsidRPr="008066A3">
        <w:rPr>
          <w:i/>
        </w:rPr>
        <w:t>Synthese, 205</w:t>
      </w:r>
      <w:r w:rsidRPr="008066A3">
        <w:t>(3), 109. doi:</w:t>
      </w:r>
      <w:hyperlink r:id="rId26" w:history="1">
        <w:r w:rsidRPr="008066A3">
          <w:rPr>
            <w:rStyle w:val="Hipervnculo"/>
          </w:rPr>
          <w:t>https://doi.org/10.1007/s11229-024-04891-7</w:t>
        </w:r>
      </w:hyperlink>
    </w:p>
    <w:p w14:paraId="729176B9" w14:textId="7B92BB28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8066A3">
        <w:t xml:space="preserve">Vargas, O. A., Romero, J., &amp; Guzmán, H. J. (2025). </w:t>
      </w:r>
      <w:r w:rsidRPr="003A7E55">
        <w:rPr>
          <w:lang w:val="en-US"/>
        </w:rPr>
        <w:t xml:space="preserve">Emerging methodologies and humanized theoretical learning: an explanatory study with colombian university students. </w:t>
      </w:r>
      <w:r w:rsidRPr="003A7E55">
        <w:rPr>
          <w:i/>
          <w:lang w:val="en-US"/>
        </w:rPr>
        <w:t>Journal of Posthumanism, 5</w:t>
      </w:r>
      <w:r w:rsidRPr="003A7E55">
        <w:rPr>
          <w:lang w:val="en-US"/>
        </w:rPr>
        <w:t>(5), 2097–2103. doi:</w:t>
      </w:r>
      <w:hyperlink r:id="rId27" w:history="1">
        <w:r w:rsidRPr="003A7E55">
          <w:rPr>
            <w:rStyle w:val="Hipervnculo"/>
            <w:lang w:val="en-US"/>
          </w:rPr>
          <w:t>https://doi.org/10.63332/joph.v5i5.1602</w:t>
        </w:r>
      </w:hyperlink>
    </w:p>
    <w:p w14:paraId="6A5EC9DF" w14:textId="312ED799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Wieczorek, M. (2025). Why ai will not democratize education: a critical pragmatist perspective. </w:t>
      </w:r>
      <w:r w:rsidRPr="003A7E55">
        <w:rPr>
          <w:i/>
          <w:lang w:val="en-US"/>
        </w:rPr>
        <w:t>Philosophy &amp; Technology, 38</w:t>
      </w:r>
      <w:r w:rsidRPr="003A7E55">
        <w:rPr>
          <w:lang w:val="en-US"/>
        </w:rPr>
        <w:t>(2), 53. doi:</w:t>
      </w:r>
      <w:hyperlink r:id="rId28" w:history="1">
        <w:r w:rsidRPr="003A7E55">
          <w:rPr>
            <w:rStyle w:val="Hipervnculo"/>
            <w:lang w:val="en-US"/>
          </w:rPr>
          <w:t>https://doi.org/10.1007/s13347-025-00883-8</w:t>
        </w:r>
      </w:hyperlink>
    </w:p>
    <w:p w14:paraId="32173776" w14:textId="7D196C61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Zhang, H., Xiong, X., Guo, L., Wang, X., Ye, T., Wang, X., &amp; Ma, S. (2025). Posthumanist challenges and opportunities for teachers in the era of artificial intelligence. </w:t>
      </w:r>
      <w:r w:rsidRPr="003A7E55">
        <w:rPr>
          <w:i/>
          <w:lang w:val="en-US"/>
        </w:rPr>
        <w:t>Journal of Posthumanism, 5</w:t>
      </w:r>
      <w:r w:rsidRPr="003A7E55">
        <w:rPr>
          <w:lang w:val="en-US"/>
        </w:rPr>
        <w:t>(3), 673–683-673–683. doi:</w:t>
      </w:r>
      <w:hyperlink r:id="rId29" w:history="1">
        <w:r w:rsidRPr="003A7E55">
          <w:rPr>
            <w:rStyle w:val="Hipervnculo"/>
            <w:lang w:val="en-US"/>
          </w:rPr>
          <w:t>https://doi.org/10.63332/joph.v5i3.775</w:t>
        </w:r>
      </w:hyperlink>
    </w:p>
    <w:p w14:paraId="5C1A07F5" w14:textId="15F88107" w:rsidR="008066A3" w:rsidRPr="003A7E55" w:rsidRDefault="008066A3" w:rsidP="00AC3138">
      <w:pPr>
        <w:pStyle w:val="EndNoteBibliography"/>
        <w:spacing w:before="120" w:after="0"/>
        <w:ind w:left="720" w:hanging="720"/>
        <w:rPr>
          <w:lang w:val="en-US"/>
        </w:rPr>
      </w:pPr>
      <w:r w:rsidRPr="003A7E55">
        <w:rPr>
          <w:lang w:val="en-US"/>
        </w:rPr>
        <w:t xml:space="preserve">Zhang, Y., Khan, S. A., Mahmud, A., Yang, H., Lavin, A., Levin, M., . . . Zenil, H. (2025). Advancing the scientific method with large language models: from hypothesis to discovery. </w:t>
      </w:r>
      <w:r w:rsidRPr="003A7E55">
        <w:rPr>
          <w:i/>
          <w:lang w:val="en-US"/>
        </w:rPr>
        <w:t>arXiv preprint arXiv:2505.16477</w:t>
      </w:r>
      <w:r w:rsidRPr="003A7E55">
        <w:rPr>
          <w:lang w:val="en-US"/>
        </w:rPr>
        <w:t>. doi:</w:t>
      </w:r>
      <w:hyperlink r:id="rId30" w:history="1">
        <w:r w:rsidRPr="003A7E55">
          <w:rPr>
            <w:rStyle w:val="Hipervnculo"/>
            <w:lang w:val="en-US"/>
          </w:rPr>
          <w:t>https://doi.org/10.48550/arXiv.2505.16477</w:t>
        </w:r>
      </w:hyperlink>
    </w:p>
    <w:p w14:paraId="342C0D31" w14:textId="54C3C8CF" w:rsidR="005E449D" w:rsidRPr="00EA12AE" w:rsidRDefault="0056304F" w:rsidP="00AC3138">
      <w:pPr>
        <w:spacing w:before="120" w:after="0"/>
        <w:rPr>
          <w:lang w:val="en-US"/>
        </w:rPr>
      </w:pPr>
      <w:r w:rsidRPr="00995C9A">
        <w:fldChar w:fldCharType="end"/>
      </w:r>
    </w:p>
    <w:p w14:paraId="59991525" w14:textId="4A78436A" w:rsidR="008A1480" w:rsidRDefault="005E449D">
      <w:r>
        <w:lastRenderedPageBreak/>
        <w:t>Anexos</w:t>
      </w:r>
    </w:p>
    <w:p w14:paraId="2073CE97" w14:textId="77777777" w:rsidR="007F3A4C" w:rsidRPr="00831705" w:rsidRDefault="007F3A4C" w:rsidP="007F3A4C">
      <w:pPr>
        <w:spacing w:after="0"/>
        <w:ind w:right="-1"/>
        <w:jc w:val="center"/>
        <w:rPr>
          <w:rFonts w:cstheme="minorHAnsi"/>
        </w:rPr>
      </w:pPr>
      <w:r>
        <w:rPr>
          <w:rFonts w:ascii="Times New Roman" w:eastAsia="Times New Roman" w:hAnsi="Times New Roman" w:cs="Times New Roman"/>
          <w:b/>
        </w:rPr>
        <w:t>Escala Psicométrico de la I</w:t>
      </w:r>
      <w:r w:rsidRPr="0090557A">
        <w:rPr>
          <w:rFonts w:eastAsia="Times New Roman" w:cstheme="minorHAnsi"/>
          <w:b/>
        </w:rPr>
        <w:t xml:space="preserve">nvestigación </w:t>
      </w:r>
      <w:proofErr w:type="spellStart"/>
      <w:r w:rsidRPr="0090557A">
        <w:rPr>
          <w:rFonts w:eastAsia="Times New Roman" w:cstheme="minorHAnsi"/>
          <w:b/>
        </w:rPr>
        <w:t>Posthumanista</w:t>
      </w:r>
      <w:proofErr w:type="spellEnd"/>
      <w:r>
        <w:rPr>
          <w:rFonts w:eastAsia="Times New Roman" w:cstheme="minorHAnsi"/>
          <w:b/>
        </w:rPr>
        <w:t xml:space="preserve"> (EPIPH)</w:t>
      </w:r>
    </w:p>
    <w:p w14:paraId="15C93E7E" w14:textId="77777777" w:rsidR="007F3A4C" w:rsidRDefault="007F3A4C" w:rsidP="007F3A4C">
      <w:pPr>
        <w:spacing w:after="0" w:line="259" w:lineRule="auto"/>
        <w:ind w:right="3165"/>
      </w:pPr>
    </w:p>
    <w:p w14:paraId="646F1943" w14:textId="77777777" w:rsidR="007F3A4C" w:rsidRPr="007F3A4C" w:rsidRDefault="007F3A4C" w:rsidP="007F3A4C">
      <w:pPr>
        <w:spacing w:after="0" w:line="259" w:lineRule="auto"/>
        <w:ind w:right="3165"/>
        <w:rPr>
          <w:b/>
          <w:bCs/>
        </w:rPr>
      </w:pPr>
      <w:r w:rsidRPr="007F3A4C">
        <w:rPr>
          <w:b/>
          <w:bCs/>
        </w:rPr>
        <w:t>DATOS GENERALES</w:t>
      </w:r>
    </w:p>
    <w:p w14:paraId="15290B5A" w14:textId="77777777" w:rsidR="007F3A4C" w:rsidRPr="000664D2" w:rsidRDefault="007F3A4C" w:rsidP="007F3A4C">
      <w:pPr>
        <w:spacing w:after="0" w:line="259" w:lineRule="auto"/>
        <w:ind w:right="3165"/>
        <w:rPr>
          <w:sz w:val="10"/>
          <w:szCs w:val="10"/>
        </w:rPr>
      </w:pPr>
    </w:p>
    <w:p w14:paraId="62A53BFB" w14:textId="719E9381" w:rsidR="007F3A4C" w:rsidRDefault="007F3A4C" w:rsidP="007F3A4C">
      <w:pPr>
        <w:spacing w:after="0" w:line="480" w:lineRule="auto"/>
        <w:ind w:right="3165"/>
      </w:pPr>
      <w:r w:rsidRPr="007F3A4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DF6B35" wp14:editId="361039F6">
                <wp:simplePos x="0" y="0"/>
                <wp:positionH relativeFrom="column">
                  <wp:posOffset>2444115</wp:posOffset>
                </wp:positionH>
                <wp:positionV relativeFrom="paragraph">
                  <wp:posOffset>5715</wp:posOffset>
                </wp:positionV>
                <wp:extent cx="260350" cy="184150"/>
                <wp:effectExtent l="0" t="0" r="25400" b="254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94AB1" id="Rectángulo 4" o:spid="_x0000_s1026" style="position:absolute;margin-left:192.45pt;margin-top:.45pt;width:20.5pt;height:1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" fillcolor="white [3201]" strokecolor="#70ad47 [3209]" strokeweight="1pt"/>
            </w:pict>
          </mc:Fallback>
        </mc:AlternateContent>
      </w:r>
      <w:r w:rsidRPr="007F3A4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4A8B6" wp14:editId="03B93BAB">
                <wp:simplePos x="0" y="0"/>
                <wp:positionH relativeFrom="column">
                  <wp:posOffset>1066165</wp:posOffset>
                </wp:positionH>
                <wp:positionV relativeFrom="paragraph">
                  <wp:posOffset>24765</wp:posOffset>
                </wp:positionV>
                <wp:extent cx="260350" cy="184150"/>
                <wp:effectExtent l="0" t="0" r="25400" b="25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27EE5" id="Rectángulo 5" o:spid="_x0000_s1026" style="position:absolute;margin-left:83.95pt;margin-top:1.95pt;width:20.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" fillcolor="white [3201]" strokecolor="#70ad47 [3209]" strokeweight="1pt"/>
            </w:pict>
          </mc:Fallback>
        </mc:AlternateContent>
      </w:r>
      <w:r w:rsidRPr="007F3A4C">
        <w:rPr>
          <w:b/>
          <w:bCs/>
        </w:rPr>
        <w:t>Sexo</w:t>
      </w:r>
      <w:r>
        <w:t xml:space="preserve">: </w:t>
      </w:r>
      <w:r>
        <w:tab/>
        <w:t>Femenino</w:t>
      </w:r>
      <w:r>
        <w:tab/>
      </w:r>
      <w:r>
        <w:tab/>
        <w:t>Masculino</w:t>
      </w:r>
    </w:p>
    <w:p w14:paraId="77FB068A" w14:textId="77777777" w:rsidR="007F3A4C" w:rsidRDefault="007F3A4C" w:rsidP="007F3A4C">
      <w:pPr>
        <w:spacing w:after="0" w:line="480" w:lineRule="auto"/>
        <w:ind w:right="-1"/>
      </w:pPr>
      <w:r w:rsidRPr="007F3A4C">
        <w:rPr>
          <w:b/>
          <w:bCs/>
        </w:rPr>
        <w:t>Edad</w:t>
      </w:r>
      <w:r>
        <w:t>: ___________</w:t>
      </w:r>
    </w:p>
    <w:p w14:paraId="7436CDB9" w14:textId="77777777" w:rsidR="007F3A4C" w:rsidRDefault="007F3A4C" w:rsidP="007F3A4C">
      <w:pPr>
        <w:spacing w:after="0" w:line="259" w:lineRule="auto"/>
        <w:ind w:right="3165"/>
      </w:pPr>
      <w:r w:rsidRPr="007F3A4C">
        <w:rPr>
          <w:b/>
          <w:bCs/>
        </w:rPr>
        <w:t>Institución</w:t>
      </w:r>
      <w:r>
        <w:t>: ________________________________</w:t>
      </w:r>
    </w:p>
    <w:p w14:paraId="757F1A21" w14:textId="13BB2653" w:rsidR="007F3A4C" w:rsidRPr="000664D2" w:rsidRDefault="007F3A4C" w:rsidP="007F3A4C">
      <w:pPr>
        <w:spacing w:after="0" w:line="259" w:lineRule="auto"/>
        <w:ind w:right="3165"/>
        <w:rPr>
          <w:sz w:val="10"/>
          <w:szCs w:val="10"/>
        </w:rPr>
      </w:pPr>
    </w:p>
    <w:p w14:paraId="281A61CB" w14:textId="0CED0037" w:rsidR="007F3A4C" w:rsidRDefault="007F3A4C" w:rsidP="007F3A4C">
      <w:pPr>
        <w:spacing w:after="0" w:line="259" w:lineRule="auto"/>
        <w:ind w:right="3165"/>
      </w:pPr>
      <w:r w:rsidRPr="007F3A4C">
        <w:rPr>
          <w:b/>
          <w:bCs/>
        </w:rPr>
        <w:t>Fecha</w:t>
      </w:r>
      <w:r>
        <w:t xml:space="preserve">: </w:t>
      </w:r>
      <w:r>
        <w:softHyphen/>
        <w:t>____________</w:t>
      </w:r>
    </w:p>
    <w:p w14:paraId="172681B0" w14:textId="2D1571D9" w:rsidR="007F3A4C" w:rsidRDefault="007F3A4C" w:rsidP="007F3A4C">
      <w:pPr>
        <w:spacing w:after="0" w:line="259" w:lineRule="auto"/>
        <w:ind w:right="3165"/>
      </w:pPr>
    </w:p>
    <w:p w14:paraId="3B4A07B7" w14:textId="7437DD8D" w:rsidR="007F3A4C" w:rsidRPr="007F3A4C" w:rsidRDefault="007F3A4C" w:rsidP="007F3A4C">
      <w:pPr>
        <w:spacing w:after="0"/>
        <w:ind w:right="3165"/>
        <w:rPr>
          <w:b/>
          <w:bCs/>
        </w:rPr>
      </w:pPr>
      <w:r w:rsidRPr="007F3A4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FC4488" wp14:editId="305E2A70">
                <wp:simplePos x="0" y="0"/>
                <wp:positionH relativeFrom="column">
                  <wp:posOffset>69215</wp:posOffset>
                </wp:positionH>
                <wp:positionV relativeFrom="paragraph">
                  <wp:posOffset>243840</wp:posOffset>
                </wp:positionV>
                <wp:extent cx="260350" cy="184150"/>
                <wp:effectExtent l="0" t="0" r="25400" b="254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E79FE" id="Rectángulo 6" o:spid="_x0000_s1026" style="position:absolute;margin-left:5.45pt;margin-top:19.2pt;width:20.5pt;height:1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" fillcolor="white [3201]" strokecolor="#70ad47 [3209]" strokeweight="1pt"/>
            </w:pict>
          </mc:Fallback>
        </mc:AlternateContent>
      </w:r>
      <w:r w:rsidRPr="007F3A4C">
        <w:rPr>
          <w:b/>
          <w:bCs/>
        </w:rPr>
        <w:t>Formación</w:t>
      </w:r>
      <w:r>
        <w:rPr>
          <w:b/>
          <w:bCs/>
        </w:rPr>
        <w:t>:</w:t>
      </w:r>
    </w:p>
    <w:p w14:paraId="2216DBF6" w14:textId="54D542C5" w:rsidR="007F3A4C" w:rsidRDefault="007F3A4C" w:rsidP="007F3A4C">
      <w:pPr>
        <w:spacing w:after="0"/>
        <w:ind w:left="567" w:right="3165"/>
      </w:pPr>
      <w:r w:rsidRPr="007F3A4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6A3484" wp14:editId="402B736E">
                <wp:simplePos x="0" y="0"/>
                <wp:positionH relativeFrom="column">
                  <wp:posOffset>69215</wp:posOffset>
                </wp:positionH>
                <wp:positionV relativeFrom="paragraph">
                  <wp:posOffset>238760</wp:posOffset>
                </wp:positionV>
                <wp:extent cx="260350" cy="184150"/>
                <wp:effectExtent l="0" t="0" r="25400" b="254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BCDFD" id="Rectángulo 7" o:spid="_x0000_s1026" style="position:absolute;margin-left:5.45pt;margin-top:18.8pt;width:20.5pt;height:1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" fillcolor="white [3201]" strokecolor="#70ad47 [3209]" strokeweight="1pt"/>
            </w:pict>
          </mc:Fallback>
        </mc:AlternateContent>
      </w:r>
      <w:r>
        <w:t>Estudiante en formación superior</w:t>
      </w:r>
    </w:p>
    <w:p w14:paraId="62013618" w14:textId="7DE82A8A" w:rsidR="007F3A4C" w:rsidRDefault="007F3A4C" w:rsidP="007F3A4C">
      <w:pPr>
        <w:spacing w:after="0"/>
        <w:ind w:left="567" w:right="3165"/>
      </w:pPr>
      <w:r w:rsidRPr="007F3A4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CC8F0E" wp14:editId="49419682">
                <wp:simplePos x="0" y="0"/>
                <wp:positionH relativeFrom="column">
                  <wp:posOffset>69215</wp:posOffset>
                </wp:positionH>
                <wp:positionV relativeFrom="paragraph">
                  <wp:posOffset>230505</wp:posOffset>
                </wp:positionV>
                <wp:extent cx="260350" cy="184150"/>
                <wp:effectExtent l="0" t="0" r="25400" b="254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431FC" id="Rectángulo 8" o:spid="_x0000_s1026" style="position:absolute;margin-left:5.45pt;margin-top:18.15pt;width:20.5pt;height:1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" fillcolor="white [3201]" strokecolor="#70ad47 [3209]" strokeweight="1pt"/>
            </w:pict>
          </mc:Fallback>
        </mc:AlternateContent>
      </w:r>
      <w:r>
        <w:t>Profesional docente</w:t>
      </w:r>
    </w:p>
    <w:p w14:paraId="63852CBB" w14:textId="4BD9CF07" w:rsidR="007F3A4C" w:rsidRDefault="007F3A4C" w:rsidP="007F3A4C">
      <w:pPr>
        <w:spacing w:after="0"/>
        <w:ind w:left="567" w:right="3165"/>
      </w:pPr>
      <w:r>
        <w:t>Otro profesional, especifique.</w:t>
      </w:r>
    </w:p>
    <w:p w14:paraId="6FC30F1C" w14:textId="4606CA26" w:rsidR="007F3A4C" w:rsidRPr="007F3A4C" w:rsidRDefault="007F3A4C" w:rsidP="007F3A4C">
      <w:pPr>
        <w:spacing w:after="0" w:line="259" w:lineRule="auto"/>
        <w:rPr>
          <w:b/>
          <w:bCs/>
        </w:rPr>
      </w:pPr>
      <w:r w:rsidRPr="007F3A4C">
        <w:rPr>
          <w:b/>
          <w:bCs/>
        </w:rPr>
        <w:t>Opciones de respuesta:</w:t>
      </w:r>
    </w:p>
    <w:p w14:paraId="2927AA8C" w14:textId="7BA8F4D7" w:rsidR="007F3A4C" w:rsidRDefault="007F3A4C" w:rsidP="007F3A4C">
      <w:pPr>
        <w:spacing w:after="0" w:line="259" w:lineRule="auto"/>
      </w:pPr>
      <w:r>
        <w:t>1= Totalmente en desacuerdo</w:t>
      </w:r>
    </w:p>
    <w:p w14:paraId="71C67C9F" w14:textId="72555575" w:rsidR="007F3A4C" w:rsidRDefault="007F3A4C" w:rsidP="007F3A4C">
      <w:pPr>
        <w:spacing w:after="0" w:line="259" w:lineRule="auto"/>
      </w:pPr>
      <w:r>
        <w:t>2= En desacuerdo</w:t>
      </w:r>
    </w:p>
    <w:p w14:paraId="66A7CFB4" w14:textId="45146B2B" w:rsidR="007F3A4C" w:rsidRDefault="007F3A4C" w:rsidP="007F3A4C">
      <w:pPr>
        <w:spacing w:after="0" w:line="259" w:lineRule="auto"/>
      </w:pPr>
      <w:r>
        <w:t>3= Ni de acuerdo ni en desacuerdo</w:t>
      </w:r>
    </w:p>
    <w:p w14:paraId="4ED8149E" w14:textId="00314363" w:rsidR="007F3A4C" w:rsidRDefault="007F3A4C" w:rsidP="007F3A4C">
      <w:pPr>
        <w:spacing w:after="0" w:line="259" w:lineRule="auto"/>
      </w:pPr>
      <w:r>
        <w:t>4= De acuerdo</w:t>
      </w:r>
    </w:p>
    <w:p w14:paraId="02BF1586" w14:textId="41C9CF89" w:rsidR="005E449D" w:rsidRDefault="007F3A4C" w:rsidP="007F3A4C">
      <w:pPr>
        <w:spacing w:after="0" w:line="259" w:lineRule="auto"/>
      </w:pPr>
      <w:r>
        <w:t>5= Totalmente de acuerdo</w:t>
      </w:r>
    </w:p>
    <w:p w14:paraId="762B9DBF" w14:textId="77777777" w:rsidR="007F3A4C" w:rsidRDefault="007F3A4C" w:rsidP="007F3A4C">
      <w:pPr>
        <w:spacing w:after="0" w:line="259" w:lineRule="auto"/>
      </w:pPr>
    </w:p>
    <w:tbl>
      <w:tblPr>
        <w:tblW w:w="102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4156"/>
        <w:gridCol w:w="1315"/>
        <w:gridCol w:w="977"/>
        <w:gridCol w:w="1411"/>
        <w:gridCol w:w="992"/>
        <w:gridCol w:w="992"/>
      </w:tblGrid>
      <w:tr w:rsidR="007F3A4C" w:rsidRPr="007F3A4C" w14:paraId="61329666" w14:textId="77777777" w:rsidTr="007F3A4C">
        <w:trPr>
          <w:trHeight w:val="360"/>
        </w:trPr>
        <w:tc>
          <w:tcPr>
            <w:tcW w:w="451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B30AF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val="es-PE"/>
              </w:rPr>
            </w:pPr>
            <w:r w:rsidRPr="007F3A4C">
              <w:rPr>
                <w:rFonts w:eastAsia="Times New Roman"/>
                <w:b/>
                <w:bCs/>
                <w:color w:val="000000"/>
                <w:lang w:val="es-PE"/>
              </w:rPr>
              <w:t>Factor 1: Integración humana–tecnología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0F677C00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100CB7FC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14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52FB09E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03B8989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5BC2F4B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 </w:t>
            </w:r>
          </w:p>
        </w:tc>
      </w:tr>
      <w:tr w:rsidR="007F3A4C" w:rsidRPr="007F3A4C" w14:paraId="1B404E57" w14:textId="77777777" w:rsidTr="007F3A4C">
        <w:trPr>
          <w:trHeight w:val="570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CC0AE4E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BCBB7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Las herramientas basadas en IA facilitan la retroalimentación formativa en investigación.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2FC2E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13C3E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0CD9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C2D7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901A0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42E88570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0A12C9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2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F5ED1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La IA en el aula favorece mi aprendizaje investigativo.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561CC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5C23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7F85E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FFFD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5F4A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21BB6F14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D53F0E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DB83E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La IA me ayuda a desarrollar habilidades analíticas para generar preguntas de investigación.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1F2C5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B5E0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268E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EB77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1126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58D1009A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EA1298F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4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41DE0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La colaboración con sistemas inteligentes mejora mi trabajo de investigación.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B0CC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6894F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E7311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1251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811D5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58F6B2D3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511072F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5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D7DD9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Considero útil incorporar asistentes inteligentes en actividades de laboratorio y análisis.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1DDA1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01D4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F80E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04D5E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5053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19891C71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B373560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76CDB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Confío en plataformas tecnológicas para recopilar y procesar datos complejos.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E7E441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C4B29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C2A8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9481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EED7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4E08D860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C14DA9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2ADE6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Las decisiones éticas sobre investigación deben considerar la agencia de sistemas no humanos.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5F84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22CE1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0AE65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F3FC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F2630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77466C5F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461CC0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lastRenderedPageBreak/>
              <w:t>8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C99EE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Integrar sensores y herramientas digitales amplía mis posibilidades de descubrimiento.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A2F8F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F2A3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41CD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3EE5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ACE39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33290D8D" w14:textId="77777777" w:rsidTr="007F3A4C">
        <w:trPr>
          <w:trHeight w:val="330"/>
        </w:trPr>
        <w:tc>
          <w:tcPr>
            <w:tcW w:w="451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86887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val="es-PE"/>
              </w:rPr>
            </w:pPr>
            <w:r w:rsidRPr="007F3A4C">
              <w:rPr>
                <w:rFonts w:eastAsia="Times New Roman"/>
                <w:b/>
                <w:bCs/>
                <w:color w:val="000000"/>
                <w:lang w:val="es-PE"/>
              </w:rPr>
              <w:t>Factor 2: Metodologías emergentes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348EF22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6AECF70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1FCE4D45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487715A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1B875DE0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7F3A4C" w:rsidRPr="007F3A4C" w14:paraId="172F3A89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8F9B662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6B77A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 xml:space="preserve">Las metodologías basadas en simulaciones y </w:t>
            </w:r>
            <w:proofErr w:type="spellStart"/>
            <w:r w:rsidRPr="007F3A4C">
              <w:rPr>
                <w:rFonts w:eastAsia="Times New Roman"/>
                <w:color w:val="000000"/>
                <w:lang w:val="es-PE"/>
              </w:rPr>
              <w:t>big</w:t>
            </w:r>
            <w:proofErr w:type="spellEnd"/>
            <w:r w:rsidRPr="007F3A4C">
              <w:rPr>
                <w:rFonts w:eastAsia="Times New Roman"/>
                <w:color w:val="000000"/>
                <w:lang w:val="es-PE"/>
              </w:rPr>
              <w:t xml:space="preserve"> data enriquecen mis diseños de investigación.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9900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7F632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CD44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861C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C4C7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71576EE7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9E549E1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FE161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Empleo enfoques híbridos (cualitativo-cuantitativo asistido por IA) en mis proyectos.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61942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3DCB5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6DC86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6F98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FFC86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7381A7B5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2468609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0D353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La responsabilidad por los resultados de la investigación debe compartirse entre humanos y tecnologías.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7D8A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EDBF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9DBD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38EA9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4D525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685A293C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00BBE98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12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BA029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 xml:space="preserve">Considero a las herramientas digitales como </w:t>
            </w:r>
            <w:proofErr w:type="spellStart"/>
            <w:r w:rsidRPr="007F3A4C">
              <w:rPr>
                <w:rFonts w:eastAsia="Times New Roman"/>
                <w:color w:val="000000"/>
                <w:lang w:val="es-PE"/>
              </w:rPr>
              <w:t>co-agentes</w:t>
            </w:r>
            <w:proofErr w:type="spellEnd"/>
            <w:r w:rsidRPr="007F3A4C">
              <w:rPr>
                <w:rFonts w:eastAsia="Times New Roman"/>
                <w:color w:val="000000"/>
                <w:lang w:val="es-PE"/>
              </w:rPr>
              <w:t xml:space="preserve"> legítimos en la investigación.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C4806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3BCD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123F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E28C8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F36E9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77BBF648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5ECE386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17EC5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 xml:space="preserve">La ética </w:t>
            </w:r>
            <w:proofErr w:type="spellStart"/>
            <w:r w:rsidRPr="007F3A4C">
              <w:rPr>
                <w:rFonts w:eastAsia="Times New Roman"/>
                <w:color w:val="000000"/>
                <w:lang w:val="es-PE"/>
              </w:rPr>
              <w:t>posthumanista</w:t>
            </w:r>
            <w:proofErr w:type="spellEnd"/>
            <w:r w:rsidRPr="007F3A4C">
              <w:rPr>
                <w:rFonts w:eastAsia="Times New Roman"/>
                <w:color w:val="000000"/>
                <w:lang w:val="es-PE"/>
              </w:rPr>
              <w:t xml:space="preserve"> protege a comunidades afectadas por desarrollos tecnológicos.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92568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CD87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8B388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C36A1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8B09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5D5279D4" w14:textId="77777777" w:rsidTr="007F3A4C">
        <w:trPr>
          <w:trHeight w:val="360"/>
        </w:trPr>
        <w:tc>
          <w:tcPr>
            <w:tcW w:w="451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42F68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val="es-PE"/>
              </w:rPr>
            </w:pPr>
            <w:r w:rsidRPr="007F3A4C">
              <w:rPr>
                <w:rFonts w:eastAsia="Times New Roman"/>
                <w:b/>
                <w:bCs/>
                <w:color w:val="000000"/>
                <w:lang w:val="es-PE"/>
              </w:rPr>
              <w:t>Factor 3: Epistemología relacional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4CFB570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6145EAB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5249CDD0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746976E8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0D03940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7F3A4C" w:rsidRPr="007F3A4C" w14:paraId="3F49A928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018971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14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8A4AC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Los procesos de conocimiento deben integrar saberes locales y tecnológicos.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21C1F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DAF98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64E6E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BC7A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7F909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0C05AF35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7EB4A09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15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40153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Valoro el aporte de distintas disciplinas y tecnologías para comprender un fenómeno.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3C6F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598B8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0CF9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9B525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710A0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703CF070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11F3901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AB068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El conocimiento se construye en red entre personas, tecnologías y entornos.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E65D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5BDB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B58A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4528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F2C2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4EA81A15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CE0DB9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52712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La investigación colaborativa transdisciplinaria genera saberes más completos.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890B8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498A5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0B57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DEFDE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7F17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1AA01C0A" w14:textId="77777777" w:rsidTr="007F3A4C">
        <w:trPr>
          <w:trHeight w:val="360"/>
        </w:trPr>
        <w:tc>
          <w:tcPr>
            <w:tcW w:w="451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D7105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/>
              </w:rPr>
              <w:t xml:space="preserve">Factor 4: Ética </w:t>
            </w:r>
            <w:proofErr w:type="spellStart"/>
            <w:r w:rsidRPr="007F3A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/>
              </w:rPr>
              <w:t>posthumanista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12E59B0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0D79C0C1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12E451B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5C202D7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597C8FA9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7F3A4C" w:rsidRPr="007F3A4C" w14:paraId="6C7B657B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B6076B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18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6FE1C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La combinación de métodos tradicionales y digitales mejora la validez de los resultados.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F316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7A705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F39C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8E576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782A2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691BD860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4F10E5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07779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La investigación participativa mediada por tecnología optimiza la comprensión de problemas complejos.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4428F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A4D7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B1FF5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5BD4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B9E12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2ABA1565" w14:textId="77777777" w:rsidTr="007F3A4C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C48D1C9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20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4EFF9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Es imprescindible definir reglas éticas específicas para la investigación con IA.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7094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C099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8B80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9AE88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948C9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</w:tbl>
    <w:p w14:paraId="049FDF87" w14:textId="51E862FF" w:rsidR="007F3A4C" w:rsidRDefault="007F3A4C"/>
    <w:p w14:paraId="5B2AC081" w14:textId="77777777" w:rsidR="007F3A4C" w:rsidRDefault="007F3A4C">
      <w:pPr>
        <w:spacing w:line="259" w:lineRule="auto"/>
        <w:jc w:val="left"/>
      </w:pPr>
      <w:r>
        <w:br w:type="page"/>
      </w:r>
    </w:p>
    <w:p w14:paraId="36DB1530" w14:textId="6B0E5F78" w:rsidR="007F3A4C" w:rsidRPr="00831705" w:rsidRDefault="007F3A4C" w:rsidP="007F3A4C">
      <w:pPr>
        <w:spacing w:after="0"/>
        <w:ind w:right="-1"/>
        <w:jc w:val="center"/>
        <w:rPr>
          <w:rFonts w:cstheme="minorHAnsi"/>
        </w:rPr>
      </w:pPr>
      <w:r>
        <w:rPr>
          <w:rFonts w:ascii="Times New Roman" w:eastAsia="Times New Roman" w:hAnsi="Times New Roman" w:cs="Times New Roman"/>
          <w:b/>
        </w:rPr>
        <w:lastRenderedPageBreak/>
        <w:t>Escala Psicométrico de la Desafíos Epistemológico hacia el 2111</w:t>
      </w:r>
      <w:r>
        <w:rPr>
          <w:rFonts w:eastAsia="Times New Roman" w:cstheme="minorHAnsi"/>
          <w:b/>
        </w:rPr>
        <w:t xml:space="preserve"> (EPDE-2111)</w:t>
      </w:r>
    </w:p>
    <w:p w14:paraId="0DC894FA" w14:textId="77777777" w:rsidR="007F3A4C" w:rsidRDefault="007F3A4C" w:rsidP="007F3A4C">
      <w:pPr>
        <w:spacing w:after="0" w:line="259" w:lineRule="auto"/>
        <w:ind w:right="3165"/>
      </w:pPr>
    </w:p>
    <w:p w14:paraId="6307F9AF" w14:textId="77777777" w:rsidR="007F3A4C" w:rsidRPr="007F3A4C" w:rsidRDefault="007F3A4C" w:rsidP="007F3A4C">
      <w:pPr>
        <w:spacing w:after="0" w:line="259" w:lineRule="auto"/>
        <w:ind w:right="3165"/>
        <w:rPr>
          <w:b/>
          <w:bCs/>
        </w:rPr>
      </w:pPr>
      <w:r w:rsidRPr="007F3A4C">
        <w:rPr>
          <w:b/>
          <w:bCs/>
        </w:rPr>
        <w:t>DATOS GENERALES</w:t>
      </w:r>
    </w:p>
    <w:p w14:paraId="440297A0" w14:textId="77777777" w:rsidR="007F3A4C" w:rsidRPr="000664D2" w:rsidRDefault="007F3A4C" w:rsidP="007F3A4C">
      <w:pPr>
        <w:spacing w:after="0" w:line="259" w:lineRule="auto"/>
        <w:ind w:right="3165"/>
        <w:rPr>
          <w:sz w:val="10"/>
          <w:szCs w:val="10"/>
        </w:rPr>
      </w:pPr>
    </w:p>
    <w:p w14:paraId="327FA1ED" w14:textId="77777777" w:rsidR="007F3A4C" w:rsidRDefault="007F3A4C" w:rsidP="007F3A4C">
      <w:pPr>
        <w:spacing w:after="0" w:line="480" w:lineRule="auto"/>
        <w:ind w:right="3165"/>
      </w:pPr>
      <w:r w:rsidRPr="007F3A4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8B213B" wp14:editId="2286842A">
                <wp:simplePos x="0" y="0"/>
                <wp:positionH relativeFrom="column">
                  <wp:posOffset>2444115</wp:posOffset>
                </wp:positionH>
                <wp:positionV relativeFrom="paragraph">
                  <wp:posOffset>5715</wp:posOffset>
                </wp:positionV>
                <wp:extent cx="260350" cy="184150"/>
                <wp:effectExtent l="0" t="0" r="25400" b="2540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3B9BD" id="Rectángulo 9" o:spid="_x0000_s1026" style="position:absolute;margin-left:192.45pt;margin-top:.45pt;width:20.5pt;height:1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" fillcolor="white [3201]" strokecolor="#70ad47 [3209]" strokeweight="1pt"/>
            </w:pict>
          </mc:Fallback>
        </mc:AlternateContent>
      </w:r>
      <w:r w:rsidRPr="007F3A4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890DC9" wp14:editId="2DE29949">
                <wp:simplePos x="0" y="0"/>
                <wp:positionH relativeFrom="column">
                  <wp:posOffset>1066165</wp:posOffset>
                </wp:positionH>
                <wp:positionV relativeFrom="paragraph">
                  <wp:posOffset>24765</wp:posOffset>
                </wp:positionV>
                <wp:extent cx="260350" cy="184150"/>
                <wp:effectExtent l="0" t="0" r="25400" b="2540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F3432" id="Rectángulo 10" o:spid="_x0000_s1026" style="position:absolute;margin-left:83.95pt;margin-top:1.95pt;width:20.5pt;height:1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" fillcolor="white [3201]" strokecolor="#70ad47 [3209]" strokeweight="1pt"/>
            </w:pict>
          </mc:Fallback>
        </mc:AlternateContent>
      </w:r>
      <w:r w:rsidRPr="007F3A4C">
        <w:rPr>
          <w:b/>
          <w:bCs/>
        </w:rPr>
        <w:t>Sexo</w:t>
      </w:r>
      <w:r>
        <w:t xml:space="preserve">: </w:t>
      </w:r>
      <w:r>
        <w:tab/>
        <w:t>Femenino</w:t>
      </w:r>
      <w:r>
        <w:tab/>
      </w:r>
      <w:r>
        <w:tab/>
        <w:t>Masculino</w:t>
      </w:r>
    </w:p>
    <w:p w14:paraId="6573E1E7" w14:textId="77777777" w:rsidR="007F3A4C" w:rsidRDefault="007F3A4C" w:rsidP="007F3A4C">
      <w:pPr>
        <w:spacing w:after="0" w:line="480" w:lineRule="auto"/>
        <w:ind w:right="-1"/>
      </w:pPr>
      <w:r w:rsidRPr="007F3A4C">
        <w:rPr>
          <w:b/>
          <w:bCs/>
        </w:rPr>
        <w:t>Edad</w:t>
      </w:r>
      <w:r>
        <w:t>: ___________</w:t>
      </w:r>
    </w:p>
    <w:p w14:paraId="29AE4ED5" w14:textId="77777777" w:rsidR="007F3A4C" w:rsidRDefault="007F3A4C" w:rsidP="007F3A4C">
      <w:pPr>
        <w:spacing w:after="0" w:line="259" w:lineRule="auto"/>
        <w:ind w:right="3165"/>
      </w:pPr>
      <w:r w:rsidRPr="007F3A4C">
        <w:rPr>
          <w:b/>
          <w:bCs/>
        </w:rPr>
        <w:t>Institución</w:t>
      </w:r>
      <w:r>
        <w:t>: ________________________________</w:t>
      </w:r>
    </w:p>
    <w:p w14:paraId="1F131B25" w14:textId="77777777" w:rsidR="007F3A4C" w:rsidRPr="000664D2" w:rsidRDefault="007F3A4C" w:rsidP="007F3A4C">
      <w:pPr>
        <w:spacing w:after="0" w:line="259" w:lineRule="auto"/>
        <w:ind w:right="3165"/>
        <w:rPr>
          <w:sz w:val="10"/>
          <w:szCs w:val="10"/>
        </w:rPr>
      </w:pPr>
    </w:p>
    <w:p w14:paraId="3B052525" w14:textId="77777777" w:rsidR="007F3A4C" w:rsidRDefault="007F3A4C" w:rsidP="007F3A4C">
      <w:pPr>
        <w:spacing w:after="0" w:line="259" w:lineRule="auto"/>
        <w:ind w:right="3165"/>
      </w:pPr>
      <w:r w:rsidRPr="007F3A4C">
        <w:rPr>
          <w:b/>
          <w:bCs/>
        </w:rPr>
        <w:t>Fecha</w:t>
      </w:r>
      <w:r>
        <w:t xml:space="preserve">: </w:t>
      </w:r>
      <w:r>
        <w:softHyphen/>
        <w:t>____________</w:t>
      </w:r>
    </w:p>
    <w:p w14:paraId="4F6ED9F4" w14:textId="77777777" w:rsidR="007F3A4C" w:rsidRDefault="007F3A4C" w:rsidP="007F3A4C">
      <w:pPr>
        <w:spacing w:after="0" w:line="259" w:lineRule="auto"/>
        <w:ind w:right="3165"/>
      </w:pPr>
    </w:p>
    <w:p w14:paraId="6AAC337D" w14:textId="77777777" w:rsidR="007F3A4C" w:rsidRPr="007F3A4C" w:rsidRDefault="007F3A4C" w:rsidP="007F3A4C">
      <w:pPr>
        <w:spacing w:after="0"/>
        <w:ind w:right="3165"/>
        <w:rPr>
          <w:b/>
          <w:bCs/>
        </w:rPr>
      </w:pPr>
      <w:r w:rsidRPr="007F3A4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1F4103" wp14:editId="6F0DF278">
                <wp:simplePos x="0" y="0"/>
                <wp:positionH relativeFrom="column">
                  <wp:posOffset>69215</wp:posOffset>
                </wp:positionH>
                <wp:positionV relativeFrom="paragraph">
                  <wp:posOffset>243840</wp:posOffset>
                </wp:positionV>
                <wp:extent cx="260350" cy="184150"/>
                <wp:effectExtent l="0" t="0" r="25400" b="254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83658" id="Rectángulo 11" o:spid="_x0000_s1026" style="position:absolute;margin-left:5.45pt;margin-top:19.2pt;width:20.5pt;height:1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" fillcolor="white [3201]" strokecolor="#70ad47 [3209]" strokeweight="1pt"/>
            </w:pict>
          </mc:Fallback>
        </mc:AlternateContent>
      </w:r>
      <w:r w:rsidRPr="007F3A4C">
        <w:rPr>
          <w:b/>
          <w:bCs/>
        </w:rPr>
        <w:t>Formación</w:t>
      </w:r>
      <w:r>
        <w:rPr>
          <w:b/>
          <w:bCs/>
        </w:rPr>
        <w:t>:</w:t>
      </w:r>
    </w:p>
    <w:p w14:paraId="6B40380C" w14:textId="77777777" w:rsidR="007F3A4C" w:rsidRDefault="007F3A4C" w:rsidP="007F3A4C">
      <w:pPr>
        <w:spacing w:after="0"/>
        <w:ind w:left="567" w:right="3165"/>
      </w:pPr>
      <w:r w:rsidRPr="007F3A4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1BD265" wp14:editId="17631648">
                <wp:simplePos x="0" y="0"/>
                <wp:positionH relativeFrom="column">
                  <wp:posOffset>69215</wp:posOffset>
                </wp:positionH>
                <wp:positionV relativeFrom="paragraph">
                  <wp:posOffset>238760</wp:posOffset>
                </wp:positionV>
                <wp:extent cx="260350" cy="184150"/>
                <wp:effectExtent l="0" t="0" r="25400" b="254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9744C" id="Rectángulo 12" o:spid="_x0000_s1026" style="position:absolute;margin-left:5.45pt;margin-top:18.8pt;width:20.5pt;height:1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" fillcolor="white [3201]" strokecolor="#70ad47 [3209]" strokeweight="1pt"/>
            </w:pict>
          </mc:Fallback>
        </mc:AlternateContent>
      </w:r>
      <w:r>
        <w:t>Estudiante en formación superior</w:t>
      </w:r>
    </w:p>
    <w:p w14:paraId="19B304F2" w14:textId="77777777" w:rsidR="007F3A4C" w:rsidRDefault="007F3A4C" w:rsidP="007F3A4C">
      <w:pPr>
        <w:spacing w:after="0"/>
        <w:ind w:left="567" w:right="3165"/>
      </w:pPr>
      <w:r w:rsidRPr="007F3A4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5A745D" wp14:editId="5C2EF411">
                <wp:simplePos x="0" y="0"/>
                <wp:positionH relativeFrom="column">
                  <wp:posOffset>69215</wp:posOffset>
                </wp:positionH>
                <wp:positionV relativeFrom="paragraph">
                  <wp:posOffset>230505</wp:posOffset>
                </wp:positionV>
                <wp:extent cx="260350" cy="184150"/>
                <wp:effectExtent l="0" t="0" r="25400" b="254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80733" id="Rectángulo 13" o:spid="_x0000_s1026" style="position:absolute;margin-left:5.45pt;margin-top:18.15pt;width:20.5pt;height:1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" fillcolor="white [3201]" strokecolor="#70ad47 [3209]" strokeweight="1pt"/>
            </w:pict>
          </mc:Fallback>
        </mc:AlternateContent>
      </w:r>
      <w:r>
        <w:t>Profesional docente</w:t>
      </w:r>
    </w:p>
    <w:p w14:paraId="03D170A4" w14:textId="77777777" w:rsidR="007F3A4C" w:rsidRDefault="007F3A4C" w:rsidP="007F3A4C">
      <w:pPr>
        <w:spacing w:after="0"/>
        <w:ind w:left="567" w:right="3165"/>
      </w:pPr>
      <w:r>
        <w:t>Otro profesional, especifique.</w:t>
      </w:r>
    </w:p>
    <w:p w14:paraId="14DAE3F3" w14:textId="77777777" w:rsidR="007F3A4C" w:rsidRPr="007F3A4C" w:rsidRDefault="007F3A4C" w:rsidP="007F3A4C">
      <w:pPr>
        <w:spacing w:after="0" w:line="259" w:lineRule="auto"/>
        <w:rPr>
          <w:b/>
          <w:bCs/>
        </w:rPr>
      </w:pPr>
      <w:r w:rsidRPr="007F3A4C">
        <w:rPr>
          <w:b/>
          <w:bCs/>
        </w:rPr>
        <w:t>Opciones de respuesta:</w:t>
      </w:r>
    </w:p>
    <w:p w14:paraId="2C67A6BD" w14:textId="77777777" w:rsidR="007F3A4C" w:rsidRDefault="007F3A4C" w:rsidP="007F3A4C">
      <w:pPr>
        <w:spacing w:after="0" w:line="259" w:lineRule="auto"/>
      </w:pPr>
      <w:r>
        <w:t>1= Totalmente en desacuerdo</w:t>
      </w:r>
    </w:p>
    <w:p w14:paraId="1F7462C0" w14:textId="77777777" w:rsidR="007F3A4C" w:rsidRDefault="007F3A4C" w:rsidP="007F3A4C">
      <w:pPr>
        <w:spacing w:after="0" w:line="259" w:lineRule="auto"/>
      </w:pPr>
      <w:r>
        <w:t>2= En desacuerdo</w:t>
      </w:r>
    </w:p>
    <w:p w14:paraId="4EFD1B2B" w14:textId="77777777" w:rsidR="007F3A4C" w:rsidRDefault="007F3A4C" w:rsidP="007F3A4C">
      <w:pPr>
        <w:spacing w:after="0" w:line="259" w:lineRule="auto"/>
      </w:pPr>
      <w:r>
        <w:t>3= Ni de acuerdo ni en desacuerdo</w:t>
      </w:r>
    </w:p>
    <w:p w14:paraId="5F081C08" w14:textId="77777777" w:rsidR="007F3A4C" w:rsidRDefault="007F3A4C" w:rsidP="007F3A4C">
      <w:pPr>
        <w:spacing w:after="0" w:line="259" w:lineRule="auto"/>
      </w:pPr>
      <w:r>
        <w:t>4= De acuerdo</w:t>
      </w:r>
    </w:p>
    <w:p w14:paraId="55284FD2" w14:textId="77777777" w:rsidR="007F3A4C" w:rsidRDefault="007F3A4C" w:rsidP="007F3A4C">
      <w:pPr>
        <w:spacing w:after="0" w:line="259" w:lineRule="auto"/>
      </w:pPr>
      <w:r>
        <w:t>5= Totalmente de acuerdo</w:t>
      </w:r>
    </w:p>
    <w:p w14:paraId="64B0137C" w14:textId="217160AD" w:rsidR="007F3A4C" w:rsidRDefault="007F3A4C"/>
    <w:tbl>
      <w:tblPr>
        <w:tblW w:w="10365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4315"/>
        <w:gridCol w:w="1315"/>
        <w:gridCol w:w="977"/>
        <w:gridCol w:w="1410"/>
        <w:gridCol w:w="992"/>
        <w:gridCol w:w="993"/>
      </w:tblGrid>
      <w:tr w:rsidR="007F3A4C" w:rsidRPr="007F3A4C" w14:paraId="121497C7" w14:textId="77777777" w:rsidTr="00986F0B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7BAA8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val="es-PE"/>
              </w:rPr>
            </w:pPr>
            <w:r w:rsidRPr="007F3A4C">
              <w:rPr>
                <w:rFonts w:eastAsia="Times New Roman"/>
                <w:b/>
                <w:bCs/>
                <w:color w:val="000000"/>
                <w:lang w:val="es-PE"/>
              </w:rPr>
              <w:t xml:space="preserve">Factor 1: Transformación del método científico 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01708578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54BCF62E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703D1548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726656E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9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5B20BD8C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 </w:t>
            </w:r>
          </w:p>
        </w:tc>
      </w:tr>
      <w:tr w:rsidR="007F3A4C" w:rsidRPr="007F3A4C" w14:paraId="720FEF4B" w14:textId="77777777" w:rsidTr="00986F0B">
        <w:trPr>
          <w:trHeight w:val="543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B0F60B2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D575E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Acepto que algoritmos puedan asistir en la generación de hipótesis y diseño experimental.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D8EA9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6B73E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0BB28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8F4A0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D8B26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201ACA25" w14:textId="77777777" w:rsidTr="00986F0B">
        <w:trPr>
          <w:trHeight w:val="5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85BFCD1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EBF69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El trabajo experimental hoy incorpora procesos automatizados y análisis algorítmicos.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1DEAF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8BA9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BE71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E0159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6ADE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100B6EEB" w14:textId="77777777" w:rsidTr="00986F0B">
        <w:trPr>
          <w:trHeight w:val="54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C9A2A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14611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El método científico debe adaptarse para incorporar fuentes y validadores no humanos.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9E7E0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12CD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2950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C856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6F2C0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7EB3245C" w14:textId="77777777" w:rsidTr="00986F0B">
        <w:trPr>
          <w:trHeight w:val="568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1AAE592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5CE5B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Las políticas científicas deben garantizar que la tecnología no reproduzca desigualdades.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A5B5E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FE49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22F1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5F101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B972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3A32C27A" w14:textId="77777777" w:rsidTr="00986F0B">
        <w:trPr>
          <w:trHeight w:val="561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986D229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948BD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La universidad debe diseñar programas que anticipen competencias del siglo futuro.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825F9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5747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28745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C542F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65B21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680954FD" w14:textId="77777777" w:rsidTr="00986F0B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B92B8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val="es-PE"/>
              </w:rPr>
            </w:pPr>
            <w:r w:rsidRPr="007F3A4C">
              <w:rPr>
                <w:rFonts w:eastAsia="Times New Roman"/>
                <w:b/>
                <w:bCs/>
                <w:color w:val="000000"/>
                <w:lang w:val="es-PE"/>
              </w:rPr>
              <w:t>Factor 2: Validación del conocimiento híbrido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7C1872DC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50FB4FD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5432D6E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3D6C2A8C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79A91EA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7F3A4C" w:rsidRPr="007F3A4C" w14:paraId="2F1C5C79" w14:textId="77777777" w:rsidTr="00986F0B">
        <w:trPr>
          <w:trHeight w:val="702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90E5ED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8BA97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Confío en mecanismos mixtos (humano + algoritmo) para certificar hallazgos científicos.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B08F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320CE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E4019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DE0F1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B3992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1C5C011B" w14:textId="77777777" w:rsidTr="00986F0B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E145DE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35FDB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Deben establecerse criterios nuevos para validar conocimiento producido por humanos y máquinas.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10EA0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B078F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DE752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FFD9E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18585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71E29B5E" w14:textId="77777777" w:rsidTr="00986F0B">
        <w:trPr>
          <w:trHeight w:val="581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0A32EB8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40E60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 xml:space="preserve">Los currículos deberían incluir ética y metodologías </w:t>
            </w:r>
            <w:proofErr w:type="spellStart"/>
            <w:r w:rsidRPr="007F3A4C">
              <w:rPr>
                <w:rFonts w:eastAsia="Times New Roman"/>
                <w:color w:val="000000"/>
                <w:lang w:val="es-PE"/>
              </w:rPr>
              <w:t>posthumanistas</w:t>
            </w:r>
            <w:proofErr w:type="spellEnd"/>
            <w:r w:rsidRPr="007F3A4C">
              <w:rPr>
                <w:rFonts w:eastAsia="Times New Roman"/>
                <w:color w:val="000000"/>
                <w:lang w:val="es-PE"/>
              </w:rPr>
              <w:t>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8684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5E2E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EBA12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50BA5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CA13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4B2D3509" w14:textId="77777777" w:rsidTr="00986F0B">
        <w:trPr>
          <w:trHeight w:val="561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D6F48E1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BB096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Las tecnologías amplían el acceso de diversos grupos a participar en la investigación.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243F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5E33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9E328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C683F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8165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7FB2A1A3" w14:textId="77777777" w:rsidTr="00986F0B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86DAB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val="es-PE"/>
              </w:rPr>
            </w:pPr>
            <w:r w:rsidRPr="007F3A4C">
              <w:rPr>
                <w:rFonts w:eastAsia="Times New Roman"/>
                <w:b/>
                <w:bCs/>
                <w:color w:val="000000"/>
                <w:lang w:val="es-PE"/>
              </w:rPr>
              <w:t>Factor 3: Desmaterialización del conocimiento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7B73F2F6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2A3CD04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7A0E6EC8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16BCE3B2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6777F30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7F3A4C" w:rsidRPr="007F3A4C" w14:paraId="0247E88C" w14:textId="77777777" w:rsidTr="00986F0B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2EFEB78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lastRenderedPageBreak/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91ACF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Estoy dispuesto(a) a integrar capacidades técnicas como parte de mi identidad investigadora.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6443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44B6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E4CB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20A8F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BD00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7B860376" w14:textId="77777777" w:rsidTr="00986F0B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BB101F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49EDE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El saber académico se conserva y circula hoy más en forma digital que en soporte físico.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FA87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E4315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0477C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32521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44EF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5BBE190A" w14:textId="77777777" w:rsidTr="00986F0B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F3FCCB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E46B4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Me interesa recibir formación orientada a la colaboración humano–máquina.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B2B4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80BFF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1213C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4CE58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CCDC0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46FCD855" w14:textId="77777777" w:rsidTr="00986F0B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369C1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val="es-PE"/>
              </w:rPr>
            </w:pPr>
            <w:r w:rsidRPr="007F3A4C">
              <w:rPr>
                <w:rFonts w:eastAsia="Times New Roman"/>
                <w:b/>
                <w:bCs/>
                <w:color w:val="000000"/>
                <w:lang w:val="es-PE"/>
              </w:rPr>
              <w:t>Factor 4: Reconfiguración cognoscente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178CD1C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10588FC5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30902F31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266F2E3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124D9FEC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7F3A4C" w:rsidRPr="007F3A4C" w14:paraId="611B9328" w14:textId="77777777" w:rsidTr="00986F0B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D04062C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DC942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Mi forma de pensar y razonar ha cambiado al usar herramientas inteligentes.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ECBCE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D8E1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072D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2EA1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B467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5C749AEB" w14:textId="77777777" w:rsidTr="00986F0B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9E9416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E8DB2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Considero que la investigación futura exigirá habilidades cognitivas híbridas.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E9C9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A05CC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D651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CC2B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663EF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2DDE9D62" w14:textId="77777777" w:rsidTr="00986F0B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068141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6C331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Es necesario regular la autonomía cognitiva de agentes artificiales en contextos científicos.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B01AC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C07A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ED8F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6CEF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E4235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5994BF21" w14:textId="77777777" w:rsidTr="00986F0B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87FEF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val="es-PE"/>
              </w:rPr>
            </w:pPr>
            <w:r w:rsidRPr="007F3A4C">
              <w:rPr>
                <w:rFonts w:eastAsia="Times New Roman"/>
                <w:b/>
                <w:bCs/>
                <w:color w:val="000000"/>
                <w:lang w:val="es-PE"/>
              </w:rPr>
              <w:t>Factor 5: Democratización cognitiva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0860CAA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044BC99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6A81FDB9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17EF87D0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5B39F5B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7F3A4C" w:rsidRPr="007F3A4C" w14:paraId="463A25B9" w14:textId="77777777" w:rsidTr="00986F0B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A7537A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57D6D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Apoyo iniciativas que distribuyan capacidades cognitivas mediante plataformas abiertas.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9A46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5BDAC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A1B52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6D63C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56D2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12ED3CB2" w14:textId="77777777" w:rsidTr="00986F0B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FC603E6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0524B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El diseño y uso de tecnologías en investigación debe priorizar la justicia social y ambiental.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1C283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00F6E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CC1E7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7BE0C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2810A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  <w:tr w:rsidR="007F3A4C" w:rsidRPr="007F3A4C" w14:paraId="785F9FBD" w14:textId="77777777" w:rsidTr="00986F0B">
        <w:trPr>
          <w:trHeight w:val="765"/>
        </w:trPr>
        <w:tc>
          <w:tcPr>
            <w:tcW w:w="36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23E26E5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20"/>
                <w:szCs w:val="20"/>
                <w:lang w:val="es-PE"/>
              </w:rPr>
              <w:t>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6FBCE" w14:textId="77777777" w:rsidR="007F3A4C" w:rsidRPr="007F3A4C" w:rsidRDefault="007F3A4C" w:rsidP="007F3A4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es-PE"/>
              </w:rPr>
            </w:pPr>
            <w:r w:rsidRPr="007F3A4C">
              <w:rPr>
                <w:rFonts w:eastAsia="Times New Roman"/>
                <w:color w:val="000000"/>
                <w:lang w:val="es-PE"/>
              </w:rPr>
              <w:t>La participación colectiva en proyectos digitales mejora la pluralidad del conocimiento.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6D4CB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en desacuerdo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E4A1D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DF042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Ni de acuerdo ni en desacuerdo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6F6E1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En desacuerdo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A0CF4" w14:textId="77777777" w:rsidR="007F3A4C" w:rsidRPr="007F3A4C" w:rsidRDefault="007F3A4C" w:rsidP="007F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</w:pPr>
            <w:r w:rsidRPr="007F3A4C">
              <w:rPr>
                <w:rFonts w:ascii="Arial" w:eastAsia="Times New Roman" w:hAnsi="Arial" w:cs="Arial"/>
                <w:color w:val="000000"/>
                <w:sz w:val="16"/>
                <w:szCs w:val="16"/>
                <w:lang w:val="es-PE"/>
              </w:rPr>
              <w:t>Totalmente de acuerdo</w:t>
            </w:r>
          </w:p>
        </w:tc>
      </w:tr>
    </w:tbl>
    <w:p w14:paraId="15969DD9" w14:textId="77777777" w:rsidR="007F3A4C" w:rsidRPr="00995C9A" w:rsidRDefault="007F3A4C"/>
    <w:sectPr w:rsidR="007F3A4C" w:rsidRPr="00995C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89C"/>
    <w:multiLevelType w:val="multilevel"/>
    <w:tmpl w:val="F4202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5316FB"/>
    <w:multiLevelType w:val="multilevel"/>
    <w:tmpl w:val="7F6E1D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1931C4"/>
    <w:multiLevelType w:val="multilevel"/>
    <w:tmpl w:val="F1640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1C4A43"/>
    <w:multiLevelType w:val="multilevel"/>
    <w:tmpl w:val="4120E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6D201C"/>
    <w:multiLevelType w:val="multilevel"/>
    <w:tmpl w:val="358A6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506302"/>
    <w:multiLevelType w:val="multilevel"/>
    <w:tmpl w:val="20C44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636426"/>
    <w:multiLevelType w:val="multilevel"/>
    <w:tmpl w:val="B380C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3616E0"/>
    <w:multiLevelType w:val="multilevel"/>
    <w:tmpl w:val="84A090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C00EE6"/>
    <w:multiLevelType w:val="multilevel"/>
    <w:tmpl w:val="5BE6E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F12584"/>
    <w:multiLevelType w:val="multilevel"/>
    <w:tmpl w:val="EF38CC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983464018">
    <w:abstractNumId w:val="1"/>
  </w:num>
  <w:num w:numId="2" w16cid:durableId="678191874">
    <w:abstractNumId w:val="2"/>
  </w:num>
  <w:num w:numId="3" w16cid:durableId="2002195257">
    <w:abstractNumId w:val="6"/>
  </w:num>
  <w:num w:numId="4" w16cid:durableId="1830903706">
    <w:abstractNumId w:val="5"/>
  </w:num>
  <w:num w:numId="5" w16cid:durableId="472137081">
    <w:abstractNumId w:val="8"/>
  </w:num>
  <w:num w:numId="6" w16cid:durableId="1910455534">
    <w:abstractNumId w:val="3"/>
  </w:num>
  <w:num w:numId="7" w16cid:durableId="525942558">
    <w:abstractNumId w:val="7"/>
  </w:num>
  <w:num w:numId="8" w16cid:durableId="168102890">
    <w:abstractNumId w:val="9"/>
  </w:num>
  <w:num w:numId="9" w16cid:durableId="1723868939">
    <w:abstractNumId w:val="4"/>
  </w:num>
  <w:num w:numId="10" w16cid:durableId="47344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0A1D6E"/>
    <w:rsid w:val="00011304"/>
    <w:rsid w:val="00057268"/>
    <w:rsid w:val="0007700F"/>
    <w:rsid w:val="00085739"/>
    <w:rsid w:val="000A1D6E"/>
    <w:rsid w:val="000C2394"/>
    <w:rsid w:val="000D0F70"/>
    <w:rsid w:val="001C1BD8"/>
    <w:rsid w:val="001D2234"/>
    <w:rsid w:val="001E5A67"/>
    <w:rsid w:val="001F5FFC"/>
    <w:rsid w:val="00202572"/>
    <w:rsid w:val="00202A39"/>
    <w:rsid w:val="0022094F"/>
    <w:rsid w:val="00271527"/>
    <w:rsid w:val="002A1B16"/>
    <w:rsid w:val="003277C0"/>
    <w:rsid w:val="00332C80"/>
    <w:rsid w:val="003470FD"/>
    <w:rsid w:val="003A7E55"/>
    <w:rsid w:val="0044009A"/>
    <w:rsid w:val="00451CEE"/>
    <w:rsid w:val="00457820"/>
    <w:rsid w:val="004709BC"/>
    <w:rsid w:val="00486565"/>
    <w:rsid w:val="004A1EE0"/>
    <w:rsid w:val="004A62B8"/>
    <w:rsid w:val="004B6E0D"/>
    <w:rsid w:val="00500077"/>
    <w:rsid w:val="0056304F"/>
    <w:rsid w:val="005B5841"/>
    <w:rsid w:val="005C21B6"/>
    <w:rsid w:val="005D76A8"/>
    <w:rsid w:val="005E449D"/>
    <w:rsid w:val="006768D3"/>
    <w:rsid w:val="006B51B0"/>
    <w:rsid w:val="006F3781"/>
    <w:rsid w:val="00716AC5"/>
    <w:rsid w:val="00753ED7"/>
    <w:rsid w:val="00760F6D"/>
    <w:rsid w:val="00765C65"/>
    <w:rsid w:val="00782490"/>
    <w:rsid w:val="00792207"/>
    <w:rsid w:val="007D2EFA"/>
    <w:rsid w:val="007E77B6"/>
    <w:rsid w:val="007F3A4C"/>
    <w:rsid w:val="008066A3"/>
    <w:rsid w:val="008253FE"/>
    <w:rsid w:val="00882A75"/>
    <w:rsid w:val="008A1480"/>
    <w:rsid w:val="008D33D3"/>
    <w:rsid w:val="008E0C21"/>
    <w:rsid w:val="008F27F6"/>
    <w:rsid w:val="0097401B"/>
    <w:rsid w:val="00985293"/>
    <w:rsid w:val="00986F0B"/>
    <w:rsid w:val="00995C9A"/>
    <w:rsid w:val="009A44E3"/>
    <w:rsid w:val="009F75F0"/>
    <w:rsid w:val="00A34674"/>
    <w:rsid w:val="00A44F6E"/>
    <w:rsid w:val="00A67334"/>
    <w:rsid w:val="00A85AC7"/>
    <w:rsid w:val="00A8651F"/>
    <w:rsid w:val="00AA64C8"/>
    <w:rsid w:val="00AC2E79"/>
    <w:rsid w:val="00AC3138"/>
    <w:rsid w:val="00AC5222"/>
    <w:rsid w:val="00B07CC7"/>
    <w:rsid w:val="00B117CC"/>
    <w:rsid w:val="00B17BBC"/>
    <w:rsid w:val="00B20F25"/>
    <w:rsid w:val="00B2280B"/>
    <w:rsid w:val="00BA0BE2"/>
    <w:rsid w:val="00BB36AC"/>
    <w:rsid w:val="00BF64DB"/>
    <w:rsid w:val="00C02194"/>
    <w:rsid w:val="00C47D6F"/>
    <w:rsid w:val="00C7522C"/>
    <w:rsid w:val="00C80D23"/>
    <w:rsid w:val="00C862BA"/>
    <w:rsid w:val="00C91CB1"/>
    <w:rsid w:val="00CE0EDA"/>
    <w:rsid w:val="00D46DCC"/>
    <w:rsid w:val="00D848C4"/>
    <w:rsid w:val="00DD76F6"/>
    <w:rsid w:val="00E52464"/>
    <w:rsid w:val="00E76F98"/>
    <w:rsid w:val="00E92879"/>
    <w:rsid w:val="00E95DF4"/>
    <w:rsid w:val="00EA12AE"/>
    <w:rsid w:val="00EA6117"/>
    <w:rsid w:val="00EB2383"/>
    <w:rsid w:val="00ED5688"/>
    <w:rsid w:val="00EF109E"/>
    <w:rsid w:val="00EF74D3"/>
    <w:rsid w:val="00F8038E"/>
    <w:rsid w:val="00FB3FD0"/>
    <w:rsid w:val="00FC7D1E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93BB"/>
  <w15:chartTrackingRefBased/>
  <w15:docId w15:val="{8BB4A644-CC21-41EB-846F-1F234250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6E"/>
    <w:pPr>
      <w:spacing w:line="360" w:lineRule="auto"/>
      <w:jc w:val="both"/>
    </w:pPr>
    <w:rPr>
      <w:rFonts w:ascii="Calibri" w:eastAsia="Calibri" w:hAnsi="Calibri" w:cs="Calibri"/>
      <w:lang w:val="es-MX" w:eastAsia="es-PE"/>
    </w:rPr>
  </w:style>
  <w:style w:type="paragraph" w:styleId="Ttulo1">
    <w:name w:val="heading 1"/>
    <w:next w:val="Normal"/>
    <w:link w:val="Ttulo1Car"/>
    <w:uiPriority w:val="9"/>
    <w:qFormat/>
    <w:rsid w:val="000A1D6E"/>
    <w:pPr>
      <w:keepNext/>
      <w:keepLines/>
      <w:spacing w:after="110" w:line="240" w:lineRule="auto"/>
      <w:ind w:left="874" w:right="-15" w:hanging="10"/>
      <w:jc w:val="both"/>
      <w:outlineLvl w:val="0"/>
    </w:pPr>
    <w:rPr>
      <w:rFonts w:ascii="Gill Sans MT" w:eastAsia="Gill Sans MT" w:hAnsi="Gill Sans MT" w:cs="Gill Sans MT"/>
      <w:b/>
      <w:color w:val="000000"/>
      <w:sz w:val="24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1D6E"/>
    <w:rPr>
      <w:rFonts w:ascii="Gill Sans MT" w:eastAsia="Gill Sans MT" w:hAnsi="Gill Sans MT" w:cs="Gill Sans MT"/>
      <w:b/>
      <w:color w:val="000000"/>
      <w:sz w:val="24"/>
      <w:lang w:val="es-MX" w:eastAsia="es-PE"/>
    </w:rPr>
  </w:style>
  <w:style w:type="paragraph" w:styleId="Prrafodelista">
    <w:name w:val="List Paragraph"/>
    <w:basedOn w:val="Normal"/>
    <w:uiPriority w:val="34"/>
    <w:qFormat/>
    <w:rsid w:val="00A34674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ar"/>
    <w:rsid w:val="0056304F"/>
    <w:pPr>
      <w:spacing w:after="0"/>
      <w:jc w:val="center"/>
    </w:pPr>
    <w:rPr>
      <w:noProof/>
      <w:lang w:val="es-PE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56304F"/>
    <w:rPr>
      <w:rFonts w:ascii="Calibri" w:eastAsia="Calibri" w:hAnsi="Calibri" w:cs="Calibri"/>
      <w:noProof/>
      <w:lang w:eastAsia="es-PE"/>
    </w:rPr>
  </w:style>
  <w:style w:type="paragraph" w:customStyle="1" w:styleId="EndNoteBibliography">
    <w:name w:val="EndNote Bibliography"/>
    <w:basedOn w:val="Normal"/>
    <w:link w:val="EndNoteBibliographyCar"/>
    <w:rsid w:val="0056304F"/>
    <w:pPr>
      <w:spacing w:line="240" w:lineRule="auto"/>
    </w:pPr>
    <w:rPr>
      <w:noProof/>
      <w:lang w:val="es-PE"/>
    </w:rPr>
  </w:style>
  <w:style w:type="character" w:customStyle="1" w:styleId="EndNoteBibliographyCar">
    <w:name w:val="EndNote Bibliography Car"/>
    <w:basedOn w:val="Fuentedeprrafopredeter"/>
    <w:link w:val="EndNoteBibliography"/>
    <w:rsid w:val="0056304F"/>
    <w:rPr>
      <w:rFonts w:ascii="Calibri" w:eastAsia="Calibri" w:hAnsi="Calibri" w:cs="Calibri"/>
      <w:noProof/>
      <w:lang w:eastAsia="es-PE"/>
    </w:rPr>
  </w:style>
  <w:style w:type="character" w:styleId="Hipervnculo">
    <w:name w:val="Hyperlink"/>
    <w:basedOn w:val="Fuentedeprrafopredeter"/>
    <w:uiPriority w:val="99"/>
    <w:unhideWhenUsed/>
    <w:rsid w:val="005630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304F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1E5A67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B07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doi.org/10.48550/arXiv.2504.06928" TargetMode="External"/><Relationship Id="rId18" Type="http://schemas.openxmlformats.org/officeDocument/2006/relationships/hyperlink" Target="https://doi.org/10.3102/0091732X241265332" TargetMode="External"/><Relationship Id="rId26" Type="http://schemas.openxmlformats.org/officeDocument/2006/relationships/hyperlink" Target="https://doi.org/10.1007/s11229-024-04891-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136/medhum-2024-013078" TargetMode="External"/><Relationship Id="rId7" Type="http://schemas.openxmlformats.org/officeDocument/2006/relationships/hyperlink" Target="https://orcid.org/0000-0002-0474-3843" TargetMode="External"/><Relationship Id="rId12" Type="http://schemas.openxmlformats.org/officeDocument/2006/relationships/hyperlink" Target="https://doi.org/10.1002/rrq.565" TargetMode="External"/><Relationship Id="rId17" Type="http://schemas.openxmlformats.org/officeDocument/2006/relationships/hyperlink" Target="https://doi.org/10.1186/s41239-024-00445-6" TargetMode="External"/><Relationship Id="rId25" Type="http://schemas.openxmlformats.org/officeDocument/2006/relationships/hyperlink" Target="https://doi.org/10.1007/s41297-024-00264-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0622/tarr.1610935" TargetMode="External"/><Relationship Id="rId20" Type="http://schemas.openxmlformats.org/officeDocument/2006/relationships/hyperlink" Target="https://doi.org/10.63332/joph.v5i3.731" TargetMode="External"/><Relationship Id="rId29" Type="http://schemas.openxmlformats.org/officeDocument/2006/relationships/hyperlink" Target="https://doi.org/10.63332/joph.v5i3.775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wortegac@unia.edu.pe" TargetMode="External"/><Relationship Id="rId11" Type="http://schemas.openxmlformats.org/officeDocument/2006/relationships/hyperlink" Target="https://doi.org/10.63332/joph.v4i3.1816" TargetMode="External"/><Relationship Id="rId24" Type="http://schemas.openxmlformats.org/officeDocument/2006/relationships/hyperlink" Target="https://doi.org/10.3102/0091732X2412653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orcid.org/0000-0002-5888-2902" TargetMode="External"/><Relationship Id="rId15" Type="http://schemas.openxmlformats.org/officeDocument/2006/relationships/hyperlink" Target="https://doi.org/10.3390/educsci14101102" TargetMode="External"/><Relationship Id="rId23" Type="http://schemas.openxmlformats.org/officeDocument/2006/relationships/hyperlink" Target="https://doi.org/10.63332/joph.v5i1.635" TargetMode="External"/><Relationship Id="rId28" Type="http://schemas.openxmlformats.org/officeDocument/2006/relationships/hyperlink" Target="https://doi.org/10.1007/s13347-025-00883-8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doi.org/10.63332/joph.v63335i63331.6363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yperlink" Target="https://doi.org/10.1007/s13752-024-00483-3" TargetMode="External"/><Relationship Id="rId22" Type="http://schemas.openxmlformats.org/officeDocument/2006/relationships/hyperlink" Target="https://doi.org/10.1136/medhum-2024-013078" TargetMode="External"/><Relationship Id="rId27" Type="http://schemas.openxmlformats.org/officeDocument/2006/relationships/hyperlink" Target="https://doi.org/10.63332/joph.v5i5.1602" TargetMode="External"/><Relationship Id="rId30" Type="http://schemas.openxmlformats.org/officeDocument/2006/relationships/hyperlink" Target="https://doi.org/10.48550/arXiv.2505.16477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-A-UNIA-2022\PARA%20ENVIAR%20DOCUMENTOS%20-%20UNIA%20-%202025\PROYECTO%20DE%20INVESTIGACI&#211;N%20CIENT&#205;FICA%202025\INVESTIGACI&#211;N%20POSTHUMANISTA_%20DESAF&#205;OS%20EPISTEMOL&#211;GICOS%20HACIA%20EL%202111%20-%20V2%20v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-A-UNIA-2022\PARA%20ENVIAR%20DOCUMENTOS%20-%20UNIA%20-%202025\PROYECTO%20DE%20INVESTIGACI&#211;N%20CIENT&#205;FICA%202025\INVESTIGACI&#211;N%20POSTHUMANISTA_%20DESAF&#205;OS%20EPISTEMOL&#211;GICOS%20HACIA%20EL%202111%20-%20V2%20v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'Respuestas de formulario 1'!$EO$15</c:f>
              <c:strCache>
                <c:ptCount val="1"/>
                <c:pt idx="0">
                  <c:v>Alto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'Respuestas de formulario 1'!$EP$14:$EU$14</c:f>
              <c:strCache>
                <c:ptCount val="6"/>
                <c:pt idx="0">
                  <c:v>Factor 1: Integración humana–tecnología</c:v>
                </c:pt>
                <c:pt idx="1">
                  <c:v>Factor 2: Metodologías emergentes</c:v>
                </c:pt>
                <c:pt idx="2">
                  <c:v>Factor 3: Epistemología relacional</c:v>
                </c:pt>
                <c:pt idx="3">
                  <c:v>Factor 4: Ética posthumanista</c:v>
                </c:pt>
                <c:pt idx="5">
                  <c:v>Investigación posthumanística</c:v>
                </c:pt>
              </c:strCache>
            </c:strRef>
          </c:cat>
          <c:val>
            <c:numRef>
              <c:f>'Respuestas de formulario 1'!$EP$15:$EU$15</c:f>
              <c:numCache>
                <c:formatCode>0.0</c:formatCode>
                <c:ptCount val="6"/>
                <c:pt idx="0">
                  <c:v>76</c:v>
                </c:pt>
                <c:pt idx="1">
                  <c:v>70</c:v>
                </c:pt>
                <c:pt idx="2">
                  <c:v>80</c:v>
                </c:pt>
                <c:pt idx="3">
                  <c:v>78</c:v>
                </c:pt>
                <c:pt idx="5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71-4064-8385-2F12629351E4}"/>
            </c:ext>
          </c:extLst>
        </c:ser>
        <c:ser>
          <c:idx val="1"/>
          <c:order val="1"/>
          <c:tx>
            <c:strRef>
              <c:f>'Respuestas de formulario 1'!$EO$16</c:f>
              <c:strCache>
                <c:ptCount val="1"/>
                <c:pt idx="0">
                  <c:v>Medio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'Respuestas de formulario 1'!$EP$14:$EU$14</c:f>
              <c:strCache>
                <c:ptCount val="6"/>
                <c:pt idx="0">
                  <c:v>Factor 1: Integración humana–tecnología</c:v>
                </c:pt>
                <c:pt idx="1">
                  <c:v>Factor 2: Metodologías emergentes</c:v>
                </c:pt>
                <c:pt idx="2">
                  <c:v>Factor 3: Epistemología relacional</c:v>
                </c:pt>
                <c:pt idx="3">
                  <c:v>Factor 4: Ética posthumanista</c:v>
                </c:pt>
                <c:pt idx="5">
                  <c:v>Investigación posthumanística</c:v>
                </c:pt>
              </c:strCache>
            </c:strRef>
          </c:cat>
          <c:val>
            <c:numRef>
              <c:f>'Respuestas de formulario 1'!$EP$16:$EU$16</c:f>
              <c:numCache>
                <c:formatCode>0.0</c:formatCode>
                <c:ptCount val="6"/>
                <c:pt idx="0">
                  <c:v>22</c:v>
                </c:pt>
                <c:pt idx="1">
                  <c:v>28</c:v>
                </c:pt>
                <c:pt idx="2">
                  <c:v>14</c:v>
                </c:pt>
                <c:pt idx="3">
                  <c:v>4</c:v>
                </c:pt>
                <c:pt idx="5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71-4064-8385-2F12629351E4}"/>
            </c:ext>
          </c:extLst>
        </c:ser>
        <c:ser>
          <c:idx val="2"/>
          <c:order val="2"/>
          <c:tx>
            <c:strRef>
              <c:f>'Respuestas de formulario 1'!$EO$17</c:f>
              <c:strCache>
                <c:ptCount val="1"/>
                <c:pt idx="0">
                  <c:v>Bajo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'Respuestas de formulario 1'!$EP$14:$EU$14</c:f>
              <c:strCache>
                <c:ptCount val="6"/>
                <c:pt idx="0">
                  <c:v>Factor 1: Integración humana–tecnología</c:v>
                </c:pt>
                <c:pt idx="1">
                  <c:v>Factor 2: Metodologías emergentes</c:v>
                </c:pt>
                <c:pt idx="2">
                  <c:v>Factor 3: Epistemología relacional</c:v>
                </c:pt>
                <c:pt idx="3">
                  <c:v>Factor 4: Ética posthumanista</c:v>
                </c:pt>
                <c:pt idx="5">
                  <c:v>Investigación posthumanística</c:v>
                </c:pt>
              </c:strCache>
            </c:strRef>
          </c:cat>
          <c:val>
            <c:numRef>
              <c:f>'Respuestas de formulario 1'!$EP$17:$EU$17</c:f>
              <c:numCache>
                <c:formatCode>0.0</c:formatCode>
                <c:ptCount val="6"/>
                <c:pt idx="0">
                  <c:v>2</c:v>
                </c:pt>
                <c:pt idx="1">
                  <c:v>2</c:v>
                </c:pt>
                <c:pt idx="2">
                  <c:v>6</c:v>
                </c:pt>
                <c:pt idx="3">
                  <c:v>18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71-4064-8385-2F12629351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976903568"/>
        <c:axId val="1976901072"/>
      </c:barChart>
      <c:catAx>
        <c:axId val="1976903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976901072"/>
        <c:crosses val="autoZero"/>
        <c:auto val="1"/>
        <c:lblAlgn val="ctr"/>
        <c:lblOffset val="100"/>
        <c:noMultiLvlLbl val="0"/>
      </c:catAx>
      <c:valAx>
        <c:axId val="1976901072"/>
        <c:scaling>
          <c:orientation val="minMax"/>
          <c:max val="100"/>
        </c:scaling>
        <c:delete val="0"/>
        <c:axPos val="b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97690356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422440944881889"/>
          <c:y val="4.143299795858852E-2"/>
          <c:w val="0.48799781277340332"/>
          <c:h val="0.828937372411781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'Respuestas de formulario 1'!$FI$15</c:f>
              <c:strCache>
                <c:ptCount val="1"/>
                <c:pt idx="0">
                  <c:v>Alto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'Respuestas de formulario 1'!$FJ$14:$FP$14</c:f>
              <c:strCache>
                <c:ptCount val="7"/>
                <c:pt idx="0">
                  <c:v>Factor 1: Transformación del método científico </c:v>
                </c:pt>
                <c:pt idx="1">
                  <c:v>Factor 2: Validación del conocimiento híbrido</c:v>
                </c:pt>
                <c:pt idx="2">
                  <c:v>Factor 3: Desmaterialización del conocimiento</c:v>
                </c:pt>
                <c:pt idx="3">
                  <c:v>Factor 4: Reconfiguración cognoscente </c:v>
                </c:pt>
                <c:pt idx="4">
                  <c:v>5: Democratización cognitiva</c:v>
                </c:pt>
                <c:pt idx="6">
                  <c:v>Desafío epistemológico hacia el 2111</c:v>
                </c:pt>
              </c:strCache>
            </c:strRef>
          </c:cat>
          <c:val>
            <c:numRef>
              <c:f>'Respuestas de formulario 1'!$FJ$15:$FP$15</c:f>
              <c:numCache>
                <c:formatCode>0.0</c:formatCode>
                <c:ptCount val="7"/>
                <c:pt idx="0">
                  <c:v>82</c:v>
                </c:pt>
                <c:pt idx="1">
                  <c:v>86</c:v>
                </c:pt>
                <c:pt idx="2">
                  <c:v>84</c:v>
                </c:pt>
                <c:pt idx="3">
                  <c:v>80</c:v>
                </c:pt>
                <c:pt idx="4">
                  <c:v>86</c:v>
                </c:pt>
                <c:pt idx="6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DA-48A0-AB8F-0B8D705417B3}"/>
            </c:ext>
          </c:extLst>
        </c:ser>
        <c:ser>
          <c:idx val="1"/>
          <c:order val="1"/>
          <c:tx>
            <c:strRef>
              <c:f>'Respuestas de formulario 1'!$FI$16</c:f>
              <c:strCache>
                <c:ptCount val="1"/>
                <c:pt idx="0">
                  <c:v>Medio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'Respuestas de formulario 1'!$FJ$14:$FP$14</c:f>
              <c:strCache>
                <c:ptCount val="7"/>
                <c:pt idx="0">
                  <c:v>Factor 1: Transformación del método científico </c:v>
                </c:pt>
                <c:pt idx="1">
                  <c:v>Factor 2: Validación del conocimiento híbrido</c:v>
                </c:pt>
                <c:pt idx="2">
                  <c:v>Factor 3: Desmaterialización del conocimiento</c:v>
                </c:pt>
                <c:pt idx="3">
                  <c:v>Factor 4: Reconfiguración cognoscente </c:v>
                </c:pt>
                <c:pt idx="4">
                  <c:v>5: Democratización cognitiva</c:v>
                </c:pt>
                <c:pt idx="6">
                  <c:v>Desafío epistemológico hacia el 2111</c:v>
                </c:pt>
              </c:strCache>
            </c:strRef>
          </c:cat>
          <c:val>
            <c:numRef>
              <c:f>'Respuestas de formulario 1'!$FJ$16:$FP$16</c:f>
              <c:numCache>
                <c:formatCode>0.0</c:formatCode>
                <c:ptCount val="7"/>
                <c:pt idx="0">
                  <c:v>14</c:v>
                </c:pt>
                <c:pt idx="1">
                  <c:v>10</c:v>
                </c:pt>
                <c:pt idx="2">
                  <c:v>12</c:v>
                </c:pt>
                <c:pt idx="3">
                  <c:v>16</c:v>
                </c:pt>
                <c:pt idx="4">
                  <c:v>12</c:v>
                </c:pt>
                <c:pt idx="6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DA-48A0-AB8F-0B8D705417B3}"/>
            </c:ext>
          </c:extLst>
        </c:ser>
        <c:ser>
          <c:idx val="2"/>
          <c:order val="2"/>
          <c:tx>
            <c:strRef>
              <c:f>'Respuestas de formulario 1'!$FI$17</c:f>
              <c:strCache>
                <c:ptCount val="1"/>
                <c:pt idx="0">
                  <c:v>Bajo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'Respuestas de formulario 1'!$FJ$14:$FP$14</c:f>
              <c:strCache>
                <c:ptCount val="7"/>
                <c:pt idx="0">
                  <c:v>Factor 1: Transformación del método científico </c:v>
                </c:pt>
                <c:pt idx="1">
                  <c:v>Factor 2: Validación del conocimiento híbrido</c:v>
                </c:pt>
                <c:pt idx="2">
                  <c:v>Factor 3: Desmaterialización del conocimiento</c:v>
                </c:pt>
                <c:pt idx="3">
                  <c:v>Factor 4: Reconfiguración cognoscente </c:v>
                </c:pt>
                <c:pt idx="4">
                  <c:v>5: Democratización cognitiva</c:v>
                </c:pt>
                <c:pt idx="6">
                  <c:v>Desafío epistemológico hacia el 2111</c:v>
                </c:pt>
              </c:strCache>
            </c:strRef>
          </c:cat>
          <c:val>
            <c:numRef>
              <c:f>'Respuestas de formulario 1'!$FJ$17:$FP$17</c:f>
              <c:numCache>
                <c:formatCode>0.0</c:formatCode>
                <c:ptCount val="7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DA-48A0-AB8F-0B8D705417B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86537040"/>
        <c:axId val="1886537872"/>
      </c:barChart>
      <c:catAx>
        <c:axId val="1886537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886537872"/>
        <c:crosses val="autoZero"/>
        <c:auto val="1"/>
        <c:lblAlgn val="ctr"/>
        <c:lblOffset val="100"/>
        <c:noMultiLvlLbl val="0"/>
      </c:catAx>
      <c:valAx>
        <c:axId val="1886537872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88653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3860476815398077"/>
          <c:y val="0.92592592592592593"/>
          <c:w val="0.23567004109888498"/>
          <c:h val="5.65940052973323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12683</Words>
  <Characters>69759</Characters>
  <Application>Microsoft Office Word</Application>
  <DocSecurity>0</DocSecurity>
  <Lines>581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ANICETO ELIAS AGUILAR POLO</dc:creator>
  <cp:keywords/>
  <dc:description/>
  <cp:lastModifiedBy>ALUMNO - WILMER ORTEGA CHÁVEZ</cp:lastModifiedBy>
  <cp:revision>19</cp:revision>
  <cp:lastPrinted>2025-11-05T20:20:00Z</cp:lastPrinted>
  <dcterms:created xsi:type="dcterms:W3CDTF">2025-11-02T10:29:00Z</dcterms:created>
  <dcterms:modified xsi:type="dcterms:W3CDTF">2026-07-08T13:27:00Z</dcterms:modified>
</cp:coreProperties>
</file>