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4DE51" w14:textId="77777777" w:rsidR="00012F81" w:rsidRPr="00012F81" w:rsidRDefault="00012F81" w:rsidP="008F14F3">
      <w:pPr>
        <w:widowControl w:val="0"/>
        <w:autoSpaceDE w:val="0"/>
        <w:autoSpaceDN w:val="0"/>
        <w:spacing w:after="0" w:line="259" w:lineRule="auto"/>
        <w:ind w:left="27" w:right="56"/>
        <w:jc w:val="center"/>
        <w:rPr>
          <w:rFonts w:ascii="Calibri" w:eastAsia="Calibri" w:hAnsi="Calibri" w:cs="Calibri"/>
          <w:sz w:val="31"/>
        </w:rPr>
      </w:pPr>
      <w:r w:rsidRPr="00012F81">
        <w:rPr>
          <w:rFonts w:ascii="Calibri" w:eastAsia="Calibri" w:hAnsi="Calibri" w:cs="Calibri"/>
          <w:sz w:val="31"/>
        </w:rPr>
        <w:t>ISSN: 2278-2540 | DOI: 10.51583/IJLTEMAS Committed to Quality Research and Publications Since 2012</w:t>
      </w:r>
    </w:p>
    <w:p w14:paraId="519186CB" w14:textId="77777777" w:rsidR="00012F81" w:rsidRPr="00012F81" w:rsidRDefault="00012F81" w:rsidP="008F14F3">
      <w:pPr>
        <w:widowControl w:val="0"/>
        <w:autoSpaceDE w:val="0"/>
        <w:autoSpaceDN w:val="0"/>
        <w:spacing w:after="0" w:line="259" w:lineRule="auto"/>
        <w:ind w:right="56" w:firstLine="27"/>
        <w:jc w:val="center"/>
        <w:rPr>
          <w:rFonts w:ascii="Calibri" w:eastAsia="Calibri" w:hAnsi="Calibri" w:cs="Calibri"/>
          <w:sz w:val="31"/>
        </w:rPr>
      </w:pPr>
      <w:r w:rsidRPr="00012F81">
        <w:rPr>
          <w:rFonts w:ascii="Calibri" w:eastAsia="Calibri" w:hAnsi="Calibri" w:cs="Calibri"/>
          <w:sz w:val="31"/>
        </w:rPr>
        <w:t>International Journal of Latest Technology in Engineering, Management &amp; Applied Science (IJLTEMAS)</w:t>
      </w:r>
    </w:p>
    <w:p w14:paraId="56ECEA85" w14:textId="77777777" w:rsidR="00012F81" w:rsidRPr="00012F81" w:rsidRDefault="00012F81" w:rsidP="008F14F3">
      <w:pPr>
        <w:widowControl w:val="0"/>
        <w:autoSpaceDE w:val="0"/>
        <w:autoSpaceDN w:val="0"/>
        <w:spacing w:after="0" w:line="259" w:lineRule="auto"/>
        <w:ind w:left="27" w:right="56"/>
        <w:jc w:val="center"/>
        <w:rPr>
          <w:rFonts w:ascii="Calibri" w:eastAsia="Calibri" w:hAnsi="Calibri" w:cs="Calibri"/>
          <w:sz w:val="31"/>
        </w:rPr>
      </w:pPr>
    </w:p>
    <w:p w14:paraId="013ADBEE" w14:textId="50E8C2EC" w:rsidR="00012F81" w:rsidRPr="00012F81" w:rsidRDefault="00012F81" w:rsidP="008F14F3">
      <w:pPr>
        <w:pStyle w:val="Heading1"/>
        <w:keepNext w:val="0"/>
        <w:keepLines w:val="0"/>
        <w:widowControl w:val="0"/>
        <w:autoSpaceDE w:val="0"/>
        <w:autoSpaceDN w:val="0"/>
        <w:spacing w:before="0" w:line="240" w:lineRule="auto"/>
        <w:ind w:right="34"/>
        <w:jc w:val="center"/>
        <w:rPr>
          <w:rFonts w:ascii="Calibri" w:eastAsia="Calibri" w:hAnsi="Calibri" w:cs="Calibri"/>
          <w:b w:val="0"/>
          <w:bCs w:val="0"/>
          <w:color w:val="auto"/>
          <w:sz w:val="31"/>
          <w:szCs w:val="31"/>
        </w:rPr>
      </w:pPr>
      <w:r w:rsidRPr="00012F81">
        <w:rPr>
          <w:rFonts w:ascii="Calibri" w:eastAsia="Calibri" w:hAnsi="Calibri" w:cs="Calibri"/>
          <w:b w:val="0"/>
          <w:bCs w:val="0"/>
          <w:color w:val="auto"/>
          <w:sz w:val="31"/>
          <w:szCs w:val="31"/>
        </w:rPr>
        <w:t>A Study on Ductile iron pipes</w:t>
      </w:r>
    </w:p>
    <w:p w14:paraId="4A13ED9C" w14:textId="77777777" w:rsidR="00012F81" w:rsidRPr="00012F81" w:rsidRDefault="00012F81" w:rsidP="008F14F3">
      <w:pPr>
        <w:pStyle w:val="Heading1"/>
        <w:keepNext w:val="0"/>
        <w:keepLines w:val="0"/>
        <w:widowControl w:val="0"/>
        <w:autoSpaceDE w:val="0"/>
        <w:autoSpaceDN w:val="0"/>
        <w:spacing w:before="0" w:line="240" w:lineRule="auto"/>
        <w:ind w:right="34"/>
        <w:jc w:val="center"/>
        <w:rPr>
          <w:rFonts w:ascii="Calibri" w:eastAsia="Calibri" w:hAnsi="Calibri" w:cs="Calibri"/>
          <w:b w:val="0"/>
          <w:bCs w:val="0"/>
          <w:color w:val="auto"/>
          <w:sz w:val="31"/>
          <w:szCs w:val="31"/>
        </w:rPr>
      </w:pPr>
      <w:r w:rsidRPr="00012F81">
        <w:rPr>
          <w:rFonts w:ascii="Calibri" w:eastAsia="Calibri" w:hAnsi="Calibri" w:cs="Calibri"/>
          <w:b w:val="0"/>
          <w:bCs w:val="0"/>
          <w:color w:val="auto"/>
          <w:sz w:val="31"/>
          <w:szCs w:val="31"/>
          <w:vertAlign w:val="superscript"/>
        </w:rPr>
        <w:t>1</w:t>
      </w:r>
      <w:r w:rsidRPr="00012F81">
        <w:rPr>
          <w:rFonts w:ascii="Calibri" w:eastAsia="Calibri" w:hAnsi="Calibri" w:cs="Calibri"/>
          <w:b w:val="0"/>
          <w:bCs w:val="0"/>
          <w:color w:val="auto"/>
          <w:sz w:val="31"/>
          <w:szCs w:val="31"/>
        </w:rPr>
        <w:t xml:space="preserve"> Jayraj B Solanki, </w:t>
      </w:r>
      <w:r w:rsidRPr="00012F81">
        <w:rPr>
          <w:rFonts w:ascii="Calibri" w:eastAsia="Calibri" w:hAnsi="Calibri" w:cs="Calibri"/>
          <w:b w:val="0"/>
          <w:bCs w:val="0"/>
          <w:color w:val="auto"/>
          <w:sz w:val="31"/>
          <w:szCs w:val="31"/>
          <w:vertAlign w:val="superscript"/>
        </w:rPr>
        <w:t xml:space="preserve">2 </w:t>
      </w:r>
      <w:r w:rsidRPr="00012F81">
        <w:rPr>
          <w:rFonts w:ascii="Calibri" w:eastAsia="Calibri" w:hAnsi="Calibri" w:cs="Calibri"/>
          <w:b w:val="0"/>
          <w:bCs w:val="0"/>
          <w:color w:val="auto"/>
          <w:sz w:val="31"/>
          <w:szCs w:val="31"/>
        </w:rPr>
        <w:t xml:space="preserve">Dr. D. M. Patel, </w:t>
      </w:r>
      <w:r w:rsidRPr="00012F81">
        <w:rPr>
          <w:rFonts w:ascii="Calibri" w:eastAsia="Calibri" w:hAnsi="Calibri" w:cs="Calibri"/>
          <w:b w:val="0"/>
          <w:bCs w:val="0"/>
          <w:color w:val="auto"/>
          <w:sz w:val="31"/>
          <w:szCs w:val="31"/>
          <w:vertAlign w:val="superscript"/>
        </w:rPr>
        <w:t>3</w:t>
      </w:r>
      <w:r w:rsidRPr="00012F81">
        <w:rPr>
          <w:rFonts w:ascii="Calibri" w:eastAsia="Calibri" w:hAnsi="Calibri" w:cs="Calibri"/>
          <w:b w:val="0"/>
          <w:bCs w:val="0"/>
          <w:color w:val="auto"/>
          <w:sz w:val="31"/>
          <w:szCs w:val="31"/>
        </w:rPr>
        <w:t xml:space="preserve"> Rahul S Shah</w:t>
      </w:r>
    </w:p>
    <w:p w14:paraId="798F63B2" w14:textId="77777777" w:rsidR="00012F81" w:rsidRPr="00394188" w:rsidRDefault="00012F81" w:rsidP="008F14F3">
      <w:pPr>
        <w:pStyle w:val="Heading1"/>
        <w:keepNext w:val="0"/>
        <w:keepLines w:val="0"/>
        <w:widowControl w:val="0"/>
        <w:autoSpaceDE w:val="0"/>
        <w:autoSpaceDN w:val="0"/>
        <w:spacing w:before="0" w:line="240" w:lineRule="auto"/>
        <w:ind w:right="34"/>
        <w:jc w:val="center"/>
        <w:rPr>
          <w:rFonts w:ascii="Calibri" w:eastAsia="Calibri" w:hAnsi="Calibri" w:cs="Calibri"/>
          <w:b w:val="0"/>
          <w:bCs w:val="0"/>
          <w:color w:val="auto"/>
          <w:sz w:val="22"/>
          <w:szCs w:val="22"/>
        </w:rPr>
      </w:pPr>
      <w:r w:rsidRPr="00394188">
        <w:rPr>
          <w:rFonts w:ascii="Calibri" w:eastAsia="Calibri" w:hAnsi="Calibri" w:cs="Calibri"/>
          <w:b w:val="0"/>
          <w:bCs w:val="0"/>
          <w:color w:val="auto"/>
          <w:sz w:val="22"/>
          <w:szCs w:val="22"/>
          <w:vertAlign w:val="superscript"/>
        </w:rPr>
        <w:t>1</w:t>
      </w:r>
      <w:r w:rsidRPr="00394188">
        <w:rPr>
          <w:rFonts w:ascii="Calibri" w:eastAsia="Calibri" w:hAnsi="Calibri" w:cs="Calibri"/>
          <w:b w:val="0"/>
          <w:bCs w:val="0"/>
          <w:color w:val="auto"/>
          <w:sz w:val="22"/>
          <w:szCs w:val="22"/>
        </w:rPr>
        <w:t xml:space="preserve">B.E. Student, </w:t>
      </w:r>
      <w:r w:rsidRPr="00394188">
        <w:rPr>
          <w:rFonts w:ascii="Calibri" w:eastAsia="Calibri" w:hAnsi="Calibri" w:cs="Calibri"/>
          <w:b w:val="0"/>
          <w:bCs w:val="0"/>
          <w:color w:val="auto"/>
          <w:sz w:val="22"/>
          <w:szCs w:val="22"/>
          <w:vertAlign w:val="superscript"/>
        </w:rPr>
        <w:t>2</w:t>
      </w:r>
      <w:r w:rsidRPr="00394188">
        <w:rPr>
          <w:rFonts w:ascii="Calibri" w:eastAsia="Calibri" w:hAnsi="Calibri" w:cs="Calibri"/>
          <w:b w:val="0"/>
          <w:bCs w:val="0"/>
          <w:color w:val="auto"/>
          <w:sz w:val="22"/>
          <w:szCs w:val="22"/>
        </w:rPr>
        <w:t xml:space="preserve">Principal, </w:t>
      </w:r>
      <w:r w:rsidRPr="00394188">
        <w:rPr>
          <w:rFonts w:ascii="Calibri" w:eastAsia="Calibri" w:hAnsi="Calibri" w:cs="Calibri"/>
          <w:b w:val="0"/>
          <w:bCs w:val="0"/>
          <w:color w:val="auto"/>
          <w:sz w:val="22"/>
          <w:szCs w:val="22"/>
          <w:vertAlign w:val="superscript"/>
        </w:rPr>
        <w:t>3</w:t>
      </w:r>
      <w:r w:rsidRPr="00394188">
        <w:rPr>
          <w:rFonts w:ascii="Calibri" w:eastAsia="Calibri" w:hAnsi="Calibri" w:cs="Calibri"/>
          <w:b w:val="0"/>
          <w:bCs w:val="0"/>
          <w:color w:val="auto"/>
          <w:sz w:val="22"/>
          <w:szCs w:val="22"/>
        </w:rPr>
        <w:t>Asst. Professor</w:t>
      </w:r>
    </w:p>
    <w:p w14:paraId="0CF089CB" w14:textId="77777777" w:rsidR="00012F81" w:rsidRPr="00394188" w:rsidRDefault="00012F81" w:rsidP="008F14F3">
      <w:pPr>
        <w:pStyle w:val="Heading1"/>
        <w:keepNext w:val="0"/>
        <w:keepLines w:val="0"/>
        <w:widowControl w:val="0"/>
        <w:autoSpaceDE w:val="0"/>
        <w:autoSpaceDN w:val="0"/>
        <w:spacing w:before="0" w:line="240" w:lineRule="auto"/>
        <w:ind w:right="34"/>
        <w:jc w:val="center"/>
        <w:rPr>
          <w:rFonts w:ascii="Calibri" w:eastAsia="Calibri" w:hAnsi="Calibri" w:cs="Calibri"/>
          <w:b w:val="0"/>
          <w:bCs w:val="0"/>
          <w:color w:val="auto"/>
          <w:sz w:val="22"/>
          <w:szCs w:val="22"/>
        </w:rPr>
      </w:pPr>
      <w:r w:rsidRPr="00394188">
        <w:rPr>
          <w:rFonts w:ascii="Calibri" w:eastAsia="Calibri" w:hAnsi="Calibri" w:cs="Calibri"/>
          <w:b w:val="0"/>
          <w:bCs w:val="0"/>
          <w:color w:val="auto"/>
          <w:sz w:val="22"/>
          <w:szCs w:val="22"/>
          <w:vertAlign w:val="superscript"/>
        </w:rPr>
        <w:t>1</w:t>
      </w:r>
      <w:r w:rsidRPr="00394188">
        <w:rPr>
          <w:rFonts w:ascii="Calibri" w:eastAsia="Calibri" w:hAnsi="Calibri" w:cs="Calibri"/>
          <w:b w:val="0"/>
          <w:bCs w:val="0"/>
          <w:color w:val="auto"/>
          <w:sz w:val="22"/>
          <w:szCs w:val="22"/>
        </w:rPr>
        <w:t>Civil Engineering Department</w:t>
      </w:r>
    </w:p>
    <w:p w14:paraId="02E2FA68" w14:textId="77777777" w:rsidR="00012F81" w:rsidRPr="00394188" w:rsidRDefault="00012F81" w:rsidP="008F14F3">
      <w:pPr>
        <w:pStyle w:val="Heading1"/>
        <w:keepNext w:val="0"/>
        <w:keepLines w:val="0"/>
        <w:widowControl w:val="0"/>
        <w:autoSpaceDE w:val="0"/>
        <w:autoSpaceDN w:val="0"/>
        <w:spacing w:before="0" w:line="240" w:lineRule="auto"/>
        <w:ind w:right="34"/>
        <w:jc w:val="center"/>
        <w:rPr>
          <w:rFonts w:ascii="Calibri" w:eastAsia="Calibri" w:hAnsi="Calibri" w:cs="Calibri"/>
          <w:b w:val="0"/>
          <w:bCs w:val="0"/>
          <w:color w:val="auto"/>
          <w:sz w:val="22"/>
          <w:szCs w:val="22"/>
        </w:rPr>
      </w:pPr>
      <w:r w:rsidRPr="00394188">
        <w:rPr>
          <w:rFonts w:ascii="Calibri" w:eastAsia="Calibri" w:hAnsi="Calibri" w:cs="Calibri"/>
          <w:b w:val="0"/>
          <w:bCs w:val="0"/>
          <w:color w:val="auto"/>
          <w:sz w:val="22"/>
          <w:szCs w:val="22"/>
          <w:vertAlign w:val="superscript"/>
        </w:rPr>
        <w:t>1,2,3</w:t>
      </w:r>
      <w:r w:rsidRPr="00394188">
        <w:rPr>
          <w:rFonts w:ascii="Calibri" w:eastAsia="Calibri" w:hAnsi="Calibri" w:cs="Calibri"/>
          <w:b w:val="0"/>
          <w:bCs w:val="0"/>
          <w:color w:val="auto"/>
          <w:sz w:val="22"/>
          <w:szCs w:val="22"/>
        </w:rPr>
        <w:t xml:space="preserve"> D.A Degree Engineering &amp; Technology, Mahemdabad-387130, Gujarat, India</w:t>
      </w:r>
    </w:p>
    <w:p w14:paraId="58AD0A19" w14:textId="77777777" w:rsidR="00012F81" w:rsidRPr="00012F81" w:rsidRDefault="00012F81" w:rsidP="00117C19">
      <w:pPr>
        <w:pStyle w:val="Heading1"/>
        <w:keepNext w:val="0"/>
        <w:keepLines w:val="0"/>
        <w:widowControl w:val="0"/>
        <w:autoSpaceDE w:val="0"/>
        <w:autoSpaceDN w:val="0"/>
        <w:spacing w:before="0" w:line="240" w:lineRule="auto"/>
        <w:ind w:right="34"/>
        <w:jc w:val="both"/>
        <w:rPr>
          <w:rFonts w:ascii="Calibri" w:eastAsia="Calibri" w:hAnsi="Calibri" w:cs="Calibri"/>
          <w:b w:val="0"/>
          <w:bCs w:val="0"/>
          <w:color w:val="auto"/>
          <w:sz w:val="31"/>
          <w:szCs w:val="31"/>
        </w:rPr>
      </w:pPr>
    </w:p>
    <w:p w14:paraId="16FFDF35" w14:textId="77777777" w:rsidR="00012F81" w:rsidRPr="00012F81" w:rsidRDefault="00012F81" w:rsidP="00117C19">
      <w:pPr>
        <w:widowControl w:val="0"/>
        <w:autoSpaceDE w:val="0"/>
        <w:autoSpaceDN w:val="0"/>
        <w:spacing w:after="0" w:line="259" w:lineRule="auto"/>
        <w:ind w:left="27" w:right="56"/>
        <w:jc w:val="both"/>
        <w:rPr>
          <w:rFonts w:ascii="Calibri" w:eastAsia="Calibri" w:hAnsi="Calibri" w:cs="Calibri"/>
          <w:sz w:val="31"/>
        </w:rPr>
      </w:pPr>
    </w:p>
    <w:p w14:paraId="57925DB5" w14:textId="77777777" w:rsidR="00282ABE" w:rsidRDefault="00000000" w:rsidP="00117C19">
      <w:pPr>
        <w:pStyle w:val="Title"/>
        <w:jc w:val="both"/>
      </w:pPr>
      <w:r>
        <w:t>Ductile Iron Pipes in Water Supply Projects: Properties, Applications, and Future Prospects</w:t>
      </w:r>
    </w:p>
    <w:p w14:paraId="1AD71708" w14:textId="77777777" w:rsidR="00282ABE" w:rsidRPr="00EE08C7" w:rsidRDefault="00000000" w:rsidP="00117C19">
      <w:pPr>
        <w:pStyle w:val="Heading1"/>
        <w:jc w:val="both"/>
        <w:rPr>
          <w:i/>
          <w:iCs/>
        </w:rPr>
      </w:pPr>
      <w:r w:rsidRPr="00EE08C7">
        <w:rPr>
          <w:i/>
          <w:iCs/>
        </w:rPr>
        <w:t>Abstract</w:t>
      </w:r>
    </w:p>
    <w:p w14:paraId="6E3B304F" w14:textId="6332F2A6" w:rsidR="00FC644D" w:rsidRPr="00FC644D" w:rsidRDefault="00FC644D" w:rsidP="00FC644D">
      <w:pPr>
        <w:pStyle w:val="NoSpacing"/>
        <w:jc w:val="both"/>
        <w:rPr>
          <w:lang w:val="en-IN"/>
        </w:rPr>
      </w:pPr>
      <w:r w:rsidRPr="00FC644D">
        <w:rPr>
          <w:lang w:val="en-IN"/>
        </w:rPr>
        <w:t>Modern urban and rural infrastructure must have a safe, dependable, and effective water supply. Over the years, the materials used for water conveyance have changed dramatically, moving from wood and cast iron to contemporary polymers and advanced metals. Among these, Ductile Iron (DI) pipes have become a top option for water transmission and distribution networks worldwide. The materials used to transport water have changed dramatically over the years, moving from cast iron and wood to contemporary polymers and sophisticated metals. Among these, Ductile Iron (DI) pipes have become a top option for water distribution and transmission networks worldwide.</w:t>
      </w:r>
      <w:r>
        <w:rPr>
          <w:lang w:val="en-IN"/>
        </w:rPr>
        <w:t xml:space="preserve"> </w:t>
      </w:r>
      <w:r w:rsidRPr="00FC644D">
        <w:rPr>
          <w:lang w:val="en-IN"/>
        </w:rPr>
        <w:t>In addition to discussing the manufacturing processes, internal and external corrosion protection mechanisms, and a comparative analysis with alternative materials like High-Density Polyethylene (HDPE), Polyvinyl Chloride (PVC), and steel, this paper offers a thorough review of ductile iron pipes used in water supply projects. It looks at the material properties, including its distinctive nodular graphite microstructure, which confers exceptional tensile strength and flexibility. It looks at the material's characteristics, such as its special nodular graphite microstructure, which gives it remarkable flexibility and tensile strength. The manufacturing procedures, internal and external corrosion prevention systems, and a comparison with substitute materials including steel, polyvinyl chloride (PVC), and high-density polyethylene (HDPE) are also included in the study.</w:t>
      </w:r>
    </w:p>
    <w:p w14:paraId="099AC216" w14:textId="7CD7F147" w:rsidR="00282ABE" w:rsidRDefault="00000000" w:rsidP="00117C19">
      <w:pPr>
        <w:jc w:val="both"/>
      </w:pPr>
      <w:proofErr w:type="gramStart"/>
      <w:r w:rsidRPr="00EE08C7">
        <w:rPr>
          <w:b/>
          <w:bCs/>
        </w:rPr>
        <w:t>Keywords</w:t>
      </w:r>
      <w:r w:rsidR="00EE08C7">
        <w:t xml:space="preserve"> </w:t>
      </w:r>
      <w:r w:rsidRPr="00EE08C7">
        <w:rPr>
          <w:b/>
          <w:bCs/>
        </w:rPr>
        <w:t>:</w:t>
      </w:r>
      <w:proofErr w:type="gramEnd"/>
      <w:r>
        <w:t xml:space="preserve"> Ductile Iron Pipe, Water Supply, Infrastructure, Corrosion Resistance, Nodular Graphite, Tensile Strength.</w:t>
      </w:r>
    </w:p>
    <w:p w14:paraId="111468FD" w14:textId="77777777" w:rsidR="00282ABE" w:rsidRDefault="00000000" w:rsidP="00117C19">
      <w:pPr>
        <w:pStyle w:val="Heading1"/>
        <w:jc w:val="both"/>
      </w:pPr>
      <w:r>
        <w:t>1. Introduction</w:t>
      </w:r>
    </w:p>
    <w:p w14:paraId="2E2C312B" w14:textId="70670820" w:rsidR="00720E1A" w:rsidRDefault="00000000" w:rsidP="008F14F3">
      <w:pPr>
        <w:ind w:firstLine="720"/>
        <w:jc w:val="both"/>
      </w:pPr>
      <w:r>
        <w:t xml:space="preserve">Access to clean and safe drinking water is a cornerstone of public health and economic development. The backbone of any municipal water supply system is its piping network, which must be capable of withstanding internal hydrostatic pressures, dynamic surge events (water hammer), external soil loads, and potentially corrosive environmental conditions. For over a century, grey cast iron was the standard material for water mains; however, its inherent brittleness made it susceptible to catastrophic </w:t>
      </w:r>
      <w:r>
        <w:lastRenderedPageBreak/>
        <w:t xml:space="preserve">failure under ground movement and heavy traffic loads. </w:t>
      </w:r>
      <w:r>
        <w:br/>
      </w:r>
    </w:p>
    <w:p w14:paraId="570C5EB7" w14:textId="5F5A81A3" w:rsidR="00282ABE" w:rsidRDefault="00000000" w:rsidP="00720E1A">
      <w:pPr>
        <w:ind w:firstLine="720"/>
        <w:jc w:val="both"/>
      </w:pPr>
      <w:r>
        <w:t>The invention of ductile iron in 1943 by Keith Millis revolutionized the pipe industry. By introducing magnesium into the molten iron, the graphite flakes present in traditional cast iron were transformed into spherical nodules. This seemingly minor microstructural alteration yielded a material that retained the corrosion resistance and machinability of cast iron while possessing the tensile strength, ductility, and impact resistance of steel. Today, Ductile Iron (DI) pipes are utilized globally in both raw water transmission and treated water distribution projects. This paper explores the technical characteristics that make DI pipes highly suitable for these critical applications.</w:t>
      </w:r>
    </w:p>
    <w:p w14:paraId="109A8426" w14:textId="77777777" w:rsidR="00282ABE" w:rsidRDefault="00000000" w:rsidP="00117C19">
      <w:pPr>
        <w:pStyle w:val="Heading1"/>
        <w:jc w:val="both"/>
      </w:pPr>
      <w:r>
        <w:t>2. Material Composition and Mechanical Properties</w:t>
      </w:r>
    </w:p>
    <w:p w14:paraId="4682AD56" w14:textId="77777777" w:rsidR="00CE2E76" w:rsidRDefault="00000000" w:rsidP="00117C19">
      <w:pPr>
        <w:jc w:val="both"/>
      </w:pPr>
      <w:r>
        <w:t xml:space="preserve">The exceptional performance of ductile iron pipe stems directly from its metallurgy. Ductile iron is an alloy of iron, carbon (typically 3.0-3.9%), and silicon (1.5-2.8%). The critical differentiator is the addition of a nodulizing agent, most commonly magnesium. This addition causes the carbon to precipitate as spheroidal nodules rather than interconnected flakes during the solidification process. </w:t>
      </w:r>
      <w:r>
        <w:br/>
      </w:r>
    </w:p>
    <w:p w14:paraId="12CC6E57" w14:textId="319914F8" w:rsidR="00282ABE" w:rsidRDefault="00000000" w:rsidP="00CE2E76">
      <w:pPr>
        <w:ind w:firstLine="720"/>
        <w:jc w:val="both"/>
      </w:pPr>
      <w:r>
        <w:t>Mechanical properties of DI pipes are strictly governed by international standards such as ISO 2531, EN</w:t>
      </w:r>
      <w:r w:rsidR="00CE2E76">
        <w:t xml:space="preserve"> </w:t>
      </w:r>
      <w:r>
        <w:t>545, and AWWA C151. Key mechanical properties include:</w:t>
      </w:r>
      <w:r>
        <w:br/>
        <w:t>• Tensile Strength: Ductile iron exhibits a minimum tensile strength of 420 MPa, allowing it to easily handle high internal operating pressures and surge events.</w:t>
      </w:r>
      <w:r>
        <w:br/>
        <w:t>• Yield Strength: With a minimum yield strength of 300 MPa, the pipe can undergo significant stress before permanent deformation occurs.</w:t>
      </w:r>
      <w:r>
        <w:br/>
        <w:t>• Elongation: The material generally offers a minimum elongation of 10% (for smaller diameters), granting it the flexibility to accommodate soil settlement, seismic activity, and external loads without fracturing.</w:t>
      </w:r>
      <w:r>
        <w:br/>
        <w:t>• Burst Strength: The safety factor for DI pipes against bursting is exceptionally high, ensuring that pressure spikes in the water supply system do not result in catastrophic bursts.</w:t>
      </w:r>
    </w:p>
    <w:p w14:paraId="47B1AC7D" w14:textId="77777777" w:rsidR="00282ABE" w:rsidRDefault="00000000" w:rsidP="00117C19">
      <w:pPr>
        <w:pStyle w:val="Heading1"/>
        <w:jc w:val="both"/>
      </w:pPr>
      <w:r>
        <w:t>3. Manufacturing Process</w:t>
      </w:r>
    </w:p>
    <w:p w14:paraId="186D01F4" w14:textId="77777777" w:rsidR="00CE2E76" w:rsidRDefault="00000000" w:rsidP="00CE2E76">
      <w:pPr>
        <w:ind w:firstLine="720"/>
        <w:jc w:val="both"/>
      </w:pPr>
      <w:r>
        <w:t xml:space="preserve">The production of modern ductile iron pipes is a highly controlled, automated process designed to ensure structural integrity and dimensional accuracy. The primary method of production is centrifugal casting. </w:t>
      </w:r>
      <w:r w:rsidR="00CE2E76">
        <w:tab/>
      </w:r>
    </w:p>
    <w:p w14:paraId="598F38F2" w14:textId="77777777" w:rsidR="00CE2E76" w:rsidRDefault="00000000" w:rsidP="00CE2E76">
      <w:pPr>
        <w:ind w:firstLine="720"/>
        <w:jc w:val="both"/>
      </w:pPr>
      <w:r>
        <w:t xml:space="preserve">The process begins in a blast furnace where iron ore, coke, and limestone are melted. The molten iron is then transferred to a holding furnace where its chemical composition is precisely adjusted. The liquid metal is treated with magnesium just before it is poured into a rotating cylindrical mold. The centrifugal force distributes the molten iron evenly along the inner walls of the mold, creating a seamless pipe with a dense, uniform wall structure. </w:t>
      </w:r>
      <w:r>
        <w:br/>
      </w:r>
    </w:p>
    <w:p w14:paraId="063309AF" w14:textId="6D61BCA7" w:rsidR="00282ABE" w:rsidRDefault="00000000" w:rsidP="00CE2E76">
      <w:pPr>
        <w:ind w:firstLine="720"/>
        <w:jc w:val="both"/>
      </w:pPr>
      <w:r>
        <w:lastRenderedPageBreak/>
        <w:t>Once extracted from the mold, the pipes undergo an essential heat treatment process known as annealing. They are passed through an annealing furnace at temperatures exceeding 900°C and then slowly cooled. This relieves internal casting stresses, transforms the microstructure to maximize ductility, and reduces brittleness. Subsequent stages involve hydrostatic testing, where every individual pipe is subjected to intense internal water pressure to guarantee the absence of leaks or structural flaws.</w:t>
      </w:r>
    </w:p>
    <w:p w14:paraId="6F0742FB" w14:textId="66887381" w:rsidR="00282ABE" w:rsidRDefault="00000000" w:rsidP="00117C19">
      <w:pPr>
        <w:pStyle w:val="Heading1"/>
        <w:jc w:val="both"/>
      </w:pPr>
      <w:r>
        <w:t>4. Corrosion Protection Systems</w:t>
      </w:r>
      <w:r w:rsidR="00CE2E76">
        <w:tab/>
      </w:r>
    </w:p>
    <w:p w14:paraId="700036CF" w14:textId="77777777" w:rsidR="00CE2E76" w:rsidRDefault="00000000" w:rsidP="00CE2E76">
      <w:pPr>
        <w:ind w:firstLine="720"/>
        <w:jc w:val="both"/>
      </w:pPr>
      <w:r>
        <w:t xml:space="preserve">While ductile iron is inherently more corrosion-resistant than carbon steel, water supply networks often traverse highly aggressive soils and carry waters with varying chemical compositions. Therefore, robust internal and external protection systems are paramount to achieving a design life that frequently exceeds 100 years. </w:t>
      </w:r>
    </w:p>
    <w:p w14:paraId="13A08D26" w14:textId="77777777" w:rsidR="00CE2E76" w:rsidRDefault="00000000" w:rsidP="00CE2E76">
      <w:pPr>
        <w:ind w:firstLine="720"/>
        <w:jc w:val="both"/>
      </w:pPr>
      <w:r w:rsidRPr="00CE2E76">
        <w:rPr>
          <w:b/>
          <w:bCs/>
        </w:rPr>
        <w:t>Internal Linings:</w:t>
      </w:r>
      <w:r>
        <w:t xml:space="preserve"> The standard internal protection for DI pipes used in potable water supply is a centrifugally applied cement mortar lining. This lining serves a dual purpose. First, it provides a smooth internal surface (low Hazen-</w:t>
      </w:r>
      <w:proofErr w:type="gramStart"/>
      <w:r>
        <w:t>Williams</w:t>
      </w:r>
      <w:proofErr w:type="gramEnd"/>
      <w:r>
        <w:t xml:space="preserve"> friction coefficient), significantly reducing pumping energy costs by minimizing head loss. Second, the cement creates a highly alkaline environment at the pipe wall, passively protecting the iron from internal corrosion and preventing tuberculation (the buildup of iron oxide nodules that restrict flow). </w:t>
      </w:r>
      <w:r>
        <w:br/>
      </w:r>
    </w:p>
    <w:p w14:paraId="04A1912C" w14:textId="1839295D" w:rsidR="00282ABE" w:rsidRDefault="00000000" w:rsidP="00CE2E76">
      <w:pPr>
        <w:ind w:firstLine="720"/>
        <w:jc w:val="both"/>
      </w:pPr>
      <w:r w:rsidRPr="00CE2E76">
        <w:rPr>
          <w:b/>
          <w:bCs/>
        </w:rPr>
        <w:t xml:space="preserve">External </w:t>
      </w:r>
      <w:proofErr w:type="gramStart"/>
      <w:r w:rsidRPr="00CE2E76">
        <w:rPr>
          <w:b/>
          <w:bCs/>
        </w:rPr>
        <w:t>Coatings</w:t>
      </w:r>
      <w:r w:rsidR="00CE2E76">
        <w:rPr>
          <w:b/>
          <w:bCs/>
        </w:rPr>
        <w:t xml:space="preserve"> </w:t>
      </w:r>
      <w:r w:rsidRPr="00CE2E76">
        <w:rPr>
          <w:b/>
          <w:bCs/>
        </w:rPr>
        <w:t>:</w:t>
      </w:r>
      <w:proofErr w:type="gramEnd"/>
      <w:r>
        <w:t xml:space="preserve"> To combat soil-induced corrosion, DI pipes are externally coated. The most common active protection is a sprayed metallic zinc coating, usually applied at a rate of 200 g/m² or 400 g/m². The zinc acts as a galvanic anode, sacrificing itself to protect the underlying iron wherever the coating is scratched or damaged. This zinc layer is typically sealed with a finishing layer of bituminous paint or synthetic resin (epoxy). In highly corrosive environments, such as saline soils or areas with stray electrical currents, the pipes are further protected using loose polyethylene encasement (sleeving) installed directly on site.</w:t>
      </w:r>
    </w:p>
    <w:p w14:paraId="454AED5F" w14:textId="77777777" w:rsidR="00282ABE" w:rsidRDefault="00000000" w:rsidP="00117C19">
      <w:pPr>
        <w:pStyle w:val="Heading1"/>
        <w:jc w:val="both"/>
      </w:pPr>
      <w:r>
        <w:t>5. Jointing Mechanisms</w:t>
      </w:r>
    </w:p>
    <w:p w14:paraId="3CFD32D3" w14:textId="77777777" w:rsidR="007A0D03" w:rsidRDefault="00000000" w:rsidP="007A0D03">
      <w:pPr>
        <w:ind w:firstLine="720"/>
        <w:jc w:val="both"/>
      </w:pPr>
      <w:r>
        <w:t xml:space="preserve">A pipeline is only as strong and leak-proof as its joints. Ductile iron pipes excel in this area due to the simplicity and reliability of their push-on joints. The most prevalent joint type in water supply is the flexible push-on joint, which utilizes a synthetic rubber gasket housed within the socket of the pipe. When the spigot end of the adjoining pipe is inserted, it compresses the gasket, creating an immediate, watertight seal that can withstand high internal pressures and external groundwater infiltration. </w:t>
      </w:r>
      <w:r>
        <w:br/>
      </w:r>
    </w:p>
    <w:p w14:paraId="66812BAD" w14:textId="795E9814" w:rsidR="00282ABE" w:rsidRDefault="00000000" w:rsidP="007A0D03">
      <w:pPr>
        <w:ind w:firstLine="720"/>
        <w:jc w:val="both"/>
      </w:pPr>
      <w:r>
        <w:t>Furthermore, these flexible joints allow for angular deflection (typically up to 5 degrees depending on the diameter). This flexibility is critical for water supply projects as it permits the pipeline to follow sweeping curves without the need for additional fittings, and it enables the pipeline to absorb ground movements, vibrations, and minor subsidence without leaking. Where high thrust forces are encountered, such as at bends or dead ends, restrained joints are utilized, eliminating the need for bulky concrete thrust blocks.</w:t>
      </w:r>
    </w:p>
    <w:p w14:paraId="34BB1EDC" w14:textId="77777777" w:rsidR="007A0D03" w:rsidRDefault="007A0D03" w:rsidP="007A0D03">
      <w:pPr>
        <w:ind w:firstLine="720"/>
        <w:jc w:val="both"/>
      </w:pPr>
    </w:p>
    <w:p w14:paraId="047587B5" w14:textId="77777777" w:rsidR="00282ABE" w:rsidRDefault="00000000" w:rsidP="00117C19">
      <w:pPr>
        <w:pStyle w:val="Heading1"/>
        <w:jc w:val="both"/>
      </w:pPr>
      <w:r>
        <w:t>6. Comparative Analysis: Ductile Iron vs. Polymer and Steel Pipes</w:t>
      </w:r>
    </w:p>
    <w:p w14:paraId="33254533" w14:textId="77777777" w:rsidR="007A0D03" w:rsidRDefault="007A0D03" w:rsidP="007A0D03">
      <w:pPr>
        <w:pStyle w:val="NoSpacing"/>
      </w:pPr>
    </w:p>
    <w:p w14:paraId="625D5279" w14:textId="77777777" w:rsidR="007A0D03" w:rsidRDefault="00000000" w:rsidP="007A0D03">
      <w:pPr>
        <w:ind w:firstLine="720"/>
        <w:jc w:val="both"/>
      </w:pPr>
      <w:r>
        <w:t xml:space="preserve">Water utility engineers must often choose between Ductile Iron, Steel, PVC, and HDPE. </w:t>
      </w:r>
      <w:r>
        <w:br/>
      </w:r>
    </w:p>
    <w:p w14:paraId="10C51940" w14:textId="77777777" w:rsidR="007A0D03" w:rsidRDefault="00000000" w:rsidP="007A0D03">
      <w:pPr>
        <w:ind w:firstLine="720"/>
        <w:jc w:val="both"/>
      </w:pPr>
      <w:r>
        <w:t>Compared to polymer pipes (PVC/HDPE), ductile iron offers superior tensile strength and resistance to external damage during installation. Polymer pipes can be susceptible to cyclic fatigue, UV degradation (if stored improperly outdoors), and damage from tapping for service connections. Furthermore, locating buried non-metallic pipes requires tracer wires, whereas iron pipes are easily detectable.</w:t>
      </w:r>
    </w:p>
    <w:p w14:paraId="2BE3E7E6" w14:textId="49064655" w:rsidR="00282ABE" w:rsidRDefault="00000000" w:rsidP="007A0D03">
      <w:pPr>
        <w:ind w:firstLine="720"/>
        <w:jc w:val="both"/>
      </w:pPr>
      <w:r>
        <w:t xml:space="preserve">Compared to welded steel pipes, ductile iron is significantly faster and less expensive to install. Steel pipelines require highly skilled welders, rigorous non-destructive testing of joints, and complex cathodic protection systems. DI pipes with push-on joints can be laid rapidly in nearly </w:t>
      </w:r>
      <w:proofErr w:type="gramStart"/>
      <w:r>
        <w:t>all weather</w:t>
      </w:r>
      <w:proofErr w:type="gramEnd"/>
      <w:r>
        <w:t xml:space="preserve"> conditions, directly in the trench, requiring less specialized labor.</w:t>
      </w:r>
    </w:p>
    <w:p w14:paraId="61441E6C" w14:textId="77777777" w:rsidR="00282ABE" w:rsidRDefault="00000000" w:rsidP="00117C19">
      <w:pPr>
        <w:pStyle w:val="Heading1"/>
        <w:jc w:val="both"/>
      </w:pPr>
      <w:r>
        <w:t>7. Sustainability and Lifecycle Cost</w:t>
      </w:r>
    </w:p>
    <w:p w14:paraId="5750FB71" w14:textId="77777777" w:rsidR="007A0D03" w:rsidRPr="007A0D03" w:rsidRDefault="00000000" w:rsidP="007A0D03">
      <w:pPr>
        <w:ind w:firstLine="720"/>
        <w:jc w:val="both"/>
      </w:pPr>
      <w:r>
        <w:t>In the modern era, the environmental impact of infrastructure materials is heavily scrutinized. Ductile iron pipes are manufactured primarily from recycled scrap iron and steel, making them a highly sustainable product. At the end of their remarkably long service life—often spanning 100 to 150 years—the pipes</w:t>
      </w:r>
      <w:r w:rsidRPr="007A0D03">
        <w:t xml:space="preserve"> are 100% recyclable without any loss of material properties. </w:t>
      </w:r>
    </w:p>
    <w:p w14:paraId="0D4FF419" w14:textId="40389FA3" w:rsidR="00282ABE" w:rsidRDefault="00000000" w:rsidP="007A0D03">
      <w:pPr>
        <w:ind w:firstLine="720"/>
        <w:jc w:val="both"/>
      </w:pPr>
      <w:r>
        <w:t>From a lifecycle cost perspective, while the initial capital expenditure for DI pipes may sometimes be higher than certain plastic alternatives, the total cost of ownership is generally lower. This is attributed to the extended operational lifespan, negligible maintenance requirements, lower pumping costs due to larger internal diameters and smooth cement linings, and the dramatic reduction in water loss from pipe bursts</w:t>
      </w:r>
      <w:r w:rsidR="00B74455">
        <w:t xml:space="preserve"> </w:t>
      </w:r>
      <w:r>
        <w:t>a critical metric for water utilities globally.</w:t>
      </w:r>
    </w:p>
    <w:p w14:paraId="4F5414E9" w14:textId="77777777" w:rsidR="00282ABE" w:rsidRDefault="00000000" w:rsidP="00117C19">
      <w:pPr>
        <w:pStyle w:val="Heading1"/>
        <w:jc w:val="both"/>
      </w:pPr>
      <w:r>
        <w:t>8. Conclusion</w:t>
      </w:r>
    </w:p>
    <w:p w14:paraId="7734DDA5" w14:textId="77777777" w:rsidR="00B3157D" w:rsidRDefault="00000000" w:rsidP="00EE3FA7">
      <w:pPr>
        <w:ind w:firstLine="720"/>
        <w:jc w:val="both"/>
      </w:pPr>
      <w:r>
        <w:t>Ductile iron pipes represent a pinnacle of metallurgical engineering tailored for fluid transportation. Their unique combination of the corrosion resistance of cast iron with the mechanical strength and ductility of steel makes them an unparalleled choice for municipal water supply projects. As populations grow and urban centers expand, the demand for reliable, high-pressure, and long-lasting water</w:t>
      </w:r>
      <w:r w:rsidR="004A68F5">
        <w:t xml:space="preserve"> </w:t>
      </w:r>
      <w:r>
        <w:t>distribution networks</w:t>
      </w:r>
      <w:r w:rsidR="00EE3FA7">
        <w:t xml:space="preserve"> </w:t>
      </w:r>
      <w:r>
        <w:t xml:space="preserve">will only intensify. </w:t>
      </w:r>
    </w:p>
    <w:p w14:paraId="67B30077" w14:textId="4A1DE05B" w:rsidR="00282ABE" w:rsidRDefault="00000000" w:rsidP="00EE3FA7">
      <w:pPr>
        <w:ind w:firstLine="720"/>
        <w:jc w:val="both"/>
      </w:pPr>
      <w:r>
        <w:t>With advanced manufacturing techniques and sophisticated corrosion protection systems such as zinc-aluminium coatings and specialized cement linings, ductile iron pipelines are equipped to handle the most challenging environmental conditions. Utility engineers and urban planners can confidently rely on ductile iron as a sustainable, robust, and economically viable foundation for future generations' water infrastructure.</w:t>
      </w:r>
    </w:p>
    <w:p w14:paraId="5925BC8E" w14:textId="77777777" w:rsidR="00282ABE" w:rsidRDefault="00000000" w:rsidP="00117C19">
      <w:pPr>
        <w:pStyle w:val="Heading1"/>
        <w:jc w:val="both"/>
      </w:pPr>
      <w:r>
        <w:lastRenderedPageBreak/>
        <w:t>References</w:t>
      </w:r>
    </w:p>
    <w:p w14:paraId="45927559" w14:textId="77777777" w:rsidR="00924DEE" w:rsidRDefault="00000000" w:rsidP="00DB7994">
      <w:pPr>
        <w:pStyle w:val="NoSpacing"/>
        <w:jc w:val="both"/>
      </w:pPr>
      <w:r>
        <w:t xml:space="preserve">[1] </w:t>
      </w:r>
      <w:r w:rsidRPr="001C6CBB">
        <w:t>American Water Works Association (AWWA). (2020). M41 Ductile-Iron Pipe and Fittings (3rd ed.). AWWA.</w:t>
      </w:r>
    </w:p>
    <w:p w14:paraId="17BF7FEF" w14:textId="3210B23C" w:rsidR="00282ABE" w:rsidRPr="001C6CBB" w:rsidRDefault="00000000" w:rsidP="00DB7994">
      <w:pPr>
        <w:pStyle w:val="NoSpacing"/>
        <w:jc w:val="both"/>
      </w:pPr>
      <w:r w:rsidRPr="001C6CBB">
        <w:t>[2] International Organization for Standardization (ISO). (2009). ISO 2531: Ductile iron pipes, fittings, accessories and their joints for water applications.</w:t>
      </w:r>
      <w:r w:rsidRPr="001C6CBB">
        <w:br/>
        <w:t>[3] Makar, J. M. (2000). A preliminary analysis of failures in grey cast iron water pipes. Engineering Failure Analysis, 7(1), 43-53.</w:t>
      </w:r>
      <w:r w:rsidRPr="001C6CBB">
        <w:br/>
        <w:t>[4] Rajani, B., &amp; Kleiner, Y. (2001). Comprehensive review of structural deterioration of water mains: physically based models. Urban Water, 3(3), 151-164.</w:t>
      </w:r>
      <w:r w:rsidRPr="001C6CBB">
        <w:br/>
        <w:t>[5] Smith, P. (2015). Lifecycle Analysis of Water Distribution Systems: A Comparative Material Study. Journal of Infrastructure Engineering, 12(4), 210-225.</w:t>
      </w:r>
    </w:p>
    <w:sectPr w:rsidR="00282ABE" w:rsidRPr="001C6CBB" w:rsidSect="007A0D03">
      <w:pgSz w:w="12240" w:h="15840"/>
      <w:pgMar w:top="993" w:right="1041" w:bottom="993"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hruti">
    <w:panose1 w:val="02000500000000000000"/>
    <w:charset w:val="00"/>
    <w:family w:val="swiss"/>
    <w:pitch w:val="variable"/>
    <w:sig w:usb0="0004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24601760">
    <w:abstractNumId w:val="8"/>
  </w:num>
  <w:num w:numId="2" w16cid:durableId="1667391411">
    <w:abstractNumId w:val="6"/>
  </w:num>
  <w:num w:numId="3" w16cid:durableId="220408095">
    <w:abstractNumId w:val="5"/>
  </w:num>
  <w:num w:numId="4" w16cid:durableId="655501572">
    <w:abstractNumId w:val="4"/>
  </w:num>
  <w:num w:numId="5" w16cid:durableId="1161888837">
    <w:abstractNumId w:val="7"/>
  </w:num>
  <w:num w:numId="6" w16cid:durableId="195506969">
    <w:abstractNumId w:val="3"/>
  </w:num>
  <w:num w:numId="7" w16cid:durableId="1886479351">
    <w:abstractNumId w:val="2"/>
  </w:num>
  <w:num w:numId="8" w16cid:durableId="451941375">
    <w:abstractNumId w:val="1"/>
  </w:num>
  <w:num w:numId="9" w16cid:durableId="243227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12F81"/>
    <w:rsid w:val="00034616"/>
    <w:rsid w:val="0006063C"/>
    <w:rsid w:val="000E17CC"/>
    <w:rsid w:val="001108B3"/>
    <w:rsid w:val="00117C19"/>
    <w:rsid w:val="0015074B"/>
    <w:rsid w:val="001C6CBB"/>
    <w:rsid w:val="00282ABE"/>
    <w:rsid w:val="0029639D"/>
    <w:rsid w:val="00326F90"/>
    <w:rsid w:val="00394188"/>
    <w:rsid w:val="004A68F5"/>
    <w:rsid w:val="00720E1A"/>
    <w:rsid w:val="007A0D03"/>
    <w:rsid w:val="008F14F3"/>
    <w:rsid w:val="00924DEE"/>
    <w:rsid w:val="00AA1D8D"/>
    <w:rsid w:val="00B30757"/>
    <w:rsid w:val="00B3157D"/>
    <w:rsid w:val="00B47730"/>
    <w:rsid w:val="00B74455"/>
    <w:rsid w:val="00C60920"/>
    <w:rsid w:val="00CB0664"/>
    <w:rsid w:val="00CE2E76"/>
    <w:rsid w:val="00DB7994"/>
    <w:rsid w:val="00EE08C7"/>
    <w:rsid w:val="00EE3FA7"/>
    <w:rsid w:val="00FC644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gu-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F34BE8"/>
  <w14:defaultImageDpi w14:val="300"/>
  <w15:docId w15:val="{7455DE6F-36C1-42EE-A413-AF4A1E3C9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1794</Words>
  <Characters>10227</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11998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Jayraj Solanki</cp:lastModifiedBy>
  <cp:revision>20</cp:revision>
  <dcterms:created xsi:type="dcterms:W3CDTF">2013-12-23T23:15:00Z</dcterms:created>
  <dcterms:modified xsi:type="dcterms:W3CDTF">2026-05-13T09:16:00Z</dcterms:modified>
  <cp:category/>
</cp:coreProperties>
</file>