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39FED" w14:textId="1027E17E" w:rsidR="00321001" w:rsidRPr="006E3C59" w:rsidRDefault="00321001" w:rsidP="006E3C59">
      <w:pPr>
        <w:pStyle w:val="Heading7"/>
        <w:tabs>
          <w:tab w:val="left" w:pos="538"/>
        </w:tabs>
        <w:spacing w:before="263"/>
        <w:ind w:left="0" w:firstLine="0"/>
        <w:rPr>
          <w:sz w:val="22"/>
        </w:rPr>
        <w:sectPr w:rsidR="00321001" w:rsidRPr="006E3C59">
          <w:footerReference w:type="default" r:id="rId7"/>
          <w:pgSz w:w="12240" w:h="15840"/>
          <w:pgMar w:top="720" w:right="360" w:bottom="560" w:left="360" w:header="0" w:footer="372" w:gutter="0"/>
          <w:cols w:space="720"/>
        </w:sectPr>
      </w:pPr>
    </w:p>
    <w:p w14:paraId="28396CAC" w14:textId="77777777" w:rsidR="006E3C59" w:rsidRDefault="00C65859">
      <w:pPr>
        <w:pStyle w:val="Heading2"/>
        <w:spacing w:before="60" w:line="276" w:lineRule="auto"/>
        <w:ind w:left="0" w:right="5" w:firstLine="0"/>
        <w:jc w:val="center"/>
      </w:pPr>
      <w:r w:rsidRPr="00BF0B2D">
        <w:t>Functionalization Of L-Cystein On Magnetite</w:t>
      </w:r>
    </w:p>
    <w:p w14:paraId="560391D8" w14:textId="4C0466D0" w:rsidR="00321001" w:rsidRDefault="00C65859">
      <w:pPr>
        <w:pStyle w:val="Heading2"/>
        <w:spacing w:before="60" w:line="276" w:lineRule="auto"/>
        <w:ind w:left="0" w:right="5" w:firstLine="0"/>
        <w:jc w:val="center"/>
      </w:pPr>
      <w:r w:rsidRPr="00BF0B2D">
        <w:t xml:space="preserve"/>
      </w:r>
      <w:r w:rsidR="006E3C59">
        <w:t xml:space="preserve"/>
      </w:r>
      <w:r w:rsidRPr="00BF0B2D">
        <w:t xml:space="preserve"/>
      </w:r>
    </w:p>
    <w:p w14:paraId="61FEE455" w14:textId="10418B99" w:rsidR="00321001" w:rsidRPr="007512AE" w:rsidRDefault="001E661A">
      <w:pPr>
        <w:spacing w:before="278"/>
        <w:ind w:left="5" w:right="5"/>
        <w:jc w:val="center"/>
        <w:rPr>
          <w:b/>
          <w:sz w:val="24"/>
          <w:vertAlign w:val="superscript"/>
        </w:rPr>
      </w:pPr>
      <w:r>
        <w:rPr>
          <w:b/>
          <w:spacing w:val="-2"/>
          <w:sz w:val="24"/>
        </w:rPr>
        <w:t/>
      </w:r>
      <w:r w:rsidR="00DD43E5">
        <w:rPr>
          <w:b/>
          <w:spacing w:val="-2"/>
          <w:sz w:val="24"/>
        </w:rPr>
        <w:t xml:space="preserve"/>
      </w:r>
      <w:r>
        <w:rPr>
          <w:b/>
          <w:spacing w:val="-2"/>
          <w:sz w:val="24"/>
        </w:rPr>
        <w:t xml:space="preserve"/>
      </w:r>
      <w:r w:rsidRPr="001E661A">
        <w:rPr>
          <w:b/>
          <w:spacing w:val="-2"/>
          <w:sz w:val="24"/>
        </w:rPr>
        <w:t/>
      </w:r>
      <w:r>
        <w:rPr>
          <w:b/>
          <w:spacing w:val="-2"/>
          <w:sz w:val="24"/>
        </w:rPr>
        <w:t xml:space="preserve"/>
      </w:r>
      <w:r w:rsidRPr="001E661A">
        <w:rPr>
          <w:b/>
          <w:spacing w:val="-2"/>
          <w:sz w:val="24"/>
        </w:rPr>
        <w:t/>
      </w:r>
      <w:r>
        <w:rPr>
          <w:b/>
          <w:spacing w:val="-2"/>
          <w:sz w:val="24"/>
        </w:rPr>
        <w:t xml:space="preserve"/>
      </w:r>
      <w:r w:rsidRPr="001E661A">
        <w:rPr>
          <w:b/>
          <w:spacing w:val="-2"/>
          <w:sz w:val="24"/>
        </w:rPr>
        <w:t/>
      </w:r>
    </w:p>
    <w:p w14:paraId="0A8A7B0E" w14:textId="1E24F5D0" w:rsidR="00321001" w:rsidRDefault="00540B67">
      <w:pPr>
        <w:ind w:left="4" w:right="5"/>
        <w:jc w:val="center"/>
        <w:rPr>
          <w:b/>
          <w:sz w:val="24"/>
        </w:rPr>
      </w:pPr>
      <w:r w:rsidRPr="007512AE">
        <w:rPr>
          <w:b/>
          <w:sz w:val="24"/>
        </w:rPr>
        <w:t/>
      </w:r>
      <w:r>
        <w:rPr>
          <w:b/>
          <w:spacing w:val="-3"/>
          <w:sz w:val="24"/>
        </w:rPr>
        <w:t xml:space="preserve"/>
      </w:r>
      <w:r>
        <w:rPr>
          <w:b/>
          <w:sz w:val="24"/>
        </w:rPr>
        <w:t/>
      </w:r>
      <w:r>
        <w:rPr>
          <w:b/>
          <w:spacing w:val="-3"/>
          <w:sz w:val="24"/>
        </w:rPr>
        <w:t xml:space="preserve"/>
      </w:r>
      <w:r w:rsidR="001E661A">
        <w:rPr>
          <w:b/>
          <w:sz w:val="24"/>
        </w:rPr>
        <w:t/>
      </w:r>
      <w:r>
        <w:rPr>
          <w:b/>
          <w:sz w:val="24"/>
        </w:rPr>
        <w:t/>
      </w:r>
      <w:r>
        <w:rPr>
          <w:b/>
          <w:spacing w:val="-2"/>
          <w:sz w:val="24"/>
        </w:rPr>
        <w:t xml:space="preserve"/>
      </w:r>
      <w:r w:rsidR="001E661A">
        <w:rPr>
          <w:b/>
          <w:sz w:val="24"/>
        </w:rPr>
        <w:t/>
      </w:r>
      <w:r>
        <w:rPr>
          <w:b/>
          <w:sz w:val="24"/>
        </w:rPr>
        <w:t/>
      </w:r>
      <w:r>
        <w:rPr>
          <w:b/>
          <w:spacing w:val="-2"/>
          <w:sz w:val="24"/>
        </w:rPr>
        <w:t xml:space="preserve"/>
      </w:r>
      <w:r w:rsidR="001E661A">
        <w:rPr>
          <w:b/>
          <w:spacing w:val="-2"/>
          <w:sz w:val="24"/>
        </w:rPr>
        <w:t/>
      </w:r>
    </w:p>
    <w:p w14:paraId="7D9F8A52" w14:textId="77777777" w:rsidR="00321001" w:rsidRDefault="00321001">
      <w:pPr>
        <w:pStyle w:val="BodyText"/>
        <w:rPr>
          <w:b/>
        </w:rPr>
      </w:pPr>
    </w:p>
    <w:p w14:paraId="6C8A5B81" w14:textId="77777777" w:rsidR="00321001" w:rsidRDefault="00321001">
      <w:pPr>
        <w:pStyle w:val="BodyText"/>
        <w:spacing w:before="222"/>
        <w:rPr>
          <w:b/>
        </w:rPr>
      </w:pPr>
    </w:p>
    <w:p w14:paraId="12E55D7A" w14:textId="72A3B6B9" w:rsidR="00321001" w:rsidRDefault="008C4E87">
      <w:pPr>
        <w:pStyle w:val="Heading4"/>
        <w:rPr>
          <w:spacing w:val="-2"/>
        </w:rPr>
      </w:pPr>
      <w:r>
        <w:rPr>
          <w:spacing w:val="-2"/>
        </w:rPr>
        <w:t xml:space="preserve"> </w:t>
      </w:r>
      <w:r w:rsidR="00540B67">
        <w:rPr>
          <w:spacing w:val="-2"/>
        </w:rPr>
        <w:t>ABSTRACT</w:t>
      </w:r>
    </w:p>
    <w:p w14:paraId="0C52CDE1" w14:textId="77777777" w:rsidR="00C801B5" w:rsidRDefault="00C801B5" w:rsidP="008C4E87"/>
    <w:p w14:paraId="09B83284" w14:textId="5945F9FB" w:rsidR="000E517A" w:rsidRDefault="000E517A" w:rsidP="008C4E87">
      <w:pPr>
        <w:ind w:left="426"/>
        <w:jc w:val="both"/>
        <w:rPr>
          <w:sz w:val="24"/>
          <w:szCs w:val="24"/>
        </w:rPr>
      </w:pPr>
      <w:r w:rsidRPr="008C4E87">
        <w:rPr>
          <w:sz w:val="24"/>
          <w:szCs w:val="24"/>
        </w:rPr>
        <w:t xml:space="preserve">The increasing consumption of gold (Au) in the electronics, catalysis, and medical sectors has led to the depletion of primary ore resources while increasing the accumulation of electronic waste (e-waste) which reaches 62 million tons per year globally. Therefore, the development of selective, efficient, and environmentally friendly Au(III) recovery technology from secondary sources is very urgent. This study aims to synthesize and characterize magnetic adsorbents based on magnetite (Fe₃O₄) functionalized with L-Cysteine ​​(Fe₃O₄@Cys) and evaluate its performance in the recovery of Au(III) ions from aqueous solutions. L-Cysteine ​​was chosen because it contains a thiol group (-SH) which has a high affinity for Au(III) based on the hard-soft acid-base (HSAB) theory. The synthesis </w:t>
      </w:r>
      <w:r w:rsidR="008C4E87" w:rsidRPr="008C4E87">
        <w:rPr>
          <w:sz w:val="24"/>
          <w:szCs w:val="24"/>
        </w:rPr>
        <w:t>was conducted through silica coating followed by L-cysteine immobilization using GPTMS as a coupling agent. FTIR analysis confirmed the presence of Fe–O, Si–O–Si, and Si–OH groups, indicating successful functionalization. XRD results showed that the magnetite crystal structure was retained after modification, with a crystallite size of 16.43 nm and the presence of amorphous silica. The synthesized Fe₃O₄@Cys exhibited good acid stability, demonstrating its potential as a selective magnetic adsorbent for Au(III) recovery from secondary resources.</w:t>
      </w:r>
    </w:p>
    <w:p w14:paraId="6C9401D3" w14:textId="0516EE39" w:rsidR="00600FD3" w:rsidRDefault="00600FD3" w:rsidP="008C4E87">
      <w:pPr>
        <w:ind w:left="426"/>
        <w:jc w:val="both"/>
        <w:rPr>
          <w:sz w:val="24"/>
          <w:szCs w:val="24"/>
        </w:rPr>
      </w:pPr>
    </w:p>
    <w:p w14:paraId="5BBDA9D7" w14:textId="6193B309" w:rsidR="00600FD3" w:rsidRPr="00600FD3" w:rsidRDefault="00600FD3" w:rsidP="00600FD3">
      <w:pPr>
        <w:ind w:firstLine="426"/>
        <w:rPr>
          <w:sz w:val="24"/>
          <w:szCs w:val="24"/>
          <w:lang w:val="en-ID" w:eastAsia="en-ID"/>
        </w:rPr>
      </w:pPr>
      <w:r>
        <w:rPr>
          <w:b/>
          <w:bCs/>
          <w:sz w:val="24"/>
          <w:szCs w:val="24"/>
        </w:rPr>
        <w:t xml:space="preserve">Keywoards: </w:t>
      </w:r>
      <w:r w:rsidRPr="00600FD3">
        <w:rPr>
          <w:sz w:val="24"/>
          <w:szCs w:val="24"/>
          <w:lang w:val="en-ID" w:eastAsia="en-ID"/>
        </w:rPr>
        <w:t xml:space="preserve">Fe₃O₄@Cys </w:t>
      </w:r>
      <w:r>
        <w:rPr>
          <w:sz w:val="24"/>
          <w:szCs w:val="24"/>
          <w:lang w:val="en-ID" w:eastAsia="en-ID"/>
        </w:rPr>
        <w:t xml:space="preserve">, </w:t>
      </w:r>
      <w:r w:rsidRPr="00600FD3">
        <w:rPr>
          <w:sz w:val="24"/>
          <w:szCs w:val="24"/>
          <w:lang w:val="en-ID" w:eastAsia="en-ID"/>
        </w:rPr>
        <w:t>Magnetic adsorbent</w:t>
      </w:r>
      <w:r>
        <w:rPr>
          <w:sz w:val="24"/>
          <w:szCs w:val="24"/>
          <w:lang w:val="en-ID" w:eastAsia="en-ID"/>
        </w:rPr>
        <w:t xml:space="preserve">, </w:t>
      </w:r>
      <w:r w:rsidRPr="00600FD3">
        <w:rPr>
          <w:sz w:val="24"/>
          <w:szCs w:val="24"/>
          <w:lang w:val="en-ID" w:eastAsia="en-ID"/>
        </w:rPr>
        <w:t>Gold(III) recovery</w:t>
      </w:r>
      <w:r>
        <w:rPr>
          <w:sz w:val="24"/>
          <w:szCs w:val="24"/>
          <w:lang w:val="en-ID" w:eastAsia="en-ID"/>
        </w:rPr>
        <w:t xml:space="preserve">, </w:t>
      </w:r>
      <w:r w:rsidRPr="00600FD3">
        <w:rPr>
          <w:sz w:val="24"/>
          <w:szCs w:val="24"/>
          <w:lang w:val="en-ID" w:eastAsia="en-ID"/>
        </w:rPr>
        <w:t>L-Cysteine functionalization</w:t>
      </w:r>
      <w:r>
        <w:rPr>
          <w:sz w:val="24"/>
          <w:szCs w:val="24"/>
          <w:lang w:val="en-ID" w:eastAsia="en-ID"/>
        </w:rPr>
        <w:t xml:space="preserve">, </w:t>
      </w:r>
      <w:r w:rsidRPr="00600FD3">
        <w:rPr>
          <w:sz w:val="24"/>
          <w:szCs w:val="24"/>
          <w:lang w:val="en-ID" w:eastAsia="en-ID"/>
        </w:rPr>
        <w:t>Electronic waste</w:t>
      </w:r>
    </w:p>
    <w:p w14:paraId="1C470D50" w14:textId="77777777" w:rsidR="000815E4" w:rsidRDefault="000815E4" w:rsidP="008C4E87">
      <w:pPr>
        <w:pStyle w:val="Heading4"/>
        <w:ind w:left="426" w:right="463"/>
        <w:jc w:val="both"/>
      </w:pPr>
    </w:p>
    <w:p w14:paraId="7CE34FFA" w14:textId="77777777" w:rsidR="00321001" w:rsidRDefault="00540B67">
      <w:pPr>
        <w:pStyle w:val="Heading4"/>
      </w:pPr>
      <w:r>
        <w:rPr>
          <w:spacing w:val="-2"/>
        </w:rPr>
        <w:t>INTRODUCTION</w:t>
      </w:r>
    </w:p>
    <w:p w14:paraId="44936879" w14:textId="03DB61B9" w:rsidR="00C65859" w:rsidRDefault="00C65859" w:rsidP="00C65859">
      <w:pPr>
        <w:pStyle w:val="BodyText"/>
        <w:spacing w:before="279"/>
        <w:ind w:left="360" w:right="359"/>
        <w:jc w:val="both"/>
      </w:pPr>
      <w:r w:rsidRPr="00C65859">
        <w:t xml:space="preserve">The demand for gold (Au) has increased significantly in recent decades, driven by its widespread use in the electronics industry, catalysis, dentistry, and as a financial investment </w:t>
      </w:r>
      <w:r>
        <w:t>(</w:t>
      </w:r>
      <w:r w:rsidRPr="00C65859">
        <w:t>1,2</w:t>
      </w:r>
      <w:r>
        <w:t>)</w:t>
      </w:r>
      <w:r w:rsidRPr="00C65859">
        <w:t xml:space="preserve">. However, the scarcity of natural resources and the depletion of high-grade gold ore reserves have prompted the need to explore alternative sources, such as mining tailings and electronic waste (e-waste) </w:t>
      </w:r>
      <w:r>
        <w:t>(</w:t>
      </w:r>
      <w:r w:rsidRPr="00C65859">
        <w:t>3,4</w:t>
      </w:r>
      <w:r>
        <w:t>)</w:t>
      </w:r>
      <w:r w:rsidRPr="00C65859">
        <w:t xml:space="preserve">. It is estimated that one ton of used mobile phones contains approximately 340 grams of gold, which is a much higher grade compared to primary ores </w:t>
      </w:r>
      <w:r>
        <w:t>(</w:t>
      </w:r>
      <w:r w:rsidRPr="00C65859">
        <w:t>5</w:t>
      </w:r>
      <w:r>
        <w:t>)</w:t>
      </w:r>
      <w:r w:rsidRPr="00C65859">
        <w:t xml:space="preserve">. Therefore, the development of efficient and environmentally friendly technologies for the recovery of Au(III) from these secondary sources is crucial. </w:t>
      </w:r>
      <w:r>
        <w:t>Various methods have been developed for gold recovery, including chemical precipitation, solvent extraction, ion exchange, and adsorption (6). Among these methods, adsorption is considered the most promising approach due to its relatively low operational costs, simple process design, and effectiveness at low metal concentrations (7,8). A number of adsorbent materials have been explored, such as activated carbon, resins, biomass, and metal organic frameworks (MOFs) (9). However, the main challenges often encountered are the low selectivity toward Au (III) in the presence of other interfering metal ions (such as Cu (II), Zn (II), and Ni (II)), as well as the difficulty in separating the adsorbent from the solution after the adsorption process (10,11). To overcome these separation challenges, the development of magnetic adsorbents has emerged as a highly efficient solution. Magnetic materials, such as magnetite (Fe₃O₄), allow for the rapid and easy separation of the adsorbent from the solution simply by applying an external magnetic field, eliminating the need for time- and energy-consuming centrifugation or filtration (12,13). Furthermore, to increase the adsorption capacity and selectivity towards Au(III), functionalization of magnetite surface with sulfur (S) or nitrogen (N) containing groups becomes a very effective strategy. This is based on the hard-soft acid-base (HSAB) theory, where Au(III) as a soft ion has a high affinity towards soft bases such as sulfur atoms (14,15).</w:t>
      </w:r>
      <w:r w:rsidRPr="00C65859">
        <w:t xml:space="preserve"> L-Cysteine ​​(C₃H₇NO₂S), a natural amino acid containing a thiol group (-SH), an amino group (-NH₂), and a carboxyl group </w:t>
      </w:r>
      <w:r w:rsidRPr="00C65859">
        <w:lastRenderedPageBreak/>
        <w:t>(-COOH), is a highly potent chelating agent [16]. The thiol group of L-Cysteine ​​exhibits a strong affinity for noble metal ions such as Au(III) through the formation of stable coordinate bonds. In addition, its amino and carboxyl groups can also contribute to metal binding through electrostatic interactions or complex formation (17,18). Previous research by Karamipour et al. (2015) has demonstrated the use of L-Cysteine ​​as a linker on the surface of Fe₃O₄@Au for targeted drug delivery applications, indicating the ease of L-Cysteine ​​binding to metal surfaces through its thiol group (19). In a similar context, L-Cysteine ​​functionalization on carbon-coated magnetite significantly enhanced the adsorption capacity towards Hg(II), which is also a soft metal ion, with a capacity value reaching 94.33 mg/g (20). This finding reinforces the great potential of L-Cysteine ​​ligands when immobilized on magnetite surfaces for noble metal recovery applications.</w:t>
      </w:r>
      <w:r w:rsidR="00076BD1" w:rsidRPr="00076BD1">
        <w:t xml:space="preserve"> Based on the above description, the synthesis of magnetic adsorbents functionalized with L-Cysteine ​​offers a synergistic approach: ease of separation due to the magnetic properties of Fe₃O₄ and high selectivity towards Au(III) due to the chemical affinity of the thiol group. Therefore, this study is focused on the synthesis and characterization of magnetite-modified L-Cysteine ​​material (Fe₃O₄@Cys).</w:t>
      </w:r>
    </w:p>
    <w:p w14:paraId="1240AEC8" w14:textId="77777777" w:rsidR="00E42D9D" w:rsidRDefault="00E42D9D" w:rsidP="00C65859">
      <w:pPr>
        <w:pStyle w:val="BodyText"/>
        <w:spacing w:before="279"/>
        <w:ind w:left="360" w:right="359"/>
        <w:jc w:val="both"/>
      </w:pPr>
    </w:p>
    <w:p w14:paraId="7109DE08" w14:textId="7E75F2C4" w:rsidR="00076BD1" w:rsidRDefault="00076BD1" w:rsidP="00E42D9D">
      <w:pPr>
        <w:pStyle w:val="BodyText"/>
        <w:ind w:left="360" w:right="359"/>
        <w:jc w:val="both"/>
        <w:rPr>
          <w:b/>
          <w:bCs/>
        </w:rPr>
      </w:pPr>
      <w:r w:rsidRPr="00076BD1">
        <w:rPr>
          <w:b/>
          <w:bCs/>
        </w:rPr>
        <w:t>MATERIAL AND METHODS</w:t>
      </w:r>
    </w:p>
    <w:p w14:paraId="7718EA03" w14:textId="29A62147" w:rsidR="00076BD1" w:rsidRDefault="00E42D9D" w:rsidP="00E42D9D">
      <w:pPr>
        <w:pStyle w:val="BodyText"/>
        <w:ind w:left="360" w:right="359"/>
        <w:jc w:val="both"/>
        <w:rPr>
          <w:b/>
          <w:bCs/>
        </w:rPr>
      </w:pPr>
      <w:r>
        <w:rPr>
          <w:b/>
          <w:bCs/>
        </w:rPr>
        <w:t>Material</w:t>
      </w:r>
    </w:p>
    <w:p w14:paraId="65575B16" w14:textId="408A1A30" w:rsidR="00E42D9D" w:rsidRDefault="00E42D9D" w:rsidP="00E42D9D">
      <w:pPr>
        <w:pStyle w:val="BodyText"/>
        <w:ind w:left="360" w:right="359"/>
        <w:jc w:val="both"/>
      </w:pPr>
      <w:r w:rsidRPr="00E42D9D">
        <w:t>Magnetic (Fe</w:t>
      </w:r>
      <w:r w:rsidRPr="00E42D9D">
        <w:rPr>
          <w:vertAlign w:val="subscript"/>
        </w:rPr>
        <w:t>3</w:t>
      </w:r>
      <w:r w:rsidRPr="00E42D9D">
        <w:t>O</w:t>
      </w:r>
      <w:r w:rsidRPr="00E42D9D">
        <w:rPr>
          <w:vertAlign w:val="subscript"/>
        </w:rPr>
        <w:t>4</w:t>
      </w:r>
      <w:r w:rsidRPr="00E42D9D">
        <w:t>)</w:t>
      </w:r>
      <w:r>
        <w:t xml:space="preserve">, </w:t>
      </w:r>
      <w:r w:rsidRPr="00E42D9D">
        <w:t>SiO</w:t>
      </w:r>
      <w:r w:rsidRPr="00E42D9D">
        <w:rPr>
          <w:vertAlign w:val="subscript"/>
        </w:rPr>
        <w:t>2</w:t>
      </w:r>
      <w:r>
        <w:rPr>
          <w:vertAlign w:val="subscript"/>
        </w:rPr>
        <w:t xml:space="preserve">, </w:t>
      </w:r>
      <w:r w:rsidRPr="00E42D9D">
        <w:t>3-Glycidoxy-propyltrimethoxysilane</w:t>
      </w:r>
      <w:r>
        <w:t xml:space="preserve"> (GPTMS), </w:t>
      </w:r>
      <w:r w:rsidRPr="00E42D9D">
        <w:t>L-Cysteine (Cys)</w:t>
      </w:r>
      <w:r>
        <w:t>, HCl, and Deionized water.</w:t>
      </w:r>
    </w:p>
    <w:p w14:paraId="37251AD8" w14:textId="77777777" w:rsidR="00E42D9D" w:rsidRPr="00E42D9D" w:rsidRDefault="00E42D9D" w:rsidP="00E42D9D">
      <w:pPr>
        <w:pStyle w:val="BodyText"/>
        <w:ind w:left="360" w:right="359"/>
        <w:jc w:val="both"/>
      </w:pPr>
    </w:p>
    <w:p w14:paraId="76F39C4C" w14:textId="77777777" w:rsidR="00E42D9D" w:rsidRPr="00E42D9D" w:rsidRDefault="00E42D9D" w:rsidP="00E42D9D">
      <w:pPr>
        <w:widowControl/>
        <w:autoSpaceDE/>
        <w:autoSpaceDN/>
        <w:ind w:left="360" w:right="360"/>
        <w:jc w:val="both"/>
        <w:rPr>
          <w:b/>
          <w:bCs/>
          <w:sz w:val="24"/>
          <w:szCs w:val="24"/>
        </w:rPr>
      </w:pPr>
      <w:r w:rsidRPr="00E42D9D">
        <w:rPr>
          <w:b/>
          <w:bCs/>
          <w:sz w:val="24"/>
          <w:szCs w:val="24"/>
        </w:rPr>
        <w:t xml:space="preserve">Functionalization of L-Cysteine on Magnetite </w:t>
      </w:r>
    </w:p>
    <w:p w14:paraId="527D9C74" w14:textId="39D3BCAF" w:rsidR="00E42D9D" w:rsidRDefault="00E42D9D" w:rsidP="00E42D9D">
      <w:pPr>
        <w:widowControl/>
        <w:autoSpaceDE/>
        <w:autoSpaceDN/>
        <w:ind w:left="360" w:right="360"/>
        <w:jc w:val="both"/>
        <w:rPr>
          <w:sz w:val="24"/>
          <w:szCs w:val="24"/>
        </w:rPr>
      </w:pPr>
      <w:r w:rsidRPr="00E42D9D">
        <w:rPr>
          <w:sz w:val="24"/>
          <w:szCs w:val="24"/>
        </w:rPr>
        <w:t>0.5 g of magnetite is suspended in 5 mL of deionized water, then sonicated for 5 minutes and decanted. Magnetite was added with 6 mL of sodium silicate (1:1) and sonicated again for 15 minutes, followed by mechanical stirring for 30 minutes. The magnetite mixture was added with GPTMS according to the molar ratio and stirred mechanically for 30 minutes. L-Cysteine (Cys) was added according to the molar ratio, stirred for 1 hour, and ethanol was added gradually in 3 mL during stirring. 2 M HCl was added dropwise while stirring until a gel was formed and the pH reached 7. The gel was left overnight, then washed with deionized water and ethanol until the pH stabilized at 7 and dried in an oven at 65°C.</w:t>
      </w:r>
      <w:r>
        <w:rPr>
          <w:sz w:val="24"/>
          <w:szCs w:val="24"/>
        </w:rPr>
        <w:t xml:space="preserve"> The sample obtained was labeled as MSGC.</w:t>
      </w:r>
    </w:p>
    <w:p w14:paraId="5907643C" w14:textId="0B9D366E" w:rsidR="00E42D9D" w:rsidRDefault="00E42D9D" w:rsidP="00E42D9D">
      <w:pPr>
        <w:widowControl/>
        <w:autoSpaceDE/>
        <w:autoSpaceDN/>
        <w:ind w:left="360" w:right="360"/>
        <w:jc w:val="both"/>
        <w:rPr>
          <w:sz w:val="24"/>
          <w:szCs w:val="24"/>
        </w:rPr>
      </w:pPr>
    </w:p>
    <w:p w14:paraId="293DCB44" w14:textId="277D7BC2" w:rsidR="00E42D9D" w:rsidRPr="00E42D9D" w:rsidRDefault="00E42D9D" w:rsidP="00E42D9D">
      <w:pPr>
        <w:widowControl/>
        <w:autoSpaceDE/>
        <w:autoSpaceDN/>
        <w:ind w:left="360" w:right="360"/>
        <w:jc w:val="both"/>
        <w:rPr>
          <w:b/>
          <w:bCs/>
          <w:sz w:val="24"/>
          <w:szCs w:val="24"/>
        </w:rPr>
      </w:pPr>
      <w:r w:rsidRPr="00E42D9D">
        <w:rPr>
          <w:b/>
          <w:bCs/>
          <w:sz w:val="24"/>
          <w:szCs w:val="24"/>
        </w:rPr>
        <w:t xml:space="preserve">Characterization </w:t>
      </w:r>
    </w:p>
    <w:p w14:paraId="0AD4965B" w14:textId="4CB7E720" w:rsidR="0085298F" w:rsidRDefault="00E42D9D" w:rsidP="0085298F">
      <w:pPr>
        <w:widowControl/>
        <w:autoSpaceDE/>
        <w:autoSpaceDN/>
        <w:ind w:left="360" w:right="360"/>
        <w:jc w:val="both"/>
        <w:rPr>
          <w:sz w:val="24"/>
          <w:szCs w:val="24"/>
        </w:rPr>
      </w:pPr>
      <w:r w:rsidRPr="00E42D9D">
        <w:rPr>
          <w:sz w:val="24"/>
          <w:szCs w:val="24"/>
        </w:rPr>
        <w:t>The synthesized</w:t>
      </w:r>
      <w:r>
        <w:rPr>
          <w:sz w:val="24"/>
          <w:szCs w:val="24"/>
        </w:rPr>
        <w:t xml:space="preserve"> MSGC</w:t>
      </w:r>
      <w:r w:rsidRPr="00E42D9D">
        <w:rPr>
          <w:sz w:val="24"/>
          <w:szCs w:val="24"/>
        </w:rPr>
        <w:t xml:space="preserve"> samples were characterized: 1) Their functional groups with </w:t>
      </w:r>
      <w:bookmarkStart w:id="0" w:name="_Hlk232151843"/>
      <w:r w:rsidRPr="00E42D9D">
        <w:rPr>
          <w:sz w:val="24"/>
          <w:szCs w:val="24"/>
        </w:rPr>
        <w:t>Fourier Transform Infrared (FTIR)</w:t>
      </w:r>
      <w:bookmarkEnd w:id="0"/>
      <w:r w:rsidRPr="00E42D9D">
        <w:rPr>
          <w:sz w:val="24"/>
          <w:szCs w:val="24"/>
        </w:rPr>
        <w:t xml:space="preserve">, 2) Their structure and crystal size with </w:t>
      </w:r>
      <w:bookmarkStart w:id="1" w:name="_Hlk232151933"/>
      <w:r w:rsidRPr="00E42D9D">
        <w:rPr>
          <w:sz w:val="24"/>
          <w:szCs w:val="24"/>
        </w:rPr>
        <w:t xml:space="preserve">X-Ray Diffraction (XRD), </w:t>
      </w:r>
      <w:bookmarkEnd w:id="1"/>
      <w:r w:rsidRPr="00E42D9D">
        <w:rPr>
          <w:sz w:val="24"/>
          <w:szCs w:val="24"/>
        </w:rPr>
        <w:t xml:space="preserve">and 3) Their stability in acidic medium (Fe leaching test). A number of samples were interacted with solutions of pH 1, 2, 3, 4, 5, and 6, then shaken for 3 hours, and subsequently decanted with an external magnet. The concentration of dissolved Fe in the filtrate was measured using an </w:t>
      </w:r>
      <w:bookmarkStart w:id="2" w:name="_Hlk232151950"/>
      <w:r w:rsidRPr="00E42D9D">
        <w:rPr>
          <w:sz w:val="24"/>
          <w:szCs w:val="24"/>
        </w:rPr>
        <w:t>atomic absorption spectrophotometer (AAS)</w:t>
      </w:r>
      <w:bookmarkEnd w:id="2"/>
      <w:r w:rsidRPr="00E42D9D">
        <w:rPr>
          <w:sz w:val="24"/>
          <w:szCs w:val="24"/>
        </w:rPr>
        <w:t>. The amount of released Fe indicates its instability.</w:t>
      </w:r>
    </w:p>
    <w:p w14:paraId="3CEFF3FA" w14:textId="77777777" w:rsidR="0085298F" w:rsidRPr="00E42D9D" w:rsidRDefault="0085298F" w:rsidP="0085298F">
      <w:pPr>
        <w:widowControl/>
        <w:autoSpaceDE/>
        <w:autoSpaceDN/>
        <w:spacing w:after="240"/>
        <w:ind w:left="360" w:right="360"/>
        <w:jc w:val="both"/>
        <w:rPr>
          <w:sz w:val="24"/>
          <w:szCs w:val="24"/>
        </w:rPr>
      </w:pPr>
    </w:p>
    <w:p w14:paraId="68B54EB7" w14:textId="2D74488E" w:rsidR="00076BD1" w:rsidRDefault="00076BD1" w:rsidP="0085298F">
      <w:pPr>
        <w:pStyle w:val="BodyText"/>
        <w:ind w:left="360" w:right="359"/>
        <w:jc w:val="both"/>
        <w:rPr>
          <w:b/>
          <w:bCs/>
        </w:rPr>
      </w:pPr>
      <w:r w:rsidRPr="00076BD1">
        <w:rPr>
          <w:b/>
          <w:bCs/>
        </w:rPr>
        <w:t>RESULTS AND DISCUSSIO</w:t>
      </w:r>
      <w:r>
        <w:rPr>
          <w:b/>
          <w:bCs/>
        </w:rPr>
        <w:t>N</w:t>
      </w:r>
    </w:p>
    <w:p w14:paraId="2ED498A2" w14:textId="5ED8FCEB" w:rsidR="00076BD1" w:rsidRDefault="0085298F" w:rsidP="0085298F">
      <w:pPr>
        <w:pStyle w:val="BodyText"/>
        <w:ind w:left="360" w:right="359"/>
        <w:jc w:val="both"/>
        <w:rPr>
          <w:b/>
          <w:bCs/>
        </w:rPr>
      </w:pPr>
      <w:r w:rsidRPr="0085298F">
        <w:rPr>
          <w:b/>
          <w:bCs/>
        </w:rPr>
        <w:t>Fourier Transform Infrared (FTIR)</w:t>
      </w:r>
    </w:p>
    <w:p w14:paraId="4B7DFEDA" w14:textId="774486FF" w:rsidR="00E728A0" w:rsidRDefault="00E728A0" w:rsidP="0055769A">
      <w:pPr>
        <w:pStyle w:val="BodyText"/>
        <w:ind w:left="360" w:right="359"/>
        <w:jc w:val="both"/>
      </w:pPr>
      <w:r>
        <w:t>The successful synthesis of L-cysteine-functionalized magnetite was confirmed through the identification of functional groups using FTIR spectroscopy. As shown in Figure 1, the characteristic Fe–O stretching vibration of magnetite appears at 582 cm⁻¹. In the spectra of L-cysteine-functionalized magnetite, this absorption band shifts to lower wavenumbers</w:t>
      </w:r>
      <w:r w:rsidR="00E147E1">
        <w:t xml:space="preserve"> </w:t>
      </w:r>
      <w:r>
        <w:t>to 5</w:t>
      </w:r>
      <w:r w:rsidR="00E147E1">
        <w:t>57</w:t>
      </w:r>
      <w:r>
        <w:t xml:space="preserve"> cm⁻¹ (Figure 1). This shift indicates that the magnetite surface was successfully coated with silica and subsequently functionalized with L-cysteine.</w:t>
      </w:r>
      <w:r w:rsidR="0055769A">
        <w:t xml:space="preserve"> </w:t>
      </w:r>
      <w:r>
        <w:t xml:space="preserve">The characteristic absorption bands of silica </w:t>
      </w:r>
      <w:r w:rsidR="0055769A">
        <w:t xml:space="preserve">of MSGC 1:4 </w:t>
      </w:r>
      <w:r w:rsidR="003D7374">
        <w:t>is</w:t>
      </w:r>
      <w:r>
        <w:t xml:space="preserve"> shown in Figure 1, appearing at </w:t>
      </w:r>
      <w:r w:rsidR="0055769A">
        <w:t>3331, 1628, 1059, 794, and 446 cm⁻¹</w:t>
      </w:r>
      <w:r>
        <w:t>. The presence of these characteristic silica bands in</w:t>
      </w:r>
      <w:r w:rsidR="003D7374">
        <w:t xml:space="preserve"> </w:t>
      </w:r>
      <w:r>
        <w:t>MSGC sample confirms that the synthesized magnetite particles were successfully coated with silica.</w:t>
      </w:r>
    </w:p>
    <w:p w14:paraId="3BA6DF44" w14:textId="53F8E4F6" w:rsidR="00E728A0" w:rsidRDefault="0055769A" w:rsidP="003D7374">
      <w:pPr>
        <w:pStyle w:val="BodyText"/>
        <w:ind w:left="360" w:right="359"/>
        <w:jc w:val="center"/>
      </w:pPr>
      <w:r>
        <w:rPr>
          <w:rFonts w:asciiTheme="minorHAnsi" w:eastAsiaTheme="minorHAnsi" w:hAnsiTheme="minorHAnsi" w:cstheme="minorBidi"/>
          <w:sz w:val="22"/>
          <w:szCs w:val="22"/>
          <w:lang w:val="en-ID"/>
        </w:rPr>
        <w:object w:dxaOrig="7612" w:dyaOrig="5336" w14:anchorId="7EF26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234.75pt" o:ole="">
            <v:imagedata r:id="rId8" o:title=""/>
          </v:shape>
          <o:OLEObject Type="Embed" ProgID="Origin95.Graph" ShapeID="_x0000_i1025" DrawAspect="Content" ObjectID="_1842800847" r:id="rId9"/>
        </w:object>
      </w:r>
    </w:p>
    <w:p w14:paraId="0BD00707" w14:textId="77822EC4" w:rsidR="00E728A0" w:rsidRDefault="00E728A0" w:rsidP="00E728A0">
      <w:pPr>
        <w:pStyle w:val="BodyText"/>
        <w:ind w:left="360" w:right="359"/>
        <w:jc w:val="both"/>
      </w:pPr>
      <w:r>
        <w:t>Figure 1: FTIR spectra of: Fe₃O₄</w:t>
      </w:r>
      <w:r w:rsidR="002F71DC">
        <w:t xml:space="preserve"> </w:t>
      </w:r>
      <w:r>
        <w:t>and MSGC 1:4.</w:t>
      </w:r>
    </w:p>
    <w:p w14:paraId="46AA4A6B" w14:textId="77777777" w:rsidR="00E728A0" w:rsidRDefault="00E728A0" w:rsidP="00E728A0">
      <w:pPr>
        <w:pStyle w:val="BodyText"/>
        <w:ind w:left="360" w:right="359"/>
        <w:jc w:val="both"/>
      </w:pPr>
    </w:p>
    <w:p w14:paraId="4566651D" w14:textId="726E8519" w:rsidR="00E728A0" w:rsidRPr="0055769A" w:rsidRDefault="0055769A" w:rsidP="0055769A">
      <w:pPr>
        <w:pStyle w:val="BodyText"/>
        <w:ind w:left="360" w:right="359"/>
        <w:jc w:val="both"/>
      </w:pPr>
      <w:r>
        <w:t xml:space="preserve">The </w:t>
      </w:r>
      <w:r w:rsidR="00E728A0">
        <w:t>characteristic absorption bands of GPTMS are not observed in the spectra of the MSGC samples. However, a weak absorption band appears in 959 cm⁻¹. This observation suggests that an addition reaction occurred between the epoxy ring of GPTMS and the nitrogen atom of the amino group in L-cysteine. The MSGC</w:t>
      </w:r>
      <w:r>
        <w:t xml:space="preserve"> 1</w:t>
      </w:r>
      <w:r w:rsidR="00E728A0">
        <w:t>:4 samples exhibit only a very small peak. The reduced intensity of the characteristic L-cysteine absorption band in MSGC 1:4 suggests a lower degree of L-cysteine functionalization on the magnetite surface. This phenomenon may be attributed to an insufficient number of amino groups relative to the available epoxy groups, resulting in incomplete epoxy-ring opening and limited covalent bond formation. Consequently, the functionalization of magnetite with L-cysteine in the MSGC 1:4 sample was likely less effective than in the other synthesized materials.</w:t>
      </w:r>
    </w:p>
    <w:p w14:paraId="70045CCD" w14:textId="77777777" w:rsidR="00E728A0" w:rsidRDefault="00E728A0" w:rsidP="0085298F">
      <w:pPr>
        <w:pStyle w:val="BodyText"/>
        <w:ind w:left="360" w:right="359"/>
        <w:jc w:val="both"/>
        <w:rPr>
          <w:b/>
          <w:bCs/>
        </w:rPr>
      </w:pPr>
    </w:p>
    <w:p w14:paraId="45274F87" w14:textId="1A001B8A" w:rsidR="0085298F" w:rsidRDefault="0085298F" w:rsidP="0085298F">
      <w:pPr>
        <w:pStyle w:val="BodyText"/>
        <w:ind w:left="360" w:right="359"/>
        <w:jc w:val="both"/>
        <w:rPr>
          <w:b/>
          <w:bCs/>
        </w:rPr>
      </w:pPr>
      <w:r w:rsidRPr="0085298F">
        <w:rPr>
          <w:b/>
          <w:bCs/>
        </w:rPr>
        <w:t>X-Ray Diffraction (XRD)</w:t>
      </w:r>
    </w:p>
    <w:p w14:paraId="0DFF04E2" w14:textId="170EA2D3" w:rsidR="00E728A0" w:rsidRDefault="00E728A0" w:rsidP="00E728A0">
      <w:pPr>
        <w:pStyle w:val="BodyText"/>
        <w:ind w:left="360" w:right="359"/>
        <w:jc w:val="both"/>
      </w:pPr>
      <w:r>
        <w:t>The amount of GPTMS used during the synthesis of magnetite may influence the crystal structure and crystallinity of the resulting magnetite-based adsorbent. The X-ray diffraction (XRD) patterns of magnetite before and after silica coating and L-cysteine functionalization are presented in Figure 2.</w:t>
      </w:r>
    </w:p>
    <w:p w14:paraId="0B6B01FC" w14:textId="77777777" w:rsidR="00E728A0" w:rsidRDefault="00E728A0" w:rsidP="00E728A0">
      <w:pPr>
        <w:pStyle w:val="BodyText"/>
        <w:ind w:left="360" w:right="359"/>
        <w:jc w:val="both"/>
      </w:pPr>
    </w:p>
    <w:p w14:paraId="2337D6A6" w14:textId="2E972FC4" w:rsidR="00E728A0" w:rsidRDefault="00E728A0" w:rsidP="00E728A0">
      <w:pPr>
        <w:pStyle w:val="BodyText"/>
        <w:ind w:left="360" w:right="359"/>
        <w:jc w:val="both"/>
      </w:pPr>
      <w:r>
        <w:t>Based on the XRD diffractograms, all diffraction peaks observed for both unmodified magnetite and silica-coated, L-cysteine-functionalized magnetite can be indexed to the crystallographic planes (111), (220), (311), (400), (511), and (440), which are characteristic of the magnetite phase. In the 2θ range of 20°–26°, the synthesized samples exhibit a broad and diffuse diffraction peak. This feature is indicative of the presence of amorphous SiO₂, consistent with JCPDS No. 46-1045.</w:t>
      </w:r>
    </w:p>
    <w:p w14:paraId="79103915" w14:textId="77777777" w:rsidR="00343446" w:rsidRDefault="00343446" w:rsidP="00E728A0">
      <w:pPr>
        <w:pStyle w:val="BodyText"/>
        <w:ind w:left="360" w:right="359"/>
        <w:jc w:val="both"/>
      </w:pPr>
    </w:p>
    <w:p w14:paraId="30325754" w14:textId="71F8F553" w:rsidR="00E728A0" w:rsidRDefault="002F71DC" w:rsidP="003D7374">
      <w:pPr>
        <w:pStyle w:val="BodyText"/>
        <w:ind w:left="360" w:right="359"/>
        <w:jc w:val="center"/>
      </w:pPr>
      <w:r>
        <w:rPr>
          <w:rFonts w:asciiTheme="minorHAnsi" w:eastAsiaTheme="minorHAnsi" w:hAnsiTheme="minorHAnsi" w:cstheme="minorBidi"/>
          <w:sz w:val="22"/>
          <w:szCs w:val="22"/>
          <w:lang w:val="en-ID"/>
        </w:rPr>
        <w:object w:dxaOrig="7230" w:dyaOrig="5520" w14:anchorId="07CD81CB">
          <v:shape id="_x0000_i1026" type="#_x0000_t75" style="width:362.25pt;height:276pt" o:ole="">
            <v:imagedata r:id="rId10" o:title=""/>
          </v:shape>
          <o:OLEObject Type="Embed" ProgID="Origin95.Graph" ShapeID="_x0000_i1026" DrawAspect="Content" ObjectID="_1842800848" r:id="rId11"/>
        </w:object>
      </w:r>
    </w:p>
    <w:p w14:paraId="164CEDC3" w14:textId="1776EB6D" w:rsidR="00E728A0" w:rsidRDefault="00E728A0" w:rsidP="00E728A0">
      <w:pPr>
        <w:pStyle w:val="BodyText"/>
        <w:ind w:left="360" w:right="359"/>
        <w:jc w:val="both"/>
      </w:pPr>
      <w:r>
        <w:t xml:space="preserve">Figure 2: XRD patterns of Fe₃O₄ and MSGC </w:t>
      </w:r>
      <w:r w:rsidR="00E147E1">
        <w:t>1</w:t>
      </w:r>
      <w:r>
        <w:t>:4 samples.</w:t>
      </w:r>
    </w:p>
    <w:p w14:paraId="204A06D1" w14:textId="77777777" w:rsidR="00E728A0" w:rsidRDefault="00E728A0" w:rsidP="00E728A0">
      <w:pPr>
        <w:pStyle w:val="BodyText"/>
        <w:ind w:left="360" w:right="359"/>
        <w:jc w:val="both"/>
      </w:pPr>
    </w:p>
    <w:p w14:paraId="58ABEAF9" w14:textId="384CB198" w:rsidR="00E728A0" w:rsidRDefault="00E728A0" w:rsidP="00E147E1">
      <w:pPr>
        <w:pStyle w:val="BodyText"/>
        <w:ind w:left="360" w:right="359"/>
        <w:jc w:val="both"/>
      </w:pPr>
      <w:r>
        <w:t>The diffraction intensity of the principal (311) reflection was highest for the uncoated magnetite sample and decreased after silica coating and L-cysteine functionalization, indicating a reduction in crystallinity following surface modification. The crystallite size was estimated using the Scherrer equation:</w:t>
      </w:r>
    </w:p>
    <w:p w14:paraId="260F09CE" w14:textId="77777777" w:rsidR="00E728A0" w:rsidRDefault="00E728A0" w:rsidP="00E728A0">
      <w:pPr>
        <w:pStyle w:val="BodyText"/>
        <w:ind w:left="360" w:right="359"/>
        <w:jc w:val="both"/>
      </w:pPr>
    </w:p>
    <w:p w14:paraId="294D2D36" w14:textId="50347A1C" w:rsidR="00E728A0" w:rsidRPr="00E728A0" w:rsidRDefault="00E728A0" w:rsidP="002E13B5">
      <w:pPr>
        <w:tabs>
          <w:tab w:val="right" w:pos="8222"/>
        </w:tabs>
        <w:spacing w:line="360" w:lineRule="auto"/>
        <w:ind w:left="284"/>
        <w:jc w:val="center"/>
        <w:rPr>
          <w:iCs/>
          <w:color w:val="000000" w:themeColor="text1"/>
          <w:sz w:val="24"/>
          <w:szCs w:val="24"/>
        </w:rPr>
      </w:pPr>
      <m:oMathPara>
        <m:oMath>
          <m:r>
            <m:rPr>
              <m:nor/>
            </m:rPr>
            <w:rPr>
              <w:color w:val="000000" w:themeColor="text1"/>
              <w:sz w:val="24"/>
              <w:szCs w:val="24"/>
            </w:rPr>
            <m:t>D=</m:t>
          </m:r>
          <m:f>
            <m:fPr>
              <m:ctrlPr>
                <w:rPr>
                  <w:rFonts w:ascii="Cambria Math" w:hAnsi="Cambria Math"/>
                  <w:iCs/>
                  <w:color w:val="000000" w:themeColor="text1"/>
                  <w:sz w:val="24"/>
                  <w:szCs w:val="24"/>
                </w:rPr>
              </m:ctrlPr>
            </m:fPr>
            <m:num>
              <m:r>
                <m:rPr>
                  <m:nor/>
                </m:rPr>
                <w:rPr>
                  <w:color w:val="000000" w:themeColor="text1"/>
                  <w:sz w:val="24"/>
                  <w:szCs w:val="24"/>
                </w:rPr>
                <m:t>K λ</m:t>
              </m:r>
            </m:num>
            <m:den>
              <m:r>
                <m:rPr>
                  <m:nor/>
                </m:rPr>
                <w:rPr>
                  <w:color w:val="000000" w:themeColor="text1"/>
                  <w:sz w:val="24"/>
                  <w:szCs w:val="24"/>
                </w:rPr>
                <m:t>β</m:t>
              </m:r>
              <m:func>
                <m:funcPr>
                  <m:ctrlPr>
                    <w:rPr>
                      <w:rFonts w:ascii="Cambria Math" w:hAnsi="Cambria Math"/>
                      <w:iCs/>
                      <w:color w:val="000000" w:themeColor="text1"/>
                      <w:sz w:val="24"/>
                      <w:szCs w:val="24"/>
                    </w:rPr>
                  </m:ctrlPr>
                </m:funcPr>
                <m:fName>
                  <m:r>
                    <m:rPr>
                      <m:nor/>
                    </m:rPr>
                    <w:rPr>
                      <w:color w:val="000000" w:themeColor="text1"/>
                      <w:sz w:val="24"/>
                      <w:szCs w:val="24"/>
                    </w:rPr>
                    <m:t>cos</m:t>
                  </m:r>
                </m:fName>
                <m:e>
                  <m:r>
                    <m:rPr>
                      <m:nor/>
                    </m:rPr>
                    <w:rPr>
                      <w:color w:val="000000" w:themeColor="text1"/>
                      <w:sz w:val="24"/>
                      <w:szCs w:val="24"/>
                    </w:rPr>
                    <m:t>θ</m:t>
                  </m:r>
                </m:e>
              </m:func>
            </m:den>
          </m:f>
        </m:oMath>
      </m:oMathPara>
    </w:p>
    <w:p w14:paraId="21F5311B" w14:textId="13B1AA74" w:rsidR="00E728A0" w:rsidRDefault="00E728A0" w:rsidP="00E728A0">
      <w:pPr>
        <w:pStyle w:val="BodyText"/>
        <w:ind w:left="360" w:right="359"/>
        <w:jc w:val="both"/>
      </w:pPr>
      <w:r>
        <w:t xml:space="preserve">where K is the Scherrer constant (0.89), λ is the X-ray wavelength (1.54 Å), β is the full width at half maximum (FWHM) of the diffraction peak, and θ is the Bragg diffraction angle. The calculated crystallite sizes are summarized in Table </w:t>
      </w:r>
      <w:r w:rsidR="00167C23">
        <w:t>1</w:t>
      </w:r>
      <w:r>
        <w:t>.</w:t>
      </w:r>
    </w:p>
    <w:p w14:paraId="21E4D2F9" w14:textId="627E6216" w:rsidR="00167C23" w:rsidRDefault="00167C23" w:rsidP="00E728A0">
      <w:pPr>
        <w:pStyle w:val="BodyText"/>
        <w:ind w:left="360" w:right="359"/>
        <w:jc w:val="both"/>
      </w:pPr>
    </w:p>
    <w:p w14:paraId="2585D8B6" w14:textId="0FA354E2" w:rsidR="00167C23" w:rsidRDefault="00167C23" w:rsidP="00E728A0">
      <w:pPr>
        <w:pStyle w:val="BodyText"/>
        <w:ind w:left="360" w:right="359"/>
        <w:jc w:val="both"/>
      </w:pPr>
      <w:r>
        <w:t xml:space="preserve">Table 1: </w:t>
      </w:r>
      <w:r w:rsidRPr="00167C23">
        <w:t>Comparison of XRD parameters for magnetite and silica-coated magnetite samples.</w:t>
      </w:r>
    </w:p>
    <w:p w14:paraId="4D5368B4" w14:textId="13E49BC2" w:rsidR="00167C23" w:rsidRDefault="00167C23" w:rsidP="00E728A0">
      <w:pPr>
        <w:pStyle w:val="BodyText"/>
        <w:ind w:left="360" w:right="359"/>
        <w:jc w:val="both"/>
      </w:pPr>
    </w:p>
    <w:tbl>
      <w:tblPr>
        <w:tblW w:w="5665" w:type="dxa"/>
        <w:jc w:val="center"/>
        <w:tblLook w:val="04A0" w:firstRow="1" w:lastRow="0" w:firstColumn="1" w:lastColumn="0" w:noHBand="0" w:noVBand="1"/>
      </w:tblPr>
      <w:tblGrid>
        <w:gridCol w:w="1506"/>
        <w:gridCol w:w="1466"/>
        <w:gridCol w:w="1337"/>
        <w:gridCol w:w="1356"/>
      </w:tblGrid>
      <w:tr w:rsidR="00167C23" w:rsidRPr="003D601B" w14:paraId="325EE420" w14:textId="77777777" w:rsidTr="00427D4C">
        <w:trPr>
          <w:trHeight w:val="315"/>
          <w:jc w:val="center"/>
        </w:trPr>
        <w:tc>
          <w:tcPr>
            <w:tcW w:w="1506" w:type="dxa"/>
            <w:tcBorders>
              <w:top w:val="single" w:sz="4" w:space="0" w:color="auto"/>
              <w:bottom w:val="single" w:sz="4" w:space="0" w:color="auto"/>
            </w:tcBorders>
            <w:shd w:val="clear" w:color="auto" w:fill="auto"/>
            <w:noWrap/>
            <w:vAlign w:val="center"/>
            <w:hideMark/>
          </w:tcPr>
          <w:p w14:paraId="598BF902" w14:textId="77777777" w:rsidR="00167C23" w:rsidRPr="003D601B" w:rsidRDefault="00167C23" w:rsidP="00427D4C">
            <w:pPr>
              <w:widowControl/>
              <w:autoSpaceDE/>
              <w:autoSpaceDN/>
              <w:jc w:val="center"/>
              <w:rPr>
                <w:b/>
                <w:bCs/>
                <w:color w:val="000000" w:themeColor="text1"/>
                <w:sz w:val="24"/>
                <w:szCs w:val="24"/>
              </w:rPr>
            </w:pPr>
            <w:r w:rsidRPr="003D601B">
              <w:rPr>
                <w:b/>
                <w:bCs/>
                <w:color w:val="000000" w:themeColor="text1"/>
                <w:sz w:val="24"/>
                <w:szCs w:val="24"/>
              </w:rPr>
              <w:t>Adsorben</w:t>
            </w:r>
          </w:p>
        </w:tc>
        <w:tc>
          <w:tcPr>
            <w:tcW w:w="1466" w:type="dxa"/>
            <w:tcBorders>
              <w:top w:val="single" w:sz="4" w:space="0" w:color="auto"/>
              <w:bottom w:val="single" w:sz="4" w:space="0" w:color="auto"/>
            </w:tcBorders>
            <w:shd w:val="clear" w:color="auto" w:fill="auto"/>
            <w:noWrap/>
            <w:vAlign w:val="center"/>
            <w:hideMark/>
          </w:tcPr>
          <w:p w14:paraId="69DC9E09" w14:textId="77777777" w:rsidR="00167C23" w:rsidRPr="003D601B" w:rsidRDefault="00167C23" w:rsidP="00427D4C">
            <w:pPr>
              <w:widowControl/>
              <w:autoSpaceDE/>
              <w:autoSpaceDN/>
              <w:jc w:val="center"/>
              <w:rPr>
                <w:b/>
                <w:bCs/>
                <w:color w:val="000000" w:themeColor="text1"/>
                <w:sz w:val="24"/>
                <w:szCs w:val="24"/>
              </w:rPr>
            </w:pPr>
            <w:r w:rsidRPr="003D601B">
              <w:rPr>
                <w:b/>
                <w:bCs/>
                <w:color w:val="000000" w:themeColor="text1"/>
                <w:sz w:val="24"/>
                <w:szCs w:val="24"/>
              </w:rPr>
              <w:t>2</w:t>
            </w:r>
            <w:r w:rsidRPr="003D601B">
              <w:rPr>
                <w:b/>
                <w:bCs/>
                <w:color w:val="000000" w:themeColor="text1"/>
              </w:rPr>
              <w:sym w:font="Symbol" w:char="F071"/>
            </w:r>
            <w:r w:rsidRPr="003D601B">
              <w:rPr>
                <w:b/>
                <w:bCs/>
                <w:color w:val="000000" w:themeColor="text1"/>
                <w:sz w:val="24"/>
                <w:szCs w:val="24"/>
              </w:rPr>
              <w:t xml:space="preserve"> (</w:t>
            </w:r>
            <w:r w:rsidRPr="003D601B">
              <w:rPr>
                <w:b/>
                <w:bCs/>
                <w:color w:val="000000" w:themeColor="text1"/>
                <w:sz w:val="24"/>
                <w:szCs w:val="24"/>
              </w:rPr>
              <w:sym w:font="Symbol" w:char="F0B0"/>
            </w:r>
            <w:r w:rsidRPr="003D601B">
              <w:rPr>
                <w:b/>
                <w:bCs/>
                <w:color w:val="000000" w:themeColor="text1"/>
                <w:sz w:val="24"/>
                <w:szCs w:val="24"/>
              </w:rPr>
              <w:t>)</w:t>
            </w:r>
          </w:p>
        </w:tc>
        <w:tc>
          <w:tcPr>
            <w:tcW w:w="1337" w:type="dxa"/>
            <w:tcBorders>
              <w:top w:val="single" w:sz="4" w:space="0" w:color="auto"/>
              <w:bottom w:val="single" w:sz="4" w:space="0" w:color="auto"/>
            </w:tcBorders>
            <w:shd w:val="clear" w:color="auto" w:fill="auto"/>
            <w:noWrap/>
            <w:vAlign w:val="center"/>
            <w:hideMark/>
          </w:tcPr>
          <w:p w14:paraId="4FA7B714" w14:textId="77777777" w:rsidR="00167C23" w:rsidRPr="003D601B" w:rsidRDefault="00167C23" w:rsidP="00427D4C">
            <w:pPr>
              <w:widowControl/>
              <w:autoSpaceDE/>
              <w:autoSpaceDN/>
              <w:jc w:val="center"/>
              <w:rPr>
                <w:b/>
                <w:bCs/>
                <w:color w:val="000000" w:themeColor="text1"/>
                <w:sz w:val="24"/>
                <w:szCs w:val="24"/>
              </w:rPr>
            </w:pPr>
            <w:r w:rsidRPr="003D601B">
              <w:rPr>
                <w:b/>
                <w:bCs/>
                <w:color w:val="000000" w:themeColor="text1"/>
                <w:sz w:val="24"/>
                <w:szCs w:val="24"/>
              </w:rPr>
              <w:t>d</w:t>
            </w:r>
            <w:r w:rsidRPr="003D601B">
              <w:rPr>
                <w:b/>
                <w:bCs/>
                <w:color w:val="000000" w:themeColor="text1"/>
                <w:sz w:val="24"/>
                <w:szCs w:val="24"/>
                <w:vertAlign w:val="subscript"/>
              </w:rPr>
              <w:t>311</w:t>
            </w:r>
          </w:p>
        </w:tc>
        <w:tc>
          <w:tcPr>
            <w:tcW w:w="1356" w:type="dxa"/>
            <w:tcBorders>
              <w:top w:val="single" w:sz="4" w:space="0" w:color="auto"/>
              <w:bottom w:val="single" w:sz="4" w:space="0" w:color="auto"/>
            </w:tcBorders>
            <w:shd w:val="clear" w:color="auto" w:fill="auto"/>
            <w:noWrap/>
            <w:vAlign w:val="center"/>
            <w:hideMark/>
          </w:tcPr>
          <w:p w14:paraId="7027651C" w14:textId="77777777" w:rsidR="00167C23" w:rsidRPr="003D601B" w:rsidRDefault="00167C23" w:rsidP="00427D4C">
            <w:pPr>
              <w:widowControl/>
              <w:autoSpaceDE/>
              <w:autoSpaceDN/>
              <w:jc w:val="center"/>
              <w:rPr>
                <w:b/>
                <w:bCs/>
                <w:color w:val="000000" w:themeColor="text1"/>
                <w:sz w:val="24"/>
                <w:szCs w:val="24"/>
              </w:rPr>
            </w:pPr>
            <w:r w:rsidRPr="003D601B">
              <w:rPr>
                <w:b/>
                <w:bCs/>
                <w:color w:val="000000" w:themeColor="text1"/>
                <w:sz w:val="24"/>
                <w:szCs w:val="24"/>
              </w:rPr>
              <w:t>D (nm)</w:t>
            </w:r>
          </w:p>
        </w:tc>
      </w:tr>
      <w:tr w:rsidR="00167C23" w:rsidRPr="003D601B" w14:paraId="740E6976" w14:textId="77777777" w:rsidTr="00427D4C">
        <w:trPr>
          <w:trHeight w:val="315"/>
          <w:jc w:val="center"/>
        </w:trPr>
        <w:tc>
          <w:tcPr>
            <w:tcW w:w="1506" w:type="dxa"/>
            <w:tcBorders>
              <w:top w:val="single" w:sz="4" w:space="0" w:color="auto"/>
            </w:tcBorders>
            <w:shd w:val="clear" w:color="auto" w:fill="auto"/>
            <w:noWrap/>
            <w:vAlign w:val="center"/>
            <w:hideMark/>
          </w:tcPr>
          <w:p w14:paraId="7D626A53"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Fe</w:t>
            </w:r>
            <w:r w:rsidRPr="003D601B">
              <w:rPr>
                <w:color w:val="000000" w:themeColor="text1"/>
                <w:sz w:val="24"/>
                <w:szCs w:val="24"/>
                <w:vertAlign w:val="subscript"/>
              </w:rPr>
              <w:t>3</w:t>
            </w:r>
            <w:r w:rsidRPr="003D601B">
              <w:rPr>
                <w:color w:val="000000" w:themeColor="text1"/>
                <w:sz w:val="24"/>
                <w:szCs w:val="24"/>
              </w:rPr>
              <w:t>O</w:t>
            </w:r>
            <w:r w:rsidRPr="003D601B">
              <w:rPr>
                <w:color w:val="000000" w:themeColor="text1"/>
                <w:sz w:val="24"/>
                <w:szCs w:val="24"/>
                <w:vertAlign w:val="subscript"/>
              </w:rPr>
              <w:t>4</w:t>
            </w:r>
          </w:p>
        </w:tc>
        <w:tc>
          <w:tcPr>
            <w:tcW w:w="1466" w:type="dxa"/>
            <w:tcBorders>
              <w:top w:val="single" w:sz="4" w:space="0" w:color="auto"/>
            </w:tcBorders>
            <w:shd w:val="clear" w:color="auto" w:fill="auto"/>
            <w:noWrap/>
            <w:vAlign w:val="center"/>
            <w:hideMark/>
          </w:tcPr>
          <w:p w14:paraId="4395F607"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35,24</w:t>
            </w:r>
          </w:p>
        </w:tc>
        <w:tc>
          <w:tcPr>
            <w:tcW w:w="1337" w:type="dxa"/>
            <w:tcBorders>
              <w:top w:val="single" w:sz="4" w:space="0" w:color="auto"/>
            </w:tcBorders>
            <w:shd w:val="clear" w:color="auto" w:fill="auto"/>
            <w:vAlign w:val="center"/>
            <w:hideMark/>
          </w:tcPr>
          <w:p w14:paraId="6B0C3864"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2</w:t>
            </w:r>
            <w:r w:rsidRPr="003D601B">
              <w:rPr>
                <w:color w:val="000000" w:themeColor="text1"/>
                <w:sz w:val="24"/>
                <w:szCs w:val="24"/>
                <w:lang w:val="id-ID"/>
              </w:rPr>
              <w:t>,</w:t>
            </w:r>
            <w:r w:rsidRPr="003D601B">
              <w:rPr>
                <w:color w:val="000000" w:themeColor="text1"/>
                <w:sz w:val="24"/>
                <w:szCs w:val="24"/>
              </w:rPr>
              <w:t>5</w:t>
            </w:r>
            <w:r w:rsidRPr="003D601B">
              <w:rPr>
                <w:color w:val="000000" w:themeColor="text1"/>
                <w:sz w:val="24"/>
                <w:szCs w:val="24"/>
                <w:lang w:val="id-ID"/>
              </w:rPr>
              <w:t>4</w:t>
            </w:r>
          </w:p>
        </w:tc>
        <w:tc>
          <w:tcPr>
            <w:tcW w:w="1356" w:type="dxa"/>
            <w:tcBorders>
              <w:top w:val="single" w:sz="4" w:space="0" w:color="auto"/>
            </w:tcBorders>
            <w:shd w:val="clear" w:color="auto" w:fill="auto"/>
            <w:noWrap/>
            <w:vAlign w:val="center"/>
            <w:hideMark/>
          </w:tcPr>
          <w:p w14:paraId="4EDC49F7"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16,30</w:t>
            </w:r>
          </w:p>
        </w:tc>
      </w:tr>
      <w:tr w:rsidR="00167C23" w:rsidRPr="003D601B" w14:paraId="7BA519F7" w14:textId="77777777" w:rsidTr="00427D4C">
        <w:trPr>
          <w:trHeight w:val="315"/>
          <w:jc w:val="center"/>
        </w:trPr>
        <w:tc>
          <w:tcPr>
            <w:tcW w:w="1506" w:type="dxa"/>
            <w:shd w:val="clear" w:color="auto" w:fill="auto"/>
            <w:noWrap/>
            <w:vAlign w:val="center"/>
            <w:hideMark/>
          </w:tcPr>
          <w:p w14:paraId="67F0C0D0"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MSGC 1:4</w:t>
            </w:r>
          </w:p>
        </w:tc>
        <w:tc>
          <w:tcPr>
            <w:tcW w:w="1466" w:type="dxa"/>
            <w:shd w:val="clear" w:color="auto" w:fill="auto"/>
            <w:noWrap/>
            <w:vAlign w:val="center"/>
            <w:hideMark/>
          </w:tcPr>
          <w:p w14:paraId="1A21C99A"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35,18</w:t>
            </w:r>
          </w:p>
        </w:tc>
        <w:tc>
          <w:tcPr>
            <w:tcW w:w="1337" w:type="dxa"/>
            <w:shd w:val="clear" w:color="auto" w:fill="auto"/>
            <w:vAlign w:val="center"/>
            <w:hideMark/>
          </w:tcPr>
          <w:p w14:paraId="1D3FCADA" w14:textId="77777777" w:rsidR="00167C23" w:rsidRPr="003D601B" w:rsidRDefault="00167C23" w:rsidP="00427D4C">
            <w:pPr>
              <w:widowControl/>
              <w:autoSpaceDE/>
              <w:autoSpaceDN/>
              <w:jc w:val="center"/>
              <w:rPr>
                <w:color w:val="000000" w:themeColor="text1"/>
                <w:sz w:val="24"/>
                <w:szCs w:val="24"/>
                <w:lang w:val="id-ID"/>
              </w:rPr>
            </w:pPr>
            <w:r w:rsidRPr="003D601B">
              <w:rPr>
                <w:color w:val="000000" w:themeColor="text1"/>
                <w:sz w:val="24"/>
                <w:szCs w:val="24"/>
              </w:rPr>
              <w:t>2,55</w:t>
            </w:r>
          </w:p>
        </w:tc>
        <w:tc>
          <w:tcPr>
            <w:tcW w:w="1356" w:type="dxa"/>
            <w:shd w:val="clear" w:color="auto" w:fill="auto"/>
            <w:noWrap/>
            <w:vAlign w:val="center"/>
            <w:hideMark/>
          </w:tcPr>
          <w:p w14:paraId="3355BFA0" w14:textId="77777777" w:rsidR="00167C23" w:rsidRPr="003D601B" w:rsidRDefault="00167C23" w:rsidP="00427D4C">
            <w:pPr>
              <w:widowControl/>
              <w:autoSpaceDE/>
              <w:autoSpaceDN/>
              <w:jc w:val="center"/>
              <w:rPr>
                <w:color w:val="000000" w:themeColor="text1"/>
                <w:sz w:val="24"/>
                <w:szCs w:val="24"/>
              </w:rPr>
            </w:pPr>
            <w:r w:rsidRPr="003D601B">
              <w:rPr>
                <w:color w:val="000000" w:themeColor="text1"/>
                <w:sz w:val="24"/>
                <w:szCs w:val="24"/>
              </w:rPr>
              <w:t>16,43</w:t>
            </w:r>
          </w:p>
        </w:tc>
      </w:tr>
    </w:tbl>
    <w:p w14:paraId="44381733" w14:textId="22672B0C" w:rsidR="00167C23" w:rsidRDefault="00167C23" w:rsidP="00E728A0">
      <w:pPr>
        <w:pStyle w:val="BodyText"/>
        <w:ind w:left="360" w:right="359"/>
        <w:jc w:val="both"/>
      </w:pPr>
    </w:p>
    <w:p w14:paraId="546F410B" w14:textId="177A2CF7" w:rsidR="00C65859" w:rsidRDefault="00167C23" w:rsidP="0055769A">
      <w:pPr>
        <w:pStyle w:val="BodyText"/>
        <w:ind w:left="360" w:right="359"/>
        <w:jc w:val="both"/>
      </w:pPr>
      <w:r w:rsidRPr="00167C23">
        <w:t xml:space="preserve">As shown in Table </w:t>
      </w:r>
      <w:r>
        <w:t>1</w:t>
      </w:r>
      <w:r w:rsidRPr="00167C23">
        <w:t>, the silica-coated and L-cysteine-functionalized magnetite samples exhibited slightly larger crystallite sizes than the uncoated magnetite. Among the modified samples, an increase in GPTMS concentration was associated with a slight decrease in crystallite size. The presence of amino-containing groups from L-cysteine may promote the hydrolysis of iron ions on the magnetite surface due to their basic nature, leading to a reduction in crystallite size and a corresponding decrease in the intensity of the characteristic magnetite diffraction peaks. These results suggest that increasing the GPTMS content enhances surface modification while simultaneously reducing the crystallinity of the magnetite core.</w:t>
      </w:r>
    </w:p>
    <w:p w14:paraId="451BCEC8" w14:textId="77777777" w:rsidR="0055769A" w:rsidRPr="00076BD1" w:rsidRDefault="0055769A" w:rsidP="0055769A">
      <w:pPr>
        <w:pStyle w:val="BodyText"/>
        <w:ind w:left="360" w:right="359"/>
        <w:jc w:val="both"/>
      </w:pPr>
    </w:p>
    <w:p w14:paraId="1FD3F0B9" w14:textId="77777777" w:rsidR="00321001" w:rsidRDefault="00321001">
      <w:pPr>
        <w:pStyle w:val="BodyText"/>
        <w:spacing w:before="8"/>
      </w:pPr>
    </w:p>
    <w:p w14:paraId="5EE3F588" w14:textId="29D91BD9" w:rsidR="008C4E87" w:rsidRDefault="008C4E87" w:rsidP="008C4E87">
      <w:pPr>
        <w:pStyle w:val="Heading4"/>
        <w:rPr>
          <w:spacing w:val="-2"/>
        </w:rPr>
      </w:pPr>
      <w:r>
        <w:rPr>
          <w:spacing w:val="-2"/>
        </w:rPr>
        <w:t xml:space="preserve"> </w:t>
      </w:r>
      <w:r w:rsidR="00540B67">
        <w:rPr>
          <w:spacing w:val="-2"/>
        </w:rPr>
        <w:t>CONCLUSION</w:t>
      </w:r>
    </w:p>
    <w:p w14:paraId="26E32233" w14:textId="77777777" w:rsidR="008C4E87" w:rsidRDefault="008C4E87" w:rsidP="008C4E87">
      <w:pPr>
        <w:pStyle w:val="Heading4"/>
        <w:rPr>
          <w:spacing w:val="-2"/>
        </w:rPr>
      </w:pPr>
    </w:p>
    <w:p w14:paraId="7B1E4172" w14:textId="6FA9C47D" w:rsidR="008C4E87" w:rsidRPr="008C4E87" w:rsidRDefault="008C4E87" w:rsidP="008C4E87">
      <w:pPr>
        <w:ind w:left="426"/>
        <w:jc w:val="both"/>
        <w:rPr>
          <w:sz w:val="24"/>
          <w:szCs w:val="24"/>
        </w:rPr>
      </w:pPr>
      <w:r w:rsidRPr="008C4E87">
        <w:rPr>
          <w:sz w:val="24"/>
          <w:szCs w:val="24"/>
        </w:rPr>
        <w:t xml:space="preserve">L-cysteine-functionalized magnetite (Fe₃O₄@Cys) was successfully synthesized through silica coating and subsequent surface modification using GPTMS as a coupling agent. FTIR characterization confirmed the presence </w:t>
      </w:r>
      <w:r w:rsidRPr="008C4E87">
        <w:rPr>
          <w:sz w:val="24"/>
          <w:szCs w:val="24"/>
        </w:rPr>
        <w:lastRenderedPageBreak/>
        <w:t>of silica and L-cysteine functional groups on the magnetite surface, indicating successful functionalization. XRD analysis showed that the crystalline structure of magnetite was retained after modification, while the appearance of an amorphous silica phase verified the formation of a silica coating layer. The crystallite size of the modified material remained within the nanometer range, demonstrating that the surface modification process did not significantly alter the magnetite core structure. Overall, the synthesized Fe₃O₄@Cys exhibited good structural integrity and chemical stability, making it a promising magnetic adsorbent for the selective recovery of Au(III) ions from secondary resources such as mining waste and electronic waste. Further adsorption studies are required to evaluate its adsorption capacity, selectivity, and regeneration performance under practical operating conditions.</w:t>
      </w:r>
    </w:p>
    <w:p w14:paraId="3A257DA0" w14:textId="77777777" w:rsidR="00076BD1" w:rsidRDefault="00076BD1" w:rsidP="008C4E87">
      <w:pPr>
        <w:pStyle w:val="BodyText"/>
        <w:ind w:left="426"/>
        <w:jc w:val="both"/>
      </w:pPr>
    </w:p>
    <w:p w14:paraId="0358270A" w14:textId="77777777" w:rsidR="00076BD1" w:rsidRDefault="00076BD1">
      <w:pPr>
        <w:pStyle w:val="BodyText"/>
        <w:jc w:val="both"/>
      </w:pPr>
    </w:p>
    <w:p w14:paraId="4741459F" w14:textId="0DA5B9E4" w:rsidR="00076BD1" w:rsidRDefault="00076BD1">
      <w:pPr>
        <w:pStyle w:val="BodyText"/>
        <w:jc w:val="both"/>
      </w:pPr>
      <w:r>
        <w:rPr>
          <w:b/>
          <w:bCs/>
        </w:rPr>
        <w:t xml:space="preserve">     </w:t>
      </w:r>
      <w:r w:rsidR="008C4E87">
        <w:rPr>
          <w:b/>
          <w:bCs/>
        </w:rPr>
        <w:t xml:space="preserve"> </w:t>
      </w:r>
      <w:r>
        <w:rPr>
          <w:b/>
          <w:bCs/>
        </w:rPr>
        <w:t xml:space="preserve"> </w:t>
      </w:r>
      <w:r w:rsidRPr="00076BD1">
        <w:rPr>
          <w:b/>
          <w:bCs/>
        </w:rPr>
        <w:t>ACKNOWLEDGEMENTS</w:t>
      </w:r>
      <w:r w:rsidRPr="00076BD1">
        <w:t xml:space="preserve">. </w:t>
      </w:r>
    </w:p>
    <w:p w14:paraId="053298AF" w14:textId="77777777" w:rsidR="006907E9" w:rsidRDefault="006907E9">
      <w:pPr>
        <w:pStyle w:val="BodyText"/>
        <w:jc w:val="both"/>
      </w:pPr>
    </w:p>
    <w:p w14:paraId="01D2FFA4" w14:textId="2ADA0748" w:rsidR="006907E9" w:rsidRPr="006907E9" w:rsidRDefault="006907E9" w:rsidP="006907E9">
      <w:pPr>
        <w:ind w:left="450"/>
        <w:rPr>
          <w:sz w:val="24"/>
          <w:szCs w:val="24"/>
        </w:rPr>
        <w:sectPr w:rsidR="006907E9" w:rsidRPr="006907E9">
          <w:type w:val="continuous"/>
          <w:pgSz w:w="12240" w:h="15840"/>
          <w:pgMar w:top="720" w:right="360" w:bottom="560" w:left="360" w:header="0" w:footer="372" w:gutter="0"/>
          <w:cols w:space="720"/>
        </w:sectPr>
      </w:pPr>
      <w:r>
        <w:t xml:space="preserve">The authors would like to acknowledge </w:t>
      </w:r>
      <w:r w:rsidRPr="006907E9">
        <w:rPr>
          <w:sz w:val="24"/>
          <w:szCs w:val="24"/>
        </w:rPr>
        <w:t>research and community service institution</w:t>
      </w:r>
      <w:r>
        <w:rPr>
          <w:sz w:val="24"/>
          <w:szCs w:val="24"/>
        </w:rPr>
        <w:t xml:space="preserve"> Universitas Negeri Surabaya</w:t>
      </w:r>
      <w:r>
        <w:t>, Indonesia, under Penelitian Dasar Grant (PD) 3918/PKS/Unesa/2024 for the financial and technical support.</w:t>
      </w:r>
    </w:p>
    <w:p w14:paraId="16A5FA51" w14:textId="77777777" w:rsidR="00321001" w:rsidRDefault="00540B67">
      <w:pPr>
        <w:pStyle w:val="Heading4"/>
        <w:spacing w:before="60"/>
      </w:pPr>
      <w:r>
        <w:rPr>
          <w:spacing w:val="-2"/>
        </w:rPr>
        <w:lastRenderedPageBreak/>
        <w:t>REFERENCES</w:t>
      </w:r>
    </w:p>
    <w:p w14:paraId="7F0A6B38" w14:textId="1BA2AEF8" w:rsidR="00110EA3" w:rsidRDefault="00110EA3" w:rsidP="00110EA3">
      <w:pPr>
        <w:pStyle w:val="ListParagraph"/>
        <w:numPr>
          <w:ilvl w:val="3"/>
          <w:numId w:val="8"/>
        </w:numPr>
        <w:spacing w:before="279"/>
        <w:ind w:left="709"/>
        <w:rPr>
          <w:iCs/>
          <w:sz w:val="24"/>
        </w:rPr>
      </w:pPr>
      <w:r w:rsidRPr="00110EA3">
        <w:rPr>
          <w:iCs/>
          <w:sz w:val="24"/>
        </w:rPr>
        <w:t xml:space="preserve">H. Zhang, Y. Chen, dan L. Wang, </w:t>
      </w:r>
      <w:r w:rsidRPr="00110EA3">
        <w:rPr>
          <w:i/>
          <w:sz w:val="24"/>
        </w:rPr>
        <w:t>Recovery of gold from waste mobile phone circuit boards and synthesis of high value-added catalysts</w:t>
      </w:r>
      <w:r w:rsidRPr="00110EA3">
        <w:rPr>
          <w:iCs/>
          <w:sz w:val="24"/>
        </w:rPr>
        <w:t xml:space="preserve"> </w:t>
      </w:r>
      <w:r w:rsidRPr="00110EA3">
        <w:rPr>
          <w:b/>
          <w:bCs/>
          <w:iCs/>
          <w:sz w:val="24"/>
        </w:rPr>
        <w:t>J. Hazard. Mater. 2022</w:t>
      </w:r>
      <w:r w:rsidRPr="00110EA3">
        <w:rPr>
          <w:iCs/>
          <w:sz w:val="24"/>
        </w:rPr>
        <w:t xml:space="preserve"> vol. 424, p. 127427. </w:t>
      </w:r>
      <w:hyperlink r:id="rId12" w:history="1">
        <w:r w:rsidRPr="00272F7A">
          <w:rPr>
            <w:rStyle w:val="Hyperlink"/>
            <w:iCs/>
            <w:sz w:val="24"/>
          </w:rPr>
          <w:t>https://doi.org/10.1016/j.jhazmat.2021.127427</w:t>
        </w:r>
      </w:hyperlink>
    </w:p>
    <w:p w14:paraId="62EC4F30" w14:textId="7603B87A" w:rsidR="00110EA3" w:rsidRDefault="00110EA3" w:rsidP="00110EA3">
      <w:pPr>
        <w:pStyle w:val="ListParagraph"/>
        <w:numPr>
          <w:ilvl w:val="3"/>
          <w:numId w:val="8"/>
        </w:numPr>
        <w:spacing w:before="279"/>
        <w:ind w:left="709"/>
        <w:rPr>
          <w:iCs/>
          <w:sz w:val="24"/>
        </w:rPr>
      </w:pPr>
      <w:r w:rsidRPr="00110EA3">
        <w:rPr>
          <w:iCs/>
          <w:sz w:val="24"/>
        </w:rPr>
        <w:t>Y. Bai, J. Yang, Q. Shuai, dan L. Huang</w:t>
      </w:r>
      <w:r>
        <w:rPr>
          <w:iCs/>
          <w:sz w:val="24"/>
        </w:rPr>
        <w:t xml:space="preserve">, </w:t>
      </w:r>
      <w:r w:rsidRPr="00110EA3">
        <w:rPr>
          <w:i/>
          <w:sz w:val="24"/>
        </w:rPr>
        <w:t>Highly efficiency and selective recovery of gold using magnetic covalent organic framework through synergistic adsorption and reduction</w:t>
      </w:r>
      <w:r>
        <w:rPr>
          <w:iCs/>
          <w:sz w:val="24"/>
        </w:rPr>
        <w:t xml:space="preserve">. </w:t>
      </w:r>
      <w:r w:rsidRPr="00110EA3">
        <w:rPr>
          <w:b/>
          <w:bCs/>
          <w:iCs/>
          <w:sz w:val="24"/>
        </w:rPr>
        <w:t>Colloids Surf. A 2023</w:t>
      </w:r>
      <w:r w:rsidRPr="00110EA3">
        <w:rPr>
          <w:iCs/>
          <w:sz w:val="24"/>
        </w:rPr>
        <w:t xml:space="preserve"> vol. 656, p. 130391. </w:t>
      </w:r>
      <w:hyperlink r:id="rId13" w:history="1">
        <w:r w:rsidRPr="00272F7A">
          <w:rPr>
            <w:rStyle w:val="Hyperlink"/>
            <w:iCs/>
            <w:sz w:val="24"/>
          </w:rPr>
          <w:t>https://doi.org/10.1016/j.colsurfa.2022.130391</w:t>
        </w:r>
      </w:hyperlink>
    </w:p>
    <w:p w14:paraId="031CDF13" w14:textId="190CF6F9" w:rsidR="00110EA3" w:rsidRDefault="00110EA3" w:rsidP="00110EA3">
      <w:pPr>
        <w:pStyle w:val="ListParagraph"/>
        <w:numPr>
          <w:ilvl w:val="3"/>
          <w:numId w:val="8"/>
        </w:numPr>
        <w:spacing w:before="279"/>
        <w:ind w:left="709"/>
        <w:rPr>
          <w:iCs/>
          <w:sz w:val="24"/>
        </w:rPr>
      </w:pPr>
      <w:r w:rsidRPr="00110EA3">
        <w:rPr>
          <w:iCs/>
          <w:sz w:val="24"/>
        </w:rPr>
        <w:t xml:space="preserve">Y. Ding, S. Zhang, B. Liu, dan H. Zheng, </w:t>
      </w:r>
      <w:r w:rsidRPr="00110EA3">
        <w:rPr>
          <w:i/>
          <w:sz w:val="24"/>
        </w:rPr>
        <w:t>Selective recovery of gold from electronic waste using 3D printed porous adsorbent</w:t>
      </w:r>
      <w:r>
        <w:rPr>
          <w:iCs/>
          <w:sz w:val="24"/>
        </w:rPr>
        <w:t>.</w:t>
      </w:r>
      <w:r w:rsidRPr="00110EA3">
        <w:rPr>
          <w:iCs/>
          <w:sz w:val="24"/>
        </w:rPr>
        <w:t xml:space="preserve"> </w:t>
      </w:r>
      <w:r w:rsidRPr="00110EA3">
        <w:rPr>
          <w:b/>
          <w:bCs/>
          <w:iCs/>
          <w:sz w:val="24"/>
        </w:rPr>
        <w:t>Chem. Eng. J. 2021</w:t>
      </w:r>
      <w:r w:rsidRPr="00110EA3">
        <w:rPr>
          <w:iCs/>
          <w:sz w:val="24"/>
        </w:rPr>
        <w:t xml:space="preserve"> vol. 426, p. 131353. </w:t>
      </w:r>
      <w:hyperlink r:id="rId14" w:history="1">
        <w:r w:rsidRPr="00272F7A">
          <w:rPr>
            <w:rStyle w:val="Hyperlink"/>
            <w:iCs/>
            <w:sz w:val="24"/>
          </w:rPr>
          <w:t>https://doi.org/10.1016/j.cej.2021.131353</w:t>
        </w:r>
      </w:hyperlink>
    </w:p>
    <w:p w14:paraId="68CD2FFA" w14:textId="1E02AB8E" w:rsidR="00110EA3" w:rsidRDefault="00110EA3" w:rsidP="00110EA3">
      <w:pPr>
        <w:pStyle w:val="ListParagraph"/>
        <w:numPr>
          <w:ilvl w:val="3"/>
          <w:numId w:val="8"/>
        </w:numPr>
        <w:spacing w:before="279"/>
        <w:ind w:left="360" w:firstLine="66"/>
        <w:rPr>
          <w:iCs/>
          <w:sz w:val="24"/>
        </w:rPr>
      </w:pPr>
      <w:r w:rsidRPr="00110EA3">
        <w:rPr>
          <w:iCs/>
          <w:sz w:val="24"/>
        </w:rPr>
        <w:t xml:space="preserve"> Global E-Waste Monitor ,The Global Transboundary E-waste Flows Monitor.  </w:t>
      </w:r>
      <w:r w:rsidRPr="00110EA3">
        <w:rPr>
          <w:b/>
          <w:bCs/>
          <w:iCs/>
          <w:sz w:val="24"/>
        </w:rPr>
        <w:t>UNITAR 2024</w:t>
      </w:r>
      <w:r w:rsidRPr="00110EA3">
        <w:rPr>
          <w:iCs/>
          <w:sz w:val="24"/>
        </w:rPr>
        <w:t xml:space="preserve">. </w:t>
      </w:r>
    </w:p>
    <w:p w14:paraId="22B66A54" w14:textId="04472B9E" w:rsidR="00110EA3" w:rsidRDefault="00110EA3" w:rsidP="00110EA3">
      <w:pPr>
        <w:pStyle w:val="ListParagraph"/>
        <w:numPr>
          <w:ilvl w:val="3"/>
          <w:numId w:val="8"/>
        </w:numPr>
        <w:spacing w:before="279"/>
        <w:ind w:left="851" w:hanging="425"/>
        <w:rPr>
          <w:iCs/>
          <w:sz w:val="24"/>
        </w:rPr>
      </w:pPr>
      <w:r w:rsidRPr="00110EA3">
        <w:rPr>
          <w:iCs/>
          <w:sz w:val="24"/>
        </w:rPr>
        <w:t xml:space="preserve">S. R. Rao, T. S. Rao, dan P. R. Prasad, </w:t>
      </w:r>
      <w:r w:rsidRPr="00110EA3">
        <w:rPr>
          <w:i/>
          <w:sz w:val="24"/>
        </w:rPr>
        <w:t>Recovery of Au(III) from Gold Mining Rock with Silica/Chitosan Coated on Iron Sand Magnetic Material Key Eng</w:t>
      </w:r>
      <w:r w:rsidRPr="00110EA3">
        <w:rPr>
          <w:iCs/>
          <w:sz w:val="24"/>
        </w:rPr>
        <w:t xml:space="preserve">. </w:t>
      </w:r>
      <w:r w:rsidRPr="00110EA3">
        <w:rPr>
          <w:b/>
          <w:bCs/>
          <w:iCs/>
          <w:sz w:val="24"/>
        </w:rPr>
        <w:t>Mater. 2021</w:t>
      </w:r>
      <w:r w:rsidRPr="00110EA3">
        <w:rPr>
          <w:iCs/>
          <w:sz w:val="24"/>
        </w:rPr>
        <w:t xml:space="preserve"> vol. 6151, pp. 90-97.</w:t>
      </w:r>
    </w:p>
    <w:p w14:paraId="3D2E61D6" w14:textId="53113F75" w:rsidR="00110EA3" w:rsidRDefault="00110EA3" w:rsidP="00110EA3">
      <w:pPr>
        <w:pStyle w:val="ListParagraph"/>
        <w:numPr>
          <w:ilvl w:val="3"/>
          <w:numId w:val="8"/>
        </w:numPr>
        <w:spacing w:before="279"/>
        <w:ind w:left="851" w:hanging="425"/>
        <w:rPr>
          <w:iCs/>
          <w:sz w:val="24"/>
        </w:rPr>
      </w:pPr>
      <w:r w:rsidRPr="00110EA3">
        <w:rPr>
          <w:iCs/>
          <w:sz w:val="24"/>
        </w:rPr>
        <w:t xml:space="preserve"> M. Wang, X. Li, Y. Zhao, dan J. Liu, </w:t>
      </w:r>
      <w:r w:rsidRPr="00110EA3">
        <w:rPr>
          <w:i/>
          <w:sz w:val="24"/>
        </w:rPr>
        <w:t>Thiol-functionalized magnetic metal-organic framework for efficient recovery of Au(III) from aqueous solution</w:t>
      </w:r>
      <w:r>
        <w:rPr>
          <w:i/>
          <w:sz w:val="24"/>
        </w:rPr>
        <w:t>.</w:t>
      </w:r>
      <w:r w:rsidRPr="00110EA3">
        <w:rPr>
          <w:iCs/>
          <w:sz w:val="24"/>
        </w:rPr>
        <w:t xml:space="preserve"> </w:t>
      </w:r>
      <w:r w:rsidRPr="00110EA3">
        <w:rPr>
          <w:b/>
          <w:bCs/>
          <w:iCs/>
          <w:sz w:val="24"/>
        </w:rPr>
        <w:t>Sep. Purif. Technol. 2021</w:t>
      </w:r>
      <w:r w:rsidRPr="00110EA3">
        <w:rPr>
          <w:iCs/>
          <w:sz w:val="24"/>
        </w:rPr>
        <w:t xml:space="preserve"> vol. 279, p. 119655. </w:t>
      </w:r>
      <w:hyperlink r:id="rId15" w:history="1">
        <w:r w:rsidRPr="00272F7A">
          <w:rPr>
            <w:rStyle w:val="Hyperlink"/>
            <w:iCs/>
            <w:sz w:val="24"/>
          </w:rPr>
          <w:t>https://doi.org/10.1016/j.seppur.2021.119655</w:t>
        </w:r>
      </w:hyperlink>
    </w:p>
    <w:p w14:paraId="48DF8A83" w14:textId="6DBCC57B" w:rsidR="00110EA3" w:rsidRDefault="00110EA3" w:rsidP="00110EA3">
      <w:pPr>
        <w:pStyle w:val="ListParagraph"/>
        <w:numPr>
          <w:ilvl w:val="3"/>
          <w:numId w:val="8"/>
        </w:numPr>
        <w:spacing w:before="279"/>
        <w:ind w:left="851" w:hanging="425"/>
        <w:rPr>
          <w:iCs/>
          <w:sz w:val="24"/>
        </w:rPr>
      </w:pPr>
      <w:r w:rsidRPr="00110EA3">
        <w:rPr>
          <w:iCs/>
          <w:sz w:val="24"/>
        </w:rPr>
        <w:t xml:space="preserve">L. Chen, Q. Zhang, W. Huang, dan S. Yang, </w:t>
      </w:r>
      <w:r w:rsidRPr="00110EA3">
        <w:rPr>
          <w:i/>
          <w:sz w:val="24"/>
        </w:rPr>
        <w:t>Recovery of Au(III) from acidic solution using a novel magnetic chitosan adsorbent</w:t>
      </w:r>
      <w:r w:rsidRPr="00110EA3">
        <w:rPr>
          <w:iCs/>
          <w:sz w:val="24"/>
        </w:rPr>
        <w:t xml:space="preserve"> </w:t>
      </w:r>
      <w:r w:rsidRPr="00110EA3">
        <w:rPr>
          <w:b/>
          <w:bCs/>
          <w:iCs/>
          <w:sz w:val="24"/>
        </w:rPr>
        <w:t>Int. J. Biol. Macromol. 2022</w:t>
      </w:r>
      <w:r w:rsidRPr="00110EA3">
        <w:rPr>
          <w:iCs/>
          <w:sz w:val="24"/>
        </w:rPr>
        <w:t xml:space="preserve"> vol. 194, pp. 789-797. </w:t>
      </w:r>
      <w:hyperlink r:id="rId16" w:history="1">
        <w:r w:rsidRPr="00272F7A">
          <w:rPr>
            <w:rStyle w:val="Hyperlink"/>
            <w:iCs/>
            <w:sz w:val="24"/>
          </w:rPr>
          <w:t>https://doi.org/10.1016/j.ijbiomac.2021.12.123</w:t>
        </w:r>
      </w:hyperlink>
    </w:p>
    <w:p w14:paraId="7D9FE17E" w14:textId="248A78D1" w:rsidR="00110EA3" w:rsidRDefault="00110EA3" w:rsidP="00110EA3">
      <w:pPr>
        <w:pStyle w:val="ListParagraph"/>
        <w:numPr>
          <w:ilvl w:val="3"/>
          <w:numId w:val="8"/>
        </w:numPr>
        <w:spacing w:before="279"/>
        <w:ind w:left="851" w:hanging="425"/>
        <w:rPr>
          <w:iCs/>
          <w:sz w:val="24"/>
        </w:rPr>
      </w:pPr>
      <w:r w:rsidRPr="00110EA3">
        <w:rPr>
          <w:iCs/>
          <w:sz w:val="24"/>
        </w:rPr>
        <w:t xml:space="preserve">X. Liu, F. Wang, Y. Sun, dan G. Zhao, </w:t>
      </w:r>
      <w:r w:rsidRPr="00110EA3">
        <w:rPr>
          <w:i/>
          <w:sz w:val="24"/>
        </w:rPr>
        <w:t xml:space="preserve">Magnetic nanoparticles modified with poly(ionic liquid) for selective adsorption and recovery of Au(III) </w:t>
      </w:r>
      <w:r w:rsidRPr="00110EA3">
        <w:rPr>
          <w:b/>
          <w:bCs/>
          <w:iCs/>
          <w:sz w:val="24"/>
        </w:rPr>
        <w:t>J. Mol. Liq. 2022</w:t>
      </w:r>
      <w:r w:rsidRPr="00110EA3">
        <w:rPr>
          <w:iCs/>
          <w:sz w:val="24"/>
        </w:rPr>
        <w:t xml:space="preserve"> vol. 345, p. 117852. </w:t>
      </w:r>
      <w:hyperlink r:id="rId17" w:history="1">
        <w:r w:rsidRPr="00272F7A">
          <w:rPr>
            <w:rStyle w:val="Hyperlink"/>
            <w:iCs/>
            <w:sz w:val="24"/>
          </w:rPr>
          <w:t>https://doi.org/10.1016/j.molliq.2021.117852</w:t>
        </w:r>
      </w:hyperlink>
    </w:p>
    <w:p w14:paraId="3BE2EDCB" w14:textId="1A0EBE8E" w:rsidR="00110EA3" w:rsidRDefault="00110EA3" w:rsidP="00110EA3">
      <w:pPr>
        <w:pStyle w:val="ListParagraph"/>
        <w:numPr>
          <w:ilvl w:val="3"/>
          <w:numId w:val="8"/>
        </w:numPr>
        <w:spacing w:before="279"/>
        <w:ind w:left="851" w:hanging="425"/>
        <w:rPr>
          <w:iCs/>
          <w:sz w:val="24"/>
        </w:rPr>
      </w:pPr>
      <w:r w:rsidRPr="00110EA3">
        <w:rPr>
          <w:iCs/>
          <w:sz w:val="24"/>
        </w:rPr>
        <w:t xml:space="preserve">Z. Li, H. Chen, R. Wang, dan Y. Zhang, </w:t>
      </w:r>
      <w:r w:rsidRPr="00110EA3">
        <w:rPr>
          <w:i/>
          <w:sz w:val="24"/>
        </w:rPr>
        <w:t>Ultra-high adsorption capacity of core-shell structured magnetic covalent organic framework for Au(III) recovery</w:t>
      </w:r>
      <w:r w:rsidRPr="00110EA3">
        <w:rPr>
          <w:iCs/>
          <w:sz w:val="24"/>
        </w:rPr>
        <w:t xml:space="preserve"> </w:t>
      </w:r>
      <w:r w:rsidRPr="00110EA3">
        <w:rPr>
          <w:b/>
          <w:bCs/>
          <w:iCs/>
          <w:sz w:val="24"/>
        </w:rPr>
        <w:t>ACS Sustainable Chem. Eng. 2021</w:t>
      </w:r>
      <w:r w:rsidRPr="00110EA3">
        <w:rPr>
          <w:iCs/>
          <w:sz w:val="24"/>
        </w:rPr>
        <w:t xml:space="preserve"> vol. 9, no. 28, pp. 9423-9433. </w:t>
      </w:r>
    </w:p>
    <w:p w14:paraId="4486D176" w14:textId="2F5B3F0C" w:rsidR="00110EA3" w:rsidRDefault="00110EA3" w:rsidP="00110EA3">
      <w:pPr>
        <w:pStyle w:val="ListParagraph"/>
        <w:numPr>
          <w:ilvl w:val="3"/>
          <w:numId w:val="8"/>
        </w:numPr>
        <w:spacing w:before="279"/>
        <w:ind w:left="851" w:hanging="425"/>
        <w:rPr>
          <w:iCs/>
          <w:sz w:val="24"/>
        </w:rPr>
      </w:pPr>
      <w:r w:rsidRPr="00110EA3">
        <w:rPr>
          <w:iCs/>
          <w:sz w:val="24"/>
        </w:rPr>
        <w:t xml:space="preserve">A. Y. Zhang, J. Liu, M. Chen, dan T. Wang, </w:t>
      </w:r>
      <w:r w:rsidRPr="00110EA3">
        <w:rPr>
          <w:i/>
          <w:sz w:val="24"/>
        </w:rPr>
        <w:t>Selective recovery of Au(III) from wastewater by a magnetic MOF composite: Performance and mechanism</w:t>
      </w:r>
      <w:r w:rsidRPr="00110EA3">
        <w:rPr>
          <w:iCs/>
          <w:sz w:val="24"/>
        </w:rPr>
        <w:t xml:space="preserve"> </w:t>
      </w:r>
      <w:r w:rsidRPr="00110EA3">
        <w:rPr>
          <w:b/>
          <w:bCs/>
          <w:iCs/>
          <w:sz w:val="24"/>
        </w:rPr>
        <w:t>Environ. Res. 2022</w:t>
      </w:r>
      <w:r w:rsidRPr="00110EA3">
        <w:rPr>
          <w:iCs/>
          <w:sz w:val="24"/>
        </w:rPr>
        <w:t xml:space="preserve"> vol. 215, p. 114298. </w:t>
      </w:r>
    </w:p>
    <w:p w14:paraId="427F7376" w14:textId="359469D9" w:rsidR="00110EA3" w:rsidRDefault="00110EA3" w:rsidP="00110EA3">
      <w:pPr>
        <w:pStyle w:val="ListParagraph"/>
        <w:numPr>
          <w:ilvl w:val="3"/>
          <w:numId w:val="8"/>
        </w:numPr>
        <w:spacing w:before="279"/>
        <w:ind w:left="851" w:hanging="425"/>
        <w:rPr>
          <w:iCs/>
          <w:sz w:val="24"/>
        </w:rPr>
      </w:pPr>
      <w:r w:rsidRPr="00110EA3">
        <w:rPr>
          <w:iCs/>
          <w:sz w:val="24"/>
        </w:rPr>
        <w:t xml:space="preserve"> W. Zhang, L. Xu, Y. Zhou, dan H. Li, </w:t>
      </w:r>
      <w:r w:rsidRPr="00110EA3">
        <w:rPr>
          <w:i/>
          <w:sz w:val="24"/>
        </w:rPr>
        <w:t>Magnetic adsorbents for the recovery of precious metals from leach solutions and wastewater</w:t>
      </w:r>
      <w:r w:rsidRPr="00110EA3">
        <w:rPr>
          <w:iCs/>
          <w:sz w:val="24"/>
        </w:rPr>
        <w:t xml:space="preserve"> </w:t>
      </w:r>
      <w:r w:rsidRPr="00110EA3">
        <w:rPr>
          <w:b/>
          <w:bCs/>
          <w:iCs/>
          <w:sz w:val="24"/>
        </w:rPr>
        <w:t>Sep. Purif. Technol. 2023</w:t>
      </w:r>
      <w:r w:rsidRPr="00110EA3">
        <w:rPr>
          <w:iCs/>
          <w:sz w:val="24"/>
        </w:rPr>
        <w:t xml:space="preserve"> vol. 322, p. 124334. </w:t>
      </w:r>
    </w:p>
    <w:p w14:paraId="17878585" w14:textId="1145DB4E" w:rsidR="00110EA3" w:rsidRDefault="00110EA3" w:rsidP="00110EA3">
      <w:pPr>
        <w:pStyle w:val="ListParagraph"/>
        <w:numPr>
          <w:ilvl w:val="3"/>
          <w:numId w:val="8"/>
        </w:numPr>
        <w:spacing w:before="279"/>
        <w:ind w:left="851" w:hanging="425"/>
        <w:rPr>
          <w:iCs/>
          <w:sz w:val="24"/>
        </w:rPr>
      </w:pPr>
      <w:r w:rsidRPr="00110EA3">
        <w:rPr>
          <w:iCs/>
          <w:sz w:val="24"/>
        </w:rPr>
        <w:t xml:space="preserve">J. Wang, X. Liu, Y. Zhang, dan H. Sun, </w:t>
      </w:r>
      <w:r w:rsidRPr="00110EA3">
        <w:rPr>
          <w:i/>
          <w:sz w:val="24"/>
        </w:rPr>
        <w:t>L-Cysteine functionalized Fe3O4 nanoparticles for magnetic separation of heavy metal ions</w:t>
      </w:r>
      <w:r>
        <w:rPr>
          <w:iCs/>
          <w:sz w:val="24"/>
        </w:rPr>
        <w:t>.</w:t>
      </w:r>
      <w:r w:rsidRPr="00110EA3">
        <w:rPr>
          <w:iCs/>
          <w:sz w:val="24"/>
        </w:rPr>
        <w:t xml:space="preserve"> </w:t>
      </w:r>
      <w:r w:rsidRPr="00110EA3">
        <w:rPr>
          <w:b/>
          <w:bCs/>
          <w:iCs/>
          <w:sz w:val="24"/>
        </w:rPr>
        <w:t>Appl. Surf. Sci. 2022</w:t>
      </w:r>
      <w:r w:rsidRPr="00110EA3">
        <w:rPr>
          <w:iCs/>
          <w:sz w:val="24"/>
        </w:rPr>
        <w:t xml:space="preserve"> vol. 572, p. 151456. </w:t>
      </w:r>
    </w:p>
    <w:p w14:paraId="1044BEC2" w14:textId="0E106027" w:rsidR="00110EA3" w:rsidRDefault="00110EA3" w:rsidP="00110EA3">
      <w:pPr>
        <w:pStyle w:val="ListParagraph"/>
        <w:numPr>
          <w:ilvl w:val="3"/>
          <w:numId w:val="8"/>
        </w:numPr>
        <w:spacing w:before="279"/>
        <w:ind w:left="851" w:hanging="425"/>
        <w:rPr>
          <w:iCs/>
          <w:sz w:val="24"/>
        </w:rPr>
      </w:pPr>
      <w:r w:rsidRPr="00110EA3">
        <w:rPr>
          <w:iCs/>
          <w:sz w:val="24"/>
        </w:rPr>
        <w:t xml:space="preserve">S. H. Lee, J. Kim, Y. Park, dan H. Choi, </w:t>
      </w:r>
      <w:r w:rsidRPr="00167D47">
        <w:rPr>
          <w:i/>
          <w:sz w:val="24"/>
        </w:rPr>
        <w:t>Superparamagnetic Fe3O4 nanoparticles for environmental remediation Environ</w:t>
      </w:r>
      <w:r w:rsidRPr="00110EA3">
        <w:rPr>
          <w:iCs/>
          <w:sz w:val="24"/>
        </w:rPr>
        <w:t xml:space="preserve">. </w:t>
      </w:r>
      <w:r w:rsidRPr="00167D47">
        <w:rPr>
          <w:b/>
          <w:bCs/>
          <w:iCs/>
          <w:sz w:val="24"/>
        </w:rPr>
        <w:t>Sci.: Nano 2021</w:t>
      </w:r>
      <w:r w:rsidRPr="00110EA3">
        <w:rPr>
          <w:iCs/>
          <w:sz w:val="24"/>
        </w:rPr>
        <w:t xml:space="preserve"> vol. 8, no. 5, pp. 1234-1254. </w:t>
      </w:r>
    </w:p>
    <w:p w14:paraId="73A78F26" w14:textId="43785F58" w:rsidR="00110EA3" w:rsidRPr="00167D47" w:rsidRDefault="00110EA3" w:rsidP="00167D47">
      <w:pPr>
        <w:pStyle w:val="ListParagraph"/>
        <w:numPr>
          <w:ilvl w:val="3"/>
          <w:numId w:val="8"/>
        </w:numPr>
        <w:spacing w:before="279"/>
        <w:ind w:left="851" w:hanging="425"/>
        <w:rPr>
          <w:iCs/>
          <w:sz w:val="24"/>
        </w:rPr>
      </w:pPr>
      <w:r w:rsidRPr="00167D47">
        <w:rPr>
          <w:iCs/>
          <w:sz w:val="24"/>
        </w:rPr>
        <w:t xml:space="preserve">R. G. Parr dan R. G. Pearson, </w:t>
      </w:r>
      <w:r w:rsidRPr="00167D47">
        <w:rPr>
          <w:i/>
          <w:sz w:val="24"/>
        </w:rPr>
        <w:t>Absolute hardness: companion parameter to absolute electronegativity</w:t>
      </w:r>
      <w:r w:rsidRPr="00167D47">
        <w:rPr>
          <w:iCs/>
          <w:sz w:val="24"/>
        </w:rPr>
        <w:t xml:space="preserve"> </w:t>
      </w:r>
      <w:r w:rsidRPr="00167D47">
        <w:rPr>
          <w:b/>
          <w:bCs/>
          <w:iCs/>
          <w:sz w:val="24"/>
        </w:rPr>
        <w:t xml:space="preserve">J. Am. </w:t>
      </w:r>
      <w:r w:rsidRPr="00167D47">
        <w:rPr>
          <w:b/>
          <w:bCs/>
          <w:iCs/>
          <w:sz w:val="24"/>
          <w:lang w:val="nn-NO"/>
        </w:rPr>
        <w:t>Chem. Soc. 1983</w:t>
      </w:r>
      <w:r w:rsidRPr="00167D47">
        <w:rPr>
          <w:iCs/>
          <w:sz w:val="24"/>
          <w:lang w:val="nn-NO"/>
        </w:rPr>
        <w:t xml:space="preserve"> vol. 105, no. 26, pp. 7512-7516. </w:t>
      </w:r>
    </w:p>
    <w:p w14:paraId="686C51D1" w14:textId="71433C84" w:rsidR="00110EA3" w:rsidRDefault="00110EA3" w:rsidP="00167D47">
      <w:pPr>
        <w:pStyle w:val="ListParagraph"/>
        <w:numPr>
          <w:ilvl w:val="3"/>
          <w:numId w:val="8"/>
        </w:numPr>
        <w:spacing w:before="279"/>
        <w:ind w:left="851" w:hanging="425"/>
        <w:rPr>
          <w:iCs/>
          <w:sz w:val="24"/>
        </w:rPr>
      </w:pPr>
      <w:r w:rsidRPr="00167D47">
        <w:rPr>
          <w:iCs/>
          <w:sz w:val="24"/>
        </w:rPr>
        <w:t xml:space="preserve">P. Wang, L. Zhang, Y. Liu, dan J. Chen, </w:t>
      </w:r>
      <w:r w:rsidRPr="00167D47">
        <w:rPr>
          <w:i/>
          <w:sz w:val="24"/>
        </w:rPr>
        <w:t>Nitrogen and sulfur co-doped porous carbon for highly selective recovery of Au(III)</w:t>
      </w:r>
      <w:r w:rsidRPr="00167D47">
        <w:rPr>
          <w:iCs/>
          <w:sz w:val="24"/>
        </w:rPr>
        <w:t xml:space="preserve"> </w:t>
      </w:r>
      <w:r w:rsidRPr="00167D47">
        <w:rPr>
          <w:b/>
          <w:bCs/>
          <w:iCs/>
          <w:sz w:val="24"/>
        </w:rPr>
        <w:t>Carbon 2022</w:t>
      </w:r>
      <w:r w:rsidRPr="00167D47">
        <w:rPr>
          <w:iCs/>
          <w:sz w:val="24"/>
        </w:rPr>
        <w:t xml:space="preserve"> vol. 189, pp. 543-553. </w:t>
      </w:r>
    </w:p>
    <w:p w14:paraId="7127B28E" w14:textId="2C651304" w:rsidR="00110EA3" w:rsidRDefault="00110EA3" w:rsidP="00167D47">
      <w:pPr>
        <w:pStyle w:val="ListParagraph"/>
        <w:numPr>
          <w:ilvl w:val="3"/>
          <w:numId w:val="8"/>
        </w:numPr>
        <w:spacing w:before="279"/>
        <w:ind w:left="851" w:hanging="425"/>
        <w:rPr>
          <w:iCs/>
          <w:sz w:val="24"/>
        </w:rPr>
      </w:pPr>
      <w:r w:rsidRPr="00167D47">
        <w:rPr>
          <w:iCs/>
          <w:sz w:val="24"/>
        </w:rPr>
        <w:lastRenderedPageBreak/>
        <w:t xml:space="preserve">S. K. Verma, A. K. Singh, dan R. Kumar, </w:t>
      </w:r>
      <w:r w:rsidRPr="00167D47">
        <w:rPr>
          <w:i/>
          <w:sz w:val="24"/>
        </w:rPr>
        <w:t>Cysteine-functionalized nanomaterials for metal ion sensing and removal</w:t>
      </w:r>
      <w:r w:rsidRPr="00167D47">
        <w:rPr>
          <w:iCs/>
          <w:sz w:val="24"/>
        </w:rPr>
        <w:t xml:space="preserve"> </w:t>
      </w:r>
      <w:r w:rsidRPr="00167D47">
        <w:rPr>
          <w:b/>
          <w:bCs/>
          <w:iCs/>
          <w:sz w:val="24"/>
        </w:rPr>
        <w:t>Coord. Chem. Rev. 2021</w:t>
      </w:r>
      <w:r w:rsidRPr="00167D47">
        <w:rPr>
          <w:iCs/>
          <w:sz w:val="24"/>
        </w:rPr>
        <w:t xml:space="preserve"> vol. 447, p. 214147. </w:t>
      </w:r>
    </w:p>
    <w:p w14:paraId="00FFECAB" w14:textId="2D0451EC" w:rsidR="00110EA3" w:rsidRDefault="00110EA3" w:rsidP="00167D47">
      <w:pPr>
        <w:pStyle w:val="ListParagraph"/>
        <w:numPr>
          <w:ilvl w:val="3"/>
          <w:numId w:val="8"/>
        </w:numPr>
        <w:spacing w:before="279"/>
        <w:ind w:left="851" w:hanging="425"/>
        <w:rPr>
          <w:iCs/>
          <w:sz w:val="24"/>
        </w:rPr>
      </w:pPr>
      <w:r w:rsidRPr="00167D47">
        <w:rPr>
          <w:iCs/>
          <w:sz w:val="24"/>
        </w:rPr>
        <w:t xml:space="preserve">D. W. Cho, S. Lee, dan J. Kim, </w:t>
      </w:r>
      <w:r w:rsidRPr="00167D47">
        <w:rPr>
          <w:i/>
          <w:sz w:val="24"/>
        </w:rPr>
        <w:t>Enhanced removal of Au(III) by cysteine-functionalized graphene oxide</w:t>
      </w:r>
      <w:r w:rsidRPr="00167D47">
        <w:rPr>
          <w:iCs/>
          <w:sz w:val="24"/>
        </w:rPr>
        <w:t xml:space="preserve"> Chem. </w:t>
      </w:r>
      <w:r w:rsidRPr="00167D47">
        <w:rPr>
          <w:b/>
          <w:bCs/>
          <w:iCs/>
          <w:sz w:val="24"/>
        </w:rPr>
        <w:t>Eng. J. 2020</w:t>
      </w:r>
      <w:r w:rsidRPr="00167D47">
        <w:rPr>
          <w:iCs/>
          <w:sz w:val="24"/>
        </w:rPr>
        <w:t xml:space="preserve"> vol. 402, p. 126266. </w:t>
      </w:r>
    </w:p>
    <w:p w14:paraId="780C810D" w14:textId="7488D5E7" w:rsidR="00110EA3" w:rsidRDefault="00110EA3" w:rsidP="00167D47">
      <w:pPr>
        <w:pStyle w:val="ListParagraph"/>
        <w:numPr>
          <w:ilvl w:val="3"/>
          <w:numId w:val="8"/>
        </w:numPr>
        <w:spacing w:before="279"/>
        <w:ind w:left="851" w:hanging="425"/>
        <w:rPr>
          <w:iCs/>
          <w:sz w:val="24"/>
        </w:rPr>
      </w:pPr>
      <w:r w:rsidRPr="00167D47">
        <w:rPr>
          <w:iCs/>
          <w:sz w:val="24"/>
        </w:rPr>
        <w:t xml:space="preserve">N. A. Samad, M. R. Rahman, dan A. M. S. Hamid, </w:t>
      </w:r>
      <w:r w:rsidRPr="00167D47">
        <w:rPr>
          <w:i/>
          <w:sz w:val="24"/>
        </w:rPr>
        <w:t>Interaction of cysteine with gold nanoparticles: A review</w:t>
      </w:r>
      <w:r w:rsidRPr="00167D47">
        <w:rPr>
          <w:iCs/>
          <w:sz w:val="24"/>
        </w:rPr>
        <w:t xml:space="preserve"> </w:t>
      </w:r>
      <w:r w:rsidRPr="00167D47">
        <w:rPr>
          <w:b/>
          <w:bCs/>
          <w:iCs/>
          <w:sz w:val="24"/>
        </w:rPr>
        <w:t xml:space="preserve">J. Mol. Struct. 2022 </w:t>
      </w:r>
      <w:r w:rsidRPr="00167D47">
        <w:rPr>
          <w:iCs/>
          <w:sz w:val="24"/>
        </w:rPr>
        <w:t xml:space="preserve">vol. 1250, p. 131789. </w:t>
      </w:r>
    </w:p>
    <w:p w14:paraId="639E4895" w14:textId="0C578DE3" w:rsidR="00110EA3" w:rsidRDefault="00110EA3" w:rsidP="00167D47">
      <w:pPr>
        <w:pStyle w:val="ListParagraph"/>
        <w:numPr>
          <w:ilvl w:val="3"/>
          <w:numId w:val="8"/>
        </w:numPr>
        <w:spacing w:before="279"/>
        <w:ind w:left="851" w:hanging="425"/>
        <w:rPr>
          <w:iCs/>
          <w:sz w:val="24"/>
        </w:rPr>
      </w:pPr>
      <w:r w:rsidRPr="00167D47">
        <w:rPr>
          <w:iCs/>
          <w:sz w:val="24"/>
        </w:rPr>
        <w:t xml:space="preserve"> S. Karamipour, M. S. Sadjadi, dan N. Farhadyar, </w:t>
      </w:r>
      <w:r w:rsidRPr="00167D47">
        <w:rPr>
          <w:i/>
          <w:sz w:val="24"/>
        </w:rPr>
        <w:t>Fabrication and spectroscopic studies of folic acid-conjugated Fe3O4@Au core-shell for targeted drug delivery application</w:t>
      </w:r>
      <w:r w:rsidR="00167D47">
        <w:rPr>
          <w:iCs/>
          <w:sz w:val="24"/>
        </w:rPr>
        <w:t xml:space="preserve">. </w:t>
      </w:r>
      <w:r w:rsidRPr="00167D47">
        <w:rPr>
          <w:b/>
          <w:bCs/>
          <w:iCs/>
          <w:sz w:val="24"/>
        </w:rPr>
        <w:t>Spectrochim. Acta A 2015</w:t>
      </w:r>
      <w:r w:rsidRPr="00167D47">
        <w:rPr>
          <w:iCs/>
          <w:sz w:val="24"/>
        </w:rPr>
        <w:t xml:space="preserve"> vol. 148, pp. 146-155. </w:t>
      </w:r>
    </w:p>
    <w:p w14:paraId="2A842582" w14:textId="70AEC813" w:rsidR="00321001" w:rsidRPr="00167D47" w:rsidRDefault="00110EA3" w:rsidP="00167D47">
      <w:pPr>
        <w:pStyle w:val="ListParagraph"/>
        <w:numPr>
          <w:ilvl w:val="3"/>
          <w:numId w:val="8"/>
        </w:numPr>
        <w:spacing w:before="279"/>
        <w:ind w:left="851" w:hanging="425"/>
        <w:rPr>
          <w:iCs/>
          <w:sz w:val="24"/>
        </w:rPr>
      </w:pPr>
      <w:r w:rsidRPr="00167D47">
        <w:rPr>
          <w:iCs/>
          <w:sz w:val="24"/>
        </w:rPr>
        <w:t xml:space="preserve">S. Bagheri, A. R. Rahmani, dan M. S. Shabani, </w:t>
      </w:r>
      <w:r w:rsidRPr="00167D47">
        <w:rPr>
          <w:i/>
          <w:sz w:val="24"/>
        </w:rPr>
        <w:t>Efficient Mercury Removal at Ultralow Metal Concentrations by Cysteine Functionalized Carbon-Coated Magnetite</w:t>
      </w:r>
      <w:r w:rsidRPr="00167D47">
        <w:rPr>
          <w:iCs/>
          <w:sz w:val="24"/>
        </w:rPr>
        <w:t xml:space="preserve"> </w:t>
      </w:r>
      <w:r w:rsidRPr="00167D47">
        <w:rPr>
          <w:b/>
          <w:bCs/>
          <w:iCs/>
          <w:sz w:val="24"/>
        </w:rPr>
        <w:t>Appl. Sci. 2020</w:t>
      </w:r>
      <w:r w:rsidRPr="00167D47">
        <w:rPr>
          <w:iCs/>
          <w:sz w:val="24"/>
        </w:rPr>
        <w:t xml:space="preserve"> vol. 10, no. 22, p. 8262. (DOI tidak tersedia)</w:t>
      </w:r>
    </w:p>
    <w:p w14:paraId="2A9FAAB8" w14:textId="77777777" w:rsidR="00321001" w:rsidRDefault="00321001">
      <w:pPr>
        <w:pStyle w:val="BodyText"/>
        <w:rPr>
          <w:sz w:val="32"/>
        </w:rPr>
      </w:pPr>
    </w:p>
    <w:p w14:paraId="4A651B0D" w14:textId="77777777" w:rsidR="00321001" w:rsidRDefault="00321001">
      <w:pPr>
        <w:pStyle w:val="BodyText"/>
        <w:spacing w:before="208"/>
        <w:rPr>
          <w:sz w:val="32"/>
        </w:rPr>
      </w:pPr>
    </w:p>
    <w:sectPr w:rsidR="00321001">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2D17E" w14:textId="77777777" w:rsidR="00551C37" w:rsidRDefault="00551C37">
      <w:r>
        <w:separator/>
      </w:r>
    </w:p>
  </w:endnote>
  <w:endnote w:type="continuationSeparator" w:id="0">
    <w:p w14:paraId="3A4D86FD" w14:textId="77777777" w:rsidR="00551C37" w:rsidRDefault="0055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0B0B" w14:textId="77777777" w:rsidR="00321001" w:rsidRDefault="00540B67">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116C5322" wp14:editId="03BE0BDB">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11E93FD8" w14:textId="77777777" w:rsidR="00321001" w:rsidRDefault="00540B67">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116C5322"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AOMBEV4gAAAA8BAAAPAAAAZHJzL2Rvd25yZXYueG1sTI9BT4NAEIXvJv6H&#10;zZh4s7uQQhVZmsboycRI8eBxYbdAys4iu23x3zuc6m3ezMub7+Xb2Q7sbCbfO5QQrQQwg43TPbYS&#10;vqq3h0dgPijUanBoJPwaD9vi9iZXmXYXLM15H1pGIegzJaELYcw4901nrPIrNxqk28FNVgWSU8v1&#10;pC4UbgceC5Fyq3qkD50azUtnmuP+ZCXsvrF87X8+6s/yUPZV9STwPT1KeX83756BBTOHqxkWfEKH&#10;gphqd0Lt2UA6ipMNeWlK4jW1WDxRKmJg9bJL1hvgRc7/9yj+AAAA//8DAFBLAQItABQABgAIAAAA&#10;IQC2gziS/gAAAOEBAAATAAAAAAAAAAAAAAAAAAAAAABbQ29udGVudF9UeXBlc10ueG1sUEsBAi0A&#10;FAAGAAgAAAAhADj9If/WAAAAlAEAAAsAAAAAAAAAAAAAAAAALwEAAF9yZWxzLy5yZWxzUEsBAi0A&#10;FAAGAAgAAAAhAJy7hm6oAQAAPgMAAA4AAAAAAAAAAAAAAAAALgIAAGRycy9lMm9Eb2MueG1sUEsB&#10;Ai0AFAAGAAgAAAAhAA4wERXiAAAADwEAAA8AAAAAAAAAAAAAAAAAAgQAAGRycy9kb3ducmV2Lnht&#10;bFBLBQYAAAAABAAEAPMAAAARBQAAAAA=&#10;" filled="f" stroked="f">
              <v:textbox inset="0,0,0,0">
                <w:txbxContent>
                  <w:p w14:paraId="11E93FD8" w14:textId="77777777" w:rsidR="00321001" w:rsidRDefault="00540B67">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20BC1" w14:textId="77777777" w:rsidR="00551C37" w:rsidRDefault="00551C37">
      <w:r>
        <w:separator/>
      </w:r>
    </w:p>
  </w:footnote>
  <w:footnote w:type="continuationSeparator" w:id="0">
    <w:p w14:paraId="10072C8F" w14:textId="77777777" w:rsidR="00551C37" w:rsidRDefault="0055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C1E54"/>
    <w:multiLevelType w:val="hybridMultilevel"/>
    <w:tmpl w:val="8892E138"/>
    <w:lvl w:ilvl="0" w:tplc="C79C20A2">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70224238">
      <w:numFmt w:val="bullet"/>
      <w:lvlText w:val="•"/>
      <w:lvlJc w:val="left"/>
      <w:pPr>
        <w:ind w:left="1638" w:hanging="181"/>
      </w:pPr>
      <w:rPr>
        <w:rFonts w:hint="default"/>
        <w:lang w:val="en-US" w:eastAsia="en-US" w:bidi="ar-SA"/>
      </w:rPr>
    </w:lvl>
    <w:lvl w:ilvl="2" w:tplc="BDF63AB4">
      <w:numFmt w:val="bullet"/>
      <w:lvlText w:val="•"/>
      <w:lvlJc w:val="left"/>
      <w:pPr>
        <w:ind w:left="2736" w:hanging="181"/>
      </w:pPr>
      <w:rPr>
        <w:rFonts w:hint="default"/>
        <w:lang w:val="en-US" w:eastAsia="en-US" w:bidi="ar-SA"/>
      </w:rPr>
    </w:lvl>
    <w:lvl w:ilvl="3" w:tplc="77E28946">
      <w:numFmt w:val="bullet"/>
      <w:lvlText w:val="•"/>
      <w:lvlJc w:val="left"/>
      <w:pPr>
        <w:ind w:left="3834" w:hanging="181"/>
      </w:pPr>
      <w:rPr>
        <w:rFonts w:hint="default"/>
        <w:lang w:val="en-US" w:eastAsia="en-US" w:bidi="ar-SA"/>
      </w:rPr>
    </w:lvl>
    <w:lvl w:ilvl="4" w:tplc="A2E24196">
      <w:numFmt w:val="bullet"/>
      <w:lvlText w:val="•"/>
      <w:lvlJc w:val="left"/>
      <w:pPr>
        <w:ind w:left="4932" w:hanging="181"/>
      </w:pPr>
      <w:rPr>
        <w:rFonts w:hint="default"/>
        <w:lang w:val="en-US" w:eastAsia="en-US" w:bidi="ar-SA"/>
      </w:rPr>
    </w:lvl>
    <w:lvl w:ilvl="5" w:tplc="734C97B0">
      <w:numFmt w:val="bullet"/>
      <w:lvlText w:val="•"/>
      <w:lvlJc w:val="left"/>
      <w:pPr>
        <w:ind w:left="6030" w:hanging="181"/>
      </w:pPr>
      <w:rPr>
        <w:rFonts w:hint="default"/>
        <w:lang w:val="en-US" w:eastAsia="en-US" w:bidi="ar-SA"/>
      </w:rPr>
    </w:lvl>
    <w:lvl w:ilvl="6" w:tplc="B210BE6E">
      <w:numFmt w:val="bullet"/>
      <w:lvlText w:val="•"/>
      <w:lvlJc w:val="left"/>
      <w:pPr>
        <w:ind w:left="7128" w:hanging="181"/>
      </w:pPr>
      <w:rPr>
        <w:rFonts w:hint="default"/>
        <w:lang w:val="en-US" w:eastAsia="en-US" w:bidi="ar-SA"/>
      </w:rPr>
    </w:lvl>
    <w:lvl w:ilvl="7" w:tplc="1D28C7FA">
      <w:numFmt w:val="bullet"/>
      <w:lvlText w:val="•"/>
      <w:lvlJc w:val="left"/>
      <w:pPr>
        <w:ind w:left="8226" w:hanging="181"/>
      </w:pPr>
      <w:rPr>
        <w:rFonts w:hint="default"/>
        <w:lang w:val="en-US" w:eastAsia="en-US" w:bidi="ar-SA"/>
      </w:rPr>
    </w:lvl>
    <w:lvl w:ilvl="8" w:tplc="74A207B8">
      <w:numFmt w:val="bullet"/>
      <w:lvlText w:val="•"/>
      <w:lvlJc w:val="left"/>
      <w:pPr>
        <w:ind w:left="9324" w:hanging="181"/>
      </w:pPr>
      <w:rPr>
        <w:rFonts w:hint="default"/>
        <w:lang w:val="en-US" w:eastAsia="en-US" w:bidi="ar-SA"/>
      </w:rPr>
    </w:lvl>
  </w:abstractNum>
  <w:abstractNum w:abstractNumId="1" w15:restartNumberingAfterBreak="0">
    <w:nsid w:val="13183238"/>
    <w:multiLevelType w:val="hybridMultilevel"/>
    <w:tmpl w:val="7B44668A"/>
    <w:lvl w:ilvl="0" w:tplc="1BA85824">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B24C8C40">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F38037DC">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48902130">
      <w:numFmt w:val="bullet"/>
      <w:lvlText w:val="•"/>
      <w:lvlJc w:val="left"/>
      <w:pPr>
        <w:ind w:left="2385" w:hanging="361"/>
      </w:pPr>
      <w:rPr>
        <w:rFonts w:hint="default"/>
        <w:lang w:val="en-US" w:eastAsia="en-US" w:bidi="ar-SA"/>
      </w:rPr>
    </w:lvl>
    <w:lvl w:ilvl="4" w:tplc="9B942350">
      <w:numFmt w:val="bullet"/>
      <w:lvlText w:val="•"/>
      <w:lvlJc w:val="left"/>
      <w:pPr>
        <w:ind w:left="3690" w:hanging="361"/>
      </w:pPr>
      <w:rPr>
        <w:rFonts w:hint="default"/>
        <w:lang w:val="en-US" w:eastAsia="en-US" w:bidi="ar-SA"/>
      </w:rPr>
    </w:lvl>
    <w:lvl w:ilvl="5" w:tplc="F9387ABC">
      <w:numFmt w:val="bullet"/>
      <w:lvlText w:val="•"/>
      <w:lvlJc w:val="left"/>
      <w:pPr>
        <w:ind w:left="4995" w:hanging="361"/>
      </w:pPr>
      <w:rPr>
        <w:rFonts w:hint="default"/>
        <w:lang w:val="en-US" w:eastAsia="en-US" w:bidi="ar-SA"/>
      </w:rPr>
    </w:lvl>
    <w:lvl w:ilvl="6" w:tplc="EA94D340">
      <w:numFmt w:val="bullet"/>
      <w:lvlText w:val="•"/>
      <w:lvlJc w:val="left"/>
      <w:pPr>
        <w:ind w:left="6300" w:hanging="361"/>
      </w:pPr>
      <w:rPr>
        <w:rFonts w:hint="default"/>
        <w:lang w:val="en-US" w:eastAsia="en-US" w:bidi="ar-SA"/>
      </w:rPr>
    </w:lvl>
    <w:lvl w:ilvl="7" w:tplc="DDCEBA6E">
      <w:numFmt w:val="bullet"/>
      <w:lvlText w:val="•"/>
      <w:lvlJc w:val="left"/>
      <w:pPr>
        <w:ind w:left="7605" w:hanging="361"/>
      </w:pPr>
      <w:rPr>
        <w:rFonts w:hint="default"/>
        <w:lang w:val="en-US" w:eastAsia="en-US" w:bidi="ar-SA"/>
      </w:rPr>
    </w:lvl>
    <w:lvl w:ilvl="8" w:tplc="BAC474C0">
      <w:numFmt w:val="bullet"/>
      <w:lvlText w:val="•"/>
      <w:lvlJc w:val="left"/>
      <w:pPr>
        <w:ind w:left="8910" w:hanging="361"/>
      </w:pPr>
      <w:rPr>
        <w:rFonts w:hint="default"/>
        <w:lang w:val="en-US" w:eastAsia="en-US" w:bidi="ar-SA"/>
      </w:rPr>
    </w:lvl>
  </w:abstractNum>
  <w:abstractNum w:abstractNumId="2" w15:restartNumberingAfterBreak="0">
    <w:nsid w:val="16451C35"/>
    <w:multiLevelType w:val="hybridMultilevel"/>
    <w:tmpl w:val="96E2C756"/>
    <w:lvl w:ilvl="0" w:tplc="E244E374">
      <w:start w:val="1"/>
      <w:numFmt w:val="decimal"/>
      <w:lvlText w:val="%1."/>
      <w:lvlJc w:val="left"/>
      <w:pPr>
        <w:ind w:left="541" w:hanging="181"/>
      </w:pPr>
      <w:rPr>
        <w:rFonts w:hint="default"/>
        <w:spacing w:val="0"/>
        <w:w w:val="87"/>
        <w:lang w:val="en-US" w:eastAsia="en-US" w:bidi="ar-SA"/>
      </w:rPr>
    </w:lvl>
    <w:lvl w:ilvl="1" w:tplc="7CA65CA4">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C821850">
      <w:numFmt w:val="bullet"/>
      <w:lvlText w:val="•"/>
      <w:lvlJc w:val="left"/>
      <w:pPr>
        <w:ind w:left="1920" w:hanging="360"/>
      </w:pPr>
      <w:rPr>
        <w:rFonts w:hint="default"/>
        <w:lang w:val="en-US" w:eastAsia="en-US" w:bidi="ar-SA"/>
      </w:rPr>
    </w:lvl>
    <w:lvl w:ilvl="3" w:tplc="36C8185E">
      <w:numFmt w:val="bullet"/>
      <w:lvlText w:val="•"/>
      <w:lvlJc w:val="left"/>
      <w:pPr>
        <w:ind w:left="3120" w:hanging="360"/>
      </w:pPr>
      <w:rPr>
        <w:rFonts w:hint="default"/>
        <w:lang w:val="en-US" w:eastAsia="en-US" w:bidi="ar-SA"/>
      </w:rPr>
    </w:lvl>
    <w:lvl w:ilvl="4" w:tplc="0E180802">
      <w:numFmt w:val="bullet"/>
      <w:lvlText w:val="•"/>
      <w:lvlJc w:val="left"/>
      <w:pPr>
        <w:ind w:left="4320" w:hanging="360"/>
      </w:pPr>
      <w:rPr>
        <w:rFonts w:hint="default"/>
        <w:lang w:val="en-US" w:eastAsia="en-US" w:bidi="ar-SA"/>
      </w:rPr>
    </w:lvl>
    <w:lvl w:ilvl="5" w:tplc="B31A773E">
      <w:numFmt w:val="bullet"/>
      <w:lvlText w:val="•"/>
      <w:lvlJc w:val="left"/>
      <w:pPr>
        <w:ind w:left="5520" w:hanging="360"/>
      </w:pPr>
      <w:rPr>
        <w:rFonts w:hint="default"/>
        <w:lang w:val="en-US" w:eastAsia="en-US" w:bidi="ar-SA"/>
      </w:rPr>
    </w:lvl>
    <w:lvl w:ilvl="6" w:tplc="13D67110">
      <w:numFmt w:val="bullet"/>
      <w:lvlText w:val="•"/>
      <w:lvlJc w:val="left"/>
      <w:pPr>
        <w:ind w:left="6720" w:hanging="360"/>
      </w:pPr>
      <w:rPr>
        <w:rFonts w:hint="default"/>
        <w:lang w:val="en-US" w:eastAsia="en-US" w:bidi="ar-SA"/>
      </w:rPr>
    </w:lvl>
    <w:lvl w:ilvl="7" w:tplc="0B807F20">
      <w:numFmt w:val="bullet"/>
      <w:lvlText w:val="•"/>
      <w:lvlJc w:val="left"/>
      <w:pPr>
        <w:ind w:left="7920" w:hanging="360"/>
      </w:pPr>
      <w:rPr>
        <w:rFonts w:hint="default"/>
        <w:lang w:val="en-US" w:eastAsia="en-US" w:bidi="ar-SA"/>
      </w:rPr>
    </w:lvl>
    <w:lvl w:ilvl="8" w:tplc="60DA00E0">
      <w:numFmt w:val="bullet"/>
      <w:lvlText w:val="•"/>
      <w:lvlJc w:val="left"/>
      <w:pPr>
        <w:ind w:left="9120" w:hanging="360"/>
      </w:pPr>
      <w:rPr>
        <w:rFonts w:hint="default"/>
        <w:lang w:val="en-US" w:eastAsia="en-US" w:bidi="ar-SA"/>
      </w:rPr>
    </w:lvl>
  </w:abstractNum>
  <w:abstractNum w:abstractNumId="3" w15:restartNumberingAfterBreak="0">
    <w:nsid w:val="3B1023F1"/>
    <w:multiLevelType w:val="hybridMultilevel"/>
    <w:tmpl w:val="F5E4DF30"/>
    <w:lvl w:ilvl="0" w:tplc="E78EC248">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C4B6214A">
      <w:numFmt w:val="bullet"/>
      <w:lvlText w:val="•"/>
      <w:lvlJc w:val="left"/>
      <w:pPr>
        <w:ind w:left="1728" w:hanging="360"/>
      </w:pPr>
      <w:rPr>
        <w:rFonts w:hint="default"/>
        <w:lang w:val="en-US" w:eastAsia="en-US" w:bidi="ar-SA"/>
      </w:rPr>
    </w:lvl>
    <w:lvl w:ilvl="2" w:tplc="9D2293D6">
      <w:numFmt w:val="bullet"/>
      <w:lvlText w:val="•"/>
      <w:lvlJc w:val="left"/>
      <w:pPr>
        <w:ind w:left="2816" w:hanging="360"/>
      </w:pPr>
      <w:rPr>
        <w:rFonts w:hint="default"/>
        <w:lang w:val="en-US" w:eastAsia="en-US" w:bidi="ar-SA"/>
      </w:rPr>
    </w:lvl>
    <w:lvl w:ilvl="3" w:tplc="FA80C212">
      <w:numFmt w:val="bullet"/>
      <w:lvlText w:val="•"/>
      <w:lvlJc w:val="left"/>
      <w:pPr>
        <w:ind w:left="3904" w:hanging="360"/>
      </w:pPr>
      <w:rPr>
        <w:rFonts w:hint="default"/>
        <w:lang w:val="en-US" w:eastAsia="en-US" w:bidi="ar-SA"/>
      </w:rPr>
    </w:lvl>
    <w:lvl w:ilvl="4" w:tplc="BDAE3CD6">
      <w:numFmt w:val="bullet"/>
      <w:lvlText w:val="•"/>
      <w:lvlJc w:val="left"/>
      <w:pPr>
        <w:ind w:left="4992" w:hanging="360"/>
      </w:pPr>
      <w:rPr>
        <w:rFonts w:hint="default"/>
        <w:lang w:val="en-US" w:eastAsia="en-US" w:bidi="ar-SA"/>
      </w:rPr>
    </w:lvl>
    <w:lvl w:ilvl="5" w:tplc="59E28758">
      <w:numFmt w:val="bullet"/>
      <w:lvlText w:val="•"/>
      <w:lvlJc w:val="left"/>
      <w:pPr>
        <w:ind w:left="6080" w:hanging="360"/>
      </w:pPr>
      <w:rPr>
        <w:rFonts w:hint="default"/>
        <w:lang w:val="en-US" w:eastAsia="en-US" w:bidi="ar-SA"/>
      </w:rPr>
    </w:lvl>
    <w:lvl w:ilvl="6" w:tplc="C846B2B0">
      <w:numFmt w:val="bullet"/>
      <w:lvlText w:val="•"/>
      <w:lvlJc w:val="left"/>
      <w:pPr>
        <w:ind w:left="7168" w:hanging="360"/>
      </w:pPr>
      <w:rPr>
        <w:rFonts w:hint="default"/>
        <w:lang w:val="en-US" w:eastAsia="en-US" w:bidi="ar-SA"/>
      </w:rPr>
    </w:lvl>
    <w:lvl w:ilvl="7" w:tplc="BA34CF48">
      <w:numFmt w:val="bullet"/>
      <w:lvlText w:val="•"/>
      <w:lvlJc w:val="left"/>
      <w:pPr>
        <w:ind w:left="8256" w:hanging="360"/>
      </w:pPr>
      <w:rPr>
        <w:rFonts w:hint="default"/>
        <w:lang w:val="en-US" w:eastAsia="en-US" w:bidi="ar-SA"/>
      </w:rPr>
    </w:lvl>
    <w:lvl w:ilvl="8" w:tplc="8902989A">
      <w:numFmt w:val="bullet"/>
      <w:lvlText w:val="•"/>
      <w:lvlJc w:val="left"/>
      <w:pPr>
        <w:ind w:left="9344" w:hanging="360"/>
      </w:pPr>
      <w:rPr>
        <w:rFonts w:hint="default"/>
        <w:lang w:val="en-US" w:eastAsia="en-US" w:bidi="ar-SA"/>
      </w:rPr>
    </w:lvl>
  </w:abstractNum>
  <w:abstractNum w:abstractNumId="4" w15:restartNumberingAfterBreak="0">
    <w:nsid w:val="41DF5B57"/>
    <w:multiLevelType w:val="hybridMultilevel"/>
    <w:tmpl w:val="AD9A9582"/>
    <w:lvl w:ilvl="0" w:tplc="32D8E5A2">
      <w:start w:val="1"/>
      <w:numFmt w:val="decimal"/>
      <w:lvlText w:val="%1."/>
      <w:lvlJc w:val="left"/>
      <w:pPr>
        <w:ind w:left="526" w:hanging="167"/>
      </w:pPr>
      <w:rPr>
        <w:rFonts w:hint="default"/>
        <w:spacing w:val="0"/>
        <w:w w:val="86"/>
        <w:lang w:val="en-US" w:eastAsia="en-US" w:bidi="ar-SA"/>
      </w:rPr>
    </w:lvl>
    <w:lvl w:ilvl="1" w:tplc="23F0FFA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096C30A">
      <w:start w:val="1"/>
      <w:numFmt w:val="decimal"/>
      <w:lvlText w:val="%3."/>
      <w:lvlJc w:val="left"/>
      <w:pPr>
        <w:ind w:left="1080" w:hanging="361"/>
      </w:pPr>
      <w:rPr>
        <w:rFonts w:hint="default"/>
        <w:spacing w:val="0"/>
        <w:w w:val="100"/>
        <w:lang w:val="en-US" w:eastAsia="en-US" w:bidi="ar-SA"/>
      </w:rPr>
    </w:lvl>
    <w:lvl w:ilvl="3" w:tplc="E24AD52E">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BFA486B0">
      <w:numFmt w:val="bullet"/>
      <w:lvlText w:val="•"/>
      <w:lvlJc w:val="left"/>
      <w:pPr>
        <w:ind w:left="2880" w:hanging="361"/>
      </w:pPr>
      <w:rPr>
        <w:rFonts w:hint="default"/>
        <w:lang w:val="en-US" w:eastAsia="en-US" w:bidi="ar-SA"/>
      </w:rPr>
    </w:lvl>
    <w:lvl w:ilvl="5" w:tplc="A3AEB1BC">
      <w:numFmt w:val="bullet"/>
      <w:lvlText w:val="•"/>
      <w:lvlJc w:val="left"/>
      <w:pPr>
        <w:ind w:left="4320" w:hanging="361"/>
      </w:pPr>
      <w:rPr>
        <w:rFonts w:hint="default"/>
        <w:lang w:val="en-US" w:eastAsia="en-US" w:bidi="ar-SA"/>
      </w:rPr>
    </w:lvl>
    <w:lvl w:ilvl="6" w:tplc="18388AB6">
      <w:numFmt w:val="bullet"/>
      <w:lvlText w:val="•"/>
      <w:lvlJc w:val="left"/>
      <w:pPr>
        <w:ind w:left="5760" w:hanging="361"/>
      </w:pPr>
      <w:rPr>
        <w:rFonts w:hint="default"/>
        <w:lang w:val="en-US" w:eastAsia="en-US" w:bidi="ar-SA"/>
      </w:rPr>
    </w:lvl>
    <w:lvl w:ilvl="7" w:tplc="E4A2B392">
      <w:numFmt w:val="bullet"/>
      <w:lvlText w:val="•"/>
      <w:lvlJc w:val="left"/>
      <w:pPr>
        <w:ind w:left="7200" w:hanging="361"/>
      </w:pPr>
      <w:rPr>
        <w:rFonts w:hint="default"/>
        <w:lang w:val="en-US" w:eastAsia="en-US" w:bidi="ar-SA"/>
      </w:rPr>
    </w:lvl>
    <w:lvl w:ilvl="8" w:tplc="6ABE9308">
      <w:numFmt w:val="bullet"/>
      <w:lvlText w:val="•"/>
      <w:lvlJc w:val="left"/>
      <w:pPr>
        <w:ind w:left="8640" w:hanging="361"/>
      </w:pPr>
      <w:rPr>
        <w:rFonts w:hint="default"/>
        <w:lang w:val="en-US" w:eastAsia="en-US" w:bidi="ar-SA"/>
      </w:rPr>
    </w:lvl>
  </w:abstractNum>
  <w:abstractNum w:abstractNumId="5" w15:restartNumberingAfterBreak="0">
    <w:nsid w:val="52747284"/>
    <w:multiLevelType w:val="hybridMultilevel"/>
    <w:tmpl w:val="297CE964"/>
    <w:lvl w:ilvl="0" w:tplc="1E1ECD3E">
      <w:start w:val="1"/>
      <w:numFmt w:val="decimal"/>
      <w:lvlText w:val="%1."/>
      <w:lvlJc w:val="left"/>
      <w:pPr>
        <w:ind w:left="540" w:hanging="181"/>
      </w:pPr>
      <w:rPr>
        <w:rFonts w:hint="default"/>
        <w:spacing w:val="-1"/>
        <w:w w:val="88"/>
        <w:lang w:val="en-US" w:eastAsia="en-US" w:bidi="ar-SA"/>
      </w:rPr>
    </w:lvl>
    <w:lvl w:ilvl="1" w:tplc="5D8C45D8">
      <w:numFmt w:val="bullet"/>
      <w:lvlText w:val="•"/>
      <w:lvlJc w:val="left"/>
      <w:pPr>
        <w:ind w:left="1638" w:hanging="181"/>
      </w:pPr>
      <w:rPr>
        <w:rFonts w:hint="default"/>
        <w:lang w:val="en-US" w:eastAsia="en-US" w:bidi="ar-SA"/>
      </w:rPr>
    </w:lvl>
    <w:lvl w:ilvl="2" w:tplc="CFD0F9EC">
      <w:numFmt w:val="bullet"/>
      <w:lvlText w:val="•"/>
      <w:lvlJc w:val="left"/>
      <w:pPr>
        <w:ind w:left="2736" w:hanging="181"/>
      </w:pPr>
      <w:rPr>
        <w:rFonts w:hint="default"/>
        <w:lang w:val="en-US" w:eastAsia="en-US" w:bidi="ar-SA"/>
      </w:rPr>
    </w:lvl>
    <w:lvl w:ilvl="3" w:tplc="8F565622">
      <w:numFmt w:val="bullet"/>
      <w:lvlText w:val="•"/>
      <w:lvlJc w:val="left"/>
      <w:pPr>
        <w:ind w:left="3834" w:hanging="181"/>
      </w:pPr>
      <w:rPr>
        <w:rFonts w:hint="default"/>
        <w:lang w:val="en-US" w:eastAsia="en-US" w:bidi="ar-SA"/>
      </w:rPr>
    </w:lvl>
    <w:lvl w:ilvl="4" w:tplc="CD20F7F0">
      <w:numFmt w:val="bullet"/>
      <w:lvlText w:val="•"/>
      <w:lvlJc w:val="left"/>
      <w:pPr>
        <w:ind w:left="4932" w:hanging="181"/>
      </w:pPr>
      <w:rPr>
        <w:rFonts w:hint="default"/>
        <w:lang w:val="en-US" w:eastAsia="en-US" w:bidi="ar-SA"/>
      </w:rPr>
    </w:lvl>
    <w:lvl w:ilvl="5" w:tplc="3F200212">
      <w:numFmt w:val="bullet"/>
      <w:lvlText w:val="•"/>
      <w:lvlJc w:val="left"/>
      <w:pPr>
        <w:ind w:left="6030" w:hanging="181"/>
      </w:pPr>
      <w:rPr>
        <w:rFonts w:hint="default"/>
        <w:lang w:val="en-US" w:eastAsia="en-US" w:bidi="ar-SA"/>
      </w:rPr>
    </w:lvl>
    <w:lvl w:ilvl="6" w:tplc="C08AF8C0">
      <w:numFmt w:val="bullet"/>
      <w:lvlText w:val="•"/>
      <w:lvlJc w:val="left"/>
      <w:pPr>
        <w:ind w:left="7128" w:hanging="181"/>
      </w:pPr>
      <w:rPr>
        <w:rFonts w:hint="default"/>
        <w:lang w:val="en-US" w:eastAsia="en-US" w:bidi="ar-SA"/>
      </w:rPr>
    </w:lvl>
    <w:lvl w:ilvl="7" w:tplc="A9A23F9C">
      <w:numFmt w:val="bullet"/>
      <w:lvlText w:val="•"/>
      <w:lvlJc w:val="left"/>
      <w:pPr>
        <w:ind w:left="8226" w:hanging="181"/>
      </w:pPr>
      <w:rPr>
        <w:rFonts w:hint="default"/>
        <w:lang w:val="en-US" w:eastAsia="en-US" w:bidi="ar-SA"/>
      </w:rPr>
    </w:lvl>
    <w:lvl w:ilvl="8" w:tplc="C47EBB1E">
      <w:numFmt w:val="bullet"/>
      <w:lvlText w:val="•"/>
      <w:lvlJc w:val="left"/>
      <w:pPr>
        <w:ind w:left="9324" w:hanging="181"/>
      </w:pPr>
      <w:rPr>
        <w:rFonts w:hint="default"/>
        <w:lang w:val="en-US" w:eastAsia="en-US" w:bidi="ar-SA"/>
      </w:rPr>
    </w:lvl>
  </w:abstractNum>
  <w:abstractNum w:abstractNumId="6" w15:restartNumberingAfterBreak="0">
    <w:nsid w:val="52E72384"/>
    <w:multiLevelType w:val="hybridMultilevel"/>
    <w:tmpl w:val="92B01258"/>
    <w:lvl w:ilvl="0" w:tplc="09544BB4">
      <w:start w:val="1"/>
      <w:numFmt w:val="decimal"/>
      <w:lvlText w:val="%1"/>
      <w:lvlJc w:val="left"/>
      <w:pPr>
        <w:ind w:left="1762" w:hanging="596"/>
        <w:jc w:val="right"/>
      </w:pPr>
      <w:rPr>
        <w:rFonts w:hint="default"/>
        <w:spacing w:val="0"/>
        <w:w w:val="100"/>
        <w:lang w:val="en-US" w:eastAsia="en-US" w:bidi="ar-SA"/>
      </w:rPr>
    </w:lvl>
    <w:lvl w:ilvl="1" w:tplc="97C875D4">
      <w:numFmt w:val="bullet"/>
      <w:lvlText w:val="•"/>
      <w:lvlJc w:val="left"/>
      <w:pPr>
        <w:ind w:left="2736" w:hanging="596"/>
      </w:pPr>
      <w:rPr>
        <w:rFonts w:hint="default"/>
        <w:lang w:val="en-US" w:eastAsia="en-US" w:bidi="ar-SA"/>
      </w:rPr>
    </w:lvl>
    <w:lvl w:ilvl="2" w:tplc="E9285D54">
      <w:numFmt w:val="bullet"/>
      <w:lvlText w:val="•"/>
      <w:lvlJc w:val="left"/>
      <w:pPr>
        <w:ind w:left="3712" w:hanging="596"/>
      </w:pPr>
      <w:rPr>
        <w:rFonts w:hint="default"/>
        <w:lang w:val="en-US" w:eastAsia="en-US" w:bidi="ar-SA"/>
      </w:rPr>
    </w:lvl>
    <w:lvl w:ilvl="3" w:tplc="D3A612EA">
      <w:numFmt w:val="bullet"/>
      <w:lvlText w:val="•"/>
      <w:lvlJc w:val="left"/>
      <w:pPr>
        <w:ind w:left="4688" w:hanging="596"/>
      </w:pPr>
      <w:rPr>
        <w:rFonts w:hint="default"/>
        <w:lang w:val="en-US" w:eastAsia="en-US" w:bidi="ar-SA"/>
      </w:rPr>
    </w:lvl>
    <w:lvl w:ilvl="4" w:tplc="0D722046">
      <w:numFmt w:val="bullet"/>
      <w:lvlText w:val="•"/>
      <w:lvlJc w:val="left"/>
      <w:pPr>
        <w:ind w:left="5664" w:hanging="596"/>
      </w:pPr>
      <w:rPr>
        <w:rFonts w:hint="default"/>
        <w:lang w:val="en-US" w:eastAsia="en-US" w:bidi="ar-SA"/>
      </w:rPr>
    </w:lvl>
    <w:lvl w:ilvl="5" w:tplc="706A323A">
      <w:numFmt w:val="bullet"/>
      <w:lvlText w:val="•"/>
      <w:lvlJc w:val="left"/>
      <w:pPr>
        <w:ind w:left="6640" w:hanging="596"/>
      </w:pPr>
      <w:rPr>
        <w:rFonts w:hint="default"/>
        <w:lang w:val="en-US" w:eastAsia="en-US" w:bidi="ar-SA"/>
      </w:rPr>
    </w:lvl>
    <w:lvl w:ilvl="6" w:tplc="22FCA886">
      <w:numFmt w:val="bullet"/>
      <w:lvlText w:val="•"/>
      <w:lvlJc w:val="left"/>
      <w:pPr>
        <w:ind w:left="7616" w:hanging="596"/>
      </w:pPr>
      <w:rPr>
        <w:rFonts w:hint="default"/>
        <w:lang w:val="en-US" w:eastAsia="en-US" w:bidi="ar-SA"/>
      </w:rPr>
    </w:lvl>
    <w:lvl w:ilvl="7" w:tplc="ADA04150">
      <w:numFmt w:val="bullet"/>
      <w:lvlText w:val="•"/>
      <w:lvlJc w:val="left"/>
      <w:pPr>
        <w:ind w:left="8592" w:hanging="596"/>
      </w:pPr>
      <w:rPr>
        <w:rFonts w:hint="default"/>
        <w:lang w:val="en-US" w:eastAsia="en-US" w:bidi="ar-SA"/>
      </w:rPr>
    </w:lvl>
    <w:lvl w:ilvl="8" w:tplc="1B2A5A5A">
      <w:numFmt w:val="bullet"/>
      <w:lvlText w:val="•"/>
      <w:lvlJc w:val="left"/>
      <w:pPr>
        <w:ind w:left="9568" w:hanging="596"/>
      </w:pPr>
      <w:rPr>
        <w:rFonts w:hint="default"/>
        <w:lang w:val="en-US" w:eastAsia="en-US" w:bidi="ar-SA"/>
      </w:rPr>
    </w:lvl>
  </w:abstractNum>
  <w:abstractNum w:abstractNumId="7" w15:restartNumberingAfterBreak="0">
    <w:nsid w:val="59B410A9"/>
    <w:multiLevelType w:val="hybridMultilevel"/>
    <w:tmpl w:val="8A0C6D40"/>
    <w:lvl w:ilvl="0" w:tplc="BE844992">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D136B858">
      <w:numFmt w:val="bullet"/>
      <w:lvlText w:val="•"/>
      <w:lvlJc w:val="left"/>
      <w:pPr>
        <w:ind w:left="2124" w:hanging="361"/>
      </w:pPr>
      <w:rPr>
        <w:rFonts w:hint="default"/>
        <w:lang w:val="en-US" w:eastAsia="en-US" w:bidi="ar-SA"/>
      </w:rPr>
    </w:lvl>
    <w:lvl w:ilvl="2" w:tplc="A5AE92B6">
      <w:numFmt w:val="bullet"/>
      <w:lvlText w:val="•"/>
      <w:lvlJc w:val="left"/>
      <w:pPr>
        <w:ind w:left="3168" w:hanging="361"/>
      </w:pPr>
      <w:rPr>
        <w:rFonts w:hint="default"/>
        <w:lang w:val="en-US" w:eastAsia="en-US" w:bidi="ar-SA"/>
      </w:rPr>
    </w:lvl>
    <w:lvl w:ilvl="3" w:tplc="F7528BF0">
      <w:numFmt w:val="bullet"/>
      <w:lvlText w:val="•"/>
      <w:lvlJc w:val="left"/>
      <w:pPr>
        <w:ind w:left="4212" w:hanging="361"/>
      </w:pPr>
      <w:rPr>
        <w:rFonts w:hint="default"/>
        <w:lang w:val="en-US" w:eastAsia="en-US" w:bidi="ar-SA"/>
      </w:rPr>
    </w:lvl>
    <w:lvl w:ilvl="4" w:tplc="1070E2B2">
      <w:numFmt w:val="bullet"/>
      <w:lvlText w:val="•"/>
      <w:lvlJc w:val="left"/>
      <w:pPr>
        <w:ind w:left="5256" w:hanging="361"/>
      </w:pPr>
      <w:rPr>
        <w:rFonts w:hint="default"/>
        <w:lang w:val="en-US" w:eastAsia="en-US" w:bidi="ar-SA"/>
      </w:rPr>
    </w:lvl>
    <w:lvl w:ilvl="5" w:tplc="53880762">
      <w:numFmt w:val="bullet"/>
      <w:lvlText w:val="•"/>
      <w:lvlJc w:val="left"/>
      <w:pPr>
        <w:ind w:left="6300" w:hanging="361"/>
      </w:pPr>
      <w:rPr>
        <w:rFonts w:hint="default"/>
        <w:lang w:val="en-US" w:eastAsia="en-US" w:bidi="ar-SA"/>
      </w:rPr>
    </w:lvl>
    <w:lvl w:ilvl="6" w:tplc="893C30A4">
      <w:numFmt w:val="bullet"/>
      <w:lvlText w:val="•"/>
      <w:lvlJc w:val="left"/>
      <w:pPr>
        <w:ind w:left="7344" w:hanging="361"/>
      </w:pPr>
      <w:rPr>
        <w:rFonts w:hint="default"/>
        <w:lang w:val="en-US" w:eastAsia="en-US" w:bidi="ar-SA"/>
      </w:rPr>
    </w:lvl>
    <w:lvl w:ilvl="7" w:tplc="8EB8BCC8">
      <w:numFmt w:val="bullet"/>
      <w:lvlText w:val="•"/>
      <w:lvlJc w:val="left"/>
      <w:pPr>
        <w:ind w:left="8388" w:hanging="361"/>
      </w:pPr>
      <w:rPr>
        <w:rFonts w:hint="default"/>
        <w:lang w:val="en-US" w:eastAsia="en-US" w:bidi="ar-SA"/>
      </w:rPr>
    </w:lvl>
    <w:lvl w:ilvl="8" w:tplc="D45AFD30">
      <w:numFmt w:val="bullet"/>
      <w:lvlText w:val="•"/>
      <w:lvlJc w:val="left"/>
      <w:pPr>
        <w:ind w:left="9432" w:hanging="361"/>
      </w:pPr>
      <w:rPr>
        <w:rFonts w:hint="default"/>
        <w:lang w:val="en-US" w:eastAsia="en-US" w:bidi="ar-SA"/>
      </w:rPr>
    </w:lvl>
  </w:abstractNum>
  <w:abstractNum w:abstractNumId="8" w15:restartNumberingAfterBreak="0">
    <w:nsid w:val="66F46314"/>
    <w:multiLevelType w:val="hybridMultilevel"/>
    <w:tmpl w:val="668A1210"/>
    <w:lvl w:ilvl="0" w:tplc="462C96C6">
      <w:start w:val="1"/>
      <w:numFmt w:val="decimal"/>
      <w:lvlText w:val="%1."/>
      <w:lvlJc w:val="left"/>
      <w:pPr>
        <w:ind w:left="540" w:hanging="181"/>
      </w:pPr>
      <w:rPr>
        <w:rFonts w:hint="default"/>
        <w:spacing w:val="-1"/>
        <w:w w:val="88"/>
        <w:lang w:val="en-US" w:eastAsia="en-US" w:bidi="ar-SA"/>
      </w:rPr>
    </w:lvl>
    <w:lvl w:ilvl="1" w:tplc="D7F0ACEC">
      <w:numFmt w:val="bullet"/>
      <w:lvlText w:val=""/>
      <w:lvlJc w:val="left"/>
      <w:pPr>
        <w:ind w:left="643" w:hanging="360"/>
      </w:pPr>
      <w:rPr>
        <w:rFonts w:ascii="Wingdings" w:eastAsia="Wingdings" w:hAnsi="Wingdings" w:cs="Wingdings" w:hint="default"/>
        <w:spacing w:val="0"/>
        <w:w w:val="99"/>
        <w:lang w:val="en-US" w:eastAsia="en-US" w:bidi="ar-SA"/>
      </w:rPr>
    </w:lvl>
    <w:lvl w:ilvl="2" w:tplc="67E645A4">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35545402">
      <w:numFmt w:val="bullet"/>
      <w:lvlText w:val="•"/>
      <w:lvlJc w:val="left"/>
      <w:pPr>
        <w:ind w:left="2385" w:hanging="361"/>
      </w:pPr>
      <w:rPr>
        <w:rFonts w:hint="default"/>
        <w:lang w:val="en-US" w:eastAsia="en-US" w:bidi="ar-SA"/>
      </w:rPr>
    </w:lvl>
    <w:lvl w:ilvl="4" w:tplc="57D04568">
      <w:numFmt w:val="bullet"/>
      <w:lvlText w:val="•"/>
      <w:lvlJc w:val="left"/>
      <w:pPr>
        <w:ind w:left="3690" w:hanging="361"/>
      </w:pPr>
      <w:rPr>
        <w:rFonts w:hint="default"/>
        <w:lang w:val="en-US" w:eastAsia="en-US" w:bidi="ar-SA"/>
      </w:rPr>
    </w:lvl>
    <w:lvl w:ilvl="5" w:tplc="1AF219FE">
      <w:numFmt w:val="bullet"/>
      <w:lvlText w:val="•"/>
      <w:lvlJc w:val="left"/>
      <w:pPr>
        <w:ind w:left="4995" w:hanging="361"/>
      </w:pPr>
      <w:rPr>
        <w:rFonts w:hint="default"/>
        <w:lang w:val="en-US" w:eastAsia="en-US" w:bidi="ar-SA"/>
      </w:rPr>
    </w:lvl>
    <w:lvl w:ilvl="6" w:tplc="83666AEE">
      <w:numFmt w:val="bullet"/>
      <w:lvlText w:val="•"/>
      <w:lvlJc w:val="left"/>
      <w:pPr>
        <w:ind w:left="6300" w:hanging="361"/>
      </w:pPr>
      <w:rPr>
        <w:rFonts w:hint="default"/>
        <w:lang w:val="en-US" w:eastAsia="en-US" w:bidi="ar-SA"/>
      </w:rPr>
    </w:lvl>
    <w:lvl w:ilvl="7" w:tplc="83B06414">
      <w:numFmt w:val="bullet"/>
      <w:lvlText w:val="•"/>
      <w:lvlJc w:val="left"/>
      <w:pPr>
        <w:ind w:left="7605" w:hanging="361"/>
      </w:pPr>
      <w:rPr>
        <w:rFonts w:hint="default"/>
        <w:lang w:val="en-US" w:eastAsia="en-US" w:bidi="ar-SA"/>
      </w:rPr>
    </w:lvl>
    <w:lvl w:ilvl="8" w:tplc="CEC05B2C">
      <w:numFmt w:val="bullet"/>
      <w:lvlText w:val="•"/>
      <w:lvlJc w:val="left"/>
      <w:pPr>
        <w:ind w:left="8910" w:hanging="361"/>
      </w:pPr>
      <w:rPr>
        <w:rFonts w:hint="default"/>
        <w:lang w:val="en-US" w:eastAsia="en-US" w:bidi="ar-SA"/>
      </w:rPr>
    </w:lvl>
  </w:abstractNum>
  <w:abstractNum w:abstractNumId="9" w15:restartNumberingAfterBreak="0">
    <w:nsid w:val="6FFD19FB"/>
    <w:multiLevelType w:val="hybridMultilevel"/>
    <w:tmpl w:val="D2CEDF54"/>
    <w:lvl w:ilvl="0" w:tplc="21E254BA">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C8BA32CC">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26A03C84">
      <w:numFmt w:val="bullet"/>
      <w:lvlText w:val="•"/>
      <w:lvlJc w:val="left"/>
      <w:pPr>
        <w:ind w:left="2613" w:hanging="360"/>
      </w:pPr>
      <w:rPr>
        <w:rFonts w:hint="default"/>
        <w:lang w:val="en-US" w:eastAsia="en-US" w:bidi="ar-SA"/>
      </w:rPr>
    </w:lvl>
    <w:lvl w:ilvl="3" w:tplc="FAB0D40E">
      <w:numFmt w:val="bullet"/>
      <w:lvlText w:val="•"/>
      <w:lvlJc w:val="left"/>
      <w:pPr>
        <w:ind w:left="3726" w:hanging="360"/>
      </w:pPr>
      <w:rPr>
        <w:rFonts w:hint="default"/>
        <w:lang w:val="en-US" w:eastAsia="en-US" w:bidi="ar-SA"/>
      </w:rPr>
    </w:lvl>
    <w:lvl w:ilvl="4" w:tplc="D872108E">
      <w:numFmt w:val="bullet"/>
      <w:lvlText w:val="•"/>
      <w:lvlJc w:val="left"/>
      <w:pPr>
        <w:ind w:left="4840" w:hanging="360"/>
      </w:pPr>
      <w:rPr>
        <w:rFonts w:hint="default"/>
        <w:lang w:val="en-US" w:eastAsia="en-US" w:bidi="ar-SA"/>
      </w:rPr>
    </w:lvl>
    <w:lvl w:ilvl="5" w:tplc="53A668B6">
      <w:numFmt w:val="bullet"/>
      <w:lvlText w:val="•"/>
      <w:lvlJc w:val="left"/>
      <w:pPr>
        <w:ind w:left="5953" w:hanging="360"/>
      </w:pPr>
      <w:rPr>
        <w:rFonts w:hint="default"/>
        <w:lang w:val="en-US" w:eastAsia="en-US" w:bidi="ar-SA"/>
      </w:rPr>
    </w:lvl>
    <w:lvl w:ilvl="6" w:tplc="7A3E1256">
      <w:numFmt w:val="bullet"/>
      <w:lvlText w:val="•"/>
      <w:lvlJc w:val="left"/>
      <w:pPr>
        <w:ind w:left="7066" w:hanging="360"/>
      </w:pPr>
      <w:rPr>
        <w:rFonts w:hint="default"/>
        <w:lang w:val="en-US" w:eastAsia="en-US" w:bidi="ar-SA"/>
      </w:rPr>
    </w:lvl>
    <w:lvl w:ilvl="7" w:tplc="D6E48574">
      <w:numFmt w:val="bullet"/>
      <w:lvlText w:val="•"/>
      <w:lvlJc w:val="left"/>
      <w:pPr>
        <w:ind w:left="8180" w:hanging="360"/>
      </w:pPr>
      <w:rPr>
        <w:rFonts w:hint="default"/>
        <w:lang w:val="en-US" w:eastAsia="en-US" w:bidi="ar-SA"/>
      </w:rPr>
    </w:lvl>
    <w:lvl w:ilvl="8" w:tplc="1E224C64">
      <w:numFmt w:val="bullet"/>
      <w:lvlText w:val="•"/>
      <w:lvlJc w:val="left"/>
      <w:pPr>
        <w:ind w:left="9293" w:hanging="360"/>
      </w:pPr>
      <w:rPr>
        <w:rFonts w:hint="default"/>
        <w:lang w:val="en-US" w:eastAsia="en-US" w:bidi="ar-SA"/>
      </w:rPr>
    </w:lvl>
  </w:abstractNum>
  <w:abstractNum w:abstractNumId="10" w15:restartNumberingAfterBreak="0">
    <w:nsid w:val="7247630C"/>
    <w:multiLevelType w:val="hybridMultilevel"/>
    <w:tmpl w:val="16A87ED8"/>
    <w:lvl w:ilvl="0" w:tplc="9222A74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8839C4">
      <w:numFmt w:val="bullet"/>
      <w:lvlText w:val="•"/>
      <w:lvlJc w:val="left"/>
      <w:pPr>
        <w:ind w:left="2124" w:hanging="361"/>
      </w:pPr>
      <w:rPr>
        <w:rFonts w:hint="default"/>
        <w:lang w:val="en-US" w:eastAsia="en-US" w:bidi="ar-SA"/>
      </w:rPr>
    </w:lvl>
    <w:lvl w:ilvl="2" w:tplc="63D0AF14">
      <w:numFmt w:val="bullet"/>
      <w:lvlText w:val="•"/>
      <w:lvlJc w:val="left"/>
      <w:pPr>
        <w:ind w:left="3168" w:hanging="361"/>
      </w:pPr>
      <w:rPr>
        <w:rFonts w:hint="default"/>
        <w:lang w:val="en-US" w:eastAsia="en-US" w:bidi="ar-SA"/>
      </w:rPr>
    </w:lvl>
    <w:lvl w:ilvl="3" w:tplc="3ED4AE48">
      <w:numFmt w:val="bullet"/>
      <w:lvlText w:val="•"/>
      <w:lvlJc w:val="left"/>
      <w:pPr>
        <w:ind w:left="4212" w:hanging="361"/>
      </w:pPr>
      <w:rPr>
        <w:rFonts w:hint="default"/>
        <w:lang w:val="en-US" w:eastAsia="en-US" w:bidi="ar-SA"/>
      </w:rPr>
    </w:lvl>
    <w:lvl w:ilvl="4" w:tplc="9C46A97A">
      <w:numFmt w:val="bullet"/>
      <w:lvlText w:val="•"/>
      <w:lvlJc w:val="left"/>
      <w:pPr>
        <w:ind w:left="5256" w:hanging="361"/>
      </w:pPr>
      <w:rPr>
        <w:rFonts w:hint="default"/>
        <w:lang w:val="en-US" w:eastAsia="en-US" w:bidi="ar-SA"/>
      </w:rPr>
    </w:lvl>
    <w:lvl w:ilvl="5" w:tplc="62327B8C">
      <w:numFmt w:val="bullet"/>
      <w:lvlText w:val="•"/>
      <w:lvlJc w:val="left"/>
      <w:pPr>
        <w:ind w:left="6300" w:hanging="361"/>
      </w:pPr>
      <w:rPr>
        <w:rFonts w:hint="default"/>
        <w:lang w:val="en-US" w:eastAsia="en-US" w:bidi="ar-SA"/>
      </w:rPr>
    </w:lvl>
    <w:lvl w:ilvl="6" w:tplc="48ECE2CA">
      <w:numFmt w:val="bullet"/>
      <w:lvlText w:val="•"/>
      <w:lvlJc w:val="left"/>
      <w:pPr>
        <w:ind w:left="7344" w:hanging="361"/>
      </w:pPr>
      <w:rPr>
        <w:rFonts w:hint="default"/>
        <w:lang w:val="en-US" w:eastAsia="en-US" w:bidi="ar-SA"/>
      </w:rPr>
    </w:lvl>
    <w:lvl w:ilvl="7" w:tplc="F490E444">
      <w:numFmt w:val="bullet"/>
      <w:lvlText w:val="•"/>
      <w:lvlJc w:val="left"/>
      <w:pPr>
        <w:ind w:left="8388" w:hanging="361"/>
      </w:pPr>
      <w:rPr>
        <w:rFonts w:hint="default"/>
        <w:lang w:val="en-US" w:eastAsia="en-US" w:bidi="ar-SA"/>
      </w:rPr>
    </w:lvl>
    <w:lvl w:ilvl="8" w:tplc="B5782980">
      <w:numFmt w:val="bullet"/>
      <w:lvlText w:val="•"/>
      <w:lvlJc w:val="left"/>
      <w:pPr>
        <w:ind w:left="9432" w:hanging="361"/>
      </w:pPr>
      <w:rPr>
        <w:rFonts w:hint="default"/>
        <w:lang w:val="en-US" w:eastAsia="en-US" w:bidi="ar-SA"/>
      </w:rPr>
    </w:lvl>
  </w:abstractNum>
  <w:abstractNum w:abstractNumId="11" w15:restartNumberingAfterBreak="0">
    <w:nsid w:val="7769454D"/>
    <w:multiLevelType w:val="hybridMultilevel"/>
    <w:tmpl w:val="DACE8DE2"/>
    <w:lvl w:ilvl="0" w:tplc="A0265CFC">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3880890">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4C64D1C">
      <w:numFmt w:val="bullet"/>
      <w:lvlText w:val="•"/>
      <w:lvlJc w:val="left"/>
      <w:pPr>
        <w:ind w:left="2240" w:hanging="361"/>
      </w:pPr>
      <w:rPr>
        <w:rFonts w:hint="default"/>
        <w:lang w:val="en-US" w:eastAsia="en-US" w:bidi="ar-SA"/>
      </w:rPr>
    </w:lvl>
    <w:lvl w:ilvl="3" w:tplc="A3C0A2DE">
      <w:numFmt w:val="bullet"/>
      <w:lvlText w:val="•"/>
      <w:lvlJc w:val="left"/>
      <w:pPr>
        <w:ind w:left="3400" w:hanging="361"/>
      </w:pPr>
      <w:rPr>
        <w:rFonts w:hint="default"/>
        <w:lang w:val="en-US" w:eastAsia="en-US" w:bidi="ar-SA"/>
      </w:rPr>
    </w:lvl>
    <w:lvl w:ilvl="4" w:tplc="95DED19C">
      <w:numFmt w:val="bullet"/>
      <w:lvlText w:val="•"/>
      <w:lvlJc w:val="left"/>
      <w:pPr>
        <w:ind w:left="4560" w:hanging="361"/>
      </w:pPr>
      <w:rPr>
        <w:rFonts w:hint="default"/>
        <w:lang w:val="en-US" w:eastAsia="en-US" w:bidi="ar-SA"/>
      </w:rPr>
    </w:lvl>
    <w:lvl w:ilvl="5" w:tplc="E2265688">
      <w:numFmt w:val="bullet"/>
      <w:lvlText w:val="•"/>
      <w:lvlJc w:val="left"/>
      <w:pPr>
        <w:ind w:left="5720" w:hanging="361"/>
      </w:pPr>
      <w:rPr>
        <w:rFonts w:hint="default"/>
        <w:lang w:val="en-US" w:eastAsia="en-US" w:bidi="ar-SA"/>
      </w:rPr>
    </w:lvl>
    <w:lvl w:ilvl="6" w:tplc="F6EE9ED0">
      <w:numFmt w:val="bullet"/>
      <w:lvlText w:val="•"/>
      <w:lvlJc w:val="left"/>
      <w:pPr>
        <w:ind w:left="6880" w:hanging="361"/>
      </w:pPr>
      <w:rPr>
        <w:rFonts w:hint="default"/>
        <w:lang w:val="en-US" w:eastAsia="en-US" w:bidi="ar-SA"/>
      </w:rPr>
    </w:lvl>
    <w:lvl w:ilvl="7" w:tplc="1F1838E4">
      <w:numFmt w:val="bullet"/>
      <w:lvlText w:val="•"/>
      <w:lvlJc w:val="left"/>
      <w:pPr>
        <w:ind w:left="8040" w:hanging="361"/>
      </w:pPr>
      <w:rPr>
        <w:rFonts w:hint="default"/>
        <w:lang w:val="en-US" w:eastAsia="en-US" w:bidi="ar-SA"/>
      </w:rPr>
    </w:lvl>
    <w:lvl w:ilvl="8" w:tplc="0EE00BA6">
      <w:numFmt w:val="bullet"/>
      <w:lvlText w:val="•"/>
      <w:lvlJc w:val="left"/>
      <w:pPr>
        <w:ind w:left="9200" w:hanging="361"/>
      </w:pPr>
      <w:rPr>
        <w:rFonts w:hint="default"/>
        <w:lang w:val="en-US" w:eastAsia="en-US" w:bidi="ar-SA"/>
      </w:rPr>
    </w:lvl>
  </w:abstractNum>
  <w:abstractNum w:abstractNumId="12" w15:restartNumberingAfterBreak="0">
    <w:nsid w:val="791E3981"/>
    <w:multiLevelType w:val="hybridMultilevel"/>
    <w:tmpl w:val="8F2292DA"/>
    <w:lvl w:ilvl="0" w:tplc="36444A52">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9398D494">
      <w:numFmt w:val="bullet"/>
      <w:lvlText w:val="•"/>
      <w:lvlJc w:val="left"/>
      <w:pPr>
        <w:ind w:left="2124" w:hanging="361"/>
      </w:pPr>
      <w:rPr>
        <w:rFonts w:hint="default"/>
        <w:lang w:val="en-US" w:eastAsia="en-US" w:bidi="ar-SA"/>
      </w:rPr>
    </w:lvl>
    <w:lvl w:ilvl="2" w:tplc="CC00AAFA">
      <w:numFmt w:val="bullet"/>
      <w:lvlText w:val="•"/>
      <w:lvlJc w:val="left"/>
      <w:pPr>
        <w:ind w:left="3168" w:hanging="361"/>
      </w:pPr>
      <w:rPr>
        <w:rFonts w:hint="default"/>
        <w:lang w:val="en-US" w:eastAsia="en-US" w:bidi="ar-SA"/>
      </w:rPr>
    </w:lvl>
    <w:lvl w:ilvl="3" w:tplc="D13C6260">
      <w:numFmt w:val="bullet"/>
      <w:lvlText w:val="•"/>
      <w:lvlJc w:val="left"/>
      <w:pPr>
        <w:ind w:left="4212" w:hanging="361"/>
      </w:pPr>
      <w:rPr>
        <w:rFonts w:hint="default"/>
        <w:lang w:val="en-US" w:eastAsia="en-US" w:bidi="ar-SA"/>
      </w:rPr>
    </w:lvl>
    <w:lvl w:ilvl="4" w:tplc="69D0CE94">
      <w:numFmt w:val="bullet"/>
      <w:lvlText w:val="•"/>
      <w:lvlJc w:val="left"/>
      <w:pPr>
        <w:ind w:left="5256" w:hanging="361"/>
      </w:pPr>
      <w:rPr>
        <w:rFonts w:hint="default"/>
        <w:lang w:val="en-US" w:eastAsia="en-US" w:bidi="ar-SA"/>
      </w:rPr>
    </w:lvl>
    <w:lvl w:ilvl="5" w:tplc="ABB4A5F4">
      <w:numFmt w:val="bullet"/>
      <w:lvlText w:val="•"/>
      <w:lvlJc w:val="left"/>
      <w:pPr>
        <w:ind w:left="6300" w:hanging="361"/>
      </w:pPr>
      <w:rPr>
        <w:rFonts w:hint="default"/>
        <w:lang w:val="en-US" w:eastAsia="en-US" w:bidi="ar-SA"/>
      </w:rPr>
    </w:lvl>
    <w:lvl w:ilvl="6" w:tplc="11509646">
      <w:numFmt w:val="bullet"/>
      <w:lvlText w:val="•"/>
      <w:lvlJc w:val="left"/>
      <w:pPr>
        <w:ind w:left="7344" w:hanging="361"/>
      </w:pPr>
      <w:rPr>
        <w:rFonts w:hint="default"/>
        <w:lang w:val="en-US" w:eastAsia="en-US" w:bidi="ar-SA"/>
      </w:rPr>
    </w:lvl>
    <w:lvl w:ilvl="7" w:tplc="6046C8AC">
      <w:numFmt w:val="bullet"/>
      <w:lvlText w:val="•"/>
      <w:lvlJc w:val="left"/>
      <w:pPr>
        <w:ind w:left="8388" w:hanging="361"/>
      </w:pPr>
      <w:rPr>
        <w:rFonts w:hint="default"/>
        <w:lang w:val="en-US" w:eastAsia="en-US" w:bidi="ar-SA"/>
      </w:rPr>
    </w:lvl>
    <w:lvl w:ilvl="8" w:tplc="075A547E">
      <w:numFmt w:val="bullet"/>
      <w:lvlText w:val="•"/>
      <w:lvlJc w:val="left"/>
      <w:pPr>
        <w:ind w:left="9432" w:hanging="361"/>
      </w:pPr>
      <w:rPr>
        <w:rFonts w:hint="default"/>
        <w:lang w:val="en-US" w:eastAsia="en-US" w:bidi="ar-SA"/>
      </w:rPr>
    </w:lvl>
  </w:abstractNum>
  <w:num w:numId="1">
    <w:abstractNumId w:val="3"/>
  </w:num>
  <w:num w:numId="2">
    <w:abstractNumId w:val="10"/>
  </w:num>
  <w:num w:numId="3">
    <w:abstractNumId w:val="12"/>
  </w:num>
  <w:num w:numId="4">
    <w:abstractNumId w:val="8"/>
  </w:num>
  <w:num w:numId="5">
    <w:abstractNumId w:val="1"/>
  </w:num>
  <w:num w:numId="6">
    <w:abstractNumId w:val="0"/>
  </w:num>
  <w:num w:numId="7">
    <w:abstractNumId w:val="11"/>
  </w:num>
  <w:num w:numId="8">
    <w:abstractNumId w:val="4"/>
  </w:num>
  <w:num w:numId="9">
    <w:abstractNumId w:val="7"/>
  </w:num>
  <w:num w:numId="10">
    <w:abstractNumId w:val="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01"/>
    <w:rsid w:val="00076B57"/>
    <w:rsid w:val="00076BD1"/>
    <w:rsid w:val="000815E4"/>
    <w:rsid w:val="000E517A"/>
    <w:rsid w:val="00110EA3"/>
    <w:rsid w:val="0016449A"/>
    <w:rsid w:val="00167C23"/>
    <w:rsid w:val="00167D47"/>
    <w:rsid w:val="001E661A"/>
    <w:rsid w:val="001F0498"/>
    <w:rsid w:val="002E13B5"/>
    <w:rsid w:val="002F71DC"/>
    <w:rsid w:val="00321001"/>
    <w:rsid w:val="00343446"/>
    <w:rsid w:val="003D7374"/>
    <w:rsid w:val="004D0DAE"/>
    <w:rsid w:val="004D5148"/>
    <w:rsid w:val="004F4704"/>
    <w:rsid w:val="00540B67"/>
    <w:rsid w:val="00551C37"/>
    <w:rsid w:val="0055769A"/>
    <w:rsid w:val="00600FD3"/>
    <w:rsid w:val="006907E9"/>
    <w:rsid w:val="006E3C59"/>
    <w:rsid w:val="00727436"/>
    <w:rsid w:val="007512AE"/>
    <w:rsid w:val="007A775A"/>
    <w:rsid w:val="007D54D1"/>
    <w:rsid w:val="0085298F"/>
    <w:rsid w:val="008C4E87"/>
    <w:rsid w:val="0091747B"/>
    <w:rsid w:val="009933CE"/>
    <w:rsid w:val="00BD1B1B"/>
    <w:rsid w:val="00BD47B9"/>
    <w:rsid w:val="00BF0B2D"/>
    <w:rsid w:val="00C65859"/>
    <w:rsid w:val="00C801B5"/>
    <w:rsid w:val="00CE5BAE"/>
    <w:rsid w:val="00DD43E5"/>
    <w:rsid w:val="00E147E1"/>
    <w:rsid w:val="00E42D9D"/>
    <w:rsid w:val="00E7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2221"/>
  <w15:docId w15:val="{D22A6E10-8341-4948-8237-8B0F0DEF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right="5"/>
      <w:jc w:val="center"/>
      <w:outlineLvl w:val="0"/>
    </w:pPr>
    <w:rPr>
      <w:rFonts w:ascii="Cambria" w:eastAsia="Cambria" w:hAnsi="Cambria" w:cs="Cambria"/>
      <w:b/>
      <w:bCs/>
      <w:sz w:val="44"/>
      <w:szCs w:val="44"/>
    </w:rPr>
  </w:style>
  <w:style w:type="paragraph" w:styleId="Heading2">
    <w:name w:val="heading 2"/>
    <w:basedOn w:val="Normal"/>
    <w:uiPriority w:val="9"/>
    <w:unhideWhenUsed/>
    <w:qFormat/>
    <w:pPr>
      <w:ind w:left="643" w:hanging="360"/>
      <w:outlineLvl w:val="1"/>
    </w:pPr>
    <w:rPr>
      <w:b/>
      <w:bCs/>
      <w:sz w:val="36"/>
      <w:szCs w:val="36"/>
    </w:rPr>
  </w:style>
  <w:style w:type="paragraph" w:styleId="Heading3">
    <w:name w:val="heading 3"/>
    <w:basedOn w:val="Normal"/>
    <w:uiPriority w:val="9"/>
    <w:unhideWhenUsed/>
    <w:qFormat/>
    <w:pPr>
      <w:ind w:left="642" w:hanging="359"/>
      <w:outlineLvl w:val="2"/>
    </w:pPr>
    <w:rPr>
      <w:b/>
      <w:bCs/>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character" w:styleId="Hyperlink">
    <w:name w:val="Hyperlink"/>
    <w:basedOn w:val="DefaultParagraphFont"/>
    <w:uiPriority w:val="99"/>
    <w:unhideWhenUsed/>
    <w:rsid w:val="00110EA3"/>
    <w:rPr>
      <w:color w:val="0000FF" w:themeColor="hyperlink"/>
      <w:u w:val="single"/>
    </w:rPr>
  </w:style>
  <w:style w:type="character" w:styleId="UnresolvedMention">
    <w:name w:val="Unresolved Mention"/>
    <w:basedOn w:val="DefaultParagraphFont"/>
    <w:uiPriority w:val="99"/>
    <w:semiHidden/>
    <w:unhideWhenUsed/>
    <w:rsid w:val="00110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006817">
      <w:bodyDiv w:val="1"/>
      <w:marLeft w:val="0"/>
      <w:marRight w:val="0"/>
      <w:marTop w:val="0"/>
      <w:marBottom w:val="0"/>
      <w:divBdr>
        <w:top w:val="none" w:sz="0" w:space="0" w:color="auto"/>
        <w:left w:val="none" w:sz="0" w:space="0" w:color="auto"/>
        <w:bottom w:val="none" w:sz="0" w:space="0" w:color="auto"/>
        <w:right w:val="none" w:sz="0" w:space="0" w:color="auto"/>
      </w:divBdr>
    </w:div>
    <w:div w:id="1655450965">
      <w:bodyDiv w:val="1"/>
      <w:marLeft w:val="0"/>
      <w:marRight w:val="0"/>
      <w:marTop w:val="0"/>
      <w:marBottom w:val="0"/>
      <w:divBdr>
        <w:top w:val="none" w:sz="0" w:space="0" w:color="auto"/>
        <w:left w:val="none" w:sz="0" w:space="0" w:color="auto"/>
        <w:bottom w:val="none" w:sz="0" w:space="0" w:color="auto"/>
        <w:right w:val="none" w:sz="0" w:space="0" w:color="auto"/>
      </w:divBdr>
    </w:div>
    <w:div w:id="2054384674">
      <w:bodyDiv w:val="1"/>
      <w:marLeft w:val="0"/>
      <w:marRight w:val="0"/>
      <w:marTop w:val="0"/>
      <w:marBottom w:val="0"/>
      <w:divBdr>
        <w:top w:val="none" w:sz="0" w:space="0" w:color="auto"/>
        <w:left w:val="none" w:sz="0" w:space="0" w:color="auto"/>
        <w:bottom w:val="none" w:sz="0" w:space="0" w:color="auto"/>
        <w:right w:val="none" w:sz="0" w:space="0" w:color="auto"/>
      </w:divBdr>
    </w:div>
    <w:div w:id="2074162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16/j.colsurfa.2022.13039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jhazmat.2021.127427" TargetMode="External"/><Relationship Id="rId17" Type="http://schemas.openxmlformats.org/officeDocument/2006/relationships/hyperlink" Target="https://doi.org/10.1016/j.molliq.2021.117852" TargetMode="External"/><Relationship Id="rId2" Type="http://schemas.openxmlformats.org/officeDocument/2006/relationships/styles" Target="styles.xml"/><Relationship Id="rId16" Type="http://schemas.openxmlformats.org/officeDocument/2006/relationships/hyperlink" Target="https://doi.org/10.1016/j.ijbiomac.2021.12.1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s://doi.org/10.1016/j.seppur.2021.119655"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doi.org/10.1016/j.cej.2021.131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7</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Amartia Cindi Oktaviani</cp:lastModifiedBy>
  <cp:revision>12</cp:revision>
  <dcterms:created xsi:type="dcterms:W3CDTF">2026-06-12T02:46:00Z</dcterms:created>
  <dcterms:modified xsi:type="dcterms:W3CDTF">2026-06-12T13:21:00Z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2024</vt:lpwstr>
  </property>
  <property fmtid="{D5CDD505-2E9C-101B-9397-08002B2CF9AE}" pid="5" name="LastSaved">
    <vt:filetime>2026-06-11T00:00:00Z</vt:filetime>
  </property>
  <property fmtid="{D5CDD505-2E9C-101B-9397-08002B2CF9AE}" pid="6" name="Producer">
    <vt:lpwstr>Microsoft® Word 2024</vt:lpwstr>
  </property>
</Properties>
</file>