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0424D" w14:textId="7FABB707" w:rsidR="006D4731" w:rsidRPr="00D312C9" w:rsidRDefault="006D4731" w:rsidP="00051C1F">
      <w:pPr>
        <w:spacing w:line="360" w:lineRule="auto"/>
        <w:jc w:val="both"/>
        <w:rPr>
          <w:rFonts w:ascii="Times New Roman" w:hAnsi="Times New Roman" w:cs="Times New Roman"/>
          <w:sz w:val="28"/>
          <w:szCs w:val="28"/>
        </w:rPr>
      </w:pPr>
    </w:p>
    <w:p w14:paraId="40DC063D" w14:textId="2D19EE57" w:rsidR="006D4731" w:rsidRPr="00D312C9" w:rsidRDefault="006D4731" w:rsidP="006D4731">
      <w:pPr>
        <w:spacing w:line="360" w:lineRule="auto"/>
        <w:jc w:val="center"/>
        <w:rPr>
          <w:rFonts w:ascii="Times New Roman" w:hAnsi="Times New Roman" w:cs="Times New Roman"/>
          <w:sz w:val="28"/>
          <w:szCs w:val="28"/>
        </w:rPr>
      </w:pPr>
      <w:r w:rsidRPr="00D312C9">
        <w:rPr>
          <w:rFonts w:ascii="Times New Roman" w:hAnsi="Times New Roman" w:cs="Times New Roman"/>
          <w:b/>
          <w:bCs/>
          <w:sz w:val="28"/>
          <w:szCs w:val="28"/>
        </w:rPr>
        <w:t>Assessing the Impact of Purpose-Driven Strategies on Sustainable Development: A Study of Early Childhood Education Centres</w:t>
      </w:r>
    </w:p>
    <w:p w14:paraId="53E82840" w14:textId="3E6F68DA" w:rsidR="006D4731" w:rsidRDefault="006D4731" w:rsidP="006D4731">
      <w:pPr>
        <w:spacing w:line="360" w:lineRule="auto"/>
        <w:jc w:val="center"/>
        <w:rPr>
          <w:rFonts w:ascii="Times New Roman" w:hAnsi="Times New Roman" w:cs="Times New Roman"/>
          <w:b/>
          <w:bCs/>
          <w:sz w:val="24"/>
          <w:szCs w:val="24"/>
        </w:rPr>
      </w:pPr>
      <w:r w:rsidRPr="00921C39">
        <w:rPr>
          <w:rFonts w:ascii="Times New Roman" w:hAnsi="Times New Roman" w:cs="Times New Roman"/>
          <w:b/>
          <w:bCs/>
          <w:sz w:val="24"/>
          <w:szCs w:val="24"/>
        </w:rPr>
        <w:t/>
      </w:r>
      <w:r w:rsidRPr="00921C39">
        <w:rPr>
          <w:rFonts w:ascii="Times New Roman" w:hAnsi="Times New Roman" w:cs="Times New Roman"/>
          <w:b/>
          <w:bCs/>
          <w:sz w:val="24"/>
          <w:szCs w:val="24"/>
        </w:rPr>
        <w:br/>
        <w:t/>
      </w:r>
      <w:r w:rsidRPr="00921C39">
        <w:rPr>
          <w:rFonts w:ascii="Times New Roman" w:hAnsi="Times New Roman" w:cs="Times New Roman"/>
          <w:b/>
          <w:bCs/>
          <w:sz w:val="24"/>
          <w:szCs w:val="24"/>
        </w:rPr>
        <w:br/>
      </w:r>
      <w:hyperlink r:id="rId5" w:history="1">
        <w:r w:rsidR="006038AA" w:rsidRPr="00C777FE">
          <w:rPr>
            <w:rStyle w:val="Hyperlink"/>
            <w:rFonts w:ascii="Times New Roman" w:hAnsi="Times New Roman" w:cs="Times New Roman"/>
            <w:b/>
            <w:bCs/>
            <w:sz w:val="24"/>
            <w:szCs w:val="24"/>
          </w:rPr>
          <w:t/>
        </w:r>
      </w:hyperlink>
    </w:p>
    <w:p w14:paraId="3021CD9D" w14:textId="1DDF1EBF" w:rsidR="006038AA" w:rsidRPr="00921C39" w:rsidRDefault="006038AA" w:rsidP="006D473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w:r>
    </w:p>
    <w:p w14:paraId="7999917C" w14:textId="0C5D1424" w:rsidR="006D4731" w:rsidRDefault="006D4731" w:rsidP="006D4731">
      <w:pPr>
        <w:jc w:val="center"/>
        <w:rPr>
          <w:rFonts w:ascii="Times New Roman" w:hAnsi="Times New Roman" w:cs="Times New Roman"/>
          <w:sz w:val="24"/>
          <w:szCs w:val="24"/>
        </w:rPr>
      </w:pPr>
    </w:p>
    <w:p w14:paraId="6A9FA3B7" w14:textId="77777777" w:rsidR="006D4731" w:rsidRDefault="006D4731" w:rsidP="00051C1F">
      <w:pPr>
        <w:spacing w:line="360" w:lineRule="auto"/>
        <w:jc w:val="both"/>
        <w:rPr>
          <w:rFonts w:ascii="Times New Roman" w:hAnsi="Times New Roman" w:cs="Times New Roman"/>
          <w:b/>
          <w:bCs/>
          <w:i/>
          <w:iCs/>
          <w:sz w:val="24"/>
          <w:szCs w:val="24"/>
        </w:rPr>
      </w:pPr>
    </w:p>
    <w:p w14:paraId="24AC8EDE" w14:textId="77777777" w:rsidR="006D4731" w:rsidRDefault="006D4731" w:rsidP="00051C1F">
      <w:pPr>
        <w:spacing w:line="360" w:lineRule="auto"/>
        <w:jc w:val="both"/>
        <w:rPr>
          <w:rFonts w:ascii="Times New Roman" w:hAnsi="Times New Roman" w:cs="Times New Roman"/>
          <w:b/>
          <w:bCs/>
          <w:i/>
          <w:iCs/>
          <w:sz w:val="24"/>
          <w:szCs w:val="24"/>
        </w:rPr>
      </w:pPr>
    </w:p>
    <w:p w14:paraId="702E1010" w14:textId="77777777" w:rsidR="006D4731" w:rsidRDefault="006D4731" w:rsidP="00051C1F">
      <w:pPr>
        <w:spacing w:line="360" w:lineRule="auto"/>
        <w:jc w:val="both"/>
        <w:rPr>
          <w:rFonts w:ascii="Times New Roman" w:hAnsi="Times New Roman" w:cs="Times New Roman"/>
          <w:b/>
          <w:bCs/>
          <w:i/>
          <w:iCs/>
          <w:sz w:val="24"/>
          <w:szCs w:val="24"/>
        </w:rPr>
      </w:pPr>
    </w:p>
    <w:p w14:paraId="3AC1D772" w14:textId="77777777" w:rsidR="006D4731" w:rsidRDefault="006D4731" w:rsidP="00051C1F">
      <w:pPr>
        <w:spacing w:line="360" w:lineRule="auto"/>
        <w:jc w:val="both"/>
        <w:rPr>
          <w:rFonts w:ascii="Times New Roman" w:hAnsi="Times New Roman" w:cs="Times New Roman"/>
          <w:b/>
          <w:bCs/>
          <w:i/>
          <w:iCs/>
          <w:sz w:val="24"/>
          <w:szCs w:val="24"/>
        </w:rPr>
      </w:pPr>
    </w:p>
    <w:p w14:paraId="0BA56513" w14:textId="77777777" w:rsidR="006D4731" w:rsidRDefault="006D4731" w:rsidP="00051C1F">
      <w:pPr>
        <w:spacing w:line="360" w:lineRule="auto"/>
        <w:jc w:val="both"/>
        <w:rPr>
          <w:rFonts w:ascii="Times New Roman" w:hAnsi="Times New Roman" w:cs="Times New Roman"/>
          <w:b/>
          <w:bCs/>
          <w:i/>
          <w:iCs/>
          <w:sz w:val="24"/>
          <w:szCs w:val="24"/>
        </w:rPr>
      </w:pPr>
    </w:p>
    <w:p w14:paraId="5C6647D8" w14:textId="77777777" w:rsidR="006D4731" w:rsidRDefault="006D4731" w:rsidP="00051C1F">
      <w:pPr>
        <w:spacing w:line="360" w:lineRule="auto"/>
        <w:jc w:val="both"/>
        <w:rPr>
          <w:rFonts w:ascii="Times New Roman" w:hAnsi="Times New Roman" w:cs="Times New Roman"/>
          <w:b/>
          <w:bCs/>
          <w:i/>
          <w:iCs/>
          <w:sz w:val="24"/>
          <w:szCs w:val="24"/>
        </w:rPr>
      </w:pPr>
    </w:p>
    <w:p w14:paraId="3C74327F" w14:textId="77777777" w:rsidR="006D4731" w:rsidRDefault="006D4731" w:rsidP="00051C1F">
      <w:pPr>
        <w:spacing w:line="360" w:lineRule="auto"/>
        <w:jc w:val="both"/>
        <w:rPr>
          <w:rFonts w:ascii="Times New Roman" w:hAnsi="Times New Roman" w:cs="Times New Roman"/>
          <w:b/>
          <w:bCs/>
          <w:i/>
          <w:iCs/>
          <w:sz w:val="24"/>
          <w:szCs w:val="24"/>
        </w:rPr>
      </w:pPr>
    </w:p>
    <w:p w14:paraId="3DABBA81" w14:textId="77777777" w:rsidR="006D4731" w:rsidRDefault="006D4731" w:rsidP="00051C1F">
      <w:pPr>
        <w:spacing w:line="360" w:lineRule="auto"/>
        <w:jc w:val="both"/>
        <w:rPr>
          <w:rFonts w:ascii="Times New Roman" w:hAnsi="Times New Roman" w:cs="Times New Roman"/>
          <w:b/>
          <w:bCs/>
          <w:i/>
          <w:iCs/>
          <w:sz w:val="24"/>
          <w:szCs w:val="24"/>
        </w:rPr>
      </w:pPr>
    </w:p>
    <w:p w14:paraId="358EB9AD" w14:textId="77777777" w:rsidR="006D4731" w:rsidRDefault="006D4731" w:rsidP="00051C1F">
      <w:pPr>
        <w:spacing w:line="360" w:lineRule="auto"/>
        <w:jc w:val="both"/>
        <w:rPr>
          <w:rFonts w:ascii="Times New Roman" w:hAnsi="Times New Roman" w:cs="Times New Roman"/>
          <w:b/>
          <w:bCs/>
          <w:i/>
          <w:iCs/>
          <w:sz w:val="24"/>
          <w:szCs w:val="24"/>
        </w:rPr>
      </w:pPr>
    </w:p>
    <w:p w14:paraId="2D004697" w14:textId="77777777" w:rsidR="006D4731" w:rsidRDefault="006D4731" w:rsidP="00051C1F">
      <w:pPr>
        <w:spacing w:line="360" w:lineRule="auto"/>
        <w:jc w:val="both"/>
        <w:rPr>
          <w:rFonts w:ascii="Times New Roman" w:hAnsi="Times New Roman" w:cs="Times New Roman"/>
          <w:b/>
          <w:bCs/>
          <w:i/>
          <w:iCs/>
          <w:sz w:val="24"/>
          <w:szCs w:val="24"/>
        </w:rPr>
      </w:pPr>
    </w:p>
    <w:p w14:paraId="7D5C6E39" w14:textId="77777777" w:rsidR="006D4731" w:rsidRDefault="006D4731" w:rsidP="00051C1F">
      <w:pPr>
        <w:spacing w:line="360" w:lineRule="auto"/>
        <w:jc w:val="both"/>
        <w:rPr>
          <w:rFonts w:ascii="Times New Roman" w:hAnsi="Times New Roman" w:cs="Times New Roman"/>
          <w:b/>
          <w:bCs/>
          <w:i/>
          <w:iCs/>
          <w:sz w:val="24"/>
          <w:szCs w:val="24"/>
        </w:rPr>
      </w:pPr>
    </w:p>
    <w:p w14:paraId="5EA69AA7" w14:textId="77777777" w:rsidR="006D4731" w:rsidRDefault="006D4731" w:rsidP="00051C1F">
      <w:pPr>
        <w:spacing w:line="360" w:lineRule="auto"/>
        <w:jc w:val="both"/>
        <w:rPr>
          <w:rFonts w:ascii="Times New Roman" w:hAnsi="Times New Roman" w:cs="Times New Roman"/>
          <w:b/>
          <w:bCs/>
          <w:i/>
          <w:iCs/>
          <w:sz w:val="24"/>
          <w:szCs w:val="24"/>
        </w:rPr>
      </w:pPr>
    </w:p>
    <w:p w14:paraId="4F66E298" w14:textId="77777777" w:rsidR="006D4731" w:rsidRDefault="006D4731" w:rsidP="00051C1F">
      <w:pPr>
        <w:spacing w:line="360" w:lineRule="auto"/>
        <w:jc w:val="both"/>
        <w:rPr>
          <w:rFonts w:ascii="Times New Roman" w:hAnsi="Times New Roman" w:cs="Times New Roman"/>
          <w:b/>
          <w:bCs/>
          <w:i/>
          <w:iCs/>
          <w:sz w:val="24"/>
          <w:szCs w:val="24"/>
        </w:rPr>
      </w:pPr>
    </w:p>
    <w:p w14:paraId="2C3D17FA" w14:textId="77777777" w:rsidR="006D4731" w:rsidRDefault="006D4731" w:rsidP="00051C1F">
      <w:pPr>
        <w:spacing w:line="360" w:lineRule="auto"/>
        <w:jc w:val="both"/>
        <w:rPr>
          <w:rFonts w:ascii="Times New Roman" w:hAnsi="Times New Roman" w:cs="Times New Roman"/>
          <w:b/>
          <w:bCs/>
          <w:i/>
          <w:iCs/>
          <w:sz w:val="24"/>
          <w:szCs w:val="24"/>
        </w:rPr>
      </w:pPr>
    </w:p>
    <w:p w14:paraId="6EC457AA" w14:textId="77777777" w:rsidR="006D4731" w:rsidRDefault="006D4731" w:rsidP="00051C1F">
      <w:pPr>
        <w:spacing w:line="360" w:lineRule="auto"/>
        <w:jc w:val="both"/>
        <w:rPr>
          <w:rFonts w:ascii="Times New Roman" w:hAnsi="Times New Roman" w:cs="Times New Roman"/>
          <w:b/>
          <w:bCs/>
          <w:i/>
          <w:iCs/>
          <w:sz w:val="24"/>
          <w:szCs w:val="24"/>
        </w:rPr>
      </w:pPr>
    </w:p>
    <w:p w14:paraId="02A79D27" w14:textId="77777777" w:rsidR="006D4731" w:rsidRDefault="006D4731" w:rsidP="00051C1F">
      <w:pPr>
        <w:spacing w:line="360" w:lineRule="auto"/>
        <w:jc w:val="both"/>
        <w:rPr>
          <w:rFonts w:ascii="Times New Roman" w:hAnsi="Times New Roman" w:cs="Times New Roman"/>
          <w:b/>
          <w:bCs/>
          <w:i/>
          <w:iCs/>
          <w:sz w:val="24"/>
          <w:szCs w:val="24"/>
        </w:rPr>
      </w:pPr>
    </w:p>
    <w:p w14:paraId="26DF6873" w14:textId="77777777" w:rsidR="006D4731" w:rsidRDefault="006D4731" w:rsidP="00051C1F">
      <w:pPr>
        <w:spacing w:line="360" w:lineRule="auto"/>
        <w:jc w:val="both"/>
        <w:rPr>
          <w:rFonts w:ascii="Times New Roman" w:hAnsi="Times New Roman" w:cs="Times New Roman"/>
          <w:b/>
          <w:bCs/>
          <w:i/>
          <w:iCs/>
          <w:sz w:val="24"/>
          <w:szCs w:val="24"/>
        </w:rPr>
      </w:pPr>
    </w:p>
    <w:p w14:paraId="74DD3C0E" w14:textId="77777777" w:rsidR="006D4731" w:rsidRDefault="006D4731" w:rsidP="00051C1F">
      <w:pPr>
        <w:spacing w:line="360" w:lineRule="auto"/>
        <w:jc w:val="both"/>
        <w:rPr>
          <w:rFonts w:ascii="Times New Roman" w:hAnsi="Times New Roman" w:cs="Times New Roman"/>
          <w:b/>
          <w:bCs/>
          <w:i/>
          <w:iCs/>
          <w:sz w:val="24"/>
          <w:szCs w:val="24"/>
        </w:rPr>
      </w:pPr>
    </w:p>
    <w:p w14:paraId="35F98F7F" w14:textId="63B6BF7E" w:rsidR="009D1C43" w:rsidRPr="00921C39" w:rsidRDefault="00330CA5"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i/>
          <w:iCs/>
          <w:sz w:val="24"/>
          <w:szCs w:val="24"/>
        </w:rPr>
        <w:t xml:space="preserve"/>
      </w:r>
      <w:r w:rsidR="00267279" w:rsidRPr="00921C39">
        <w:rPr>
          <w:rFonts w:ascii="Times New Roman" w:hAnsi="Times New Roman" w:cs="Times New Roman"/>
          <w:b/>
          <w:bCs/>
          <w:i/>
          <w:iCs/>
          <w:sz w:val="24"/>
          <w:szCs w:val="24"/>
        </w:rPr>
        <w:t/>
      </w:r>
      <w:r w:rsidRPr="00921C39">
        <w:rPr>
          <w:rFonts w:ascii="Times New Roman" w:hAnsi="Times New Roman" w:cs="Times New Roman"/>
          <w:b/>
          <w:bCs/>
          <w:i/>
          <w:iCs/>
          <w:sz w:val="24"/>
          <w:szCs w:val="24"/>
        </w:rPr>
        <w:t/>
      </w:r>
    </w:p>
    <w:p w14:paraId="02147024" w14:textId="46549589" w:rsidR="009D1C43" w:rsidRPr="00921C39" w:rsidRDefault="009D1C43"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Abstract</w:t>
      </w:r>
    </w:p>
    <w:p w14:paraId="3F1294F0" w14:textId="1D936055" w:rsidR="003F781D" w:rsidRPr="00921C39" w:rsidRDefault="000F0F9F"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 xml:space="preserve">This study investigates the impact of purpose-driven strategies—those that prioritize societal well-being and long-term value creation—on sustainable development within early childhood education centers, viewed from a business perspective. As these </w:t>
      </w:r>
      <w:r w:rsidR="00267279" w:rsidRPr="00921C39">
        <w:rPr>
          <w:rFonts w:ascii="Times New Roman" w:hAnsi="Times New Roman" w:cs="Times New Roman"/>
          <w:sz w:val="24"/>
          <w:szCs w:val="24"/>
        </w:rPr>
        <w:t>centres</w:t>
      </w:r>
      <w:r w:rsidRPr="00921C39">
        <w:rPr>
          <w:rFonts w:ascii="Times New Roman" w:hAnsi="Times New Roman" w:cs="Times New Roman"/>
          <w:sz w:val="24"/>
          <w:szCs w:val="24"/>
        </w:rPr>
        <w:t xml:space="preserve"> operate in an increasingly dynamic and competitive market, they face the dual challenge of delivering high-quality educational outcomes while addressing broader societal responsibilities. This research explores how fostering sustainable practices, long-term value creation, and community engagement can reshape these </w:t>
      </w:r>
      <w:r w:rsidR="00267279" w:rsidRPr="00921C39">
        <w:rPr>
          <w:rFonts w:ascii="Times New Roman" w:hAnsi="Times New Roman" w:cs="Times New Roman"/>
          <w:sz w:val="24"/>
          <w:szCs w:val="24"/>
        </w:rPr>
        <w:t>centres</w:t>
      </w:r>
      <w:r w:rsidRPr="00921C39">
        <w:rPr>
          <w:rFonts w:ascii="Times New Roman" w:hAnsi="Times New Roman" w:cs="Times New Roman"/>
          <w:sz w:val="24"/>
          <w:szCs w:val="24"/>
        </w:rPr>
        <w:t xml:space="preserve"> and their stakeholders.</w:t>
      </w:r>
    </w:p>
    <w:p w14:paraId="5895ADDB" w14:textId="62B4CB6E" w:rsidR="000F0F9F" w:rsidRPr="00921C39" w:rsidRDefault="003F781D"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T</w:t>
      </w:r>
      <w:r w:rsidR="000F0F9F" w:rsidRPr="00921C39">
        <w:rPr>
          <w:rFonts w:ascii="Times New Roman" w:hAnsi="Times New Roman" w:cs="Times New Roman"/>
          <w:sz w:val="24"/>
          <w:szCs w:val="24"/>
        </w:rPr>
        <w:t xml:space="preserve">he study </w:t>
      </w:r>
      <w:r w:rsidRPr="00921C39">
        <w:rPr>
          <w:rFonts w:ascii="Times New Roman" w:hAnsi="Times New Roman" w:cs="Times New Roman"/>
          <w:sz w:val="24"/>
          <w:szCs w:val="24"/>
        </w:rPr>
        <w:t xml:space="preserve">uses </w:t>
      </w:r>
      <w:r w:rsidR="000F0F9F" w:rsidRPr="00921C39">
        <w:rPr>
          <w:rFonts w:ascii="Times New Roman" w:hAnsi="Times New Roman" w:cs="Times New Roman"/>
          <w:sz w:val="24"/>
          <w:szCs w:val="24"/>
        </w:rPr>
        <w:t>quantitative surveys</w:t>
      </w:r>
      <w:r w:rsidRPr="00921C39">
        <w:rPr>
          <w:rFonts w:ascii="Times New Roman" w:hAnsi="Times New Roman" w:cs="Times New Roman"/>
          <w:sz w:val="24"/>
          <w:szCs w:val="24"/>
        </w:rPr>
        <w:t xml:space="preserve"> w</w:t>
      </w:r>
      <w:r w:rsidR="000F0F9F" w:rsidRPr="00921C39">
        <w:rPr>
          <w:rFonts w:ascii="Times New Roman" w:hAnsi="Times New Roman" w:cs="Times New Roman"/>
          <w:sz w:val="24"/>
          <w:szCs w:val="24"/>
        </w:rPr>
        <w:t>ith key stakeholders, including owners</w:t>
      </w:r>
      <w:r w:rsidRPr="00921C39">
        <w:rPr>
          <w:rFonts w:ascii="Times New Roman" w:hAnsi="Times New Roman" w:cs="Times New Roman"/>
          <w:sz w:val="24"/>
          <w:szCs w:val="24"/>
        </w:rPr>
        <w:t xml:space="preserve"> and </w:t>
      </w:r>
      <w:r w:rsidR="000F0F9F" w:rsidRPr="00921C39">
        <w:rPr>
          <w:rFonts w:ascii="Times New Roman" w:hAnsi="Times New Roman" w:cs="Times New Roman"/>
          <w:sz w:val="24"/>
          <w:szCs w:val="24"/>
        </w:rPr>
        <w:t>senior administrators</w:t>
      </w:r>
      <w:r w:rsidRPr="00921C39">
        <w:rPr>
          <w:rFonts w:ascii="Times New Roman" w:hAnsi="Times New Roman" w:cs="Times New Roman"/>
          <w:sz w:val="24"/>
          <w:szCs w:val="24"/>
        </w:rPr>
        <w:t xml:space="preserve">. </w:t>
      </w:r>
      <w:r w:rsidR="000F0F9F" w:rsidRPr="00921C39">
        <w:rPr>
          <w:rFonts w:ascii="Times New Roman" w:hAnsi="Times New Roman" w:cs="Times New Roman"/>
          <w:sz w:val="24"/>
          <w:szCs w:val="24"/>
        </w:rPr>
        <w:t>This</w:t>
      </w:r>
      <w:r w:rsidRPr="00921C39">
        <w:rPr>
          <w:rFonts w:ascii="Times New Roman" w:hAnsi="Times New Roman" w:cs="Times New Roman"/>
          <w:sz w:val="24"/>
          <w:szCs w:val="24"/>
        </w:rPr>
        <w:t xml:space="preserve"> </w:t>
      </w:r>
      <w:r w:rsidR="000F0F9F" w:rsidRPr="00921C39">
        <w:rPr>
          <w:rFonts w:ascii="Times New Roman" w:hAnsi="Times New Roman" w:cs="Times New Roman"/>
          <w:sz w:val="24"/>
          <w:szCs w:val="24"/>
        </w:rPr>
        <w:t>approach ensures a nuanced understanding of the perceived effectiveness and impact of purpose-driven strategies.</w:t>
      </w:r>
    </w:p>
    <w:p w14:paraId="013B9BDB" w14:textId="601B89E7" w:rsidR="000F0F9F" w:rsidRPr="00921C39" w:rsidRDefault="00014C33"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F</w:t>
      </w:r>
      <w:r w:rsidR="000F0F9F" w:rsidRPr="00921C39">
        <w:rPr>
          <w:rFonts w:ascii="Times New Roman" w:hAnsi="Times New Roman" w:cs="Times New Roman"/>
          <w:sz w:val="24"/>
          <w:szCs w:val="24"/>
        </w:rPr>
        <w:t xml:space="preserve">indings suggest a significant correlation between such initiatives and enhanced business performance. </w:t>
      </w:r>
      <w:r w:rsidR="00267279" w:rsidRPr="00921C39">
        <w:rPr>
          <w:rFonts w:ascii="Times New Roman" w:hAnsi="Times New Roman" w:cs="Times New Roman"/>
          <w:sz w:val="24"/>
          <w:szCs w:val="24"/>
        </w:rPr>
        <w:t>Centres</w:t>
      </w:r>
      <w:r w:rsidR="000F0F9F" w:rsidRPr="00921C39">
        <w:rPr>
          <w:rFonts w:ascii="Times New Roman" w:hAnsi="Times New Roman" w:cs="Times New Roman"/>
          <w:sz w:val="24"/>
          <w:szCs w:val="24"/>
        </w:rPr>
        <w:t xml:space="preserve"> that emphasize long-term developmental goals report higher levels of community engagement</w:t>
      </w:r>
      <w:r w:rsidRPr="00921C39">
        <w:rPr>
          <w:rFonts w:ascii="Times New Roman" w:hAnsi="Times New Roman" w:cs="Times New Roman"/>
          <w:sz w:val="24"/>
          <w:szCs w:val="24"/>
        </w:rPr>
        <w:t xml:space="preserve"> </w:t>
      </w:r>
      <w:r w:rsidR="000F0F9F" w:rsidRPr="00921C39">
        <w:rPr>
          <w:rFonts w:ascii="Times New Roman" w:hAnsi="Times New Roman" w:cs="Times New Roman"/>
          <w:sz w:val="24"/>
          <w:szCs w:val="24"/>
        </w:rPr>
        <w:t>and business growth.</w:t>
      </w:r>
    </w:p>
    <w:p w14:paraId="66D6C63F" w14:textId="4CAFB8FE" w:rsidR="000F0F9F" w:rsidRPr="00921C39" w:rsidRDefault="000F0F9F"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 xml:space="preserve">The study’s implications indicate that early childhood education </w:t>
      </w:r>
      <w:r w:rsidR="00267279" w:rsidRPr="00921C39">
        <w:rPr>
          <w:rFonts w:ascii="Times New Roman" w:hAnsi="Times New Roman" w:cs="Times New Roman"/>
          <w:sz w:val="24"/>
          <w:szCs w:val="24"/>
        </w:rPr>
        <w:t>centres</w:t>
      </w:r>
      <w:r w:rsidRPr="00921C39">
        <w:rPr>
          <w:rFonts w:ascii="Times New Roman" w:hAnsi="Times New Roman" w:cs="Times New Roman"/>
          <w:sz w:val="24"/>
          <w:szCs w:val="24"/>
        </w:rPr>
        <w:t xml:space="preserve">, as micro-enterprises, play a vital role in promoting </w:t>
      </w:r>
      <w:r w:rsidR="00014C33" w:rsidRPr="00921C39">
        <w:rPr>
          <w:rFonts w:ascii="Times New Roman" w:hAnsi="Times New Roman" w:cs="Times New Roman"/>
          <w:sz w:val="24"/>
          <w:szCs w:val="24"/>
        </w:rPr>
        <w:t>sustainable business development</w:t>
      </w:r>
      <w:r w:rsidRPr="00921C39">
        <w:rPr>
          <w:rFonts w:ascii="Times New Roman" w:hAnsi="Times New Roman" w:cs="Times New Roman"/>
          <w:sz w:val="24"/>
          <w:szCs w:val="24"/>
        </w:rPr>
        <w:t xml:space="preserve"> and societal well-being</w:t>
      </w:r>
      <w:r w:rsidR="00014C33" w:rsidRPr="00921C39">
        <w:rPr>
          <w:rFonts w:ascii="Times New Roman" w:hAnsi="Times New Roman" w:cs="Times New Roman"/>
          <w:sz w:val="24"/>
          <w:szCs w:val="24"/>
        </w:rPr>
        <w:t xml:space="preserve"> in line with the Triple Bottom Line concept as mentioned in Figure 1</w:t>
      </w:r>
      <w:r w:rsidRPr="00921C39">
        <w:rPr>
          <w:rFonts w:ascii="Times New Roman" w:hAnsi="Times New Roman" w:cs="Times New Roman"/>
          <w:sz w:val="24"/>
          <w:szCs w:val="24"/>
        </w:rPr>
        <w:t xml:space="preserve">. By adopting purpose-driven strategies, these </w:t>
      </w:r>
      <w:r w:rsidR="00267279" w:rsidRPr="00921C39">
        <w:rPr>
          <w:rFonts w:ascii="Times New Roman" w:hAnsi="Times New Roman" w:cs="Times New Roman"/>
          <w:sz w:val="24"/>
          <w:szCs w:val="24"/>
        </w:rPr>
        <w:t>centres</w:t>
      </w:r>
      <w:r w:rsidRPr="00921C39">
        <w:rPr>
          <w:rFonts w:ascii="Times New Roman" w:hAnsi="Times New Roman" w:cs="Times New Roman"/>
          <w:sz w:val="24"/>
          <w:szCs w:val="24"/>
        </w:rPr>
        <w:t xml:space="preserve"> not only improve educational outcomes and operational efficiency but also contribute to broader sustainable community development goals. This paper adds to the ongoing discourse on the role of small businesses in sustainable development, offering insights for policymakers, educational leaders, and business practitioners seeking a more inclusive and sustainable future.</w:t>
      </w:r>
    </w:p>
    <w:p w14:paraId="6FC072E7" w14:textId="45A75C0D" w:rsidR="000F0F9F" w:rsidRPr="00921C39" w:rsidRDefault="00EA79F2" w:rsidP="00051C1F">
      <w:pPr>
        <w:spacing w:line="360" w:lineRule="auto"/>
        <w:jc w:val="both"/>
        <w:rPr>
          <w:rFonts w:ascii="Times New Roman" w:hAnsi="Times New Roman" w:cs="Times New Roman"/>
          <w:sz w:val="24"/>
          <w:szCs w:val="24"/>
        </w:rPr>
      </w:pPr>
      <w:r w:rsidRPr="00921C39">
        <w:rPr>
          <w:rFonts w:ascii="Times New Roman" w:hAnsi="Times New Roman" w:cs="Times New Roman"/>
          <w:b/>
          <w:bCs/>
          <w:sz w:val="24"/>
          <w:szCs w:val="24"/>
        </w:rPr>
        <w:t>Keywords</w:t>
      </w:r>
      <w:r w:rsidRPr="00921C39">
        <w:rPr>
          <w:rFonts w:ascii="Times New Roman" w:hAnsi="Times New Roman" w:cs="Times New Roman"/>
          <w:sz w:val="24"/>
          <w:szCs w:val="24"/>
        </w:rPr>
        <w:t xml:space="preserve"> : </w:t>
      </w:r>
      <w:r w:rsidR="00014C33" w:rsidRPr="00921C39">
        <w:rPr>
          <w:rFonts w:ascii="Times New Roman" w:hAnsi="Times New Roman" w:cs="Times New Roman"/>
          <w:sz w:val="24"/>
          <w:szCs w:val="24"/>
        </w:rPr>
        <w:t>Early Childhood Education; Sustainable Business; Purpose-Driven Strategy; Community Engagement</w:t>
      </w:r>
      <w:r w:rsidR="0066560D" w:rsidRPr="00921C39">
        <w:rPr>
          <w:rFonts w:ascii="Times New Roman" w:hAnsi="Times New Roman" w:cs="Times New Roman"/>
          <w:sz w:val="24"/>
          <w:szCs w:val="24"/>
        </w:rPr>
        <w:t xml:space="preserve"> ; Micro-Enterprises</w:t>
      </w:r>
    </w:p>
    <w:p w14:paraId="3F4E7F0B" w14:textId="77777777" w:rsidR="006038AA" w:rsidRDefault="006038AA" w:rsidP="00051C1F">
      <w:pPr>
        <w:spacing w:line="360" w:lineRule="auto"/>
        <w:jc w:val="both"/>
        <w:rPr>
          <w:rFonts w:ascii="Times New Roman" w:hAnsi="Times New Roman" w:cs="Times New Roman"/>
          <w:b/>
          <w:bCs/>
          <w:sz w:val="24"/>
          <w:szCs w:val="24"/>
        </w:rPr>
      </w:pPr>
    </w:p>
    <w:p w14:paraId="7E652C48" w14:textId="77777777" w:rsidR="006038AA" w:rsidRDefault="006038AA" w:rsidP="00051C1F">
      <w:pPr>
        <w:spacing w:line="360" w:lineRule="auto"/>
        <w:jc w:val="both"/>
        <w:rPr>
          <w:rFonts w:ascii="Times New Roman" w:hAnsi="Times New Roman" w:cs="Times New Roman"/>
          <w:b/>
          <w:bCs/>
          <w:sz w:val="24"/>
          <w:szCs w:val="24"/>
        </w:rPr>
      </w:pPr>
    </w:p>
    <w:p w14:paraId="3F9D929D" w14:textId="77777777" w:rsidR="006038AA" w:rsidRDefault="006038AA" w:rsidP="00051C1F">
      <w:pPr>
        <w:spacing w:line="360" w:lineRule="auto"/>
        <w:jc w:val="both"/>
        <w:rPr>
          <w:rFonts w:ascii="Times New Roman" w:hAnsi="Times New Roman" w:cs="Times New Roman"/>
          <w:b/>
          <w:bCs/>
          <w:sz w:val="24"/>
          <w:szCs w:val="24"/>
        </w:rPr>
      </w:pPr>
    </w:p>
    <w:p w14:paraId="393D7149" w14:textId="0A60D37A" w:rsidR="000F0F9F" w:rsidRPr="00921C39" w:rsidRDefault="000F0F9F" w:rsidP="00051C1F">
      <w:pPr>
        <w:spacing w:line="360" w:lineRule="auto"/>
        <w:jc w:val="both"/>
        <w:rPr>
          <w:rFonts w:ascii="Times New Roman" w:hAnsi="Times New Roman" w:cs="Times New Roman"/>
          <w:sz w:val="24"/>
          <w:szCs w:val="24"/>
        </w:rPr>
      </w:pPr>
      <w:r w:rsidRPr="00921C39">
        <w:rPr>
          <w:rFonts w:ascii="Times New Roman" w:hAnsi="Times New Roman" w:cs="Times New Roman"/>
          <w:b/>
          <w:bCs/>
          <w:sz w:val="24"/>
          <w:szCs w:val="24"/>
        </w:rPr>
        <w:lastRenderedPageBreak/>
        <w:t>Introduction</w:t>
      </w:r>
    </w:p>
    <w:p w14:paraId="6356AEBC" w14:textId="47EC2DBE" w:rsidR="00EA79F2" w:rsidRPr="00921C39" w:rsidRDefault="009548EC" w:rsidP="00051C1F">
      <w:pPr>
        <w:spacing w:line="360" w:lineRule="auto"/>
        <w:jc w:val="both"/>
        <w:rPr>
          <w:rFonts w:ascii="Times New Roman" w:hAnsi="Times New Roman" w:cs="Times New Roman"/>
          <w:sz w:val="24"/>
          <w:szCs w:val="24"/>
        </w:rPr>
      </w:pPr>
      <w:r w:rsidRPr="009548EC">
        <w:rPr>
          <w:rFonts w:ascii="Times New Roman" w:hAnsi="Times New Roman" w:cs="Times New Roman"/>
          <w:sz w:val="24"/>
          <w:szCs w:val="24"/>
        </w:rPr>
        <w:t>Early Childhood Development in India involves a child's status, including nutrition, health, mental alertness, emotional soundness, social competence, and readiness for learning. It involves comprehensive interventions and cross-sectoral care. Despite over 70% of children attending pre-primary education, there are gaps in quality, leaving nearly 20 million marginalized children out of preschool.</w:t>
      </w:r>
      <w:r w:rsidR="002D1798" w:rsidRPr="00921C39">
        <w:rPr>
          <w:rFonts w:ascii="Times New Roman" w:hAnsi="Times New Roman" w:cs="Times New Roman"/>
          <w:sz w:val="24"/>
          <w:szCs w:val="24"/>
        </w:rPr>
        <w:t xml:space="preserve"> ( </w:t>
      </w:r>
      <w:r w:rsidRPr="00921C39">
        <w:rPr>
          <w:rFonts w:ascii="Times New Roman" w:hAnsi="Times New Roman" w:cs="Times New Roman"/>
          <w:sz w:val="24"/>
          <w:szCs w:val="24"/>
        </w:rPr>
        <w:t xml:space="preserve">Source : </w:t>
      </w:r>
      <w:r w:rsidR="00267279" w:rsidRPr="00921C39">
        <w:rPr>
          <w:rFonts w:ascii="Times New Roman" w:hAnsi="Times New Roman" w:cs="Times New Roman"/>
          <w:i/>
          <w:iCs/>
          <w:sz w:val="24"/>
          <w:szCs w:val="24"/>
        </w:rPr>
        <w:t>UNICEF</w:t>
      </w:r>
      <w:r w:rsidR="002D1798" w:rsidRPr="00921C39">
        <w:rPr>
          <w:rFonts w:ascii="Times New Roman" w:hAnsi="Times New Roman" w:cs="Times New Roman"/>
          <w:i/>
          <w:iCs/>
          <w:sz w:val="24"/>
          <w:szCs w:val="24"/>
        </w:rPr>
        <w:t>-India</w:t>
      </w:r>
      <w:r w:rsidR="002D1798" w:rsidRPr="00921C39">
        <w:rPr>
          <w:rFonts w:ascii="Times New Roman" w:hAnsi="Times New Roman" w:cs="Times New Roman"/>
          <w:sz w:val="24"/>
          <w:szCs w:val="24"/>
        </w:rPr>
        <w:t>)</w:t>
      </w:r>
    </w:p>
    <w:p w14:paraId="6CA1DCED" w14:textId="2FB3A4B5" w:rsidR="00337B30" w:rsidRPr="00337B30" w:rsidRDefault="00337B30" w:rsidP="00051C1F">
      <w:pPr>
        <w:spacing w:line="360" w:lineRule="auto"/>
        <w:jc w:val="both"/>
        <w:rPr>
          <w:rFonts w:ascii="Times New Roman" w:hAnsi="Times New Roman" w:cs="Times New Roman"/>
          <w:sz w:val="24"/>
          <w:szCs w:val="24"/>
        </w:rPr>
      </w:pPr>
      <w:r w:rsidRPr="00337B30">
        <w:rPr>
          <w:rFonts w:ascii="Times New Roman" w:hAnsi="Times New Roman" w:cs="Times New Roman"/>
          <w:sz w:val="24"/>
          <w:szCs w:val="24"/>
        </w:rPr>
        <w:t xml:space="preserve">Purpose-driven strategies are increasingly being adopted by organizations to contribute to societal well-being and achieve long-term business success. This study focuses on early childhood education (ECE) </w:t>
      </w:r>
      <w:r w:rsidR="00267279" w:rsidRPr="00337B30">
        <w:rPr>
          <w:rFonts w:ascii="Times New Roman" w:hAnsi="Times New Roman" w:cs="Times New Roman"/>
          <w:sz w:val="24"/>
          <w:szCs w:val="24"/>
        </w:rPr>
        <w:t>centres</w:t>
      </w:r>
      <w:r w:rsidRPr="00337B30">
        <w:rPr>
          <w:rFonts w:ascii="Times New Roman" w:hAnsi="Times New Roman" w:cs="Times New Roman"/>
          <w:sz w:val="24"/>
          <w:szCs w:val="24"/>
        </w:rPr>
        <w:t xml:space="preserve">, particularly micro-enterprises, which face challenges such as limited resources and balancing short-term operational needs with long-term goals. By aligning their business practices with societal values, ECE </w:t>
      </w:r>
      <w:r w:rsidR="00267279" w:rsidRPr="00337B30">
        <w:rPr>
          <w:rFonts w:ascii="Times New Roman" w:hAnsi="Times New Roman" w:cs="Times New Roman"/>
          <w:sz w:val="24"/>
          <w:szCs w:val="24"/>
        </w:rPr>
        <w:t>centres</w:t>
      </w:r>
      <w:r w:rsidRPr="00337B30">
        <w:rPr>
          <w:rFonts w:ascii="Times New Roman" w:hAnsi="Times New Roman" w:cs="Times New Roman"/>
          <w:sz w:val="24"/>
          <w:szCs w:val="24"/>
        </w:rPr>
        <w:t xml:space="preserve"> can contribute to sustainable development and create value for their communities. This research explores the impact of purpose-driven strategies on ECE </w:t>
      </w:r>
      <w:r w:rsidR="00267279" w:rsidRPr="00337B30">
        <w:rPr>
          <w:rFonts w:ascii="Times New Roman" w:hAnsi="Times New Roman" w:cs="Times New Roman"/>
          <w:sz w:val="24"/>
          <w:szCs w:val="24"/>
        </w:rPr>
        <w:t>centres’</w:t>
      </w:r>
      <w:r w:rsidRPr="00337B30">
        <w:rPr>
          <w:rFonts w:ascii="Times New Roman" w:hAnsi="Times New Roman" w:cs="Times New Roman"/>
          <w:sz w:val="24"/>
          <w:szCs w:val="24"/>
        </w:rPr>
        <w:t xml:space="preserve"> sustainable development, highlighting the unique challenges and opportunities faced by these </w:t>
      </w:r>
      <w:r w:rsidR="00267279" w:rsidRPr="00337B30">
        <w:rPr>
          <w:rFonts w:ascii="Times New Roman" w:hAnsi="Times New Roman" w:cs="Times New Roman"/>
          <w:sz w:val="24"/>
          <w:szCs w:val="24"/>
        </w:rPr>
        <w:t>centres</w:t>
      </w:r>
      <w:r w:rsidRPr="00337B30">
        <w:rPr>
          <w:rFonts w:ascii="Times New Roman" w:hAnsi="Times New Roman" w:cs="Times New Roman"/>
          <w:sz w:val="24"/>
          <w:szCs w:val="24"/>
        </w:rPr>
        <w:t>.</w:t>
      </w:r>
    </w:p>
    <w:p w14:paraId="6E23480C" w14:textId="77777777" w:rsidR="00452DF1" w:rsidRPr="00921C39" w:rsidRDefault="00452DF1" w:rsidP="00051C1F">
      <w:pPr>
        <w:spacing w:line="360" w:lineRule="auto"/>
        <w:jc w:val="both"/>
        <w:rPr>
          <w:rFonts w:ascii="Times New Roman" w:hAnsi="Times New Roman" w:cs="Times New Roman"/>
          <w:sz w:val="24"/>
          <w:szCs w:val="24"/>
        </w:rPr>
      </w:pPr>
    </w:p>
    <w:p w14:paraId="5E195BE8" w14:textId="0BE0B053" w:rsidR="00452DF1" w:rsidRPr="00921C39" w:rsidRDefault="00452DF1" w:rsidP="008B2661">
      <w:pPr>
        <w:spacing w:line="360" w:lineRule="auto"/>
        <w:jc w:val="center"/>
        <w:rPr>
          <w:rFonts w:ascii="Times New Roman" w:hAnsi="Times New Roman" w:cs="Times New Roman"/>
          <w:sz w:val="24"/>
          <w:szCs w:val="24"/>
        </w:rPr>
      </w:pPr>
      <w:r w:rsidRPr="00921C39">
        <w:rPr>
          <w:rFonts w:ascii="Times New Roman" w:hAnsi="Times New Roman" w:cs="Times New Roman"/>
          <w:noProof/>
          <w:sz w:val="24"/>
          <w:szCs w:val="24"/>
        </w:rPr>
        <w:drawing>
          <wp:inline distT="0" distB="0" distL="0" distR="0" wp14:anchorId="45D91F8B" wp14:editId="520D0CEE">
            <wp:extent cx="3519377" cy="3519377"/>
            <wp:effectExtent l="0" t="0" r="5080" b="5080"/>
            <wp:docPr id="1461265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265699" name="Picture 14612656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36336" cy="3536336"/>
                    </a:xfrm>
                    <a:prstGeom prst="rect">
                      <a:avLst/>
                    </a:prstGeom>
                  </pic:spPr>
                </pic:pic>
              </a:graphicData>
            </a:graphic>
          </wp:inline>
        </w:drawing>
      </w:r>
    </w:p>
    <w:p w14:paraId="7D325F88" w14:textId="3807BF4F" w:rsidR="003C1B6E" w:rsidRPr="00921C39" w:rsidRDefault="00452DF1" w:rsidP="006D425A">
      <w:pPr>
        <w:spacing w:line="360" w:lineRule="auto"/>
        <w:jc w:val="center"/>
        <w:rPr>
          <w:rFonts w:ascii="Times New Roman" w:hAnsi="Times New Roman" w:cs="Times New Roman"/>
          <w:sz w:val="24"/>
          <w:szCs w:val="24"/>
        </w:rPr>
      </w:pPr>
      <w:r w:rsidRPr="00921C39">
        <w:rPr>
          <w:rFonts w:ascii="Times New Roman" w:hAnsi="Times New Roman" w:cs="Times New Roman"/>
          <w:sz w:val="24"/>
          <w:szCs w:val="24"/>
        </w:rPr>
        <w:t>Figure 1 : Triple Bottom Line</w:t>
      </w:r>
      <w:r w:rsidR="006D425A">
        <w:rPr>
          <w:rFonts w:ascii="Times New Roman" w:hAnsi="Times New Roman" w:cs="Times New Roman"/>
          <w:sz w:val="24"/>
          <w:szCs w:val="24"/>
        </w:rPr>
        <w:t xml:space="preserve"> ; </w:t>
      </w:r>
      <w:r w:rsidR="003C1B6E" w:rsidRPr="006D425A">
        <w:rPr>
          <w:rFonts w:ascii="Times New Roman" w:hAnsi="Times New Roman" w:cs="Times New Roman"/>
          <w:i/>
          <w:iCs/>
          <w:sz w:val="24"/>
          <w:szCs w:val="24"/>
        </w:rPr>
        <w:t>Source : Harvard Business School Online</w:t>
      </w:r>
    </w:p>
    <w:p w14:paraId="1D5278C9" w14:textId="77777777" w:rsidR="00452DF1" w:rsidRPr="00921C39" w:rsidRDefault="00452DF1" w:rsidP="00051C1F">
      <w:pPr>
        <w:spacing w:line="360" w:lineRule="auto"/>
        <w:jc w:val="both"/>
        <w:rPr>
          <w:rFonts w:ascii="Times New Roman" w:hAnsi="Times New Roman" w:cs="Times New Roman"/>
          <w:b/>
          <w:bCs/>
          <w:sz w:val="24"/>
          <w:szCs w:val="24"/>
        </w:rPr>
      </w:pPr>
    </w:p>
    <w:p w14:paraId="34573878" w14:textId="4285AD34" w:rsidR="00861D70" w:rsidRPr="00921C39" w:rsidRDefault="00861D70"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lastRenderedPageBreak/>
        <w:t>Research Gap</w:t>
      </w:r>
    </w:p>
    <w:p w14:paraId="0AD21312" w14:textId="77777777" w:rsidR="00D312C9" w:rsidRPr="00D312C9" w:rsidRDefault="00D312C9" w:rsidP="00D312C9">
      <w:pPr>
        <w:spacing w:line="360" w:lineRule="auto"/>
        <w:jc w:val="both"/>
        <w:rPr>
          <w:rFonts w:ascii="Times New Roman" w:hAnsi="Times New Roman" w:cs="Times New Roman"/>
          <w:sz w:val="24"/>
          <w:szCs w:val="24"/>
        </w:rPr>
      </w:pPr>
      <w:r w:rsidRPr="00D312C9">
        <w:rPr>
          <w:rFonts w:ascii="Times New Roman" w:hAnsi="Times New Roman" w:cs="Times New Roman"/>
          <w:sz w:val="24"/>
          <w:szCs w:val="24"/>
        </w:rPr>
        <w:t>This research aims to fill a gap in literature on the relationship between business strategies and sustainable development, particularly in early childhood education (ECE) centres. Despite the growing body of literature, studies often focus on large corporations or sectors like manufacturing, retail, or technology, leaving smaller, service-based businesses underrepresented. The study aims to explore the impact of purpose-driven strategies on ECE centres' business performance and contribution to sustainable development.</w:t>
      </w:r>
    </w:p>
    <w:p w14:paraId="27FA7FDA" w14:textId="4DC3D59A" w:rsidR="007E1927" w:rsidRPr="00921C39" w:rsidRDefault="007E1927" w:rsidP="00D312C9">
      <w:pPr>
        <w:spacing w:line="360" w:lineRule="auto"/>
        <w:jc w:val="center"/>
        <w:rPr>
          <w:rFonts w:ascii="Times New Roman" w:hAnsi="Times New Roman" w:cs="Times New Roman"/>
          <w:sz w:val="24"/>
          <w:szCs w:val="24"/>
        </w:rPr>
      </w:pPr>
      <w:r w:rsidRPr="00921C39">
        <w:rPr>
          <w:rFonts w:ascii="Times New Roman" w:hAnsi="Times New Roman" w:cs="Times New Roman"/>
          <w:noProof/>
          <w:sz w:val="24"/>
          <w:szCs w:val="24"/>
        </w:rPr>
        <w:drawing>
          <wp:inline distT="0" distB="0" distL="0" distR="0" wp14:anchorId="6CE6463D" wp14:editId="1513C655">
            <wp:extent cx="2817628" cy="3007426"/>
            <wp:effectExtent l="0" t="0" r="1905" b="2540"/>
            <wp:docPr id="1228237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237734" name="Picture 12282377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5208" cy="3026190"/>
                    </a:xfrm>
                    <a:prstGeom prst="rect">
                      <a:avLst/>
                    </a:prstGeom>
                  </pic:spPr>
                </pic:pic>
              </a:graphicData>
            </a:graphic>
          </wp:inline>
        </w:drawing>
      </w:r>
    </w:p>
    <w:p w14:paraId="5AA77324" w14:textId="4478B1C7" w:rsidR="008657BF" w:rsidRPr="006D425A" w:rsidRDefault="007E1927" w:rsidP="006D425A">
      <w:pPr>
        <w:spacing w:line="360" w:lineRule="auto"/>
        <w:jc w:val="center"/>
        <w:rPr>
          <w:rFonts w:ascii="Times New Roman" w:hAnsi="Times New Roman" w:cs="Times New Roman"/>
          <w:sz w:val="24"/>
          <w:szCs w:val="24"/>
        </w:rPr>
      </w:pPr>
      <w:r w:rsidRPr="00921C39">
        <w:rPr>
          <w:rFonts w:ascii="Times New Roman" w:hAnsi="Times New Roman" w:cs="Times New Roman"/>
          <w:sz w:val="24"/>
          <w:szCs w:val="24"/>
        </w:rPr>
        <w:t xml:space="preserve">Figure 2 : </w:t>
      </w:r>
      <w:r w:rsidR="008657BF" w:rsidRPr="00921C39">
        <w:rPr>
          <w:rFonts w:ascii="Times New Roman" w:hAnsi="Times New Roman" w:cs="Times New Roman"/>
          <w:sz w:val="24"/>
          <w:szCs w:val="24"/>
        </w:rPr>
        <w:t>The seven lenses of Purpose</w:t>
      </w:r>
      <w:r w:rsidR="006D425A">
        <w:rPr>
          <w:rFonts w:ascii="Times New Roman" w:hAnsi="Times New Roman" w:cs="Times New Roman"/>
          <w:sz w:val="24"/>
          <w:szCs w:val="24"/>
        </w:rPr>
        <w:t xml:space="preserve"> ; </w:t>
      </w:r>
      <w:r w:rsidR="008657BF" w:rsidRPr="00921C39">
        <w:rPr>
          <w:rFonts w:ascii="Times New Roman" w:hAnsi="Times New Roman" w:cs="Times New Roman"/>
          <w:i/>
          <w:iCs/>
          <w:color w:val="000000" w:themeColor="text1"/>
          <w:sz w:val="24"/>
          <w:szCs w:val="24"/>
        </w:rPr>
        <w:t xml:space="preserve">Source: </w:t>
      </w:r>
      <w:hyperlink r:id="rId8" w:history="1">
        <w:r w:rsidR="008657BF" w:rsidRPr="00921C39">
          <w:rPr>
            <w:rStyle w:val="Hyperlink"/>
            <w:rFonts w:ascii="Times New Roman" w:hAnsi="Times New Roman" w:cs="Times New Roman"/>
            <w:i/>
            <w:iCs/>
            <w:color w:val="000000" w:themeColor="text1"/>
            <w:sz w:val="24"/>
            <w:szCs w:val="24"/>
            <w:u w:val="none"/>
          </w:rPr>
          <w:t>Brand Ethos</w:t>
        </w:r>
      </w:hyperlink>
    </w:p>
    <w:p w14:paraId="1337FDD5" w14:textId="3CDA7B72" w:rsidR="000F433C" w:rsidRPr="00921C39" w:rsidRDefault="000F433C"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Objectives</w:t>
      </w:r>
    </w:p>
    <w:p w14:paraId="66119A6F" w14:textId="456ECBD5" w:rsidR="000F433C" w:rsidRPr="00921C39" w:rsidRDefault="000F433C"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 xml:space="preserve">The main objective of this study is to assess the impact of purpose-driven strategies on the sustainable development of early childhood education </w:t>
      </w:r>
      <w:r w:rsidR="00267279" w:rsidRPr="00921C39">
        <w:rPr>
          <w:rFonts w:ascii="Times New Roman" w:hAnsi="Times New Roman" w:cs="Times New Roman"/>
          <w:sz w:val="24"/>
          <w:szCs w:val="24"/>
        </w:rPr>
        <w:t>centres</w:t>
      </w:r>
      <w:r w:rsidRPr="00921C39">
        <w:rPr>
          <w:rFonts w:ascii="Times New Roman" w:hAnsi="Times New Roman" w:cs="Times New Roman"/>
          <w:sz w:val="24"/>
          <w:szCs w:val="24"/>
        </w:rPr>
        <w:t>. Specifically, the study seeks to achieve the following objectives:</w:t>
      </w:r>
    </w:p>
    <w:p w14:paraId="3AF1243F" w14:textId="645C2B0C" w:rsidR="00A6086D" w:rsidRPr="00921C39" w:rsidRDefault="00A6086D" w:rsidP="00051C1F">
      <w:pPr>
        <w:spacing w:line="360" w:lineRule="auto"/>
        <w:jc w:val="both"/>
        <w:rPr>
          <w:rFonts w:ascii="Times New Roman" w:hAnsi="Times New Roman" w:cs="Times New Roman"/>
          <w:sz w:val="24"/>
          <w:szCs w:val="24"/>
        </w:rPr>
      </w:pPr>
      <w:r w:rsidRPr="00921C39">
        <w:rPr>
          <w:rFonts w:ascii="Times New Roman" w:hAnsi="Times New Roman" w:cs="Times New Roman"/>
          <w:b/>
          <w:bCs/>
          <w:sz w:val="24"/>
          <w:szCs w:val="24"/>
        </w:rPr>
        <w:t>1</w:t>
      </w:r>
      <w:r w:rsidRPr="00921C39">
        <w:rPr>
          <w:rFonts w:ascii="Times New Roman" w:hAnsi="Times New Roman" w:cs="Times New Roman"/>
          <w:sz w:val="24"/>
          <w:szCs w:val="24"/>
        </w:rPr>
        <w:t xml:space="preserve">: To investigate the relationship between purpose-driven strategies and business performance in early childhood education </w:t>
      </w:r>
      <w:r w:rsidR="00267279" w:rsidRPr="00921C39">
        <w:rPr>
          <w:rFonts w:ascii="Times New Roman" w:hAnsi="Times New Roman" w:cs="Times New Roman"/>
          <w:sz w:val="24"/>
          <w:szCs w:val="24"/>
        </w:rPr>
        <w:t>centres</w:t>
      </w:r>
      <w:r w:rsidRPr="00921C39">
        <w:rPr>
          <w:rFonts w:ascii="Times New Roman" w:hAnsi="Times New Roman" w:cs="Times New Roman"/>
          <w:sz w:val="24"/>
          <w:szCs w:val="24"/>
        </w:rPr>
        <w:t>.</w:t>
      </w:r>
    </w:p>
    <w:p w14:paraId="50084746" w14:textId="0E070F13" w:rsidR="00A6086D" w:rsidRPr="00921C39" w:rsidRDefault="00A6086D" w:rsidP="00051C1F">
      <w:pPr>
        <w:spacing w:line="360" w:lineRule="auto"/>
        <w:jc w:val="both"/>
        <w:rPr>
          <w:rFonts w:ascii="Times New Roman" w:hAnsi="Times New Roman" w:cs="Times New Roman"/>
          <w:sz w:val="24"/>
          <w:szCs w:val="24"/>
        </w:rPr>
      </w:pPr>
      <w:r w:rsidRPr="00921C39">
        <w:rPr>
          <w:rFonts w:ascii="Times New Roman" w:hAnsi="Times New Roman" w:cs="Times New Roman"/>
          <w:b/>
          <w:bCs/>
          <w:sz w:val="24"/>
          <w:szCs w:val="24"/>
        </w:rPr>
        <w:t xml:space="preserve">Aligned </w:t>
      </w:r>
      <w:r w:rsidR="00D07B7C" w:rsidRPr="00921C39">
        <w:rPr>
          <w:rFonts w:ascii="Times New Roman" w:hAnsi="Times New Roman" w:cs="Times New Roman"/>
          <w:b/>
          <w:bCs/>
          <w:sz w:val="24"/>
          <w:szCs w:val="24"/>
        </w:rPr>
        <w:t xml:space="preserve">Research </w:t>
      </w:r>
      <w:r w:rsidRPr="00921C39">
        <w:rPr>
          <w:rFonts w:ascii="Times New Roman" w:hAnsi="Times New Roman" w:cs="Times New Roman"/>
          <w:b/>
          <w:bCs/>
          <w:sz w:val="24"/>
          <w:szCs w:val="24"/>
        </w:rPr>
        <w:t>Hypothesis</w:t>
      </w:r>
      <w:r w:rsidRPr="00921C39">
        <w:rPr>
          <w:rFonts w:ascii="Times New Roman" w:hAnsi="Times New Roman" w:cs="Times New Roman"/>
          <w:sz w:val="24"/>
          <w:szCs w:val="24"/>
        </w:rPr>
        <w:t>: H</w:t>
      </w:r>
      <w:r w:rsidR="00AF0B8B" w:rsidRPr="00921C39">
        <w:rPr>
          <w:rFonts w:ascii="Times New Roman" w:hAnsi="Times New Roman" w:cs="Times New Roman"/>
          <w:sz w:val="24"/>
          <w:szCs w:val="24"/>
        </w:rPr>
        <w:t>1</w:t>
      </w:r>
      <w:r w:rsidRPr="00921C39">
        <w:rPr>
          <w:rFonts w:ascii="Times New Roman" w:hAnsi="Times New Roman" w:cs="Times New Roman"/>
          <w:sz w:val="24"/>
          <w:szCs w:val="24"/>
        </w:rPr>
        <w:t xml:space="preserve"> (Purpose-driven strategies in ECE </w:t>
      </w:r>
      <w:r w:rsidR="00267279" w:rsidRPr="00921C39">
        <w:rPr>
          <w:rFonts w:ascii="Times New Roman" w:hAnsi="Times New Roman" w:cs="Times New Roman"/>
          <w:sz w:val="24"/>
          <w:szCs w:val="24"/>
        </w:rPr>
        <w:t>centres</w:t>
      </w:r>
      <w:r w:rsidRPr="00921C39">
        <w:rPr>
          <w:rFonts w:ascii="Times New Roman" w:hAnsi="Times New Roman" w:cs="Times New Roman"/>
          <w:sz w:val="24"/>
          <w:szCs w:val="24"/>
        </w:rPr>
        <w:t xml:space="preserve"> are positively associated with improved business performance.)</w:t>
      </w:r>
    </w:p>
    <w:p w14:paraId="3210717C" w14:textId="2B436599" w:rsidR="00A6086D" w:rsidRPr="00921C39" w:rsidRDefault="00D07B7C" w:rsidP="00051C1F">
      <w:pPr>
        <w:spacing w:line="360" w:lineRule="auto"/>
        <w:jc w:val="both"/>
        <w:rPr>
          <w:rFonts w:ascii="Times New Roman" w:hAnsi="Times New Roman" w:cs="Times New Roman"/>
          <w:sz w:val="24"/>
          <w:szCs w:val="24"/>
        </w:rPr>
      </w:pPr>
      <w:r w:rsidRPr="00921C39">
        <w:rPr>
          <w:rFonts w:ascii="Times New Roman" w:hAnsi="Times New Roman" w:cs="Times New Roman"/>
          <w:b/>
          <w:bCs/>
          <w:sz w:val="24"/>
          <w:szCs w:val="24"/>
        </w:rPr>
        <w:t>2</w:t>
      </w:r>
      <w:r w:rsidR="00A6086D" w:rsidRPr="00921C39">
        <w:rPr>
          <w:rFonts w:ascii="Times New Roman" w:hAnsi="Times New Roman" w:cs="Times New Roman"/>
          <w:sz w:val="24"/>
          <w:szCs w:val="24"/>
        </w:rPr>
        <w:t xml:space="preserve">: To assess the correlation between purpose-driven strategies and community engagement in early childhood education </w:t>
      </w:r>
      <w:r w:rsidR="00267279" w:rsidRPr="00921C39">
        <w:rPr>
          <w:rFonts w:ascii="Times New Roman" w:hAnsi="Times New Roman" w:cs="Times New Roman"/>
          <w:sz w:val="24"/>
          <w:szCs w:val="24"/>
        </w:rPr>
        <w:t>centres</w:t>
      </w:r>
      <w:r w:rsidR="00A6086D" w:rsidRPr="00921C39">
        <w:rPr>
          <w:rFonts w:ascii="Times New Roman" w:hAnsi="Times New Roman" w:cs="Times New Roman"/>
          <w:sz w:val="24"/>
          <w:szCs w:val="24"/>
        </w:rPr>
        <w:t>.</w:t>
      </w:r>
    </w:p>
    <w:p w14:paraId="5D50512C" w14:textId="594A0311" w:rsidR="006038AA" w:rsidRPr="006038AA" w:rsidRDefault="00A6086D" w:rsidP="006038AA">
      <w:pPr>
        <w:spacing w:line="360" w:lineRule="auto"/>
        <w:jc w:val="both"/>
        <w:rPr>
          <w:rFonts w:ascii="Times New Roman" w:hAnsi="Times New Roman" w:cs="Times New Roman"/>
          <w:sz w:val="24"/>
          <w:szCs w:val="24"/>
        </w:rPr>
      </w:pPr>
      <w:r w:rsidRPr="00921C39">
        <w:rPr>
          <w:rFonts w:ascii="Times New Roman" w:hAnsi="Times New Roman" w:cs="Times New Roman"/>
          <w:b/>
          <w:bCs/>
          <w:sz w:val="24"/>
          <w:szCs w:val="24"/>
        </w:rPr>
        <w:lastRenderedPageBreak/>
        <w:t xml:space="preserve">Aligned </w:t>
      </w:r>
      <w:r w:rsidR="00D07B7C" w:rsidRPr="00921C39">
        <w:rPr>
          <w:rFonts w:ascii="Times New Roman" w:hAnsi="Times New Roman" w:cs="Times New Roman"/>
          <w:b/>
          <w:bCs/>
          <w:sz w:val="24"/>
          <w:szCs w:val="24"/>
        </w:rPr>
        <w:t xml:space="preserve">Research </w:t>
      </w:r>
      <w:r w:rsidRPr="00921C39">
        <w:rPr>
          <w:rFonts w:ascii="Times New Roman" w:hAnsi="Times New Roman" w:cs="Times New Roman"/>
          <w:b/>
          <w:bCs/>
          <w:sz w:val="24"/>
          <w:szCs w:val="24"/>
        </w:rPr>
        <w:t>Hypothesis</w:t>
      </w:r>
      <w:r w:rsidRPr="00921C39">
        <w:rPr>
          <w:rFonts w:ascii="Times New Roman" w:hAnsi="Times New Roman" w:cs="Times New Roman"/>
          <w:sz w:val="24"/>
          <w:szCs w:val="24"/>
        </w:rPr>
        <w:t>: H</w:t>
      </w:r>
      <w:r w:rsidR="00D07B7C" w:rsidRPr="00921C39">
        <w:rPr>
          <w:rFonts w:ascii="Times New Roman" w:hAnsi="Times New Roman" w:cs="Times New Roman"/>
          <w:sz w:val="24"/>
          <w:szCs w:val="24"/>
        </w:rPr>
        <w:t>2</w:t>
      </w:r>
      <w:r w:rsidRPr="00921C39">
        <w:rPr>
          <w:rFonts w:ascii="Times New Roman" w:hAnsi="Times New Roman" w:cs="Times New Roman"/>
          <w:sz w:val="24"/>
          <w:szCs w:val="24"/>
        </w:rPr>
        <w:t xml:space="preserve"> (There is a positive correlation between purpose-driven strategies and community engagement in ECE </w:t>
      </w:r>
      <w:r w:rsidR="00267279" w:rsidRPr="00921C39">
        <w:rPr>
          <w:rFonts w:ascii="Times New Roman" w:hAnsi="Times New Roman" w:cs="Times New Roman"/>
          <w:sz w:val="24"/>
          <w:szCs w:val="24"/>
        </w:rPr>
        <w:t>centres</w:t>
      </w:r>
      <w:r w:rsidR="00D07B7C" w:rsidRPr="00921C39">
        <w:rPr>
          <w:rFonts w:ascii="Times New Roman" w:hAnsi="Times New Roman" w:cs="Times New Roman"/>
          <w:sz w:val="24"/>
          <w:szCs w:val="24"/>
        </w:rPr>
        <w:t xml:space="preserve"> from an owner/administrator point of view</w:t>
      </w:r>
      <w:r w:rsidRPr="00921C39">
        <w:rPr>
          <w:rFonts w:ascii="Times New Roman" w:hAnsi="Times New Roman" w:cs="Times New Roman"/>
          <w:sz w:val="24"/>
          <w:szCs w:val="24"/>
        </w:rPr>
        <w:t>)</w:t>
      </w:r>
    </w:p>
    <w:p w14:paraId="65D8E846" w14:textId="664E1A35" w:rsidR="009D1143" w:rsidRPr="00921C39" w:rsidRDefault="009D1143" w:rsidP="00051C1F">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921C39">
        <w:rPr>
          <w:rFonts w:ascii="Times New Roman" w:eastAsia="Times New Roman" w:hAnsi="Times New Roman" w:cs="Times New Roman"/>
          <w:b/>
          <w:bCs/>
          <w:kern w:val="0"/>
          <w:sz w:val="24"/>
          <w:szCs w:val="24"/>
          <w:lang w:eastAsia="en-IN"/>
          <w14:ligatures w14:val="none"/>
        </w:rPr>
        <w:t>Literature Review</w:t>
      </w:r>
    </w:p>
    <w:p w14:paraId="4308EDF4" w14:textId="4C69E219" w:rsidR="009D1143" w:rsidRPr="00921C39" w:rsidRDefault="00ED6679" w:rsidP="00051C1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ED6679">
        <w:rPr>
          <w:rFonts w:ascii="Times New Roman" w:eastAsia="Times New Roman" w:hAnsi="Times New Roman" w:cs="Times New Roman"/>
          <w:kern w:val="0"/>
          <w:sz w:val="24"/>
          <w:szCs w:val="24"/>
          <w:lang w:eastAsia="en-IN"/>
          <w14:ligatures w14:val="none"/>
        </w:rPr>
        <w:t>Purpose-driven strategies prioritize long-term value by aligning organizational goals with societal well-being, ethical principles, and sustainability. These strategies lead to higher customer loyalty, employee engagement, and brand differentiation.</w:t>
      </w:r>
      <w:r w:rsidRPr="00921C39">
        <w:rPr>
          <w:rFonts w:ascii="Times New Roman" w:hAnsi="Times New Roman" w:cs="Times New Roman"/>
          <w:sz w:val="24"/>
          <w:szCs w:val="24"/>
          <w:shd w:val="clear" w:color="auto" w:fill="FFFFFF"/>
        </w:rPr>
        <w:t xml:space="preserve"> </w:t>
      </w:r>
      <w:r w:rsidRPr="00921C39">
        <w:rPr>
          <w:rFonts w:ascii="Times New Roman" w:eastAsia="Times New Roman" w:hAnsi="Times New Roman" w:cs="Times New Roman"/>
          <w:kern w:val="0"/>
          <w:sz w:val="24"/>
          <w:szCs w:val="24"/>
          <w:lang w:eastAsia="en-IN"/>
          <w14:ligatures w14:val="none"/>
        </w:rPr>
        <w:t xml:space="preserve">(Kramer &amp; Pfitzer, 2016; EY Beacon Institute, 2019). </w:t>
      </w:r>
      <w:r w:rsidRPr="00ED6679">
        <w:rPr>
          <w:rFonts w:ascii="Times New Roman" w:eastAsia="Times New Roman" w:hAnsi="Times New Roman" w:cs="Times New Roman"/>
          <w:kern w:val="0"/>
          <w:sz w:val="24"/>
          <w:szCs w:val="24"/>
          <w:lang w:eastAsia="en-IN"/>
          <w14:ligatures w14:val="none"/>
        </w:rPr>
        <w:t>Small businesses can benefit from these strategies, especially in industries requiring trust and community engagement. However, existing literature mainly focuses on larger corporations, leaving a gap in understanding how these strategies can be successfully implemented.</w:t>
      </w:r>
      <w:r w:rsidR="00D07B7C" w:rsidRPr="00921C39">
        <w:rPr>
          <w:rFonts w:ascii="Times New Roman" w:eastAsia="Times New Roman" w:hAnsi="Times New Roman" w:cs="Times New Roman"/>
          <w:kern w:val="0"/>
          <w:sz w:val="24"/>
          <w:szCs w:val="24"/>
          <w:lang w:eastAsia="en-IN"/>
          <w14:ligatures w14:val="none"/>
        </w:rPr>
        <w:t xml:space="preserve"> </w:t>
      </w:r>
      <w:r w:rsidRPr="00ED6679">
        <w:rPr>
          <w:rFonts w:ascii="Times New Roman" w:eastAsia="Times New Roman" w:hAnsi="Times New Roman" w:cs="Times New Roman"/>
          <w:kern w:val="0"/>
          <w:sz w:val="24"/>
          <w:szCs w:val="24"/>
          <w:lang w:eastAsia="en-IN"/>
          <w14:ligatures w14:val="none"/>
        </w:rPr>
        <w:t>Sustainable development, as defined by the Brundtland Commission, aims to meet present needs without compromising future generations' ability to meet their own. Businesses, particularly in manufacturing, energy, and retail, play a significant role.</w:t>
      </w:r>
      <w:r w:rsidRPr="00921C39">
        <w:rPr>
          <w:rFonts w:ascii="Times New Roman" w:eastAsia="Times New Roman" w:hAnsi="Times New Roman" w:cs="Times New Roman"/>
          <w:kern w:val="0"/>
          <w:sz w:val="24"/>
          <w:szCs w:val="24"/>
          <w:lang w:eastAsia="en-IN"/>
          <w14:ligatures w14:val="none"/>
        </w:rPr>
        <w:t xml:space="preserve"> </w:t>
      </w:r>
      <w:r w:rsidR="009D1143" w:rsidRPr="00921C39">
        <w:rPr>
          <w:rFonts w:ascii="Times New Roman" w:eastAsia="Times New Roman" w:hAnsi="Times New Roman" w:cs="Times New Roman"/>
          <w:kern w:val="0"/>
          <w:sz w:val="24"/>
          <w:szCs w:val="24"/>
          <w:lang w:eastAsia="en-IN"/>
          <w14:ligatures w14:val="none"/>
        </w:rPr>
        <w:t>(Porter &amp; Kramer, 2011; Elkington, 1997).</w:t>
      </w:r>
      <w:r w:rsidR="006D425A">
        <w:rPr>
          <w:rFonts w:ascii="Times New Roman" w:eastAsia="Times New Roman" w:hAnsi="Times New Roman" w:cs="Times New Roman"/>
          <w:kern w:val="0"/>
          <w:sz w:val="24"/>
          <w:szCs w:val="24"/>
          <w:lang w:eastAsia="en-IN"/>
          <w14:ligatures w14:val="none"/>
        </w:rPr>
        <w:t xml:space="preserve"> </w:t>
      </w:r>
      <w:r w:rsidRPr="00ED6679">
        <w:rPr>
          <w:rFonts w:ascii="Times New Roman" w:eastAsia="Times New Roman" w:hAnsi="Times New Roman" w:cs="Times New Roman"/>
          <w:kern w:val="0"/>
          <w:sz w:val="24"/>
          <w:szCs w:val="24"/>
          <w:lang w:eastAsia="en-IN"/>
          <w14:ligatures w14:val="none"/>
        </w:rPr>
        <w:t>Research on the role of small businesses, particularly in the service sector, in promoting sustainable development is limited. This study highlights the importance of education-based businesses in fostering community well-being and social sustainability</w:t>
      </w:r>
      <w:r w:rsidRPr="00921C39">
        <w:rPr>
          <w:rFonts w:ascii="Times New Roman" w:eastAsia="Times New Roman" w:hAnsi="Times New Roman" w:cs="Times New Roman"/>
          <w:kern w:val="0"/>
          <w:sz w:val="24"/>
          <w:szCs w:val="24"/>
          <w:lang w:eastAsia="en-IN"/>
          <w14:ligatures w14:val="none"/>
        </w:rPr>
        <w:t>. (Spence et al., 2018)</w:t>
      </w:r>
      <w:r w:rsidR="006D425A">
        <w:rPr>
          <w:rFonts w:ascii="Times New Roman" w:eastAsia="Times New Roman" w:hAnsi="Times New Roman" w:cs="Times New Roman"/>
          <w:kern w:val="0"/>
          <w:sz w:val="24"/>
          <w:szCs w:val="24"/>
          <w:lang w:eastAsia="en-IN"/>
          <w14:ligatures w14:val="none"/>
        </w:rPr>
        <w:t xml:space="preserve"> </w:t>
      </w:r>
      <w:r w:rsidRPr="00ED6679">
        <w:rPr>
          <w:rFonts w:ascii="Times New Roman" w:eastAsia="Times New Roman" w:hAnsi="Times New Roman" w:cs="Times New Roman"/>
          <w:kern w:val="0"/>
          <w:sz w:val="24"/>
          <w:szCs w:val="24"/>
          <w:lang w:eastAsia="en-IN"/>
          <w14:ligatures w14:val="none"/>
        </w:rPr>
        <w:t xml:space="preserve">Early childhood education </w:t>
      </w:r>
      <w:r w:rsidR="00267279" w:rsidRPr="00ED6679">
        <w:rPr>
          <w:rFonts w:ascii="Times New Roman" w:eastAsia="Times New Roman" w:hAnsi="Times New Roman" w:cs="Times New Roman"/>
          <w:kern w:val="0"/>
          <w:sz w:val="24"/>
          <w:szCs w:val="24"/>
          <w:lang w:eastAsia="en-IN"/>
          <w14:ligatures w14:val="none"/>
        </w:rPr>
        <w:t>centres</w:t>
      </w:r>
      <w:r w:rsidRPr="00ED6679">
        <w:rPr>
          <w:rFonts w:ascii="Times New Roman" w:eastAsia="Times New Roman" w:hAnsi="Times New Roman" w:cs="Times New Roman"/>
          <w:kern w:val="0"/>
          <w:sz w:val="24"/>
          <w:szCs w:val="24"/>
          <w:lang w:eastAsia="en-IN"/>
          <w14:ligatures w14:val="none"/>
        </w:rPr>
        <w:t xml:space="preserve"> (ECE) are crucial micro-enterprises providing essential services to young children and their families. However, little attention has been given to their business side, such as managing operational challenges, engaging with communities, and adopting sustainability strategies. Despite challenges like financial sustainability, maintaining positive relationships with parents, and navigating regulatory requirements, ECE </w:t>
      </w:r>
      <w:r w:rsidR="00267279" w:rsidRPr="00ED6679">
        <w:rPr>
          <w:rFonts w:ascii="Times New Roman" w:eastAsia="Times New Roman" w:hAnsi="Times New Roman" w:cs="Times New Roman"/>
          <w:kern w:val="0"/>
          <w:sz w:val="24"/>
          <w:szCs w:val="24"/>
          <w:lang w:eastAsia="en-IN"/>
          <w14:ligatures w14:val="none"/>
        </w:rPr>
        <w:t>centres</w:t>
      </w:r>
      <w:r w:rsidRPr="00ED6679">
        <w:rPr>
          <w:rFonts w:ascii="Times New Roman" w:eastAsia="Times New Roman" w:hAnsi="Times New Roman" w:cs="Times New Roman"/>
          <w:kern w:val="0"/>
          <w:sz w:val="24"/>
          <w:szCs w:val="24"/>
          <w:lang w:eastAsia="en-IN"/>
          <w14:ligatures w14:val="none"/>
        </w:rPr>
        <w:t xml:space="preserve"> can contribute to community development through purpose-driven strategies.</w:t>
      </w:r>
      <w:r w:rsidRPr="00921C39">
        <w:rPr>
          <w:rFonts w:ascii="Times New Roman" w:hAnsi="Times New Roman" w:cs="Times New Roman"/>
          <w:sz w:val="24"/>
          <w:szCs w:val="24"/>
          <w:shd w:val="clear" w:color="auto" w:fill="FFFFFF"/>
        </w:rPr>
        <w:t xml:space="preserve"> </w:t>
      </w:r>
      <w:r w:rsidRPr="00921C39">
        <w:rPr>
          <w:rFonts w:ascii="Times New Roman" w:eastAsia="Times New Roman" w:hAnsi="Times New Roman" w:cs="Times New Roman"/>
          <w:kern w:val="0"/>
          <w:sz w:val="24"/>
          <w:szCs w:val="24"/>
          <w:lang w:eastAsia="en-IN"/>
          <w14:ligatures w14:val="none"/>
        </w:rPr>
        <w:t>(National Institute for Early Education Research, 2019; OECD, 2018)</w:t>
      </w:r>
      <w:r w:rsidR="006D425A">
        <w:rPr>
          <w:rFonts w:ascii="Times New Roman" w:eastAsia="Times New Roman" w:hAnsi="Times New Roman" w:cs="Times New Roman"/>
          <w:kern w:val="0"/>
          <w:sz w:val="24"/>
          <w:szCs w:val="24"/>
          <w:lang w:eastAsia="en-IN"/>
          <w14:ligatures w14:val="none"/>
        </w:rPr>
        <w:t xml:space="preserve">. </w:t>
      </w:r>
      <w:r w:rsidR="009D1143" w:rsidRPr="00921C39">
        <w:rPr>
          <w:rFonts w:ascii="Times New Roman" w:eastAsia="Times New Roman" w:hAnsi="Times New Roman" w:cs="Times New Roman"/>
          <w:kern w:val="0"/>
          <w:sz w:val="24"/>
          <w:szCs w:val="24"/>
          <w:lang w:eastAsia="en-IN"/>
          <w14:ligatures w14:val="none"/>
        </w:rPr>
        <w:t xml:space="preserve">The literature on the intersection of purpose-driven strategies and sustainable development is still emerging, with most studies focused on larger corporations. Research has demonstrated that businesses that align their purpose with sustainable development goals (SDGs) are better positioned to create long-term value for both shareholders and society (United Nations, 2015; PwC, 2018). These businesses are more likely to adopt sustainable practices, reduce their environmental footprint, and engage in socially responsible activities that benefit their communities (Stubbs &amp; Cocklin, 2008).In the context of small businesses, purpose-driven strategies can help align business goals with broader societal objectives. For ECE </w:t>
      </w:r>
      <w:r w:rsidR="00267279" w:rsidRPr="00921C39">
        <w:rPr>
          <w:rFonts w:ascii="Times New Roman" w:eastAsia="Times New Roman" w:hAnsi="Times New Roman" w:cs="Times New Roman"/>
          <w:kern w:val="0"/>
          <w:sz w:val="24"/>
          <w:szCs w:val="24"/>
          <w:lang w:eastAsia="en-IN"/>
          <w14:ligatures w14:val="none"/>
        </w:rPr>
        <w:t>centres</w:t>
      </w:r>
      <w:r w:rsidR="009D1143" w:rsidRPr="00921C39">
        <w:rPr>
          <w:rFonts w:ascii="Times New Roman" w:eastAsia="Times New Roman" w:hAnsi="Times New Roman" w:cs="Times New Roman"/>
          <w:kern w:val="0"/>
          <w:sz w:val="24"/>
          <w:szCs w:val="24"/>
          <w:lang w:eastAsia="en-IN"/>
          <w14:ligatures w14:val="none"/>
        </w:rPr>
        <w:t xml:space="preserve">, this could mean creating an environment that promotes both child development </w:t>
      </w:r>
      <w:r w:rsidR="009D1143" w:rsidRPr="00921C39">
        <w:rPr>
          <w:rFonts w:ascii="Times New Roman" w:eastAsia="Times New Roman" w:hAnsi="Times New Roman" w:cs="Times New Roman"/>
          <w:kern w:val="0"/>
          <w:sz w:val="24"/>
          <w:szCs w:val="24"/>
          <w:lang w:eastAsia="en-IN"/>
          <w14:ligatures w14:val="none"/>
        </w:rPr>
        <w:lastRenderedPageBreak/>
        <w:t xml:space="preserve">and community well-being, while also contributing to the local economy. By adopting purpose-driven strategies, these </w:t>
      </w:r>
      <w:r w:rsidR="00267279" w:rsidRPr="00921C39">
        <w:rPr>
          <w:rFonts w:ascii="Times New Roman" w:eastAsia="Times New Roman" w:hAnsi="Times New Roman" w:cs="Times New Roman"/>
          <w:kern w:val="0"/>
          <w:sz w:val="24"/>
          <w:szCs w:val="24"/>
          <w:lang w:eastAsia="en-IN"/>
          <w14:ligatures w14:val="none"/>
        </w:rPr>
        <w:t>centres</w:t>
      </w:r>
      <w:r w:rsidR="009D1143" w:rsidRPr="00921C39">
        <w:rPr>
          <w:rFonts w:ascii="Times New Roman" w:eastAsia="Times New Roman" w:hAnsi="Times New Roman" w:cs="Times New Roman"/>
          <w:kern w:val="0"/>
          <w:sz w:val="24"/>
          <w:szCs w:val="24"/>
          <w:lang w:eastAsia="en-IN"/>
          <w14:ligatures w14:val="none"/>
        </w:rPr>
        <w:t xml:space="preserve"> can enhance their business performance, build stronger relationships with stakeholders, and contribute to the long-term sustainability of their communities. However, empirical research on how these strategies work in the context of ECE </w:t>
      </w:r>
      <w:r w:rsidR="00267279" w:rsidRPr="00921C39">
        <w:rPr>
          <w:rFonts w:ascii="Times New Roman" w:eastAsia="Times New Roman" w:hAnsi="Times New Roman" w:cs="Times New Roman"/>
          <w:kern w:val="0"/>
          <w:sz w:val="24"/>
          <w:szCs w:val="24"/>
          <w:lang w:eastAsia="en-IN"/>
          <w14:ligatures w14:val="none"/>
        </w:rPr>
        <w:t>centres</w:t>
      </w:r>
      <w:r w:rsidR="009D1143" w:rsidRPr="00921C39">
        <w:rPr>
          <w:rFonts w:ascii="Times New Roman" w:eastAsia="Times New Roman" w:hAnsi="Times New Roman" w:cs="Times New Roman"/>
          <w:kern w:val="0"/>
          <w:sz w:val="24"/>
          <w:szCs w:val="24"/>
          <w:lang w:eastAsia="en-IN"/>
          <w14:ligatures w14:val="none"/>
        </w:rPr>
        <w:t xml:space="preserve"> is limited, which this study aims to address.</w:t>
      </w:r>
    </w:p>
    <w:p w14:paraId="2F658FE5" w14:textId="77777777" w:rsidR="006038AA" w:rsidRDefault="008E7416" w:rsidP="00051C1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921C39">
        <w:rPr>
          <w:rFonts w:ascii="Times New Roman" w:eastAsia="Times New Roman" w:hAnsi="Times New Roman" w:cs="Times New Roman"/>
          <w:b/>
          <w:bCs/>
          <w:kern w:val="0"/>
          <w:sz w:val="24"/>
          <w:szCs w:val="24"/>
          <w:lang w:eastAsia="en-IN"/>
          <w14:ligatures w14:val="none"/>
        </w:rPr>
        <w:t>Research Methodology</w:t>
      </w:r>
    </w:p>
    <w:p w14:paraId="018E308D" w14:textId="11DEE78C" w:rsidR="001978F1" w:rsidRPr="006038AA" w:rsidRDefault="001978F1" w:rsidP="00051C1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1978F1">
        <w:rPr>
          <w:rFonts w:ascii="Times New Roman" w:eastAsia="Times New Roman" w:hAnsi="Times New Roman" w:cs="Times New Roman"/>
          <w:kern w:val="0"/>
          <w:sz w:val="24"/>
          <w:szCs w:val="24"/>
          <w:lang w:eastAsia="en-IN"/>
          <w14:ligatures w14:val="none"/>
        </w:rPr>
        <w:t xml:space="preserve">This study </w:t>
      </w:r>
      <w:r w:rsidR="00D312C9" w:rsidRPr="001978F1">
        <w:rPr>
          <w:rFonts w:ascii="Times New Roman" w:eastAsia="Times New Roman" w:hAnsi="Times New Roman" w:cs="Times New Roman"/>
          <w:kern w:val="0"/>
          <w:sz w:val="24"/>
          <w:szCs w:val="24"/>
          <w:lang w:eastAsia="en-IN"/>
          <w14:ligatures w14:val="none"/>
        </w:rPr>
        <w:t>analysed</w:t>
      </w:r>
      <w:r w:rsidRPr="001978F1">
        <w:rPr>
          <w:rFonts w:ascii="Times New Roman" w:eastAsia="Times New Roman" w:hAnsi="Times New Roman" w:cs="Times New Roman"/>
          <w:kern w:val="0"/>
          <w:sz w:val="24"/>
          <w:szCs w:val="24"/>
          <w:lang w:eastAsia="en-IN"/>
          <w14:ligatures w14:val="none"/>
        </w:rPr>
        <w:t xml:space="preserve"> the impact of purpose-driven strategies on the sustainable development of early childhood education (ECE) centres in Kerala. A quantitative survey was conducted with administrators and owners of 30 centres. A structured questionnaire was used to gather data on purpose-driven strategies, business performance, adoption of sustainable practices, parent satisfaction, and community engagement. Descriptive and inferential statistics were used to test hypotheses. Participants were informed about the study and their right to withdraw at any time.</w:t>
      </w:r>
    </w:p>
    <w:p w14:paraId="521F8537" w14:textId="77777777" w:rsidR="006038AA" w:rsidRDefault="0043270F" w:rsidP="00051C1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921C39">
        <w:rPr>
          <w:rFonts w:ascii="Times New Roman" w:eastAsia="Times New Roman" w:hAnsi="Times New Roman" w:cs="Times New Roman"/>
          <w:b/>
          <w:bCs/>
          <w:kern w:val="0"/>
          <w:sz w:val="24"/>
          <w:szCs w:val="24"/>
          <w:lang w:eastAsia="en-IN"/>
          <w14:ligatures w14:val="none"/>
        </w:rPr>
        <w:t>Hypotheses</w:t>
      </w:r>
    </w:p>
    <w:p w14:paraId="447065F1" w14:textId="18C82AD2" w:rsidR="0043270F" w:rsidRPr="006038AA" w:rsidRDefault="0043270F" w:rsidP="00051C1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921C39">
        <w:rPr>
          <w:rFonts w:ascii="Times New Roman" w:eastAsia="Times New Roman" w:hAnsi="Times New Roman" w:cs="Times New Roman"/>
          <w:b/>
          <w:bCs/>
          <w:kern w:val="0"/>
          <w:sz w:val="24"/>
          <w:szCs w:val="24"/>
          <w:lang w:eastAsia="en-IN"/>
          <w14:ligatures w14:val="none"/>
        </w:rPr>
        <w:t>(H</w:t>
      </w:r>
      <w:r w:rsidR="004D040C" w:rsidRPr="00921C39">
        <w:rPr>
          <w:rFonts w:ascii="Times New Roman" w:eastAsia="Times New Roman" w:hAnsi="Times New Roman" w:cs="Times New Roman"/>
          <w:b/>
          <w:bCs/>
          <w:kern w:val="0"/>
          <w:sz w:val="24"/>
          <w:szCs w:val="24"/>
          <w:lang w:eastAsia="en-IN"/>
          <w14:ligatures w14:val="none"/>
        </w:rPr>
        <w:t>1</w:t>
      </w:r>
      <w:r w:rsidRPr="00921C39">
        <w:rPr>
          <w:rFonts w:ascii="Times New Roman" w:eastAsia="Times New Roman" w:hAnsi="Times New Roman" w:cs="Times New Roman"/>
          <w:b/>
          <w:bCs/>
          <w:kern w:val="0"/>
          <w:sz w:val="24"/>
          <w:szCs w:val="24"/>
          <w:lang w:eastAsia="en-IN"/>
          <w14:ligatures w14:val="none"/>
        </w:rPr>
        <w:t>)</w:t>
      </w:r>
      <w:r w:rsidRPr="00921C39">
        <w:rPr>
          <w:rFonts w:ascii="Times New Roman" w:eastAsia="Times New Roman" w:hAnsi="Times New Roman" w:cs="Times New Roman"/>
          <w:kern w:val="0"/>
          <w:sz w:val="24"/>
          <w:szCs w:val="24"/>
          <w:lang w:eastAsia="en-IN"/>
          <w14:ligatures w14:val="none"/>
        </w:rPr>
        <w:t xml:space="preserve">: Purpose-driven strategies in ECE </w:t>
      </w:r>
      <w:r w:rsidR="00267279" w:rsidRPr="00921C39">
        <w:rPr>
          <w:rFonts w:ascii="Times New Roman" w:eastAsia="Times New Roman" w:hAnsi="Times New Roman" w:cs="Times New Roman"/>
          <w:kern w:val="0"/>
          <w:sz w:val="24"/>
          <w:szCs w:val="24"/>
          <w:lang w:eastAsia="en-IN"/>
          <w14:ligatures w14:val="none"/>
        </w:rPr>
        <w:t>centres</w:t>
      </w:r>
      <w:r w:rsidRPr="00921C39">
        <w:rPr>
          <w:rFonts w:ascii="Times New Roman" w:eastAsia="Times New Roman" w:hAnsi="Times New Roman" w:cs="Times New Roman"/>
          <w:kern w:val="0"/>
          <w:sz w:val="24"/>
          <w:szCs w:val="24"/>
          <w:lang w:eastAsia="en-IN"/>
          <w14:ligatures w14:val="none"/>
        </w:rPr>
        <w:t xml:space="preserve"> are positively associated with improved business performance (e.g., profitability, enrollment rates).</w:t>
      </w:r>
    </w:p>
    <w:p w14:paraId="4B66A791" w14:textId="54D93341" w:rsidR="00146E87" w:rsidRPr="00921C39" w:rsidRDefault="0043270F" w:rsidP="00051C1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21C39">
        <w:rPr>
          <w:rFonts w:ascii="Times New Roman" w:eastAsia="Times New Roman" w:hAnsi="Times New Roman" w:cs="Times New Roman"/>
          <w:b/>
          <w:bCs/>
          <w:kern w:val="0"/>
          <w:sz w:val="24"/>
          <w:szCs w:val="24"/>
          <w:lang w:eastAsia="en-IN"/>
          <w14:ligatures w14:val="none"/>
        </w:rPr>
        <w:t xml:space="preserve"> (H</w:t>
      </w:r>
      <w:r w:rsidR="00D07B7C" w:rsidRPr="00921C39">
        <w:rPr>
          <w:rFonts w:ascii="Times New Roman" w:eastAsia="Times New Roman" w:hAnsi="Times New Roman" w:cs="Times New Roman"/>
          <w:b/>
          <w:bCs/>
          <w:kern w:val="0"/>
          <w:sz w:val="24"/>
          <w:szCs w:val="24"/>
          <w:lang w:eastAsia="en-IN"/>
          <w14:ligatures w14:val="none"/>
        </w:rPr>
        <w:t>2</w:t>
      </w:r>
      <w:r w:rsidRPr="00921C39">
        <w:rPr>
          <w:rFonts w:ascii="Times New Roman" w:eastAsia="Times New Roman" w:hAnsi="Times New Roman" w:cs="Times New Roman"/>
          <w:b/>
          <w:bCs/>
          <w:kern w:val="0"/>
          <w:sz w:val="24"/>
          <w:szCs w:val="24"/>
          <w:lang w:eastAsia="en-IN"/>
          <w14:ligatures w14:val="none"/>
        </w:rPr>
        <w:t>)</w:t>
      </w:r>
      <w:r w:rsidRPr="00921C39">
        <w:rPr>
          <w:rFonts w:ascii="Times New Roman" w:eastAsia="Times New Roman" w:hAnsi="Times New Roman" w:cs="Times New Roman"/>
          <w:kern w:val="0"/>
          <w:sz w:val="24"/>
          <w:szCs w:val="24"/>
          <w:lang w:eastAsia="en-IN"/>
          <w14:ligatures w14:val="none"/>
        </w:rPr>
        <w:t xml:space="preserve">: There is a positive correlation between purpose-driven strategies and community engagement in ECE </w:t>
      </w:r>
      <w:r w:rsidR="00267279" w:rsidRPr="00921C39">
        <w:rPr>
          <w:rFonts w:ascii="Times New Roman" w:eastAsia="Times New Roman" w:hAnsi="Times New Roman" w:cs="Times New Roman"/>
          <w:kern w:val="0"/>
          <w:sz w:val="24"/>
          <w:szCs w:val="24"/>
          <w:lang w:eastAsia="en-IN"/>
          <w14:ligatures w14:val="none"/>
        </w:rPr>
        <w:t>centres</w:t>
      </w:r>
      <w:r w:rsidRPr="00921C39">
        <w:rPr>
          <w:rFonts w:ascii="Times New Roman" w:eastAsia="Times New Roman" w:hAnsi="Times New Roman" w:cs="Times New Roman"/>
          <w:kern w:val="0"/>
          <w:sz w:val="24"/>
          <w:szCs w:val="24"/>
          <w:lang w:eastAsia="en-IN"/>
          <w14:ligatures w14:val="none"/>
        </w:rPr>
        <w:t>.</w:t>
      </w:r>
    </w:p>
    <w:p w14:paraId="703DED75" w14:textId="62A73208" w:rsidR="00B8632F" w:rsidRPr="006D425A" w:rsidRDefault="00146E87" w:rsidP="00051C1F">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921C39">
        <w:rPr>
          <w:rFonts w:ascii="Times New Roman" w:eastAsia="Times New Roman" w:hAnsi="Times New Roman" w:cs="Times New Roman"/>
          <w:b/>
          <w:bCs/>
          <w:kern w:val="0"/>
          <w:sz w:val="24"/>
          <w:szCs w:val="24"/>
          <w:lang w:eastAsia="en-IN"/>
          <w14:ligatures w14:val="none"/>
        </w:rPr>
        <w:t>Confidentiality</w:t>
      </w:r>
      <w:r w:rsidRPr="00921C39">
        <w:rPr>
          <w:rFonts w:ascii="Times New Roman" w:eastAsia="Times New Roman" w:hAnsi="Times New Roman" w:cs="Times New Roman"/>
          <w:kern w:val="0"/>
          <w:sz w:val="24"/>
          <w:szCs w:val="24"/>
          <w:lang w:eastAsia="en-IN"/>
          <w14:ligatures w14:val="none"/>
        </w:rPr>
        <w:t xml:space="preserve">: All data </w:t>
      </w:r>
      <w:r w:rsidR="00921C39">
        <w:rPr>
          <w:rFonts w:ascii="Times New Roman" w:eastAsia="Times New Roman" w:hAnsi="Times New Roman" w:cs="Times New Roman"/>
          <w:kern w:val="0"/>
          <w:sz w:val="24"/>
          <w:szCs w:val="24"/>
          <w:lang w:eastAsia="en-IN"/>
          <w14:ligatures w14:val="none"/>
        </w:rPr>
        <w:t>was</w:t>
      </w:r>
      <w:r w:rsidRPr="00921C39">
        <w:rPr>
          <w:rFonts w:ascii="Times New Roman" w:eastAsia="Times New Roman" w:hAnsi="Times New Roman" w:cs="Times New Roman"/>
          <w:kern w:val="0"/>
          <w:sz w:val="24"/>
          <w:szCs w:val="24"/>
          <w:lang w:eastAsia="en-IN"/>
          <w14:ligatures w14:val="none"/>
        </w:rPr>
        <w:t xml:space="preserve"> kept confidential and anonymized to protect participants' identities. Data </w:t>
      </w:r>
      <w:r w:rsidR="00921C39">
        <w:rPr>
          <w:rFonts w:ascii="Times New Roman" w:eastAsia="Times New Roman" w:hAnsi="Times New Roman" w:cs="Times New Roman"/>
          <w:kern w:val="0"/>
          <w:sz w:val="24"/>
          <w:szCs w:val="24"/>
          <w:lang w:eastAsia="en-IN"/>
          <w14:ligatures w14:val="none"/>
        </w:rPr>
        <w:t>was</w:t>
      </w:r>
      <w:r w:rsidRPr="00921C39">
        <w:rPr>
          <w:rFonts w:ascii="Times New Roman" w:eastAsia="Times New Roman" w:hAnsi="Times New Roman" w:cs="Times New Roman"/>
          <w:kern w:val="0"/>
          <w:sz w:val="24"/>
          <w:szCs w:val="24"/>
          <w:lang w:eastAsia="en-IN"/>
          <w14:ligatures w14:val="none"/>
        </w:rPr>
        <w:t xml:space="preserve"> stored securely and only accessible to the research</w:t>
      </w:r>
      <w:r w:rsidR="00921C39">
        <w:rPr>
          <w:rFonts w:ascii="Times New Roman" w:eastAsia="Times New Roman" w:hAnsi="Times New Roman" w:cs="Times New Roman"/>
          <w:kern w:val="0"/>
          <w:sz w:val="24"/>
          <w:szCs w:val="24"/>
          <w:lang w:eastAsia="en-IN"/>
          <w14:ligatures w14:val="none"/>
        </w:rPr>
        <w:t>er</w:t>
      </w:r>
      <w:r w:rsidRPr="00921C39">
        <w:rPr>
          <w:rFonts w:ascii="Times New Roman" w:eastAsia="Times New Roman" w:hAnsi="Times New Roman" w:cs="Times New Roman"/>
          <w:kern w:val="0"/>
          <w:sz w:val="24"/>
          <w:szCs w:val="24"/>
          <w:lang w:eastAsia="en-IN"/>
          <w14:ligatures w14:val="none"/>
        </w:rPr>
        <w:t>.</w:t>
      </w:r>
    </w:p>
    <w:p w14:paraId="7FEE6F4F" w14:textId="77777777" w:rsidR="006D00DA" w:rsidRDefault="006D00DA" w:rsidP="00051C1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6F1B697C" w14:textId="77777777" w:rsidR="006D00DA" w:rsidRDefault="006D00DA" w:rsidP="00051C1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75C37A7A" w14:textId="77777777" w:rsidR="006D00DA" w:rsidRDefault="006D00DA" w:rsidP="00051C1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663C89B3" w14:textId="77777777" w:rsidR="006D00DA" w:rsidRDefault="006D00DA" w:rsidP="00051C1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0D781909" w14:textId="77777777" w:rsidR="006D00DA" w:rsidRDefault="006D00DA" w:rsidP="00051C1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6900573D" w14:textId="77777777" w:rsidR="006D00DA" w:rsidRDefault="006D00DA" w:rsidP="00051C1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p>
    <w:p w14:paraId="6F06C77A" w14:textId="53651C6D" w:rsidR="004F20C9" w:rsidRPr="001978F1" w:rsidRDefault="001978F1" w:rsidP="00051C1F">
      <w:pPr>
        <w:spacing w:before="100" w:beforeAutospacing="1" w:after="100" w:afterAutospacing="1" w:line="360" w:lineRule="auto"/>
        <w:jc w:val="both"/>
        <w:rPr>
          <w:rFonts w:ascii="Times New Roman" w:eastAsia="Times New Roman" w:hAnsi="Times New Roman" w:cs="Times New Roman"/>
          <w:b/>
          <w:bCs/>
          <w:kern w:val="0"/>
          <w:sz w:val="24"/>
          <w:szCs w:val="24"/>
          <w:lang w:eastAsia="en-IN"/>
          <w14:ligatures w14:val="none"/>
        </w:rPr>
      </w:pPr>
      <w:r w:rsidRPr="001978F1">
        <w:rPr>
          <w:rFonts w:ascii="Times New Roman" w:eastAsia="Times New Roman" w:hAnsi="Times New Roman" w:cs="Times New Roman"/>
          <w:b/>
          <w:bCs/>
          <w:kern w:val="0"/>
          <w:sz w:val="24"/>
          <w:szCs w:val="24"/>
          <w:lang w:eastAsia="en-IN"/>
          <w14:ligatures w14:val="none"/>
        </w:rPr>
        <w:lastRenderedPageBreak/>
        <w:t>Data Analysis and Findings</w:t>
      </w:r>
    </w:p>
    <w:tbl>
      <w:tblPr>
        <w:tblW w:w="6247" w:type="dxa"/>
        <w:jc w:val="center"/>
        <w:tblCellSpacing w:w="15" w:type="dxa"/>
        <w:tblCellMar>
          <w:top w:w="15" w:type="dxa"/>
          <w:left w:w="15" w:type="dxa"/>
          <w:bottom w:w="15" w:type="dxa"/>
          <w:right w:w="15" w:type="dxa"/>
        </w:tblCellMar>
        <w:tblLook w:val="04A0" w:firstRow="1" w:lastRow="0" w:firstColumn="1" w:lastColumn="0" w:noHBand="0" w:noVBand="1"/>
      </w:tblPr>
      <w:tblGrid>
        <w:gridCol w:w="1059"/>
        <w:gridCol w:w="186"/>
        <w:gridCol w:w="1572"/>
        <w:gridCol w:w="338"/>
        <w:gridCol w:w="1316"/>
        <w:gridCol w:w="287"/>
        <w:gridCol w:w="156"/>
        <w:gridCol w:w="186"/>
        <w:gridCol w:w="156"/>
        <w:gridCol w:w="186"/>
        <w:gridCol w:w="1211"/>
        <w:gridCol w:w="309"/>
        <w:gridCol w:w="30"/>
        <w:gridCol w:w="45"/>
      </w:tblGrid>
      <w:tr w:rsidR="006623F0" w:rsidRPr="00921C39" w14:paraId="7B455BBB" w14:textId="77777777" w:rsidTr="006038AA">
        <w:trPr>
          <w:cantSplit/>
          <w:trHeight w:val="205"/>
          <w:tblHeader/>
          <w:tblCellSpacing w:w="15" w:type="dxa"/>
          <w:jc w:val="center"/>
        </w:trPr>
        <w:tc>
          <w:tcPr>
            <w:tcW w:w="0" w:type="auto"/>
            <w:gridSpan w:val="14"/>
            <w:tcBorders>
              <w:top w:val="nil"/>
              <w:left w:val="nil"/>
              <w:bottom w:val="single" w:sz="6" w:space="0" w:color="333333"/>
              <w:right w:val="nil"/>
            </w:tcBorders>
            <w:tcMar>
              <w:top w:w="60" w:type="dxa"/>
              <w:left w:w="0" w:type="dxa"/>
              <w:bottom w:w="60" w:type="dxa"/>
              <w:right w:w="120" w:type="dxa"/>
            </w:tcMar>
            <w:vAlign w:val="center"/>
            <w:hideMark/>
          </w:tcPr>
          <w:p w14:paraId="05968A54" w14:textId="141AB0E1" w:rsidR="006623F0" w:rsidRPr="00921C39" w:rsidRDefault="006623F0" w:rsidP="00051C1F">
            <w:pPr>
              <w:spacing w:line="360" w:lineRule="auto"/>
              <w:jc w:val="both"/>
              <w:rPr>
                <w:rFonts w:ascii="Times New Roman" w:hAnsi="Times New Roman" w:cs="Times New Roman"/>
                <w:b/>
                <w:bCs/>
                <w:sz w:val="24"/>
                <w:szCs w:val="24"/>
              </w:rPr>
            </w:pPr>
          </w:p>
        </w:tc>
      </w:tr>
      <w:tr w:rsidR="001978F1" w:rsidRPr="00921C39" w14:paraId="381219D6" w14:textId="77777777" w:rsidTr="006038AA">
        <w:trPr>
          <w:gridAfter w:val="1"/>
          <w:cantSplit/>
          <w:trHeight w:val="476"/>
          <w:tblHeader/>
          <w:tblCellSpacing w:w="15" w:type="dxa"/>
          <w:jc w:val="center"/>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EDCFD03" w14:textId="77777777" w:rsidR="006623F0" w:rsidRPr="00921C39" w:rsidRDefault="006623F0"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EE31B1A" w14:textId="77777777" w:rsidR="006623F0" w:rsidRPr="00921C39" w:rsidRDefault="006623F0"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Purpose-Driven Strategies Implementation</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993AB6F" w14:textId="77777777" w:rsidR="006623F0" w:rsidRPr="00921C39" w:rsidRDefault="006623F0"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Business Performance Rating</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tcPr>
          <w:p w14:paraId="512485E2" w14:textId="5EF008AA" w:rsidR="006623F0" w:rsidRPr="00921C39" w:rsidRDefault="006623F0" w:rsidP="00051C1F">
            <w:pPr>
              <w:spacing w:line="360" w:lineRule="auto"/>
              <w:jc w:val="both"/>
              <w:rPr>
                <w:rFonts w:ascii="Times New Roman" w:hAnsi="Times New Roman" w:cs="Times New Roman"/>
                <w:b/>
                <w:bCs/>
                <w:sz w:val="24"/>
                <w:szCs w:val="24"/>
              </w:rPr>
            </w:pP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tcPr>
          <w:p w14:paraId="013110AA" w14:textId="5B976DF6" w:rsidR="006623F0" w:rsidRPr="00921C39" w:rsidRDefault="006623F0" w:rsidP="00051C1F">
            <w:pPr>
              <w:spacing w:line="360" w:lineRule="auto"/>
              <w:jc w:val="both"/>
              <w:rPr>
                <w:rFonts w:ascii="Times New Roman" w:hAnsi="Times New Roman" w:cs="Times New Roman"/>
                <w:b/>
                <w:bCs/>
                <w:sz w:val="24"/>
                <w:szCs w:val="24"/>
              </w:rPr>
            </w:pPr>
          </w:p>
        </w:tc>
        <w:tc>
          <w:tcPr>
            <w:tcW w:w="0" w:type="auto"/>
            <w:gridSpan w:val="3"/>
            <w:tcBorders>
              <w:top w:val="nil"/>
              <w:left w:val="nil"/>
              <w:bottom w:val="single" w:sz="6" w:space="0" w:color="333333"/>
              <w:right w:val="nil"/>
            </w:tcBorders>
            <w:tcMar>
              <w:top w:w="60" w:type="dxa"/>
              <w:left w:w="120" w:type="dxa"/>
              <w:bottom w:w="60" w:type="dxa"/>
              <w:right w:w="120" w:type="dxa"/>
            </w:tcMar>
            <w:vAlign w:val="center"/>
            <w:hideMark/>
          </w:tcPr>
          <w:p w14:paraId="5258E9E7" w14:textId="77777777" w:rsidR="006623F0" w:rsidRPr="00921C39" w:rsidRDefault="006623F0"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Community Engagement Rating</w:t>
            </w:r>
          </w:p>
        </w:tc>
      </w:tr>
      <w:tr w:rsidR="001978F1" w:rsidRPr="00921C39" w14:paraId="2A595982" w14:textId="77777777" w:rsidTr="006038AA">
        <w:trPr>
          <w:gridAfter w:val="2"/>
          <w:cantSplit/>
          <w:trHeight w:val="205"/>
          <w:tblCellSpacing w:w="15" w:type="dxa"/>
          <w:jc w:val="center"/>
        </w:trPr>
        <w:tc>
          <w:tcPr>
            <w:tcW w:w="0" w:type="auto"/>
            <w:tcBorders>
              <w:top w:val="nil"/>
              <w:left w:val="nil"/>
              <w:bottom w:val="nil"/>
              <w:right w:val="nil"/>
            </w:tcBorders>
            <w:tcMar>
              <w:top w:w="120" w:type="dxa"/>
              <w:left w:w="120" w:type="dxa"/>
              <w:bottom w:w="30" w:type="dxa"/>
              <w:right w:w="0" w:type="dxa"/>
            </w:tcMar>
            <w:vAlign w:val="center"/>
            <w:hideMark/>
          </w:tcPr>
          <w:p w14:paraId="297600A8"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N</w:t>
            </w:r>
          </w:p>
        </w:tc>
        <w:tc>
          <w:tcPr>
            <w:tcW w:w="0" w:type="auto"/>
            <w:tcBorders>
              <w:top w:val="nil"/>
              <w:left w:val="nil"/>
              <w:bottom w:val="nil"/>
              <w:right w:val="nil"/>
            </w:tcBorders>
            <w:tcMar>
              <w:top w:w="120" w:type="dxa"/>
              <w:left w:w="30" w:type="dxa"/>
              <w:bottom w:w="30" w:type="dxa"/>
              <w:right w:w="120" w:type="dxa"/>
            </w:tcMar>
            <w:vAlign w:val="center"/>
            <w:hideMark/>
          </w:tcPr>
          <w:p w14:paraId="2F0405AC"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485A6CC1"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30</w:t>
            </w:r>
          </w:p>
        </w:tc>
        <w:tc>
          <w:tcPr>
            <w:tcW w:w="0" w:type="auto"/>
            <w:tcBorders>
              <w:top w:val="nil"/>
              <w:left w:val="nil"/>
              <w:bottom w:val="nil"/>
              <w:right w:val="nil"/>
            </w:tcBorders>
            <w:tcMar>
              <w:top w:w="120" w:type="dxa"/>
              <w:left w:w="30" w:type="dxa"/>
              <w:bottom w:w="30" w:type="dxa"/>
              <w:right w:w="120" w:type="dxa"/>
            </w:tcMar>
            <w:vAlign w:val="center"/>
            <w:hideMark/>
          </w:tcPr>
          <w:p w14:paraId="500AF6B6"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4FA792B6"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30</w:t>
            </w:r>
          </w:p>
        </w:tc>
        <w:tc>
          <w:tcPr>
            <w:tcW w:w="0" w:type="auto"/>
            <w:tcBorders>
              <w:top w:val="nil"/>
              <w:left w:val="nil"/>
              <w:bottom w:val="nil"/>
              <w:right w:val="nil"/>
            </w:tcBorders>
            <w:tcMar>
              <w:top w:w="120" w:type="dxa"/>
              <w:left w:w="30" w:type="dxa"/>
              <w:bottom w:w="30" w:type="dxa"/>
              <w:right w:w="120" w:type="dxa"/>
            </w:tcMar>
            <w:vAlign w:val="center"/>
            <w:hideMark/>
          </w:tcPr>
          <w:p w14:paraId="6AB42DDA"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1D4FE6F4" w14:textId="3989516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hideMark/>
          </w:tcPr>
          <w:p w14:paraId="1D5BE18E"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68E8BFED" w14:textId="5B62536D"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hideMark/>
          </w:tcPr>
          <w:p w14:paraId="4417E1E8"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63424FF4"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30</w:t>
            </w:r>
          </w:p>
        </w:tc>
        <w:tc>
          <w:tcPr>
            <w:tcW w:w="0" w:type="auto"/>
            <w:tcBorders>
              <w:top w:val="nil"/>
              <w:left w:val="nil"/>
              <w:bottom w:val="nil"/>
              <w:right w:val="nil"/>
            </w:tcBorders>
            <w:tcMar>
              <w:top w:w="120" w:type="dxa"/>
              <w:left w:w="30" w:type="dxa"/>
              <w:bottom w:w="30" w:type="dxa"/>
              <w:right w:w="120" w:type="dxa"/>
            </w:tcMar>
            <w:vAlign w:val="center"/>
            <w:hideMark/>
          </w:tcPr>
          <w:p w14:paraId="02023935" w14:textId="77777777" w:rsidR="006623F0" w:rsidRPr="00921C39" w:rsidRDefault="006623F0" w:rsidP="00051C1F">
            <w:pPr>
              <w:spacing w:line="360" w:lineRule="auto"/>
              <w:jc w:val="both"/>
              <w:rPr>
                <w:rFonts w:ascii="Times New Roman" w:hAnsi="Times New Roman" w:cs="Times New Roman"/>
                <w:sz w:val="24"/>
                <w:szCs w:val="24"/>
              </w:rPr>
            </w:pPr>
          </w:p>
        </w:tc>
      </w:tr>
      <w:tr w:rsidR="001978F1" w:rsidRPr="00921C39" w14:paraId="7EA1AC3B" w14:textId="77777777" w:rsidTr="006038AA">
        <w:trPr>
          <w:gridAfter w:val="2"/>
          <w:cantSplit/>
          <w:trHeight w:val="205"/>
          <w:tblCellSpacing w:w="15" w:type="dxa"/>
          <w:jc w:val="center"/>
        </w:trPr>
        <w:tc>
          <w:tcPr>
            <w:tcW w:w="0" w:type="auto"/>
            <w:tcBorders>
              <w:top w:val="nil"/>
              <w:left w:val="nil"/>
              <w:bottom w:val="nil"/>
              <w:right w:val="nil"/>
            </w:tcBorders>
            <w:tcMar>
              <w:top w:w="30" w:type="dxa"/>
              <w:left w:w="120" w:type="dxa"/>
              <w:bottom w:w="30" w:type="dxa"/>
              <w:right w:w="0" w:type="dxa"/>
            </w:tcMar>
            <w:vAlign w:val="center"/>
            <w:hideMark/>
          </w:tcPr>
          <w:p w14:paraId="40CB8CFF"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Missing</w:t>
            </w:r>
          </w:p>
        </w:tc>
        <w:tc>
          <w:tcPr>
            <w:tcW w:w="0" w:type="auto"/>
            <w:tcBorders>
              <w:top w:val="nil"/>
              <w:left w:val="nil"/>
              <w:bottom w:val="nil"/>
              <w:right w:val="nil"/>
            </w:tcBorders>
            <w:tcMar>
              <w:top w:w="30" w:type="dxa"/>
              <w:left w:w="30" w:type="dxa"/>
              <w:bottom w:w="30" w:type="dxa"/>
              <w:right w:w="120" w:type="dxa"/>
            </w:tcMar>
            <w:vAlign w:val="center"/>
            <w:hideMark/>
          </w:tcPr>
          <w:p w14:paraId="5BECE907"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AB49BF1"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w:t>
            </w:r>
          </w:p>
        </w:tc>
        <w:tc>
          <w:tcPr>
            <w:tcW w:w="0" w:type="auto"/>
            <w:tcBorders>
              <w:top w:val="nil"/>
              <w:left w:val="nil"/>
              <w:bottom w:val="nil"/>
              <w:right w:val="nil"/>
            </w:tcBorders>
            <w:tcMar>
              <w:top w:w="30" w:type="dxa"/>
              <w:left w:w="30" w:type="dxa"/>
              <w:bottom w:w="30" w:type="dxa"/>
              <w:right w:w="120" w:type="dxa"/>
            </w:tcMar>
            <w:vAlign w:val="center"/>
            <w:hideMark/>
          </w:tcPr>
          <w:p w14:paraId="6DCF43B1"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364C0A8"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w:t>
            </w:r>
          </w:p>
        </w:tc>
        <w:tc>
          <w:tcPr>
            <w:tcW w:w="0" w:type="auto"/>
            <w:tcBorders>
              <w:top w:val="nil"/>
              <w:left w:val="nil"/>
              <w:bottom w:val="nil"/>
              <w:right w:val="nil"/>
            </w:tcBorders>
            <w:tcMar>
              <w:top w:w="30" w:type="dxa"/>
              <w:left w:w="30" w:type="dxa"/>
              <w:bottom w:w="30" w:type="dxa"/>
              <w:right w:w="120" w:type="dxa"/>
            </w:tcMar>
            <w:vAlign w:val="center"/>
            <w:hideMark/>
          </w:tcPr>
          <w:p w14:paraId="0B3FC17B"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27EE33FF" w14:textId="6404A89E"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784D8CD5"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5220C75B" w14:textId="66276D5D"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4E8CD130"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B420432"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w:t>
            </w:r>
          </w:p>
        </w:tc>
        <w:tc>
          <w:tcPr>
            <w:tcW w:w="0" w:type="auto"/>
            <w:tcBorders>
              <w:top w:val="nil"/>
              <w:left w:val="nil"/>
              <w:bottom w:val="nil"/>
              <w:right w:val="nil"/>
            </w:tcBorders>
            <w:tcMar>
              <w:top w:w="30" w:type="dxa"/>
              <w:left w:w="30" w:type="dxa"/>
              <w:bottom w:w="30" w:type="dxa"/>
              <w:right w:w="120" w:type="dxa"/>
            </w:tcMar>
            <w:vAlign w:val="center"/>
            <w:hideMark/>
          </w:tcPr>
          <w:p w14:paraId="7EA798E6" w14:textId="77777777" w:rsidR="006623F0" w:rsidRPr="00921C39" w:rsidRDefault="006623F0" w:rsidP="00051C1F">
            <w:pPr>
              <w:spacing w:line="360" w:lineRule="auto"/>
              <w:jc w:val="both"/>
              <w:rPr>
                <w:rFonts w:ascii="Times New Roman" w:hAnsi="Times New Roman" w:cs="Times New Roman"/>
                <w:sz w:val="24"/>
                <w:szCs w:val="24"/>
              </w:rPr>
            </w:pPr>
          </w:p>
        </w:tc>
      </w:tr>
      <w:tr w:rsidR="001978F1" w:rsidRPr="00921C39" w14:paraId="6935CF0A" w14:textId="77777777" w:rsidTr="006038AA">
        <w:trPr>
          <w:gridAfter w:val="2"/>
          <w:cantSplit/>
          <w:trHeight w:val="205"/>
          <w:tblCellSpacing w:w="15" w:type="dxa"/>
          <w:jc w:val="center"/>
        </w:trPr>
        <w:tc>
          <w:tcPr>
            <w:tcW w:w="0" w:type="auto"/>
            <w:tcBorders>
              <w:top w:val="nil"/>
              <w:left w:val="nil"/>
              <w:bottom w:val="nil"/>
              <w:right w:val="nil"/>
            </w:tcBorders>
            <w:tcMar>
              <w:top w:w="30" w:type="dxa"/>
              <w:left w:w="120" w:type="dxa"/>
              <w:bottom w:w="30" w:type="dxa"/>
              <w:right w:w="0" w:type="dxa"/>
            </w:tcMar>
            <w:vAlign w:val="center"/>
            <w:hideMark/>
          </w:tcPr>
          <w:p w14:paraId="1B595D3B"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Mean</w:t>
            </w:r>
          </w:p>
        </w:tc>
        <w:tc>
          <w:tcPr>
            <w:tcW w:w="0" w:type="auto"/>
            <w:tcBorders>
              <w:top w:val="nil"/>
              <w:left w:val="nil"/>
              <w:bottom w:val="nil"/>
              <w:right w:val="nil"/>
            </w:tcBorders>
            <w:tcMar>
              <w:top w:w="30" w:type="dxa"/>
              <w:left w:w="30" w:type="dxa"/>
              <w:bottom w:w="30" w:type="dxa"/>
              <w:right w:w="120" w:type="dxa"/>
            </w:tcMar>
            <w:vAlign w:val="center"/>
            <w:hideMark/>
          </w:tcPr>
          <w:p w14:paraId="4E5A5568"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A8B60BA"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4.53</w:t>
            </w:r>
          </w:p>
        </w:tc>
        <w:tc>
          <w:tcPr>
            <w:tcW w:w="0" w:type="auto"/>
            <w:tcBorders>
              <w:top w:val="nil"/>
              <w:left w:val="nil"/>
              <w:bottom w:val="nil"/>
              <w:right w:val="nil"/>
            </w:tcBorders>
            <w:tcMar>
              <w:top w:w="30" w:type="dxa"/>
              <w:left w:w="30" w:type="dxa"/>
              <w:bottom w:w="30" w:type="dxa"/>
              <w:right w:w="120" w:type="dxa"/>
            </w:tcMar>
            <w:vAlign w:val="center"/>
            <w:hideMark/>
          </w:tcPr>
          <w:p w14:paraId="500AB9A1"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6802B48"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4.30</w:t>
            </w:r>
          </w:p>
        </w:tc>
        <w:tc>
          <w:tcPr>
            <w:tcW w:w="0" w:type="auto"/>
            <w:tcBorders>
              <w:top w:val="nil"/>
              <w:left w:val="nil"/>
              <w:bottom w:val="nil"/>
              <w:right w:val="nil"/>
            </w:tcBorders>
            <w:tcMar>
              <w:top w:w="30" w:type="dxa"/>
              <w:left w:w="30" w:type="dxa"/>
              <w:bottom w:w="30" w:type="dxa"/>
              <w:right w:w="120" w:type="dxa"/>
            </w:tcMar>
            <w:vAlign w:val="center"/>
            <w:hideMark/>
          </w:tcPr>
          <w:p w14:paraId="3E09422C"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043C63BC" w14:textId="21C5AB30"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1BCADD4B"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50985059" w14:textId="119B70CA"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7E4F58D2"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50F5F1C"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4.07</w:t>
            </w:r>
          </w:p>
        </w:tc>
        <w:tc>
          <w:tcPr>
            <w:tcW w:w="0" w:type="auto"/>
            <w:tcBorders>
              <w:top w:val="nil"/>
              <w:left w:val="nil"/>
              <w:bottom w:val="nil"/>
              <w:right w:val="nil"/>
            </w:tcBorders>
            <w:tcMar>
              <w:top w:w="30" w:type="dxa"/>
              <w:left w:w="30" w:type="dxa"/>
              <w:bottom w:w="30" w:type="dxa"/>
              <w:right w:w="120" w:type="dxa"/>
            </w:tcMar>
            <w:vAlign w:val="center"/>
            <w:hideMark/>
          </w:tcPr>
          <w:p w14:paraId="79C08185" w14:textId="77777777" w:rsidR="006623F0" w:rsidRPr="00921C39" w:rsidRDefault="006623F0" w:rsidP="00051C1F">
            <w:pPr>
              <w:spacing w:line="360" w:lineRule="auto"/>
              <w:jc w:val="both"/>
              <w:rPr>
                <w:rFonts w:ascii="Times New Roman" w:hAnsi="Times New Roman" w:cs="Times New Roman"/>
                <w:sz w:val="24"/>
                <w:szCs w:val="24"/>
              </w:rPr>
            </w:pPr>
          </w:p>
        </w:tc>
      </w:tr>
      <w:tr w:rsidR="001978F1" w:rsidRPr="00921C39" w14:paraId="31BCBE18" w14:textId="77777777" w:rsidTr="006038AA">
        <w:trPr>
          <w:gridAfter w:val="2"/>
          <w:cantSplit/>
          <w:trHeight w:val="337"/>
          <w:tblCellSpacing w:w="15" w:type="dxa"/>
          <w:jc w:val="center"/>
        </w:trPr>
        <w:tc>
          <w:tcPr>
            <w:tcW w:w="0" w:type="auto"/>
            <w:tcBorders>
              <w:top w:val="nil"/>
              <w:left w:val="nil"/>
              <w:bottom w:val="nil"/>
              <w:right w:val="nil"/>
            </w:tcBorders>
            <w:tcMar>
              <w:top w:w="30" w:type="dxa"/>
              <w:left w:w="120" w:type="dxa"/>
              <w:bottom w:w="30" w:type="dxa"/>
              <w:right w:w="0" w:type="dxa"/>
            </w:tcMar>
            <w:vAlign w:val="center"/>
            <w:hideMark/>
          </w:tcPr>
          <w:p w14:paraId="5054990F"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Std. error mean</w:t>
            </w:r>
          </w:p>
        </w:tc>
        <w:tc>
          <w:tcPr>
            <w:tcW w:w="0" w:type="auto"/>
            <w:tcBorders>
              <w:top w:val="nil"/>
              <w:left w:val="nil"/>
              <w:bottom w:val="nil"/>
              <w:right w:val="nil"/>
            </w:tcBorders>
            <w:tcMar>
              <w:top w:w="30" w:type="dxa"/>
              <w:left w:w="30" w:type="dxa"/>
              <w:bottom w:w="30" w:type="dxa"/>
              <w:right w:w="120" w:type="dxa"/>
            </w:tcMar>
            <w:vAlign w:val="center"/>
            <w:hideMark/>
          </w:tcPr>
          <w:p w14:paraId="5880B9E7"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D68AA82"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0.0926</w:t>
            </w:r>
          </w:p>
        </w:tc>
        <w:tc>
          <w:tcPr>
            <w:tcW w:w="0" w:type="auto"/>
            <w:tcBorders>
              <w:top w:val="nil"/>
              <w:left w:val="nil"/>
              <w:bottom w:val="nil"/>
              <w:right w:val="nil"/>
            </w:tcBorders>
            <w:tcMar>
              <w:top w:w="30" w:type="dxa"/>
              <w:left w:w="30" w:type="dxa"/>
              <w:bottom w:w="30" w:type="dxa"/>
              <w:right w:w="120" w:type="dxa"/>
            </w:tcMar>
            <w:vAlign w:val="center"/>
            <w:hideMark/>
          </w:tcPr>
          <w:p w14:paraId="13622408"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70D027A"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0.0851</w:t>
            </w:r>
          </w:p>
        </w:tc>
        <w:tc>
          <w:tcPr>
            <w:tcW w:w="0" w:type="auto"/>
            <w:tcBorders>
              <w:top w:val="nil"/>
              <w:left w:val="nil"/>
              <w:bottom w:val="nil"/>
              <w:right w:val="nil"/>
            </w:tcBorders>
            <w:tcMar>
              <w:top w:w="30" w:type="dxa"/>
              <w:left w:w="30" w:type="dxa"/>
              <w:bottom w:w="30" w:type="dxa"/>
              <w:right w:w="120" w:type="dxa"/>
            </w:tcMar>
            <w:vAlign w:val="center"/>
            <w:hideMark/>
          </w:tcPr>
          <w:p w14:paraId="0924C54F"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62B22A02" w14:textId="37451898"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68028569"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43C5028F" w14:textId="1342AD5B"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77FFF3A0"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1322C80"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0.126</w:t>
            </w:r>
          </w:p>
        </w:tc>
        <w:tc>
          <w:tcPr>
            <w:tcW w:w="0" w:type="auto"/>
            <w:tcBorders>
              <w:top w:val="nil"/>
              <w:left w:val="nil"/>
              <w:bottom w:val="nil"/>
              <w:right w:val="nil"/>
            </w:tcBorders>
            <w:tcMar>
              <w:top w:w="30" w:type="dxa"/>
              <w:left w:w="30" w:type="dxa"/>
              <w:bottom w:w="30" w:type="dxa"/>
              <w:right w:w="120" w:type="dxa"/>
            </w:tcMar>
            <w:vAlign w:val="center"/>
            <w:hideMark/>
          </w:tcPr>
          <w:p w14:paraId="6CE1E936" w14:textId="77777777" w:rsidR="006623F0" w:rsidRPr="00921C39" w:rsidRDefault="006623F0" w:rsidP="00051C1F">
            <w:pPr>
              <w:spacing w:line="360" w:lineRule="auto"/>
              <w:jc w:val="both"/>
              <w:rPr>
                <w:rFonts w:ascii="Times New Roman" w:hAnsi="Times New Roman" w:cs="Times New Roman"/>
                <w:sz w:val="24"/>
                <w:szCs w:val="24"/>
              </w:rPr>
            </w:pPr>
          </w:p>
        </w:tc>
      </w:tr>
      <w:tr w:rsidR="001978F1" w:rsidRPr="00921C39" w14:paraId="7D27340B" w14:textId="77777777" w:rsidTr="006038AA">
        <w:trPr>
          <w:gridAfter w:val="2"/>
          <w:cantSplit/>
          <w:trHeight w:val="205"/>
          <w:tblCellSpacing w:w="15" w:type="dxa"/>
          <w:jc w:val="center"/>
        </w:trPr>
        <w:tc>
          <w:tcPr>
            <w:tcW w:w="0" w:type="auto"/>
            <w:tcBorders>
              <w:top w:val="nil"/>
              <w:left w:val="nil"/>
              <w:bottom w:val="nil"/>
              <w:right w:val="nil"/>
            </w:tcBorders>
            <w:tcMar>
              <w:top w:w="30" w:type="dxa"/>
              <w:left w:w="120" w:type="dxa"/>
              <w:bottom w:w="30" w:type="dxa"/>
              <w:right w:w="0" w:type="dxa"/>
            </w:tcMar>
            <w:vAlign w:val="center"/>
            <w:hideMark/>
          </w:tcPr>
          <w:p w14:paraId="30D573C3"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Median</w:t>
            </w:r>
          </w:p>
        </w:tc>
        <w:tc>
          <w:tcPr>
            <w:tcW w:w="0" w:type="auto"/>
            <w:tcBorders>
              <w:top w:val="nil"/>
              <w:left w:val="nil"/>
              <w:bottom w:val="nil"/>
              <w:right w:val="nil"/>
            </w:tcBorders>
            <w:tcMar>
              <w:top w:w="30" w:type="dxa"/>
              <w:left w:w="30" w:type="dxa"/>
              <w:bottom w:w="30" w:type="dxa"/>
              <w:right w:w="120" w:type="dxa"/>
            </w:tcMar>
            <w:vAlign w:val="center"/>
            <w:hideMark/>
          </w:tcPr>
          <w:p w14:paraId="07C6DFE7"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3884F25"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5.00</w:t>
            </w:r>
          </w:p>
        </w:tc>
        <w:tc>
          <w:tcPr>
            <w:tcW w:w="0" w:type="auto"/>
            <w:tcBorders>
              <w:top w:val="nil"/>
              <w:left w:val="nil"/>
              <w:bottom w:val="nil"/>
              <w:right w:val="nil"/>
            </w:tcBorders>
            <w:tcMar>
              <w:top w:w="30" w:type="dxa"/>
              <w:left w:w="30" w:type="dxa"/>
              <w:bottom w:w="30" w:type="dxa"/>
              <w:right w:w="120" w:type="dxa"/>
            </w:tcMar>
            <w:vAlign w:val="center"/>
            <w:hideMark/>
          </w:tcPr>
          <w:p w14:paraId="4F51416A"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B476CD3"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4.00</w:t>
            </w:r>
          </w:p>
        </w:tc>
        <w:tc>
          <w:tcPr>
            <w:tcW w:w="0" w:type="auto"/>
            <w:tcBorders>
              <w:top w:val="nil"/>
              <w:left w:val="nil"/>
              <w:bottom w:val="nil"/>
              <w:right w:val="nil"/>
            </w:tcBorders>
            <w:tcMar>
              <w:top w:w="30" w:type="dxa"/>
              <w:left w:w="30" w:type="dxa"/>
              <w:bottom w:w="30" w:type="dxa"/>
              <w:right w:w="120" w:type="dxa"/>
            </w:tcMar>
            <w:vAlign w:val="center"/>
            <w:hideMark/>
          </w:tcPr>
          <w:p w14:paraId="7E26DB60"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33BAF47A" w14:textId="70CD55FC"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2641B6E0"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42117EF3" w14:textId="000149D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3440065F"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741390A"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4.00</w:t>
            </w:r>
          </w:p>
        </w:tc>
        <w:tc>
          <w:tcPr>
            <w:tcW w:w="0" w:type="auto"/>
            <w:tcBorders>
              <w:top w:val="nil"/>
              <w:left w:val="nil"/>
              <w:bottom w:val="nil"/>
              <w:right w:val="nil"/>
            </w:tcBorders>
            <w:tcMar>
              <w:top w:w="30" w:type="dxa"/>
              <w:left w:w="30" w:type="dxa"/>
              <w:bottom w:w="30" w:type="dxa"/>
              <w:right w:w="120" w:type="dxa"/>
            </w:tcMar>
            <w:vAlign w:val="center"/>
            <w:hideMark/>
          </w:tcPr>
          <w:p w14:paraId="3C35F5E5" w14:textId="77777777" w:rsidR="006623F0" w:rsidRPr="00921C39" w:rsidRDefault="006623F0" w:rsidP="00051C1F">
            <w:pPr>
              <w:spacing w:line="360" w:lineRule="auto"/>
              <w:jc w:val="both"/>
              <w:rPr>
                <w:rFonts w:ascii="Times New Roman" w:hAnsi="Times New Roman" w:cs="Times New Roman"/>
                <w:sz w:val="24"/>
                <w:szCs w:val="24"/>
              </w:rPr>
            </w:pPr>
          </w:p>
        </w:tc>
      </w:tr>
      <w:tr w:rsidR="001978F1" w:rsidRPr="00921C39" w14:paraId="4BFB4AE2" w14:textId="77777777" w:rsidTr="006038AA">
        <w:trPr>
          <w:gridAfter w:val="2"/>
          <w:cantSplit/>
          <w:trHeight w:val="337"/>
          <w:tblCellSpacing w:w="15" w:type="dxa"/>
          <w:jc w:val="center"/>
        </w:trPr>
        <w:tc>
          <w:tcPr>
            <w:tcW w:w="0" w:type="auto"/>
            <w:tcBorders>
              <w:top w:val="nil"/>
              <w:left w:val="nil"/>
              <w:bottom w:val="nil"/>
              <w:right w:val="nil"/>
            </w:tcBorders>
            <w:tcMar>
              <w:top w:w="30" w:type="dxa"/>
              <w:left w:w="120" w:type="dxa"/>
              <w:bottom w:w="30" w:type="dxa"/>
              <w:right w:w="0" w:type="dxa"/>
            </w:tcMar>
            <w:vAlign w:val="center"/>
            <w:hideMark/>
          </w:tcPr>
          <w:p w14:paraId="640492BD"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Standard deviation</w:t>
            </w:r>
          </w:p>
        </w:tc>
        <w:tc>
          <w:tcPr>
            <w:tcW w:w="0" w:type="auto"/>
            <w:tcBorders>
              <w:top w:val="nil"/>
              <w:left w:val="nil"/>
              <w:bottom w:val="nil"/>
              <w:right w:val="nil"/>
            </w:tcBorders>
            <w:tcMar>
              <w:top w:w="30" w:type="dxa"/>
              <w:left w:w="30" w:type="dxa"/>
              <w:bottom w:w="30" w:type="dxa"/>
              <w:right w:w="120" w:type="dxa"/>
            </w:tcMar>
            <w:vAlign w:val="center"/>
            <w:hideMark/>
          </w:tcPr>
          <w:p w14:paraId="1E7E4989"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DD7BD52"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0.507</w:t>
            </w:r>
          </w:p>
        </w:tc>
        <w:tc>
          <w:tcPr>
            <w:tcW w:w="0" w:type="auto"/>
            <w:tcBorders>
              <w:top w:val="nil"/>
              <w:left w:val="nil"/>
              <w:bottom w:val="nil"/>
              <w:right w:val="nil"/>
            </w:tcBorders>
            <w:tcMar>
              <w:top w:w="30" w:type="dxa"/>
              <w:left w:w="30" w:type="dxa"/>
              <w:bottom w:w="30" w:type="dxa"/>
              <w:right w:w="120" w:type="dxa"/>
            </w:tcMar>
            <w:vAlign w:val="center"/>
            <w:hideMark/>
          </w:tcPr>
          <w:p w14:paraId="0886E79B"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A6FDFAE"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0.466</w:t>
            </w:r>
          </w:p>
        </w:tc>
        <w:tc>
          <w:tcPr>
            <w:tcW w:w="0" w:type="auto"/>
            <w:tcBorders>
              <w:top w:val="nil"/>
              <w:left w:val="nil"/>
              <w:bottom w:val="nil"/>
              <w:right w:val="nil"/>
            </w:tcBorders>
            <w:tcMar>
              <w:top w:w="30" w:type="dxa"/>
              <w:left w:w="30" w:type="dxa"/>
              <w:bottom w:w="30" w:type="dxa"/>
              <w:right w:w="120" w:type="dxa"/>
            </w:tcMar>
            <w:vAlign w:val="center"/>
            <w:hideMark/>
          </w:tcPr>
          <w:p w14:paraId="70E4DCCA"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16F735A2" w14:textId="10688B6D"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24D15242"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0D4D6F9E" w14:textId="4C7A5F0C"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6EBFB85E"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C10E249" w14:textId="77777777" w:rsidR="006623F0" w:rsidRPr="00921C39" w:rsidRDefault="006623F0"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0.691</w:t>
            </w:r>
          </w:p>
        </w:tc>
        <w:tc>
          <w:tcPr>
            <w:tcW w:w="0" w:type="auto"/>
            <w:tcBorders>
              <w:top w:val="nil"/>
              <w:left w:val="nil"/>
              <w:bottom w:val="nil"/>
              <w:right w:val="nil"/>
            </w:tcBorders>
            <w:tcMar>
              <w:top w:w="30" w:type="dxa"/>
              <w:left w:w="30" w:type="dxa"/>
              <w:bottom w:w="30" w:type="dxa"/>
              <w:right w:w="120" w:type="dxa"/>
            </w:tcMar>
            <w:vAlign w:val="center"/>
            <w:hideMark/>
          </w:tcPr>
          <w:p w14:paraId="3EC5F957" w14:textId="77777777" w:rsidR="006623F0" w:rsidRPr="00921C39" w:rsidRDefault="006623F0" w:rsidP="00051C1F">
            <w:pPr>
              <w:spacing w:line="360" w:lineRule="auto"/>
              <w:jc w:val="both"/>
              <w:rPr>
                <w:rFonts w:ascii="Times New Roman" w:hAnsi="Times New Roman" w:cs="Times New Roman"/>
                <w:sz w:val="24"/>
                <w:szCs w:val="24"/>
              </w:rPr>
            </w:pPr>
          </w:p>
        </w:tc>
      </w:tr>
      <w:tr w:rsidR="001978F1" w:rsidRPr="00921C39" w14:paraId="35EE6150" w14:textId="77777777" w:rsidTr="006038AA">
        <w:trPr>
          <w:gridAfter w:val="2"/>
          <w:cantSplit/>
          <w:trHeight w:val="205"/>
          <w:tblCellSpacing w:w="15" w:type="dxa"/>
          <w:jc w:val="center"/>
        </w:trPr>
        <w:tc>
          <w:tcPr>
            <w:tcW w:w="0" w:type="auto"/>
            <w:tcBorders>
              <w:top w:val="nil"/>
              <w:left w:val="nil"/>
              <w:bottom w:val="nil"/>
              <w:right w:val="nil"/>
            </w:tcBorders>
            <w:tcMar>
              <w:top w:w="30" w:type="dxa"/>
              <w:left w:w="120" w:type="dxa"/>
              <w:bottom w:w="30" w:type="dxa"/>
              <w:right w:w="0" w:type="dxa"/>
            </w:tcMar>
            <w:vAlign w:val="center"/>
          </w:tcPr>
          <w:p w14:paraId="0274967F" w14:textId="45CBAE50"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4DBE4A2C"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18305122" w14:textId="21EE15EB"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10A532FC"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2CA1B8C7" w14:textId="2456685A"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533A6BDB"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034887EE" w14:textId="4A93D4C5"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109360FF"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00FCDE93" w14:textId="0D9D3411"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7FF35FE7"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36B30B18" w14:textId="41A74F23"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0DBD6593" w14:textId="77777777" w:rsidR="006623F0" w:rsidRPr="00921C39" w:rsidRDefault="006623F0" w:rsidP="00051C1F">
            <w:pPr>
              <w:spacing w:line="360" w:lineRule="auto"/>
              <w:jc w:val="both"/>
              <w:rPr>
                <w:rFonts w:ascii="Times New Roman" w:hAnsi="Times New Roman" w:cs="Times New Roman"/>
                <w:sz w:val="24"/>
                <w:szCs w:val="24"/>
              </w:rPr>
            </w:pPr>
          </w:p>
        </w:tc>
      </w:tr>
      <w:tr w:rsidR="001978F1" w:rsidRPr="00921C39" w14:paraId="1FA8993A" w14:textId="77777777" w:rsidTr="006038AA">
        <w:trPr>
          <w:gridAfter w:val="2"/>
          <w:cantSplit/>
          <w:trHeight w:val="205"/>
          <w:tblCellSpacing w:w="15" w:type="dxa"/>
          <w:jc w:val="center"/>
        </w:trPr>
        <w:tc>
          <w:tcPr>
            <w:tcW w:w="0" w:type="auto"/>
            <w:tcBorders>
              <w:top w:val="nil"/>
              <w:left w:val="nil"/>
              <w:bottom w:val="single" w:sz="12" w:space="0" w:color="333333"/>
              <w:right w:val="nil"/>
            </w:tcBorders>
            <w:tcMar>
              <w:top w:w="30" w:type="dxa"/>
              <w:left w:w="120" w:type="dxa"/>
              <w:bottom w:w="120" w:type="dxa"/>
              <w:right w:w="0" w:type="dxa"/>
            </w:tcMar>
            <w:vAlign w:val="center"/>
          </w:tcPr>
          <w:p w14:paraId="15181AA6" w14:textId="33BE01DD"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58C30AF3"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4D87F267" w14:textId="2968C799"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736B495C"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75EA367F" w14:textId="15639C1D"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35398B84"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7BAA17A6" w14:textId="2351D4F6"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475A2D32"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6984B499" w14:textId="62E3364F"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23113ED4" w14:textId="77777777"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67A41E69" w14:textId="31EB1A04" w:rsidR="006623F0" w:rsidRPr="00921C39" w:rsidRDefault="006623F0"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E2F825B" w14:textId="77777777" w:rsidR="006623F0" w:rsidRPr="00921C39" w:rsidRDefault="006623F0" w:rsidP="00051C1F">
            <w:pPr>
              <w:spacing w:line="360" w:lineRule="auto"/>
              <w:jc w:val="both"/>
              <w:rPr>
                <w:rFonts w:ascii="Times New Roman" w:hAnsi="Times New Roman" w:cs="Times New Roman"/>
                <w:sz w:val="24"/>
                <w:szCs w:val="24"/>
              </w:rPr>
            </w:pPr>
          </w:p>
        </w:tc>
      </w:tr>
      <w:tr w:rsidR="006623F0" w:rsidRPr="00921C39" w14:paraId="1F0228C2" w14:textId="77777777" w:rsidTr="006038AA">
        <w:trPr>
          <w:cantSplit/>
          <w:trHeight w:hRule="exact" w:val="13"/>
          <w:tblCellSpacing w:w="15" w:type="dxa"/>
          <w:jc w:val="center"/>
        </w:trPr>
        <w:tc>
          <w:tcPr>
            <w:tcW w:w="0" w:type="auto"/>
            <w:gridSpan w:val="14"/>
            <w:tcBorders>
              <w:top w:val="nil"/>
              <w:left w:val="nil"/>
              <w:bottom w:val="nil"/>
              <w:right w:val="nil"/>
            </w:tcBorders>
            <w:tcMar>
              <w:top w:w="90" w:type="dxa"/>
              <w:left w:w="120" w:type="dxa"/>
              <w:bottom w:w="30" w:type="dxa"/>
              <w:right w:w="120" w:type="dxa"/>
            </w:tcMar>
            <w:vAlign w:val="center"/>
            <w:hideMark/>
          </w:tcPr>
          <w:p w14:paraId="220B1A71" w14:textId="77777777" w:rsidR="006623F0" w:rsidRPr="00921C39" w:rsidRDefault="006623F0" w:rsidP="00051C1F">
            <w:pPr>
              <w:spacing w:line="360" w:lineRule="auto"/>
              <w:jc w:val="both"/>
              <w:rPr>
                <w:rFonts w:ascii="Times New Roman" w:hAnsi="Times New Roman" w:cs="Times New Roman"/>
                <w:sz w:val="24"/>
                <w:szCs w:val="24"/>
              </w:rPr>
            </w:pPr>
          </w:p>
        </w:tc>
      </w:tr>
    </w:tbl>
    <w:p w14:paraId="3DD06B6E" w14:textId="40B9AD26" w:rsidR="004F20C9" w:rsidRPr="00921C39" w:rsidRDefault="003F58E4" w:rsidP="008B2661">
      <w:pPr>
        <w:spacing w:before="100" w:beforeAutospacing="1" w:after="100" w:afterAutospacing="1" w:line="360" w:lineRule="auto"/>
        <w:jc w:val="center"/>
        <w:rPr>
          <w:rFonts w:ascii="Times New Roman" w:eastAsia="Times New Roman" w:hAnsi="Times New Roman" w:cs="Times New Roman"/>
          <w:kern w:val="0"/>
          <w:sz w:val="24"/>
          <w:szCs w:val="24"/>
          <w:lang w:eastAsia="en-IN"/>
          <w14:ligatures w14:val="none"/>
        </w:rPr>
      </w:pPr>
      <w:r w:rsidRPr="00921C39">
        <w:rPr>
          <w:rFonts w:ascii="Times New Roman" w:eastAsia="Times New Roman" w:hAnsi="Times New Roman" w:cs="Times New Roman"/>
          <w:kern w:val="0"/>
          <w:sz w:val="24"/>
          <w:szCs w:val="24"/>
          <w:lang w:eastAsia="en-IN"/>
          <w14:ligatures w14:val="none"/>
        </w:rPr>
        <w:t>Table 1 – Descriptive Analysis</w:t>
      </w:r>
      <w:r w:rsidR="006038AA">
        <w:rPr>
          <w:rFonts w:ascii="Times New Roman" w:eastAsia="Times New Roman" w:hAnsi="Times New Roman" w:cs="Times New Roman"/>
          <w:kern w:val="0"/>
          <w:sz w:val="24"/>
          <w:szCs w:val="24"/>
          <w:lang w:eastAsia="en-IN"/>
          <w14:ligatures w14:val="none"/>
        </w:rPr>
        <w:t xml:space="preserve"> ; Primary Data, JAMOVI</w:t>
      </w:r>
    </w:p>
    <w:p w14:paraId="24856326" w14:textId="2E0E03C1" w:rsidR="001978F1" w:rsidRPr="001978F1" w:rsidRDefault="001978F1" w:rsidP="001978F1">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1978F1">
        <w:rPr>
          <w:rFonts w:ascii="Times New Roman" w:hAnsi="Times New Roman" w:cs="Times New Roman"/>
          <w:sz w:val="24"/>
          <w:szCs w:val="24"/>
        </w:rPr>
        <w:t>he study reveals that purpose-driven strategies implementation is high, with over half of businesses scoring near the top. The median score is 4.53, with moderate variability. All variables have means above 4.0, with Community Engagement Rating showing more variability, suggesting differences in community engagement.</w:t>
      </w:r>
    </w:p>
    <w:p w14:paraId="0F7B967A" w14:textId="77777777" w:rsidR="008B34F1" w:rsidRPr="000970E3" w:rsidRDefault="008B34F1" w:rsidP="008B34F1">
      <w:pPr>
        <w:spacing w:line="360" w:lineRule="auto"/>
        <w:ind w:left="720"/>
        <w:jc w:val="both"/>
        <w:rPr>
          <w:rFonts w:ascii="Times New Roman" w:hAnsi="Times New Roman" w:cs="Times New Roman"/>
          <w:sz w:val="24"/>
          <w:szCs w:val="24"/>
        </w:rPr>
      </w:pPr>
    </w:p>
    <w:tbl>
      <w:tblPr>
        <w:tblW w:w="2706" w:type="dxa"/>
        <w:jc w:val="center"/>
        <w:tblCellSpacing w:w="15" w:type="dxa"/>
        <w:tblCellMar>
          <w:top w:w="15" w:type="dxa"/>
          <w:left w:w="15" w:type="dxa"/>
          <w:bottom w:w="15" w:type="dxa"/>
          <w:right w:w="15" w:type="dxa"/>
        </w:tblCellMar>
        <w:tblLook w:val="04A0" w:firstRow="1" w:lastRow="0" w:firstColumn="1" w:lastColumn="0" w:noHBand="0" w:noVBand="1"/>
      </w:tblPr>
      <w:tblGrid>
        <w:gridCol w:w="569"/>
        <w:gridCol w:w="370"/>
        <w:gridCol w:w="690"/>
        <w:gridCol w:w="186"/>
        <w:gridCol w:w="690"/>
        <w:gridCol w:w="201"/>
      </w:tblGrid>
      <w:tr w:rsidR="00454821" w:rsidRPr="00921C39" w14:paraId="42AF3F6F" w14:textId="77777777" w:rsidTr="001978F1">
        <w:trPr>
          <w:cantSplit/>
          <w:trHeight w:val="464"/>
          <w:tblHeader/>
          <w:tblCellSpacing w:w="15" w:type="dxa"/>
          <w:jc w:val="center"/>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4AABFA54"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sz w:val="24"/>
                <w:szCs w:val="24"/>
              </w:rPr>
              <w:lastRenderedPageBreak/>
              <w:t>Model Fit Measures</w:t>
            </w:r>
          </w:p>
        </w:tc>
      </w:tr>
      <w:tr w:rsidR="00454821" w:rsidRPr="00921C39" w14:paraId="137B489A" w14:textId="77777777" w:rsidTr="001978F1">
        <w:trPr>
          <w:cantSplit/>
          <w:trHeight w:val="477"/>
          <w:tblHeader/>
          <w:tblCellSpacing w:w="15" w:type="dxa"/>
          <w:jc w:val="center"/>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82153C6"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Model</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197B397"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3D16779"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R²</w:t>
            </w:r>
          </w:p>
        </w:tc>
      </w:tr>
      <w:tr w:rsidR="00454821" w:rsidRPr="00921C39" w14:paraId="7D5D06DD" w14:textId="77777777" w:rsidTr="001978F1">
        <w:trPr>
          <w:cantSplit/>
          <w:trHeight w:val="464"/>
          <w:tblCellSpacing w:w="15" w:type="dxa"/>
          <w:jc w:val="center"/>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B9D05E5"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51F82D1C"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38E75C05"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0.612</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EC20548"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1451705A"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0.375</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34FF454" w14:textId="77777777" w:rsidR="00454821" w:rsidRPr="00921C39" w:rsidRDefault="00454821" w:rsidP="00051C1F">
            <w:pPr>
              <w:spacing w:line="360" w:lineRule="auto"/>
              <w:jc w:val="both"/>
              <w:rPr>
                <w:rFonts w:ascii="Times New Roman" w:hAnsi="Times New Roman" w:cs="Times New Roman"/>
                <w:sz w:val="24"/>
                <w:szCs w:val="24"/>
              </w:rPr>
            </w:pPr>
          </w:p>
        </w:tc>
      </w:tr>
      <w:tr w:rsidR="00454821" w:rsidRPr="00921C39" w14:paraId="69534327" w14:textId="77777777" w:rsidTr="001978F1">
        <w:trPr>
          <w:cantSplit/>
          <w:tblCellSpacing w:w="15" w:type="dxa"/>
          <w:jc w:val="center"/>
        </w:trPr>
        <w:tc>
          <w:tcPr>
            <w:tcW w:w="0" w:type="auto"/>
            <w:gridSpan w:val="6"/>
            <w:tcBorders>
              <w:top w:val="nil"/>
              <w:left w:val="nil"/>
              <w:bottom w:val="nil"/>
              <w:right w:val="nil"/>
            </w:tcBorders>
            <w:tcMar>
              <w:top w:w="90" w:type="dxa"/>
              <w:left w:w="120" w:type="dxa"/>
              <w:bottom w:w="30" w:type="dxa"/>
              <w:right w:w="120" w:type="dxa"/>
            </w:tcMar>
            <w:vAlign w:val="center"/>
            <w:hideMark/>
          </w:tcPr>
          <w:p w14:paraId="74DD5002" w14:textId="77777777" w:rsidR="00454821" w:rsidRPr="00921C39" w:rsidRDefault="00454821" w:rsidP="00051C1F">
            <w:pPr>
              <w:spacing w:line="360" w:lineRule="auto"/>
              <w:jc w:val="both"/>
              <w:rPr>
                <w:rFonts w:ascii="Times New Roman" w:hAnsi="Times New Roman" w:cs="Times New Roman"/>
                <w:sz w:val="24"/>
                <w:szCs w:val="24"/>
              </w:rPr>
            </w:pPr>
          </w:p>
        </w:tc>
      </w:tr>
    </w:tbl>
    <w:p w14:paraId="3A4414B2" w14:textId="7B3EA732" w:rsidR="00454821" w:rsidRPr="00921C39" w:rsidRDefault="00454821" w:rsidP="00051C1F">
      <w:pPr>
        <w:spacing w:line="360" w:lineRule="auto"/>
        <w:jc w:val="both"/>
        <w:rPr>
          <w:rFonts w:ascii="Times New Roman" w:hAnsi="Times New Roman" w:cs="Times New Roman"/>
          <w:sz w:val="24"/>
          <w:szCs w:val="24"/>
        </w:rPr>
      </w:pPr>
    </w:p>
    <w:tbl>
      <w:tblPr>
        <w:tblW w:w="7649" w:type="dxa"/>
        <w:jc w:val="center"/>
        <w:tblCellSpacing w:w="15" w:type="dxa"/>
        <w:tblCellMar>
          <w:top w:w="15" w:type="dxa"/>
          <w:left w:w="15" w:type="dxa"/>
          <w:bottom w:w="15" w:type="dxa"/>
          <w:right w:w="15" w:type="dxa"/>
        </w:tblCellMar>
        <w:tblLook w:val="04A0" w:firstRow="1" w:lastRow="0" w:firstColumn="1" w:lastColumn="0" w:noHBand="0" w:noVBand="1"/>
      </w:tblPr>
      <w:tblGrid>
        <w:gridCol w:w="3699"/>
        <w:gridCol w:w="186"/>
        <w:gridCol w:w="933"/>
        <w:gridCol w:w="244"/>
        <w:gridCol w:w="690"/>
        <w:gridCol w:w="186"/>
        <w:gridCol w:w="570"/>
        <w:gridCol w:w="186"/>
        <w:gridCol w:w="754"/>
        <w:gridCol w:w="201"/>
      </w:tblGrid>
      <w:tr w:rsidR="00454821" w:rsidRPr="00921C39" w14:paraId="454CA063" w14:textId="77777777" w:rsidTr="006D425A">
        <w:trPr>
          <w:cantSplit/>
          <w:trHeight w:val="498"/>
          <w:tblHeader/>
          <w:tblCellSpacing w:w="15" w:type="dxa"/>
          <w:jc w:val="center"/>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60DACF39" w14:textId="675D67C3"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sz w:val="24"/>
                <w:szCs w:val="24"/>
              </w:rPr>
              <w:t>Model Coefficients - Business Performance</w:t>
            </w:r>
          </w:p>
        </w:tc>
      </w:tr>
      <w:tr w:rsidR="00454821" w:rsidRPr="00921C39" w14:paraId="0F48FAEE" w14:textId="77777777" w:rsidTr="006D425A">
        <w:trPr>
          <w:cantSplit/>
          <w:trHeight w:val="498"/>
          <w:tblHeader/>
          <w:tblCellSpacing w:w="15" w:type="dxa"/>
          <w:jc w:val="center"/>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7B1D846"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Predictor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CC2B4E4"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Estimate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4A28944"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SE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A78A1AF"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0DFA851"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p</w:t>
            </w:r>
          </w:p>
        </w:tc>
      </w:tr>
      <w:tr w:rsidR="00454821" w:rsidRPr="00921C39" w14:paraId="50767280" w14:textId="77777777" w:rsidTr="006D425A">
        <w:trPr>
          <w:cantSplit/>
          <w:trHeight w:val="484"/>
          <w:tblCellSpacing w:w="15" w:type="dxa"/>
          <w:jc w:val="center"/>
        </w:trPr>
        <w:tc>
          <w:tcPr>
            <w:tcW w:w="0" w:type="auto"/>
            <w:tcBorders>
              <w:top w:val="nil"/>
              <w:left w:val="nil"/>
              <w:bottom w:val="nil"/>
              <w:right w:val="nil"/>
            </w:tcBorders>
            <w:tcMar>
              <w:top w:w="120" w:type="dxa"/>
              <w:left w:w="120" w:type="dxa"/>
              <w:bottom w:w="30" w:type="dxa"/>
              <w:right w:w="0" w:type="dxa"/>
            </w:tcMar>
            <w:vAlign w:val="center"/>
          </w:tcPr>
          <w:p w14:paraId="7DCF2538" w14:textId="7D17D4DD"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tcPr>
          <w:p w14:paraId="0ED3CE5B"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6EA03A05" w14:textId="3B27B35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tcPr>
          <w:p w14:paraId="13DEBE2A"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63321DE8" w14:textId="7AA23066"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tcPr>
          <w:p w14:paraId="14B24685"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16480BC0" w14:textId="1DD4753C"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tcPr>
          <w:p w14:paraId="64F77766"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04AC7C2B" w14:textId="02D4191F"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tcPr>
          <w:p w14:paraId="6824379D" w14:textId="77777777" w:rsidR="00454821" w:rsidRPr="00921C39" w:rsidRDefault="00454821" w:rsidP="00051C1F">
            <w:pPr>
              <w:spacing w:line="360" w:lineRule="auto"/>
              <w:jc w:val="both"/>
              <w:rPr>
                <w:rFonts w:ascii="Times New Roman" w:hAnsi="Times New Roman" w:cs="Times New Roman"/>
                <w:sz w:val="24"/>
                <w:szCs w:val="24"/>
              </w:rPr>
            </w:pPr>
          </w:p>
        </w:tc>
      </w:tr>
      <w:tr w:rsidR="00454821" w:rsidRPr="00921C39" w14:paraId="4E933D63" w14:textId="77777777" w:rsidTr="006D425A">
        <w:trPr>
          <w:cantSplit/>
          <w:trHeight w:val="484"/>
          <w:tblCellSpacing w:w="15" w:type="dxa"/>
          <w:jc w:val="center"/>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138AFD"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Purpose-Driven Strategies Implementation</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7C7FABA"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DEAA448"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0.563</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DAD61E2"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F90DB2A"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0.137</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334BFB6"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9AB80DC"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4.10</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37B464D"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2B44AB4D"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&lt; .001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046C6CB6" w14:textId="77777777" w:rsidR="00454821" w:rsidRPr="00921C39" w:rsidRDefault="00454821" w:rsidP="00051C1F">
            <w:pPr>
              <w:spacing w:line="360" w:lineRule="auto"/>
              <w:jc w:val="both"/>
              <w:rPr>
                <w:rFonts w:ascii="Times New Roman" w:hAnsi="Times New Roman" w:cs="Times New Roman"/>
                <w:sz w:val="24"/>
                <w:szCs w:val="24"/>
              </w:rPr>
            </w:pPr>
          </w:p>
        </w:tc>
      </w:tr>
    </w:tbl>
    <w:p w14:paraId="32703D31" w14:textId="44A758F1" w:rsidR="00921C39" w:rsidRPr="00267279" w:rsidRDefault="00454821" w:rsidP="006038AA">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sidRPr="00921C39">
        <w:rPr>
          <w:rFonts w:ascii="Times New Roman" w:eastAsia="Times New Roman" w:hAnsi="Times New Roman" w:cs="Times New Roman"/>
          <w:b/>
          <w:bCs/>
          <w:kern w:val="0"/>
          <w:sz w:val="24"/>
          <w:szCs w:val="24"/>
          <w:lang w:eastAsia="en-IN"/>
          <w14:ligatures w14:val="none"/>
        </w:rPr>
        <w:t>Table 2 – Inferential Analysis : Purpose – Driven Strategies &amp; Business Performance</w:t>
      </w:r>
      <w:r w:rsidR="006038AA" w:rsidRPr="006038AA">
        <w:rPr>
          <w:rFonts w:ascii="Times New Roman" w:eastAsia="Times New Roman" w:hAnsi="Times New Roman" w:cs="Times New Roman"/>
          <w:kern w:val="0"/>
          <w:sz w:val="24"/>
          <w:szCs w:val="24"/>
          <w:lang w:eastAsia="en-IN"/>
          <w14:ligatures w14:val="none"/>
        </w:rPr>
        <w:t xml:space="preserve"> </w:t>
      </w:r>
      <w:r w:rsidR="006038AA">
        <w:rPr>
          <w:rFonts w:ascii="Times New Roman" w:eastAsia="Times New Roman" w:hAnsi="Times New Roman" w:cs="Times New Roman"/>
          <w:kern w:val="0"/>
          <w:sz w:val="24"/>
          <w:szCs w:val="24"/>
          <w:lang w:eastAsia="en-IN"/>
          <w14:ligatures w14:val="none"/>
        </w:rPr>
        <w:t>Primary Data, JAMOVI</w:t>
      </w:r>
    </w:p>
    <w:p w14:paraId="579DBC86" w14:textId="3E853D3A" w:rsidR="00454821" w:rsidRPr="006038AA" w:rsidRDefault="001978F1" w:rsidP="00051C1F">
      <w:pPr>
        <w:spacing w:line="360" w:lineRule="auto"/>
        <w:jc w:val="both"/>
        <w:rPr>
          <w:rFonts w:ascii="Times New Roman" w:hAnsi="Times New Roman" w:cs="Times New Roman"/>
          <w:sz w:val="24"/>
          <w:szCs w:val="24"/>
        </w:rPr>
      </w:pPr>
      <w:r w:rsidRPr="001978F1">
        <w:rPr>
          <w:rFonts w:ascii="Times New Roman" w:hAnsi="Times New Roman" w:cs="Times New Roman"/>
          <w:sz w:val="24"/>
          <w:szCs w:val="24"/>
        </w:rPr>
        <w:t>The study found a moderate positive correlation between purpose-driven strategies implementation and business performance, with a p-value &lt; 0.001. The linear regression model explains a reasonable portion of the variance in business performance, suggesting that businesses implementing more purpose-driven strategies tend to perform better. This suggests that integrating purpose-driven strategies into operations could potentially improve performance.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569"/>
        <w:gridCol w:w="370"/>
        <w:gridCol w:w="690"/>
        <w:gridCol w:w="186"/>
        <w:gridCol w:w="690"/>
        <w:gridCol w:w="201"/>
      </w:tblGrid>
      <w:tr w:rsidR="00454821" w:rsidRPr="00921C39" w14:paraId="0B857752" w14:textId="77777777" w:rsidTr="00454821">
        <w:trPr>
          <w:cantSplit/>
          <w:tblHeader/>
          <w:tblCellSpacing w:w="15" w:type="dxa"/>
          <w:jc w:val="center"/>
        </w:trPr>
        <w:tc>
          <w:tcPr>
            <w:tcW w:w="0" w:type="auto"/>
            <w:gridSpan w:val="6"/>
            <w:tcBorders>
              <w:top w:val="nil"/>
              <w:left w:val="nil"/>
              <w:bottom w:val="single" w:sz="6" w:space="0" w:color="333333"/>
              <w:right w:val="nil"/>
            </w:tcBorders>
            <w:tcMar>
              <w:top w:w="60" w:type="dxa"/>
              <w:left w:w="0" w:type="dxa"/>
              <w:bottom w:w="60" w:type="dxa"/>
              <w:right w:w="120" w:type="dxa"/>
            </w:tcMar>
            <w:vAlign w:val="center"/>
            <w:hideMark/>
          </w:tcPr>
          <w:p w14:paraId="53C6DDEF" w14:textId="77777777" w:rsidR="006D00DA" w:rsidRDefault="006D00DA" w:rsidP="00051C1F">
            <w:pPr>
              <w:spacing w:line="360" w:lineRule="auto"/>
              <w:jc w:val="both"/>
              <w:rPr>
                <w:rFonts w:ascii="Times New Roman" w:hAnsi="Times New Roman" w:cs="Times New Roman"/>
                <w:sz w:val="24"/>
                <w:szCs w:val="24"/>
              </w:rPr>
            </w:pPr>
          </w:p>
          <w:p w14:paraId="3139E879" w14:textId="77777777" w:rsidR="006D00DA" w:rsidRDefault="006D00DA" w:rsidP="00051C1F">
            <w:pPr>
              <w:spacing w:line="360" w:lineRule="auto"/>
              <w:jc w:val="both"/>
              <w:rPr>
                <w:rFonts w:ascii="Times New Roman" w:hAnsi="Times New Roman" w:cs="Times New Roman"/>
                <w:sz w:val="24"/>
                <w:szCs w:val="24"/>
              </w:rPr>
            </w:pPr>
          </w:p>
          <w:p w14:paraId="0DC2F6DF" w14:textId="0F3CF970" w:rsidR="00454821" w:rsidRPr="00921C39" w:rsidRDefault="001978F1" w:rsidP="00051C1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M</w:t>
            </w:r>
            <w:r w:rsidR="00454821" w:rsidRPr="00921C39">
              <w:rPr>
                <w:rFonts w:ascii="Times New Roman" w:hAnsi="Times New Roman" w:cs="Times New Roman"/>
                <w:sz w:val="24"/>
                <w:szCs w:val="24"/>
              </w:rPr>
              <w:t>odel Fit Measures</w:t>
            </w:r>
          </w:p>
        </w:tc>
      </w:tr>
      <w:tr w:rsidR="00454821" w:rsidRPr="00921C39" w14:paraId="7A2B2F49" w14:textId="77777777" w:rsidTr="00454821">
        <w:trPr>
          <w:cantSplit/>
          <w:tblHeader/>
          <w:tblCellSpacing w:w="15" w:type="dxa"/>
          <w:jc w:val="center"/>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A3F4202"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Model</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7D40991"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C7FB40C"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R²</w:t>
            </w:r>
          </w:p>
        </w:tc>
      </w:tr>
      <w:tr w:rsidR="00454821" w:rsidRPr="00921C39" w14:paraId="4DFCE0BE" w14:textId="77777777" w:rsidTr="00454821">
        <w:trPr>
          <w:cantSplit/>
          <w:tblCellSpacing w:w="15" w:type="dxa"/>
          <w:jc w:val="center"/>
        </w:trPr>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5C1F855"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5D60B59C"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2240E9E"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0.681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C51A149" w14:textId="77777777" w:rsidR="00454821" w:rsidRPr="00921C39" w:rsidRDefault="00454821" w:rsidP="006038AA">
            <w:pPr>
              <w:spacing w:line="360" w:lineRule="auto"/>
              <w:rPr>
                <w:rFonts w:ascii="Times New Roman" w:hAnsi="Times New Roman" w:cs="Times New Roman"/>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02A537DA"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0.464</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175C60DE" w14:textId="77777777" w:rsidR="00454821" w:rsidRPr="00921C39" w:rsidRDefault="00454821" w:rsidP="00051C1F">
            <w:pPr>
              <w:spacing w:line="360" w:lineRule="auto"/>
              <w:jc w:val="both"/>
              <w:rPr>
                <w:rFonts w:ascii="Times New Roman" w:hAnsi="Times New Roman" w:cs="Times New Roman"/>
                <w:sz w:val="24"/>
                <w:szCs w:val="24"/>
              </w:rPr>
            </w:pPr>
          </w:p>
        </w:tc>
      </w:tr>
      <w:tr w:rsidR="00454821" w:rsidRPr="00921C39" w14:paraId="29DDE7B9" w14:textId="77777777" w:rsidTr="00454821">
        <w:trPr>
          <w:cantSplit/>
          <w:tblCellSpacing w:w="15" w:type="dxa"/>
          <w:jc w:val="center"/>
        </w:trPr>
        <w:tc>
          <w:tcPr>
            <w:tcW w:w="0" w:type="auto"/>
            <w:gridSpan w:val="6"/>
            <w:tcBorders>
              <w:top w:val="nil"/>
              <w:left w:val="nil"/>
              <w:bottom w:val="nil"/>
              <w:right w:val="nil"/>
            </w:tcBorders>
            <w:tcMar>
              <w:top w:w="90" w:type="dxa"/>
              <w:left w:w="120" w:type="dxa"/>
              <w:bottom w:w="30" w:type="dxa"/>
              <w:right w:w="120" w:type="dxa"/>
            </w:tcMar>
            <w:vAlign w:val="center"/>
            <w:hideMark/>
          </w:tcPr>
          <w:p w14:paraId="7946BD6D" w14:textId="77777777" w:rsidR="00454821" w:rsidRPr="00921C39" w:rsidRDefault="00454821" w:rsidP="00051C1F">
            <w:pPr>
              <w:spacing w:line="360" w:lineRule="auto"/>
              <w:jc w:val="both"/>
              <w:rPr>
                <w:rFonts w:ascii="Times New Roman" w:hAnsi="Times New Roman" w:cs="Times New Roman"/>
                <w:sz w:val="24"/>
                <w:szCs w:val="24"/>
              </w:rPr>
            </w:pPr>
          </w:p>
        </w:tc>
      </w:tr>
    </w:tbl>
    <w:p w14:paraId="2D3DFFA6" w14:textId="18BDCA81" w:rsidR="006038AA" w:rsidRPr="00921C39" w:rsidRDefault="006038AA" w:rsidP="00051C1F">
      <w:pPr>
        <w:spacing w:line="360" w:lineRule="auto"/>
        <w:jc w:val="both"/>
        <w:rPr>
          <w:rFonts w:ascii="Times New Roman" w:hAnsi="Times New Roman" w:cs="Times New Roman"/>
          <w:sz w:val="24"/>
          <w:szCs w:val="24"/>
        </w:rPr>
      </w:pPr>
    </w:p>
    <w:tbl>
      <w:tblPr>
        <w:tblW w:w="7216" w:type="dxa"/>
        <w:jc w:val="center"/>
        <w:tblCellSpacing w:w="15" w:type="dxa"/>
        <w:tblCellMar>
          <w:top w:w="15" w:type="dxa"/>
          <w:left w:w="15" w:type="dxa"/>
          <w:bottom w:w="15" w:type="dxa"/>
          <w:right w:w="15" w:type="dxa"/>
        </w:tblCellMar>
        <w:tblLook w:val="04A0" w:firstRow="1" w:lastRow="0" w:firstColumn="1" w:lastColumn="0" w:noHBand="0" w:noVBand="1"/>
      </w:tblPr>
      <w:tblGrid>
        <w:gridCol w:w="3146"/>
        <w:gridCol w:w="186"/>
        <w:gridCol w:w="933"/>
        <w:gridCol w:w="244"/>
        <w:gridCol w:w="690"/>
        <w:gridCol w:w="186"/>
        <w:gridCol w:w="690"/>
        <w:gridCol w:w="186"/>
        <w:gridCol w:w="754"/>
        <w:gridCol w:w="201"/>
      </w:tblGrid>
      <w:tr w:rsidR="00454821" w:rsidRPr="00921C39" w14:paraId="2C00490B" w14:textId="77777777" w:rsidTr="006038AA">
        <w:trPr>
          <w:cantSplit/>
          <w:trHeight w:val="468"/>
          <w:tblHeader/>
          <w:tblCellSpacing w:w="15" w:type="dxa"/>
          <w:jc w:val="center"/>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097D6E62"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sz w:val="24"/>
                <w:szCs w:val="24"/>
              </w:rPr>
              <w:t>Model Coefficients - Community Engagement Rating</w:t>
            </w:r>
          </w:p>
        </w:tc>
      </w:tr>
      <w:tr w:rsidR="00454821" w:rsidRPr="00921C39" w14:paraId="14475A26" w14:textId="77777777" w:rsidTr="006038AA">
        <w:trPr>
          <w:cantSplit/>
          <w:trHeight w:val="468"/>
          <w:tblHeader/>
          <w:tblCellSpacing w:w="15" w:type="dxa"/>
          <w:jc w:val="center"/>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1FF019E"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Predictor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4EEDBCF9"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Estimate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1778D9A"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SE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2800B10"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t</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5352E8A" w14:textId="77777777" w:rsidR="00454821" w:rsidRPr="00921C39" w:rsidRDefault="00454821" w:rsidP="00051C1F">
            <w:pPr>
              <w:spacing w:line="360" w:lineRule="auto"/>
              <w:jc w:val="both"/>
              <w:rPr>
                <w:rFonts w:ascii="Times New Roman" w:hAnsi="Times New Roman" w:cs="Times New Roman"/>
                <w:b/>
                <w:bCs/>
                <w:sz w:val="24"/>
                <w:szCs w:val="24"/>
              </w:rPr>
            </w:pPr>
            <w:r w:rsidRPr="00921C39">
              <w:rPr>
                <w:rFonts w:ascii="Times New Roman" w:hAnsi="Times New Roman" w:cs="Times New Roman"/>
                <w:b/>
                <w:bCs/>
                <w:sz w:val="24"/>
                <w:szCs w:val="24"/>
              </w:rPr>
              <w:t>p</w:t>
            </w:r>
          </w:p>
        </w:tc>
      </w:tr>
      <w:tr w:rsidR="006038AA" w:rsidRPr="00921C39" w14:paraId="68532890" w14:textId="77777777" w:rsidTr="006038AA">
        <w:trPr>
          <w:cantSplit/>
          <w:trHeight w:val="454"/>
          <w:tblCellSpacing w:w="15" w:type="dxa"/>
          <w:jc w:val="center"/>
        </w:trPr>
        <w:tc>
          <w:tcPr>
            <w:tcW w:w="0" w:type="auto"/>
            <w:tcBorders>
              <w:top w:val="nil"/>
              <w:left w:val="nil"/>
              <w:bottom w:val="nil"/>
              <w:right w:val="nil"/>
            </w:tcBorders>
            <w:tcMar>
              <w:top w:w="120" w:type="dxa"/>
              <w:left w:w="120" w:type="dxa"/>
              <w:bottom w:w="30" w:type="dxa"/>
              <w:right w:w="0" w:type="dxa"/>
            </w:tcMar>
            <w:vAlign w:val="center"/>
          </w:tcPr>
          <w:p w14:paraId="105A1A95" w14:textId="2AF48D0E"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tcPr>
          <w:p w14:paraId="6BBA7123"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6A932F98" w14:textId="15885A15"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tcPr>
          <w:p w14:paraId="2B95B901"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29E72C96" w14:textId="5DA1716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tcPr>
          <w:p w14:paraId="24A64C70"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1ACF2547" w14:textId="5ED2F22C"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tcPr>
          <w:p w14:paraId="17D5DE4D"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02BDEAB8" w14:textId="59564CF3"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tcPr>
          <w:p w14:paraId="4AE257E7" w14:textId="77777777" w:rsidR="00454821" w:rsidRPr="00921C39" w:rsidRDefault="00454821" w:rsidP="00051C1F">
            <w:pPr>
              <w:spacing w:line="360" w:lineRule="auto"/>
              <w:jc w:val="both"/>
              <w:rPr>
                <w:rFonts w:ascii="Times New Roman" w:hAnsi="Times New Roman" w:cs="Times New Roman"/>
                <w:sz w:val="24"/>
                <w:szCs w:val="24"/>
              </w:rPr>
            </w:pPr>
          </w:p>
        </w:tc>
      </w:tr>
      <w:tr w:rsidR="006038AA" w:rsidRPr="00921C39" w14:paraId="6AE7C60B" w14:textId="77777777" w:rsidTr="006038AA">
        <w:trPr>
          <w:cantSplit/>
          <w:trHeight w:val="454"/>
          <w:tblCellSpacing w:w="15" w:type="dxa"/>
          <w:jc w:val="center"/>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947FF84"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Purpose-Driven Strategies Implementation</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A2257AD"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528A50D4"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0.929</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F4BABB6"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35071EAA"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0.188</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6D30266A"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6B3E955C"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4.926</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5AF4D724" w14:textId="77777777" w:rsidR="00454821" w:rsidRPr="00921C39" w:rsidRDefault="00454821" w:rsidP="00051C1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7DEE6F7E" w14:textId="77777777" w:rsidR="00454821" w:rsidRPr="00921C39" w:rsidRDefault="00454821" w:rsidP="00051C1F">
            <w:pPr>
              <w:spacing w:line="360" w:lineRule="auto"/>
              <w:jc w:val="both"/>
              <w:rPr>
                <w:rFonts w:ascii="Times New Roman" w:hAnsi="Times New Roman" w:cs="Times New Roman"/>
                <w:sz w:val="24"/>
                <w:szCs w:val="24"/>
              </w:rPr>
            </w:pPr>
            <w:r w:rsidRPr="00921C39">
              <w:rPr>
                <w:rFonts w:ascii="Times New Roman" w:hAnsi="Times New Roman" w:cs="Times New Roman"/>
                <w:sz w:val="24"/>
                <w:szCs w:val="24"/>
              </w:rPr>
              <w:t>&lt; .001</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3F3838CC" w14:textId="77777777" w:rsidR="00454821" w:rsidRPr="00921C39" w:rsidRDefault="00454821" w:rsidP="00051C1F">
            <w:pPr>
              <w:spacing w:line="360" w:lineRule="auto"/>
              <w:jc w:val="both"/>
              <w:rPr>
                <w:rFonts w:ascii="Times New Roman" w:hAnsi="Times New Roman" w:cs="Times New Roman"/>
                <w:sz w:val="24"/>
                <w:szCs w:val="24"/>
              </w:rPr>
            </w:pPr>
          </w:p>
        </w:tc>
      </w:tr>
    </w:tbl>
    <w:p w14:paraId="4499C50B" w14:textId="3A0F6E8A" w:rsidR="00454821" w:rsidRPr="00921C39" w:rsidRDefault="00454821" w:rsidP="00921C39">
      <w:pPr>
        <w:spacing w:before="100" w:beforeAutospacing="1" w:after="100" w:afterAutospacing="1" w:line="360" w:lineRule="auto"/>
        <w:jc w:val="center"/>
        <w:rPr>
          <w:rFonts w:ascii="Times New Roman" w:eastAsia="Times New Roman" w:hAnsi="Times New Roman" w:cs="Times New Roman"/>
          <w:b/>
          <w:bCs/>
          <w:kern w:val="0"/>
          <w:sz w:val="24"/>
          <w:szCs w:val="24"/>
          <w:lang w:eastAsia="en-IN"/>
          <w14:ligatures w14:val="none"/>
        </w:rPr>
      </w:pPr>
      <w:r w:rsidRPr="00921C39">
        <w:rPr>
          <w:rFonts w:ascii="Times New Roman" w:eastAsia="Times New Roman" w:hAnsi="Times New Roman" w:cs="Times New Roman"/>
          <w:b/>
          <w:bCs/>
          <w:kern w:val="0"/>
          <w:sz w:val="24"/>
          <w:szCs w:val="24"/>
          <w:lang w:eastAsia="en-IN"/>
          <w14:ligatures w14:val="none"/>
        </w:rPr>
        <w:t>Table 3 – Inferential Analysis : Purpose – Driven Strategies &amp; Community Engagement Rating</w:t>
      </w:r>
      <w:r w:rsidR="006038AA">
        <w:rPr>
          <w:rFonts w:ascii="Times New Roman" w:eastAsia="Times New Roman" w:hAnsi="Times New Roman" w:cs="Times New Roman"/>
          <w:b/>
          <w:bCs/>
          <w:kern w:val="0"/>
          <w:sz w:val="24"/>
          <w:szCs w:val="24"/>
          <w:lang w:eastAsia="en-IN"/>
          <w14:ligatures w14:val="none"/>
        </w:rPr>
        <w:t xml:space="preserve"> ; </w:t>
      </w:r>
      <w:r w:rsidR="006038AA">
        <w:rPr>
          <w:rFonts w:ascii="Times New Roman" w:eastAsia="Times New Roman" w:hAnsi="Times New Roman" w:cs="Times New Roman"/>
          <w:kern w:val="0"/>
          <w:sz w:val="24"/>
          <w:szCs w:val="24"/>
          <w:lang w:eastAsia="en-IN"/>
          <w14:ligatures w14:val="none"/>
        </w:rPr>
        <w:t>Primary Data, JAMOVI</w:t>
      </w:r>
    </w:p>
    <w:p w14:paraId="75CD7DEA" w14:textId="059210B2" w:rsidR="001978F1" w:rsidRPr="006D00DA" w:rsidRDefault="001978F1" w:rsidP="006D00DA">
      <w:pPr>
        <w:spacing w:line="360" w:lineRule="auto"/>
        <w:jc w:val="both"/>
        <w:rPr>
          <w:rFonts w:ascii="Times New Roman" w:eastAsia="Times New Roman" w:hAnsi="Times New Roman" w:cs="Times New Roman"/>
          <w:kern w:val="0"/>
          <w:sz w:val="24"/>
          <w:szCs w:val="24"/>
          <w:lang w:eastAsia="en-IN"/>
          <w14:ligatures w14:val="none"/>
        </w:rPr>
      </w:pPr>
      <w:r w:rsidRPr="006D00DA">
        <w:rPr>
          <w:rFonts w:ascii="Times New Roman" w:eastAsia="Times New Roman" w:hAnsi="Times New Roman" w:cs="Times New Roman"/>
          <w:kern w:val="0"/>
          <w:sz w:val="24"/>
          <w:szCs w:val="24"/>
          <w:lang w:eastAsia="en-IN"/>
          <w14:ligatures w14:val="none"/>
        </w:rPr>
        <w:t>The study found a strong positive correlation between Purpose-Driven Strategies Implementation and Community Engagement Rating, with a p-value &lt; 0.001. The linear regression model explained nearly half of the variation in community engagement among businesses, indicating that businesses adopting more purpose-driven strategies tend to have higher community engagement. This suggests that purpose-driven strategies not only improve internal performance but also enhance external relationships with the community.</w:t>
      </w:r>
      <w:r w:rsidR="006D425A" w:rsidRPr="006D00DA">
        <w:rPr>
          <w:rFonts w:ascii="Times New Roman" w:eastAsia="Times New Roman" w:hAnsi="Times New Roman" w:cs="Times New Roman"/>
          <w:kern w:val="0"/>
          <w:sz w:val="24"/>
          <w:szCs w:val="24"/>
          <w:lang w:eastAsia="en-IN"/>
          <w14:ligatures w14:val="none"/>
        </w:rPr>
        <w:t xml:space="preserve"> </w:t>
      </w:r>
      <w:r w:rsidRPr="006D00DA">
        <w:rPr>
          <w:rFonts w:ascii="Times New Roman" w:eastAsia="Times New Roman" w:hAnsi="Times New Roman" w:cs="Times New Roman"/>
          <w:kern w:val="0"/>
          <w:sz w:val="24"/>
          <w:szCs w:val="24"/>
          <w:lang w:eastAsia="en-IN"/>
          <w14:ligatures w14:val="none"/>
        </w:rPr>
        <w:t>The study reveals that purpose-driven strategies significantly improve business performance, with a coefficient estimate of 0.563. These strategies also enhance community engagement, with a stronger relationship of 0.929. Businesses that invest in purpose-driven strategies are more likely to align with global sustainability initiatives, such as the UN's Sustainable Development Goals, thereby enhancing outcomes like decent work, economic growth, reduced inequalities, and sustainable cities.</w:t>
      </w:r>
    </w:p>
    <w:p w14:paraId="561A77F7" w14:textId="603EC20C" w:rsidR="00267279" w:rsidRPr="006D00DA" w:rsidRDefault="00051C1F" w:rsidP="006D00DA">
      <w:pPr>
        <w:spacing w:after="0" w:line="360" w:lineRule="auto"/>
        <w:jc w:val="both"/>
        <w:rPr>
          <w:rFonts w:ascii="Times New Roman" w:eastAsia="Times New Roman" w:hAnsi="Times New Roman" w:cs="Times New Roman"/>
          <w:b/>
          <w:bCs/>
          <w:kern w:val="0"/>
          <w:sz w:val="24"/>
          <w:szCs w:val="24"/>
          <w:lang w:eastAsia="en-IN"/>
          <w14:ligatures w14:val="none"/>
        </w:rPr>
      </w:pPr>
      <w:r w:rsidRPr="006D00DA">
        <w:rPr>
          <w:rFonts w:ascii="Times New Roman" w:eastAsia="Times New Roman" w:hAnsi="Times New Roman" w:cs="Times New Roman"/>
          <w:b/>
          <w:bCs/>
          <w:kern w:val="0"/>
          <w:sz w:val="24"/>
          <w:szCs w:val="24"/>
          <w:lang w:eastAsia="en-IN"/>
          <w14:ligatures w14:val="none"/>
        </w:rPr>
        <w:lastRenderedPageBreak/>
        <w:t>Conclusion</w:t>
      </w:r>
    </w:p>
    <w:p w14:paraId="26691B53" w14:textId="77777777" w:rsidR="006D00DA" w:rsidRPr="006D00DA" w:rsidRDefault="00B8632F" w:rsidP="006D00DA">
      <w:pPr>
        <w:spacing w:line="360" w:lineRule="auto"/>
        <w:jc w:val="both"/>
        <w:rPr>
          <w:rFonts w:ascii="Times New Roman" w:eastAsia="Times New Roman" w:hAnsi="Times New Roman" w:cs="Times New Roman"/>
          <w:kern w:val="0"/>
          <w:sz w:val="24"/>
          <w:szCs w:val="24"/>
          <w:lang w:eastAsia="en-IN"/>
          <w14:ligatures w14:val="none"/>
        </w:rPr>
      </w:pPr>
      <w:r w:rsidRPr="006D00DA">
        <w:rPr>
          <w:rFonts w:ascii="Times New Roman" w:eastAsia="Times New Roman" w:hAnsi="Times New Roman" w:cs="Times New Roman"/>
          <w:kern w:val="0"/>
          <w:sz w:val="24"/>
          <w:szCs w:val="24"/>
          <w:lang w:eastAsia="en-IN"/>
          <w14:ligatures w14:val="none"/>
        </w:rPr>
        <w:t xml:space="preserve">The study reveals that purpose-driven strategies significantly enhance business performance and social sustainability through community engagement. These strategies align business success with broader societal goals, balancing profitability and social responsibility. Adopting these strategies not only benefits financially but also builds resilient, inclusive communities. The study's limitations include a small sample size, potential response bias, and time constraints, which may affect the generalizability of findings. There is potential for future research </w:t>
      </w:r>
      <w:r w:rsidR="006038AA" w:rsidRPr="006D00DA">
        <w:rPr>
          <w:rFonts w:ascii="Times New Roman" w:eastAsia="Times New Roman" w:hAnsi="Times New Roman" w:cs="Times New Roman"/>
          <w:kern w:val="0"/>
          <w:sz w:val="24"/>
          <w:szCs w:val="24"/>
          <w:lang w:eastAsia="en-IN"/>
          <w14:ligatures w14:val="none"/>
        </w:rPr>
        <w:t>considering</w:t>
      </w:r>
      <w:r w:rsidRPr="006D00DA">
        <w:rPr>
          <w:rFonts w:ascii="Times New Roman" w:eastAsia="Times New Roman" w:hAnsi="Times New Roman" w:cs="Times New Roman"/>
          <w:kern w:val="0"/>
          <w:sz w:val="24"/>
          <w:szCs w:val="24"/>
          <w:lang w:eastAsia="en-IN"/>
          <w14:ligatures w14:val="none"/>
        </w:rPr>
        <w:t xml:space="preserve"> Parental Satisfaction and Sustainable Development </w:t>
      </w:r>
      <w:r w:rsidR="006038AA" w:rsidRPr="006D00DA">
        <w:rPr>
          <w:rFonts w:ascii="Times New Roman" w:eastAsia="Times New Roman" w:hAnsi="Times New Roman" w:cs="Times New Roman"/>
          <w:kern w:val="0"/>
          <w:sz w:val="24"/>
          <w:szCs w:val="24"/>
          <w:lang w:eastAsia="en-IN"/>
          <w14:ligatures w14:val="none"/>
        </w:rPr>
        <w:t xml:space="preserve">as variables of the study, </w:t>
      </w:r>
      <w:r w:rsidRPr="006D00DA">
        <w:rPr>
          <w:rFonts w:ascii="Times New Roman" w:eastAsia="Times New Roman" w:hAnsi="Times New Roman" w:cs="Times New Roman"/>
          <w:kern w:val="0"/>
          <w:sz w:val="24"/>
          <w:szCs w:val="24"/>
          <w:lang w:eastAsia="en-IN"/>
          <w14:ligatures w14:val="none"/>
        </w:rPr>
        <w:t xml:space="preserve">which were not included within the scope of this paper. </w:t>
      </w:r>
    </w:p>
    <w:p w14:paraId="7BB5C8DE" w14:textId="4FC169E6" w:rsidR="006D425A" w:rsidRPr="006D00DA" w:rsidRDefault="00791975" w:rsidP="006D00DA">
      <w:pPr>
        <w:spacing w:line="360" w:lineRule="auto"/>
        <w:jc w:val="both"/>
        <w:rPr>
          <w:rFonts w:ascii="Times New Roman" w:eastAsia="Times New Roman" w:hAnsi="Times New Roman" w:cs="Times New Roman"/>
          <w:kern w:val="0"/>
          <w:sz w:val="24"/>
          <w:szCs w:val="24"/>
          <w:lang w:eastAsia="en-IN"/>
          <w14:ligatures w14:val="none"/>
        </w:rPr>
      </w:pPr>
      <w:r w:rsidRPr="006D00DA">
        <w:rPr>
          <w:rFonts w:ascii="Times New Roman" w:eastAsia="Times New Roman" w:hAnsi="Times New Roman" w:cs="Times New Roman"/>
          <w:b/>
          <w:bCs/>
          <w:kern w:val="0"/>
          <w:sz w:val="24"/>
          <w:szCs w:val="24"/>
          <w:lang w:eastAsia="en-IN"/>
          <w14:ligatures w14:val="none"/>
        </w:rPr>
        <w:t>References</w:t>
      </w:r>
    </w:p>
    <w:p w14:paraId="2527A252" w14:textId="77777777" w:rsidR="006D425A" w:rsidRPr="006D425A" w:rsidRDefault="006D425A" w:rsidP="006D425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D425A">
        <w:rPr>
          <w:rFonts w:ascii="Times New Roman" w:eastAsia="Times New Roman" w:hAnsi="Times New Roman" w:cs="Times New Roman"/>
          <w:kern w:val="0"/>
          <w:sz w:val="24"/>
          <w:szCs w:val="24"/>
          <w:lang w:eastAsia="en-IN"/>
          <w14:ligatures w14:val="none"/>
        </w:rPr>
        <w:t xml:space="preserve">Elkington, J. (1997). </w:t>
      </w:r>
      <w:r w:rsidRPr="006D425A">
        <w:rPr>
          <w:rFonts w:ascii="Times New Roman" w:eastAsia="Times New Roman" w:hAnsi="Times New Roman" w:cs="Times New Roman"/>
          <w:i/>
          <w:iCs/>
          <w:kern w:val="0"/>
          <w:sz w:val="24"/>
          <w:szCs w:val="24"/>
          <w:lang w:eastAsia="en-IN"/>
          <w14:ligatures w14:val="none"/>
        </w:rPr>
        <w:t>Cannibals with forks: The triple bottom line of 21st century business</w:t>
      </w:r>
      <w:r w:rsidRPr="006D425A">
        <w:rPr>
          <w:rFonts w:ascii="Times New Roman" w:eastAsia="Times New Roman" w:hAnsi="Times New Roman" w:cs="Times New Roman"/>
          <w:kern w:val="0"/>
          <w:sz w:val="24"/>
          <w:szCs w:val="24"/>
          <w:lang w:eastAsia="en-IN"/>
          <w14:ligatures w14:val="none"/>
        </w:rPr>
        <w:t>. Capstone Publishing.</w:t>
      </w:r>
    </w:p>
    <w:p w14:paraId="7C8AF7A1" w14:textId="77777777" w:rsidR="006D425A" w:rsidRPr="006D425A" w:rsidRDefault="006D425A" w:rsidP="006D425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D425A">
        <w:rPr>
          <w:rFonts w:ascii="Times New Roman" w:eastAsia="Times New Roman" w:hAnsi="Times New Roman" w:cs="Times New Roman"/>
          <w:kern w:val="0"/>
          <w:sz w:val="24"/>
          <w:szCs w:val="24"/>
          <w:lang w:eastAsia="en-IN"/>
          <w14:ligatures w14:val="none"/>
        </w:rPr>
        <w:t xml:space="preserve">EY Beacon Institute. (2019). </w:t>
      </w:r>
      <w:r w:rsidRPr="006D425A">
        <w:rPr>
          <w:rFonts w:ascii="Times New Roman" w:eastAsia="Times New Roman" w:hAnsi="Times New Roman" w:cs="Times New Roman"/>
          <w:i/>
          <w:iCs/>
          <w:kern w:val="0"/>
          <w:sz w:val="24"/>
          <w:szCs w:val="24"/>
          <w:lang w:eastAsia="en-IN"/>
          <w14:ligatures w14:val="none"/>
        </w:rPr>
        <w:t>The role of purpose in business: Driving long-term value</w:t>
      </w:r>
      <w:r w:rsidRPr="006D425A">
        <w:rPr>
          <w:rFonts w:ascii="Times New Roman" w:eastAsia="Times New Roman" w:hAnsi="Times New Roman" w:cs="Times New Roman"/>
          <w:kern w:val="0"/>
          <w:sz w:val="24"/>
          <w:szCs w:val="24"/>
          <w:lang w:eastAsia="en-IN"/>
          <w14:ligatures w14:val="none"/>
        </w:rPr>
        <w:t xml:space="preserve">. Retrieved from </w:t>
      </w:r>
      <w:hyperlink r:id="rId9" w:tgtFrame="_new" w:history="1">
        <w:r w:rsidRPr="006D425A">
          <w:rPr>
            <w:rStyle w:val="Hyperlink"/>
            <w:rFonts w:ascii="Times New Roman" w:eastAsia="Times New Roman" w:hAnsi="Times New Roman" w:cs="Times New Roman"/>
            <w:kern w:val="0"/>
            <w:sz w:val="24"/>
            <w:szCs w:val="24"/>
            <w:lang w:eastAsia="en-IN"/>
            <w14:ligatures w14:val="none"/>
          </w:rPr>
          <w:t>https://www.ey.com</w:t>
        </w:r>
      </w:hyperlink>
    </w:p>
    <w:p w14:paraId="7A4AE581" w14:textId="77777777" w:rsidR="006D425A" w:rsidRPr="006D425A" w:rsidRDefault="006D425A" w:rsidP="006D425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D425A">
        <w:rPr>
          <w:rFonts w:ascii="Times New Roman" w:eastAsia="Times New Roman" w:hAnsi="Times New Roman" w:cs="Times New Roman"/>
          <w:kern w:val="0"/>
          <w:sz w:val="24"/>
          <w:szCs w:val="24"/>
          <w:lang w:eastAsia="en-IN"/>
          <w14:ligatures w14:val="none"/>
        </w:rPr>
        <w:t xml:space="preserve">Kramer, M. R., &amp; Pfitzer, M. (2016). </w:t>
      </w:r>
      <w:r w:rsidRPr="006D425A">
        <w:rPr>
          <w:rFonts w:ascii="Times New Roman" w:eastAsia="Times New Roman" w:hAnsi="Times New Roman" w:cs="Times New Roman"/>
          <w:i/>
          <w:iCs/>
          <w:kern w:val="0"/>
          <w:sz w:val="24"/>
          <w:szCs w:val="24"/>
          <w:lang w:eastAsia="en-IN"/>
          <w14:ligatures w14:val="none"/>
        </w:rPr>
        <w:t>The ecosystem of sustainable development: A new framework for achieving long-term success</w:t>
      </w:r>
      <w:r w:rsidRPr="006D425A">
        <w:rPr>
          <w:rFonts w:ascii="Times New Roman" w:eastAsia="Times New Roman" w:hAnsi="Times New Roman" w:cs="Times New Roman"/>
          <w:kern w:val="0"/>
          <w:sz w:val="24"/>
          <w:szCs w:val="24"/>
          <w:lang w:eastAsia="en-IN"/>
          <w14:ligatures w14:val="none"/>
        </w:rPr>
        <w:t xml:space="preserve">. Harvard Business Review. Retrieved from </w:t>
      </w:r>
      <w:hyperlink r:id="rId10" w:tgtFrame="_new" w:history="1">
        <w:r w:rsidRPr="006D425A">
          <w:rPr>
            <w:rStyle w:val="Hyperlink"/>
            <w:rFonts w:ascii="Times New Roman" w:eastAsia="Times New Roman" w:hAnsi="Times New Roman" w:cs="Times New Roman"/>
            <w:kern w:val="0"/>
            <w:sz w:val="24"/>
            <w:szCs w:val="24"/>
            <w:lang w:eastAsia="en-IN"/>
            <w14:ligatures w14:val="none"/>
          </w:rPr>
          <w:t>https://hbr.org</w:t>
        </w:r>
      </w:hyperlink>
    </w:p>
    <w:p w14:paraId="2653762F" w14:textId="77777777" w:rsidR="006D425A" w:rsidRPr="006D425A" w:rsidRDefault="006D425A" w:rsidP="006D425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D425A">
        <w:rPr>
          <w:rFonts w:ascii="Times New Roman" w:eastAsia="Times New Roman" w:hAnsi="Times New Roman" w:cs="Times New Roman"/>
          <w:kern w:val="0"/>
          <w:sz w:val="24"/>
          <w:szCs w:val="24"/>
          <w:lang w:eastAsia="en-IN"/>
          <w14:ligatures w14:val="none"/>
        </w:rPr>
        <w:t xml:space="preserve">National Institute for Early Education Research. (2019). </w:t>
      </w:r>
      <w:r w:rsidRPr="006D425A">
        <w:rPr>
          <w:rFonts w:ascii="Times New Roman" w:eastAsia="Times New Roman" w:hAnsi="Times New Roman" w:cs="Times New Roman"/>
          <w:i/>
          <w:iCs/>
          <w:kern w:val="0"/>
          <w:sz w:val="24"/>
          <w:szCs w:val="24"/>
          <w:lang w:eastAsia="en-IN"/>
          <w14:ligatures w14:val="none"/>
        </w:rPr>
        <w:t>The state of early childhood education: A review of research</w:t>
      </w:r>
      <w:r w:rsidRPr="006D425A">
        <w:rPr>
          <w:rFonts w:ascii="Times New Roman" w:eastAsia="Times New Roman" w:hAnsi="Times New Roman" w:cs="Times New Roman"/>
          <w:kern w:val="0"/>
          <w:sz w:val="24"/>
          <w:szCs w:val="24"/>
          <w:lang w:eastAsia="en-IN"/>
          <w14:ligatures w14:val="none"/>
        </w:rPr>
        <w:t xml:space="preserve">. Retrieved from </w:t>
      </w:r>
      <w:hyperlink r:id="rId11" w:tgtFrame="_new" w:history="1">
        <w:r w:rsidRPr="006D425A">
          <w:rPr>
            <w:rStyle w:val="Hyperlink"/>
            <w:rFonts w:ascii="Times New Roman" w:eastAsia="Times New Roman" w:hAnsi="Times New Roman" w:cs="Times New Roman"/>
            <w:kern w:val="0"/>
            <w:sz w:val="24"/>
            <w:szCs w:val="24"/>
            <w:lang w:eastAsia="en-IN"/>
            <w14:ligatures w14:val="none"/>
          </w:rPr>
          <w:t>https://nieer.org</w:t>
        </w:r>
      </w:hyperlink>
    </w:p>
    <w:p w14:paraId="6AE9A756" w14:textId="77777777" w:rsidR="006D425A" w:rsidRPr="006D425A" w:rsidRDefault="006D425A" w:rsidP="006D425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D425A">
        <w:rPr>
          <w:rFonts w:ascii="Times New Roman" w:eastAsia="Times New Roman" w:hAnsi="Times New Roman" w:cs="Times New Roman"/>
          <w:kern w:val="0"/>
          <w:sz w:val="24"/>
          <w:szCs w:val="24"/>
          <w:lang w:eastAsia="en-IN"/>
          <w14:ligatures w14:val="none"/>
        </w:rPr>
        <w:t xml:space="preserve">OECD. (2018). </w:t>
      </w:r>
      <w:r w:rsidRPr="006D425A">
        <w:rPr>
          <w:rFonts w:ascii="Times New Roman" w:eastAsia="Times New Roman" w:hAnsi="Times New Roman" w:cs="Times New Roman"/>
          <w:i/>
          <w:iCs/>
          <w:kern w:val="0"/>
          <w:sz w:val="24"/>
          <w:szCs w:val="24"/>
          <w:lang w:eastAsia="en-IN"/>
          <w14:ligatures w14:val="none"/>
        </w:rPr>
        <w:t>Early childhood education and care: Policy brief</w:t>
      </w:r>
      <w:r w:rsidRPr="006D425A">
        <w:rPr>
          <w:rFonts w:ascii="Times New Roman" w:eastAsia="Times New Roman" w:hAnsi="Times New Roman" w:cs="Times New Roman"/>
          <w:kern w:val="0"/>
          <w:sz w:val="24"/>
          <w:szCs w:val="24"/>
          <w:lang w:eastAsia="en-IN"/>
          <w14:ligatures w14:val="none"/>
        </w:rPr>
        <w:t xml:space="preserve">. Retrieved from </w:t>
      </w:r>
      <w:hyperlink r:id="rId12" w:tgtFrame="_new" w:history="1">
        <w:r w:rsidRPr="006D425A">
          <w:rPr>
            <w:rStyle w:val="Hyperlink"/>
            <w:rFonts w:ascii="Times New Roman" w:eastAsia="Times New Roman" w:hAnsi="Times New Roman" w:cs="Times New Roman"/>
            <w:kern w:val="0"/>
            <w:sz w:val="24"/>
            <w:szCs w:val="24"/>
            <w:lang w:eastAsia="en-IN"/>
            <w14:ligatures w14:val="none"/>
          </w:rPr>
          <w:t>https://www.oecd.org</w:t>
        </w:r>
      </w:hyperlink>
    </w:p>
    <w:p w14:paraId="20C58C46" w14:textId="77777777" w:rsidR="006D425A" w:rsidRPr="006D425A" w:rsidRDefault="006D425A" w:rsidP="006D425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D425A">
        <w:rPr>
          <w:rFonts w:ascii="Times New Roman" w:eastAsia="Times New Roman" w:hAnsi="Times New Roman" w:cs="Times New Roman"/>
          <w:kern w:val="0"/>
          <w:sz w:val="24"/>
          <w:szCs w:val="24"/>
          <w:lang w:eastAsia="en-IN"/>
          <w14:ligatures w14:val="none"/>
        </w:rPr>
        <w:t xml:space="preserve">Porter, M. E., &amp; Kramer, M. R. (2011). </w:t>
      </w:r>
      <w:r w:rsidRPr="006D425A">
        <w:rPr>
          <w:rFonts w:ascii="Times New Roman" w:eastAsia="Times New Roman" w:hAnsi="Times New Roman" w:cs="Times New Roman"/>
          <w:i/>
          <w:iCs/>
          <w:kern w:val="0"/>
          <w:sz w:val="24"/>
          <w:szCs w:val="24"/>
          <w:lang w:eastAsia="en-IN"/>
          <w14:ligatures w14:val="none"/>
        </w:rPr>
        <w:t>Creating shared value: How to reinvent capitalism—and unleash a wave of innovation and growth</w:t>
      </w:r>
      <w:r w:rsidRPr="006D425A">
        <w:rPr>
          <w:rFonts w:ascii="Times New Roman" w:eastAsia="Times New Roman" w:hAnsi="Times New Roman" w:cs="Times New Roman"/>
          <w:kern w:val="0"/>
          <w:sz w:val="24"/>
          <w:szCs w:val="24"/>
          <w:lang w:eastAsia="en-IN"/>
          <w14:ligatures w14:val="none"/>
        </w:rPr>
        <w:t>. Harvard Business Review, 89(1), 62-77.</w:t>
      </w:r>
    </w:p>
    <w:p w14:paraId="55A320FC" w14:textId="77777777" w:rsidR="006D425A" w:rsidRPr="006D425A" w:rsidRDefault="006D425A" w:rsidP="006D425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D425A">
        <w:rPr>
          <w:rFonts w:ascii="Times New Roman" w:eastAsia="Times New Roman" w:hAnsi="Times New Roman" w:cs="Times New Roman"/>
          <w:kern w:val="0"/>
          <w:sz w:val="24"/>
          <w:szCs w:val="24"/>
          <w:lang w:eastAsia="en-IN"/>
          <w14:ligatures w14:val="none"/>
        </w:rPr>
        <w:t xml:space="preserve">PwC. (2018). </w:t>
      </w:r>
      <w:r w:rsidRPr="006D425A">
        <w:rPr>
          <w:rFonts w:ascii="Times New Roman" w:eastAsia="Times New Roman" w:hAnsi="Times New Roman" w:cs="Times New Roman"/>
          <w:i/>
          <w:iCs/>
          <w:kern w:val="0"/>
          <w:sz w:val="24"/>
          <w:szCs w:val="24"/>
          <w:lang w:eastAsia="en-IN"/>
          <w14:ligatures w14:val="none"/>
        </w:rPr>
        <w:t>Global report on sustainable business practices</w:t>
      </w:r>
      <w:r w:rsidRPr="006D425A">
        <w:rPr>
          <w:rFonts w:ascii="Times New Roman" w:eastAsia="Times New Roman" w:hAnsi="Times New Roman" w:cs="Times New Roman"/>
          <w:kern w:val="0"/>
          <w:sz w:val="24"/>
          <w:szCs w:val="24"/>
          <w:lang w:eastAsia="en-IN"/>
          <w14:ligatures w14:val="none"/>
        </w:rPr>
        <w:t xml:space="preserve">. Retrieved from </w:t>
      </w:r>
      <w:hyperlink r:id="rId13" w:tgtFrame="_new" w:history="1">
        <w:r w:rsidRPr="006D425A">
          <w:rPr>
            <w:rStyle w:val="Hyperlink"/>
            <w:rFonts w:ascii="Times New Roman" w:eastAsia="Times New Roman" w:hAnsi="Times New Roman" w:cs="Times New Roman"/>
            <w:kern w:val="0"/>
            <w:sz w:val="24"/>
            <w:szCs w:val="24"/>
            <w:lang w:eastAsia="en-IN"/>
            <w14:ligatures w14:val="none"/>
          </w:rPr>
          <w:t>https://www.pwc.com</w:t>
        </w:r>
      </w:hyperlink>
    </w:p>
    <w:p w14:paraId="6E354F4B" w14:textId="77777777" w:rsidR="006D425A" w:rsidRPr="006D425A" w:rsidRDefault="006D425A" w:rsidP="006D425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D425A">
        <w:rPr>
          <w:rFonts w:ascii="Times New Roman" w:eastAsia="Times New Roman" w:hAnsi="Times New Roman" w:cs="Times New Roman"/>
          <w:kern w:val="0"/>
          <w:sz w:val="24"/>
          <w:szCs w:val="24"/>
          <w:lang w:eastAsia="en-IN"/>
          <w14:ligatures w14:val="none"/>
        </w:rPr>
        <w:t xml:space="preserve">Spence, L. J., Rinaldi, L., &amp; Arosio, V. (2018). </w:t>
      </w:r>
      <w:r w:rsidRPr="006D425A">
        <w:rPr>
          <w:rFonts w:ascii="Times New Roman" w:eastAsia="Times New Roman" w:hAnsi="Times New Roman" w:cs="Times New Roman"/>
          <w:i/>
          <w:iCs/>
          <w:kern w:val="0"/>
          <w:sz w:val="24"/>
          <w:szCs w:val="24"/>
          <w:lang w:eastAsia="en-IN"/>
          <w14:ligatures w14:val="none"/>
        </w:rPr>
        <w:t>Social sustainability and the role of small businesses: An overview</w:t>
      </w:r>
      <w:r w:rsidRPr="006D425A">
        <w:rPr>
          <w:rFonts w:ascii="Times New Roman" w:eastAsia="Times New Roman" w:hAnsi="Times New Roman" w:cs="Times New Roman"/>
          <w:kern w:val="0"/>
          <w:sz w:val="24"/>
          <w:szCs w:val="24"/>
          <w:lang w:eastAsia="en-IN"/>
          <w14:ligatures w14:val="none"/>
        </w:rPr>
        <w:t xml:space="preserve">. </w:t>
      </w:r>
      <w:r w:rsidRPr="006D425A">
        <w:rPr>
          <w:rFonts w:ascii="Times New Roman" w:eastAsia="Times New Roman" w:hAnsi="Times New Roman" w:cs="Times New Roman"/>
          <w:i/>
          <w:iCs/>
          <w:kern w:val="0"/>
          <w:sz w:val="24"/>
          <w:szCs w:val="24"/>
          <w:lang w:eastAsia="en-IN"/>
          <w14:ligatures w14:val="none"/>
        </w:rPr>
        <w:t>Journal of Business Ethics, 152</w:t>
      </w:r>
      <w:r w:rsidRPr="006D425A">
        <w:rPr>
          <w:rFonts w:ascii="Times New Roman" w:eastAsia="Times New Roman" w:hAnsi="Times New Roman" w:cs="Times New Roman"/>
          <w:kern w:val="0"/>
          <w:sz w:val="24"/>
          <w:szCs w:val="24"/>
          <w:lang w:eastAsia="en-IN"/>
          <w14:ligatures w14:val="none"/>
        </w:rPr>
        <w:t>(3), 549-563.</w:t>
      </w:r>
    </w:p>
    <w:p w14:paraId="0E2FD1BB" w14:textId="77777777" w:rsidR="006D425A" w:rsidRPr="006D425A" w:rsidRDefault="006D425A" w:rsidP="006D425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D425A">
        <w:rPr>
          <w:rFonts w:ascii="Times New Roman" w:eastAsia="Times New Roman" w:hAnsi="Times New Roman" w:cs="Times New Roman"/>
          <w:kern w:val="0"/>
          <w:sz w:val="24"/>
          <w:szCs w:val="24"/>
          <w:lang w:eastAsia="en-IN"/>
          <w14:ligatures w14:val="none"/>
        </w:rPr>
        <w:lastRenderedPageBreak/>
        <w:t xml:space="preserve">Stubbs, W., &amp; Cocklin, C. (2008). </w:t>
      </w:r>
      <w:r w:rsidRPr="006D425A">
        <w:rPr>
          <w:rFonts w:ascii="Times New Roman" w:eastAsia="Times New Roman" w:hAnsi="Times New Roman" w:cs="Times New Roman"/>
          <w:i/>
          <w:iCs/>
          <w:kern w:val="0"/>
          <w:sz w:val="24"/>
          <w:szCs w:val="24"/>
          <w:lang w:eastAsia="en-IN"/>
          <w14:ligatures w14:val="none"/>
        </w:rPr>
        <w:t>Conceptualizing a 'sustainable' business: A critique of the literature</w:t>
      </w:r>
      <w:r w:rsidRPr="006D425A">
        <w:rPr>
          <w:rFonts w:ascii="Times New Roman" w:eastAsia="Times New Roman" w:hAnsi="Times New Roman" w:cs="Times New Roman"/>
          <w:kern w:val="0"/>
          <w:sz w:val="24"/>
          <w:szCs w:val="24"/>
          <w:lang w:eastAsia="en-IN"/>
          <w14:ligatures w14:val="none"/>
        </w:rPr>
        <w:t xml:space="preserve">. </w:t>
      </w:r>
      <w:r w:rsidRPr="006D425A">
        <w:rPr>
          <w:rFonts w:ascii="Times New Roman" w:eastAsia="Times New Roman" w:hAnsi="Times New Roman" w:cs="Times New Roman"/>
          <w:i/>
          <w:iCs/>
          <w:kern w:val="0"/>
          <w:sz w:val="24"/>
          <w:szCs w:val="24"/>
          <w:lang w:eastAsia="en-IN"/>
          <w14:ligatures w14:val="none"/>
        </w:rPr>
        <w:t>Journal of Business Ethics, 82</w:t>
      </w:r>
      <w:r w:rsidRPr="006D425A">
        <w:rPr>
          <w:rFonts w:ascii="Times New Roman" w:eastAsia="Times New Roman" w:hAnsi="Times New Roman" w:cs="Times New Roman"/>
          <w:kern w:val="0"/>
          <w:sz w:val="24"/>
          <w:szCs w:val="24"/>
          <w:lang w:eastAsia="en-IN"/>
          <w14:ligatures w14:val="none"/>
        </w:rPr>
        <w:t>(3), 579-598.</w:t>
      </w:r>
    </w:p>
    <w:p w14:paraId="5B8DB28C" w14:textId="77777777" w:rsidR="006D425A" w:rsidRPr="006D425A" w:rsidRDefault="006D425A" w:rsidP="006D425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6D425A">
        <w:rPr>
          <w:rFonts w:ascii="Times New Roman" w:eastAsia="Times New Roman" w:hAnsi="Times New Roman" w:cs="Times New Roman"/>
          <w:kern w:val="0"/>
          <w:sz w:val="24"/>
          <w:szCs w:val="24"/>
          <w:lang w:eastAsia="en-IN"/>
          <w14:ligatures w14:val="none"/>
        </w:rPr>
        <w:t xml:space="preserve">United Nations. (2015). </w:t>
      </w:r>
      <w:r w:rsidRPr="006D425A">
        <w:rPr>
          <w:rFonts w:ascii="Times New Roman" w:eastAsia="Times New Roman" w:hAnsi="Times New Roman" w:cs="Times New Roman"/>
          <w:i/>
          <w:iCs/>
          <w:kern w:val="0"/>
          <w:sz w:val="24"/>
          <w:szCs w:val="24"/>
          <w:lang w:eastAsia="en-IN"/>
          <w14:ligatures w14:val="none"/>
        </w:rPr>
        <w:t>Transforming our world: The 2030 agenda for sustainable development</w:t>
      </w:r>
      <w:r w:rsidRPr="006D425A">
        <w:rPr>
          <w:rFonts w:ascii="Times New Roman" w:eastAsia="Times New Roman" w:hAnsi="Times New Roman" w:cs="Times New Roman"/>
          <w:kern w:val="0"/>
          <w:sz w:val="24"/>
          <w:szCs w:val="24"/>
          <w:lang w:eastAsia="en-IN"/>
          <w14:ligatures w14:val="none"/>
        </w:rPr>
        <w:t xml:space="preserve">. Retrieved from </w:t>
      </w:r>
      <w:hyperlink r:id="rId14" w:tgtFrame="_new" w:history="1">
        <w:r w:rsidRPr="006D425A">
          <w:rPr>
            <w:rStyle w:val="Hyperlink"/>
            <w:rFonts w:ascii="Times New Roman" w:eastAsia="Times New Roman" w:hAnsi="Times New Roman" w:cs="Times New Roman"/>
            <w:kern w:val="0"/>
            <w:sz w:val="24"/>
            <w:szCs w:val="24"/>
            <w:lang w:eastAsia="en-IN"/>
            <w14:ligatures w14:val="none"/>
          </w:rPr>
          <w:t>https://sdgs.un.org/2030agenda</w:t>
        </w:r>
      </w:hyperlink>
    </w:p>
    <w:p w14:paraId="2C9B59AC" w14:textId="2E7EE3F0" w:rsidR="00791975" w:rsidRPr="006D425A" w:rsidRDefault="006D425A" w:rsidP="006D425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hyperlink r:id="rId15" w:history="1">
        <w:r w:rsidRPr="00C777FE">
          <w:rPr>
            <w:rStyle w:val="Hyperlink"/>
            <w:rFonts w:ascii="Times New Roman" w:eastAsia="Times New Roman" w:hAnsi="Times New Roman" w:cs="Times New Roman"/>
            <w:kern w:val="0"/>
            <w:sz w:val="24"/>
            <w:szCs w:val="24"/>
            <w:lang w:eastAsia="en-IN"/>
            <w14:ligatures w14:val="none"/>
          </w:rPr>
          <w:t>https://www.unicef.org/india/what-we-do/ecd</w:t>
        </w:r>
      </w:hyperlink>
    </w:p>
    <w:p w14:paraId="505E97C4" w14:textId="0ED78E5F" w:rsidR="00B8632F" w:rsidRPr="006D425A" w:rsidRDefault="006D425A" w:rsidP="006D425A">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hyperlink r:id="rId16" w:history="1">
        <w:r w:rsidRPr="00C777FE">
          <w:rPr>
            <w:rStyle w:val="Hyperlink"/>
            <w:rFonts w:ascii="Times New Roman" w:eastAsia="Times New Roman" w:hAnsi="Times New Roman" w:cs="Times New Roman"/>
            <w:kern w:val="0"/>
            <w:sz w:val="24"/>
            <w:szCs w:val="24"/>
            <w:lang w:eastAsia="en-IN"/>
            <w14:ligatures w14:val="none"/>
          </w:rPr>
          <w:t>https://www.brandethos.co.uk/the-purpose-of-purpose/</w:t>
        </w:r>
      </w:hyperlink>
    </w:p>
    <w:p w14:paraId="1356C77D" w14:textId="125683D0" w:rsidR="00B8632F" w:rsidRDefault="006D425A" w:rsidP="006D425A">
      <w:pPr>
        <w:spacing w:before="100" w:beforeAutospacing="1" w:after="100" w:afterAutospacing="1" w:line="360" w:lineRule="auto"/>
        <w:jc w:val="both"/>
        <w:rPr>
          <w:rStyle w:val="Hyperlink"/>
          <w:rFonts w:ascii="Times New Roman" w:eastAsia="Times New Roman" w:hAnsi="Times New Roman" w:cs="Times New Roman"/>
          <w:kern w:val="0"/>
          <w:sz w:val="24"/>
          <w:szCs w:val="24"/>
          <w:lang w:eastAsia="en-IN"/>
          <w14:ligatures w14:val="none"/>
        </w:rPr>
      </w:pPr>
      <w:hyperlink r:id="rId17" w:history="1">
        <w:r w:rsidRPr="00C777FE">
          <w:rPr>
            <w:rStyle w:val="Hyperlink"/>
            <w:rFonts w:ascii="Times New Roman" w:eastAsia="Times New Roman" w:hAnsi="Times New Roman" w:cs="Times New Roman"/>
            <w:kern w:val="0"/>
            <w:sz w:val="24"/>
            <w:szCs w:val="24"/>
            <w:lang w:eastAsia="en-IN"/>
            <w14:ligatures w14:val="none"/>
          </w:rPr>
          <w:t>https://online.hbs.edu/blog/post/what-is-the-triple-bottom-line</w:t>
        </w:r>
      </w:hyperlink>
    </w:p>
    <w:p w14:paraId="0C868501" w14:textId="77777777" w:rsidR="009D584A" w:rsidRDefault="009D584A" w:rsidP="006D425A">
      <w:pPr>
        <w:spacing w:before="100" w:beforeAutospacing="1" w:after="100" w:afterAutospacing="1" w:line="360" w:lineRule="auto"/>
        <w:jc w:val="both"/>
        <w:rPr>
          <w:rStyle w:val="Hyperlink"/>
          <w:rFonts w:ascii="Times New Roman" w:eastAsia="Times New Roman" w:hAnsi="Times New Roman" w:cs="Times New Roman"/>
          <w:kern w:val="0"/>
          <w:sz w:val="24"/>
          <w:szCs w:val="24"/>
          <w:lang w:eastAsia="en-IN"/>
          <w14:ligatures w14:val="none"/>
        </w:rPr>
      </w:pPr>
    </w:p>
    <w:sectPr w:rsidR="009D58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44E8E"/>
    <w:multiLevelType w:val="multilevel"/>
    <w:tmpl w:val="BBA66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652E3"/>
    <w:multiLevelType w:val="multilevel"/>
    <w:tmpl w:val="29E8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67265"/>
    <w:multiLevelType w:val="multilevel"/>
    <w:tmpl w:val="97B4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94B19"/>
    <w:multiLevelType w:val="multilevel"/>
    <w:tmpl w:val="96BC1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033F6C"/>
    <w:multiLevelType w:val="multilevel"/>
    <w:tmpl w:val="A890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43074"/>
    <w:multiLevelType w:val="multilevel"/>
    <w:tmpl w:val="422E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614B13"/>
    <w:multiLevelType w:val="multilevel"/>
    <w:tmpl w:val="B8A87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DF5427"/>
    <w:multiLevelType w:val="multilevel"/>
    <w:tmpl w:val="322C2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A505FD"/>
    <w:multiLevelType w:val="multilevel"/>
    <w:tmpl w:val="D03E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A80366"/>
    <w:multiLevelType w:val="multilevel"/>
    <w:tmpl w:val="F8CC363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3305909"/>
    <w:multiLevelType w:val="multilevel"/>
    <w:tmpl w:val="DECE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4D6B2F"/>
    <w:multiLevelType w:val="multilevel"/>
    <w:tmpl w:val="7014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A5E87"/>
    <w:multiLevelType w:val="multilevel"/>
    <w:tmpl w:val="5666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677841"/>
    <w:multiLevelType w:val="multilevel"/>
    <w:tmpl w:val="44C8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82905"/>
    <w:multiLevelType w:val="multilevel"/>
    <w:tmpl w:val="B8E0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371B6"/>
    <w:multiLevelType w:val="multilevel"/>
    <w:tmpl w:val="5174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079C9"/>
    <w:multiLevelType w:val="multilevel"/>
    <w:tmpl w:val="CFAA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82FF4"/>
    <w:multiLevelType w:val="multilevel"/>
    <w:tmpl w:val="CDCE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B4A83"/>
    <w:multiLevelType w:val="multilevel"/>
    <w:tmpl w:val="7FA42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17898"/>
    <w:multiLevelType w:val="multilevel"/>
    <w:tmpl w:val="503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D3D59"/>
    <w:multiLevelType w:val="multilevel"/>
    <w:tmpl w:val="7708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A0A89"/>
    <w:multiLevelType w:val="hybridMultilevel"/>
    <w:tmpl w:val="B588D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A0E39DF"/>
    <w:multiLevelType w:val="multilevel"/>
    <w:tmpl w:val="B634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ED0941"/>
    <w:multiLevelType w:val="multilevel"/>
    <w:tmpl w:val="6B72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764274"/>
    <w:multiLevelType w:val="multilevel"/>
    <w:tmpl w:val="4C6E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1259A"/>
    <w:multiLevelType w:val="multilevel"/>
    <w:tmpl w:val="8A34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4F51F4"/>
    <w:multiLevelType w:val="multilevel"/>
    <w:tmpl w:val="6AAA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FB20C7"/>
    <w:multiLevelType w:val="multilevel"/>
    <w:tmpl w:val="3DD45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01368E"/>
    <w:multiLevelType w:val="multilevel"/>
    <w:tmpl w:val="58CAD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C23655"/>
    <w:multiLevelType w:val="multilevel"/>
    <w:tmpl w:val="3C0E3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604B3"/>
    <w:multiLevelType w:val="multilevel"/>
    <w:tmpl w:val="D9B8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CA78DA"/>
    <w:multiLevelType w:val="multilevel"/>
    <w:tmpl w:val="4CE42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6C6660"/>
    <w:multiLevelType w:val="multilevel"/>
    <w:tmpl w:val="8BE41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2B562E9"/>
    <w:multiLevelType w:val="multilevel"/>
    <w:tmpl w:val="8B4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EB16AD"/>
    <w:multiLevelType w:val="multilevel"/>
    <w:tmpl w:val="3888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1581C"/>
    <w:multiLevelType w:val="multilevel"/>
    <w:tmpl w:val="D690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A608EE"/>
    <w:multiLevelType w:val="multilevel"/>
    <w:tmpl w:val="A8B6D7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D6269D"/>
    <w:multiLevelType w:val="multilevel"/>
    <w:tmpl w:val="023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4B4609"/>
    <w:multiLevelType w:val="multilevel"/>
    <w:tmpl w:val="F4E0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802F18"/>
    <w:multiLevelType w:val="multilevel"/>
    <w:tmpl w:val="D64A76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FC3DB8"/>
    <w:multiLevelType w:val="multilevel"/>
    <w:tmpl w:val="058C2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EA37CA"/>
    <w:multiLevelType w:val="multilevel"/>
    <w:tmpl w:val="E6AAAA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031272">
    <w:abstractNumId w:val="10"/>
  </w:num>
  <w:num w:numId="2" w16cid:durableId="233590898">
    <w:abstractNumId w:val="32"/>
  </w:num>
  <w:num w:numId="3" w16cid:durableId="255675722">
    <w:abstractNumId w:val="9"/>
  </w:num>
  <w:num w:numId="4" w16cid:durableId="1180045549">
    <w:abstractNumId w:val="40"/>
  </w:num>
  <w:num w:numId="5" w16cid:durableId="1635058311">
    <w:abstractNumId w:val="7"/>
  </w:num>
  <w:num w:numId="6" w16cid:durableId="262567296">
    <w:abstractNumId w:val="20"/>
  </w:num>
  <w:num w:numId="7" w16cid:durableId="2007240935">
    <w:abstractNumId w:val="8"/>
  </w:num>
  <w:num w:numId="8" w16cid:durableId="1086390466">
    <w:abstractNumId w:val="16"/>
  </w:num>
  <w:num w:numId="9" w16cid:durableId="2137986650">
    <w:abstractNumId w:val="19"/>
  </w:num>
  <w:num w:numId="10" w16cid:durableId="1445340578">
    <w:abstractNumId w:val="14"/>
  </w:num>
  <w:num w:numId="11" w16cid:durableId="1676567284">
    <w:abstractNumId w:val="36"/>
  </w:num>
  <w:num w:numId="12" w16cid:durableId="1437753152">
    <w:abstractNumId w:val="39"/>
  </w:num>
  <w:num w:numId="13" w16cid:durableId="1132869228">
    <w:abstractNumId w:val="27"/>
  </w:num>
  <w:num w:numId="14" w16cid:durableId="5258560">
    <w:abstractNumId w:val="3"/>
  </w:num>
  <w:num w:numId="15" w16cid:durableId="1653169771">
    <w:abstractNumId w:val="6"/>
  </w:num>
  <w:num w:numId="16" w16cid:durableId="2027248734">
    <w:abstractNumId w:val="41"/>
  </w:num>
  <w:num w:numId="17" w16cid:durableId="2111729687">
    <w:abstractNumId w:val="28"/>
  </w:num>
  <w:num w:numId="18" w16cid:durableId="424345622">
    <w:abstractNumId w:val="37"/>
  </w:num>
  <w:num w:numId="19" w16cid:durableId="255286610">
    <w:abstractNumId w:val="35"/>
  </w:num>
  <w:num w:numId="20" w16cid:durableId="1919560326">
    <w:abstractNumId w:val="30"/>
  </w:num>
  <w:num w:numId="21" w16cid:durableId="2049137857">
    <w:abstractNumId w:val="0"/>
  </w:num>
  <w:num w:numId="22" w16cid:durableId="2079205242">
    <w:abstractNumId w:val="1"/>
  </w:num>
  <w:num w:numId="23" w16cid:durableId="1155300262">
    <w:abstractNumId w:val="23"/>
  </w:num>
  <w:num w:numId="24" w16cid:durableId="866716214">
    <w:abstractNumId w:val="31"/>
  </w:num>
  <w:num w:numId="25" w16cid:durableId="173542438">
    <w:abstractNumId w:val="34"/>
  </w:num>
  <w:num w:numId="26" w16cid:durableId="561520591">
    <w:abstractNumId w:val="18"/>
  </w:num>
  <w:num w:numId="27" w16cid:durableId="1248268995">
    <w:abstractNumId w:val="5"/>
  </w:num>
  <w:num w:numId="28" w16cid:durableId="572013719">
    <w:abstractNumId w:val="33"/>
  </w:num>
  <w:num w:numId="29" w16cid:durableId="2009214142">
    <w:abstractNumId w:val="13"/>
  </w:num>
  <w:num w:numId="30" w16cid:durableId="1109472130">
    <w:abstractNumId w:val="21"/>
  </w:num>
  <w:num w:numId="31" w16cid:durableId="1727874684">
    <w:abstractNumId w:val="26"/>
  </w:num>
  <w:num w:numId="32" w16cid:durableId="1183861954">
    <w:abstractNumId w:val="25"/>
  </w:num>
  <w:num w:numId="33" w16cid:durableId="1059476378">
    <w:abstractNumId w:val="12"/>
  </w:num>
  <w:num w:numId="34" w16cid:durableId="1394543129">
    <w:abstractNumId w:val="4"/>
  </w:num>
  <w:num w:numId="35" w16cid:durableId="1721053448">
    <w:abstractNumId w:val="17"/>
  </w:num>
  <w:num w:numId="36" w16cid:durableId="776945981">
    <w:abstractNumId w:val="15"/>
  </w:num>
  <w:num w:numId="37" w16cid:durableId="896622519">
    <w:abstractNumId w:val="29"/>
  </w:num>
  <w:num w:numId="38" w16cid:durableId="568459416">
    <w:abstractNumId w:val="11"/>
  </w:num>
  <w:num w:numId="39" w16cid:durableId="378214092">
    <w:abstractNumId w:val="22"/>
  </w:num>
  <w:num w:numId="40" w16cid:durableId="1104348901">
    <w:abstractNumId w:val="2"/>
  </w:num>
  <w:num w:numId="41" w16cid:durableId="1391151813">
    <w:abstractNumId w:val="24"/>
  </w:num>
  <w:num w:numId="42" w16cid:durableId="171843422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43"/>
    <w:rsid w:val="00014C33"/>
    <w:rsid w:val="00051C1F"/>
    <w:rsid w:val="00052AE5"/>
    <w:rsid w:val="000970E3"/>
    <w:rsid w:val="000A3385"/>
    <w:rsid w:val="000F0F9F"/>
    <w:rsid w:val="000F433C"/>
    <w:rsid w:val="00100115"/>
    <w:rsid w:val="0010160B"/>
    <w:rsid w:val="00146E87"/>
    <w:rsid w:val="00177CFB"/>
    <w:rsid w:val="001978F1"/>
    <w:rsid w:val="001C5EDE"/>
    <w:rsid w:val="00267279"/>
    <w:rsid w:val="002944F5"/>
    <w:rsid w:val="002D1798"/>
    <w:rsid w:val="00330CA5"/>
    <w:rsid w:val="00337B30"/>
    <w:rsid w:val="003632BC"/>
    <w:rsid w:val="003C1B6E"/>
    <w:rsid w:val="003F58E4"/>
    <w:rsid w:val="003F781D"/>
    <w:rsid w:val="0043270F"/>
    <w:rsid w:val="00452DF1"/>
    <w:rsid w:val="00454821"/>
    <w:rsid w:val="004818D2"/>
    <w:rsid w:val="0049574B"/>
    <w:rsid w:val="004D040C"/>
    <w:rsid w:val="004F20C9"/>
    <w:rsid w:val="00500F09"/>
    <w:rsid w:val="006038AA"/>
    <w:rsid w:val="006623F0"/>
    <w:rsid w:val="0066560D"/>
    <w:rsid w:val="006B2598"/>
    <w:rsid w:val="006D00DA"/>
    <w:rsid w:val="006D0490"/>
    <w:rsid w:val="006D425A"/>
    <w:rsid w:val="006D4731"/>
    <w:rsid w:val="0074426E"/>
    <w:rsid w:val="00771DAA"/>
    <w:rsid w:val="00791975"/>
    <w:rsid w:val="007D7641"/>
    <w:rsid w:val="007E1927"/>
    <w:rsid w:val="00812E2F"/>
    <w:rsid w:val="00847A5F"/>
    <w:rsid w:val="00847CEA"/>
    <w:rsid w:val="00856A93"/>
    <w:rsid w:val="00861D70"/>
    <w:rsid w:val="008657BF"/>
    <w:rsid w:val="00873109"/>
    <w:rsid w:val="008B1CB9"/>
    <w:rsid w:val="008B2661"/>
    <w:rsid w:val="008B34F1"/>
    <w:rsid w:val="008E7416"/>
    <w:rsid w:val="00903905"/>
    <w:rsid w:val="00911D23"/>
    <w:rsid w:val="00921C39"/>
    <w:rsid w:val="009548EC"/>
    <w:rsid w:val="0097197B"/>
    <w:rsid w:val="009D1143"/>
    <w:rsid w:val="009D1C43"/>
    <w:rsid w:val="009D584A"/>
    <w:rsid w:val="00A6086D"/>
    <w:rsid w:val="00AE33AD"/>
    <w:rsid w:val="00AF0B8B"/>
    <w:rsid w:val="00B307AA"/>
    <w:rsid w:val="00B75F88"/>
    <w:rsid w:val="00B8632F"/>
    <w:rsid w:val="00BA2F20"/>
    <w:rsid w:val="00BB4D5D"/>
    <w:rsid w:val="00C2160B"/>
    <w:rsid w:val="00C663C3"/>
    <w:rsid w:val="00CB2386"/>
    <w:rsid w:val="00D07B7C"/>
    <w:rsid w:val="00D312C9"/>
    <w:rsid w:val="00DE0961"/>
    <w:rsid w:val="00E016D3"/>
    <w:rsid w:val="00EA0563"/>
    <w:rsid w:val="00EA224E"/>
    <w:rsid w:val="00EA5E90"/>
    <w:rsid w:val="00EA79F2"/>
    <w:rsid w:val="00ED6679"/>
    <w:rsid w:val="00F20F28"/>
    <w:rsid w:val="00F905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EE08"/>
  <w15:chartTrackingRefBased/>
  <w15:docId w15:val="{63E746F4-ADBB-4BB1-8723-C3F521C43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821"/>
  </w:style>
  <w:style w:type="paragraph" w:styleId="Heading3">
    <w:name w:val="heading 3"/>
    <w:basedOn w:val="Normal"/>
    <w:link w:val="Heading3Char"/>
    <w:uiPriority w:val="9"/>
    <w:qFormat/>
    <w:rsid w:val="009D114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paragraph" w:styleId="Heading4">
    <w:name w:val="heading 4"/>
    <w:basedOn w:val="Normal"/>
    <w:link w:val="Heading4Char"/>
    <w:uiPriority w:val="9"/>
    <w:qFormat/>
    <w:rsid w:val="009D1143"/>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1143"/>
    <w:rPr>
      <w:rFonts w:ascii="Times New Roman" w:eastAsia="Times New Roman" w:hAnsi="Times New Roman" w:cs="Times New Roman"/>
      <w:b/>
      <w:bCs/>
      <w:kern w:val="0"/>
      <w:sz w:val="27"/>
      <w:szCs w:val="27"/>
      <w:lang w:eastAsia="en-IN"/>
      <w14:ligatures w14:val="none"/>
    </w:rPr>
  </w:style>
  <w:style w:type="character" w:customStyle="1" w:styleId="Heading4Char">
    <w:name w:val="Heading 4 Char"/>
    <w:basedOn w:val="DefaultParagraphFont"/>
    <w:link w:val="Heading4"/>
    <w:uiPriority w:val="9"/>
    <w:rsid w:val="009D1143"/>
    <w:rPr>
      <w:rFonts w:ascii="Times New Roman" w:eastAsia="Times New Roman" w:hAnsi="Times New Roman" w:cs="Times New Roman"/>
      <w:b/>
      <w:bCs/>
      <w:kern w:val="0"/>
      <w:sz w:val="24"/>
      <w:szCs w:val="24"/>
      <w:lang w:eastAsia="en-IN"/>
      <w14:ligatures w14:val="none"/>
    </w:rPr>
  </w:style>
  <w:style w:type="character" w:styleId="Strong">
    <w:name w:val="Strong"/>
    <w:basedOn w:val="DefaultParagraphFont"/>
    <w:uiPriority w:val="22"/>
    <w:qFormat/>
    <w:rsid w:val="009D1143"/>
    <w:rPr>
      <w:b/>
      <w:bCs/>
    </w:rPr>
  </w:style>
  <w:style w:type="paragraph" w:styleId="NormalWeb">
    <w:name w:val="Normal (Web)"/>
    <w:basedOn w:val="Normal"/>
    <w:uiPriority w:val="99"/>
    <w:semiHidden/>
    <w:unhideWhenUsed/>
    <w:rsid w:val="009D114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ListParagraph">
    <w:name w:val="List Paragraph"/>
    <w:basedOn w:val="Normal"/>
    <w:uiPriority w:val="34"/>
    <w:qFormat/>
    <w:rsid w:val="009D1143"/>
    <w:pPr>
      <w:ind w:left="720"/>
      <w:contextualSpacing/>
    </w:pPr>
  </w:style>
  <w:style w:type="character" w:styleId="Hyperlink">
    <w:name w:val="Hyperlink"/>
    <w:basedOn w:val="DefaultParagraphFont"/>
    <w:uiPriority w:val="99"/>
    <w:unhideWhenUsed/>
    <w:rsid w:val="008657BF"/>
    <w:rPr>
      <w:color w:val="0563C1" w:themeColor="hyperlink"/>
      <w:u w:val="single"/>
    </w:rPr>
  </w:style>
  <w:style w:type="character" w:styleId="UnresolvedMention">
    <w:name w:val="Unresolved Mention"/>
    <w:basedOn w:val="DefaultParagraphFont"/>
    <w:uiPriority w:val="99"/>
    <w:semiHidden/>
    <w:unhideWhenUsed/>
    <w:rsid w:val="008657BF"/>
    <w:rPr>
      <w:color w:val="605E5C"/>
      <w:shd w:val="clear" w:color="auto" w:fill="E1DFDD"/>
    </w:rPr>
  </w:style>
  <w:style w:type="character" w:customStyle="1" w:styleId="overflow-hidden">
    <w:name w:val="overflow-hidden"/>
    <w:basedOn w:val="DefaultParagraphFont"/>
    <w:rsid w:val="00873109"/>
  </w:style>
  <w:style w:type="paragraph" w:customStyle="1" w:styleId="c-fcrdid">
    <w:name w:val="c-fcrdid"/>
    <w:basedOn w:val="Normal"/>
    <w:rsid w:val="009D584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6147">
      <w:bodyDiv w:val="1"/>
      <w:marLeft w:val="0"/>
      <w:marRight w:val="0"/>
      <w:marTop w:val="0"/>
      <w:marBottom w:val="0"/>
      <w:divBdr>
        <w:top w:val="none" w:sz="0" w:space="0" w:color="auto"/>
        <w:left w:val="none" w:sz="0" w:space="0" w:color="auto"/>
        <w:bottom w:val="none" w:sz="0" w:space="0" w:color="auto"/>
        <w:right w:val="none" w:sz="0" w:space="0" w:color="auto"/>
      </w:divBdr>
    </w:div>
    <w:div w:id="10882024">
      <w:bodyDiv w:val="1"/>
      <w:marLeft w:val="0"/>
      <w:marRight w:val="0"/>
      <w:marTop w:val="0"/>
      <w:marBottom w:val="0"/>
      <w:divBdr>
        <w:top w:val="none" w:sz="0" w:space="0" w:color="auto"/>
        <w:left w:val="none" w:sz="0" w:space="0" w:color="auto"/>
        <w:bottom w:val="none" w:sz="0" w:space="0" w:color="auto"/>
        <w:right w:val="none" w:sz="0" w:space="0" w:color="auto"/>
      </w:divBdr>
      <w:divsChild>
        <w:div w:id="493374276">
          <w:marLeft w:val="0"/>
          <w:marRight w:val="0"/>
          <w:marTop w:val="0"/>
          <w:marBottom w:val="0"/>
          <w:divBdr>
            <w:top w:val="none" w:sz="0" w:space="0" w:color="auto"/>
            <w:left w:val="none" w:sz="0" w:space="0" w:color="auto"/>
            <w:bottom w:val="none" w:sz="0" w:space="0" w:color="auto"/>
            <w:right w:val="none" w:sz="0" w:space="0" w:color="auto"/>
          </w:divBdr>
          <w:divsChild>
            <w:div w:id="956641535">
              <w:marLeft w:val="0"/>
              <w:marRight w:val="0"/>
              <w:marTop w:val="0"/>
              <w:marBottom w:val="0"/>
              <w:divBdr>
                <w:top w:val="none" w:sz="0" w:space="0" w:color="auto"/>
                <w:left w:val="none" w:sz="0" w:space="0" w:color="auto"/>
                <w:bottom w:val="none" w:sz="0" w:space="0" w:color="auto"/>
                <w:right w:val="none" w:sz="0" w:space="0" w:color="auto"/>
              </w:divBdr>
              <w:divsChild>
                <w:div w:id="9670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89802">
      <w:bodyDiv w:val="1"/>
      <w:marLeft w:val="0"/>
      <w:marRight w:val="0"/>
      <w:marTop w:val="0"/>
      <w:marBottom w:val="0"/>
      <w:divBdr>
        <w:top w:val="none" w:sz="0" w:space="0" w:color="auto"/>
        <w:left w:val="none" w:sz="0" w:space="0" w:color="auto"/>
        <w:bottom w:val="none" w:sz="0" w:space="0" w:color="auto"/>
        <w:right w:val="none" w:sz="0" w:space="0" w:color="auto"/>
      </w:divBdr>
    </w:div>
    <w:div w:id="50421439">
      <w:bodyDiv w:val="1"/>
      <w:marLeft w:val="0"/>
      <w:marRight w:val="0"/>
      <w:marTop w:val="0"/>
      <w:marBottom w:val="0"/>
      <w:divBdr>
        <w:top w:val="none" w:sz="0" w:space="0" w:color="auto"/>
        <w:left w:val="none" w:sz="0" w:space="0" w:color="auto"/>
        <w:bottom w:val="none" w:sz="0" w:space="0" w:color="auto"/>
        <w:right w:val="none" w:sz="0" w:space="0" w:color="auto"/>
      </w:divBdr>
    </w:div>
    <w:div w:id="83651702">
      <w:bodyDiv w:val="1"/>
      <w:marLeft w:val="0"/>
      <w:marRight w:val="0"/>
      <w:marTop w:val="0"/>
      <w:marBottom w:val="0"/>
      <w:divBdr>
        <w:top w:val="none" w:sz="0" w:space="0" w:color="auto"/>
        <w:left w:val="none" w:sz="0" w:space="0" w:color="auto"/>
        <w:bottom w:val="none" w:sz="0" w:space="0" w:color="auto"/>
        <w:right w:val="none" w:sz="0" w:space="0" w:color="auto"/>
      </w:divBdr>
    </w:div>
    <w:div w:id="102917283">
      <w:bodyDiv w:val="1"/>
      <w:marLeft w:val="0"/>
      <w:marRight w:val="0"/>
      <w:marTop w:val="0"/>
      <w:marBottom w:val="0"/>
      <w:divBdr>
        <w:top w:val="none" w:sz="0" w:space="0" w:color="auto"/>
        <w:left w:val="none" w:sz="0" w:space="0" w:color="auto"/>
        <w:bottom w:val="none" w:sz="0" w:space="0" w:color="auto"/>
        <w:right w:val="none" w:sz="0" w:space="0" w:color="auto"/>
      </w:divBdr>
      <w:divsChild>
        <w:div w:id="798382029">
          <w:marLeft w:val="0"/>
          <w:marRight w:val="0"/>
          <w:marTop w:val="0"/>
          <w:marBottom w:val="0"/>
          <w:divBdr>
            <w:top w:val="none" w:sz="0" w:space="0" w:color="auto"/>
            <w:left w:val="none" w:sz="0" w:space="0" w:color="auto"/>
            <w:bottom w:val="none" w:sz="0" w:space="0" w:color="auto"/>
            <w:right w:val="none" w:sz="0" w:space="0" w:color="auto"/>
          </w:divBdr>
        </w:div>
      </w:divsChild>
    </w:div>
    <w:div w:id="128984548">
      <w:bodyDiv w:val="1"/>
      <w:marLeft w:val="0"/>
      <w:marRight w:val="0"/>
      <w:marTop w:val="0"/>
      <w:marBottom w:val="0"/>
      <w:divBdr>
        <w:top w:val="none" w:sz="0" w:space="0" w:color="auto"/>
        <w:left w:val="none" w:sz="0" w:space="0" w:color="auto"/>
        <w:bottom w:val="none" w:sz="0" w:space="0" w:color="auto"/>
        <w:right w:val="none" w:sz="0" w:space="0" w:color="auto"/>
      </w:divBdr>
    </w:div>
    <w:div w:id="154881617">
      <w:bodyDiv w:val="1"/>
      <w:marLeft w:val="0"/>
      <w:marRight w:val="0"/>
      <w:marTop w:val="0"/>
      <w:marBottom w:val="0"/>
      <w:divBdr>
        <w:top w:val="none" w:sz="0" w:space="0" w:color="auto"/>
        <w:left w:val="none" w:sz="0" w:space="0" w:color="auto"/>
        <w:bottom w:val="none" w:sz="0" w:space="0" w:color="auto"/>
        <w:right w:val="none" w:sz="0" w:space="0" w:color="auto"/>
      </w:divBdr>
    </w:div>
    <w:div w:id="198007966">
      <w:bodyDiv w:val="1"/>
      <w:marLeft w:val="0"/>
      <w:marRight w:val="0"/>
      <w:marTop w:val="0"/>
      <w:marBottom w:val="0"/>
      <w:divBdr>
        <w:top w:val="none" w:sz="0" w:space="0" w:color="auto"/>
        <w:left w:val="none" w:sz="0" w:space="0" w:color="auto"/>
        <w:bottom w:val="none" w:sz="0" w:space="0" w:color="auto"/>
        <w:right w:val="none" w:sz="0" w:space="0" w:color="auto"/>
      </w:divBdr>
    </w:div>
    <w:div w:id="229390143">
      <w:bodyDiv w:val="1"/>
      <w:marLeft w:val="0"/>
      <w:marRight w:val="0"/>
      <w:marTop w:val="0"/>
      <w:marBottom w:val="0"/>
      <w:divBdr>
        <w:top w:val="none" w:sz="0" w:space="0" w:color="auto"/>
        <w:left w:val="none" w:sz="0" w:space="0" w:color="auto"/>
        <w:bottom w:val="none" w:sz="0" w:space="0" w:color="auto"/>
        <w:right w:val="none" w:sz="0" w:space="0" w:color="auto"/>
      </w:divBdr>
    </w:div>
    <w:div w:id="237054964">
      <w:bodyDiv w:val="1"/>
      <w:marLeft w:val="0"/>
      <w:marRight w:val="0"/>
      <w:marTop w:val="0"/>
      <w:marBottom w:val="0"/>
      <w:divBdr>
        <w:top w:val="none" w:sz="0" w:space="0" w:color="auto"/>
        <w:left w:val="none" w:sz="0" w:space="0" w:color="auto"/>
        <w:bottom w:val="none" w:sz="0" w:space="0" w:color="auto"/>
        <w:right w:val="none" w:sz="0" w:space="0" w:color="auto"/>
      </w:divBdr>
      <w:divsChild>
        <w:div w:id="985163597">
          <w:marLeft w:val="0"/>
          <w:marRight w:val="0"/>
          <w:marTop w:val="0"/>
          <w:marBottom w:val="0"/>
          <w:divBdr>
            <w:top w:val="none" w:sz="0" w:space="0" w:color="auto"/>
            <w:left w:val="none" w:sz="0" w:space="0" w:color="auto"/>
            <w:bottom w:val="none" w:sz="0" w:space="0" w:color="auto"/>
            <w:right w:val="none" w:sz="0" w:space="0" w:color="auto"/>
          </w:divBdr>
        </w:div>
      </w:divsChild>
    </w:div>
    <w:div w:id="372584219">
      <w:bodyDiv w:val="1"/>
      <w:marLeft w:val="0"/>
      <w:marRight w:val="0"/>
      <w:marTop w:val="0"/>
      <w:marBottom w:val="0"/>
      <w:divBdr>
        <w:top w:val="none" w:sz="0" w:space="0" w:color="auto"/>
        <w:left w:val="none" w:sz="0" w:space="0" w:color="auto"/>
        <w:bottom w:val="none" w:sz="0" w:space="0" w:color="auto"/>
        <w:right w:val="none" w:sz="0" w:space="0" w:color="auto"/>
      </w:divBdr>
    </w:div>
    <w:div w:id="386728014">
      <w:bodyDiv w:val="1"/>
      <w:marLeft w:val="0"/>
      <w:marRight w:val="0"/>
      <w:marTop w:val="0"/>
      <w:marBottom w:val="0"/>
      <w:divBdr>
        <w:top w:val="none" w:sz="0" w:space="0" w:color="auto"/>
        <w:left w:val="none" w:sz="0" w:space="0" w:color="auto"/>
        <w:bottom w:val="none" w:sz="0" w:space="0" w:color="auto"/>
        <w:right w:val="none" w:sz="0" w:space="0" w:color="auto"/>
      </w:divBdr>
    </w:div>
    <w:div w:id="400062197">
      <w:bodyDiv w:val="1"/>
      <w:marLeft w:val="0"/>
      <w:marRight w:val="0"/>
      <w:marTop w:val="0"/>
      <w:marBottom w:val="0"/>
      <w:divBdr>
        <w:top w:val="none" w:sz="0" w:space="0" w:color="auto"/>
        <w:left w:val="none" w:sz="0" w:space="0" w:color="auto"/>
        <w:bottom w:val="none" w:sz="0" w:space="0" w:color="auto"/>
        <w:right w:val="none" w:sz="0" w:space="0" w:color="auto"/>
      </w:divBdr>
    </w:div>
    <w:div w:id="450058112">
      <w:bodyDiv w:val="1"/>
      <w:marLeft w:val="0"/>
      <w:marRight w:val="0"/>
      <w:marTop w:val="0"/>
      <w:marBottom w:val="0"/>
      <w:divBdr>
        <w:top w:val="none" w:sz="0" w:space="0" w:color="auto"/>
        <w:left w:val="none" w:sz="0" w:space="0" w:color="auto"/>
        <w:bottom w:val="none" w:sz="0" w:space="0" w:color="auto"/>
        <w:right w:val="none" w:sz="0" w:space="0" w:color="auto"/>
      </w:divBdr>
      <w:divsChild>
        <w:div w:id="819342290">
          <w:marLeft w:val="0"/>
          <w:marRight w:val="0"/>
          <w:marTop w:val="0"/>
          <w:marBottom w:val="0"/>
          <w:divBdr>
            <w:top w:val="none" w:sz="0" w:space="0" w:color="auto"/>
            <w:left w:val="none" w:sz="0" w:space="0" w:color="auto"/>
            <w:bottom w:val="none" w:sz="0" w:space="0" w:color="auto"/>
            <w:right w:val="none" w:sz="0" w:space="0" w:color="auto"/>
          </w:divBdr>
        </w:div>
      </w:divsChild>
    </w:div>
    <w:div w:id="450520252">
      <w:bodyDiv w:val="1"/>
      <w:marLeft w:val="0"/>
      <w:marRight w:val="0"/>
      <w:marTop w:val="0"/>
      <w:marBottom w:val="0"/>
      <w:divBdr>
        <w:top w:val="none" w:sz="0" w:space="0" w:color="auto"/>
        <w:left w:val="none" w:sz="0" w:space="0" w:color="auto"/>
        <w:bottom w:val="none" w:sz="0" w:space="0" w:color="auto"/>
        <w:right w:val="none" w:sz="0" w:space="0" w:color="auto"/>
      </w:divBdr>
    </w:div>
    <w:div w:id="469520313">
      <w:bodyDiv w:val="1"/>
      <w:marLeft w:val="0"/>
      <w:marRight w:val="0"/>
      <w:marTop w:val="0"/>
      <w:marBottom w:val="0"/>
      <w:divBdr>
        <w:top w:val="none" w:sz="0" w:space="0" w:color="auto"/>
        <w:left w:val="none" w:sz="0" w:space="0" w:color="auto"/>
        <w:bottom w:val="none" w:sz="0" w:space="0" w:color="auto"/>
        <w:right w:val="none" w:sz="0" w:space="0" w:color="auto"/>
      </w:divBdr>
    </w:div>
    <w:div w:id="489446376">
      <w:bodyDiv w:val="1"/>
      <w:marLeft w:val="0"/>
      <w:marRight w:val="0"/>
      <w:marTop w:val="0"/>
      <w:marBottom w:val="0"/>
      <w:divBdr>
        <w:top w:val="none" w:sz="0" w:space="0" w:color="auto"/>
        <w:left w:val="none" w:sz="0" w:space="0" w:color="auto"/>
        <w:bottom w:val="none" w:sz="0" w:space="0" w:color="auto"/>
        <w:right w:val="none" w:sz="0" w:space="0" w:color="auto"/>
      </w:divBdr>
    </w:div>
    <w:div w:id="505708535">
      <w:bodyDiv w:val="1"/>
      <w:marLeft w:val="0"/>
      <w:marRight w:val="0"/>
      <w:marTop w:val="0"/>
      <w:marBottom w:val="0"/>
      <w:divBdr>
        <w:top w:val="none" w:sz="0" w:space="0" w:color="auto"/>
        <w:left w:val="none" w:sz="0" w:space="0" w:color="auto"/>
        <w:bottom w:val="none" w:sz="0" w:space="0" w:color="auto"/>
        <w:right w:val="none" w:sz="0" w:space="0" w:color="auto"/>
      </w:divBdr>
    </w:div>
    <w:div w:id="516700285">
      <w:bodyDiv w:val="1"/>
      <w:marLeft w:val="0"/>
      <w:marRight w:val="0"/>
      <w:marTop w:val="0"/>
      <w:marBottom w:val="0"/>
      <w:divBdr>
        <w:top w:val="none" w:sz="0" w:space="0" w:color="auto"/>
        <w:left w:val="none" w:sz="0" w:space="0" w:color="auto"/>
        <w:bottom w:val="none" w:sz="0" w:space="0" w:color="auto"/>
        <w:right w:val="none" w:sz="0" w:space="0" w:color="auto"/>
      </w:divBdr>
    </w:div>
    <w:div w:id="527530972">
      <w:bodyDiv w:val="1"/>
      <w:marLeft w:val="0"/>
      <w:marRight w:val="0"/>
      <w:marTop w:val="0"/>
      <w:marBottom w:val="0"/>
      <w:divBdr>
        <w:top w:val="none" w:sz="0" w:space="0" w:color="auto"/>
        <w:left w:val="none" w:sz="0" w:space="0" w:color="auto"/>
        <w:bottom w:val="none" w:sz="0" w:space="0" w:color="auto"/>
        <w:right w:val="none" w:sz="0" w:space="0" w:color="auto"/>
      </w:divBdr>
    </w:div>
    <w:div w:id="529563132">
      <w:bodyDiv w:val="1"/>
      <w:marLeft w:val="0"/>
      <w:marRight w:val="0"/>
      <w:marTop w:val="0"/>
      <w:marBottom w:val="0"/>
      <w:divBdr>
        <w:top w:val="none" w:sz="0" w:space="0" w:color="auto"/>
        <w:left w:val="none" w:sz="0" w:space="0" w:color="auto"/>
        <w:bottom w:val="none" w:sz="0" w:space="0" w:color="auto"/>
        <w:right w:val="none" w:sz="0" w:space="0" w:color="auto"/>
      </w:divBdr>
    </w:div>
    <w:div w:id="531259922">
      <w:bodyDiv w:val="1"/>
      <w:marLeft w:val="0"/>
      <w:marRight w:val="0"/>
      <w:marTop w:val="0"/>
      <w:marBottom w:val="0"/>
      <w:divBdr>
        <w:top w:val="none" w:sz="0" w:space="0" w:color="auto"/>
        <w:left w:val="none" w:sz="0" w:space="0" w:color="auto"/>
        <w:bottom w:val="none" w:sz="0" w:space="0" w:color="auto"/>
        <w:right w:val="none" w:sz="0" w:space="0" w:color="auto"/>
      </w:divBdr>
    </w:div>
    <w:div w:id="539975363">
      <w:bodyDiv w:val="1"/>
      <w:marLeft w:val="0"/>
      <w:marRight w:val="0"/>
      <w:marTop w:val="0"/>
      <w:marBottom w:val="0"/>
      <w:divBdr>
        <w:top w:val="none" w:sz="0" w:space="0" w:color="auto"/>
        <w:left w:val="none" w:sz="0" w:space="0" w:color="auto"/>
        <w:bottom w:val="none" w:sz="0" w:space="0" w:color="auto"/>
        <w:right w:val="none" w:sz="0" w:space="0" w:color="auto"/>
      </w:divBdr>
      <w:divsChild>
        <w:div w:id="1419059997">
          <w:marLeft w:val="0"/>
          <w:marRight w:val="0"/>
          <w:marTop w:val="0"/>
          <w:marBottom w:val="0"/>
          <w:divBdr>
            <w:top w:val="none" w:sz="0" w:space="0" w:color="auto"/>
            <w:left w:val="none" w:sz="0" w:space="0" w:color="auto"/>
            <w:bottom w:val="none" w:sz="0" w:space="0" w:color="auto"/>
            <w:right w:val="none" w:sz="0" w:space="0" w:color="auto"/>
          </w:divBdr>
        </w:div>
      </w:divsChild>
    </w:div>
    <w:div w:id="558856449">
      <w:bodyDiv w:val="1"/>
      <w:marLeft w:val="0"/>
      <w:marRight w:val="0"/>
      <w:marTop w:val="0"/>
      <w:marBottom w:val="0"/>
      <w:divBdr>
        <w:top w:val="none" w:sz="0" w:space="0" w:color="auto"/>
        <w:left w:val="none" w:sz="0" w:space="0" w:color="auto"/>
        <w:bottom w:val="none" w:sz="0" w:space="0" w:color="auto"/>
        <w:right w:val="none" w:sz="0" w:space="0" w:color="auto"/>
      </w:divBdr>
    </w:div>
    <w:div w:id="566182900">
      <w:bodyDiv w:val="1"/>
      <w:marLeft w:val="0"/>
      <w:marRight w:val="0"/>
      <w:marTop w:val="0"/>
      <w:marBottom w:val="0"/>
      <w:divBdr>
        <w:top w:val="none" w:sz="0" w:space="0" w:color="auto"/>
        <w:left w:val="none" w:sz="0" w:space="0" w:color="auto"/>
        <w:bottom w:val="none" w:sz="0" w:space="0" w:color="auto"/>
        <w:right w:val="none" w:sz="0" w:space="0" w:color="auto"/>
      </w:divBdr>
      <w:divsChild>
        <w:div w:id="1633943806">
          <w:marLeft w:val="0"/>
          <w:marRight w:val="0"/>
          <w:marTop w:val="0"/>
          <w:marBottom w:val="0"/>
          <w:divBdr>
            <w:top w:val="none" w:sz="0" w:space="0" w:color="auto"/>
            <w:left w:val="none" w:sz="0" w:space="0" w:color="auto"/>
            <w:bottom w:val="none" w:sz="0" w:space="0" w:color="auto"/>
            <w:right w:val="none" w:sz="0" w:space="0" w:color="auto"/>
          </w:divBdr>
        </w:div>
      </w:divsChild>
    </w:div>
    <w:div w:id="581644996">
      <w:bodyDiv w:val="1"/>
      <w:marLeft w:val="0"/>
      <w:marRight w:val="0"/>
      <w:marTop w:val="0"/>
      <w:marBottom w:val="0"/>
      <w:divBdr>
        <w:top w:val="none" w:sz="0" w:space="0" w:color="auto"/>
        <w:left w:val="none" w:sz="0" w:space="0" w:color="auto"/>
        <w:bottom w:val="none" w:sz="0" w:space="0" w:color="auto"/>
        <w:right w:val="none" w:sz="0" w:space="0" w:color="auto"/>
      </w:divBdr>
      <w:divsChild>
        <w:div w:id="202644262">
          <w:marLeft w:val="0"/>
          <w:marRight w:val="0"/>
          <w:marTop w:val="0"/>
          <w:marBottom w:val="0"/>
          <w:divBdr>
            <w:top w:val="none" w:sz="0" w:space="0" w:color="auto"/>
            <w:left w:val="none" w:sz="0" w:space="0" w:color="auto"/>
            <w:bottom w:val="none" w:sz="0" w:space="0" w:color="auto"/>
            <w:right w:val="none" w:sz="0" w:space="0" w:color="auto"/>
          </w:divBdr>
        </w:div>
      </w:divsChild>
    </w:div>
    <w:div w:id="596868295">
      <w:bodyDiv w:val="1"/>
      <w:marLeft w:val="0"/>
      <w:marRight w:val="0"/>
      <w:marTop w:val="0"/>
      <w:marBottom w:val="0"/>
      <w:divBdr>
        <w:top w:val="none" w:sz="0" w:space="0" w:color="auto"/>
        <w:left w:val="none" w:sz="0" w:space="0" w:color="auto"/>
        <w:bottom w:val="none" w:sz="0" w:space="0" w:color="auto"/>
        <w:right w:val="none" w:sz="0" w:space="0" w:color="auto"/>
      </w:divBdr>
    </w:div>
    <w:div w:id="633486234">
      <w:bodyDiv w:val="1"/>
      <w:marLeft w:val="0"/>
      <w:marRight w:val="0"/>
      <w:marTop w:val="0"/>
      <w:marBottom w:val="0"/>
      <w:divBdr>
        <w:top w:val="none" w:sz="0" w:space="0" w:color="auto"/>
        <w:left w:val="none" w:sz="0" w:space="0" w:color="auto"/>
        <w:bottom w:val="none" w:sz="0" w:space="0" w:color="auto"/>
        <w:right w:val="none" w:sz="0" w:space="0" w:color="auto"/>
      </w:divBdr>
      <w:divsChild>
        <w:div w:id="17705521">
          <w:marLeft w:val="0"/>
          <w:marRight w:val="0"/>
          <w:marTop w:val="0"/>
          <w:marBottom w:val="0"/>
          <w:divBdr>
            <w:top w:val="none" w:sz="0" w:space="0" w:color="auto"/>
            <w:left w:val="none" w:sz="0" w:space="0" w:color="auto"/>
            <w:bottom w:val="none" w:sz="0" w:space="0" w:color="auto"/>
            <w:right w:val="none" w:sz="0" w:space="0" w:color="auto"/>
          </w:divBdr>
        </w:div>
      </w:divsChild>
    </w:div>
    <w:div w:id="635839091">
      <w:bodyDiv w:val="1"/>
      <w:marLeft w:val="0"/>
      <w:marRight w:val="0"/>
      <w:marTop w:val="0"/>
      <w:marBottom w:val="0"/>
      <w:divBdr>
        <w:top w:val="none" w:sz="0" w:space="0" w:color="auto"/>
        <w:left w:val="none" w:sz="0" w:space="0" w:color="auto"/>
        <w:bottom w:val="none" w:sz="0" w:space="0" w:color="auto"/>
        <w:right w:val="none" w:sz="0" w:space="0" w:color="auto"/>
      </w:divBdr>
    </w:div>
    <w:div w:id="642273091">
      <w:bodyDiv w:val="1"/>
      <w:marLeft w:val="0"/>
      <w:marRight w:val="0"/>
      <w:marTop w:val="0"/>
      <w:marBottom w:val="0"/>
      <w:divBdr>
        <w:top w:val="none" w:sz="0" w:space="0" w:color="auto"/>
        <w:left w:val="none" w:sz="0" w:space="0" w:color="auto"/>
        <w:bottom w:val="none" w:sz="0" w:space="0" w:color="auto"/>
        <w:right w:val="none" w:sz="0" w:space="0" w:color="auto"/>
      </w:divBdr>
    </w:div>
    <w:div w:id="660159309">
      <w:bodyDiv w:val="1"/>
      <w:marLeft w:val="0"/>
      <w:marRight w:val="0"/>
      <w:marTop w:val="0"/>
      <w:marBottom w:val="0"/>
      <w:divBdr>
        <w:top w:val="none" w:sz="0" w:space="0" w:color="auto"/>
        <w:left w:val="none" w:sz="0" w:space="0" w:color="auto"/>
        <w:bottom w:val="none" w:sz="0" w:space="0" w:color="auto"/>
        <w:right w:val="none" w:sz="0" w:space="0" w:color="auto"/>
      </w:divBdr>
      <w:divsChild>
        <w:div w:id="1032728076">
          <w:marLeft w:val="0"/>
          <w:marRight w:val="0"/>
          <w:marTop w:val="0"/>
          <w:marBottom w:val="0"/>
          <w:divBdr>
            <w:top w:val="none" w:sz="0" w:space="0" w:color="auto"/>
            <w:left w:val="none" w:sz="0" w:space="0" w:color="auto"/>
            <w:bottom w:val="none" w:sz="0" w:space="0" w:color="auto"/>
            <w:right w:val="none" w:sz="0" w:space="0" w:color="auto"/>
          </w:divBdr>
          <w:divsChild>
            <w:div w:id="1545563035">
              <w:marLeft w:val="0"/>
              <w:marRight w:val="0"/>
              <w:marTop w:val="0"/>
              <w:marBottom w:val="0"/>
              <w:divBdr>
                <w:top w:val="none" w:sz="0" w:space="0" w:color="auto"/>
                <w:left w:val="none" w:sz="0" w:space="0" w:color="auto"/>
                <w:bottom w:val="none" w:sz="0" w:space="0" w:color="auto"/>
                <w:right w:val="none" w:sz="0" w:space="0" w:color="auto"/>
              </w:divBdr>
              <w:divsChild>
                <w:div w:id="728647350">
                  <w:marLeft w:val="0"/>
                  <w:marRight w:val="0"/>
                  <w:marTop w:val="0"/>
                  <w:marBottom w:val="0"/>
                  <w:divBdr>
                    <w:top w:val="none" w:sz="0" w:space="0" w:color="auto"/>
                    <w:left w:val="none" w:sz="0" w:space="0" w:color="auto"/>
                    <w:bottom w:val="none" w:sz="0" w:space="0" w:color="auto"/>
                    <w:right w:val="none" w:sz="0" w:space="0" w:color="auto"/>
                  </w:divBdr>
                  <w:divsChild>
                    <w:div w:id="13539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30845">
          <w:marLeft w:val="0"/>
          <w:marRight w:val="0"/>
          <w:marTop w:val="0"/>
          <w:marBottom w:val="0"/>
          <w:divBdr>
            <w:top w:val="none" w:sz="0" w:space="0" w:color="auto"/>
            <w:left w:val="none" w:sz="0" w:space="0" w:color="auto"/>
            <w:bottom w:val="none" w:sz="0" w:space="0" w:color="auto"/>
            <w:right w:val="none" w:sz="0" w:space="0" w:color="auto"/>
          </w:divBdr>
          <w:divsChild>
            <w:div w:id="1369143857">
              <w:marLeft w:val="0"/>
              <w:marRight w:val="0"/>
              <w:marTop w:val="0"/>
              <w:marBottom w:val="0"/>
              <w:divBdr>
                <w:top w:val="none" w:sz="0" w:space="0" w:color="auto"/>
                <w:left w:val="none" w:sz="0" w:space="0" w:color="auto"/>
                <w:bottom w:val="none" w:sz="0" w:space="0" w:color="auto"/>
                <w:right w:val="none" w:sz="0" w:space="0" w:color="auto"/>
              </w:divBdr>
              <w:divsChild>
                <w:div w:id="536237414">
                  <w:marLeft w:val="0"/>
                  <w:marRight w:val="0"/>
                  <w:marTop w:val="0"/>
                  <w:marBottom w:val="0"/>
                  <w:divBdr>
                    <w:top w:val="none" w:sz="0" w:space="0" w:color="auto"/>
                    <w:left w:val="none" w:sz="0" w:space="0" w:color="auto"/>
                    <w:bottom w:val="none" w:sz="0" w:space="0" w:color="auto"/>
                    <w:right w:val="none" w:sz="0" w:space="0" w:color="auto"/>
                  </w:divBdr>
                  <w:divsChild>
                    <w:div w:id="2986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489446">
      <w:bodyDiv w:val="1"/>
      <w:marLeft w:val="0"/>
      <w:marRight w:val="0"/>
      <w:marTop w:val="0"/>
      <w:marBottom w:val="0"/>
      <w:divBdr>
        <w:top w:val="none" w:sz="0" w:space="0" w:color="auto"/>
        <w:left w:val="none" w:sz="0" w:space="0" w:color="auto"/>
        <w:bottom w:val="none" w:sz="0" w:space="0" w:color="auto"/>
        <w:right w:val="none" w:sz="0" w:space="0" w:color="auto"/>
      </w:divBdr>
    </w:div>
    <w:div w:id="738944323">
      <w:bodyDiv w:val="1"/>
      <w:marLeft w:val="0"/>
      <w:marRight w:val="0"/>
      <w:marTop w:val="0"/>
      <w:marBottom w:val="0"/>
      <w:divBdr>
        <w:top w:val="none" w:sz="0" w:space="0" w:color="auto"/>
        <w:left w:val="none" w:sz="0" w:space="0" w:color="auto"/>
        <w:bottom w:val="none" w:sz="0" w:space="0" w:color="auto"/>
        <w:right w:val="none" w:sz="0" w:space="0" w:color="auto"/>
      </w:divBdr>
    </w:div>
    <w:div w:id="766460874">
      <w:bodyDiv w:val="1"/>
      <w:marLeft w:val="0"/>
      <w:marRight w:val="0"/>
      <w:marTop w:val="0"/>
      <w:marBottom w:val="0"/>
      <w:divBdr>
        <w:top w:val="none" w:sz="0" w:space="0" w:color="auto"/>
        <w:left w:val="none" w:sz="0" w:space="0" w:color="auto"/>
        <w:bottom w:val="none" w:sz="0" w:space="0" w:color="auto"/>
        <w:right w:val="none" w:sz="0" w:space="0" w:color="auto"/>
      </w:divBdr>
    </w:div>
    <w:div w:id="784153019">
      <w:bodyDiv w:val="1"/>
      <w:marLeft w:val="0"/>
      <w:marRight w:val="0"/>
      <w:marTop w:val="0"/>
      <w:marBottom w:val="0"/>
      <w:divBdr>
        <w:top w:val="none" w:sz="0" w:space="0" w:color="auto"/>
        <w:left w:val="none" w:sz="0" w:space="0" w:color="auto"/>
        <w:bottom w:val="none" w:sz="0" w:space="0" w:color="auto"/>
        <w:right w:val="none" w:sz="0" w:space="0" w:color="auto"/>
      </w:divBdr>
      <w:divsChild>
        <w:div w:id="844050480">
          <w:marLeft w:val="0"/>
          <w:marRight w:val="0"/>
          <w:marTop w:val="0"/>
          <w:marBottom w:val="0"/>
          <w:divBdr>
            <w:top w:val="none" w:sz="0" w:space="0" w:color="auto"/>
            <w:left w:val="none" w:sz="0" w:space="0" w:color="auto"/>
            <w:bottom w:val="none" w:sz="0" w:space="0" w:color="auto"/>
            <w:right w:val="none" w:sz="0" w:space="0" w:color="auto"/>
          </w:divBdr>
        </w:div>
      </w:divsChild>
    </w:div>
    <w:div w:id="863637482">
      <w:bodyDiv w:val="1"/>
      <w:marLeft w:val="0"/>
      <w:marRight w:val="0"/>
      <w:marTop w:val="0"/>
      <w:marBottom w:val="0"/>
      <w:divBdr>
        <w:top w:val="none" w:sz="0" w:space="0" w:color="auto"/>
        <w:left w:val="none" w:sz="0" w:space="0" w:color="auto"/>
        <w:bottom w:val="none" w:sz="0" w:space="0" w:color="auto"/>
        <w:right w:val="none" w:sz="0" w:space="0" w:color="auto"/>
      </w:divBdr>
      <w:divsChild>
        <w:div w:id="1771005444">
          <w:marLeft w:val="0"/>
          <w:marRight w:val="0"/>
          <w:marTop w:val="0"/>
          <w:marBottom w:val="0"/>
          <w:divBdr>
            <w:top w:val="none" w:sz="0" w:space="0" w:color="auto"/>
            <w:left w:val="none" w:sz="0" w:space="0" w:color="auto"/>
            <w:bottom w:val="none" w:sz="0" w:space="0" w:color="auto"/>
            <w:right w:val="none" w:sz="0" w:space="0" w:color="auto"/>
          </w:divBdr>
          <w:divsChild>
            <w:div w:id="1771001805">
              <w:marLeft w:val="0"/>
              <w:marRight w:val="0"/>
              <w:marTop w:val="0"/>
              <w:marBottom w:val="0"/>
              <w:divBdr>
                <w:top w:val="none" w:sz="0" w:space="0" w:color="auto"/>
                <w:left w:val="none" w:sz="0" w:space="0" w:color="auto"/>
                <w:bottom w:val="none" w:sz="0" w:space="0" w:color="auto"/>
                <w:right w:val="none" w:sz="0" w:space="0" w:color="auto"/>
              </w:divBdr>
              <w:divsChild>
                <w:div w:id="591549672">
                  <w:marLeft w:val="0"/>
                  <w:marRight w:val="0"/>
                  <w:marTop w:val="0"/>
                  <w:marBottom w:val="0"/>
                  <w:divBdr>
                    <w:top w:val="none" w:sz="0" w:space="0" w:color="auto"/>
                    <w:left w:val="none" w:sz="0" w:space="0" w:color="auto"/>
                    <w:bottom w:val="none" w:sz="0" w:space="0" w:color="auto"/>
                    <w:right w:val="none" w:sz="0" w:space="0" w:color="auto"/>
                  </w:divBdr>
                  <w:divsChild>
                    <w:div w:id="795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897195">
          <w:marLeft w:val="0"/>
          <w:marRight w:val="0"/>
          <w:marTop w:val="0"/>
          <w:marBottom w:val="0"/>
          <w:divBdr>
            <w:top w:val="none" w:sz="0" w:space="0" w:color="auto"/>
            <w:left w:val="none" w:sz="0" w:space="0" w:color="auto"/>
            <w:bottom w:val="none" w:sz="0" w:space="0" w:color="auto"/>
            <w:right w:val="none" w:sz="0" w:space="0" w:color="auto"/>
          </w:divBdr>
          <w:divsChild>
            <w:div w:id="219902948">
              <w:marLeft w:val="0"/>
              <w:marRight w:val="0"/>
              <w:marTop w:val="0"/>
              <w:marBottom w:val="0"/>
              <w:divBdr>
                <w:top w:val="none" w:sz="0" w:space="0" w:color="auto"/>
                <w:left w:val="none" w:sz="0" w:space="0" w:color="auto"/>
                <w:bottom w:val="none" w:sz="0" w:space="0" w:color="auto"/>
                <w:right w:val="none" w:sz="0" w:space="0" w:color="auto"/>
              </w:divBdr>
              <w:divsChild>
                <w:div w:id="7485147">
                  <w:marLeft w:val="0"/>
                  <w:marRight w:val="0"/>
                  <w:marTop w:val="0"/>
                  <w:marBottom w:val="0"/>
                  <w:divBdr>
                    <w:top w:val="none" w:sz="0" w:space="0" w:color="auto"/>
                    <w:left w:val="none" w:sz="0" w:space="0" w:color="auto"/>
                    <w:bottom w:val="none" w:sz="0" w:space="0" w:color="auto"/>
                    <w:right w:val="none" w:sz="0" w:space="0" w:color="auto"/>
                  </w:divBdr>
                  <w:divsChild>
                    <w:div w:id="10885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212185">
      <w:bodyDiv w:val="1"/>
      <w:marLeft w:val="0"/>
      <w:marRight w:val="0"/>
      <w:marTop w:val="0"/>
      <w:marBottom w:val="0"/>
      <w:divBdr>
        <w:top w:val="none" w:sz="0" w:space="0" w:color="auto"/>
        <w:left w:val="none" w:sz="0" w:space="0" w:color="auto"/>
        <w:bottom w:val="none" w:sz="0" w:space="0" w:color="auto"/>
        <w:right w:val="none" w:sz="0" w:space="0" w:color="auto"/>
      </w:divBdr>
      <w:divsChild>
        <w:div w:id="812522135">
          <w:marLeft w:val="0"/>
          <w:marRight w:val="0"/>
          <w:marTop w:val="0"/>
          <w:marBottom w:val="0"/>
          <w:divBdr>
            <w:top w:val="none" w:sz="0" w:space="0" w:color="auto"/>
            <w:left w:val="none" w:sz="0" w:space="0" w:color="auto"/>
            <w:bottom w:val="none" w:sz="0" w:space="0" w:color="auto"/>
            <w:right w:val="none" w:sz="0" w:space="0" w:color="auto"/>
          </w:divBdr>
        </w:div>
      </w:divsChild>
    </w:div>
    <w:div w:id="924145490">
      <w:bodyDiv w:val="1"/>
      <w:marLeft w:val="0"/>
      <w:marRight w:val="0"/>
      <w:marTop w:val="0"/>
      <w:marBottom w:val="0"/>
      <w:divBdr>
        <w:top w:val="none" w:sz="0" w:space="0" w:color="auto"/>
        <w:left w:val="none" w:sz="0" w:space="0" w:color="auto"/>
        <w:bottom w:val="none" w:sz="0" w:space="0" w:color="auto"/>
        <w:right w:val="none" w:sz="0" w:space="0" w:color="auto"/>
      </w:divBdr>
    </w:div>
    <w:div w:id="927736427">
      <w:bodyDiv w:val="1"/>
      <w:marLeft w:val="0"/>
      <w:marRight w:val="0"/>
      <w:marTop w:val="0"/>
      <w:marBottom w:val="0"/>
      <w:divBdr>
        <w:top w:val="none" w:sz="0" w:space="0" w:color="auto"/>
        <w:left w:val="none" w:sz="0" w:space="0" w:color="auto"/>
        <w:bottom w:val="none" w:sz="0" w:space="0" w:color="auto"/>
        <w:right w:val="none" w:sz="0" w:space="0" w:color="auto"/>
      </w:divBdr>
    </w:div>
    <w:div w:id="952202404">
      <w:bodyDiv w:val="1"/>
      <w:marLeft w:val="0"/>
      <w:marRight w:val="0"/>
      <w:marTop w:val="0"/>
      <w:marBottom w:val="0"/>
      <w:divBdr>
        <w:top w:val="none" w:sz="0" w:space="0" w:color="auto"/>
        <w:left w:val="none" w:sz="0" w:space="0" w:color="auto"/>
        <w:bottom w:val="none" w:sz="0" w:space="0" w:color="auto"/>
        <w:right w:val="none" w:sz="0" w:space="0" w:color="auto"/>
      </w:divBdr>
    </w:div>
    <w:div w:id="987173625">
      <w:bodyDiv w:val="1"/>
      <w:marLeft w:val="0"/>
      <w:marRight w:val="0"/>
      <w:marTop w:val="0"/>
      <w:marBottom w:val="0"/>
      <w:divBdr>
        <w:top w:val="none" w:sz="0" w:space="0" w:color="auto"/>
        <w:left w:val="none" w:sz="0" w:space="0" w:color="auto"/>
        <w:bottom w:val="none" w:sz="0" w:space="0" w:color="auto"/>
        <w:right w:val="none" w:sz="0" w:space="0" w:color="auto"/>
      </w:divBdr>
    </w:div>
    <w:div w:id="1043092522">
      <w:bodyDiv w:val="1"/>
      <w:marLeft w:val="0"/>
      <w:marRight w:val="0"/>
      <w:marTop w:val="0"/>
      <w:marBottom w:val="0"/>
      <w:divBdr>
        <w:top w:val="none" w:sz="0" w:space="0" w:color="auto"/>
        <w:left w:val="none" w:sz="0" w:space="0" w:color="auto"/>
        <w:bottom w:val="none" w:sz="0" w:space="0" w:color="auto"/>
        <w:right w:val="none" w:sz="0" w:space="0" w:color="auto"/>
      </w:divBdr>
    </w:div>
    <w:div w:id="1052922841">
      <w:bodyDiv w:val="1"/>
      <w:marLeft w:val="0"/>
      <w:marRight w:val="0"/>
      <w:marTop w:val="0"/>
      <w:marBottom w:val="0"/>
      <w:divBdr>
        <w:top w:val="none" w:sz="0" w:space="0" w:color="auto"/>
        <w:left w:val="none" w:sz="0" w:space="0" w:color="auto"/>
        <w:bottom w:val="none" w:sz="0" w:space="0" w:color="auto"/>
        <w:right w:val="none" w:sz="0" w:space="0" w:color="auto"/>
      </w:divBdr>
    </w:div>
    <w:div w:id="1132283780">
      <w:bodyDiv w:val="1"/>
      <w:marLeft w:val="0"/>
      <w:marRight w:val="0"/>
      <w:marTop w:val="0"/>
      <w:marBottom w:val="0"/>
      <w:divBdr>
        <w:top w:val="none" w:sz="0" w:space="0" w:color="auto"/>
        <w:left w:val="none" w:sz="0" w:space="0" w:color="auto"/>
        <w:bottom w:val="none" w:sz="0" w:space="0" w:color="auto"/>
        <w:right w:val="none" w:sz="0" w:space="0" w:color="auto"/>
      </w:divBdr>
      <w:divsChild>
        <w:div w:id="1792899653">
          <w:marLeft w:val="0"/>
          <w:marRight w:val="0"/>
          <w:marTop w:val="0"/>
          <w:marBottom w:val="0"/>
          <w:divBdr>
            <w:top w:val="none" w:sz="0" w:space="0" w:color="auto"/>
            <w:left w:val="none" w:sz="0" w:space="0" w:color="auto"/>
            <w:bottom w:val="none" w:sz="0" w:space="0" w:color="auto"/>
            <w:right w:val="none" w:sz="0" w:space="0" w:color="auto"/>
          </w:divBdr>
        </w:div>
        <w:div w:id="1282230042">
          <w:marLeft w:val="0"/>
          <w:marRight w:val="0"/>
          <w:marTop w:val="0"/>
          <w:marBottom w:val="0"/>
          <w:divBdr>
            <w:top w:val="none" w:sz="0" w:space="0" w:color="auto"/>
            <w:left w:val="none" w:sz="0" w:space="0" w:color="auto"/>
            <w:bottom w:val="none" w:sz="0" w:space="0" w:color="auto"/>
            <w:right w:val="none" w:sz="0" w:space="0" w:color="auto"/>
          </w:divBdr>
        </w:div>
      </w:divsChild>
    </w:div>
    <w:div w:id="1235895596">
      <w:bodyDiv w:val="1"/>
      <w:marLeft w:val="0"/>
      <w:marRight w:val="0"/>
      <w:marTop w:val="0"/>
      <w:marBottom w:val="0"/>
      <w:divBdr>
        <w:top w:val="none" w:sz="0" w:space="0" w:color="auto"/>
        <w:left w:val="none" w:sz="0" w:space="0" w:color="auto"/>
        <w:bottom w:val="none" w:sz="0" w:space="0" w:color="auto"/>
        <w:right w:val="none" w:sz="0" w:space="0" w:color="auto"/>
      </w:divBdr>
      <w:divsChild>
        <w:div w:id="498421745">
          <w:marLeft w:val="0"/>
          <w:marRight w:val="0"/>
          <w:marTop w:val="0"/>
          <w:marBottom w:val="0"/>
          <w:divBdr>
            <w:top w:val="none" w:sz="0" w:space="0" w:color="auto"/>
            <w:left w:val="none" w:sz="0" w:space="0" w:color="auto"/>
            <w:bottom w:val="none" w:sz="0" w:space="0" w:color="auto"/>
            <w:right w:val="none" w:sz="0" w:space="0" w:color="auto"/>
          </w:divBdr>
          <w:divsChild>
            <w:div w:id="19597032">
              <w:marLeft w:val="0"/>
              <w:marRight w:val="0"/>
              <w:marTop w:val="0"/>
              <w:marBottom w:val="0"/>
              <w:divBdr>
                <w:top w:val="none" w:sz="0" w:space="0" w:color="auto"/>
                <w:left w:val="none" w:sz="0" w:space="0" w:color="auto"/>
                <w:bottom w:val="none" w:sz="0" w:space="0" w:color="auto"/>
                <w:right w:val="none" w:sz="0" w:space="0" w:color="auto"/>
              </w:divBdr>
              <w:divsChild>
                <w:div w:id="10250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91163">
      <w:bodyDiv w:val="1"/>
      <w:marLeft w:val="0"/>
      <w:marRight w:val="0"/>
      <w:marTop w:val="0"/>
      <w:marBottom w:val="0"/>
      <w:divBdr>
        <w:top w:val="none" w:sz="0" w:space="0" w:color="auto"/>
        <w:left w:val="none" w:sz="0" w:space="0" w:color="auto"/>
        <w:bottom w:val="none" w:sz="0" w:space="0" w:color="auto"/>
        <w:right w:val="none" w:sz="0" w:space="0" w:color="auto"/>
      </w:divBdr>
    </w:div>
    <w:div w:id="1296596263">
      <w:bodyDiv w:val="1"/>
      <w:marLeft w:val="0"/>
      <w:marRight w:val="0"/>
      <w:marTop w:val="0"/>
      <w:marBottom w:val="0"/>
      <w:divBdr>
        <w:top w:val="none" w:sz="0" w:space="0" w:color="auto"/>
        <w:left w:val="none" w:sz="0" w:space="0" w:color="auto"/>
        <w:bottom w:val="none" w:sz="0" w:space="0" w:color="auto"/>
        <w:right w:val="none" w:sz="0" w:space="0" w:color="auto"/>
      </w:divBdr>
    </w:div>
    <w:div w:id="1314719067">
      <w:bodyDiv w:val="1"/>
      <w:marLeft w:val="0"/>
      <w:marRight w:val="0"/>
      <w:marTop w:val="0"/>
      <w:marBottom w:val="0"/>
      <w:divBdr>
        <w:top w:val="none" w:sz="0" w:space="0" w:color="auto"/>
        <w:left w:val="none" w:sz="0" w:space="0" w:color="auto"/>
        <w:bottom w:val="none" w:sz="0" w:space="0" w:color="auto"/>
        <w:right w:val="none" w:sz="0" w:space="0" w:color="auto"/>
      </w:divBdr>
    </w:div>
    <w:div w:id="1362168526">
      <w:bodyDiv w:val="1"/>
      <w:marLeft w:val="0"/>
      <w:marRight w:val="0"/>
      <w:marTop w:val="0"/>
      <w:marBottom w:val="0"/>
      <w:divBdr>
        <w:top w:val="none" w:sz="0" w:space="0" w:color="auto"/>
        <w:left w:val="none" w:sz="0" w:space="0" w:color="auto"/>
        <w:bottom w:val="none" w:sz="0" w:space="0" w:color="auto"/>
        <w:right w:val="none" w:sz="0" w:space="0" w:color="auto"/>
      </w:divBdr>
      <w:divsChild>
        <w:div w:id="850410075">
          <w:marLeft w:val="0"/>
          <w:marRight w:val="0"/>
          <w:marTop w:val="0"/>
          <w:marBottom w:val="0"/>
          <w:divBdr>
            <w:top w:val="none" w:sz="0" w:space="0" w:color="auto"/>
            <w:left w:val="none" w:sz="0" w:space="0" w:color="auto"/>
            <w:bottom w:val="none" w:sz="0" w:space="0" w:color="auto"/>
            <w:right w:val="none" w:sz="0" w:space="0" w:color="auto"/>
          </w:divBdr>
        </w:div>
      </w:divsChild>
    </w:div>
    <w:div w:id="1369648821">
      <w:bodyDiv w:val="1"/>
      <w:marLeft w:val="0"/>
      <w:marRight w:val="0"/>
      <w:marTop w:val="0"/>
      <w:marBottom w:val="0"/>
      <w:divBdr>
        <w:top w:val="none" w:sz="0" w:space="0" w:color="auto"/>
        <w:left w:val="none" w:sz="0" w:space="0" w:color="auto"/>
        <w:bottom w:val="none" w:sz="0" w:space="0" w:color="auto"/>
        <w:right w:val="none" w:sz="0" w:space="0" w:color="auto"/>
      </w:divBdr>
    </w:div>
    <w:div w:id="1395472964">
      <w:bodyDiv w:val="1"/>
      <w:marLeft w:val="0"/>
      <w:marRight w:val="0"/>
      <w:marTop w:val="0"/>
      <w:marBottom w:val="0"/>
      <w:divBdr>
        <w:top w:val="none" w:sz="0" w:space="0" w:color="auto"/>
        <w:left w:val="none" w:sz="0" w:space="0" w:color="auto"/>
        <w:bottom w:val="none" w:sz="0" w:space="0" w:color="auto"/>
        <w:right w:val="none" w:sz="0" w:space="0" w:color="auto"/>
      </w:divBdr>
      <w:divsChild>
        <w:div w:id="900555455">
          <w:marLeft w:val="0"/>
          <w:marRight w:val="0"/>
          <w:marTop w:val="0"/>
          <w:marBottom w:val="0"/>
          <w:divBdr>
            <w:top w:val="none" w:sz="0" w:space="0" w:color="auto"/>
            <w:left w:val="none" w:sz="0" w:space="0" w:color="auto"/>
            <w:bottom w:val="none" w:sz="0" w:space="0" w:color="auto"/>
            <w:right w:val="none" w:sz="0" w:space="0" w:color="auto"/>
          </w:divBdr>
        </w:div>
      </w:divsChild>
    </w:div>
    <w:div w:id="1408575801">
      <w:bodyDiv w:val="1"/>
      <w:marLeft w:val="0"/>
      <w:marRight w:val="0"/>
      <w:marTop w:val="0"/>
      <w:marBottom w:val="0"/>
      <w:divBdr>
        <w:top w:val="none" w:sz="0" w:space="0" w:color="auto"/>
        <w:left w:val="none" w:sz="0" w:space="0" w:color="auto"/>
        <w:bottom w:val="none" w:sz="0" w:space="0" w:color="auto"/>
        <w:right w:val="none" w:sz="0" w:space="0" w:color="auto"/>
      </w:divBdr>
    </w:div>
    <w:div w:id="1443453469">
      <w:bodyDiv w:val="1"/>
      <w:marLeft w:val="0"/>
      <w:marRight w:val="0"/>
      <w:marTop w:val="0"/>
      <w:marBottom w:val="0"/>
      <w:divBdr>
        <w:top w:val="none" w:sz="0" w:space="0" w:color="auto"/>
        <w:left w:val="none" w:sz="0" w:space="0" w:color="auto"/>
        <w:bottom w:val="none" w:sz="0" w:space="0" w:color="auto"/>
        <w:right w:val="none" w:sz="0" w:space="0" w:color="auto"/>
      </w:divBdr>
      <w:divsChild>
        <w:div w:id="1969046412">
          <w:marLeft w:val="0"/>
          <w:marRight w:val="0"/>
          <w:marTop w:val="0"/>
          <w:marBottom w:val="0"/>
          <w:divBdr>
            <w:top w:val="none" w:sz="0" w:space="0" w:color="auto"/>
            <w:left w:val="none" w:sz="0" w:space="0" w:color="auto"/>
            <w:bottom w:val="none" w:sz="0" w:space="0" w:color="auto"/>
            <w:right w:val="none" w:sz="0" w:space="0" w:color="auto"/>
          </w:divBdr>
          <w:divsChild>
            <w:div w:id="43988335">
              <w:marLeft w:val="0"/>
              <w:marRight w:val="0"/>
              <w:marTop w:val="0"/>
              <w:marBottom w:val="0"/>
              <w:divBdr>
                <w:top w:val="none" w:sz="0" w:space="0" w:color="auto"/>
                <w:left w:val="none" w:sz="0" w:space="0" w:color="auto"/>
                <w:bottom w:val="none" w:sz="0" w:space="0" w:color="auto"/>
                <w:right w:val="none" w:sz="0" w:space="0" w:color="auto"/>
              </w:divBdr>
              <w:divsChild>
                <w:div w:id="1903179446">
                  <w:marLeft w:val="0"/>
                  <w:marRight w:val="0"/>
                  <w:marTop w:val="0"/>
                  <w:marBottom w:val="0"/>
                  <w:divBdr>
                    <w:top w:val="none" w:sz="0" w:space="0" w:color="auto"/>
                    <w:left w:val="none" w:sz="0" w:space="0" w:color="auto"/>
                    <w:bottom w:val="none" w:sz="0" w:space="0" w:color="auto"/>
                    <w:right w:val="none" w:sz="0" w:space="0" w:color="auto"/>
                  </w:divBdr>
                  <w:divsChild>
                    <w:div w:id="13289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82559">
          <w:marLeft w:val="0"/>
          <w:marRight w:val="0"/>
          <w:marTop w:val="0"/>
          <w:marBottom w:val="0"/>
          <w:divBdr>
            <w:top w:val="none" w:sz="0" w:space="0" w:color="auto"/>
            <w:left w:val="none" w:sz="0" w:space="0" w:color="auto"/>
            <w:bottom w:val="none" w:sz="0" w:space="0" w:color="auto"/>
            <w:right w:val="none" w:sz="0" w:space="0" w:color="auto"/>
          </w:divBdr>
          <w:divsChild>
            <w:div w:id="2091661157">
              <w:marLeft w:val="0"/>
              <w:marRight w:val="0"/>
              <w:marTop w:val="0"/>
              <w:marBottom w:val="0"/>
              <w:divBdr>
                <w:top w:val="none" w:sz="0" w:space="0" w:color="auto"/>
                <w:left w:val="none" w:sz="0" w:space="0" w:color="auto"/>
                <w:bottom w:val="none" w:sz="0" w:space="0" w:color="auto"/>
                <w:right w:val="none" w:sz="0" w:space="0" w:color="auto"/>
              </w:divBdr>
              <w:divsChild>
                <w:div w:id="2053848295">
                  <w:marLeft w:val="0"/>
                  <w:marRight w:val="0"/>
                  <w:marTop w:val="0"/>
                  <w:marBottom w:val="0"/>
                  <w:divBdr>
                    <w:top w:val="none" w:sz="0" w:space="0" w:color="auto"/>
                    <w:left w:val="none" w:sz="0" w:space="0" w:color="auto"/>
                    <w:bottom w:val="none" w:sz="0" w:space="0" w:color="auto"/>
                    <w:right w:val="none" w:sz="0" w:space="0" w:color="auto"/>
                  </w:divBdr>
                  <w:divsChild>
                    <w:div w:id="20314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745471">
      <w:bodyDiv w:val="1"/>
      <w:marLeft w:val="0"/>
      <w:marRight w:val="0"/>
      <w:marTop w:val="0"/>
      <w:marBottom w:val="0"/>
      <w:divBdr>
        <w:top w:val="none" w:sz="0" w:space="0" w:color="auto"/>
        <w:left w:val="none" w:sz="0" w:space="0" w:color="auto"/>
        <w:bottom w:val="none" w:sz="0" w:space="0" w:color="auto"/>
        <w:right w:val="none" w:sz="0" w:space="0" w:color="auto"/>
      </w:divBdr>
    </w:div>
    <w:div w:id="1479153833">
      <w:bodyDiv w:val="1"/>
      <w:marLeft w:val="0"/>
      <w:marRight w:val="0"/>
      <w:marTop w:val="0"/>
      <w:marBottom w:val="0"/>
      <w:divBdr>
        <w:top w:val="none" w:sz="0" w:space="0" w:color="auto"/>
        <w:left w:val="none" w:sz="0" w:space="0" w:color="auto"/>
        <w:bottom w:val="none" w:sz="0" w:space="0" w:color="auto"/>
        <w:right w:val="none" w:sz="0" w:space="0" w:color="auto"/>
      </w:divBdr>
      <w:divsChild>
        <w:div w:id="979112810">
          <w:marLeft w:val="0"/>
          <w:marRight w:val="0"/>
          <w:marTop w:val="0"/>
          <w:marBottom w:val="0"/>
          <w:divBdr>
            <w:top w:val="none" w:sz="0" w:space="0" w:color="auto"/>
            <w:left w:val="none" w:sz="0" w:space="0" w:color="auto"/>
            <w:bottom w:val="none" w:sz="0" w:space="0" w:color="auto"/>
            <w:right w:val="none" w:sz="0" w:space="0" w:color="auto"/>
          </w:divBdr>
        </w:div>
      </w:divsChild>
    </w:div>
    <w:div w:id="1485468404">
      <w:bodyDiv w:val="1"/>
      <w:marLeft w:val="0"/>
      <w:marRight w:val="0"/>
      <w:marTop w:val="0"/>
      <w:marBottom w:val="0"/>
      <w:divBdr>
        <w:top w:val="none" w:sz="0" w:space="0" w:color="auto"/>
        <w:left w:val="none" w:sz="0" w:space="0" w:color="auto"/>
        <w:bottom w:val="none" w:sz="0" w:space="0" w:color="auto"/>
        <w:right w:val="none" w:sz="0" w:space="0" w:color="auto"/>
      </w:divBdr>
    </w:div>
    <w:div w:id="1500850024">
      <w:bodyDiv w:val="1"/>
      <w:marLeft w:val="0"/>
      <w:marRight w:val="0"/>
      <w:marTop w:val="0"/>
      <w:marBottom w:val="0"/>
      <w:divBdr>
        <w:top w:val="none" w:sz="0" w:space="0" w:color="auto"/>
        <w:left w:val="none" w:sz="0" w:space="0" w:color="auto"/>
        <w:bottom w:val="none" w:sz="0" w:space="0" w:color="auto"/>
        <w:right w:val="none" w:sz="0" w:space="0" w:color="auto"/>
      </w:divBdr>
    </w:div>
    <w:div w:id="1508784351">
      <w:bodyDiv w:val="1"/>
      <w:marLeft w:val="0"/>
      <w:marRight w:val="0"/>
      <w:marTop w:val="0"/>
      <w:marBottom w:val="0"/>
      <w:divBdr>
        <w:top w:val="none" w:sz="0" w:space="0" w:color="auto"/>
        <w:left w:val="none" w:sz="0" w:space="0" w:color="auto"/>
        <w:bottom w:val="none" w:sz="0" w:space="0" w:color="auto"/>
        <w:right w:val="none" w:sz="0" w:space="0" w:color="auto"/>
      </w:divBdr>
      <w:divsChild>
        <w:div w:id="176891008">
          <w:marLeft w:val="0"/>
          <w:marRight w:val="0"/>
          <w:marTop w:val="0"/>
          <w:marBottom w:val="0"/>
          <w:divBdr>
            <w:top w:val="none" w:sz="0" w:space="0" w:color="auto"/>
            <w:left w:val="none" w:sz="0" w:space="0" w:color="auto"/>
            <w:bottom w:val="none" w:sz="0" w:space="0" w:color="auto"/>
            <w:right w:val="none" w:sz="0" w:space="0" w:color="auto"/>
          </w:divBdr>
        </w:div>
      </w:divsChild>
    </w:div>
    <w:div w:id="1538347930">
      <w:bodyDiv w:val="1"/>
      <w:marLeft w:val="0"/>
      <w:marRight w:val="0"/>
      <w:marTop w:val="0"/>
      <w:marBottom w:val="0"/>
      <w:divBdr>
        <w:top w:val="none" w:sz="0" w:space="0" w:color="auto"/>
        <w:left w:val="none" w:sz="0" w:space="0" w:color="auto"/>
        <w:bottom w:val="none" w:sz="0" w:space="0" w:color="auto"/>
        <w:right w:val="none" w:sz="0" w:space="0" w:color="auto"/>
      </w:divBdr>
    </w:div>
    <w:div w:id="1545016886">
      <w:bodyDiv w:val="1"/>
      <w:marLeft w:val="0"/>
      <w:marRight w:val="0"/>
      <w:marTop w:val="0"/>
      <w:marBottom w:val="0"/>
      <w:divBdr>
        <w:top w:val="none" w:sz="0" w:space="0" w:color="auto"/>
        <w:left w:val="none" w:sz="0" w:space="0" w:color="auto"/>
        <w:bottom w:val="none" w:sz="0" w:space="0" w:color="auto"/>
        <w:right w:val="none" w:sz="0" w:space="0" w:color="auto"/>
      </w:divBdr>
    </w:div>
    <w:div w:id="1545605759">
      <w:bodyDiv w:val="1"/>
      <w:marLeft w:val="0"/>
      <w:marRight w:val="0"/>
      <w:marTop w:val="0"/>
      <w:marBottom w:val="0"/>
      <w:divBdr>
        <w:top w:val="none" w:sz="0" w:space="0" w:color="auto"/>
        <w:left w:val="none" w:sz="0" w:space="0" w:color="auto"/>
        <w:bottom w:val="none" w:sz="0" w:space="0" w:color="auto"/>
        <w:right w:val="none" w:sz="0" w:space="0" w:color="auto"/>
      </w:divBdr>
    </w:div>
    <w:div w:id="1570337252">
      <w:bodyDiv w:val="1"/>
      <w:marLeft w:val="0"/>
      <w:marRight w:val="0"/>
      <w:marTop w:val="0"/>
      <w:marBottom w:val="0"/>
      <w:divBdr>
        <w:top w:val="none" w:sz="0" w:space="0" w:color="auto"/>
        <w:left w:val="none" w:sz="0" w:space="0" w:color="auto"/>
        <w:bottom w:val="none" w:sz="0" w:space="0" w:color="auto"/>
        <w:right w:val="none" w:sz="0" w:space="0" w:color="auto"/>
      </w:divBdr>
    </w:div>
    <w:div w:id="1597057102">
      <w:bodyDiv w:val="1"/>
      <w:marLeft w:val="0"/>
      <w:marRight w:val="0"/>
      <w:marTop w:val="0"/>
      <w:marBottom w:val="0"/>
      <w:divBdr>
        <w:top w:val="none" w:sz="0" w:space="0" w:color="auto"/>
        <w:left w:val="none" w:sz="0" w:space="0" w:color="auto"/>
        <w:bottom w:val="none" w:sz="0" w:space="0" w:color="auto"/>
        <w:right w:val="none" w:sz="0" w:space="0" w:color="auto"/>
      </w:divBdr>
    </w:div>
    <w:div w:id="1610313145">
      <w:bodyDiv w:val="1"/>
      <w:marLeft w:val="0"/>
      <w:marRight w:val="0"/>
      <w:marTop w:val="0"/>
      <w:marBottom w:val="0"/>
      <w:divBdr>
        <w:top w:val="none" w:sz="0" w:space="0" w:color="auto"/>
        <w:left w:val="none" w:sz="0" w:space="0" w:color="auto"/>
        <w:bottom w:val="none" w:sz="0" w:space="0" w:color="auto"/>
        <w:right w:val="none" w:sz="0" w:space="0" w:color="auto"/>
      </w:divBdr>
      <w:divsChild>
        <w:div w:id="2145922551">
          <w:marLeft w:val="0"/>
          <w:marRight w:val="0"/>
          <w:marTop w:val="0"/>
          <w:marBottom w:val="0"/>
          <w:divBdr>
            <w:top w:val="none" w:sz="0" w:space="0" w:color="auto"/>
            <w:left w:val="none" w:sz="0" w:space="0" w:color="auto"/>
            <w:bottom w:val="none" w:sz="0" w:space="0" w:color="auto"/>
            <w:right w:val="none" w:sz="0" w:space="0" w:color="auto"/>
          </w:divBdr>
        </w:div>
      </w:divsChild>
    </w:div>
    <w:div w:id="1645164322">
      <w:bodyDiv w:val="1"/>
      <w:marLeft w:val="0"/>
      <w:marRight w:val="0"/>
      <w:marTop w:val="0"/>
      <w:marBottom w:val="0"/>
      <w:divBdr>
        <w:top w:val="none" w:sz="0" w:space="0" w:color="auto"/>
        <w:left w:val="none" w:sz="0" w:space="0" w:color="auto"/>
        <w:bottom w:val="none" w:sz="0" w:space="0" w:color="auto"/>
        <w:right w:val="none" w:sz="0" w:space="0" w:color="auto"/>
      </w:divBdr>
    </w:div>
    <w:div w:id="1646622710">
      <w:bodyDiv w:val="1"/>
      <w:marLeft w:val="0"/>
      <w:marRight w:val="0"/>
      <w:marTop w:val="0"/>
      <w:marBottom w:val="0"/>
      <w:divBdr>
        <w:top w:val="none" w:sz="0" w:space="0" w:color="auto"/>
        <w:left w:val="none" w:sz="0" w:space="0" w:color="auto"/>
        <w:bottom w:val="none" w:sz="0" w:space="0" w:color="auto"/>
        <w:right w:val="none" w:sz="0" w:space="0" w:color="auto"/>
      </w:divBdr>
      <w:divsChild>
        <w:div w:id="1950963594">
          <w:marLeft w:val="0"/>
          <w:marRight w:val="0"/>
          <w:marTop w:val="0"/>
          <w:marBottom w:val="0"/>
          <w:divBdr>
            <w:top w:val="none" w:sz="0" w:space="0" w:color="auto"/>
            <w:left w:val="none" w:sz="0" w:space="0" w:color="auto"/>
            <w:bottom w:val="none" w:sz="0" w:space="0" w:color="auto"/>
            <w:right w:val="none" w:sz="0" w:space="0" w:color="auto"/>
          </w:divBdr>
        </w:div>
      </w:divsChild>
    </w:div>
    <w:div w:id="1653440477">
      <w:bodyDiv w:val="1"/>
      <w:marLeft w:val="0"/>
      <w:marRight w:val="0"/>
      <w:marTop w:val="0"/>
      <w:marBottom w:val="0"/>
      <w:divBdr>
        <w:top w:val="none" w:sz="0" w:space="0" w:color="auto"/>
        <w:left w:val="none" w:sz="0" w:space="0" w:color="auto"/>
        <w:bottom w:val="none" w:sz="0" w:space="0" w:color="auto"/>
        <w:right w:val="none" w:sz="0" w:space="0" w:color="auto"/>
      </w:divBdr>
    </w:div>
    <w:div w:id="1690528546">
      <w:bodyDiv w:val="1"/>
      <w:marLeft w:val="0"/>
      <w:marRight w:val="0"/>
      <w:marTop w:val="0"/>
      <w:marBottom w:val="0"/>
      <w:divBdr>
        <w:top w:val="none" w:sz="0" w:space="0" w:color="auto"/>
        <w:left w:val="none" w:sz="0" w:space="0" w:color="auto"/>
        <w:bottom w:val="none" w:sz="0" w:space="0" w:color="auto"/>
        <w:right w:val="none" w:sz="0" w:space="0" w:color="auto"/>
      </w:divBdr>
    </w:div>
    <w:div w:id="1705906669">
      <w:bodyDiv w:val="1"/>
      <w:marLeft w:val="0"/>
      <w:marRight w:val="0"/>
      <w:marTop w:val="0"/>
      <w:marBottom w:val="0"/>
      <w:divBdr>
        <w:top w:val="none" w:sz="0" w:space="0" w:color="auto"/>
        <w:left w:val="none" w:sz="0" w:space="0" w:color="auto"/>
        <w:bottom w:val="none" w:sz="0" w:space="0" w:color="auto"/>
        <w:right w:val="none" w:sz="0" w:space="0" w:color="auto"/>
      </w:divBdr>
    </w:div>
    <w:div w:id="1728643827">
      <w:bodyDiv w:val="1"/>
      <w:marLeft w:val="0"/>
      <w:marRight w:val="0"/>
      <w:marTop w:val="0"/>
      <w:marBottom w:val="0"/>
      <w:divBdr>
        <w:top w:val="none" w:sz="0" w:space="0" w:color="auto"/>
        <w:left w:val="none" w:sz="0" w:space="0" w:color="auto"/>
        <w:bottom w:val="none" w:sz="0" w:space="0" w:color="auto"/>
        <w:right w:val="none" w:sz="0" w:space="0" w:color="auto"/>
      </w:divBdr>
    </w:div>
    <w:div w:id="1747606211">
      <w:bodyDiv w:val="1"/>
      <w:marLeft w:val="0"/>
      <w:marRight w:val="0"/>
      <w:marTop w:val="0"/>
      <w:marBottom w:val="0"/>
      <w:divBdr>
        <w:top w:val="none" w:sz="0" w:space="0" w:color="auto"/>
        <w:left w:val="none" w:sz="0" w:space="0" w:color="auto"/>
        <w:bottom w:val="none" w:sz="0" w:space="0" w:color="auto"/>
        <w:right w:val="none" w:sz="0" w:space="0" w:color="auto"/>
      </w:divBdr>
    </w:div>
    <w:div w:id="1750038287">
      <w:bodyDiv w:val="1"/>
      <w:marLeft w:val="0"/>
      <w:marRight w:val="0"/>
      <w:marTop w:val="0"/>
      <w:marBottom w:val="0"/>
      <w:divBdr>
        <w:top w:val="none" w:sz="0" w:space="0" w:color="auto"/>
        <w:left w:val="none" w:sz="0" w:space="0" w:color="auto"/>
        <w:bottom w:val="none" w:sz="0" w:space="0" w:color="auto"/>
        <w:right w:val="none" w:sz="0" w:space="0" w:color="auto"/>
      </w:divBdr>
    </w:div>
    <w:div w:id="1777209010">
      <w:bodyDiv w:val="1"/>
      <w:marLeft w:val="0"/>
      <w:marRight w:val="0"/>
      <w:marTop w:val="0"/>
      <w:marBottom w:val="0"/>
      <w:divBdr>
        <w:top w:val="none" w:sz="0" w:space="0" w:color="auto"/>
        <w:left w:val="none" w:sz="0" w:space="0" w:color="auto"/>
        <w:bottom w:val="none" w:sz="0" w:space="0" w:color="auto"/>
        <w:right w:val="none" w:sz="0" w:space="0" w:color="auto"/>
      </w:divBdr>
    </w:div>
    <w:div w:id="1782719898">
      <w:bodyDiv w:val="1"/>
      <w:marLeft w:val="0"/>
      <w:marRight w:val="0"/>
      <w:marTop w:val="0"/>
      <w:marBottom w:val="0"/>
      <w:divBdr>
        <w:top w:val="none" w:sz="0" w:space="0" w:color="auto"/>
        <w:left w:val="none" w:sz="0" w:space="0" w:color="auto"/>
        <w:bottom w:val="none" w:sz="0" w:space="0" w:color="auto"/>
        <w:right w:val="none" w:sz="0" w:space="0" w:color="auto"/>
      </w:divBdr>
    </w:div>
    <w:div w:id="1799453133">
      <w:bodyDiv w:val="1"/>
      <w:marLeft w:val="0"/>
      <w:marRight w:val="0"/>
      <w:marTop w:val="0"/>
      <w:marBottom w:val="0"/>
      <w:divBdr>
        <w:top w:val="none" w:sz="0" w:space="0" w:color="auto"/>
        <w:left w:val="none" w:sz="0" w:space="0" w:color="auto"/>
        <w:bottom w:val="none" w:sz="0" w:space="0" w:color="auto"/>
        <w:right w:val="none" w:sz="0" w:space="0" w:color="auto"/>
      </w:divBdr>
    </w:div>
    <w:div w:id="1819227565">
      <w:bodyDiv w:val="1"/>
      <w:marLeft w:val="0"/>
      <w:marRight w:val="0"/>
      <w:marTop w:val="0"/>
      <w:marBottom w:val="0"/>
      <w:divBdr>
        <w:top w:val="none" w:sz="0" w:space="0" w:color="auto"/>
        <w:left w:val="none" w:sz="0" w:space="0" w:color="auto"/>
        <w:bottom w:val="none" w:sz="0" w:space="0" w:color="auto"/>
        <w:right w:val="none" w:sz="0" w:space="0" w:color="auto"/>
      </w:divBdr>
    </w:div>
    <w:div w:id="1835140243">
      <w:bodyDiv w:val="1"/>
      <w:marLeft w:val="0"/>
      <w:marRight w:val="0"/>
      <w:marTop w:val="0"/>
      <w:marBottom w:val="0"/>
      <w:divBdr>
        <w:top w:val="none" w:sz="0" w:space="0" w:color="auto"/>
        <w:left w:val="none" w:sz="0" w:space="0" w:color="auto"/>
        <w:bottom w:val="none" w:sz="0" w:space="0" w:color="auto"/>
        <w:right w:val="none" w:sz="0" w:space="0" w:color="auto"/>
      </w:divBdr>
    </w:div>
    <w:div w:id="1847984873">
      <w:bodyDiv w:val="1"/>
      <w:marLeft w:val="0"/>
      <w:marRight w:val="0"/>
      <w:marTop w:val="0"/>
      <w:marBottom w:val="0"/>
      <w:divBdr>
        <w:top w:val="none" w:sz="0" w:space="0" w:color="auto"/>
        <w:left w:val="none" w:sz="0" w:space="0" w:color="auto"/>
        <w:bottom w:val="none" w:sz="0" w:space="0" w:color="auto"/>
        <w:right w:val="none" w:sz="0" w:space="0" w:color="auto"/>
      </w:divBdr>
    </w:div>
    <w:div w:id="1866166586">
      <w:bodyDiv w:val="1"/>
      <w:marLeft w:val="0"/>
      <w:marRight w:val="0"/>
      <w:marTop w:val="0"/>
      <w:marBottom w:val="0"/>
      <w:divBdr>
        <w:top w:val="none" w:sz="0" w:space="0" w:color="auto"/>
        <w:left w:val="none" w:sz="0" w:space="0" w:color="auto"/>
        <w:bottom w:val="none" w:sz="0" w:space="0" w:color="auto"/>
        <w:right w:val="none" w:sz="0" w:space="0" w:color="auto"/>
      </w:divBdr>
    </w:div>
    <w:div w:id="1872985939">
      <w:bodyDiv w:val="1"/>
      <w:marLeft w:val="0"/>
      <w:marRight w:val="0"/>
      <w:marTop w:val="0"/>
      <w:marBottom w:val="0"/>
      <w:divBdr>
        <w:top w:val="none" w:sz="0" w:space="0" w:color="auto"/>
        <w:left w:val="none" w:sz="0" w:space="0" w:color="auto"/>
        <w:bottom w:val="none" w:sz="0" w:space="0" w:color="auto"/>
        <w:right w:val="none" w:sz="0" w:space="0" w:color="auto"/>
      </w:divBdr>
    </w:div>
    <w:div w:id="1889106051">
      <w:bodyDiv w:val="1"/>
      <w:marLeft w:val="0"/>
      <w:marRight w:val="0"/>
      <w:marTop w:val="0"/>
      <w:marBottom w:val="0"/>
      <w:divBdr>
        <w:top w:val="none" w:sz="0" w:space="0" w:color="auto"/>
        <w:left w:val="none" w:sz="0" w:space="0" w:color="auto"/>
        <w:bottom w:val="none" w:sz="0" w:space="0" w:color="auto"/>
        <w:right w:val="none" w:sz="0" w:space="0" w:color="auto"/>
      </w:divBdr>
    </w:div>
    <w:div w:id="1935161771">
      <w:bodyDiv w:val="1"/>
      <w:marLeft w:val="0"/>
      <w:marRight w:val="0"/>
      <w:marTop w:val="0"/>
      <w:marBottom w:val="0"/>
      <w:divBdr>
        <w:top w:val="none" w:sz="0" w:space="0" w:color="auto"/>
        <w:left w:val="none" w:sz="0" w:space="0" w:color="auto"/>
        <w:bottom w:val="none" w:sz="0" w:space="0" w:color="auto"/>
        <w:right w:val="none" w:sz="0" w:space="0" w:color="auto"/>
      </w:divBdr>
      <w:divsChild>
        <w:div w:id="1751124422">
          <w:marLeft w:val="0"/>
          <w:marRight w:val="0"/>
          <w:marTop w:val="0"/>
          <w:marBottom w:val="0"/>
          <w:divBdr>
            <w:top w:val="none" w:sz="0" w:space="0" w:color="auto"/>
            <w:left w:val="none" w:sz="0" w:space="0" w:color="auto"/>
            <w:bottom w:val="none" w:sz="0" w:space="0" w:color="auto"/>
            <w:right w:val="none" w:sz="0" w:space="0" w:color="auto"/>
          </w:divBdr>
        </w:div>
      </w:divsChild>
    </w:div>
    <w:div w:id="1988120248">
      <w:bodyDiv w:val="1"/>
      <w:marLeft w:val="0"/>
      <w:marRight w:val="0"/>
      <w:marTop w:val="0"/>
      <w:marBottom w:val="0"/>
      <w:divBdr>
        <w:top w:val="none" w:sz="0" w:space="0" w:color="auto"/>
        <w:left w:val="none" w:sz="0" w:space="0" w:color="auto"/>
        <w:bottom w:val="none" w:sz="0" w:space="0" w:color="auto"/>
        <w:right w:val="none" w:sz="0" w:space="0" w:color="auto"/>
      </w:divBdr>
      <w:divsChild>
        <w:div w:id="413936366">
          <w:marLeft w:val="0"/>
          <w:marRight w:val="0"/>
          <w:marTop w:val="0"/>
          <w:marBottom w:val="0"/>
          <w:divBdr>
            <w:top w:val="none" w:sz="0" w:space="0" w:color="auto"/>
            <w:left w:val="none" w:sz="0" w:space="0" w:color="auto"/>
            <w:bottom w:val="none" w:sz="0" w:space="0" w:color="auto"/>
            <w:right w:val="none" w:sz="0" w:space="0" w:color="auto"/>
          </w:divBdr>
        </w:div>
      </w:divsChild>
    </w:div>
    <w:div w:id="2075153907">
      <w:bodyDiv w:val="1"/>
      <w:marLeft w:val="0"/>
      <w:marRight w:val="0"/>
      <w:marTop w:val="0"/>
      <w:marBottom w:val="0"/>
      <w:divBdr>
        <w:top w:val="none" w:sz="0" w:space="0" w:color="auto"/>
        <w:left w:val="none" w:sz="0" w:space="0" w:color="auto"/>
        <w:bottom w:val="none" w:sz="0" w:space="0" w:color="auto"/>
        <w:right w:val="none" w:sz="0" w:space="0" w:color="auto"/>
      </w:divBdr>
    </w:div>
    <w:div w:id="2078898962">
      <w:bodyDiv w:val="1"/>
      <w:marLeft w:val="0"/>
      <w:marRight w:val="0"/>
      <w:marTop w:val="0"/>
      <w:marBottom w:val="0"/>
      <w:divBdr>
        <w:top w:val="none" w:sz="0" w:space="0" w:color="auto"/>
        <w:left w:val="none" w:sz="0" w:space="0" w:color="auto"/>
        <w:bottom w:val="none" w:sz="0" w:space="0" w:color="auto"/>
        <w:right w:val="none" w:sz="0" w:space="0" w:color="auto"/>
      </w:divBdr>
      <w:divsChild>
        <w:div w:id="1527059701">
          <w:marLeft w:val="0"/>
          <w:marRight w:val="0"/>
          <w:marTop w:val="0"/>
          <w:marBottom w:val="0"/>
          <w:divBdr>
            <w:top w:val="none" w:sz="0" w:space="0" w:color="auto"/>
            <w:left w:val="none" w:sz="0" w:space="0" w:color="auto"/>
            <w:bottom w:val="none" w:sz="0" w:space="0" w:color="auto"/>
            <w:right w:val="none" w:sz="0" w:space="0" w:color="auto"/>
          </w:divBdr>
        </w:div>
      </w:divsChild>
    </w:div>
    <w:div w:id="2088530761">
      <w:bodyDiv w:val="1"/>
      <w:marLeft w:val="0"/>
      <w:marRight w:val="0"/>
      <w:marTop w:val="0"/>
      <w:marBottom w:val="0"/>
      <w:divBdr>
        <w:top w:val="none" w:sz="0" w:space="0" w:color="auto"/>
        <w:left w:val="none" w:sz="0" w:space="0" w:color="auto"/>
        <w:bottom w:val="none" w:sz="0" w:space="0" w:color="auto"/>
        <w:right w:val="none" w:sz="0" w:space="0" w:color="auto"/>
      </w:divBdr>
      <w:divsChild>
        <w:div w:id="1075322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dethos.co.uk/the-purpose-of-purpose/" TargetMode="External"/><Relationship Id="rId13" Type="http://schemas.openxmlformats.org/officeDocument/2006/relationships/hyperlink" Target="https://www.pwc.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oecd.org" TargetMode="External"/><Relationship Id="rId17" Type="http://schemas.openxmlformats.org/officeDocument/2006/relationships/hyperlink" Target="https://online.hbs.edu/blog/post/what-is-the-triple-bottom-line" TargetMode="External"/><Relationship Id="rId2" Type="http://schemas.openxmlformats.org/officeDocument/2006/relationships/styles" Target="styles.xml"/><Relationship Id="rId16" Type="http://schemas.openxmlformats.org/officeDocument/2006/relationships/hyperlink" Target="https://www.brandethos.co.uk/the-purpose-of-purpos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nieer.org" TargetMode="External"/><Relationship Id="rId5" Type="http://schemas.openxmlformats.org/officeDocument/2006/relationships/hyperlink" Target="mailto:georgejoseph.k@scmsgroup.org" TargetMode="External"/><Relationship Id="rId15" Type="http://schemas.openxmlformats.org/officeDocument/2006/relationships/hyperlink" Target="https://www.unicef.org/india/what-we-do/ecd" TargetMode="External"/><Relationship Id="rId10" Type="http://schemas.openxmlformats.org/officeDocument/2006/relationships/hyperlink" Target="https://hbr.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y.com" TargetMode="External"/><Relationship Id="rId14" Type="http://schemas.openxmlformats.org/officeDocument/2006/relationships/hyperlink" Target="https://sdgs.un.org/2030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11</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Joseph</dc:creator>
  <cp:keywords/>
  <dc:description/>
  <cp:lastModifiedBy>George Joseph</cp:lastModifiedBy>
  <cp:revision>5</cp:revision>
  <cp:lastPrinted>2024-09-10T10:46:00Z</cp:lastPrinted>
  <dcterms:created xsi:type="dcterms:W3CDTF">2024-10-01T07:55:00Z</dcterms:created>
  <dcterms:modified xsi:type="dcterms:W3CDTF">2024-12-12T10:59:00Z</dcterms:modified>
</cp:coreProperties>
</file>