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253" w:rsidRPr="00050253" w:rsidRDefault="00050253" w:rsidP="00050253">
      <w:pPr>
        <w:autoSpaceDE w:val="0"/>
        <w:autoSpaceDN w:val="0"/>
        <w:spacing w:after="0" w:line="240" w:lineRule="auto"/>
        <w:jc w:val="center"/>
        <w:rPr>
          <w:rFonts w:ascii="Times New Roman" w:eastAsia="Times New Roman" w:hAnsi="Times New Roman" w:cs="Times New Roman"/>
          <w:b/>
          <w:bCs/>
          <w:kern w:val="28"/>
          <w:sz w:val="36"/>
          <w:szCs w:val="36"/>
        </w:rPr>
      </w:pPr>
      <w:r w:rsidRPr="00050253">
        <w:rPr>
          <w:rFonts w:ascii="Times New Roman" w:eastAsia="Times New Roman" w:hAnsi="Times New Roman" w:cs="Times New Roman"/>
          <w:b/>
          <w:bCs/>
          <w:kern w:val="28"/>
          <w:sz w:val="36"/>
          <w:szCs w:val="36"/>
        </w:rPr>
        <w:t xml:space="preserve">Empirical Characterization and Modelling of a Typical WCDMA Cellular Network towards Enhancing Soft Handoff Decision </w:t>
      </w:r>
    </w:p>
    <w:p w:rsidR="00050253" w:rsidRPr="00050253" w:rsidRDefault="00050253" w:rsidP="00050253">
      <w:pPr>
        <w:spacing w:after="0" w:line="360" w:lineRule="auto"/>
        <w:jc w:val="center"/>
        <w:rPr>
          <w:rFonts w:ascii="Times New Roman" w:eastAsia="Times New Roman" w:hAnsi="Times New Roman" w:cs="Times New Roman"/>
          <w:i/>
          <w:iCs/>
          <w:sz w:val="20"/>
          <w:szCs w:val="20"/>
          <w:vertAlign w:val="superscript"/>
        </w:rPr>
      </w:pPr>
      <w:r w:rsidRPr="00050253">
        <w:rPr>
          <w:rFonts w:ascii="Times New Roman" w:eastAsia="Times New Roman" w:hAnsi="Times New Roman" w:cs="Times New Roman"/>
          <w:bCs/>
          <w:sz w:val="28"/>
          <w:szCs w:val="24"/>
        </w:rPr>
        <w:t>C.S. Okafor</w:t>
      </w:r>
      <w:r w:rsidR="00E071E8">
        <w:rPr>
          <w:rFonts w:ascii="Times New Roman" w:eastAsia="Times New Roman" w:hAnsi="Times New Roman" w:cs="Times New Roman"/>
          <w:bCs/>
          <w:sz w:val="28"/>
          <w:szCs w:val="24"/>
          <w:vertAlign w:val="superscript"/>
        </w:rPr>
        <w:t>1</w:t>
      </w:r>
      <w:r w:rsidRPr="00050253">
        <w:rPr>
          <w:rFonts w:ascii="Times New Roman" w:eastAsia="Times New Roman" w:hAnsi="Times New Roman" w:cs="Times New Roman"/>
          <w:bCs/>
          <w:sz w:val="28"/>
          <w:szCs w:val="24"/>
        </w:rPr>
        <w:t xml:space="preserve">, </w:t>
      </w:r>
      <w:r w:rsidR="00E071E8">
        <w:rPr>
          <w:rFonts w:ascii="Times New Roman" w:eastAsia="Times New Roman" w:hAnsi="Times New Roman" w:cs="Times New Roman"/>
          <w:bCs/>
          <w:sz w:val="28"/>
          <w:szCs w:val="24"/>
        </w:rPr>
        <w:t>T</w:t>
      </w:r>
      <w:r w:rsidRPr="00050253">
        <w:rPr>
          <w:rFonts w:ascii="Times New Roman" w:eastAsia="Times New Roman" w:hAnsi="Times New Roman" w:cs="Times New Roman"/>
          <w:bCs/>
          <w:sz w:val="28"/>
          <w:szCs w:val="24"/>
        </w:rPr>
        <w:t>.</w:t>
      </w:r>
      <w:r w:rsidR="00BD57CC">
        <w:rPr>
          <w:rFonts w:ascii="Times New Roman" w:eastAsia="Times New Roman" w:hAnsi="Times New Roman" w:cs="Times New Roman"/>
          <w:bCs/>
          <w:sz w:val="28"/>
          <w:szCs w:val="24"/>
        </w:rPr>
        <w:t>D.</w:t>
      </w:r>
      <w:r w:rsidRPr="00050253">
        <w:rPr>
          <w:rFonts w:ascii="Times New Roman" w:eastAsia="Times New Roman" w:hAnsi="Times New Roman" w:cs="Times New Roman"/>
          <w:bCs/>
          <w:sz w:val="28"/>
          <w:szCs w:val="24"/>
        </w:rPr>
        <w:t xml:space="preserve"> </w:t>
      </w:r>
      <w:r w:rsidR="00E071E8">
        <w:rPr>
          <w:rFonts w:ascii="Times New Roman" w:eastAsia="Times New Roman" w:hAnsi="Times New Roman" w:cs="Times New Roman"/>
          <w:bCs/>
          <w:sz w:val="28"/>
          <w:szCs w:val="24"/>
        </w:rPr>
        <w:t>Ekwunife</w:t>
      </w:r>
      <w:r w:rsidR="00E071E8">
        <w:rPr>
          <w:rFonts w:ascii="Times New Roman" w:eastAsia="Times New Roman" w:hAnsi="Times New Roman" w:cs="Times New Roman"/>
          <w:bCs/>
          <w:sz w:val="28"/>
          <w:szCs w:val="24"/>
          <w:vertAlign w:val="superscript"/>
        </w:rPr>
        <w:t>2</w:t>
      </w:r>
      <w:r w:rsidR="00BD57CC">
        <w:rPr>
          <w:rFonts w:ascii="Times New Roman" w:eastAsia="Times New Roman" w:hAnsi="Times New Roman" w:cs="Times New Roman"/>
          <w:bCs/>
          <w:sz w:val="28"/>
          <w:szCs w:val="24"/>
          <w:vertAlign w:val="superscript"/>
        </w:rPr>
        <w:t>*</w:t>
      </w:r>
      <w:r w:rsidRPr="00050253">
        <w:rPr>
          <w:rFonts w:ascii="Times New Roman" w:eastAsia="Times New Roman" w:hAnsi="Times New Roman" w:cs="Times New Roman"/>
          <w:bCs/>
          <w:sz w:val="28"/>
          <w:szCs w:val="24"/>
        </w:rPr>
        <w:t>,</w:t>
      </w:r>
      <w:r w:rsidR="00E071E8">
        <w:rPr>
          <w:rFonts w:ascii="Times New Roman" w:eastAsia="Times New Roman" w:hAnsi="Times New Roman" w:cs="Times New Roman"/>
          <w:bCs/>
          <w:sz w:val="28"/>
          <w:szCs w:val="24"/>
        </w:rPr>
        <w:t xml:space="preserve"> </w:t>
      </w:r>
      <w:r w:rsidR="00BD57CC">
        <w:rPr>
          <w:rFonts w:ascii="Times New Roman" w:eastAsia="Times New Roman" w:hAnsi="Times New Roman" w:cs="Times New Roman"/>
          <w:bCs/>
          <w:sz w:val="28"/>
          <w:szCs w:val="24"/>
        </w:rPr>
        <w:t>N</w:t>
      </w:r>
      <w:r w:rsidR="00E071E8">
        <w:rPr>
          <w:rFonts w:ascii="Times New Roman" w:eastAsia="Times New Roman" w:hAnsi="Times New Roman" w:cs="Times New Roman"/>
          <w:bCs/>
          <w:sz w:val="28"/>
          <w:szCs w:val="24"/>
        </w:rPr>
        <w:t xml:space="preserve">.C. </w:t>
      </w:r>
      <w:r w:rsidR="00BD57CC">
        <w:rPr>
          <w:rFonts w:ascii="Times New Roman" w:eastAsia="Times New Roman" w:hAnsi="Times New Roman" w:cs="Times New Roman"/>
          <w:bCs/>
          <w:sz w:val="28"/>
          <w:szCs w:val="24"/>
        </w:rPr>
        <w:t>Maduka</w:t>
      </w:r>
      <w:r w:rsidR="00E071E8" w:rsidRPr="00E071E8">
        <w:rPr>
          <w:rFonts w:ascii="Times New Roman" w:eastAsia="Times New Roman" w:hAnsi="Times New Roman" w:cs="Times New Roman"/>
          <w:bCs/>
          <w:sz w:val="28"/>
          <w:szCs w:val="24"/>
          <w:vertAlign w:val="superscript"/>
        </w:rPr>
        <w:t>3</w:t>
      </w:r>
      <w:r w:rsidR="00E071E8">
        <w:rPr>
          <w:rFonts w:ascii="Times New Roman" w:eastAsia="Times New Roman" w:hAnsi="Times New Roman" w:cs="Times New Roman"/>
          <w:bCs/>
          <w:sz w:val="28"/>
          <w:szCs w:val="24"/>
        </w:rPr>
        <w:t>,</w:t>
      </w:r>
      <w:r w:rsidRPr="00050253">
        <w:rPr>
          <w:rFonts w:ascii="Times New Roman" w:eastAsia="Times New Roman" w:hAnsi="Times New Roman" w:cs="Times New Roman"/>
          <w:bCs/>
          <w:sz w:val="28"/>
          <w:szCs w:val="24"/>
        </w:rPr>
        <w:t xml:space="preserve"> S.K. Ogbuokebe</w:t>
      </w:r>
      <w:r w:rsidR="00E071E8">
        <w:rPr>
          <w:rFonts w:ascii="Times New Roman" w:eastAsia="Times New Roman" w:hAnsi="Times New Roman" w:cs="Times New Roman"/>
          <w:bCs/>
          <w:sz w:val="28"/>
          <w:szCs w:val="24"/>
          <w:vertAlign w:val="superscript"/>
        </w:rPr>
        <w:t>4</w:t>
      </w:r>
      <w:r w:rsidRPr="00050253">
        <w:rPr>
          <w:rFonts w:ascii="Times New Roman" w:eastAsia="Times New Roman" w:hAnsi="Times New Roman" w:cs="Times New Roman"/>
          <w:i/>
          <w:iCs/>
          <w:sz w:val="20"/>
          <w:szCs w:val="20"/>
          <w:vertAlign w:val="superscript"/>
        </w:rPr>
        <w:t xml:space="preserve"> </w:t>
      </w:r>
    </w:p>
    <w:p w:rsidR="00050253" w:rsidRDefault="00E071E8" w:rsidP="00050253">
      <w:pPr>
        <w:spacing w:after="0" w:line="360" w:lineRule="auto"/>
        <w:jc w:val="center"/>
        <w:rPr>
          <w:rFonts w:ascii="Times New Roman" w:eastAsia="Times New Roman" w:hAnsi="Times New Roman" w:cs="Times New Roman"/>
          <w:i/>
          <w:iCs/>
          <w:sz w:val="20"/>
          <w:szCs w:val="20"/>
        </w:rPr>
      </w:pPr>
      <w:r w:rsidRPr="00E071E8">
        <w:rPr>
          <w:rFonts w:ascii="Times New Roman" w:eastAsia="Times New Roman" w:hAnsi="Times New Roman" w:cs="Times New Roman"/>
          <w:i/>
          <w:iCs/>
          <w:sz w:val="20"/>
          <w:szCs w:val="20"/>
          <w:vertAlign w:val="superscript"/>
        </w:rPr>
        <w:t>1,2</w:t>
      </w:r>
      <w:r w:rsidR="00050253" w:rsidRPr="00050253">
        <w:rPr>
          <w:rFonts w:ascii="Times New Roman" w:eastAsia="Times New Roman" w:hAnsi="Times New Roman" w:cs="Times New Roman"/>
          <w:i/>
          <w:iCs/>
          <w:sz w:val="20"/>
          <w:szCs w:val="20"/>
        </w:rPr>
        <w:t>Department of Electronic &amp; Computer Engineering, Nnamdi Azikiwe University, Awka, Nigeria</w:t>
      </w:r>
    </w:p>
    <w:p w:rsidR="00BD57CC" w:rsidRPr="00050253" w:rsidRDefault="00681BAA" w:rsidP="00050253">
      <w:pPr>
        <w:spacing w:after="0" w:line="360" w:lineRule="auto"/>
        <w:jc w:val="center"/>
        <w:rPr>
          <w:rFonts w:ascii="Times New Roman" w:eastAsia="Times New Roman" w:hAnsi="Times New Roman" w:cs="Times New Roman"/>
          <w:i/>
          <w:iCs/>
          <w:sz w:val="20"/>
          <w:szCs w:val="20"/>
        </w:rPr>
      </w:pPr>
      <w:r>
        <w:rPr>
          <w:rFonts w:ascii="Times New Roman" w:eastAsia="Times New Roman" w:hAnsi="Times New Roman" w:cs="Times New Roman"/>
          <w:i/>
          <w:sz w:val="20"/>
          <w:szCs w:val="20"/>
          <w:vertAlign w:val="superscript"/>
        </w:rPr>
        <w:t>3</w:t>
      </w:r>
      <w:r>
        <w:rPr>
          <w:rFonts w:ascii="Times New Roman" w:eastAsia="Times New Roman" w:hAnsi="Times New Roman" w:cs="Times New Roman"/>
          <w:i/>
          <w:sz w:val="20"/>
          <w:szCs w:val="20"/>
        </w:rPr>
        <w:t>Department of Physics, Federal University Gusau, Zamfara</w:t>
      </w:r>
    </w:p>
    <w:p w:rsidR="00050253" w:rsidRPr="00050253" w:rsidRDefault="00E071E8" w:rsidP="00050253">
      <w:pPr>
        <w:spacing w:after="0" w:line="360" w:lineRule="auto"/>
        <w:jc w:val="center"/>
        <w:rPr>
          <w:rFonts w:asciiTheme="majorBidi" w:eastAsia="Times New Roman" w:hAnsiTheme="majorBidi" w:cstheme="majorBidi"/>
          <w:i/>
          <w:iCs/>
          <w:sz w:val="20"/>
          <w:szCs w:val="20"/>
          <w:vertAlign w:val="superscript"/>
        </w:rPr>
      </w:pPr>
      <w:r>
        <w:rPr>
          <w:rFonts w:ascii="Times New Roman" w:eastAsia="Times New Roman" w:hAnsi="Times New Roman" w:cs="Times New Roman"/>
          <w:i/>
          <w:sz w:val="20"/>
          <w:szCs w:val="20"/>
          <w:vertAlign w:val="superscript"/>
        </w:rPr>
        <w:t>4</w:t>
      </w:r>
      <w:r w:rsidR="00050253" w:rsidRPr="00050253">
        <w:rPr>
          <w:rFonts w:ascii="Times New Roman" w:eastAsia="Times New Roman" w:hAnsi="Times New Roman" w:cs="Times New Roman"/>
          <w:i/>
          <w:sz w:val="20"/>
          <w:szCs w:val="20"/>
        </w:rPr>
        <w:t>National Space Research and Development Agency, Abuja</w:t>
      </w:r>
      <w:r w:rsidR="00050253" w:rsidRPr="00050253">
        <w:rPr>
          <w:rFonts w:asciiTheme="majorBidi" w:eastAsia="Times New Roman" w:hAnsiTheme="majorBidi" w:cstheme="majorBidi"/>
          <w:i/>
          <w:iCs/>
          <w:sz w:val="20"/>
          <w:szCs w:val="20"/>
          <w:vertAlign w:val="superscript"/>
        </w:rPr>
        <w:t xml:space="preserve"> </w:t>
      </w:r>
      <w:r w:rsidR="00050253" w:rsidRPr="00050253">
        <w:rPr>
          <w:rFonts w:ascii="Times New Roman" w:eastAsia="Times New Roman" w:hAnsi="Times New Roman" w:cs="Times New Roman"/>
          <w:i/>
          <w:iCs/>
          <w:sz w:val="20"/>
          <w:szCs w:val="20"/>
        </w:rPr>
        <w:t xml:space="preserve"> </w:t>
      </w:r>
    </w:p>
    <w:p w:rsidR="00050253" w:rsidRPr="00050253" w:rsidRDefault="00E071E8" w:rsidP="00050253">
      <w:pPr>
        <w:spacing w:after="0" w:line="360" w:lineRule="auto"/>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vertAlign w:val="superscript"/>
        </w:rPr>
        <w:t>1</w:t>
      </w:r>
      <w:r w:rsidR="00050253" w:rsidRPr="00050253">
        <w:rPr>
          <w:rFonts w:ascii="Times New Roman" w:eastAsia="Times New Roman" w:hAnsi="Times New Roman" w:cs="Times New Roman"/>
          <w:i/>
          <w:iCs/>
          <w:sz w:val="20"/>
          <w:szCs w:val="20"/>
        </w:rPr>
        <w:t xml:space="preserve">Email: </w:t>
      </w:r>
      <w:hyperlink r:id="rId5" w:history="1">
        <w:r w:rsidR="00050253" w:rsidRPr="00050253">
          <w:rPr>
            <w:rFonts w:ascii="Times New Roman" w:eastAsia="Times New Roman" w:hAnsi="Times New Roman" w:cs="Times New Roman"/>
            <w:i/>
            <w:iCs/>
            <w:sz w:val="20"/>
          </w:rPr>
          <w:t>cs.okafor@unizik.edu.ng</w:t>
        </w:r>
      </w:hyperlink>
    </w:p>
    <w:p w:rsidR="00050253" w:rsidRPr="00050253" w:rsidRDefault="00E071E8" w:rsidP="00050253">
      <w:pPr>
        <w:spacing w:after="0" w:line="360" w:lineRule="auto"/>
        <w:jc w:val="center"/>
        <w:rPr>
          <w:rFonts w:ascii="Times New Roman" w:eastAsia="Times New Roman" w:hAnsi="Times New Roman" w:cs="Times New Roman"/>
          <w:i/>
          <w:iCs/>
          <w:sz w:val="20"/>
          <w:szCs w:val="20"/>
        </w:rPr>
      </w:pPr>
      <w:r w:rsidRPr="00E071E8">
        <w:rPr>
          <w:rFonts w:ascii="Times New Roman" w:eastAsia="Times New Roman" w:hAnsi="Times New Roman" w:cs="Times New Roman"/>
          <w:i/>
          <w:iCs/>
          <w:sz w:val="20"/>
          <w:szCs w:val="20"/>
          <w:vertAlign w:val="superscript"/>
        </w:rPr>
        <w:t>2</w:t>
      </w:r>
      <w:r w:rsidR="00050253" w:rsidRPr="00050253">
        <w:rPr>
          <w:rFonts w:ascii="Times New Roman" w:eastAsia="Times New Roman" w:hAnsi="Times New Roman" w:cs="Times New Roman"/>
          <w:i/>
          <w:iCs/>
          <w:sz w:val="20"/>
          <w:szCs w:val="20"/>
        </w:rPr>
        <w:t xml:space="preserve">Email: </w:t>
      </w:r>
      <w:hyperlink r:id="rId6" w:history="1">
        <w:r w:rsidR="00BD57CC" w:rsidRPr="00396FF2">
          <w:rPr>
            <w:rStyle w:val="Hyperlink"/>
            <w:rFonts w:ascii="Times New Roman" w:eastAsia="Times New Roman" w:hAnsi="Times New Roman" w:cs="Times New Roman"/>
            <w:i/>
            <w:iCs/>
            <w:sz w:val="20"/>
          </w:rPr>
          <w:t>td.ekwunife@unizik.edu.ng</w:t>
        </w:r>
      </w:hyperlink>
    </w:p>
    <w:p w:rsidR="00050253" w:rsidRPr="00050253" w:rsidRDefault="00E071E8" w:rsidP="00050253">
      <w:pPr>
        <w:spacing w:after="0" w:line="360" w:lineRule="auto"/>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vertAlign w:val="superscript"/>
        </w:rPr>
        <w:t>3</w:t>
      </w:r>
      <w:r w:rsidR="00050253" w:rsidRPr="00050253">
        <w:rPr>
          <w:rFonts w:ascii="Times New Roman" w:eastAsia="Times New Roman" w:hAnsi="Times New Roman" w:cs="Times New Roman"/>
          <w:i/>
          <w:iCs/>
          <w:sz w:val="20"/>
          <w:szCs w:val="20"/>
        </w:rPr>
        <w:t xml:space="preserve">Email: </w:t>
      </w:r>
      <w:hyperlink r:id="rId7" w:history="1">
        <w:r w:rsidR="00BD57CC" w:rsidRPr="00396FF2">
          <w:rPr>
            <w:rStyle w:val="Hyperlink"/>
            <w:rFonts w:ascii="Times New Roman" w:eastAsia="Times New Roman" w:hAnsi="Times New Roman" w:cs="Times New Roman"/>
            <w:i/>
            <w:iCs/>
            <w:sz w:val="20"/>
          </w:rPr>
          <w:t>madukanosike@fugusau.edu.ng</w:t>
        </w:r>
      </w:hyperlink>
    </w:p>
    <w:p w:rsidR="00050253" w:rsidRPr="00050253" w:rsidRDefault="00050253" w:rsidP="00050253">
      <w:pPr>
        <w:spacing w:after="0" w:line="360" w:lineRule="auto"/>
        <w:ind w:left="2160" w:firstLine="720"/>
        <w:rPr>
          <w:rFonts w:ascii="Times New Roman" w:eastAsia="Times New Roman" w:hAnsi="Times New Roman" w:cs="Times New Roman"/>
          <w:i/>
          <w:iCs/>
          <w:sz w:val="20"/>
          <w:szCs w:val="20"/>
        </w:rPr>
      </w:pPr>
      <w:r w:rsidRPr="00050253">
        <w:rPr>
          <w:rFonts w:ascii="Times New Roman" w:eastAsia="Times New Roman" w:hAnsi="Times New Roman" w:cs="Times New Roman"/>
          <w:i/>
          <w:iCs/>
          <w:sz w:val="20"/>
          <w:szCs w:val="20"/>
          <w:vertAlign w:val="superscript"/>
        </w:rPr>
        <w:t xml:space="preserve">        </w:t>
      </w:r>
      <w:r w:rsidR="00E071E8">
        <w:rPr>
          <w:rFonts w:ascii="Times New Roman" w:eastAsia="Times New Roman" w:hAnsi="Times New Roman" w:cs="Times New Roman"/>
          <w:i/>
          <w:iCs/>
          <w:sz w:val="20"/>
          <w:szCs w:val="20"/>
          <w:vertAlign w:val="superscript"/>
        </w:rPr>
        <w:t>4</w:t>
      </w:r>
      <w:r w:rsidRPr="00050253">
        <w:rPr>
          <w:rFonts w:ascii="Times New Roman" w:eastAsia="Times New Roman" w:hAnsi="Times New Roman" w:cs="Times New Roman"/>
          <w:i/>
          <w:iCs/>
          <w:sz w:val="20"/>
          <w:szCs w:val="20"/>
        </w:rPr>
        <w:t>Email: ogbuokebekc@gmail.com</w:t>
      </w:r>
    </w:p>
    <w:p w:rsidR="00050253" w:rsidRPr="00050253" w:rsidRDefault="00681BAA" w:rsidP="00050253">
      <w:pPr>
        <w:spacing w:after="0" w:line="360" w:lineRule="auto"/>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vertAlign w:val="superscript"/>
        </w:rPr>
        <w:t>*</w:t>
      </w:r>
      <w:r>
        <w:rPr>
          <w:rFonts w:ascii="Times New Roman" w:eastAsia="Times New Roman" w:hAnsi="Times New Roman" w:cs="Times New Roman"/>
          <w:i/>
          <w:iCs/>
          <w:sz w:val="20"/>
          <w:szCs w:val="20"/>
        </w:rPr>
        <w:t>C</w:t>
      </w:r>
      <w:r w:rsidR="00A64742">
        <w:rPr>
          <w:rFonts w:ascii="Times New Roman" w:eastAsia="Times New Roman" w:hAnsi="Times New Roman" w:cs="Times New Roman"/>
          <w:i/>
          <w:iCs/>
          <w:sz w:val="20"/>
          <w:szCs w:val="20"/>
        </w:rPr>
        <w:t>orresponding author: cs.okafor</w:t>
      </w:r>
      <w:r>
        <w:rPr>
          <w:rFonts w:ascii="Times New Roman" w:eastAsia="Times New Roman" w:hAnsi="Times New Roman" w:cs="Times New Roman"/>
          <w:i/>
          <w:iCs/>
          <w:sz w:val="20"/>
          <w:szCs w:val="20"/>
        </w:rPr>
        <w:t>@unizik.edu.ng</w:t>
      </w:r>
    </w:p>
    <w:p w:rsidR="00050253" w:rsidRPr="00050253" w:rsidRDefault="00050253" w:rsidP="00050253">
      <w:pPr>
        <w:suppressAutoHyphens/>
        <w:spacing w:before="100" w:beforeAutospacing="1" w:after="100" w:afterAutospacing="1" w:line="360" w:lineRule="auto"/>
        <w:rPr>
          <w:rFonts w:ascii="Times New Roman" w:eastAsia="Times New Roman" w:hAnsi="Times New Roman" w:cs="Times New Roman"/>
          <w:b/>
          <w:bCs/>
          <w:iCs/>
          <w:noProof/>
          <w:sz w:val="20"/>
          <w:szCs w:val="20"/>
        </w:rPr>
      </w:pPr>
      <w:r w:rsidRPr="00050253">
        <w:rPr>
          <w:rFonts w:ascii="Times New Roman" w:eastAsia="Times New Roman" w:hAnsi="Times New Roman" w:cs="Times New Roman"/>
          <w:b/>
          <w:bCs/>
          <w:iCs/>
          <w:noProof/>
          <w:sz w:val="20"/>
          <w:szCs w:val="20"/>
        </w:rPr>
        <w:t>Abstract</w:t>
      </w:r>
    </w:p>
    <w:p w:rsidR="00050253" w:rsidRPr="00050253" w:rsidRDefault="00050253" w:rsidP="00050253">
      <w:pPr>
        <w:spacing w:before="100" w:beforeAutospacing="1" w:after="100" w:afterAutospacing="1" w:line="360" w:lineRule="auto"/>
        <w:jc w:val="both"/>
        <w:rPr>
          <w:rFonts w:ascii="Times New Roman" w:eastAsia="Times New Roman" w:hAnsi="Times New Roman" w:cs="Times New Roman"/>
          <w:i/>
          <w:iCs/>
          <w:sz w:val="20"/>
          <w:szCs w:val="20"/>
        </w:rPr>
      </w:pPr>
      <w:r w:rsidRPr="00050253">
        <w:rPr>
          <w:rFonts w:ascii="Times New Roman" w:eastAsia="Times New Roman" w:hAnsi="Times New Roman" w:cs="Times New Roman"/>
          <w:iCs/>
          <w:sz w:val="20"/>
          <w:szCs w:val="20"/>
        </w:rPr>
        <w:t>Soft handoff decisions should only be made when necessary in order to improve the Wideband Code Division Multiple Access (WCDMA) cellular network's quality of service (QoS). Constant soft handoffs reduce data speed, raise network signaling overhead, impair communication quality, and lead to ineffective channel management. Based on the parameters for handoff decision, which include; Received Signal Strength (RSS) from current Base Station (BS) and neighboring BS, the distance of the mobile system (MS) to the target BS, and the heading direction, this paper empirically characterizes and models a typical WCDMA network with Base station identifications as (AN0479K), (AN0052H), and (AN0530K), respectively, all located within Onitsha City, Anambra state.</w:t>
      </w:r>
      <w:r w:rsidRPr="00050253">
        <w:rPr>
          <w:rFonts w:ascii="Times New Roman" w:eastAsia="Times New Roman" w:hAnsi="Times New Roman" w:cs="Times New Roman"/>
          <w:sz w:val="18"/>
          <w:szCs w:val="20"/>
        </w:rPr>
        <w:t xml:space="preserve"> </w:t>
      </w:r>
      <w:r w:rsidRPr="00050253">
        <w:rPr>
          <w:rFonts w:ascii="Times New Roman" w:eastAsia="Times New Roman" w:hAnsi="Times New Roman" w:cs="Times New Roman"/>
          <w:iCs/>
          <w:sz w:val="20"/>
          <w:szCs w:val="20"/>
        </w:rPr>
        <w:t>It was found that as the MS moves toward any one of the three BSs, the RSS at the MS gets stronger, and as it moves away from any one of the BSs, the RSS gets weaker. When the constructed model is evaluated using an intelligent method, it will help to ensure that there are no needless handoffs in the WCDMA network and that the Ping-Pong effect is suppressed.</w:t>
      </w:r>
    </w:p>
    <w:p w:rsidR="00050253" w:rsidRPr="00050253" w:rsidRDefault="00050253" w:rsidP="00050253">
      <w:pPr>
        <w:spacing w:before="100" w:beforeAutospacing="1" w:after="100" w:afterAutospacing="1" w:line="360" w:lineRule="auto"/>
        <w:jc w:val="both"/>
        <w:rPr>
          <w:rFonts w:ascii="Times New Roman" w:eastAsia="Times New Roman" w:hAnsi="Times New Roman" w:cs="Times New Roman"/>
          <w:sz w:val="20"/>
          <w:szCs w:val="20"/>
        </w:rPr>
      </w:pPr>
      <w:r w:rsidRPr="00050253">
        <w:rPr>
          <w:rFonts w:ascii="Times New Roman" w:eastAsia="Times New Roman" w:hAnsi="Times New Roman" w:cs="Times New Roman"/>
          <w:b/>
          <w:bCs/>
          <w:i/>
          <w:iCs/>
          <w:sz w:val="20"/>
          <w:szCs w:val="20"/>
        </w:rPr>
        <w:t>Keywords:</w:t>
      </w:r>
      <w:r w:rsidRPr="00050253">
        <w:rPr>
          <w:rFonts w:ascii="Times New Roman" w:eastAsia="Times New Roman" w:hAnsi="Times New Roman" w:cs="Times New Roman"/>
          <w:sz w:val="20"/>
          <w:szCs w:val="20"/>
        </w:rPr>
        <w:t xml:space="preserve"> </w:t>
      </w:r>
      <w:r w:rsidRPr="00050253">
        <w:rPr>
          <w:rFonts w:ascii="Times New Roman" w:eastAsia="Times New Roman" w:hAnsi="Times New Roman" w:cs="Times New Roman"/>
          <w:bCs/>
          <w:iCs/>
          <w:sz w:val="20"/>
          <w:szCs w:val="20"/>
        </w:rPr>
        <w:t>WCDMA; Soft handoff; QoS; RSS; Ping-Pong.</w:t>
      </w:r>
    </w:p>
    <w:p w:rsidR="00050253" w:rsidRPr="00050253" w:rsidRDefault="00050253" w:rsidP="00050253">
      <w:pPr>
        <w:widowControl w:val="0"/>
        <w:suppressAutoHyphens/>
        <w:spacing w:before="100" w:beforeAutospacing="1" w:after="100" w:afterAutospacing="1" w:line="360" w:lineRule="auto"/>
        <w:rPr>
          <w:rFonts w:ascii="Times New Roman" w:eastAsia="Times New Roman" w:hAnsi="Times New Roman" w:cs="Times New Roman"/>
          <w:b/>
          <w:sz w:val="20"/>
          <w:szCs w:val="20"/>
        </w:rPr>
      </w:pPr>
      <w:r w:rsidRPr="00050253">
        <w:rPr>
          <w:rFonts w:ascii="Times New Roman" w:eastAsia="Times New Roman" w:hAnsi="Times New Roman" w:cs="Times New Roman"/>
          <w:b/>
          <w:sz w:val="20"/>
          <w:szCs w:val="20"/>
        </w:rPr>
        <w:t xml:space="preserve">Introduction </w:t>
      </w:r>
    </w:p>
    <w:p w:rsidR="00050253" w:rsidRPr="00050253" w:rsidRDefault="00050253" w:rsidP="00050253">
      <w:pPr>
        <w:adjustRightInd w:val="0"/>
        <w:spacing w:after="0" w:line="360" w:lineRule="auto"/>
        <w:ind w:firstLine="360"/>
        <w:jc w:val="both"/>
        <w:rPr>
          <w:rFonts w:ascii="Times New Roman" w:eastAsia="Times New Roman" w:hAnsi="Times New Roman" w:cs="Times New Roman"/>
          <w:color w:val="222222"/>
          <w:sz w:val="20"/>
          <w:szCs w:val="20"/>
        </w:rPr>
      </w:pPr>
      <w:r w:rsidRPr="00050253">
        <w:rPr>
          <w:rFonts w:ascii="Times New Roman" w:eastAsia="Times New Roman" w:hAnsi="Times New Roman" w:cs="Times New Roman"/>
          <w:color w:val="222222"/>
          <w:sz w:val="20"/>
          <w:szCs w:val="20"/>
        </w:rPr>
        <w:t xml:space="preserve">The mobile communication technology's continued development has made it easier for users to communicate with one another anytime, anywhere, and especially while the mobile system (MS) is moving without being constrained by fixed-line connection points, which has </w:t>
      </w:r>
      <w:proofErr w:type="gramStart"/>
      <w:r w:rsidRPr="00050253">
        <w:rPr>
          <w:rFonts w:ascii="Times New Roman" w:eastAsia="Times New Roman" w:hAnsi="Times New Roman" w:cs="Times New Roman"/>
          <w:color w:val="222222"/>
          <w:sz w:val="20"/>
          <w:szCs w:val="20"/>
        </w:rPr>
        <w:t>significantly</w:t>
      </w:r>
      <w:proofErr w:type="gramEnd"/>
      <w:r w:rsidRPr="00050253">
        <w:rPr>
          <w:rFonts w:ascii="Times New Roman" w:eastAsia="Times New Roman" w:hAnsi="Times New Roman" w:cs="Times New Roman"/>
          <w:color w:val="222222"/>
          <w:sz w:val="20"/>
          <w:szCs w:val="20"/>
        </w:rPr>
        <w:t xml:space="preserve"> accelerated the telecommunications industry's growth rate. Mobility in wireless networks refers to the capability to change the wireless link's connecting point without disrupting the mobile user by requiring little loss of signal strength. In this network, mobility also refers to </w:t>
      </w:r>
      <w:r w:rsidRPr="00050253">
        <w:rPr>
          <w:rFonts w:ascii="Times New Roman" w:eastAsia="Times New Roman" w:hAnsi="Times New Roman" w:cs="Times New Roman"/>
          <w:color w:val="222222"/>
          <w:sz w:val="20"/>
          <w:szCs w:val="20"/>
        </w:rPr>
        <w:lastRenderedPageBreak/>
        <w:t>the movement of communication terminals and ongoing connectivity inside the cell coverage area via the handoff concept.</w:t>
      </w:r>
    </w:p>
    <w:p w:rsidR="00050253" w:rsidRPr="00050253" w:rsidRDefault="00050253" w:rsidP="00050253">
      <w:pPr>
        <w:adjustRightInd w:val="0"/>
        <w:spacing w:after="0" w:line="360" w:lineRule="auto"/>
        <w:ind w:firstLine="360"/>
        <w:jc w:val="both"/>
        <w:rPr>
          <w:rFonts w:ascii="Times New Roman" w:eastAsia="Times New Roman" w:hAnsi="Times New Roman" w:cs="Times New Roman"/>
          <w:color w:val="222222"/>
          <w:sz w:val="20"/>
          <w:szCs w:val="20"/>
        </w:rPr>
      </w:pPr>
      <w:r w:rsidRPr="00050253">
        <w:rPr>
          <w:rFonts w:ascii="Times New Roman" w:eastAsia="Times New Roman" w:hAnsi="Times New Roman" w:cs="Times New Roman"/>
          <w:color w:val="222222"/>
          <w:sz w:val="20"/>
          <w:szCs w:val="20"/>
        </w:rPr>
        <w:t>One of the most crucial quality indicators in the cellular network is call continuation while an active call is in progress. A cellular system can offer such a service thanks to the Handoff process, which involves moving an active call from one cell to another [1]. Supporting handoff, which is the transfer of an active call from the current cell to the next neighboring cell while the mobile moves through the coverage region, enables continuation and sustenance of service [2].</w:t>
      </w:r>
    </w:p>
    <w:p w:rsidR="00050253" w:rsidRPr="00050253" w:rsidRDefault="00050253" w:rsidP="00050253">
      <w:pPr>
        <w:adjustRightInd w:val="0"/>
        <w:spacing w:after="0" w:line="360" w:lineRule="auto"/>
        <w:ind w:firstLine="360"/>
        <w:jc w:val="both"/>
        <w:rPr>
          <w:rFonts w:ascii="Times New Roman" w:eastAsia="Times New Roman" w:hAnsi="Times New Roman" w:cs="Times New Roman"/>
          <w:color w:val="222222"/>
          <w:sz w:val="20"/>
          <w:szCs w:val="20"/>
        </w:rPr>
      </w:pPr>
      <w:proofErr w:type="gramStart"/>
      <w:r w:rsidRPr="00050253">
        <w:rPr>
          <w:rFonts w:ascii="Times New Roman" w:eastAsia="Times New Roman" w:hAnsi="Times New Roman" w:cs="Times New Roman"/>
          <w:color w:val="222222"/>
          <w:sz w:val="20"/>
          <w:szCs w:val="20"/>
        </w:rPr>
        <w:t>A mechanism of switching the channel (frequency, time slot, spreading code, or a combination of these) in the current network connection while a call is in progress is known as a handoff, sometimes known as a handover [3], [4].</w:t>
      </w:r>
      <w:proofErr w:type="gramEnd"/>
      <w:r w:rsidRPr="00050253">
        <w:rPr>
          <w:rFonts w:ascii="Times New Roman" w:eastAsia="Times New Roman" w:hAnsi="Times New Roman" w:cs="Times New Roman"/>
          <w:color w:val="222222"/>
          <w:sz w:val="20"/>
          <w:szCs w:val="20"/>
        </w:rPr>
        <w:t xml:space="preserve"> The process of moving an active call or data </w:t>
      </w:r>
      <w:proofErr w:type="spellStart"/>
      <w:r w:rsidRPr="00050253">
        <w:rPr>
          <w:rFonts w:ascii="Times New Roman" w:eastAsia="Times New Roman" w:hAnsi="Times New Roman" w:cs="Times New Roman"/>
          <w:color w:val="222222"/>
          <w:sz w:val="20"/>
          <w:szCs w:val="20"/>
        </w:rPr>
        <w:t>connexion</w:t>
      </w:r>
      <w:proofErr w:type="spellEnd"/>
      <w:r w:rsidRPr="00050253">
        <w:rPr>
          <w:rFonts w:ascii="Times New Roman" w:eastAsia="Times New Roman" w:hAnsi="Times New Roman" w:cs="Times New Roman"/>
          <w:color w:val="222222"/>
          <w:sz w:val="20"/>
          <w:szCs w:val="20"/>
        </w:rPr>
        <w:t xml:space="preserve"> from one Base Station to another Base Station is known as handoff. The Mobile Switching Center (MSC) changes the call to a new channel that belongs to the new Base Station when a mobile moves into a different cell while the conversation is still active [5]. In order to monitor and detect certain target parameters, collect data, and then wirelessly communicate the data to sink or base station (BS), a wireless sensor network made up of several detection stations known as sensor nodes is placed over a geographical sensing region [6]. Additionally, the trade-off between system throughput and block error rate (BLER) in terms of throughput results in the choice of modulation scheme and code rate in a way that increases system throughput for a given channel quality while still enabling the achievement of a given acceptable block error performance [7].</w:t>
      </w:r>
    </w:p>
    <w:p w:rsidR="00050253" w:rsidRPr="00050253" w:rsidRDefault="00050253" w:rsidP="00050253">
      <w:pPr>
        <w:adjustRightInd w:val="0"/>
        <w:spacing w:after="0" w:line="360" w:lineRule="auto"/>
        <w:jc w:val="both"/>
        <w:rPr>
          <w:rFonts w:ascii="Times New Roman" w:eastAsia="Times New Roman" w:hAnsi="Times New Roman" w:cs="Times New Roman"/>
          <w:color w:val="222222"/>
          <w:sz w:val="20"/>
          <w:szCs w:val="20"/>
        </w:rPr>
      </w:pPr>
      <w:r w:rsidRPr="00050253">
        <w:rPr>
          <w:rFonts w:ascii="Times New Roman" w:eastAsia="Times New Roman" w:hAnsi="Times New Roman" w:cs="Times New Roman"/>
          <w:color w:val="222222"/>
          <w:sz w:val="20"/>
          <w:szCs w:val="20"/>
        </w:rPr>
        <w:t xml:space="preserve">Handoffs are classified into two categories: </w:t>
      </w:r>
    </w:p>
    <w:p w:rsidR="00050253" w:rsidRPr="00050253" w:rsidRDefault="00050253" w:rsidP="00050253">
      <w:pPr>
        <w:numPr>
          <w:ilvl w:val="0"/>
          <w:numId w:val="14"/>
        </w:numPr>
        <w:adjustRightInd w:val="0"/>
        <w:spacing w:after="0" w:line="360" w:lineRule="auto"/>
        <w:jc w:val="both"/>
        <w:rPr>
          <w:rFonts w:ascii="Times New Roman" w:eastAsia="Times New Roman" w:hAnsi="Times New Roman" w:cs="Times New Roman"/>
          <w:color w:val="222222"/>
          <w:sz w:val="20"/>
          <w:szCs w:val="20"/>
        </w:rPr>
      </w:pPr>
      <w:r w:rsidRPr="00050253">
        <w:rPr>
          <w:rFonts w:ascii="Times New Roman" w:eastAsia="Times New Roman" w:hAnsi="Times New Roman" w:cs="Times New Roman"/>
          <w:color w:val="222222"/>
          <w:sz w:val="20"/>
          <w:szCs w:val="20"/>
        </w:rPr>
        <w:t>Hard handoff.</w:t>
      </w:r>
    </w:p>
    <w:p w:rsidR="00050253" w:rsidRPr="00050253" w:rsidRDefault="00050253" w:rsidP="00050253">
      <w:pPr>
        <w:numPr>
          <w:ilvl w:val="0"/>
          <w:numId w:val="14"/>
        </w:numPr>
        <w:adjustRightInd w:val="0"/>
        <w:spacing w:after="0" w:line="360" w:lineRule="auto"/>
        <w:jc w:val="both"/>
        <w:rPr>
          <w:rFonts w:ascii="Times New Roman" w:eastAsia="Times New Roman" w:hAnsi="Times New Roman" w:cs="Times New Roman"/>
          <w:color w:val="222222"/>
          <w:sz w:val="20"/>
          <w:szCs w:val="20"/>
        </w:rPr>
      </w:pPr>
      <w:r w:rsidRPr="00050253">
        <w:rPr>
          <w:rFonts w:ascii="Times New Roman" w:eastAsia="Times New Roman" w:hAnsi="Times New Roman" w:cs="Times New Roman"/>
          <w:color w:val="222222"/>
          <w:sz w:val="20"/>
          <w:szCs w:val="20"/>
        </w:rPr>
        <w:t>Soft handoff.</w:t>
      </w:r>
    </w:p>
    <w:p w:rsidR="00050253" w:rsidRPr="00050253" w:rsidRDefault="00050253" w:rsidP="00050253">
      <w:pPr>
        <w:adjustRightInd w:val="0"/>
        <w:spacing w:after="0" w:line="360" w:lineRule="auto"/>
        <w:jc w:val="both"/>
        <w:rPr>
          <w:rFonts w:ascii="Times New Roman" w:eastAsia="Times New Roman" w:hAnsi="Times New Roman" w:cs="Times New Roman"/>
          <w:color w:val="222222"/>
          <w:sz w:val="20"/>
          <w:szCs w:val="20"/>
        </w:rPr>
      </w:pPr>
    </w:p>
    <w:p w:rsidR="00050253" w:rsidRPr="00050253" w:rsidRDefault="00050253" w:rsidP="00050253">
      <w:pPr>
        <w:adjustRightInd w:val="0"/>
        <w:spacing w:after="0" w:line="360" w:lineRule="auto"/>
        <w:jc w:val="both"/>
        <w:rPr>
          <w:rFonts w:ascii="Times New Roman" w:eastAsia="Times New Roman" w:hAnsi="Times New Roman" w:cs="Times New Roman"/>
          <w:bCs/>
          <w:color w:val="222222"/>
          <w:sz w:val="20"/>
          <w:szCs w:val="20"/>
        </w:rPr>
      </w:pPr>
      <w:r w:rsidRPr="00050253">
        <w:rPr>
          <w:rFonts w:ascii="Times New Roman" w:eastAsia="Times New Roman" w:hAnsi="Times New Roman" w:cs="Times New Roman"/>
          <w:b/>
          <w:bCs/>
          <w:color w:val="222222"/>
          <w:sz w:val="20"/>
          <w:szCs w:val="20"/>
        </w:rPr>
        <w:t>Hard handoff</w:t>
      </w:r>
      <w:r w:rsidRPr="00050253">
        <w:rPr>
          <w:rFonts w:ascii="Times New Roman" w:eastAsia="Times New Roman" w:hAnsi="Times New Roman" w:cs="Times New Roman"/>
          <w:bCs/>
          <w:color w:val="222222"/>
          <w:sz w:val="20"/>
          <w:szCs w:val="20"/>
        </w:rPr>
        <w:t>: When switching to a new communication channel that is connected to a nearby cell after the existing channel has been dropped, the hard handoff system is employed. As a result, anytime a hard handoff occurs, there is always a service disruption, which lowers the network's quality of service. The time division multiple access (TDMA) and frequency division multiple access (FDMA)-based systems, including GSM and GPRS, employ hard handoff [8]. When the current or old connection is released before a new connection is established, a hard handoff occurs. A hard handoff's performance is assessed based on a number of initiation criteria [9], [10], and [11]. A hard handoff is essentially a break before make, in which the connection to the source is severed either before or concurrently with the establishment of the connection to the destination. Because of this, a hard handoff is often referred to as a break before make. The MS is only connected to one BS at a time in this situation.</w:t>
      </w:r>
    </w:p>
    <w:p w:rsidR="00050253" w:rsidRPr="00050253" w:rsidRDefault="00050253" w:rsidP="00050253">
      <w:pPr>
        <w:adjustRightInd w:val="0"/>
        <w:spacing w:after="0" w:line="360" w:lineRule="auto"/>
        <w:jc w:val="both"/>
        <w:rPr>
          <w:rFonts w:ascii="Times New Roman" w:eastAsia="Times New Roman" w:hAnsi="Times New Roman" w:cs="Times New Roman"/>
          <w:bCs/>
          <w:color w:val="222222"/>
          <w:sz w:val="20"/>
          <w:szCs w:val="20"/>
        </w:rPr>
      </w:pPr>
      <w:r w:rsidRPr="00050253">
        <w:rPr>
          <w:rFonts w:ascii="Times New Roman" w:eastAsia="Times New Roman" w:hAnsi="Times New Roman" w:cs="Times New Roman"/>
          <w:bCs/>
          <w:color w:val="222222"/>
          <w:sz w:val="20"/>
          <w:szCs w:val="20"/>
        </w:rPr>
        <w:t>Hard handoff can further be divided into two different types:</w:t>
      </w:r>
    </w:p>
    <w:p w:rsidR="00050253" w:rsidRPr="00050253" w:rsidRDefault="00050253" w:rsidP="00050253">
      <w:pPr>
        <w:numPr>
          <w:ilvl w:val="0"/>
          <w:numId w:val="15"/>
        </w:numPr>
        <w:adjustRightInd w:val="0"/>
        <w:spacing w:after="0" w:line="360" w:lineRule="auto"/>
        <w:jc w:val="both"/>
        <w:rPr>
          <w:rFonts w:ascii="Times New Roman" w:eastAsia="Times New Roman" w:hAnsi="Times New Roman" w:cs="Times New Roman"/>
          <w:bCs/>
          <w:color w:val="222222"/>
          <w:sz w:val="20"/>
          <w:szCs w:val="20"/>
        </w:rPr>
      </w:pPr>
      <w:r w:rsidRPr="00050253">
        <w:rPr>
          <w:rFonts w:ascii="Times New Roman" w:eastAsia="Times New Roman" w:hAnsi="Times New Roman" w:cs="Times New Roman"/>
          <w:bCs/>
          <w:color w:val="222222"/>
          <w:sz w:val="20"/>
          <w:szCs w:val="20"/>
        </w:rPr>
        <w:t xml:space="preserve">Intra-cell hard handoff </w:t>
      </w:r>
    </w:p>
    <w:p w:rsidR="00050253" w:rsidRPr="00050253" w:rsidRDefault="00050253" w:rsidP="00050253">
      <w:pPr>
        <w:numPr>
          <w:ilvl w:val="0"/>
          <w:numId w:val="15"/>
        </w:numPr>
        <w:adjustRightInd w:val="0"/>
        <w:spacing w:after="0" w:line="360" w:lineRule="auto"/>
        <w:jc w:val="both"/>
        <w:rPr>
          <w:rFonts w:ascii="Times New Roman" w:eastAsia="Times New Roman" w:hAnsi="Times New Roman" w:cs="Times New Roman"/>
          <w:bCs/>
          <w:color w:val="222222"/>
          <w:sz w:val="20"/>
          <w:szCs w:val="20"/>
        </w:rPr>
      </w:pPr>
      <w:r w:rsidRPr="00050253">
        <w:rPr>
          <w:rFonts w:ascii="Times New Roman" w:eastAsia="Times New Roman" w:hAnsi="Times New Roman" w:cs="Times New Roman"/>
          <w:bCs/>
          <w:color w:val="222222"/>
          <w:sz w:val="20"/>
          <w:szCs w:val="20"/>
        </w:rPr>
        <w:t xml:space="preserve">Inter-cell hard handoff. </w:t>
      </w:r>
    </w:p>
    <w:p w:rsidR="00050253" w:rsidRPr="00050253" w:rsidRDefault="00050253" w:rsidP="00050253">
      <w:pPr>
        <w:adjustRightInd w:val="0"/>
        <w:spacing w:after="0" w:line="360" w:lineRule="auto"/>
        <w:jc w:val="both"/>
        <w:rPr>
          <w:rFonts w:ascii="Times New Roman" w:eastAsia="Times New Roman" w:hAnsi="Times New Roman" w:cs="Times New Roman"/>
          <w:bCs/>
          <w:color w:val="222222"/>
          <w:sz w:val="20"/>
          <w:szCs w:val="20"/>
        </w:rPr>
      </w:pPr>
    </w:p>
    <w:p w:rsidR="00050253" w:rsidRPr="00050253" w:rsidRDefault="00050253" w:rsidP="00050253">
      <w:pPr>
        <w:adjustRightInd w:val="0"/>
        <w:spacing w:after="0" w:line="360" w:lineRule="auto"/>
        <w:jc w:val="both"/>
        <w:rPr>
          <w:rFonts w:ascii="Times New Roman" w:eastAsia="Times New Roman" w:hAnsi="Times New Roman" w:cs="Times New Roman"/>
          <w:bCs/>
          <w:color w:val="222222"/>
          <w:sz w:val="20"/>
          <w:szCs w:val="20"/>
        </w:rPr>
      </w:pPr>
    </w:p>
    <w:p w:rsidR="00050253" w:rsidRPr="00050253" w:rsidRDefault="00050253" w:rsidP="00050253">
      <w:pPr>
        <w:adjustRightInd w:val="0"/>
        <w:spacing w:after="0" w:line="360" w:lineRule="auto"/>
        <w:jc w:val="both"/>
        <w:rPr>
          <w:rFonts w:ascii="Times New Roman" w:eastAsia="Times New Roman" w:hAnsi="Times New Roman" w:cs="Times New Roman"/>
          <w:bCs/>
          <w:color w:val="222222"/>
          <w:sz w:val="20"/>
          <w:szCs w:val="20"/>
        </w:rPr>
      </w:pPr>
    </w:p>
    <w:p w:rsidR="00050253" w:rsidRPr="00050253" w:rsidRDefault="00050253" w:rsidP="00050253">
      <w:pPr>
        <w:adjustRightInd w:val="0"/>
        <w:spacing w:after="0" w:line="360" w:lineRule="auto"/>
        <w:jc w:val="both"/>
        <w:rPr>
          <w:rFonts w:ascii="Times New Roman" w:eastAsia="Times New Roman" w:hAnsi="Times New Roman" w:cs="Times New Roman"/>
          <w:bCs/>
          <w:color w:val="222222"/>
          <w:sz w:val="20"/>
          <w:szCs w:val="20"/>
        </w:rPr>
      </w:pPr>
    </w:p>
    <w:p w:rsidR="00050253" w:rsidRPr="00050253" w:rsidRDefault="00050253" w:rsidP="00050253">
      <w:pPr>
        <w:adjustRightInd w:val="0"/>
        <w:spacing w:after="0" w:line="360" w:lineRule="auto"/>
        <w:jc w:val="both"/>
        <w:rPr>
          <w:rFonts w:ascii="Times New Roman" w:eastAsia="Times New Roman" w:hAnsi="Times New Roman" w:cs="Times New Roman"/>
          <w:bCs/>
          <w:color w:val="222222"/>
          <w:sz w:val="20"/>
          <w:szCs w:val="20"/>
        </w:rPr>
      </w:pPr>
    </w:p>
    <w:p w:rsidR="00050253" w:rsidRPr="00050253" w:rsidRDefault="00050253" w:rsidP="00050253">
      <w:pPr>
        <w:adjustRightInd w:val="0"/>
        <w:spacing w:after="0" w:line="360" w:lineRule="auto"/>
        <w:jc w:val="both"/>
        <w:rPr>
          <w:rFonts w:ascii="Times New Roman" w:eastAsia="Times New Roman" w:hAnsi="Times New Roman" w:cs="Times New Roman"/>
          <w:bCs/>
          <w:color w:val="222222"/>
          <w:sz w:val="20"/>
          <w:szCs w:val="20"/>
        </w:rPr>
      </w:pPr>
    </w:p>
    <w:p w:rsidR="00050253" w:rsidRPr="00050253" w:rsidRDefault="00050253" w:rsidP="00050253">
      <w:pPr>
        <w:adjustRightInd w:val="0"/>
        <w:spacing w:after="0" w:line="360" w:lineRule="auto"/>
        <w:jc w:val="both"/>
        <w:rPr>
          <w:rFonts w:ascii="Times New Roman" w:eastAsia="Times New Roman" w:hAnsi="Times New Roman" w:cs="Times New Roman"/>
          <w:bCs/>
          <w:color w:val="222222"/>
          <w:sz w:val="20"/>
          <w:szCs w:val="20"/>
        </w:rPr>
      </w:pPr>
    </w:p>
    <w:p w:rsidR="00050253" w:rsidRPr="00050253" w:rsidRDefault="00050253" w:rsidP="00050253">
      <w:pPr>
        <w:adjustRightInd w:val="0"/>
        <w:spacing w:after="0" w:line="360" w:lineRule="auto"/>
        <w:jc w:val="both"/>
        <w:rPr>
          <w:rFonts w:ascii="Times New Roman" w:eastAsia="Times New Roman" w:hAnsi="Times New Roman" w:cs="Times New Roman"/>
          <w:bCs/>
          <w:color w:val="222222"/>
          <w:sz w:val="20"/>
          <w:szCs w:val="20"/>
        </w:rPr>
      </w:pPr>
      <w:r w:rsidRPr="00050253">
        <w:rPr>
          <w:rFonts w:ascii="Times New Roman" w:eastAsia="Times New Roman" w:hAnsi="Times New Roman" w:cs="Times New Roman"/>
          <w:bCs/>
          <w:noProof/>
          <w:color w:val="222222"/>
          <w:sz w:val="20"/>
          <w:szCs w:val="20"/>
        </w:rPr>
        <w:drawing>
          <wp:inline distT="0" distB="0" distL="0" distR="0">
            <wp:extent cx="5732145" cy="1549775"/>
            <wp:effectExtent l="19050" t="0" r="190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32145" cy="1549775"/>
                    </a:xfrm>
                    <a:prstGeom prst="rect">
                      <a:avLst/>
                    </a:prstGeom>
                    <a:noFill/>
                    <a:ln w="9525">
                      <a:noFill/>
                      <a:miter lim="800000"/>
                      <a:headEnd/>
                      <a:tailEnd/>
                    </a:ln>
                  </pic:spPr>
                </pic:pic>
              </a:graphicData>
            </a:graphic>
          </wp:inline>
        </w:drawing>
      </w:r>
    </w:p>
    <w:p w:rsidR="00050253" w:rsidRPr="00050253" w:rsidRDefault="00050253" w:rsidP="00050253">
      <w:pPr>
        <w:adjustRightInd w:val="0"/>
        <w:spacing w:after="0" w:line="360" w:lineRule="auto"/>
        <w:jc w:val="both"/>
        <w:rPr>
          <w:rFonts w:ascii="Times New Roman" w:eastAsia="Times New Roman" w:hAnsi="Times New Roman" w:cs="Times New Roman"/>
          <w:bCs/>
          <w:color w:val="222222"/>
          <w:sz w:val="20"/>
          <w:szCs w:val="20"/>
        </w:rPr>
      </w:pPr>
      <w:r w:rsidRPr="00050253">
        <w:rPr>
          <w:rFonts w:ascii="Times New Roman" w:eastAsia="Times New Roman" w:hAnsi="Times New Roman" w:cs="Times New Roman"/>
          <w:bCs/>
          <w:color w:val="222222"/>
          <w:sz w:val="20"/>
          <w:szCs w:val="20"/>
        </w:rPr>
        <w:t xml:space="preserve">                </w:t>
      </w:r>
      <w:r w:rsidRPr="00050253">
        <w:rPr>
          <w:rFonts w:ascii="Times New Roman" w:eastAsia="Times New Roman" w:hAnsi="Times New Roman" w:cs="Times New Roman"/>
          <w:bCs/>
          <w:noProof/>
          <w:color w:val="222222"/>
          <w:sz w:val="20"/>
          <w:szCs w:val="20"/>
        </w:rPr>
        <w:drawing>
          <wp:inline distT="0" distB="0" distL="0" distR="0">
            <wp:extent cx="1666875" cy="295275"/>
            <wp:effectExtent l="19050" t="0" r="9525" b="0"/>
            <wp:docPr id="2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a:srcRect/>
                    <a:stretch>
                      <a:fillRect/>
                    </a:stretch>
                  </pic:blipFill>
                  <pic:spPr bwMode="auto">
                    <a:xfrm>
                      <a:off x="0" y="0"/>
                      <a:ext cx="1666875" cy="295275"/>
                    </a:xfrm>
                    <a:prstGeom prst="rect">
                      <a:avLst/>
                    </a:prstGeom>
                    <a:noFill/>
                  </pic:spPr>
                </pic:pic>
              </a:graphicData>
            </a:graphic>
          </wp:inline>
        </w:drawing>
      </w:r>
      <w:r w:rsidRPr="00050253">
        <w:rPr>
          <w:rFonts w:ascii="Times New Roman" w:eastAsia="Times New Roman" w:hAnsi="Times New Roman" w:cs="Times New Roman"/>
          <w:bCs/>
          <w:color w:val="222222"/>
          <w:sz w:val="20"/>
          <w:szCs w:val="20"/>
        </w:rPr>
        <w:t xml:space="preserve">                                        </w:t>
      </w:r>
      <w:r w:rsidRPr="00050253">
        <w:rPr>
          <w:rFonts w:ascii="Times New Roman" w:eastAsia="Times New Roman" w:hAnsi="Times New Roman" w:cs="Times New Roman"/>
          <w:bCs/>
          <w:noProof/>
          <w:color w:val="222222"/>
          <w:sz w:val="20"/>
          <w:szCs w:val="20"/>
        </w:rPr>
        <w:drawing>
          <wp:inline distT="0" distB="0" distL="0" distR="0">
            <wp:extent cx="1666875" cy="295275"/>
            <wp:effectExtent l="19050" t="0" r="9525" b="0"/>
            <wp:docPr id="2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a:srcRect/>
                    <a:stretch>
                      <a:fillRect/>
                    </a:stretch>
                  </pic:blipFill>
                  <pic:spPr bwMode="auto">
                    <a:xfrm>
                      <a:off x="0" y="0"/>
                      <a:ext cx="1666875" cy="295275"/>
                    </a:xfrm>
                    <a:prstGeom prst="rect">
                      <a:avLst/>
                    </a:prstGeom>
                    <a:noFill/>
                  </pic:spPr>
                </pic:pic>
              </a:graphicData>
            </a:graphic>
          </wp:inline>
        </w:drawing>
      </w:r>
    </w:p>
    <w:p w:rsidR="00050253" w:rsidRPr="00050253" w:rsidRDefault="00050253" w:rsidP="00050253">
      <w:pPr>
        <w:adjustRightInd w:val="0"/>
        <w:spacing w:after="0" w:line="360" w:lineRule="auto"/>
        <w:jc w:val="center"/>
        <w:rPr>
          <w:rFonts w:ascii="Times New Roman" w:eastAsia="Times New Roman" w:hAnsi="Times New Roman" w:cs="Times New Roman"/>
          <w:bCs/>
          <w:color w:val="222222"/>
          <w:sz w:val="20"/>
          <w:szCs w:val="20"/>
        </w:rPr>
      </w:pPr>
      <w:r w:rsidRPr="00050253">
        <w:rPr>
          <w:rFonts w:ascii="Times New Roman" w:eastAsia="Times New Roman" w:hAnsi="Times New Roman" w:cs="Times New Roman"/>
          <w:b/>
          <w:bCs/>
          <w:color w:val="222222"/>
          <w:sz w:val="20"/>
          <w:szCs w:val="20"/>
        </w:rPr>
        <w:t>Figure 1:</w:t>
      </w:r>
      <w:r w:rsidRPr="00050253">
        <w:rPr>
          <w:rFonts w:ascii="Times New Roman" w:eastAsia="Times New Roman" w:hAnsi="Times New Roman" w:cs="Times New Roman"/>
          <w:bCs/>
          <w:color w:val="222222"/>
          <w:sz w:val="20"/>
          <w:szCs w:val="20"/>
        </w:rPr>
        <w:t xml:space="preserve"> Hard handoff between the MS and BSs [3].</w:t>
      </w:r>
    </w:p>
    <w:p w:rsidR="00050253" w:rsidRPr="00050253" w:rsidRDefault="00050253" w:rsidP="00050253">
      <w:pPr>
        <w:adjustRightInd w:val="0"/>
        <w:spacing w:after="0" w:line="360" w:lineRule="auto"/>
        <w:rPr>
          <w:rFonts w:ascii="Times New Roman" w:eastAsia="Times New Roman" w:hAnsi="Times New Roman" w:cs="Times New Roman"/>
          <w:bCs/>
          <w:color w:val="222222"/>
          <w:sz w:val="20"/>
          <w:szCs w:val="20"/>
        </w:rPr>
      </w:pPr>
    </w:p>
    <w:p w:rsidR="00050253" w:rsidRPr="00050253" w:rsidRDefault="00050253" w:rsidP="00050253">
      <w:pPr>
        <w:adjustRightInd w:val="0"/>
        <w:spacing w:after="0" w:line="360" w:lineRule="auto"/>
        <w:rPr>
          <w:rFonts w:ascii="Times New Roman" w:eastAsia="Times New Roman" w:hAnsi="Times New Roman" w:cs="Times New Roman"/>
          <w:bCs/>
          <w:color w:val="222222"/>
          <w:sz w:val="20"/>
          <w:szCs w:val="20"/>
        </w:rPr>
      </w:pPr>
      <w:r w:rsidRPr="00050253">
        <w:rPr>
          <w:rFonts w:ascii="Times New Roman" w:eastAsia="Times New Roman" w:hAnsi="Times New Roman" w:cs="Times New Roman"/>
          <w:b/>
          <w:bCs/>
          <w:color w:val="222222"/>
          <w:sz w:val="20"/>
          <w:szCs w:val="20"/>
        </w:rPr>
        <w:t>Soft handoff</w:t>
      </w:r>
      <w:r w:rsidRPr="00050253">
        <w:rPr>
          <w:rFonts w:ascii="Times New Roman" w:eastAsia="Times New Roman" w:hAnsi="Times New Roman" w:cs="Times New Roman"/>
          <w:bCs/>
          <w:color w:val="222222"/>
          <w:sz w:val="20"/>
          <w:szCs w:val="20"/>
        </w:rPr>
        <w:t xml:space="preserve">: A "Make before break" handoff is a soft handoff [3]. In other words, once the mobile station (MS) switches from one base station (BS) to another, it is up on a call with the new BS before cutting the channel connection while the old BS is still on the call. As MSs </w:t>
      </w:r>
      <w:proofErr w:type="gramStart"/>
      <w:r w:rsidRPr="00050253">
        <w:rPr>
          <w:rFonts w:ascii="Times New Roman" w:eastAsia="Times New Roman" w:hAnsi="Times New Roman" w:cs="Times New Roman"/>
          <w:bCs/>
          <w:color w:val="222222"/>
          <w:sz w:val="20"/>
          <w:szCs w:val="20"/>
        </w:rPr>
        <w:t>move</w:t>
      </w:r>
      <w:proofErr w:type="gramEnd"/>
      <w:r w:rsidRPr="00050253">
        <w:rPr>
          <w:rFonts w:ascii="Times New Roman" w:eastAsia="Times New Roman" w:hAnsi="Times New Roman" w:cs="Times New Roman"/>
          <w:bCs/>
          <w:color w:val="222222"/>
          <w:sz w:val="20"/>
          <w:szCs w:val="20"/>
        </w:rPr>
        <w:t xml:space="preserve"> between cells (on cell boundaries), the handoff technique enhances call reception and lowers call drop. Since the MS initiates channel connections and communications with multiple BS simultaneously during soft handoff, the transition from the weaker BS to the stronger BS will be seamless because the MS is already in communication with the stronger BS.</w:t>
      </w:r>
    </w:p>
    <w:p w:rsidR="00050253" w:rsidRPr="00050253" w:rsidRDefault="00050253" w:rsidP="00050253">
      <w:pPr>
        <w:adjustRightInd w:val="0"/>
        <w:spacing w:after="0" w:line="360" w:lineRule="auto"/>
        <w:rPr>
          <w:rFonts w:ascii="Times New Roman" w:eastAsia="Times New Roman" w:hAnsi="Times New Roman" w:cs="Times New Roman"/>
          <w:bCs/>
          <w:color w:val="222222"/>
          <w:sz w:val="20"/>
          <w:szCs w:val="20"/>
        </w:rPr>
      </w:pPr>
      <w:r w:rsidRPr="00050253">
        <w:rPr>
          <w:rFonts w:ascii="Times New Roman" w:eastAsia="Times New Roman" w:hAnsi="Times New Roman" w:cs="Times New Roman"/>
          <w:bCs/>
          <w:color w:val="222222"/>
          <w:sz w:val="20"/>
          <w:szCs w:val="20"/>
        </w:rPr>
        <w:t>The soft handoff is divided into two main types:</w:t>
      </w:r>
    </w:p>
    <w:p w:rsidR="00050253" w:rsidRPr="00050253" w:rsidRDefault="00050253" w:rsidP="00050253">
      <w:pPr>
        <w:numPr>
          <w:ilvl w:val="0"/>
          <w:numId w:val="16"/>
        </w:numPr>
        <w:adjustRightInd w:val="0"/>
        <w:spacing w:after="0" w:line="360" w:lineRule="auto"/>
        <w:rPr>
          <w:rFonts w:ascii="Times New Roman" w:eastAsia="Times New Roman" w:hAnsi="Times New Roman" w:cs="Times New Roman"/>
          <w:bCs/>
          <w:color w:val="222222"/>
          <w:sz w:val="20"/>
          <w:szCs w:val="20"/>
        </w:rPr>
      </w:pPr>
      <w:r w:rsidRPr="00050253">
        <w:rPr>
          <w:rFonts w:ascii="Times New Roman" w:eastAsia="Times New Roman" w:hAnsi="Times New Roman" w:cs="Times New Roman"/>
          <w:bCs/>
          <w:color w:val="222222"/>
          <w:sz w:val="20"/>
          <w:szCs w:val="20"/>
        </w:rPr>
        <w:t xml:space="preserve">Multi-way soft handoff </w:t>
      </w:r>
    </w:p>
    <w:p w:rsidR="00050253" w:rsidRPr="00050253" w:rsidRDefault="00050253" w:rsidP="00050253">
      <w:pPr>
        <w:numPr>
          <w:ilvl w:val="0"/>
          <w:numId w:val="16"/>
        </w:numPr>
        <w:adjustRightInd w:val="0"/>
        <w:spacing w:after="0" w:line="360" w:lineRule="auto"/>
        <w:rPr>
          <w:rFonts w:ascii="Times New Roman" w:eastAsia="Times New Roman" w:hAnsi="Times New Roman" w:cs="Times New Roman"/>
          <w:bCs/>
          <w:color w:val="222222"/>
          <w:sz w:val="20"/>
          <w:szCs w:val="20"/>
        </w:rPr>
      </w:pPr>
      <w:r w:rsidRPr="00050253">
        <w:rPr>
          <w:rFonts w:ascii="Times New Roman" w:eastAsia="Times New Roman" w:hAnsi="Times New Roman" w:cs="Times New Roman"/>
          <w:bCs/>
          <w:color w:val="222222"/>
          <w:sz w:val="20"/>
          <w:szCs w:val="20"/>
        </w:rPr>
        <w:t>Softer handoff.</w:t>
      </w:r>
    </w:p>
    <w:p w:rsidR="00050253" w:rsidRPr="00050253" w:rsidRDefault="00050253" w:rsidP="00050253">
      <w:pPr>
        <w:adjustRightInd w:val="0"/>
        <w:spacing w:after="0" w:line="360" w:lineRule="auto"/>
        <w:rPr>
          <w:rFonts w:ascii="Times New Roman" w:eastAsia="Times New Roman" w:hAnsi="Times New Roman" w:cs="Times New Roman"/>
          <w:bCs/>
          <w:color w:val="222222"/>
          <w:sz w:val="20"/>
          <w:szCs w:val="20"/>
        </w:rPr>
      </w:pPr>
    </w:p>
    <w:p w:rsidR="00050253" w:rsidRPr="00050253" w:rsidRDefault="00050253" w:rsidP="00050253">
      <w:pPr>
        <w:adjustRightInd w:val="0"/>
        <w:spacing w:after="0" w:line="360" w:lineRule="auto"/>
        <w:jc w:val="center"/>
        <w:rPr>
          <w:rFonts w:ascii="Times New Roman" w:eastAsia="Times New Roman" w:hAnsi="Times New Roman" w:cs="Times New Roman"/>
          <w:bCs/>
          <w:color w:val="222222"/>
          <w:sz w:val="20"/>
          <w:szCs w:val="20"/>
        </w:rPr>
      </w:pPr>
      <w:r w:rsidRPr="00050253">
        <w:rPr>
          <w:rFonts w:ascii="Times New Roman" w:eastAsia="Times New Roman" w:hAnsi="Times New Roman" w:cs="Times New Roman"/>
          <w:bCs/>
          <w:noProof/>
          <w:color w:val="222222"/>
          <w:sz w:val="20"/>
          <w:szCs w:val="20"/>
        </w:rPr>
        <w:drawing>
          <wp:inline distT="0" distB="0" distL="0" distR="0">
            <wp:extent cx="3649345" cy="2099310"/>
            <wp:effectExtent l="19050" t="0" r="8255"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649345" cy="2099310"/>
                    </a:xfrm>
                    <a:prstGeom prst="rect">
                      <a:avLst/>
                    </a:prstGeom>
                    <a:noFill/>
                    <a:ln w="9525">
                      <a:noFill/>
                      <a:miter lim="800000"/>
                      <a:headEnd/>
                      <a:tailEnd/>
                    </a:ln>
                  </pic:spPr>
                </pic:pic>
              </a:graphicData>
            </a:graphic>
          </wp:inline>
        </w:drawing>
      </w:r>
    </w:p>
    <w:p w:rsidR="00050253" w:rsidRPr="00050253" w:rsidRDefault="00050253" w:rsidP="00050253">
      <w:pPr>
        <w:adjustRightInd w:val="0"/>
        <w:spacing w:after="0" w:line="360" w:lineRule="auto"/>
        <w:jc w:val="center"/>
        <w:rPr>
          <w:rFonts w:ascii="Times New Roman" w:eastAsia="Times New Roman" w:hAnsi="Times New Roman" w:cs="Times New Roman"/>
          <w:bCs/>
          <w:color w:val="222222"/>
          <w:sz w:val="20"/>
          <w:szCs w:val="20"/>
        </w:rPr>
      </w:pPr>
      <w:r w:rsidRPr="00050253">
        <w:rPr>
          <w:rFonts w:ascii="Times New Roman" w:eastAsia="Times New Roman" w:hAnsi="Times New Roman" w:cs="Times New Roman"/>
          <w:b/>
          <w:bCs/>
          <w:color w:val="222222"/>
          <w:sz w:val="20"/>
          <w:szCs w:val="20"/>
        </w:rPr>
        <w:t xml:space="preserve">Figure 2: </w:t>
      </w:r>
      <w:r w:rsidRPr="00050253">
        <w:rPr>
          <w:rFonts w:ascii="Times New Roman" w:eastAsia="Times New Roman" w:hAnsi="Times New Roman" w:cs="Times New Roman"/>
          <w:bCs/>
          <w:color w:val="222222"/>
          <w:sz w:val="20"/>
          <w:szCs w:val="20"/>
        </w:rPr>
        <w:t>Soft handoff between the MS and BSs [2].</w:t>
      </w:r>
    </w:p>
    <w:p w:rsidR="00050253" w:rsidRPr="00050253" w:rsidRDefault="00050253" w:rsidP="00050253">
      <w:pPr>
        <w:keepNext/>
        <w:suppressAutoHyphens/>
        <w:spacing w:before="240" w:after="240" w:line="240" w:lineRule="exact"/>
        <w:rPr>
          <w:rFonts w:ascii="Times New Roman" w:eastAsia="Times New Roman" w:hAnsi="Times New Roman" w:cs="Times New Roman"/>
          <w:b/>
          <w:sz w:val="20"/>
          <w:szCs w:val="20"/>
        </w:rPr>
      </w:pPr>
      <w:r w:rsidRPr="00050253">
        <w:rPr>
          <w:rFonts w:ascii="Times New Roman" w:eastAsia="Times New Roman" w:hAnsi="Times New Roman" w:cs="Times New Roman"/>
          <w:b/>
          <w:sz w:val="20"/>
          <w:szCs w:val="20"/>
        </w:rPr>
        <w:lastRenderedPageBreak/>
        <w:t>Literature Review</w:t>
      </w:r>
    </w:p>
    <w:p w:rsidR="00050253" w:rsidRPr="00050253" w:rsidRDefault="00050253" w:rsidP="00050253">
      <w:pPr>
        <w:keepNext/>
        <w:suppressAutoHyphens/>
        <w:spacing w:before="240" w:after="240" w:line="360" w:lineRule="auto"/>
        <w:jc w:val="both"/>
        <w:rPr>
          <w:rFonts w:ascii="Times New Roman" w:eastAsia="Times New Roman" w:hAnsi="Times New Roman" w:cs="Times New Roman"/>
          <w:sz w:val="20"/>
          <w:szCs w:val="20"/>
        </w:rPr>
      </w:pPr>
      <w:r w:rsidRPr="00050253">
        <w:rPr>
          <w:rFonts w:ascii="Times New Roman" w:eastAsia="Times New Roman" w:hAnsi="Times New Roman" w:cs="Times New Roman"/>
          <w:sz w:val="20"/>
          <w:szCs w:val="20"/>
        </w:rPr>
        <w:t xml:space="preserve">Many researchers have created and presented research works in recent years on how to improve the performance of soft handoffs in Wideband Code Division Multiple Access (WCDMA) cellular networks in order to improve quality of service (QoS). </w:t>
      </w:r>
    </w:p>
    <w:p w:rsidR="00050253" w:rsidRPr="00050253" w:rsidRDefault="00050253" w:rsidP="00050253">
      <w:pPr>
        <w:keepNext/>
        <w:suppressAutoHyphens/>
        <w:spacing w:before="240" w:after="240" w:line="360" w:lineRule="auto"/>
        <w:jc w:val="both"/>
        <w:rPr>
          <w:rFonts w:ascii="Times New Roman" w:eastAsia="Times New Roman" w:hAnsi="Times New Roman" w:cs="Times New Roman"/>
          <w:sz w:val="20"/>
          <w:szCs w:val="20"/>
        </w:rPr>
      </w:pPr>
      <w:r w:rsidRPr="00050253">
        <w:rPr>
          <w:rFonts w:ascii="Times New Roman" w:eastAsia="Times New Roman" w:hAnsi="Times New Roman" w:cs="Times New Roman"/>
          <w:sz w:val="20"/>
          <w:szCs w:val="20"/>
        </w:rPr>
        <w:t>To assess and study the issue of soft handoffs in cellular radio systems, the authors of [12] created and presented a mathematical model for WCDMA networks. They created and examined a number of performance measures, such as the blocking probability of new calls, the blocking probability of dropped calls, and the blocking probability of handoff calls.</w:t>
      </w:r>
    </w:p>
    <w:p w:rsidR="00050253" w:rsidRPr="00050253" w:rsidRDefault="00050253" w:rsidP="00050253">
      <w:pPr>
        <w:keepNext/>
        <w:suppressAutoHyphens/>
        <w:spacing w:before="240" w:after="240" w:line="360" w:lineRule="auto"/>
        <w:jc w:val="both"/>
        <w:rPr>
          <w:rFonts w:ascii="Times New Roman" w:eastAsia="Times New Roman" w:hAnsi="Times New Roman" w:cs="Times New Roman"/>
          <w:sz w:val="20"/>
          <w:szCs w:val="20"/>
        </w:rPr>
      </w:pPr>
      <w:r w:rsidRPr="00050253">
        <w:rPr>
          <w:rFonts w:ascii="Times New Roman" w:eastAsia="Times New Roman" w:hAnsi="Times New Roman" w:cs="Times New Roman"/>
          <w:sz w:val="20"/>
          <w:szCs w:val="20"/>
        </w:rPr>
        <w:t xml:space="preserve">By merging machine learning methodologies and multiple attribute decision making (MADM) mechanisms in handoff choice for picking the best available network for handoff, the authors in [13] suggested and created a robust intelligent framework for soft handoff. </w:t>
      </w:r>
    </w:p>
    <w:p w:rsidR="00050253" w:rsidRPr="00050253" w:rsidRDefault="00050253" w:rsidP="00050253">
      <w:pPr>
        <w:keepNext/>
        <w:suppressAutoHyphens/>
        <w:spacing w:before="240" w:after="240" w:line="360" w:lineRule="auto"/>
        <w:jc w:val="both"/>
        <w:rPr>
          <w:rFonts w:ascii="Times New Roman" w:eastAsia="Times New Roman" w:hAnsi="Times New Roman" w:cs="Times New Roman"/>
          <w:sz w:val="20"/>
          <w:szCs w:val="20"/>
        </w:rPr>
      </w:pPr>
      <w:r w:rsidRPr="00050253">
        <w:rPr>
          <w:rFonts w:ascii="Times New Roman" w:eastAsia="Times New Roman" w:hAnsi="Times New Roman" w:cs="Times New Roman"/>
          <w:sz w:val="20"/>
          <w:szCs w:val="20"/>
        </w:rPr>
        <w:t xml:space="preserve">The concept of an overlap region between adjacent cells was presented in [14], and the author also created an analytical model for hard handoff in a WCDMA system. The blocking </w:t>
      </w:r>
      <w:proofErr w:type="gramStart"/>
      <w:r w:rsidRPr="00050253">
        <w:rPr>
          <w:rFonts w:ascii="Times New Roman" w:eastAsia="Times New Roman" w:hAnsi="Times New Roman" w:cs="Times New Roman"/>
          <w:sz w:val="20"/>
          <w:szCs w:val="20"/>
        </w:rPr>
        <w:t>probability were</w:t>
      </w:r>
      <w:proofErr w:type="gramEnd"/>
      <w:r w:rsidRPr="00050253">
        <w:rPr>
          <w:rFonts w:ascii="Times New Roman" w:eastAsia="Times New Roman" w:hAnsi="Times New Roman" w:cs="Times New Roman"/>
          <w:sz w:val="20"/>
          <w:szCs w:val="20"/>
        </w:rPr>
        <w:t xml:space="preserve"> shown to decrease when the number of channels in a cell or service rate increased. The author also covered the balking and reneging behaviors of calls.</w:t>
      </w:r>
    </w:p>
    <w:p w:rsidR="00050253" w:rsidRPr="00050253" w:rsidRDefault="00050253" w:rsidP="00050253">
      <w:pPr>
        <w:keepNext/>
        <w:suppressAutoHyphens/>
        <w:spacing w:before="240" w:after="240" w:line="360" w:lineRule="auto"/>
        <w:jc w:val="both"/>
        <w:rPr>
          <w:rFonts w:ascii="Times New Roman" w:eastAsia="Times New Roman" w:hAnsi="Times New Roman" w:cs="Times New Roman"/>
          <w:sz w:val="20"/>
          <w:szCs w:val="20"/>
        </w:rPr>
      </w:pPr>
      <w:r w:rsidRPr="00050253">
        <w:rPr>
          <w:rFonts w:ascii="Times New Roman" w:eastAsia="Times New Roman" w:hAnsi="Times New Roman" w:cs="Times New Roman"/>
          <w:sz w:val="20"/>
          <w:szCs w:val="20"/>
        </w:rPr>
        <w:t>The author of [15] created a mechanism using umbrella cells to lessen the amount of handoffs in the WCDMA system. Small cells (micro cells) are used to serve low-speed users, while large cells (macro cells) are used to serve high-speed users. Two models were simulated, one using umbrella cells and the other not. The study's findings demonstrated that the umbrella cell technique improved the handoff process by significantly reducing the frequency of handoffs and the likelihood of blocked handoffs when compared to the model without the umbrella cell technique.</w:t>
      </w:r>
    </w:p>
    <w:p w:rsidR="00050253" w:rsidRPr="00050253" w:rsidRDefault="00050253" w:rsidP="00050253">
      <w:pPr>
        <w:keepNext/>
        <w:suppressAutoHyphens/>
        <w:spacing w:before="240" w:after="240" w:line="240" w:lineRule="exact"/>
        <w:rPr>
          <w:rFonts w:ascii="Times New Roman" w:eastAsia="Times New Roman" w:hAnsi="Times New Roman" w:cs="Times New Roman"/>
          <w:b/>
          <w:sz w:val="20"/>
          <w:szCs w:val="20"/>
        </w:rPr>
      </w:pPr>
      <w:r w:rsidRPr="00050253">
        <w:rPr>
          <w:rFonts w:ascii="Times New Roman" w:eastAsia="Times New Roman" w:hAnsi="Times New Roman" w:cs="Times New Roman"/>
          <w:b/>
          <w:sz w:val="20"/>
          <w:szCs w:val="20"/>
        </w:rPr>
        <w:t>Methodology</w:t>
      </w:r>
    </w:p>
    <w:p w:rsidR="00050253" w:rsidRPr="00050253" w:rsidRDefault="00050253" w:rsidP="00050253">
      <w:pPr>
        <w:spacing w:after="0" w:line="360" w:lineRule="auto"/>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sz w:val="20"/>
          <w:szCs w:val="20"/>
          <w:lang w:val="en-GB"/>
        </w:rPr>
        <w:t xml:space="preserve">The purpose of this research work is to characterize and model a typical WCDMA network </w:t>
      </w:r>
      <w:r w:rsidRPr="00050253">
        <w:rPr>
          <w:rFonts w:ascii="Times New Roman" w:eastAsia="Times New Roman" w:hAnsi="Times New Roman" w:cs="Times New Roman"/>
          <w:bCs/>
          <w:sz w:val="20"/>
          <w:szCs w:val="20"/>
        </w:rPr>
        <w:t>using empirical data such as received signal strength (RSS) from the present base station and nearby base stations, the distance between the mobile system and the target base station, and the heading direction.</w:t>
      </w:r>
    </w:p>
    <w:p w:rsidR="00050253" w:rsidRPr="00050253" w:rsidRDefault="00050253" w:rsidP="00050253">
      <w:pPr>
        <w:spacing w:after="0" w:line="360" w:lineRule="auto"/>
        <w:jc w:val="both"/>
        <w:textAlignment w:val="baseline"/>
        <w:outlineLvl w:val="2"/>
        <w:rPr>
          <w:rFonts w:ascii="Times New Roman" w:eastAsia="Times New Roman" w:hAnsi="Times New Roman" w:cs="Times New Roman"/>
          <w:sz w:val="20"/>
          <w:szCs w:val="20"/>
          <w:lang w:val="en-GB"/>
        </w:rPr>
      </w:pPr>
    </w:p>
    <w:p w:rsidR="00050253" w:rsidRPr="00050253" w:rsidRDefault="00050253" w:rsidP="00050253">
      <w:pPr>
        <w:spacing w:after="0" w:line="360" w:lineRule="auto"/>
        <w:jc w:val="both"/>
        <w:textAlignment w:val="baseline"/>
        <w:outlineLvl w:val="2"/>
        <w:rPr>
          <w:rFonts w:ascii="Times New Roman" w:eastAsia="Times New Roman" w:hAnsi="Times New Roman" w:cs="Times New Roman"/>
          <w:b/>
          <w:i/>
          <w:sz w:val="20"/>
          <w:szCs w:val="20"/>
          <w:lang w:val="en-GB"/>
        </w:rPr>
      </w:pPr>
      <w:r w:rsidRPr="00050253">
        <w:rPr>
          <w:rFonts w:ascii="Times New Roman" w:eastAsia="Times New Roman" w:hAnsi="Times New Roman" w:cs="Times New Roman"/>
          <w:b/>
          <w:i/>
          <w:sz w:val="20"/>
          <w:szCs w:val="20"/>
          <w:lang w:val="en-GB"/>
        </w:rPr>
        <w:t>Drive Test</w:t>
      </w:r>
    </w:p>
    <w:p w:rsidR="00050253" w:rsidRPr="00050253" w:rsidRDefault="00050253" w:rsidP="00050253">
      <w:pPr>
        <w:spacing w:after="0" w:line="360" w:lineRule="auto"/>
        <w:jc w:val="both"/>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sz w:val="20"/>
          <w:szCs w:val="20"/>
          <w:lang w:val="en-GB"/>
        </w:rPr>
        <w:t>Drive Test Drive test measurements were performed in a UMTS network of a Nigerian telecom provider (</w:t>
      </w:r>
      <w:proofErr w:type="spellStart"/>
      <w:r w:rsidRPr="00050253">
        <w:rPr>
          <w:rFonts w:ascii="Times New Roman" w:eastAsia="Times New Roman" w:hAnsi="Times New Roman" w:cs="Times New Roman"/>
          <w:sz w:val="20"/>
          <w:szCs w:val="20"/>
          <w:lang w:val="en-GB"/>
        </w:rPr>
        <w:t>Airtel</w:t>
      </w:r>
      <w:proofErr w:type="spellEnd"/>
      <w:r w:rsidRPr="00050253">
        <w:rPr>
          <w:rFonts w:ascii="Times New Roman" w:eastAsia="Times New Roman" w:hAnsi="Times New Roman" w:cs="Times New Roman"/>
          <w:sz w:val="20"/>
          <w:szCs w:val="20"/>
          <w:lang w:val="en-GB"/>
        </w:rPr>
        <w:t xml:space="preserve">) with base stations situated at </w:t>
      </w:r>
      <w:proofErr w:type="spellStart"/>
      <w:r w:rsidRPr="00050253">
        <w:rPr>
          <w:rFonts w:ascii="Times New Roman" w:eastAsia="Times New Roman" w:hAnsi="Times New Roman" w:cs="Times New Roman"/>
          <w:sz w:val="20"/>
          <w:szCs w:val="20"/>
          <w:lang w:val="en-GB"/>
        </w:rPr>
        <w:t>Ukaegbu</w:t>
      </w:r>
      <w:proofErr w:type="spellEnd"/>
      <w:r w:rsidRPr="00050253">
        <w:rPr>
          <w:rFonts w:ascii="Times New Roman" w:eastAsia="Times New Roman" w:hAnsi="Times New Roman" w:cs="Times New Roman"/>
          <w:sz w:val="20"/>
          <w:szCs w:val="20"/>
          <w:lang w:val="en-GB"/>
        </w:rPr>
        <w:t xml:space="preserve">, </w:t>
      </w:r>
      <w:proofErr w:type="spellStart"/>
      <w:r w:rsidRPr="00050253">
        <w:rPr>
          <w:rFonts w:ascii="Times New Roman" w:eastAsia="Times New Roman" w:hAnsi="Times New Roman" w:cs="Times New Roman"/>
          <w:sz w:val="20"/>
          <w:szCs w:val="20"/>
          <w:lang w:val="en-GB"/>
        </w:rPr>
        <w:t>Osumoghu</w:t>
      </w:r>
      <w:proofErr w:type="spellEnd"/>
      <w:r w:rsidRPr="00050253">
        <w:rPr>
          <w:rFonts w:ascii="Times New Roman" w:eastAsia="Times New Roman" w:hAnsi="Times New Roman" w:cs="Times New Roman"/>
          <w:sz w:val="20"/>
          <w:szCs w:val="20"/>
          <w:lang w:val="en-GB"/>
        </w:rPr>
        <w:t xml:space="preserve">, and </w:t>
      </w:r>
      <w:proofErr w:type="spellStart"/>
      <w:r w:rsidRPr="00050253">
        <w:rPr>
          <w:rFonts w:ascii="Times New Roman" w:eastAsia="Times New Roman" w:hAnsi="Times New Roman" w:cs="Times New Roman"/>
          <w:sz w:val="20"/>
          <w:szCs w:val="20"/>
          <w:lang w:val="en-GB"/>
        </w:rPr>
        <w:t>Umuaga</w:t>
      </w:r>
      <w:proofErr w:type="spellEnd"/>
      <w:r w:rsidRPr="00050253">
        <w:rPr>
          <w:rFonts w:ascii="Times New Roman" w:eastAsia="Times New Roman" w:hAnsi="Times New Roman" w:cs="Times New Roman"/>
          <w:sz w:val="20"/>
          <w:szCs w:val="20"/>
          <w:lang w:val="en-GB"/>
        </w:rPr>
        <w:t xml:space="preserve">, with base station Ids (AN0479K), (AN0052H), and (AN0530K), respectively. These base stations were all evenly distributed between </w:t>
      </w:r>
      <w:proofErr w:type="spellStart"/>
      <w:r w:rsidRPr="00050253">
        <w:rPr>
          <w:rFonts w:ascii="Times New Roman" w:eastAsia="Times New Roman" w:hAnsi="Times New Roman" w:cs="Times New Roman"/>
          <w:sz w:val="20"/>
          <w:szCs w:val="20"/>
          <w:lang w:val="en-GB"/>
        </w:rPr>
        <w:t>Ezeiweka</w:t>
      </w:r>
      <w:proofErr w:type="spellEnd"/>
      <w:r w:rsidRPr="00050253">
        <w:rPr>
          <w:rFonts w:ascii="Times New Roman" w:eastAsia="Times New Roman" w:hAnsi="Times New Roman" w:cs="Times New Roman"/>
          <w:sz w:val="20"/>
          <w:szCs w:val="20"/>
          <w:lang w:val="en-GB"/>
        </w:rPr>
        <w:t xml:space="preserve"> and </w:t>
      </w:r>
      <w:proofErr w:type="spellStart"/>
      <w:r w:rsidRPr="00050253">
        <w:rPr>
          <w:rFonts w:ascii="Times New Roman" w:eastAsia="Times New Roman" w:hAnsi="Times New Roman" w:cs="Times New Roman"/>
          <w:sz w:val="20"/>
          <w:szCs w:val="20"/>
          <w:lang w:val="en-GB"/>
        </w:rPr>
        <w:t>Oraifite</w:t>
      </w:r>
      <w:proofErr w:type="spellEnd"/>
      <w:r w:rsidRPr="00050253">
        <w:rPr>
          <w:rFonts w:ascii="Times New Roman" w:eastAsia="Times New Roman" w:hAnsi="Times New Roman" w:cs="Times New Roman"/>
          <w:sz w:val="20"/>
          <w:szCs w:val="20"/>
          <w:lang w:val="en-GB"/>
        </w:rPr>
        <w:t xml:space="preserve"> </w:t>
      </w:r>
      <w:proofErr w:type="gramStart"/>
      <w:r w:rsidRPr="00050253">
        <w:rPr>
          <w:rFonts w:ascii="Times New Roman" w:eastAsia="Times New Roman" w:hAnsi="Times New Roman" w:cs="Times New Roman"/>
          <w:sz w:val="20"/>
          <w:szCs w:val="20"/>
          <w:lang w:val="en-GB"/>
        </w:rPr>
        <w:t>avenue</w:t>
      </w:r>
      <w:proofErr w:type="gramEnd"/>
      <w:r w:rsidRPr="00050253">
        <w:rPr>
          <w:rFonts w:ascii="Times New Roman" w:eastAsia="Times New Roman" w:hAnsi="Times New Roman" w:cs="Times New Roman"/>
          <w:sz w:val="20"/>
          <w:szCs w:val="20"/>
          <w:lang w:val="en-GB"/>
        </w:rPr>
        <w:t xml:space="preserve"> in </w:t>
      </w:r>
      <w:proofErr w:type="spellStart"/>
      <w:r w:rsidRPr="00050253">
        <w:rPr>
          <w:rFonts w:ascii="Times New Roman" w:eastAsia="Times New Roman" w:hAnsi="Times New Roman" w:cs="Times New Roman"/>
          <w:sz w:val="20"/>
          <w:szCs w:val="20"/>
          <w:lang w:val="en-GB"/>
        </w:rPr>
        <w:t>Awada</w:t>
      </w:r>
      <w:proofErr w:type="spellEnd"/>
      <w:r w:rsidRPr="00050253">
        <w:rPr>
          <w:rFonts w:ascii="Times New Roman" w:eastAsia="Times New Roman" w:hAnsi="Times New Roman" w:cs="Times New Roman"/>
          <w:sz w:val="20"/>
          <w:szCs w:val="20"/>
          <w:lang w:val="en-GB"/>
        </w:rPr>
        <w:t xml:space="preserve">, Onitsha City, of Anambra state. </w:t>
      </w:r>
    </w:p>
    <w:p w:rsidR="00050253" w:rsidRPr="00050253" w:rsidRDefault="00050253" w:rsidP="00050253">
      <w:pPr>
        <w:spacing w:after="0" w:line="360" w:lineRule="auto"/>
        <w:jc w:val="both"/>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sz w:val="20"/>
          <w:szCs w:val="20"/>
          <w:lang w:val="en-GB"/>
        </w:rPr>
        <w:t>Figures 3, 4, and 5 show, accordingly, the Google Earth map and the driving test routes with the Common Pilot Channel (CPICH) footprint at these various places.</w:t>
      </w:r>
    </w:p>
    <w:p w:rsidR="00050253" w:rsidRPr="00050253" w:rsidRDefault="00050253" w:rsidP="00050253">
      <w:pPr>
        <w:spacing w:after="0" w:line="360" w:lineRule="auto"/>
        <w:jc w:val="center"/>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noProof/>
          <w:sz w:val="20"/>
          <w:szCs w:val="20"/>
        </w:rPr>
        <w:lastRenderedPageBreak/>
        <w:drawing>
          <wp:inline distT="0" distB="0" distL="0" distR="0">
            <wp:extent cx="3243219" cy="1952625"/>
            <wp:effectExtent l="19050" t="0" r="0" b="0"/>
            <wp:docPr id="23" name="Picture 2" descr="Description: C:\Users\TOSHIBA\Desktop\FIELD WALK\CH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TOSHIBA\Desktop\FIELD WALK\CHI\6.PNG"/>
                    <pic:cNvPicPr>
                      <a:picLocks noChangeAspect="1" noChangeArrowheads="1"/>
                    </pic:cNvPicPr>
                  </pic:nvPicPr>
                  <pic:blipFill>
                    <a:blip r:embed="rId12"/>
                    <a:srcRect/>
                    <a:stretch>
                      <a:fillRect/>
                    </a:stretch>
                  </pic:blipFill>
                  <pic:spPr bwMode="auto">
                    <a:xfrm>
                      <a:off x="0" y="0"/>
                      <a:ext cx="3244215" cy="1953225"/>
                    </a:xfrm>
                    <a:prstGeom prst="rect">
                      <a:avLst/>
                    </a:prstGeom>
                    <a:noFill/>
                    <a:ln w="9525">
                      <a:noFill/>
                      <a:miter lim="800000"/>
                      <a:headEnd/>
                      <a:tailEnd/>
                    </a:ln>
                  </pic:spPr>
                </pic:pic>
              </a:graphicData>
            </a:graphic>
          </wp:inline>
        </w:drawing>
      </w:r>
    </w:p>
    <w:p w:rsidR="00050253" w:rsidRPr="00050253" w:rsidRDefault="00050253" w:rsidP="00050253">
      <w:pPr>
        <w:spacing w:after="0" w:line="360" w:lineRule="auto"/>
        <w:jc w:val="center"/>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b/>
          <w:sz w:val="20"/>
          <w:szCs w:val="20"/>
          <w:lang w:val="en-GB"/>
        </w:rPr>
        <w:t xml:space="preserve">Figure 3: </w:t>
      </w:r>
      <w:r w:rsidRPr="00050253">
        <w:rPr>
          <w:rFonts w:ascii="Times New Roman" w:eastAsia="Times New Roman" w:hAnsi="Times New Roman" w:cs="Times New Roman"/>
          <w:sz w:val="20"/>
          <w:szCs w:val="20"/>
          <w:lang w:val="en-GB"/>
        </w:rPr>
        <w:t>The Google Earth of the area under study</w:t>
      </w:r>
    </w:p>
    <w:p w:rsidR="00050253" w:rsidRPr="00050253" w:rsidRDefault="00050253" w:rsidP="00050253">
      <w:pPr>
        <w:spacing w:after="0" w:line="360" w:lineRule="auto"/>
        <w:jc w:val="center"/>
        <w:textAlignment w:val="baseline"/>
        <w:outlineLvl w:val="2"/>
        <w:rPr>
          <w:rFonts w:ascii="Times New Roman" w:eastAsia="Times New Roman" w:hAnsi="Times New Roman" w:cs="Times New Roman"/>
          <w:b/>
          <w:sz w:val="20"/>
          <w:szCs w:val="20"/>
          <w:lang w:val="en-GB"/>
        </w:rPr>
      </w:pPr>
      <w:r w:rsidRPr="00050253">
        <w:rPr>
          <w:rFonts w:ascii="Times New Roman" w:eastAsia="Times New Roman" w:hAnsi="Times New Roman" w:cs="Times New Roman"/>
          <w:b/>
          <w:noProof/>
          <w:sz w:val="20"/>
          <w:szCs w:val="20"/>
        </w:rPr>
        <w:drawing>
          <wp:inline distT="0" distB="0" distL="0" distR="0">
            <wp:extent cx="3355340" cy="1939925"/>
            <wp:effectExtent l="19050" t="0" r="0" b="0"/>
            <wp:docPr id="24" name="Picture 3" descr="Description: C:\Users\TOSHIBA\Desktop\FIELD WALK\CHI\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TOSHIBA\Desktop\FIELD WALK\CHI\10.PNG"/>
                    <pic:cNvPicPr>
                      <a:picLocks noChangeAspect="1" noChangeArrowheads="1"/>
                    </pic:cNvPicPr>
                  </pic:nvPicPr>
                  <pic:blipFill>
                    <a:blip r:embed="rId13" cstate="print"/>
                    <a:srcRect/>
                    <a:stretch>
                      <a:fillRect/>
                    </a:stretch>
                  </pic:blipFill>
                  <pic:spPr bwMode="auto">
                    <a:xfrm>
                      <a:off x="0" y="0"/>
                      <a:ext cx="3355340" cy="1939925"/>
                    </a:xfrm>
                    <a:prstGeom prst="rect">
                      <a:avLst/>
                    </a:prstGeom>
                    <a:noFill/>
                    <a:ln w="9525">
                      <a:noFill/>
                      <a:miter lim="800000"/>
                      <a:headEnd/>
                      <a:tailEnd/>
                    </a:ln>
                  </pic:spPr>
                </pic:pic>
              </a:graphicData>
            </a:graphic>
          </wp:inline>
        </w:drawing>
      </w:r>
    </w:p>
    <w:p w:rsidR="00050253" w:rsidRPr="00050253" w:rsidRDefault="00050253" w:rsidP="00050253">
      <w:pPr>
        <w:spacing w:after="0" w:line="240" w:lineRule="auto"/>
        <w:jc w:val="center"/>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b/>
          <w:sz w:val="20"/>
          <w:szCs w:val="20"/>
          <w:lang w:val="en-GB"/>
        </w:rPr>
        <w:t xml:space="preserve">Figure 4: </w:t>
      </w:r>
      <w:r w:rsidRPr="00050253">
        <w:rPr>
          <w:rFonts w:ascii="Times New Roman" w:eastAsia="Times New Roman" w:hAnsi="Times New Roman" w:cs="Times New Roman"/>
          <w:sz w:val="20"/>
          <w:szCs w:val="20"/>
          <w:lang w:val="en-GB"/>
        </w:rPr>
        <w:t>The Google earth of the CPICH footprint along the drive test route</w:t>
      </w:r>
    </w:p>
    <w:p w:rsidR="00050253" w:rsidRPr="00050253" w:rsidRDefault="00050253" w:rsidP="00050253">
      <w:pPr>
        <w:spacing w:after="0" w:line="360" w:lineRule="auto"/>
        <w:textAlignment w:val="baseline"/>
        <w:outlineLvl w:val="2"/>
        <w:rPr>
          <w:rFonts w:ascii="Times New Roman" w:eastAsia="Times New Roman" w:hAnsi="Times New Roman" w:cs="Times New Roman"/>
          <w:sz w:val="20"/>
          <w:szCs w:val="20"/>
          <w:lang w:val="en-GB"/>
        </w:rPr>
      </w:pPr>
    </w:p>
    <w:p w:rsidR="00050253" w:rsidRPr="00050253" w:rsidRDefault="00050253" w:rsidP="00050253">
      <w:pPr>
        <w:spacing w:after="0" w:line="360" w:lineRule="auto"/>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sz w:val="20"/>
          <w:szCs w:val="20"/>
          <w:lang w:val="en-GB"/>
        </w:rPr>
        <w:t>This area covers approximately 514,086 m</w:t>
      </w:r>
      <w:r w:rsidRPr="00050253">
        <w:rPr>
          <w:rFonts w:ascii="Times New Roman" w:eastAsia="Times New Roman" w:hAnsi="Times New Roman" w:cs="Times New Roman"/>
          <w:sz w:val="20"/>
          <w:szCs w:val="20"/>
          <w:vertAlign w:val="superscript"/>
          <w:lang w:val="en-GB"/>
        </w:rPr>
        <w:t xml:space="preserve">2 </w:t>
      </w:r>
      <w:r w:rsidRPr="00050253">
        <w:rPr>
          <w:rFonts w:ascii="Times New Roman" w:eastAsia="Times New Roman" w:hAnsi="Times New Roman" w:cs="Times New Roman"/>
          <w:sz w:val="20"/>
          <w:szCs w:val="20"/>
          <w:lang w:val="en-GB"/>
        </w:rPr>
        <w:t>with a distance of 3,530 m.</w:t>
      </w:r>
    </w:p>
    <w:p w:rsidR="00050253" w:rsidRPr="00050253" w:rsidRDefault="00050253" w:rsidP="00050253">
      <w:pPr>
        <w:spacing w:after="0" w:line="360" w:lineRule="auto"/>
        <w:jc w:val="center"/>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noProof/>
          <w:sz w:val="20"/>
          <w:szCs w:val="20"/>
        </w:rPr>
        <w:drawing>
          <wp:inline distT="0" distB="0" distL="0" distR="0">
            <wp:extent cx="3490595" cy="2401570"/>
            <wp:effectExtent l="19050" t="0" r="0" b="0"/>
            <wp:docPr id="25" name="Picture 6" descr="Description: C:\Users\TOSHIBA\Desktop\FIELD WALK\CH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TOSHIBA\Desktop\FIELD WALK\CHI\2.PNG"/>
                    <pic:cNvPicPr>
                      <a:picLocks noChangeAspect="1" noChangeArrowheads="1"/>
                    </pic:cNvPicPr>
                  </pic:nvPicPr>
                  <pic:blipFill>
                    <a:blip r:embed="rId14"/>
                    <a:srcRect/>
                    <a:stretch>
                      <a:fillRect/>
                    </a:stretch>
                  </pic:blipFill>
                  <pic:spPr bwMode="auto">
                    <a:xfrm>
                      <a:off x="0" y="0"/>
                      <a:ext cx="3490595" cy="2401570"/>
                    </a:xfrm>
                    <a:prstGeom prst="rect">
                      <a:avLst/>
                    </a:prstGeom>
                    <a:noFill/>
                    <a:ln w="9525">
                      <a:noFill/>
                      <a:miter lim="800000"/>
                      <a:headEnd/>
                      <a:tailEnd/>
                    </a:ln>
                  </pic:spPr>
                </pic:pic>
              </a:graphicData>
            </a:graphic>
          </wp:inline>
        </w:drawing>
      </w:r>
    </w:p>
    <w:p w:rsidR="00050253" w:rsidRPr="00050253" w:rsidRDefault="00050253" w:rsidP="00050253">
      <w:pPr>
        <w:spacing w:after="0" w:line="360" w:lineRule="auto"/>
        <w:jc w:val="center"/>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b/>
          <w:sz w:val="20"/>
          <w:szCs w:val="20"/>
          <w:lang w:val="en-GB"/>
        </w:rPr>
        <w:t xml:space="preserve">Figure 5: </w:t>
      </w:r>
      <w:r w:rsidRPr="00050253">
        <w:rPr>
          <w:rFonts w:ascii="Times New Roman" w:eastAsia="Times New Roman" w:hAnsi="Times New Roman" w:cs="Times New Roman"/>
          <w:sz w:val="20"/>
          <w:szCs w:val="20"/>
          <w:lang w:val="en-GB"/>
        </w:rPr>
        <w:t>The drive test route with the footprints for the signal coverage</w:t>
      </w:r>
    </w:p>
    <w:p w:rsidR="00050253" w:rsidRPr="00050253" w:rsidRDefault="00050253" w:rsidP="00050253">
      <w:pPr>
        <w:spacing w:after="0" w:line="360" w:lineRule="auto"/>
        <w:textAlignment w:val="baseline"/>
        <w:outlineLvl w:val="2"/>
        <w:rPr>
          <w:rFonts w:ascii="Times New Roman" w:eastAsia="Times New Roman" w:hAnsi="Times New Roman" w:cs="Times New Roman"/>
          <w:sz w:val="20"/>
          <w:szCs w:val="20"/>
          <w:lang w:val="en-GB"/>
        </w:rPr>
      </w:pPr>
    </w:p>
    <w:p w:rsidR="00050253" w:rsidRPr="00050253" w:rsidRDefault="00050253" w:rsidP="00050253">
      <w:pPr>
        <w:spacing w:after="0" w:line="360" w:lineRule="auto"/>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sz w:val="20"/>
          <w:szCs w:val="20"/>
          <w:lang w:val="en-GB"/>
        </w:rPr>
        <w:lastRenderedPageBreak/>
        <w:t xml:space="preserve">The following measurements were performed and documented from each of the three BSs' specified routes. They include, the MS's GPS coordinates, the power received from BSs in the active set and the monitoring set, the energy per chip to interference ratio (Ec/Io) in dB, and the Received Signal Code Power (RSCP) in dBm. </w:t>
      </w:r>
    </w:p>
    <w:p w:rsidR="00050253" w:rsidRPr="00050253" w:rsidRDefault="00050253" w:rsidP="00050253">
      <w:pPr>
        <w:spacing w:after="0" w:line="360" w:lineRule="auto"/>
        <w:textAlignment w:val="baseline"/>
        <w:outlineLvl w:val="2"/>
        <w:rPr>
          <w:rFonts w:ascii="Times New Roman" w:eastAsia="Times New Roman" w:hAnsi="Times New Roman" w:cs="Times New Roman"/>
          <w:sz w:val="20"/>
          <w:szCs w:val="20"/>
          <w:lang w:val="en-GB"/>
        </w:rPr>
      </w:pPr>
    </w:p>
    <w:p w:rsidR="00050253" w:rsidRPr="00050253" w:rsidRDefault="00050253" w:rsidP="00050253">
      <w:pPr>
        <w:spacing w:after="0" w:line="360" w:lineRule="auto"/>
        <w:textAlignment w:val="baseline"/>
        <w:outlineLvl w:val="2"/>
        <w:rPr>
          <w:rFonts w:ascii="Times New Roman" w:eastAsia="Times New Roman" w:hAnsi="Times New Roman" w:cs="Times New Roman"/>
          <w:b/>
          <w:sz w:val="20"/>
          <w:szCs w:val="20"/>
          <w:lang w:val="en-GB"/>
        </w:rPr>
      </w:pPr>
      <w:r w:rsidRPr="00050253">
        <w:rPr>
          <w:rFonts w:ascii="Times New Roman" w:eastAsia="Times New Roman" w:hAnsi="Times New Roman" w:cs="Times New Roman"/>
          <w:b/>
          <w:sz w:val="20"/>
          <w:szCs w:val="20"/>
          <w:lang w:val="en-GB"/>
        </w:rPr>
        <w:t>Measuring Instrument/Equipment</w:t>
      </w:r>
    </w:p>
    <w:p w:rsidR="00050253" w:rsidRPr="00050253" w:rsidRDefault="00050253" w:rsidP="00050253">
      <w:pPr>
        <w:spacing w:after="0" w:line="360" w:lineRule="auto"/>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sz w:val="20"/>
          <w:szCs w:val="20"/>
          <w:lang w:val="en-GB"/>
        </w:rPr>
        <w:t xml:space="preserve">The various equipment used for the collection of data in this research work </w:t>
      </w:r>
      <w:proofErr w:type="gramStart"/>
      <w:r w:rsidRPr="00050253">
        <w:rPr>
          <w:rFonts w:ascii="Times New Roman" w:eastAsia="Times New Roman" w:hAnsi="Times New Roman" w:cs="Times New Roman"/>
          <w:sz w:val="20"/>
          <w:szCs w:val="20"/>
          <w:lang w:val="en-GB"/>
        </w:rPr>
        <w:t>include</w:t>
      </w:r>
      <w:proofErr w:type="gramEnd"/>
      <w:r w:rsidRPr="00050253">
        <w:rPr>
          <w:rFonts w:ascii="Times New Roman" w:eastAsia="Times New Roman" w:hAnsi="Times New Roman" w:cs="Times New Roman"/>
          <w:sz w:val="20"/>
          <w:szCs w:val="20"/>
          <w:lang w:val="en-GB"/>
        </w:rPr>
        <w:t xml:space="preserve"> the following:</w:t>
      </w:r>
    </w:p>
    <w:p w:rsidR="00050253" w:rsidRPr="00050253" w:rsidRDefault="00050253" w:rsidP="00050253">
      <w:pPr>
        <w:numPr>
          <w:ilvl w:val="0"/>
          <w:numId w:val="17"/>
        </w:numPr>
        <w:spacing w:after="0" w:line="360" w:lineRule="auto"/>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sz w:val="20"/>
          <w:szCs w:val="20"/>
          <w:lang w:val="en-GB"/>
        </w:rPr>
        <w:t>Personal Computer (Lenovo E-420) – 1no.</w:t>
      </w:r>
    </w:p>
    <w:p w:rsidR="00050253" w:rsidRPr="00050253" w:rsidRDefault="00050253" w:rsidP="00050253">
      <w:pPr>
        <w:numPr>
          <w:ilvl w:val="0"/>
          <w:numId w:val="17"/>
        </w:numPr>
        <w:spacing w:after="0" w:line="360" w:lineRule="auto"/>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sz w:val="20"/>
          <w:szCs w:val="20"/>
          <w:lang w:val="en-GB"/>
        </w:rPr>
        <w:t>Installed Computer Software (Ericsson TEMS investigation 15.2.2) – 1no.</w:t>
      </w:r>
    </w:p>
    <w:p w:rsidR="00050253" w:rsidRPr="00050253" w:rsidRDefault="00050253" w:rsidP="00050253">
      <w:pPr>
        <w:numPr>
          <w:ilvl w:val="0"/>
          <w:numId w:val="17"/>
        </w:numPr>
        <w:spacing w:after="0" w:line="360" w:lineRule="auto"/>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sz w:val="20"/>
          <w:szCs w:val="20"/>
          <w:lang w:val="en-GB"/>
        </w:rPr>
        <w:t xml:space="preserve">Mobile phones (Sony Ericsson W-995) – 2nos. </w:t>
      </w:r>
    </w:p>
    <w:p w:rsidR="00050253" w:rsidRPr="00050253" w:rsidRDefault="00050253" w:rsidP="00050253">
      <w:pPr>
        <w:numPr>
          <w:ilvl w:val="0"/>
          <w:numId w:val="17"/>
        </w:numPr>
        <w:spacing w:after="0" w:line="360" w:lineRule="auto"/>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sz w:val="20"/>
          <w:szCs w:val="20"/>
          <w:lang w:val="en-GB"/>
        </w:rPr>
        <w:t>Global Positioning System (GPS: G-STAR IV) – 1no.</w:t>
      </w:r>
    </w:p>
    <w:p w:rsidR="00050253" w:rsidRPr="00050253" w:rsidRDefault="00050253" w:rsidP="00050253">
      <w:pPr>
        <w:numPr>
          <w:ilvl w:val="0"/>
          <w:numId w:val="17"/>
        </w:numPr>
        <w:spacing w:after="0" w:line="360" w:lineRule="auto"/>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sz w:val="20"/>
          <w:szCs w:val="20"/>
          <w:lang w:val="en-GB"/>
        </w:rPr>
        <w:t>An Inverter (1000W) – 1no.</w:t>
      </w:r>
    </w:p>
    <w:p w:rsidR="00050253" w:rsidRPr="00050253" w:rsidRDefault="00050253" w:rsidP="00050253">
      <w:pPr>
        <w:spacing w:after="0" w:line="360" w:lineRule="auto"/>
        <w:ind w:left="720"/>
        <w:jc w:val="center"/>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noProof/>
          <w:sz w:val="20"/>
          <w:szCs w:val="20"/>
        </w:rPr>
        <w:drawing>
          <wp:inline distT="0" distB="0" distL="0" distR="0">
            <wp:extent cx="2934335" cy="2043430"/>
            <wp:effectExtent l="19050" t="0" r="0" b="0"/>
            <wp:docPr id="26" name="Picture 3" descr="Description: C:\Users\TOSHIBA\Desktop\FIELD WALK1\IMG_20181020_13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TOSHIBA\Desktop\FIELD WALK1\IMG_20181020_133409.jpg"/>
                    <pic:cNvPicPr>
                      <a:picLocks noChangeAspect="1" noChangeArrowheads="1"/>
                    </pic:cNvPicPr>
                  </pic:nvPicPr>
                  <pic:blipFill>
                    <a:blip r:embed="rId15" cstate="print"/>
                    <a:srcRect/>
                    <a:stretch>
                      <a:fillRect/>
                    </a:stretch>
                  </pic:blipFill>
                  <pic:spPr bwMode="auto">
                    <a:xfrm>
                      <a:off x="0" y="0"/>
                      <a:ext cx="2934335" cy="2043430"/>
                    </a:xfrm>
                    <a:prstGeom prst="rect">
                      <a:avLst/>
                    </a:prstGeom>
                    <a:noFill/>
                    <a:ln w="9525">
                      <a:noFill/>
                      <a:miter lim="800000"/>
                      <a:headEnd/>
                      <a:tailEnd/>
                    </a:ln>
                  </pic:spPr>
                </pic:pic>
              </a:graphicData>
            </a:graphic>
          </wp:inline>
        </w:drawing>
      </w:r>
    </w:p>
    <w:p w:rsidR="00050253" w:rsidRPr="00050253" w:rsidRDefault="00050253" w:rsidP="00050253">
      <w:pPr>
        <w:spacing w:after="0" w:line="360" w:lineRule="auto"/>
        <w:ind w:left="720"/>
        <w:jc w:val="center"/>
        <w:textAlignment w:val="baseline"/>
        <w:outlineLvl w:val="2"/>
        <w:rPr>
          <w:rFonts w:ascii="Times New Roman" w:eastAsia="Times New Roman" w:hAnsi="Times New Roman" w:cs="Times New Roman"/>
          <w:sz w:val="20"/>
          <w:szCs w:val="20"/>
        </w:rPr>
      </w:pPr>
      <w:r w:rsidRPr="00050253">
        <w:rPr>
          <w:rFonts w:ascii="Times New Roman" w:eastAsia="Times New Roman" w:hAnsi="Times New Roman" w:cs="Times New Roman"/>
          <w:b/>
          <w:sz w:val="20"/>
          <w:szCs w:val="20"/>
          <w:lang w:val="en-GB"/>
        </w:rPr>
        <w:t xml:space="preserve">Figure 6: </w:t>
      </w:r>
      <w:r w:rsidRPr="00050253">
        <w:rPr>
          <w:rFonts w:ascii="Times New Roman" w:eastAsia="Times New Roman" w:hAnsi="Times New Roman" w:cs="Times New Roman"/>
          <w:sz w:val="20"/>
          <w:szCs w:val="20"/>
        </w:rPr>
        <w:t>Picture of the used TEMS equipment</w:t>
      </w:r>
    </w:p>
    <w:p w:rsidR="00050253" w:rsidRPr="00050253" w:rsidRDefault="00050253" w:rsidP="00050253">
      <w:pPr>
        <w:spacing w:after="0" w:line="360" w:lineRule="auto"/>
        <w:textAlignment w:val="baseline"/>
        <w:outlineLvl w:val="2"/>
        <w:rPr>
          <w:rFonts w:ascii="Times New Roman" w:eastAsia="Times New Roman" w:hAnsi="Times New Roman" w:cs="Times New Roman"/>
          <w:b/>
          <w:sz w:val="20"/>
          <w:szCs w:val="20"/>
          <w:lang w:val="en-GB"/>
        </w:rPr>
      </w:pPr>
      <w:r w:rsidRPr="00050253">
        <w:rPr>
          <w:rFonts w:ascii="Times New Roman" w:eastAsia="Times New Roman" w:hAnsi="Times New Roman" w:cs="Times New Roman"/>
          <w:b/>
          <w:sz w:val="20"/>
          <w:szCs w:val="20"/>
          <w:lang w:val="en-GB"/>
        </w:rPr>
        <w:t>Measurement and Data Collection</w:t>
      </w:r>
    </w:p>
    <w:p w:rsidR="00050253" w:rsidRPr="00050253" w:rsidRDefault="00050253" w:rsidP="00050253">
      <w:pPr>
        <w:spacing w:after="0" w:line="360" w:lineRule="auto"/>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sz w:val="20"/>
          <w:szCs w:val="20"/>
          <w:lang w:val="en-GB"/>
        </w:rPr>
        <w:t xml:space="preserve">During the driving test, measurements were made primarily in the channels 1950–1960 of the Nigerian </w:t>
      </w:r>
      <w:proofErr w:type="spellStart"/>
      <w:r w:rsidRPr="00050253">
        <w:rPr>
          <w:rFonts w:ascii="Times New Roman" w:eastAsia="Times New Roman" w:hAnsi="Times New Roman" w:cs="Times New Roman"/>
          <w:sz w:val="20"/>
          <w:szCs w:val="20"/>
          <w:lang w:val="en-GB"/>
        </w:rPr>
        <w:t>Airtel</w:t>
      </w:r>
      <w:proofErr w:type="spellEnd"/>
      <w:r w:rsidRPr="00050253">
        <w:rPr>
          <w:rFonts w:ascii="Times New Roman" w:eastAsia="Times New Roman" w:hAnsi="Times New Roman" w:cs="Times New Roman"/>
          <w:sz w:val="20"/>
          <w:szCs w:val="20"/>
          <w:lang w:val="en-GB"/>
        </w:rPr>
        <w:t xml:space="preserve"> (WCDMA) network using TEMS investigation 15.2.2 (a Sonny Ericsson W995 with TEMS pocket). The radio resource control (RRC) reports, which were obtained by precise measurement of the Energy per chip to Interference ratio (Ec/Io) of the common pilot channel (CPICH), served as the basis for the judgments on the soft handoff. The measured value of the received signal code power (RSCP) and the available received signal strength from the received signal strength indicator (RSSI) are used to calculate this Ec/Io. The distance of the MS and the power levels received from BSs in the active set and the monitoring set were noted as the measurements were being conducted. Figure 7 displays the results of the drive test study for the CPICH Ec/No and CPICH RSCP values.</w:t>
      </w:r>
    </w:p>
    <w:p w:rsidR="00050253" w:rsidRPr="00050253" w:rsidRDefault="00050253" w:rsidP="00050253">
      <w:pPr>
        <w:spacing w:after="0" w:line="360" w:lineRule="auto"/>
        <w:jc w:val="center"/>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noProof/>
          <w:sz w:val="20"/>
          <w:szCs w:val="20"/>
        </w:rPr>
        <w:lastRenderedPageBreak/>
        <w:drawing>
          <wp:inline distT="0" distB="0" distL="0" distR="0">
            <wp:extent cx="4188234" cy="2343150"/>
            <wp:effectExtent l="19050" t="0" r="2766" b="0"/>
            <wp:docPr id="27" name="Picture 11" descr="Description: C:\Users\TOSHIBA\Desktop\FIELD WALK\w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TOSHIBA\Desktop\FIELD WALK\wcd.JPG"/>
                    <pic:cNvPicPr>
                      <a:picLocks noChangeAspect="1" noChangeArrowheads="1"/>
                    </pic:cNvPicPr>
                  </pic:nvPicPr>
                  <pic:blipFill>
                    <a:blip r:embed="rId16"/>
                    <a:srcRect/>
                    <a:stretch>
                      <a:fillRect/>
                    </a:stretch>
                  </pic:blipFill>
                  <pic:spPr bwMode="auto">
                    <a:xfrm>
                      <a:off x="0" y="0"/>
                      <a:ext cx="4190365" cy="2344342"/>
                    </a:xfrm>
                    <a:prstGeom prst="rect">
                      <a:avLst/>
                    </a:prstGeom>
                    <a:noFill/>
                    <a:ln w="9525">
                      <a:noFill/>
                      <a:miter lim="800000"/>
                      <a:headEnd/>
                      <a:tailEnd/>
                    </a:ln>
                  </pic:spPr>
                </pic:pic>
              </a:graphicData>
            </a:graphic>
          </wp:inline>
        </w:drawing>
      </w:r>
    </w:p>
    <w:p w:rsidR="00050253" w:rsidRPr="00050253" w:rsidRDefault="00050253" w:rsidP="00050253">
      <w:pPr>
        <w:spacing w:after="0" w:line="240" w:lineRule="auto"/>
        <w:jc w:val="center"/>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
          <w:sz w:val="20"/>
          <w:szCs w:val="20"/>
          <w:lang w:val="en-GB"/>
        </w:rPr>
        <w:t xml:space="preserve">Figure 7: </w:t>
      </w:r>
      <w:r w:rsidRPr="00050253">
        <w:rPr>
          <w:rFonts w:ascii="Times New Roman" w:eastAsia="Times New Roman" w:hAnsi="Times New Roman" w:cs="Times New Roman"/>
          <w:bCs/>
          <w:sz w:val="20"/>
          <w:szCs w:val="20"/>
        </w:rPr>
        <w:t>TEMS software interface showing measurements for Common Pilot Channel (CPCH) signals.</w:t>
      </w:r>
    </w:p>
    <w:p w:rsidR="00050253" w:rsidRPr="00050253" w:rsidRDefault="00050253" w:rsidP="00050253">
      <w:pPr>
        <w:spacing w:after="0" w:line="240" w:lineRule="auto"/>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120" w:line="360" w:lineRule="auto"/>
        <w:jc w:val="both"/>
        <w:rPr>
          <w:rFonts w:ascii="Times New Roman" w:eastAsia="Calibri" w:hAnsi="Times New Roman" w:cs="Times New Roman"/>
          <w:noProof/>
          <w:sz w:val="20"/>
          <w:szCs w:val="20"/>
        </w:rPr>
      </w:pPr>
      <w:r w:rsidRPr="00050253">
        <w:rPr>
          <w:rFonts w:ascii="Times New Roman" w:eastAsia="Calibri" w:hAnsi="Times New Roman" w:cs="Times New Roman"/>
          <w:noProof/>
          <w:sz w:val="20"/>
          <w:szCs w:val="20"/>
        </w:rPr>
        <w:t>The distances between the three base sta</w:t>
      </w:r>
      <w:r>
        <w:rPr>
          <w:rFonts w:ascii="Times New Roman" w:eastAsia="Calibri" w:hAnsi="Times New Roman" w:cs="Times New Roman"/>
          <w:noProof/>
          <w:sz w:val="20"/>
          <w:szCs w:val="20"/>
        </w:rPr>
        <w:t xml:space="preserve">tions are also shown in Table </w:t>
      </w:r>
      <w:r w:rsidRPr="00050253">
        <w:rPr>
          <w:rFonts w:ascii="Times New Roman" w:eastAsia="Calibri" w:hAnsi="Times New Roman" w:cs="Times New Roman"/>
          <w:noProof/>
          <w:sz w:val="20"/>
          <w:szCs w:val="20"/>
        </w:rPr>
        <w:t xml:space="preserve">1: </w:t>
      </w:r>
    </w:p>
    <w:p w:rsidR="00050253" w:rsidRPr="00050253" w:rsidRDefault="00050253" w:rsidP="00050253">
      <w:pPr>
        <w:spacing w:after="120" w:line="360" w:lineRule="auto"/>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 xml:space="preserve">Table </w:t>
      </w:r>
      <w:r w:rsidRPr="00050253">
        <w:rPr>
          <w:rFonts w:ascii="Times New Roman" w:eastAsia="Calibri" w:hAnsi="Times New Roman" w:cs="Times New Roman"/>
          <w:b/>
          <w:noProof/>
          <w:sz w:val="20"/>
          <w:szCs w:val="20"/>
        </w:rPr>
        <w:t xml:space="preserve">1: </w:t>
      </w:r>
      <w:r w:rsidRPr="00050253">
        <w:rPr>
          <w:rFonts w:ascii="Times New Roman" w:eastAsia="Calibri" w:hAnsi="Times New Roman" w:cs="Times New Roman"/>
          <w:noProof/>
          <w:sz w:val="20"/>
          <w:szCs w:val="20"/>
        </w:rPr>
        <w:t>Seperations between the three Base Stations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34"/>
        <w:gridCol w:w="2589"/>
        <w:gridCol w:w="2677"/>
      </w:tblGrid>
      <w:tr w:rsidR="00050253" w:rsidRPr="00050253" w:rsidTr="00050253">
        <w:trPr>
          <w:trHeight w:val="196"/>
          <w:jc w:val="center"/>
        </w:trPr>
        <w:tc>
          <w:tcPr>
            <w:tcW w:w="2334" w:type="dxa"/>
            <w:shd w:val="clear" w:color="auto" w:fill="auto"/>
          </w:tcPr>
          <w:p w:rsidR="00050253" w:rsidRPr="00050253" w:rsidRDefault="00050253" w:rsidP="00050253">
            <w:pPr>
              <w:spacing w:after="120" w:line="360" w:lineRule="auto"/>
              <w:jc w:val="center"/>
              <w:rPr>
                <w:rFonts w:ascii="Times New Roman" w:eastAsia="Calibri" w:hAnsi="Times New Roman" w:cs="Times New Roman"/>
                <w:noProof/>
                <w:sz w:val="20"/>
                <w:szCs w:val="20"/>
              </w:rPr>
            </w:pPr>
            <w:r w:rsidRPr="00050253">
              <w:rPr>
                <w:rFonts w:ascii="Times New Roman" w:eastAsia="Calibri" w:hAnsi="Times New Roman" w:cs="Times New Roman"/>
                <w:noProof/>
                <w:sz w:val="20"/>
                <w:szCs w:val="20"/>
              </w:rPr>
              <w:t>S/N</w:t>
            </w:r>
          </w:p>
        </w:tc>
        <w:tc>
          <w:tcPr>
            <w:tcW w:w="2589" w:type="dxa"/>
            <w:shd w:val="clear" w:color="auto" w:fill="auto"/>
          </w:tcPr>
          <w:p w:rsidR="00050253" w:rsidRPr="00050253" w:rsidRDefault="00050253" w:rsidP="00050253">
            <w:pPr>
              <w:spacing w:after="120" w:line="360" w:lineRule="auto"/>
              <w:jc w:val="both"/>
              <w:rPr>
                <w:rFonts w:ascii="Times New Roman" w:eastAsia="Calibri" w:hAnsi="Times New Roman" w:cs="Times New Roman"/>
                <w:noProof/>
                <w:sz w:val="20"/>
                <w:szCs w:val="20"/>
              </w:rPr>
            </w:pPr>
            <w:r w:rsidRPr="00050253">
              <w:rPr>
                <w:rFonts w:ascii="Times New Roman" w:eastAsia="Calibri" w:hAnsi="Times New Roman" w:cs="Times New Roman"/>
                <w:noProof/>
                <w:sz w:val="20"/>
                <w:szCs w:val="20"/>
              </w:rPr>
              <w:t xml:space="preserve">Base Stations </w:t>
            </w:r>
          </w:p>
        </w:tc>
        <w:tc>
          <w:tcPr>
            <w:tcW w:w="2677" w:type="dxa"/>
            <w:shd w:val="clear" w:color="auto" w:fill="auto"/>
          </w:tcPr>
          <w:p w:rsidR="00050253" w:rsidRPr="00050253" w:rsidRDefault="00050253" w:rsidP="00050253">
            <w:pPr>
              <w:spacing w:after="120" w:line="360" w:lineRule="auto"/>
              <w:jc w:val="both"/>
              <w:rPr>
                <w:rFonts w:ascii="Times New Roman" w:eastAsia="Calibri" w:hAnsi="Times New Roman" w:cs="Times New Roman"/>
                <w:noProof/>
                <w:sz w:val="20"/>
                <w:szCs w:val="20"/>
              </w:rPr>
            </w:pPr>
            <w:r w:rsidRPr="00050253">
              <w:rPr>
                <w:rFonts w:ascii="Times New Roman" w:eastAsia="Calibri" w:hAnsi="Times New Roman" w:cs="Times New Roman"/>
                <w:noProof/>
                <w:sz w:val="20"/>
                <w:szCs w:val="20"/>
              </w:rPr>
              <w:t>Seperation (m)</w:t>
            </w:r>
          </w:p>
        </w:tc>
      </w:tr>
      <w:tr w:rsidR="00050253" w:rsidRPr="00050253" w:rsidTr="00050253">
        <w:trPr>
          <w:trHeight w:val="272"/>
          <w:jc w:val="center"/>
        </w:trPr>
        <w:tc>
          <w:tcPr>
            <w:tcW w:w="2334" w:type="dxa"/>
            <w:shd w:val="clear" w:color="auto" w:fill="auto"/>
          </w:tcPr>
          <w:p w:rsidR="00050253" w:rsidRPr="00050253" w:rsidRDefault="00050253" w:rsidP="00050253">
            <w:pPr>
              <w:spacing w:after="120" w:line="360" w:lineRule="auto"/>
              <w:jc w:val="center"/>
              <w:rPr>
                <w:rFonts w:ascii="Times New Roman" w:eastAsia="Calibri" w:hAnsi="Times New Roman" w:cs="Times New Roman"/>
                <w:noProof/>
                <w:sz w:val="20"/>
                <w:szCs w:val="20"/>
              </w:rPr>
            </w:pPr>
            <w:r w:rsidRPr="00050253">
              <w:rPr>
                <w:rFonts w:ascii="Times New Roman" w:eastAsia="Calibri" w:hAnsi="Times New Roman" w:cs="Times New Roman"/>
                <w:noProof/>
                <w:sz w:val="20"/>
                <w:szCs w:val="20"/>
              </w:rPr>
              <w:t>1</w:t>
            </w:r>
          </w:p>
        </w:tc>
        <w:tc>
          <w:tcPr>
            <w:tcW w:w="2589" w:type="dxa"/>
            <w:shd w:val="clear" w:color="auto" w:fill="auto"/>
          </w:tcPr>
          <w:p w:rsidR="00050253" w:rsidRPr="00050253" w:rsidRDefault="00050253" w:rsidP="00050253">
            <w:pPr>
              <w:spacing w:after="120" w:line="360" w:lineRule="auto"/>
              <w:jc w:val="both"/>
              <w:rPr>
                <w:rFonts w:ascii="Times New Roman" w:eastAsia="Calibri" w:hAnsi="Times New Roman" w:cs="Times New Roman"/>
                <w:noProof/>
                <w:sz w:val="20"/>
                <w:szCs w:val="20"/>
              </w:rPr>
            </w:pPr>
            <w:r w:rsidRPr="00050253">
              <w:rPr>
                <w:rFonts w:ascii="Times New Roman" w:eastAsia="Calibri" w:hAnsi="Times New Roman" w:cs="Times New Roman"/>
                <w:noProof/>
                <w:sz w:val="20"/>
                <w:szCs w:val="20"/>
              </w:rPr>
              <w:t>BS 1 and BS 2</w:t>
            </w:r>
          </w:p>
        </w:tc>
        <w:tc>
          <w:tcPr>
            <w:tcW w:w="2677" w:type="dxa"/>
            <w:shd w:val="clear" w:color="auto" w:fill="auto"/>
          </w:tcPr>
          <w:p w:rsidR="00050253" w:rsidRPr="00050253" w:rsidRDefault="00050253" w:rsidP="00050253">
            <w:pPr>
              <w:spacing w:after="120" w:line="360" w:lineRule="auto"/>
              <w:jc w:val="both"/>
              <w:rPr>
                <w:rFonts w:ascii="Times New Roman" w:eastAsia="Calibri" w:hAnsi="Times New Roman" w:cs="Times New Roman"/>
                <w:noProof/>
                <w:sz w:val="20"/>
                <w:szCs w:val="20"/>
              </w:rPr>
            </w:pPr>
            <w:r w:rsidRPr="00050253">
              <w:rPr>
                <w:rFonts w:ascii="Times New Roman" w:eastAsia="Calibri" w:hAnsi="Times New Roman" w:cs="Times New Roman"/>
                <w:noProof/>
                <w:sz w:val="20"/>
                <w:szCs w:val="20"/>
              </w:rPr>
              <w:t>707.94</w:t>
            </w:r>
          </w:p>
        </w:tc>
      </w:tr>
      <w:tr w:rsidR="00050253" w:rsidRPr="00050253" w:rsidTr="00050253">
        <w:trPr>
          <w:trHeight w:val="281"/>
          <w:jc w:val="center"/>
        </w:trPr>
        <w:tc>
          <w:tcPr>
            <w:tcW w:w="2334" w:type="dxa"/>
            <w:shd w:val="clear" w:color="auto" w:fill="auto"/>
          </w:tcPr>
          <w:p w:rsidR="00050253" w:rsidRPr="00050253" w:rsidRDefault="00050253" w:rsidP="00050253">
            <w:pPr>
              <w:spacing w:after="120" w:line="360" w:lineRule="auto"/>
              <w:jc w:val="center"/>
              <w:rPr>
                <w:rFonts w:ascii="Times New Roman" w:eastAsia="Calibri" w:hAnsi="Times New Roman" w:cs="Times New Roman"/>
                <w:noProof/>
                <w:sz w:val="20"/>
                <w:szCs w:val="20"/>
              </w:rPr>
            </w:pPr>
            <w:r w:rsidRPr="00050253">
              <w:rPr>
                <w:rFonts w:ascii="Times New Roman" w:eastAsia="Calibri" w:hAnsi="Times New Roman" w:cs="Times New Roman"/>
                <w:noProof/>
                <w:sz w:val="20"/>
                <w:szCs w:val="20"/>
              </w:rPr>
              <w:t>2</w:t>
            </w:r>
          </w:p>
        </w:tc>
        <w:tc>
          <w:tcPr>
            <w:tcW w:w="2589" w:type="dxa"/>
            <w:shd w:val="clear" w:color="auto" w:fill="auto"/>
          </w:tcPr>
          <w:p w:rsidR="00050253" w:rsidRPr="00050253" w:rsidRDefault="00050253" w:rsidP="00050253">
            <w:pPr>
              <w:spacing w:after="120" w:line="360" w:lineRule="auto"/>
              <w:jc w:val="both"/>
              <w:rPr>
                <w:rFonts w:ascii="Times New Roman" w:eastAsia="Calibri" w:hAnsi="Times New Roman" w:cs="Times New Roman"/>
                <w:noProof/>
                <w:sz w:val="20"/>
                <w:szCs w:val="20"/>
              </w:rPr>
            </w:pPr>
            <w:r w:rsidRPr="00050253">
              <w:rPr>
                <w:rFonts w:ascii="Times New Roman" w:eastAsia="Calibri" w:hAnsi="Times New Roman" w:cs="Times New Roman"/>
                <w:noProof/>
                <w:sz w:val="20"/>
                <w:szCs w:val="20"/>
              </w:rPr>
              <w:t>BS 2 and BS 3</w:t>
            </w:r>
          </w:p>
        </w:tc>
        <w:tc>
          <w:tcPr>
            <w:tcW w:w="2677" w:type="dxa"/>
            <w:shd w:val="clear" w:color="auto" w:fill="auto"/>
          </w:tcPr>
          <w:p w:rsidR="00050253" w:rsidRPr="00050253" w:rsidRDefault="00050253" w:rsidP="00050253">
            <w:pPr>
              <w:spacing w:after="120" w:line="360" w:lineRule="auto"/>
              <w:jc w:val="both"/>
              <w:rPr>
                <w:rFonts w:ascii="Times New Roman" w:eastAsia="Calibri" w:hAnsi="Times New Roman" w:cs="Times New Roman"/>
                <w:noProof/>
                <w:sz w:val="20"/>
                <w:szCs w:val="20"/>
              </w:rPr>
            </w:pPr>
            <w:r w:rsidRPr="00050253">
              <w:rPr>
                <w:rFonts w:ascii="Times New Roman" w:eastAsia="Calibri" w:hAnsi="Times New Roman" w:cs="Times New Roman"/>
                <w:noProof/>
                <w:sz w:val="20"/>
                <w:szCs w:val="20"/>
              </w:rPr>
              <w:t>769.2</w:t>
            </w:r>
          </w:p>
        </w:tc>
      </w:tr>
    </w:tbl>
    <w:p w:rsidR="00050253" w:rsidRDefault="00050253" w:rsidP="00050253">
      <w:pPr>
        <w:spacing w:after="0" w:line="360" w:lineRule="auto"/>
        <w:textAlignment w:val="baseline"/>
        <w:outlineLvl w:val="2"/>
        <w:rPr>
          <w:rFonts w:ascii="Times New Roman" w:eastAsia="Times New Roman" w:hAnsi="Times New Roman" w:cs="Times New Roman"/>
          <w:b/>
          <w:bCs/>
          <w:sz w:val="20"/>
          <w:szCs w:val="20"/>
          <w:lang w:val="en-GB"/>
        </w:rPr>
      </w:pPr>
    </w:p>
    <w:p w:rsidR="00050253" w:rsidRPr="00050253" w:rsidRDefault="00050253" w:rsidP="00050253">
      <w:pPr>
        <w:spacing w:after="0" w:line="360" w:lineRule="auto"/>
        <w:textAlignment w:val="baseline"/>
        <w:outlineLvl w:val="2"/>
        <w:rPr>
          <w:rFonts w:ascii="Times New Roman" w:eastAsia="Times New Roman" w:hAnsi="Times New Roman" w:cs="Times New Roman"/>
          <w:b/>
          <w:bCs/>
          <w:sz w:val="20"/>
          <w:szCs w:val="20"/>
          <w:lang w:val="en-GB"/>
        </w:rPr>
      </w:pPr>
      <w:r w:rsidRPr="00050253">
        <w:rPr>
          <w:rFonts w:ascii="Times New Roman" w:eastAsia="Times New Roman" w:hAnsi="Times New Roman" w:cs="Times New Roman"/>
          <w:b/>
          <w:bCs/>
          <w:sz w:val="20"/>
          <w:szCs w:val="20"/>
          <w:lang w:val="en-GB"/>
        </w:rPr>
        <w:t>Characterization of the Typical WCDMA Network (</w:t>
      </w:r>
      <w:proofErr w:type="spellStart"/>
      <w:r w:rsidRPr="00050253">
        <w:rPr>
          <w:rFonts w:ascii="Times New Roman" w:eastAsia="Times New Roman" w:hAnsi="Times New Roman" w:cs="Times New Roman"/>
          <w:b/>
          <w:bCs/>
          <w:sz w:val="20"/>
          <w:szCs w:val="20"/>
          <w:lang w:val="en-GB"/>
        </w:rPr>
        <w:t>Testbed</w:t>
      </w:r>
      <w:proofErr w:type="spellEnd"/>
      <w:r w:rsidRPr="00050253">
        <w:rPr>
          <w:rFonts w:ascii="Times New Roman" w:eastAsia="Times New Roman" w:hAnsi="Times New Roman" w:cs="Times New Roman"/>
          <w:b/>
          <w:bCs/>
          <w:sz w:val="20"/>
          <w:szCs w:val="20"/>
          <w:lang w:val="en-GB"/>
        </w:rPr>
        <w:t>)</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The propagation path between the transmitter and the receiver may vary from BS to BS and from simple line-of-sight (LOS) to a very complex one due to diffraction, reflecting, and scattering resulting from either natural or constructed obstacles [16]. For Such environments, the propagation path may be modelled as a randomly varying propagation path, and in many instances; there exist more than one propagation path leading to multipath propagation. Such environments are characterized by fading effects such as shadowing, multipath fading, and path loss. These fading effects are best described (on a large scale) by the path loss exponent which defines the rate of change of attenuation that the signals suffer as it propagates from the transmitter to the receiver.</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The average large-scale path loss for an arbitrary transmitter to receiver separation is expressed as a function of distance as [17], [18], </w:t>
      </w:r>
      <w:proofErr w:type="gramStart"/>
      <w:r w:rsidRPr="00050253">
        <w:rPr>
          <w:rFonts w:ascii="Times New Roman" w:eastAsia="Times New Roman" w:hAnsi="Times New Roman" w:cs="Times New Roman"/>
          <w:bCs/>
          <w:sz w:val="20"/>
          <w:szCs w:val="20"/>
          <w:lang w:val="en-GB"/>
        </w:rPr>
        <w:t>[</w:t>
      </w:r>
      <w:proofErr w:type="gramEnd"/>
      <w:r w:rsidRPr="00050253">
        <w:rPr>
          <w:rFonts w:ascii="Times New Roman" w:eastAsia="Times New Roman" w:hAnsi="Times New Roman" w:cs="Times New Roman"/>
          <w:bCs/>
          <w:sz w:val="20"/>
          <w:szCs w:val="20"/>
          <w:lang w:val="en-GB"/>
        </w:rPr>
        <w:t>19]:</w:t>
      </w:r>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dB</m:t>
            </m:r>
          </m:e>
        </m:d>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e>
        </m:d>
        <m:r>
          <w:rPr>
            <w:rFonts w:ascii="Cambria Math" w:eastAsia="Calibri" w:hAnsi="Cambria Math" w:cs="Times New Roman"/>
            <w:color w:val="000000"/>
            <w:sz w:val="24"/>
            <w:szCs w:val="24"/>
            <w:lang w:val="en-GB"/>
          </w:rPr>
          <m:t>+ 10ƞLog(</m:t>
        </m:r>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d</m:t>
            </m:r>
          </m:num>
          <m:den>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den>
        </m:f>
        <m:r>
          <w:rPr>
            <w:rFonts w:ascii="Cambria Math" w:eastAsia="Calibri" w:hAnsi="Cambria Math" w:cs="Times New Roman"/>
            <w:color w:val="000000"/>
            <w:sz w:val="24"/>
            <w:szCs w:val="24"/>
            <w:lang w:val="en-GB"/>
          </w:rPr>
          <m:t>)</m:t>
        </m:r>
      </m:oMath>
      <w:r w:rsidR="00050253" w:rsidRPr="00050253">
        <w:rPr>
          <w:rFonts w:ascii="Times New Roman" w:eastAsia="Times New Roman" w:hAnsi="Times New Roman" w:cs="Times New Roman"/>
          <w:bCs/>
          <w:sz w:val="20"/>
          <w:szCs w:val="20"/>
          <w:lang w:val="en-GB"/>
        </w:rPr>
        <w:t xml:space="preserve">                              </w:t>
      </w:r>
      <w:r w:rsidR="00050253">
        <w:rPr>
          <w:rFonts w:ascii="Times New Roman" w:eastAsia="Times New Roman" w:hAnsi="Times New Roman" w:cs="Times New Roman"/>
          <w:bCs/>
          <w:sz w:val="20"/>
          <w:szCs w:val="20"/>
          <w:lang w:val="en-GB"/>
        </w:rPr>
        <w:t xml:space="preserve">              </w:t>
      </w:r>
      <w:r w:rsidR="00050253">
        <w:rPr>
          <w:rFonts w:ascii="Times New Roman" w:eastAsia="Times New Roman" w:hAnsi="Times New Roman" w:cs="Times New Roman"/>
          <w:bCs/>
          <w:sz w:val="20"/>
          <w:szCs w:val="20"/>
          <w:lang w:val="en-GB"/>
        </w:rPr>
        <w:tab/>
      </w:r>
      <w:r w:rsidR="00050253">
        <w:rPr>
          <w:rFonts w:ascii="Times New Roman" w:eastAsia="Times New Roman" w:hAnsi="Times New Roman" w:cs="Times New Roman"/>
          <w:bCs/>
          <w:sz w:val="20"/>
          <w:szCs w:val="20"/>
          <w:lang w:val="en-GB"/>
        </w:rPr>
        <w:tab/>
        <w:t xml:space="preserve">             (</w:t>
      </w:r>
      <w:r w:rsidR="00050253" w:rsidRPr="00050253">
        <w:rPr>
          <w:rFonts w:ascii="Times New Roman" w:eastAsia="Times New Roman" w:hAnsi="Times New Roman" w:cs="Times New Roman"/>
          <w:bCs/>
          <w:sz w:val="20"/>
          <w:szCs w:val="20"/>
          <w:lang w:val="en-GB"/>
        </w:rPr>
        <w:t>1)</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Where: </w:t>
      </w: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o</m:t>
                </m:r>
              </m:sub>
            </m:sSub>
          </m:e>
        </m:d>
      </m:oMath>
      <w:r w:rsidRPr="00050253">
        <w:rPr>
          <w:rFonts w:ascii="Times New Roman" w:eastAsia="Times New Roman" w:hAnsi="Times New Roman" w:cs="Times New Roman"/>
          <w:bCs/>
          <w:sz w:val="20"/>
          <w:szCs w:val="20"/>
          <w:lang w:val="en-GB"/>
        </w:rPr>
        <w:t xml:space="preserve"> is the estimated path loss at reference distance</w:t>
      </w: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w:proofErr w:type="gramStart"/>
      </m:oMath>
      <w:r w:rsidRPr="00050253">
        <w:rPr>
          <w:rFonts w:ascii="Times New Roman" w:eastAsia="Times New Roman" w:hAnsi="Times New Roman" w:cs="Times New Roman"/>
          <w:bCs/>
          <w:sz w:val="20"/>
          <w:szCs w:val="20"/>
          <w:lang w:val="en-GB"/>
        </w:rPr>
        <w:t xml:space="preserve">;  </w:t>
      </w:r>
      <m:oMath>
        <w:proofErr w:type="gramEnd"/>
        <m:r>
          <w:rPr>
            <w:rFonts w:ascii="Cambria Math" w:eastAsia="Calibri" w:hAnsi="Cambria Math" w:cs="Times New Roman"/>
            <w:color w:val="000000"/>
            <w:sz w:val="24"/>
            <w:szCs w:val="24"/>
            <w:lang w:val="en-GB"/>
          </w:rPr>
          <m:t xml:space="preserve">ƞ </m:t>
        </m:r>
      </m:oMath>
      <w:r w:rsidRPr="00050253">
        <w:rPr>
          <w:rFonts w:ascii="Times New Roman" w:eastAsia="Times New Roman" w:hAnsi="Times New Roman" w:cs="Times New Roman"/>
          <w:bCs/>
          <w:sz w:val="20"/>
          <w:szCs w:val="20"/>
          <w:lang w:val="en-GB"/>
        </w:rPr>
        <w:t>is the path loss exponent and d is the distance between MS and BS.</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It was shown by authors in [20] that for any value of distance (</w:t>
      </w:r>
      <w:r w:rsidRPr="00050253">
        <w:rPr>
          <w:rFonts w:ascii="Times New Roman" w:eastAsia="Times New Roman" w:hAnsi="Times New Roman" w:cs="Times New Roman"/>
          <w:bCs/>
          <w:i/>
          <w:iCs/>
          <w:sz w:val="20"/>
          <w:szCs w:val="20"/>
          <w:lang w:val="en-GB"/>
        </w:rPr>
        <w:t>d)</w:t>
      </w:r>
      <w:r w:rsidRPr="00050253">
        <w:rPr>
          <w:rFonts w:ascii="Times New Roman" w:eastAsia="Times New Roman" w:hAnsi="Times New Roman" w:cs="Times New Roman"/>
          <w:bCs/>
          <w:sz w:val="20"/>
          <w:szCs w:val="20"/>
          <w:lang w:val="en-GB"/>
        </w:rPr>
        <w:t xml:space="preserve">, the path loss </w:t>
      </w: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dB</m:t>
            </m:r>
          </m:e>
        </m:d>
        <m:r>
          <w:rPr>
            <w:rFonts w:ascii="Cambria Math" w:eastAsia="Calibri" w:hAnsi="Cambria Math" w:cs="Times New Roman"/>
            <w:color w:val="000000"/>
            <w:sz w:val="24"/>
            <w:szCs w:val="24"/>
            <w:lang w:val="en-GB"/>
          </w:rPr>
          <m:t xml:space="preserve"> </m:t>
        </m:r>
      </m:oMath>
      <w:r w:rsidRPr="00050253">
        <w:rPr>
          <w:rFonts w:ascii="Times New Roman" w:eastAsia="Times New Roman" w:hAnsi="Times New Roman" w:cs="Times New Roman"/>
          <w:bCs/>
          <w:sz w:val="20"/>
          <w:szCs w:val="20"/>
          <w:lang w:val="en-GB"/>
        </w:rPr>
        <w:t>is a random variable with a log-normal distribution about the mean value due to the shadowing effect. To compensate for shadow fading, the path loss beyond the reference distance can be written as:</w:t>
      </w:r>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dB</m:t>
            </m:r>
          </m:e>
        </m:d>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e>
        </m:d>
        <m:r>
          <w:rPr>
            <w:rFonts w:ascii="Cambria Math" w:eastAsia="Calibri" w:hAnsi="Cambria Math" w:cs="Times New Roman"/>
            <w:color w:val="000000"/>
            <w:sz w:val="24"/>
            <w:szCs w:val="24"/>
            <w:lang w:val="en-GB"/>
          </w:rPr>
          <m:t>+ 10ƞLog</m:t>
        </m:r>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d</m:t>
                </m:r>
              </m:num>
              <m:den>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den>
            </m:f>
          </m:e>
        </m:d>
        <m:r>
          <w:rPr>
            <w:rFonts w:ascii="Cambria Math" w:eastAsia="Calibri" w:hAnsi="Cambria Math" w:cs="Times New Roman"/>
            <w:color w:val="000000"/>
            <w:sz w:val="24"/>
            <w:szCs w:val="24"/>
            <w:lang w:val="en-GB"/>
          </w:rPr>
          <m:t>+ ς</m:t>
        </m:r>
      </m:oMath>
      <w:r w:rsidR="00050253" w:rsidRPr="00050253">
        <w:rPr>
          <w:rFonts w:ascii="Times New Roman" w:eastAsia="Times New Roman" w:hAnsi="Times New Roman" w:cs="Times New Roman"/>
          <w:bCs/>
          <w:sz w:val="20"/>
          <w:szCs w:val="20"/>
          <w:lang w:val="en-GB"/>
        </w:rPr>
        <w:t xml:space="preserve">                            </w:t>
      </w:r>
      <w:r w:rsidR="00050253">
        <w:rPr>
          <w:rFonts w:ascii="Times New Roman" w:eastAsia="Times New Roman" w:hAnsi="Times New Roman" w:cs="Times New Roman"/>
          <w:bCs/>
          <w:sz w:val="20"/>
          <w:szCs w:val="20"/>
          <w:lang w:val="en-GB"/>
        </w:rPr>
        <w:t xml:space="preserve"> </w:t>
      </w:r>
      <w:r w:rsidR="00050253">
        <w:rPr>
          <w:rFonts w:ascii="Times New Roman" w:eastAsia="Times New Roman" w:hAnsi="Times New Roman" w:cs="Times New Roman"/>
          <w:bCs/>
          <w:sz w:val="20"/>
          <w:szCs w:val="20"/>
          <w:lang w:val="en-GB"/>
        </w:rPr>
        <w:tab/>
      </w:r>
      <w:r w:rsidR="00050253">
        <w:rPr>
          <w:rFonts w:ascii="Times New Roman" w:eastAsia="Times New Roman" w:hAnsi="Times New Roman" w:cs="Times New Roman"/>
          <w:bCs/>
          <w:sz w:val="20"/>
          <w:szCs w:val="20"/>
          <w:lang w:val="en-GB"/>
        </w:rPr>
        <w:tab/>
        <w:t xml:space="preserve">                          (</w:t>
      </w:r>
      <w:r w:rsidR="00050253" w:rsidRPr="00050253">
        <w:rPr>
          <w:rFonts w:ascii="Times New Roman" w:eastAsia="Times New Roman" w:hAnsi="Times New Roman" w:cs="Times New Roman"/>
          <w:bCs/>
          <w:sz w:val="20"/>
          <w:szCs w:val="20"/>
          <w:lang w:val="en-GB"/>
        </w:rPr>
        <w:t>2)</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Where </w:t>
      </w:r>
      <m:oMath>
        <m:r>
          <w:rPr>
            <w:rFonts w:ascii="Cambria Math" w:eastAsia="Calibri" w:hAnsi="Cambria Math" w:cs="Times New Roman"/>
            <w:color w:val="000000"/>
            <w:sz w:val="24"/>
            <w:szCs w:val="24"/>
            <w:lang w:val="en-GB"/>
          </w:rPr>
          <m:t>ς</m:t>
        </m:r>
      </m:oMath>
      <w:r w:rsidRPr="00050253">
        <w:rPr>
          <w:rFonts w:ascii="Times New Roman" w:eastAsia="Times New Roman" w:hAnsi="Times New Roman" w:cs="Times New Roman"/>
          <w:bCs/>
          <w:sz w:val="20"/>
          <w:szCs w:val="20"/>
          <w:lang w:val="en-GB"/>
        </w:rPr>
        <w:t xml:space="preserve"> is the shadowing factor and also a Gaussian random variable (with values in dB) and modelled as log normal with zero mean and standard deviation </w:t>
      </w:r>
      <m:oMath>
        <m:r>
          <w:rPr>
            <w:rFonts w:ascii="Cambria Math" w:eastAsia="Times New Roman" w:hAnsi="Cambria Math" w:cs="Times New Roman"/>
            <w:color w:val="000000"/>
            <w:sz w:val="24"/>
            <w:szCs w:val="24"/>
            <w:lang w:val="en-GB"/>
          </w:rPr>
          <m:t>σ</m:t>
        </m:r>
      </m:oMath>
      <w:r w:rsidRPr="00050253">
        <w:rPr>
          <w:rFonts w:ascii="Times New Roman" w:eastAsia="Times New Roman" w:hAnsi="Times New Roman" w:cs="Times New Roman"/>
          <w:bCs/>
          <w:sz w:val="20"/>
          <w:szCs w:val="20"/>
          <w:lang w:val="en-GB"/>
        </w:rPr>
        <w:t xml:space="preserve"> (also in dB). The standard deviation of the shadowing factor is known as the location variability.</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The standard deviation is given as in [20]:</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m:oMath>
        <m:r>
          <w:rPr>
            <w:rFonts w:ascii="Cambria Math" w:eastAsia="Calibri" w:hAnsi="Cambria Math" w:cs="Times New Roman"/>
            <w:color w:val="000000"/>
            <w:sz w:val="24"/>
            <w:szCs w:val="24"/>
            <w:lang w:val="en-GB"/>
          </w:rPr>
          <m:t xml:space="preserve">σ= </m:t>
        </m:r>
        <m:rad>
          <m:radPr>
            <m:degHide m:val="on"/>
            <m:ctrlPr>
              <w:rPr>
                <w:rFonts w:ascii="Cambria Math" w:eastAsia="Calibri" w:hAnsi="Cambria Math" w:cs="Times New Roman"/>
                <w:i/>
                <w:color w:val="000000"/>
                <w:sz w:val="24"/>
                <w:szCs w:val="24"/>
                <w:lang w:val="en-GB"/>
              </w:rPr>
            </m:ctrlPr>
          </m:radPr>
          <m:deg/>
          <m:e>
            <m:nary>
              <m:naryPr>
                <m:chr m:val="∑"/>
                <m:limLoc m:val="undOvr"/>
                <m:subHide m:val="on"/>
                <m:supHide m:val="on"/>
                <m:ctrlPr>
                  <w:rPr>
                    <w:rFonts w:ascii="Cambria Math" w:eastAsia="Calibri" w:hAnsi="Cambria Math" w:cs="Times New Roman"/>
                    <w:i/>
                    <w:color w:val="000000"/>
                    <w:sz w:val="24"/>
                    <w:szCs w:val="24"/>
                    <w:lang w:val="en-GB"/>
                  </w:rPr>
                </m:ctrlPr>
              </m:naryPr>
              <m:sub/>
              <m:sup/>
              <m:e>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e>
                    </m:d>
                    <m:sSup>
                      <m:sSupPr>
                        <m:ctrlPr>
                          <w:rPr>
                            <w:rFonts w:ascii="Cambria Math" w:eastAsia="Calibri" w:hAnsi="Cambria Math" w:cs="Times New Roman"/>
                            <w:i/>
                            <w:color w:val="000000"/>
                            <w:sz w:val="24"/>
                            <w:szCs w:val="24"/>
                            <w:lang w:val="en-GB"/>
                          </w:rPr>
                        </m:ctrlPr>
                      </m:sSupPr>
                      <m:e>
                        <m:r>
                          <w:rPr>
                            <w:rFonts w:ascii="Cambria Math" w:eastAsia="Calibri" w:hAnsi="Cambria Math" w:cs="Times New Roman"/>
                            <w:color w:val="000000"/>
                            <w:sz w:val="24"/>
                            <w:szCs w:val="24"/>
                            <w:lang w:val="en-GB"/>
                          </w:rPr>
                          <m:t>)</m:t>
                        </m:r>
                      </m:e>
                      <m:sup>
                        <m:r>
                          <w:rPr>
                            <w:rFonts w:ascii="Cambria Math" w:eastAsia="Calibri" w:hAnsi="Cambria Math" w:cs="Times New Roman"/>
                            <w:color w:val="000000"/>
                            <w:sz w:val="24"/>
                            <w:szCs w:val="24"/>
                            <w:lang w:val="en-GB"/>
                          </w:rPr>
                          <m:t>2</m:t>
                        </m:r>
                      </m:sup>
                    </m:sSup>
                  </m:num>
                  <m:den>
                    <m:r>
                      <w:rPr>
                        <w:rFonts w:ascii="Cambria Math" w:eastAsia="Calibri" w:hAnsi="Cambria Math" w:cs="Times New Roman"/>
                        <w:color w:val="000000"/>
                        <w:sz w:val="24"/>
                        <w:szCs w:val="24"/>
                        <w:lang w:val="en-GB"/>
                      </w:rPr>
                      <m:t>N</m:t>
                    </m:r>
                  </m:den>
                </m:f>
              </m:e>
            </m:nary>
          </m:e>
        </m:rad>
      </m:oMath>
      <w:r w:rsidRPr="00050253">
        <w:rPr>
          <w:rFonts w:ascii="Times New Roman" w:eastAsia="Times New Roman" w:hAnsi="Times New Roman" w:cs="Times New Roman"/>
          <w:bCs/>
          <w:sz w:val="20"/>
          <w:szCs w:val="20"/>
          <w:lang w:val="en-GB"/>
        </w:rPr>
        <w:t xml:space="preserve">                                                             </w:t>
      </w:r>
      <w:r w:rsidRPr="00050253">
        <w:rPr>
          <w:rFonts w:ascii="Times New Roman" w:eastAsia="Times New Roman" w:hAnsi="Times New Roman" w:cs="Times New Roman"/>
          <w:bCs/>
          <w:sz w:val="20"/>
          <w:szCs w:val="20"/>
          <w:lang w:val="en-GB"/>
        </w:rPr>
        <w:tab/>
      </w:r>
      <w:r w:rsidRPr="00050253">
        <w:rPr>
          <w:rFonts w:ascii="Times New Roman" w:eastAsia="Times New Roman" w:hAnsi="Times New Roman" w:cs="Times New Roman"/>
          <w:bCs/>
          <w:sz w:val="20"/>
          <w:szCs w:val="20"/>
          <w:lang w:val="en-GB"/>
        </w:rPr>
        <w:tab/>
        <w:t xml:space="preserve">                </w:t>
      </w:r>
      <w:r w:rsidRPr="00050253">
        <w:rPr>
          <w:rFonts w:ascii="Times New Roman" w:eastAsia="Times New Roman" w:hAnsi="Times New Roman" w:cs="Times New Roman"/>
          <w:bCs/>
          <w:sz w:val="20"/>
          <w:szCs w:val="20"/>
          <w:lang w:val="en-GB"/>
        </w:rPr>
        <w:tab/>
      </w:r>
      <w:r>
        <w:rPr>
          <w:rFonts w:ascii="Times New Roman" w:eastAsia="Times New Roman" w:hAnsi="Times New Roman" w:cs="Times New Roman"/>
          <w:bCs/>
          <w:sz w:val="20"/>
          <w:szCs w:val="20"/>
          <w:lang w:val="en-GB"/>
        </w:rPr>
        <w:t>(</w:t>
      </w:r>
      <w:r w:rsidRPr="00050253">
        <w:rPr>
          <w:rFonts w:ascii="Times New Roman" w:eastAsia="Times New Roman" w:hAnsi="Times New Roman" w:cs="Times New Roman"/>
          <w:bCs/>
          <w:sz w:val="20"/>
          <w:szCs w:val="20"/>
          <w:lang w:val="en-GB"/>
        </w:rPr>
        <w:t>3)</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Where </w:t>
      </w: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oMath>
      <w:r w:rsidRPr="00050253">
        <w:rPr>
          <w:rFonts w:ascii="Times New Roman" w:eastAsia="Times New Roman" w:hAnsi="Times New Roman" w:cs="Times New Roman"/>
          <w:bCs/>
          <w:sz w:val="20"/>
          <w:szCs w:val="20"/>
          <w:lang w:val="en-GB"/>
        </w:rPr>
        <w:t xml:space="preserve"> is the measured path loss at a distance</w:t>
      </w:r>
      <w:proofErr w:type="gramStart"/>
      <w:r w:rsidRPr="00050253">
        <w:rPr>
          <w:rFonts w:ascii="Times New Roman" w:eastAsia="Times New Roman" w:hAnsi="Times New Roman" w:cs="Times New Roman"/>
          <w:bCs/>
          <w:sz w:val="20"/>
          <w:szCs w:val="20"/>
          <w:lang w:val="en-GB"/>
        </w:rPr>
        <w:t xml:space="preserve">, </w:t>
      </w:r>
      <m:oMath>
        <w:proofErr w:type="gramEnd"/>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oMath>
      <w:r w:rsidRPr="00050253">
        <w:rPr>
          <w:rFonts w:ascii="Times New Roman" w:eastAsia="Times New Roman" w:hAnsi="Times New Roman" w:cs="Times New Roman"/>
          <w:bCs/>
          <w:sz w:val="20"/>
          <w:szCs w:val="20"/>
          <w:lang w:val="en-GB"/>
        </w:rPr>
        <w:t xml:space="preserve">, </w:t>
      </w: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o</m:t>
                </m:r>
              </m:sub>
            </m:sSub>
          </m:e>
        </m:d>
      </m:oMath>
      <w:r w:rsidRPr="00050253">
        <w:rPr>
          <w:rFonts w:ascii="Times New Roman" w:eastAsia="Times New Roman" w:hAnsi="Times New Roman" w:cs="Times New Roman"/>
          <w:bCs/>
          <w:sz w:val="20"/>
          <w:szCs w:val="20"/>
          <w:lang w:val="en-GB"/>
        </w:rPr>
        <w:t>is the estimated path loss using equation 3.1 and N is the number of measured data points.</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The path loss exponent </w:t>
      </w:r>
      <m:oMath>
        <m:r>
          <w:rPr>
            <w:rFonts w:ascii="Cambria Math" w:eastAsia="Calibri" w:hAnsi="Cambria Math" w:cs="Times New Roman"/>
            <w:color w:val="000000"/>
            <w:sz w:val="24"/>
            <w:szCs w:val="24"/>
            <w:lang w:val="en-GB"/>
          </w:rPr>
          <m:t>ƞ,</m:t>
        </m:r>
      </m:oMath>
      <w:r w:rsidRPr="00050253">
        <w:rPr>
          <w:rFonts w:ascii="Times New Roman" w:eastAsia="Times New Roman" w:hAnsi="Times New Roman" w:cs="Times New Roman"/>
          <w:bCs/>
          <w:sz w:val="20"/>
          <w:szCs w:val="20"/>
          <w:lang w:val="en-GB"/>
        </w:rPr>
        <w:t xml:space="preserve"> is obtained from measured data by applying the method of linear regression analysis in [21] (or method of least squares) such that the sum of squared errors gives: </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m:oMath>
        <m:r>
          <w:rPr>
            <w:rFonts w:ascii="Cambria Math" w:eastAsia="Calibri" w:hAnsi="Cambria Math" w:cs="Times New Roman"/>
            <w:color w:val="000000"/>
            <w:sz w:val="24"/>
            <w:szCs w:val="24"/>
            <w:lang w:val="en-GB"/>
          </w:rPr>
          <m:t>e</m:t>
        </m:r>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ƞ</m:t>
            </m:r>
          </m:e>
        </m:d>
        <m:r>
          <w:rPr>
            <w:rFonts w:ascii="Cambria Math" w:eastAsia="Calibri" w:hAnsi="Cambria Math" w:cs="Times New Roman"/>
            <w:color w:val="000000"/>
            <w:sz w:val="24"/>
            <w:szCs w:val="24"/>
            <w:lang w:val="en-GB"/>
          </w:rPr>
          <m:t xml:space="preserve">= </m:t>
        </m:r>
        <m:nary>
          <m:naryPr>
            <m:chr m:val="∑"/>
            <m:limLoc m:val="undOvr"/>
            <m:ctrlPr>
              <w:rPr>
                <w:rFonts w:ascii="Cambria Math" w:eastAsia="Calibri" w:hAnsi="Cambria Math" w:cs="Times New Roman"/>
                <w:i/>
                <w:color w:val="000000"/>
                <w:sz w:val="24"/>
                <w:szCs w:val="24"/>
                <w:lang w:val="en-GB"/>
              </w:rPr>
            </m:ctrlPr>
          </m:naryPr>
          <m:sub>
            <m:r>
              <w:rPr>
                <w:rFonts w:ascii="Cambria Math" w:eastAsia="Calibri" w:hAnsi="Cambria Math" w:cs="Times New Roman"/>
                <w:color w:val="000000"/>
                <w:sz w:val="24"/>
                <w:szCs w:val="24"/>
                <w:lang w:val="en-GB"/>
              </w:rPr>
              <m:t>i=1</m:t>
            </m:r>
          </m:sub>
          <m:sup>
            <m:r>
              <w:rPr>
                <w:rFonts w:ascii="Cambria Math" w:eastAsia="Calibri" w:hAnsi="Cambria Math" w:cs="Times New Roman"/>
                <w:color w:val="000000"/>
                <w:sz w:val="24"/>
                <w:szCs w:val="24"/>
                <w:lang w:val="en-GB"/>
              </w:rPr>
              <m:t>m</m:t>
            </m:r>
          </m:sup>
          <m:e>
            <m:r>
              <w:rPr>
                <w:rFonts w:ascii="Cambria Math" w:eastAsia="Calibri" w:hAnsi="Cambria Math" w:cs="Times New Roman"/>
                <w:color w:val="000000"/>
                <w:sz w:val="24"/>
                <w:szCs w:val="24"/>
                <w:lang w:val="en-GB"/>
              </w:rPr>
              <m:t>(</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o</m:t>
                    </m:r>
                  </m:sub>
                </m:sSub>
              </m:e>
            </m:d>
            <m:sSup>
              <m:sSupPr>
                <m:ctrlPr>
                  <w:rPr>
                    <w:rFonts w:ascii="Cambria Math" w:eastAsia="Calibri" w:hAnsi="Cambria Math" w:cs="Times New Roman"/>
                    <w:i/>
                    <w:color w:val="000000"/>
                    <w:sz w:val="24"/>
                    <w:szCs w:val="24"/>
                    <w:lang w:val="en-GB"/>
                  </w:rPr>
                </m:ctrlPr>
              </m:sSupPr>
              <m:e>
                <m:r>
                  <w:rPr>
                    <w:rFonts w:ascii="Cambria Math" w:eastAsia="Calibri" w:hAnsi="Cambria Math" w:cs="Times New Roman"/>
                    <w:color w:val="000000"/>
                    <w:sz w:val="24"/>
                    <w:szCs w:val="24"/>
                    <w:lang w:val="en-GB"/>
                  </w:rPr>
                  <m:t>)</m:t>
                </m:r>
              </m:e>
              <m:sup>
                <m:r>
                  <w:rPr>
                    <w:rFonts w:ascii="Cambria Math" w:eastAsia="Calibri" w:hAnsi="Cambria Math" w:cs="Times New Roman"/>
                    <w:color w:val="000000"/>
                    <w:sz w:val="24"/>
                    <w:szCs w:val="24"/>
                    <w:lang w:val="en-GB"/>
                  </w:rPr>
                  <m:t>2</m:t>
                </m:r>
              </m:sup>
            </m:sSup>
          </m:e>
        </m:nary>
      </m:oMath>
      <w:r w:rsidRPr="00050253">
        <w:rPr>
          <w:rFonts w:ascii="Times New Roman" w:eastAsia="Times New Roman" w:hAnsi="Times New Roman" w:cs="Times New Roman"/>
          <w:bCs/>
          <w:sz w:val="20"/>
          <w:szCs w:val="20"/>
          <w:lang w:val="en-GB"/>
        </w:rPr>
        <w:t xml:space="preserve">                                         </w:t>
      </w:r>
      <w:r>
        <w:rPr>
          <w:rFonts w:ascii="Times New Roman" w:eastAsia="Times New Roman" w:hAnsi="Times New Roman" w:cs="Times New Roman"/>
          <w:bCs/>
          <w:sz w:val="20"/>
          <w:szCs w:val="20"/>
          <w:lang w:val="en-GB"/>
        </w:rPr>
        <w:t xml:space="preserve">           </w:t>
      </w:r>
      <w:r>
        <w:rPr>
          <w:rFonts w:ascii="Times New Roman" w:eastAsia="Times New Roman" w:hAnsi="Times New Roman" w:cs="Times New Roman"/>
          <w:bCs/>
          <w:sz w:val="20"/>
          <w:szCs w:val="20"/>
          <w:lang w:val="en-GB"/>
        </w:rPr>
        <w:tab/>
      </w:r>
      <w:r>
        <w:rPr>
          <w:rFonts w:ascii="Times New Roman" w:eastAsia="Times New Roman" w:hAnsi="Times New Roman" w:cs="Times New Roman"/>
          <w:bCs/>
          <w:sz w:val="20"/>
          <w:szCs w:val="20"/>
          <w:lang w:val="en-GB"/>
        </w:rPr>
        <w:tab/>
        <w:t xml:space="preserve">                (</w:t>
      </w:r>
      <w:r w:rsidRPr="00050253">
        <w:rPr>
          <w:rFonts w:ascii="Times New Roman" w:eastAsia="Times New Roman" w:hAnsi="Times New Roman" w:cs="Times New Roman"/>
          <w:bCs/>
          <w:sz w:val="20"/>
          <w:szCs w:val="20"/>
          <w:lang w:val="en-GB"/>
        </w:rPr>
        <w:t>4)</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Making </w:t>
      </w: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o</m:t>
                </m:r>
              </m:sub>
            </m:sSub>
          </m:e>
        </m:d>
        <m:r>
          <w:rPr>
            <w:rFonts w:ascii="Cambria Math" w:eastAsia="Calibri" w:hAnsi="Cambria Math" w:cs="Times New Roman"/>
            <w:color w:val="000000"/>
            <w:sz w:val="24"/>
            <w:szCs w:val="24"/>
            <w:lang w:val="en-GB"/>
          </w:rPr>
          <m:t xml:space="preserve">  in</m:t>
        </m:r>
      </m:oMath>
      <w:r w:rsidRPr="00050253">
        <w:rPr>
          <w:rFonts w:ascii="Times New Roman" w:eastAsia="Times New Roman" w:hAnsi="Times New Roman" w:cs="Times New Roman"/>
          <w:bCs/>
          <w:sz w:val="20"/>
          <w:szCs w:val="20"/>
          <w:lang w:val="en-GB"/>
        </w:rPr>
        <w:t xml:space="preserve"> (3.1) the subject of formular and substituting into equation 3.4 gives: </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m:oMath>
        <m:r>
          <w:rPr>
            <w:rFonts w:ascii="Cambria Math" w:eastAsia="Times New Roman" w:hAnsi="Cambria Math" w:cs="Times New Roman"/>
            <w:sz w:val="24"/>
            <w:szCs w:val="24"/>
            <w:lang w:val="en-GB"/>
          </w:rPr>
          <m:t>e</m:t>
        </m:r>
        <m:d>
          <m:dPr>
            <m:ctrlPr>
              <w:rPr>
                <w:rFonts w:ascii="Cambria Math" w:eastAsia="Times New Roman" w:hAnsi="Cambria Math" w:cs="Times New Roman"/>
                <w:bCs/>
                <w:sz w:val="24"/>
                <w:szCs w:val="24"/>
                <w:lang w:val="en-GB"/>
              </w:rPr>
            </m:ctrlPr>
          </m:dPr>
          <m:e>
            <m:r>
              <m:rPr>
                <m:sty m:val="p"/>
              </m:rPr>
              <w:rPr>
                <w:rFonts w:ascii="Cambria Math" w:eastAsia="Times New Roman" w:hAnsi="Cambria Math" w:cs="Times New Roman"/>
                <w:sz w:val="24"/>
                <w:szCs w:val="24"/>
                <w:lang w:val="en-GB"/>
              </w:rPr>
              <m:t>ƞ</m:t>
            </m:r>
          </m:e>
        </m:d>
        <m:r>
          <m:rPr>
            <m:sty m:val="p"/>
          </m:rPr>
          <w:rPr>
            <w:rFonts w:ascii="Cambria Math" w:eastAsia="Times New Roman" w:hAnsi="Cambria Math" w:cs="Times New Roman"/>
            <w:sz w:val="24"/>
            <w:szCs w:val="24"/>
            <w:lang w:val="en-GB"/>
          </w:rPr>
          <m:t xml:space="preserve">= </m:t>
        </m:r>
        <m:nary>
          <m:naryPr>
            <m:chr m:val="∑"/>
            <m:limLoc m:val="undOvr"/>
            <m:ctrlPr>
              <w:rPr>
                <w:rFonts w:ascii="Cambria Math" w:eastAsia="Times New Roman" w:hAnsi="Cambria Math" w:cs="Times New Roman"/>
                <w:bCs/>
                <w:sz w:val="24"/>
                <w:szCs w:val="24"/>
                <w:lang w:val="en-GB"/>
              </w:rPr>
            </m:ctrlPr>
          </m:naryPr>
          <m:sub>
            <m:r>
              <w:rPr>
                <w:rFonts w:ascii="Cambria Math" w:eastAsia="Times New Roman" w:hAnsi="Cambria Math" w:cs="Times New Roman"/>
                <w:sz w:val="24"/>
                <w:szCs w:val="24"/>
                <w:lang w:val="en-GB"/>
              </w:rPr>
              <m:t>i</m:t>
            </m:r>
            <m:r>
              <m:rPr>
                <m:sty m:val="p"/>
              </m:rPr>
              <w:rPr>
                <w:rFonts w:ascii="Cambria Math" w:eastAsia="Times New Roman" w:hAnsi="Cambria Math" w:cs="Times New Roman"/>
                <w:sz w:val="24"/>
                <w:szCs w:val="24"/>
                <w:lang w:val="en-GB"/>
              </w:rPr>
              <m:t>=1</m:t>
            </m:r>
          </m:sub>
          <m:sup>
            <m:r>
              <w:rPr>
                <w:rFonts w:ascii="Cambria Math" w:eastAsia="Times New Roman" w:hAnsi="Cambria Math" w:cs="Times New Roman"/>
                <w:sz w:val="24"/>
                <w:szCs w:val="24"/>
                <w:lang w:val="en-GB"/>
              </w:rPr>
              <m:t>m</m:t>
            </m:r>
          </m:sup>
          <m:e>
            <m:r>
              <m:rPr>
                <m:sty m:val="p"/>
              </m:rPr>
              <w:rPr>
                <w:rFonts w:ascii="Cambria Math" w:eastAsia="Times New Roman" w:hAnsi="Cambria Math" w:cs="Times New Roman"/>
                <w:sz w:val="24"/>
                <w:szCs w:val="24"/>
                <w:lang w:val="en-GB"/>
              </w:rPr>
              <m:t>(</m:t>
            </m:r>
            <m:sSub>
              <m:sSubPr>
                <m:ctrlPr>
                  <w:rPr>
                    <w:rFonts w:ascii="Cambria Math" w:eastAsia="Times New Roman" w:hAnsi="Cambria Math" w:cs="Times New Roman"/>
                    <w:bCs/>
                    <w:sz w:val="24"/>
                    <w:szCs w:val="24"/>
                    <w:lang w:val="en-GB"/>
                  </w:rPr>
                </m:ctrlPr>
              </m:sSubPr>
              <m:e>
                <m:r>
                  <w:rPr>
                    <w:rFonts w:ascii="Cambria Math" w:eastAsia="Times New Roman" w:hAnsi="Cambria Math" w:cs="Times New Roman"/>
                    <w:sz w:val="24"/>
                    <w:szCs w:val="24"/>
                    <w:lang w:val="en-GB"/>
                  </w:rPr>
                  <m:t>P</m:t>
                </m:r>
              </m:e>
              <m:sub>
                <m:r>
                  <w:rPr>
                    <w:rFonts w:ascii="Cambria Math" w:eastAsia="Times New Roman" w:hAnsi="Cambria Math" w:cs="Times New Roman"/>
                    <w:sz w:val="24"/>
                    <w:szCs w:val="24"/>
                    <w:lang w:val="en-GB"/>
                  </w:rPr>
                  <m:t>L</m:t>
                </m:r>
              </m:sub>
            </m:sSub>
            <m:d>
              <m:dPr>
                <m:ctrlPr>
                  <w:rPr>
                    <w:rFonts w:ascii="Cambria Math" w:eastAsia="Times New Roman" w:hAnsi="Cambria Math" w:cs="Times New Roman"/>
                    <w:bCs/>
                    <w:sz w:val="24"/>
                    <w:szCs w:val="24"/>
                    <w:lang w:val="en-GB"/>
                  </w:rPr>
                </m:ctrlPr>
              </m:dPr>
              <m:e>
                <m:sSub>
                  <m:sSubPr>
                    <m:ctrlPr>
                      <w:rPr>
                        <w:rFonts w:ascii="Cambria Math" w:eastAsia="Times New Roman" w:hAnsi="Cambria Math" w:cs="Times New Roman"/>
                        <w:bCs/>
                        <w:sz w:val="24"/>
                        <w:szCs w:val="24"/>
                        <w:lang w:val="en-GB"/>
                      </w:rPr>
                    </m:ctrlPr>
                  </m:sSubPr>
                  <m:e>
                    <m:r>
                      <w:rPr>
                        <w:rFonts w:ascii="Cambria Math" w:eastAsia="Times New Roman" w:hAnsi="Cambria Math" w:cs="Times New Roman"/>
                        <w:sz w:val="24"/>
                        <w:szCs w:val="24"/>
                        <w:lang w:val="en-GB"/>
                      </w:rPr>
                      <m:t>d</m:t>
                    </m:r>
                  </m:e>
                  <m:sub>
                    <m:r>
                      <w:rPr>
                        <w:rFonts w:ascii="Cambria Math" w:eastAsia="Times New Roman" w:hAnsi="Cambria Math" w:cs="Times New Roman"/>
                        <w:sz w:val="24"/>
                        <w:szCs w:val="24"/>
                        <w:lang w:val="en-GB"/>
                      </w:rPr>
                      <m:t>i</m:t>
                    </m:r>
                  </m:sub>
                </m:sSub>
              </m:e>
            </m:d>
            <m:r>
              <m:rPr>
                <m:sty m:val="p"/>
              </m:rPr>
              <w:rPr>
                <w:rFonts w:ascii="Cambria Math" w:eastAsia="Times New Roman" w:hAnsi="Cambria Math" w:cs="Times New Roman"/>
                <w:sz w:val="24"/>
                <w:szCs w:val="24"/>
                <w:lang w:val="en-GB"/>
              </w:rPr>
              <m:t xml:space="preserve">- </m:t>
            </m:r>
            <m:sSub>
              <m:sSubPr>
                <m:ctrlPr>
                  <w:rPr>
                    <w:rFonts w:ascii="Cambria Math" w:eastAsia="Times New Roman" w:hAnsi="Cambria Math" w:cs="Times New Roman"/>
                    <w:bCs/>
                    <w:sz w:val="24"/>
                    <w:szCs w:val="24"/>
                    <w:lang w:val="en-GB"/>
                  </w:rPr>
                </m:ctrlPr>
              </m:sSubPr>
              <m:e>
                <m:r>
                  <w:rPr>
                    <w:rFonts w:ascii="Cambria Math" w:eastAsia="Times New Roman" w:hAnsi="Cambria Math" w:cs="Times New Roman"/>
                    <w:sz w:val="24"/>
                    <w:szCs w:val="24"/>
                    <w:lang w:val="en-GB"/>
                  </w:rPr>
                  <m:t>P</m:t>
                </m:r>
              </m:e>
              <m:sub>
                <m:r>
                  <w:rPr>
                    <w:rFonts w:ascii="Cambria Math" w:eastAsia="Times New Roman" w:hAnsi="Cambria Math" w:cs="Times New Roman"/>
                    <w:sz w:val="24"/>
                    <w:szCs w:val="24"/>
                    <w:lang w:val="en-GB"/>
                  </w:rPr>
                  <m:t>L</m:t>
                </m:r>
              </m:sub>
            </m:sSub>
            <m:d>
              <m:dPr>
                <m:ctrlPr>
                  <w:rPr>
                    <w:rFonts w:ascii="Cambria Math" w:eastAsia="Times New Roman" w:hAnsi="Cambria Math" w:cs="Times New Roman"/>
                    <w:bCs/>
                    <w:sz w:val="24"/>
                    <w:szCs w:val="24"/>
                    <w:lang w:val="en-GB"/>
                  </w:rPr>
                </m:ctrlPr>
              </m:dPr>
              <m:e>
                <m:sSub>
                  <m:sSubPr>
                    <m:ctrlPr>
                      <w:rPr>
                        <w:rFonts w:ascii="Cambria Math" w:eastAsia="Times New Roman" w:hAnsi="Cambria Math" w:cs="Times New Roman"/>
                        <w:bCs/>
                        <w:sz w:val="24"/>
                        <w:szCs w:val="24"/>
                        <w:lang w:val="en-GB"/>
                      </w:rPr>
                    </m:ctrlPr>
                  </m:sSubPr>
                  <m:e>
                    <m:r>
                      <w:rPr>
                        <w:rFonts w:ascii="Cambria Math" w:eastAsia="Times New Roman" w:hAnsi="Cambria Math" w:cs="Times New Roman"/>
                        <w:sz w:val="24"/>
                        <w:szCs w:val="24"/>
                        <w:lang w:val="en-GB"/>
                      </w:rPr>
                      <m:t>d</m:t>
                    </m:r>
                  </m:e>
                  <m:sub>
                    <m:r>
                      <m:rPr>
                        <m:sty m:val="p"/>
                      </m:rPr>
                      <w:rPr>
                        <w:rFonts w:ascii="Cambria Math" w:eastAsia="Times New Roman" w:hAnsi="Cambria Math" w:cs="Times New Roman"/>
                        <w:sz w:val="24"/>
                        <w:szCs w:val="24"/>
                        <w:lang w:val="en-GB"/>
                      </w:rPr>
                      <m:t>0</m:t>
                    </m:r>
                  </m:sub>
                </m:sSub>
              </m:e>
            </m:d>
            <m:r>
              <m:rPr>
                <m:sty m:val="p"/>
              </m:rPr>
              <w:rPr>
                <w:rFonts w:ascii="Cambria Math" w:eastAsia="Times New Roman" w:hAnsi="Cambria Math" w:cs="Times New Roman"/>
                <w:sz w:val="24"/>
                <w:szCs w:val="24"/>
                <w:lang w:val="en-GB"/>
              </w:rPr>
              <m:t>- 10ƞ</m:t>
            </m:r>
            <m:r>
              <w:rPr>
                <w:rFonts w:ascii="Cambria Math" w:eastAsia="Times New Roman" w:hAnsi="Cambria Math" w:cs="Times New Roman"/>
                <w:sz w:val="24"/>
                <w:szCs w:val="24"/>
                <w:lang w:val="en-GB"/>
              </w:rPr>
              <m:t>Log</m:t>
            </m:r>
            <m:r>
              <m:rPr>
                <m:sty m:val="p"/>
              </m:rPr>
              <w:rPr>
                <w:rFonts w:ascii="Cambria Math" w:eastAsia="Times New Roman" w:hAnsi="Cambria Math" w:cs="Times New Roman"/>
                <w:sz w:val="24"/>
                <w:szCs w:val="24"/>
                <w:lang w:val="en-GB"/>
              </w:rPr>
              <m:t>(</m:t>
            </m:r>
            <m:f>
              <m:fPr>
                <m:ctrlPr>
                  <w:rPr>
                    <w:rFonts w:ascii="Cambria Math" w:eastAsia="Times New Roman" w:hAnsi="Cambria Math" w:cs="Times New Roman"/>
                    <w:bCs/>
                    <w:sz w:val="24"/>
                    <w:szCs w:val="24"/>
                    <w:lang w:val="en-GB"/>
                  </w:rPr>
                </m:ctrlPr>
              </m:fPr>
              <m:num>
                <m:r>
                  <w:rPr>
                    <w:rFonts w:ascii="Cambria Math" w:eastAsia="Times New Roman" w:hAnsi="Cambria Math" w:cs="Times New Roman"/>
                    <w:sz w:val="24"/>
                    <w:szCs w:val="24"/>
                    <w:lang w:val="en-GB"/>
                  </w:rPr>
                  <m:t>d</m:t>
                </m:r>
              </m:num>
              <m:den>
                <m:sSub>
                  <m:sSubPr>
                    <m:ctrlPr>
                      <w:rPr>
                        <w:rFonts w:ascii="Cambria Math" w:eastAsia="Times New Roman" w:hAnsi="Cambria Math" w:cs="Times New Roman"/>
                        <w:bCs/>
                        <w:sz w:val="24"/>
                        <w:szCs w:val="24"/>
                        <w:lang w:val="en-GB"/>
                      </w:rPr>
                    </m:ctrlPr>
                  </m:sSubPr>
                  <m:e>
                    <m:r>
                      <w:rPr>
                        <w:rFonts w:ascii="Cambria Math" w:eastAsia="Times New Roman" w:hAnsi="Cambria Math" w:cs="Times New Roman"/>
                        <w:sz w:val="24"/>
                        <w:szCs w:val="24"/>
                        <w:lang w:val="en-GB"/>
                      </w:rPr>
                      <m:t>d</m:t>
                    </m:r>
                  </m:e>
                  <m:sub>
                    <m:r>
                      <m:rPr>
                        <m:sty m:val="p"/>
                      </m:rPr>
                      <w:rPr>
                        <w:rFonts w:ascii="Cambria Math" w:eastAsia="Times New Roman" w:hAnsi="Cambria Math" w:cs="Times New Roman"/>
                        <w:sz w:val="24"/>
                        <w:szCs w:val="24"/>
                        <w:lang w:val="en-GB"/>
                      </w:rPr>
                      <m:t>0</m:t>
                    </m:r>
                  </m:sub>
                </m:sSub>
              </m:den>
            </m:f>
            <m:r>
              <m:rPr>
                <m:sty m:val="p"/>
              </m:rPr>
              <w:rPr>
                <w:rFonts w:ascii="Cambria Math" w:eastAsia="Times New Roman" w:hAnsi="Cambria Math" w:cs="Times New Roman"/>
                <w:sz w:val="24"/>
                <w:szCs w:val="24"/>
                <w:lang w:val="en-GB"/>
              </w:rPr>
              <m:t>)</m:t>
            </m:r>
            <m:sSup>
              <m:sSupPr>
                <m:ctrlPr>
                  <w:rPr>
                    <w:rFonts w:ascii="Cambria Math" w:eastAsia="Times New Roman" w:hAnsi="Cambria Math" w:cs="Times New Roman"/>
                    <w:bCs/>
                    <w:sz w:val="24"/>
                    <w:szCs w:val="24"/>
                    <w:lang w:val="en-GB"/>
                  </w:rPr>
                </m:ctrlPr>
              </m:sSupPr>
              <m:e>
                <m:r>
                  <m:rPr>
                    <m:sty m:val="p"/>
                  </m:rPr>
                  <w:rPr>
                    <w:rFonts w:ascii="Cambria Math" w:eastAsia="Times New Roman" w:hAnsi="Cambria Math" w:cs="Times New Roman"/>
                    <w:sz w:val="24"/>
                    <w:szCs w:val="24"/>
                    <w:lang w:val="en-GB"/>
                  </w:rPr>
                  <m:t>)</m:t>
                </m:r>
              </m:e>
              <m:sup>
                <m:r>
                  <m:rPr>
                    <m:sty m:val="p"/>
                  </m:rPr>
                  <w:rPr>
                    <w:rFonts w:ascii="Cambria Math" w:eastAsia="Times New Roman" w:hAnsi="Cambria Math" w:cs="Times New Roman"/>
                    <w:sz w:val="24"/>
                    <w:szCs w:val="24"/>
                    <w:lang w:val="en-GB"/>
                  </w:rPr>
                  <m:t>2</m:t>
                </m:r>
              </m:sup>
            </m:sSup>
          </m:e>
        </m:nary>
      </m:oMath>
      <w:r w:rsidRPr="00050253">
        <w:rPr>
          <w:rFonts w:ascii="Times New Roman" w:eastAsia="Times New Roman" w:hAnsi="Times New Roman" w:cs="Times New Roman"/>
          <w:bCs/>
          <w:sz w:val="20"/>
          <w:szCs w:val="20"/>
          <w:lang w:val="en-GB"/>
        </w:rPr>
        <w:t xml:space="preserve">              </w:t>
      </w:r>
      <w:r>
        <w:rPr>
          <w:rFonts w:ascii="Times New Roman" w:eastAsia="Times New Roman" w:hAnsi="Times New Roman" w:cs="Times New Roman"/>
          <w:bCs/>
          <w:sz w:val="20"/>
          <w:szCs w:val="20"/>
          <w:lang w:val="en-GB"/>
        </w:rPr>
        <w:t xml:space="preserve">            </w:t>
      </w:r>
      <w:r>
        <w:rPr>
          <w:rFonts w:ascii="Times New Roman" w:eastAsia="Times New Roman" w:hAnsi="Times New Roman" w:cs="Times New Roman"/>
          <w:bCs/>
          <w:sz w:val="20"/>
          <w:szCs w:val="20"/>
          <w:lang w:val="en-GB"/>
        </w:rPr>
        <w:tab/>
      </w:r>
      <w:r>
        <w:rPr>
          <w:rFonts w:ascii="Times New Roman" w:eastAsia="Times New Roman" w:hAnsi="Times New Roman" w:cs="Times New Roman"/>
          <w:bCs/>
          <w:sz w:val="20"/>
          <w:szCs w:val="20"/>
          <w:lang w:val="en-GB"/>
        </w:rPr>
        <w:tab/>
        <w:t xml:space="preserve">               (</w:t>
      </w:r>
      <w:r w:rsidRPr="00050253">
        <w:rPr>
          <w:rFonts w:ascii="Times New Roman" w:eastAsia="Times New Roman" w:hAnsi="Times New Roman" w:cs="Times New Roman"/>
          <w:bCs/>
          <w:sz w:val="20"/>
          <w:szCs w:val="20"/>
          <w:lang w:val="en-GB"/>
        </w:rPr>
        <w:t>5)</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The value of </w:t>
      </w:r>
      <w:r w:rsidR="002901F1" w:rsidRPr="005E70A1">
        <w:rPr>
          <w:rFonts w:ascii="Times New Roman" w:eastAsia="Times New Roman" w:hAnsi="Times New Roman" w:cs="Times New Roman"/>
          <w:bCs/>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6.5pt" equationxml="&lt;">
            <v:imagedata r:id="rId17" o:title="" chromakey="white"/>
          </v:shape>
        </w:pict>
      </w:r>
      <w:r w:rsidRPr="00050253">
        <w:rPr>
          <w:rFonts w:ascii="Times New Roman" w:eastAsia="Times New Roman" w:hAnsi="Times New Roman" w:cs="Times New Roman"/>
          <w:bCs/>
          <w:sz w:val="20"/>
          <w:szCs w:val="20"/>
          <w:lang w:val="en-GB"/>
        </w:rPr>
        <w:t xml:space="preserve"> which minimizes mean square error can be obtained by equating the derivative of </w:t>
      </w:r>
      <m:oMath>
        <m:r>
          <w:rPr>
            <w:rFonts w:ascii="Cambria Math" w:eastAsia="Calibri" w:hAnsi="Cambria Math" w:cs="Times New Roman"/>
            <w:color w:val="000000"/>
            <w:sz w:val="24"/>
            <w:szCs w:val="24"/>
            <w:lang w:val="en-GB"/>
          </w:rPr>
          <m:t>e</m:t>
        </m:r>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ƞ</m:t>
            </m:r>
          </m:e>
        </m:d>
      </m:oMath>
      <w:r w:rsidRPr="00050253">
        <w:rPr>
          <w:rFonts w:ascii="Times New Roman" w:eastAsia="Times New Roman" w:hAnsi="Times New Roman" w:cs="Times New Roman"/>
          <w:bCs/>
          <w:sz w:val="20"/>
          <w:szCs w:val="20"/>
          <w:lang w:val="en-GB"/>
        </w:rPr>
        <w:t xml:space="preserve"> to ze</w:t>
      </w:r>
      <w:r>
        <w:rPr>
          <w:rFonts w:ascii="Times New Roman" w:eastAsia="Times New Roman" w:hAnsi="Times New Roman" w:cs="Times New Roman"/>
          <w:bCs/>
          <w:sz w:val="20"/>
          <w:szCs w:val="20"/>
          <w:lang w:val="en-GB"/>
        </w:rPr>
        <w:t xml:space="preserve">ro.  Differentiating equation </w:t>
      </w:r>
      <w:r w:rsidRPr="00050253">
        <w:rPr>
          <w:rFonts w:ascii="Times New Roman" w:eastAsia="Times New Roman" w:hAnsi="Times New Roman" w:cs="Times New Roman"/>
          <w:bCs/>
          <w:sz w:val="20"/>
          <w:szCs w:val="20"/>
          <w:lang w:val="en-GB"/>
        </w:rPr>
        <w:t>5 with respect to</w:t>
      </w:r>
      <m:oMath>
        <m:r>
          <w:rPr>
            <w:rFonts w:ascii="Cambria Math" w:eastAsia="Calibri" w:hAnsi="Cambria Math" w:cs="Times New Roman"/>
            <w:color w:val="000000"/>
            <w:sz w:val="24"/>
            <w:szCs w:val="24"/>
            <w:lang w:val="en-GB"/>
          </w:rPr>
          <m:t xml:space="preserve"> ƞ</m:t>
        </m:r>
      </m:oMath>
      <w:r w:rsidRPr="00050253">
        <w:rPr>
          <w:rFonts w:ascii="Times New Roman" w:eastAsia="Times New Roman" w:hAnsi="Times New Roman" w:cs="Times New Roman"/>
          <w:bCs/>
          <w:sz w:val="20"/>
          <w:szCs w:val="20"/>
          <w:lang w:val="en-GB"/>
        </w:rPr>
        <w:t xml:space="preserve"> and equating to zero gives:       </w:t>
      </w:r>
      <m:oMath>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δe</m:t>
            </m:r>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ƞ</m:t>
                </m:r>
              </m:e>
            </m:d>
          </m:num>
          <m:den>
            <m:r>
              <w:rPr>
                <w:rFonts w:ascii="Cambria Math" w:eastAsia="Calibri" w:hAnsi="Cambria Math" w:cs="Times New Roman"/>
                <w:color w:val="000000"/>
                <w:sz w:val="24"/>
                <w:szCs w:val="24"/>
                <w:lang w:val="en-GB"/>
              </w:rPr>
              <m:t>δn</m:t>
            </m:r>
          </m:den>
        </m:f>
        <m:r>
          <w:rPr>
            <w:rFonts w:ascii="Cambria Math" w:eastAsia="Calibri" w:hAnsi="Cambria Math" w:cs="Times New Roman"/>
            <w:color w:val="000000"/>
            <w:sz w:val="24"/>
            <w:szCs w:val="24"/>
            <w:lang w:val="en-GB"/>
          </w:rPr>
          <m:t>=-20</m:t>
        </m:r>
        <m:func>
          <m:funcPr>
            <m:ctrlPr>
              <w:rPr>
                <w:rFonts w:ascii="Cambria Math" w:eastAsia="Calibri" w:hAnsi="Cambria Math" w:cs="Times New Roman"/>
                <w:i/>
                <w:color w:val="000000"/>
                <w:sz w:val="24"/>
                <w:szCs w:val="24"/>
                <w:lang w:val="en-GB"/>
              </w:rPr>
            </m:ctrlPr>
          </m:funcPr>
          <m:fName>
            <m:r>
              <m:rPr>
                <m:sty m:val="p"/>
              </m:rPr>
              <w:rPr>
                <w:rFonts w:ascii="Cambria Math" w:eastAsia="Calibri" w:hAnsi="Cambria Math" w:cs="Times New Roman"/>
                <w:color w:val="000000"/>
                <w:sz w:val="24"/>
                <w:szCs w:val="24"/>
                <w:lang w:val="en-GB"/>
              </w:rPr>
              <m:t>log</m:t>
            </m:r>
          </m:fName>
          <m:e>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d</m:t>
                    </m:r>
                  </m:num>
                  <m:den>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den>
                </m:f>
              </m:e>
            </m:d>
          </m:e>
        </m:func>
        <m:nary>
          <m:naryPr>
            <m:chr m:val="∑"/>
            <m:limLoc m:val="undOvr"/>
            <m:ctrlPr>
              <w:rPr>
                <w:rFonts w:ascii="Cambria Math" w:eastAsia="Calibri" w:hAnsi="Cambria Math" w:cs="Times New Roman"/>
                <w:i/>
                <w:color w:val="000000"/>
                <w:sz w:val="24"/>
                <w:szCs w:val="24"/>
                <w:lang w:val="en-GB"/>
              </w:rPr>
            </m:ctrlPr>
          </m:naryPr>
          <m:sub>
            <m:r>
              <w:rPr>
                <w:rFonts w:ascii="Cambria Math" w:eastAsia="Calibri" w:hAnsi="Cambria Math" w:cs="Times New Roman"/>
                <w:color w:val="000000"/>
                <w:sz w:val="24"/>
                <w:szCs w:val="24"/>
                <w:lang w:val="en-GB"/>
              </w:rPr>
              <m:t>i=1</m:t>
            </m:r>
          </m:sub>
          <m:sup>
            <m:r>
              <w:rPr>
                <w:rFonts w:ascii="Cambria Math" w:eastAsia="Calibri" w:hAnsi="Cambria Math" w:cs="Times New Roman"/>
                <w:color w:val="000000"/>
                <w:sz w:val="24"/>
                <w:szCs w:val="24"/>
                <w:lang w:val="en-GB"/>
              </w:rPr>
              <m:t>m</m:t>
            </m:r>
          </m:sup>
          <m:e>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e>
                </m:d>
                <m:r>
                  <w:rPr>
                    <w:rFonts w:ascii="Cambria Math" w:eastAsia="Calibri" w:hAnsi="Cambria Math" w:cs="Times New Roman"/>
                    <w:color w:val="000000"/>
                    <w:sz w:val="24"/>
                    <w:szCs w:val="24"/>
                    <w:lang w:val="en-GB"/>
                  </w:rPr>
                  <m:t>- 10ƞLog</m:t>
                </m:r>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d</m:t>
                        </m:r>
                      </m:num>
                      <m:den>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den>
                    </m:f>
                  </m:e>
                </m:d>
              </m:e>
            </m:d>
            <m:r>
              <w:rPr>
                <w:rFonts w:ascii="Cambria Math" w:eastAsia="Calibri" w:hAnsi="Cambria Math" w:cs="Times New Roman"/>
                <w:color w:val="000000"/>
                <w:sz w:val="24"/>
                <w:szCs w:val="24"/>
                <w:lang w:val="en-GB"/>
              </w:rPr>
              <m:t>=0</m:t>
            </m:r>
          </m:e>
        </m:nary>
        <m:r>
          <w:rPr>
            <w:rFonts w:ascii="Cambria Math" w:eastAsia="Calibri" w:hAnsi="Cambria Math" w:cs="Times New Roman"/>
            <w:color w:val="000000"/>
            <w:sz w:val="24"/>
            <w:szCs w:val="24"/>
            <w:lang w:val="en-GB"/>
          </w:rPr>
          <m:t xml:space="preserve">  </m:t>
        </m:r>
      </m:oMath>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nary>
            <m:naryPr>
              <m:chr m:val="∑"/>
              <m:limLoc m:val="undOvr"/>
              <m:ctrlPr>
                <w:rPr>
                  <w:rFonts w:ascii="Cambria Math" w:eastAsia="Calibri" w:hAnsi="Cambria Math" w:cs="Times New Roman"/>
                  <w:i/>
                  <w:color w:val="000000"/>
                  <w:sz w:val="24"/>
                  <w:szCs w:val="24"/>
                  <w:lang w:val="en-GB"/>
                </w:rPr>
              </m:ctrlPr>
            </m:naryPr>
            <m:sub>
              <m:r>
                <w:rPr>
                  <w:rFonts w:ascii="Cambria Math" w:eastAsia="Calibri" w:hAnsi="Cambria Math" w:cs="Times New Roman"/>
                  <w:color w:val="000000"/>
                  <w:sz w:val="24"/>
                  <w:szCs w:val="24"/>
                  <w:lang w:val="en-GB"/>
                </w:rPr>
                <m:t>i=1</m:t>
              </m:r>
            </m:sub>
            <m:sup>
              <m:r>
                <w:rPr>
                  <w:rFonts w:ascii="Cambria Math" w:eastAsia="Calibri" w:hAnsi="Cambria Math" w:cs="Times New Roman"/>
                  <w:color w:val="000000"/>
                  <w:sz w:val="24"/>
                  <w:szCs w:val="24"/>
                  <w:lang w:val="en-GB"/>
                </w:rPr>
                <m:t>m</m:t>
              </m:r>
            </m:sup>
            <m:e>
              <m:r>
                <w:rPr>
                  <w:rFonts w:ascii="Cambria Math" w:eastAsia="Calibri" w:hAnsi="Cambria Math" w:cs="Times New Roman"/>
                  <w:color w:val="000000"/>
                  <w:sz w:val="24"/>
                  <w:szCs w:val="24"/>
                  <w:lang w:val="en-GB"/>
                </w:rPr>
                <m:t>(</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e>
              </m:d>
              <m:r>
                <w:rPr>
                  <w:rFonts w:ascii="Cambria Math" w:eastAsia="Calibri" w:hAnsi="Cambria Math" w:cs="Times New Roman"/>
                  <w:color w:val="000000"/>
                  <w:sz w:val="24"/>
                  <w:szCs w:val="24"/>
                  <w:lang w:val="en-GB"/>
                </w:rPr>
                <m:t>- 10ƞLog</m:t>
              </m:r>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d</m:t>
                      </m:r>
                    </m:num>
                    <m:den>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den>
                  </m:f>
                </m:e>
              </m:d>
              <m:r>
                <w:rPr>
                  <w:rFonts w:ascii="Cambria Math" w:eastAsia="Calibri" w:hAnsi="Cambria Math" w:cs="Times New Roman"/>
                  <w:color w:val="000000"/>
                  <w:sz w:val="24"/>
                  <w:szCs w:val="24"/>
                  <w:lang w:val="en-GB"/>
                </w:rPr>
                <m:t>)=0</m:t>
              </m:r>
            </m:e>
          </m:nary>
        </m:oMath>
      </m:oMathPara>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
        <m:nary>
          <m:naryPr>
            <m:chr m:val="∑"/>
            <m:limLoc m:val="undOvr"/>
            <m:ctrlPr>
              <w:rPr>
                <w:rFonts w:ascii="Cambria Math" w:eastAsia="Calibri" w:hAnsi="Cambria Math" w:cs="Times New Roman"/>
                <w:i/>
                <w:color w:val="000000"/>
                <w:sz w:val="24"/>
                <w:szCs w:val="24"/>
                <w:lang w:val="en-GB"/>
              </w:rPr>
            </m:ctrlPr>
          </m:naryPr>
          <m:sub>
            <m:r>
              <w:rPr>
                <w:rFonts w:ascii="Cambria Math" w:eastAsia="Calibri" w:hAnsi="Cambria Math" w:cs="Times New Roman"/>
                <w:color w:val="000000"/>
                <w:sz w:val="24"/>
                <w:szCs w:val="24"/>
                <w:lang w:val="en-GB"/>
              </w:rPr>
              <m:t>i=1</m:t>
            </m:r>
          </m:sub>
          <m:sup>
            <m:r>
              <w:rPr>
                <w:rFonts w:ascii="Cambria Math" w:eastAsia="Calibri" w:hAnsi="Cambria Math" w:cs="Times New Roman"/>
                <w:color w:val="000000"/>
                <w:sz w:val="24"/>
                <w:szCs w:val="24"/>
                <w:lang w:val="en-GB"/>
              </w:rPr>
              <m:t>m</m:t>
            </m:r>
          </m:sup>
          <m:e>
            <m:r>
              <w:rPr>
                <w:rFonts w:ascii="Cambria Math" w:eastAsia="Calibri" w:hAnsi="Cambria Math" w:cs="Times New Roman"/>
                <w:color w:val="000000"/>
                <w:sz w:val="24"/>
                <w:szCs w:val="24"/>
                <w:lang w:val="en-GB"/>
              </w:rPr>
              <m:t>(</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o</m:t>
                    </m:r>
                  </m:sub>
                </m:sSub>
              </m:e>
            </m:d>
            <m:r>
              <w:rPr>
                <w:rFonts w:ascii="Cambria Math" w:eastAsia="Calibri" w:hAnsi="Cambria Math" w:cs="Times New Roman"/>
                <w:color w:val="000000"/>
                <w:sz w:val="24"/>
                <w:szCs w:val="24"/>
                <w:lang w:val="en-GB"/>
              </w:rPr>
              <m:t>)</m:t>
            </m:r>
          </m:e>
        </m:nary>
      </m:oMath>
      <w:r w:rsidR="00050253" w:rsidRPr="00050253">
        <w:rPr>
          <w:rFonts w:ascii="Times New Roman" w:eastAsia="Times New Roman" w:hAnsi="Times New Roman" w:cs="Times New Roman"/>
          <w:bCs/>
          <w:sz w:val="20"/>
          <w:szCs w:val="20"/>
          <w:lang w:val="en-GB"/>
        </w:rPr>
        <w:t xml:space="preserve">  = </w:t>
      </w:r>
      <m:oMath>
        <m:nary>
          <m:naryPr>
            <m:chr m:val="∑"/>
            <m:limLoc m:val="undOvr"/>
            <m:ctrlPr>
              <w:rPr>
                <w:rFonts w:ascii="Cambria Math" w:eastAsia="Calibri" w:hAnsi="Cambria Math" w:cs="Times New Roman"/>
                <w:i/>
                <w:color w:val="000000"/>
                <w:sz w:val="24"/>
                <w:szCs w:val="24"/>
                <w:lang w:val="en-GB"/>
              </w:rPr>
            </m:ctrlPr>
          </m:naryPr>
          <m:sub>
            <m:r>
              <w:rPr>
                <w:rFonts w:ascii="Cambria Math" w:eastAsia="Calibri" w:hAnsi="Cambria Math" w:cs="Times New Roman"/>
                <w:color w:val="000000"/>
                <w:sz w:val="24"/>
                <w:szCs w:val="24"/>
                <w:lang w:val="en-GB"/>
              </w:rPr>
              <m:t>i=1</m:t>
            </m:r>
          </m:sub>
          <m:sup>
            <m:r>
              <w:rPr>
                <w:rFonts w:ascii="Cambria Math" w:eastAsia="Calibri" w:hAnsi="Cambria Math" w:cs="Times New Roman"/>
                <w:color w:val="000000"/>
                <w:sz w:val="24"/>
                <w:szCs w:val="24"/>
                <w:lang w:val="en-GB"/>
              </w:rPr>
              <m:t>m</m:t>
            </m:r>
          </m:sup>
          <m:e>
            <m:r>
              <w:rPr>
                <w:rFonts w:ascii="Cambria Math" w:eastAsia="Calibri" w:hAnsi="Cambria Math" w:cs="Times New Roman"/>
                <w:color w:val="000000"/>
                <w:sz w:val="24"/>
                <w:szCs w:val="24"/>
                <w:lang w:val="en-GB"/>
              </w:rPr>
              <m:t>(10ƞ</m:t>
            </m:r>
            <m:func>
              <m:funcPr>
                <m:ctrlPr>
                  <w:rPr>
                    <w:rFonts w:ascii="Cambria Math" w:eastAsia="Calibri" w:hAnsi="Cambria Math" w:cs="Times New Roman"/>
                    <w:i/>
                    <w:color w:val="000000"/>
                    <w:sz w:val="24"/>
                    <w:szCs w:val="24"/>
                    <w:lang w:val="en-GB"/>
                  </w:rPr>
                </m:ctrlPr>
              </m:funcPr>
              <m:fName>
                <m:sSub>
                  <m:sSubPr>
                    <m:ctrlPr>
                      <w:rPr>
                        <w:rFonts w:ascii="Cambria Math" w:eastAsia="Calibri" w:hAnsi="Cambria Math" w:cs="Times New Roman"/>
                        <w:i/>
                        <w:color w:val="000000"/>
                        <w:sz w:val="24"/>
                        <w:szCs w:val="24"/>
                        <w:lang w:val="en-GB"/>
                      </w:rPr>
                    </m:ctrlPr>
                  </m:sSubPr>
                  <m:e>
                    <m:r>
                      <m:rPr>
                        <m:sty m:val="p"/>
                      </m:rPr>
                      <w:rPr>
                        <w:rFonts w:ascii="Cambria Math" w:eastAsia="Calibri" w:hAnsi="Cambria Math" w:cs="Times New Roman"/>
                        <w:color w:val="000000"/>
                        <w:sz w:val="24"/>
                        <w:szCs w:val="24"/>
                        <w:lang w:val="en-GB"/>
                      </w:rPr>
                      <m:t>log</m:t>
                    </m:r>
                  </m:e>
                  <m:sub>
                    <m:r>
                      <w:rPr>
                        <w:rFonts w:ascii="Cambria Math" w:eastAsia="Calibri" w:hAnsi="Cambria Math" w:cs="Times New Roman"/>
                        <w:color w:val="000000"/>
                        <w:sz w:val="24"/>
                        <w:szCs w:val="24"/>
                        <w:lang w:val="en-GB"/>
                      </w:rPr>
                      <m:t>10</m:t>
                    </m:r>
                  </m:sub>
                </m:sSub>
              </m:fName>
              <m:e>
                <m:r>
                  <w:rPr>
                    <w:rFonts w:ascii="Cambria Math" w:eastAsia="Calibri" w:hAnsi="Cambria Math" w:cs="Times New Roman"/>
                    <w:color w:val="000000"/>
                    <w:sz w:val="24"/>
                    <w:szCs w:val="24"/>
                    <w:lang w:val="en-GB"/>
                  </w:rPr>
                  <m:t>(</m:t>
                </m:r>
                <m:f>
                  <m:fPr>
                    <m:ctrlPr>
                      <w:rPr>
                        <w:rFonts w:ascii="Cambria Math" w:eastAsia="Calibri" w:hAnsi="Cambria Math" w:cs="Times New Roman"/>
                        <w:i/>
                        <w:color w:val="000000"/>
                        <w:sz w:val="24"/>
                        <w:szCs w:val="24"/>
                        <w:lang w:val="en-GB"/>
                      </w:rPr>
                    </m:ctrlPr>
                  </m:fPr>
                  <m:num>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num>
                  <m:den>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o</m:t>
                        </m:r>
                      </m:sub>
                    </m:sSub>
                  </m:den>
                </m:f>
              </m:e>
            </m:func>
          </m:e>
        </m:nary>
        <m:r>
          <w:rPr>
            <w:rFonts w:ascii="Cambria Math" w:eastAsia="Calibri" w:hAnsi="Cambria Math" w:cs="Times New Roman"/>
            <w:color w:val="000000"/>
            <w:sz w:val="24"/>
            <w:szCs w:val="24"/>
            <w:lang w:val="en-GB"/>
          </w:rPr>
          <m:t>)</m:t>
        </m:r>
      </m:oMath>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
        <m:nary>
          <m:naryPr>
            <m:chr m:val="∑"/>
            <m:limLoc m:val="undOvr"/>
            <m:ctrlPr>
              <w:rPr>
                <w:rFonts w:ascii="Cambria Math" w:eastAsia="Calibri" w:hAnsi="Cambria Math" w:cs="Times New Roman"/>
                <w:i/>
                <w:color w:val="000000"/>
                <w:sz w:val="24"/>
                <w:szCs w:val="24"/>
                <w:lang w:val="en-GB"/>
              </w:rPr>
            </m:ctrlPr>
          </m:naryPr>
          <m:sub>
            <m:r>
              <w:rPr>
                <w:rFonts w:ascii="Cambria Math" w:eastAsia="Calibri" w:hAnsi="Cambria Math" w:cs="Times New Roman"/>
                <w:color w:val="000000"/>
                <w:sz w:val="24"/>
                <w:szCs w:val="24"/>
                <w:lang w:val="en-GB"/>
              </w:rPr>
              <m:t>i=1</m:t>
            </m:r>
          </m:sub>
          <m:sup>
            <m:r>
              <w:rPr>
                <w:rFonts w:ascii="Cambria Math" w:eastAsia="Calibri" w:hAnsi="Cambria Math" w:cs="Times New Roman"/>
                <w:color w:val="000000"/>
                <w:sz w:val="24"/>
                <w:szCs w:val="24"/>
                <w:lang w:val="en-GB"/>
              </w:rPr>
              <m:t>m</m:t>
            </m:r>
          </m:sup>
          <m:e>
            <m:r>
              <w:rPr>
                <w:rFonts w:ascii="Cambria Math" w:eastAsia="Calibri" w:hAnsi="Cambria Math" w:cs="Times New Roman"/>
                <w:color w:val="000000"/>
                <w:sz w:val="24"/>
                <w:szCs w:val="24"/>
                <w:lang w:val="en-GB"/>
              </w:rPr>
              <m:t>(</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o</m:t>
                    </m:r>
                  </m:sub>
                </m:sSub>
              </m:e>
            </m:d>
            <m:r>
              <w:rPr>
                <w:rFonts w:ascii="Cambria Math" w:eastAsia="Calibri" w:hAnsi="Cambria Math" w:cs="Times New Roman"/>
                <w:color w:val="000000"/>
                <w:sz w:val="24"/>
                <w:szCs w:val="24"/>
                <w:lang w:val="en-GB"/>
              </w:rPr>
              <m:t>)</m:t>
            </m:r>
          </m:e>
        </m:nary>
      </m:oMath>
      <w:r w:rsidR="00050253" w:rsidRPr="00050253">
        <w:rPr>
          <w:rFonts w:ascii="Times New Roman" w:eastAsia="Times New Roman" w:hAnsi="Times New Roman" w:cs="Times New Roman"/>
          <w:bCs/>
          <w:sz w:val="20"/>
          <w:szCs w:val="20"/>
          <w:lang w:val="en-GB"/>
        </w:rPr>
        <w:t xml:space="preserve"> = </w:t>
      </w:r>
      <m:oMath>
        <m:r>
          <w:rPr>
            <w:rFonts w:ascii="Cambria Math" w:eastAsia="Calibri" w:hAnsi="Cambria Math" w:cs="Times New Roman"/>
            <w:color w:val="000000"/>
            <w:sz w:val="24"/>
            <w:szCs w:val="24"/>
            <w:lang w:val="en-GB"/>
          </w:rPr>
          <m:t>ƞ</m:t>
        </m:r>
        <m:nary>
          <m:naryPr>
            <m:chr m:val="∑"/>
            <m:limLoc m:val="undOvr"/>
            <m:ctrlPr>
              <w:rPr>
                <w:rFonts w:ascii="Cambria Math" w:eastAsia="Calibri" w:hAnsi="Cambria Math" w:cs="Times New Roman"/>
                <w:i/>
                <w:color w:val="000000"/>
                <w:sz w:val="24"/>
                <w:szCs w:val="24"/>
                <w:lang w:val="en-GB"/>
              </w:rPr>
            </m:ctrlPr>
          </m:naryPr>
          <m:sub>
            <m:r>
              <w:rPr>
                <w:rFonts w:ascii="Cambria Math" w:eastAsia="Calibri" w:hAnsi="Cambria Math" w:cs="Times New Roman"/>
                <w:color w:val="000000"/>
                <w:sz w:val="24"/>
                <w:szCs w:val="24"/>
                <w:lang w:val="en-GB"/>
              </w:rPr>
              <m:t>i=1</m:t>
            </m:r>
          </m:sub>
          <m:sup>
            <m:r>
              <w:rPr>
                <w:rFonts w:ascii="Cambria Math" w:eastAsia="Calibri" w:hAnsi="Cambria Math" w:cs="Times New Roman"/>
                <w:color w:val="000000"/>
                <w:sz w:val="24"/>
                <w:szCs w:val="24"/>
                <w:lang w:val="en-GB"/>
              </w:rPr>
              <m:t>m</m:t>
            </m:r>
          </m:sup>
          <m:e>
            <m:r>
              <w:rPr>
                <w:rFonts w:ascii="Cambria Math" w:eastAsia="Calibri" w:hAnsi="Cambria Math" w:cs="Times New Roman"/>
                <w:color w:val="000000"/>
                <w:sz w:val="24"/>
                <w:szCs w:val="24"/>
                <w:lang w:val="en-GB"/>
              </w:rPr>
              <m:t>(10</m:t>
            </m:r>
            <m:func>
              <m:funcPr>
                <m:ctrlPr>
                  <w:rPr>
                    <w:rFonts w:ascii="Cambria Math" w:eastAsia="Calibri" w:hAnsi="Cambria Math" w:cs="Times New Roman"/>
                    <w:i/>
                    <w:color w:val="000000"/>
                    <w:sz w:val="24"/>
                    <w:szCs w:val="24"/>
                    <w:lang w:val="en-GB"/>
                  </w:rPr>
                </m:ctrlPr>
              </m:funcPr>
              <m:fName>
                <m:sSub>
                  <m:sSubPr>
                    <m:ctrlPr>
                      <w:rPr>
                        <w:rFonts w:ascii="Cambria Math" w:eastAsia="Calibri" w:hAnsi="Cambria Math" w:cs="Times New Roman"/>
                        <w:i/>
                        <w:color w:val="000000"/>
                        <w:sz w:val="24"/>
                        <w:szCs w:val="24"/>
                        <w:lang w:val="en-GB"/>
                      </w:rPr>
                    </m:ctrlPr>
                  </m:sSubPr>
                  <m:e>
                    <m:r>
                      <m:rPr>
                        <m:sty m:val="p"/>
                      </m:rPr>
                      <w:rPr>
                        <w:rFonts w:ascii="Cambria Math" w:eastAsia="Calibri" w:hAnsi="Cambria Math" w:cs="Times New Roman"/>
                        <w:color w:val="000000"/>
                        <w:sz w:val="24"/>
                        <w:szCs w:val="24"/>
                        <w:lang w:val="en-GB"/>
                      </w:rPr>
                      <m:t>log</m:t>
                    </m:r>
                  </m:e>
                  <m:sub>
                    <m:r>
                      <w:rPr>
                        <w:rFonts w:ascii="Cambria Math" w:eastAsia="Calibri" w:hAnsi="Cambria Math" w:cs="Times New Roman"/>
                        <w:color w:val="000000"/>
                        <w:sz w:val="24"/>
                        <w:szCs w:val="24"/>
                        <w:lang w:val="en-GB"/>
                      </w:rPr>
                      <m:t>10</m:t>
                    </m:r>
                  </m:sub>
                </m:sSub>
              </m:fName>
              <m:e>
                <m:r>
                  <w:rPr>
                    <w:rFonts w:ascii="Cambria Math" w:eastAsia="Calibri" w:hAnsi="Cambria Math" w:cs="Times New Roman"/>
                    <w:color w:val="000000"/>
                    <w:sz w:val="24"/>
                    <w:szCs w:val="24"/>
                    <w:lang w:val="en-GB"/>
                  </w:rPr>
                  <m:t>(</m:t>
                </m:r>
                <m:f>
                  <m:fPr>
                    <m:ctrlPr>
                      <w:rPr>
                        <w:rFonts w:ascii="Cambria Math" w:eastAsia="Calibri" w:hAnsi="Cambria Math" w:cs="Times New Roman"/>
                        <w:i/>
                        <w:color w:val="000000"/>
                        <w:sz w:val="24"/>
                        <w:szCs w:val="24"/>
                        <w:lang w:val="en-GB"/>
                      </w:rPr>
                    </m:ctrlPr>
                  </m:fPr>
                  <m:num>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num>
                  <m:den>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o</m:t>
                        </m:r>
                      </m:sub>
                    </m:sSub>
                  </m:den>
                </m:f>
              </m:e>
            </m:func>
          </m:e>
        </m:nary>
        <m:r>
          <w:rPr>
            <w:rFonts w:ascii="Cambria Math" w:eastAsia="Calibri" w:hAnsi="Cambria Math" w:cs="Times New Roman"/>
            <w:color w:val="000000"/>
            <w:sz w:val="24"/>
            <w:szCs w:val="24"/>
            <w:lang w:val="en-GB"/>
          </w:rPr>
          <m:t>)</m:t>
        </m:r>
      </m:oMath>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Making  </w:t>
      </w:r>
      <m:oMath>
        <m:r>
          <w:rPr>
            <w:rFonts w:ascii="Cambria Math" w:eastAsia="Calibri" w:hAnsi="Cambria Math" w:cs="Times New Roman"/>
            <w:color w:val="000000"/>
            <w:sz w:val="24"/>
            <w:szCs w:val="24"/>
            <w:lang w:val="en-GB"/>
          </w:rPr>
          <m:t>ƞ</m:t>
        </m:r>
        <m:r>
          <w:rPr>
            <w:rFonts w:ascii="Cambria Math" w:eastAsia="Calibri" w:hAnsi="Times New Roman" w:cs="Times New Roman"/>
            <w:color w:val="000000"/>
            <w:sz w:val="24"/>
            <w:szCs w:val="24"/>
            <w:lang w:val="en-GB"/>
          </w:rPr>
          <m:t xml:space="preserve"> </m:t>
        </m:r>
        <m:r>
          <m:rPr>
            <m:sty m:val="p"/>
          </m:rPr>
          <w:rPr>
            <w:rFonts w:ascii="Cambria Math" w:eastAsia="Calibri" w:hAnsi="Times New Roman" w:cs="Times New Roman"/>
            <w:color w:val="000000"/>
            <w:sz w:val="24"/>
            <w:szCs w:val="24"/>
            <w:lang w:val="en-GB"/>
          </w:rPr>
          <m:t>subject of formular gives:</m:t>
        </m:r>
      </m:oMath>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m:oMath>
        <m:r>
          <w:rPr>
            <w:rFonts w:ascii="Cambria Math" w:eastAsia="Calibri" w:hAnsi="Cambria Math" w:cs="Times New Roman"/>
            <w:color w:val="000000"/>
            <w:sz w:val="28"/>
            <w:szCs w:val="28"/>
            <w:lang w:val="en-GB"/>
          </w:rPr>
          <m:t>ƞ</m:t>
        </m:r>
        <m:r>
          <m:rPr>
            <m:sty m:val="p"/>
          </m:rPr>
          <w:rPr>
            <w:rFonts w:ascii="Cambria Math" w:eastAsia="Calibri" w:hAnsi="Cambria Math" w:cs="Times New Roman"/>
            <w:color w:val="000000"/>
            <w:sz w:val="28"/>
            <w:szCs w:val="28"/>
            <w:lang w:val="en-GB"/>
          </w:rPr>
          <m:t xml:space="preserve">= </m:t>
        </m:r>
        <m:f>
          <m:fPr>
            <m:ctrlPr>
              <w:rPr>
                <w:rFonts w:ascii="Cambria Math" w:eastAsia="Calibri" w:hAnsi="Cambria Math" w:cs="Times New Roman"/>
                <w:i/>
                <w:color w:val="000000"/>
                <w:sz w:val="28"/>
                <w:szCs w:val="28"/>
                <w:lang w:val="en-GB"/>
              </w:rPr>
            </m:ctrlPr>
          </m:fPr>
          <m:num>
            <m:nary>
              <m:naryPr>
                <m:chr m:val="∑"/>
                <m:limLoc m:val="undOvr"/>
                <m:ctrlPr>
                  <w:rPr>
                    <w:rFonts w:ascii="Cambria Math" w:eastAsia="Calibri" w:hAnsi="Cambria Math" w:cs="Times New Roman"/>
                    <w:i/>
                    <w:color w:val="000000"/>
                    <w:sz w:val="28"/>
                    <w:szCs w:val="28"/>
                    <w:lang w:val="en-GB"/>
                  </w:rPr>
                </m:ctrlPr>
              </m:naryPr>
              <m:sub>
                <m:r>
                  <w:rPr>
                    <w:rFonts w:ascii="Cambria Math" w:eastAsia="Calibri" w:hAnsi="Cambria Math" w:cs="Times New Roman"/>
                    <w:color w:val="000000"/>
                    <w:sz w:val="28"/>
                    <w:szCs w:val="28"/>
                    <w:lang w:val="en-GB"/>
                  </w:rPr>
                  <m:t>i=1</m:t>
                </m:r>
              </m:sub>
              <m:sup>
                <m:r>
                  <w:rPr>
                    <w:rFonts w:ascii="Cambria Math" w:eastAsia="Calibri" w:hAnsi="Cambria Math" w:cs="Times New Roman"/>
                    <w:color w:val="000000"/>
                    <w:sz w:val="28"/>
                    <w:szCs w:val="28"/>
                    <w:lang w:val="en-GB"/>
                  </w:rPr>
                  <m:t>m</m:t>
                </m:r>
              </m:sup>
              <m:e>
                <m:r>
                  <w:rPr>
                    <w:rFonts w:ascii="Cambria Math" w:eastAsia="Calibri" w:hAnsi="Cambria Math" w:cs="Times New Roman"/>
                    <w:color w:val="000000"/>
                    <w:sz w:val="28"/>
                    <w:szCs w:val="28"/>
                    <w:lang w:val="en-GB"/>
                  </w:rPr>
                  <m:t>(</m:t>
                </m:r>
                <m:sSub>
                  <m:sSubPr>
                    <m:ctrlPr>
                      <w:rPr>
                        <w:rFonts w:ascii="Cambria Math" w:eastAsia="Calibri" w:hAnsi="Cambria Math" w:cs="Times New Roman"/>
                        <w:i/>
                        <w:color w:val="000000"/>
                        <w:sz w:val="28"/>
                        <w:szCs w:val="28"/>
                        <w:lang w:val="en-GB"/>
                      </w:rPr>
                    </m:ctrlPr>
                  </m:sSubPr>
                  <m:e>
                    <m:r>
                      <w:rPr>
                        <w:rFonts w:ascii="Cambria Math" w:eastAsia="Calibri" w:hAnsi="Cambria Math" w:cs="Times New Roman"/>
                        <w:color w:val="000000"/>
                        <w:sz w:val="28"/>
                        <w:szCs w:val="28"/>
                        <w:lang w:val="en-GB"/>
                      </w:rPr>
                      <m:t>P</m:t>
                    </m:r>
                  </m:e>
                  <m:sub>
                    <m:r>
                      <w:rPr>
                        <w:rFonts w:ascii="Cambria Math" w:eastAsia="Calibri" w:hAnsi="Cambria Math" w:cs="Times New Roman"/>
                        <w:color w:val="000000"/>
                        <w:sz w:val="28"/>
                        <w:szCs w:val="28"/>
                        <w:lang w:val="en-GB"/>
                      </w:rPr>
                      <m:t>L</m:t>
                    </m:r>
                  </m:sub>
                </m:sSub>
                <m:d>
                  <m:dPr>
                    <m:ctrlPr>
                      <w:rPr>
                        <w:rFonts w:ascii="Cambria Math" w:eastAsia="Calibri" w:hAnsi="Cambria Math" w:cs="Times New Roman"/>
                        <w:i/>
                        <w:color w:val="000000"/>
                        <w:sz w:val="28"/>
                        <w:szCs w:val="28"/>
                        <w:lang w:val="en-GB"/>
                      </w:rPr>
                    </m:ctrlPr>
                  </m:dPr>
                  <m:e>
                    <m:sSub>
                      <m:sSubPr>
                        <m:ctrlPr>
                          <w:rPr>
                            <w:rFonts w:ascii="Cambria Math" w:eastAsia="Calibri" w:hAnsi="Cambria Math" w:cs="Times New Roman"/>
                            <w:i/>
                            <w:color w:val="000000"/>
                            <w:sz w:val="28"/>
                            <w:szCs w:val="28"/>
                            <w:lang w:val="en-GB"/>
                          </w:rPr>
                        </m:ctrlPr>
                      </m:sSubPr>
                      <m:e>
                        <m:r>
                          <w:rPr>
                            <w:rFonts w:ascii="Cambria Math" w:eastAsia="Calibri" w:hAnsi="Cambria Math" w:cs="Times New Roman"/>
                            <w:color w:val="000000"/>
                            <w:sz w:val="28"/>
                            <w:szCs w:val="28"/>
                            <w:lang w:val="en-GB"/>
                          </w:rPr>
                          <m:t>d</m:t>
                        </m:r>
                      </m:e>
                      <m:sub>
                        <m:r>
                          <w:rPr>
                            <w:rFonts w:ascii="Cambria Math" w:eastAsia="Calibri" w:hAnsi="Cambria Math" w:cs="Times New Roman"/>
                            <w:color w:val="000000"/>
                            <w:sz w:val="28"/>
                            <w:szCs w:val="28"/>
                            <w:lang w:val="en-GB"/>
                          </w:rPr>
                          <m:t>i</m:t>
                        </m:r>
                      </m:sub>
                    </m:sSub>
                  </m:e>
                </m:d>
                <m:r>
                  <w:rPr>
                    <w:rFonts w:ascii="Cambria Math" w:eastAsia="Calibri" w:hAnsi="Cambria Math" w:cs="Times New Roman"/>
                    <w:color w:val="000000"/>
                    <w:sz w:val="28"/>
                    <w:szCs w:val="28"/>
                    <w:lang w:val="en-GB"/>
                  </w:rPr>
                  <m:t xml:space="preserve">- </m:t>
                </m:r>
                <m:sSub>
                  <m:sSubPr>
                    <m:ctrlPr>
                      <w:rPr>
                        <w:rFonts w:ascii="Cambria Math" w:eastAsia="Calibri" w:hAnsi="Cambria Math" w:cs="Times New Roman"/>
                        <w:i/>
                        <w:color w:val="000000"/>
                        <w:sz w:val="28"/>
                        <w:szCs w:val="28"/>
                        <w:lang w:val="en-GB"/>
                      </w:rPr>
                    </m:ctrlPr>
                  </m:sSubPr>
                  <m:e>
                    <m:r>
                      <w:rPr>
                        <w:rFonts w:ascii="Cambria Math" w:eastAsia="Calibri" w:hAnsi="Cambria Math" w:cs="Times New Roman"/>
                        <w:color w:val="000000"/>
                        <w:sz w:val="28"/>
                        <w:szCs w:val="28"/>
                        <w:lang w:val="en-GB"/>
                      </w:rPr>
                      <m:t>P</m:t>
                    </m:r>
                  </m:e>
                  <m:sub>
                    <m:r>
                      <w:rPr>
                        <w:rFonts w:ascii="Cambria Math" w:eastAsia="Calibri" w:hAnsi="Cambria Math" w:cs="Times New Roman"/>
                        <w:color w:val="000000"/>
                        <w:sz w:val="28"/>
                        <w:szCs w:val="28"/>
                        <w:lang w:val="en-GB"/>
                      </w:rPr>
                      <m:t>L</m:t>
                    </m:r>
                  </m:sub>
                </m:sSub>
                <m:d>
                  <m:dPr>
                    <m:ctrlPr>
                      <w:rPr>
                        <w:rFonts w:ascii="Cambria Math" w:eastAsia="Calibri" w:hAnsi="Cambria Math" w:cs="Times New Roman"/>
                        <w:i/>
                        <w:color w:val="000000"/>
                        <w:sz w:val="28"/>
                        <w:szCs w:val="28"/>
                        <w:lang w:val="en-GB"/>
                      </w:rPr>
                    </m:ctrlPr>
                  </m:dPr>
                  <m:e>
                    <m:sSub>
                      <m:sSubPr>
                        <m:ctrlPr>
                          <w:rPr>
                            <w:rFonts w:ascii="Cambria Math" w:eastAsia="Calibri" w:hAnsi="Cambria Math" w:cs="Times New Roman"/>
                            <w:i/>
                            <w:color w:val="000000"/>
                            <w:sz w:val="28"/>
                            <w:szCs w:val="28"/>
                            <w:lang w:val="en-GB"/>
                          </w:rPr>
                        </m:ctrlPr>
                      </m:sSubPr>
                      <m:e>
                        <m:r>
                          <w:rPr>
                            <w:rFonts w:ascii="Cambria Math" w:eastAsia="Calibri" w:hAnsi="Cambria Math" w:cs="Times New Roman"/>
                            <w:color w:val="000000"/>
                            <w:sz w:val="28"/>
                            <w:szCs w:val="28"/>
                            <w:lang w:val="en-GB"/>
                          </w:rPr>
                          <m:t>d</m:t>
                        </m:r>
                      </m:e>
                      <m:sub>
                        <m:r>
                          <w:rPr>
                            <w:rFonts w:ascii="Cambria Math" w:eastAsia="Calibri" w:hAnsi="Cambria Math" w:cs="Times New Roman"/>
                            <w:color w:val="000000"/>
                            <w:sz w:val="28"/>
                            <w:szCs w:val="28"/>
                            <w:lang w:val="en-GB"/>
                          </w:rPr>
                          <m:t>o</m:t>
                        </m:r>
                      </m:sub>
                    </m:sSub>
                  </m:e>
                </m:d>
                <m:r>
                  <w:rPr>
                    <w:rFonts w:ascii="Cambria Math" w:eastAsia="Calibri" w:hAnsi="Cambria Math" w:cs="Times New Roman"/>
                    <w:color w:val="000000"/>
                    <w:sz w:val="28"/>
                    <w:szCs w:val="28"/>
                    <w:lang w:val="en-GB"/>
                  </w:rPr>
                  <m:t>)</m:t>
                </m:r>
              </m:e>
            </m:nary>
          </m:num>
          <m:den>
            <m:nary>
              <m:naryPr>
                <m:chr m:val="∑"/>
                <m:limLoc m:val="undOvr"/>
                <m:ctrlPr>
                  <w:rPr>
                    <w:rFonts w:ascii="Cambria Math" w:eastAsia="Calibri" w:hAnsi="Cambria Math" w:cs="Times New Roman"/>
                    <w:i/>
                    <w:color w:val="000000"/>
                    <w:sz w:val="28"/>
                    <w:szCs w:val="28"/>
                    <w:lang w:val="en-GB"/>
                  </w:rPr>
                </m:ctrlPr>
              </m:naryPr>
              <m:sub>
                <m:r>
                  <w:rPr>
                    <w:rFonts w:ascii="Cambria Math" w:eastAsia="Calibri" w:hAnsi="Cambria Math" w:cs="Times New Roman"/>
                    <w:color w:val="000000"/>
                    <w:sz w:val="28"/>
                    <w:szCs w:val="28"/>
                    <w:lang w:val="en-GB"/>
                  </w:rPr>
                  <m:t>i=1</m:t>
                </m:r>
              </m:sub>
              <m:sup>
                <m:r>
                  <w:rPr>
                    <w:rFonts w:ascii="Cambria Math" w:eastAsia="Calibri" w:hAnsi="Cambria Math" w:cs="Times New Roman"/>
                    <w:color w:val="000000"/>
                    <w:sz w:val="28"/>
                    <w:szCs w:val="28"/>
                    <w:lang w:val="en-GB"/>
                  </w:rPr>
                  <m:t>m</m:t>
                </m:r>
              </m:sup>
              <m:e>
                <m:r>
                  <w:rPr>
                    <w:rFonts w:ascii="Cambria Math" w:eastAsia="Calibri" w:hAnsi="Cambria Math" w:cs="Times New Roman"/>
                    <w:color w:val="000000"/>
                    <w:sz w:val="28"/>
                    <w:szCs w:val="28"/>
                    <w:lang w:val="en-GB"/>
                  </w:rPr>
                  <m:t>(10</m:t>
                </m:r>
                <m:func>
                  <m:funcPr>
                    <m:ctrlPr>
                      <w:rPr>
                        <w:rFonts w:ascii="Cambria Math" w:eastAsia="Calibri" w:hAnsi="Cambria Math" w:cs="Times New Roman"/>
                        <w:i/>
                        <w:color w:val="000000"/>
                        <w:sz w:val="28"/>
                        <w:szCs w:val="28"/>
                        <w:lang w:val="en-GB"/>
                      </w:rPr>
                    </m:ctrlPr>
                  </m:funcPr>
                  <m:fName>
                    <m:sSub>
                      <m:sSubPr>
                        <m:ctrlPr>
                          <w:rPr>
                            <w:rFonts w:ascii="Cambria Math" w:eastAsia="Calibri" w:hAnsi="Cambria Math" w:cs="Times New Roman"/>
                            <w:i/>
                            <w:color w:val="000000"/>
                            <w:sz w:val="28"/>
                            <w:szCs w:val="28"/>
                            <w:lang w:val="en-GB"/>
                          </w:rPr>
                        </m:ctrlPr>
                      </m:sSubPr>
                      <m:e>
                        <m:r>
                          <m:rPr>
                            <m:sty m:val="p"/>
                          </m:rPr>
                          <w:rPr>
                            <w:rFonts w:ascii="Cambria Math" w:eastAsia="Calibri" w:hAnsi="Cambria Math" w:cs="Times New Roman"/>
                            <w:color w:val="000000"/>
                            <w:sz w:val="28"/>
                            <w:szCs w:val="28"/>
                            <w:lang w:val="en-GB"/>
                          </w:rPr>
                          <m:t>log</m:t>
                        </m:r>
                      </m:e>
                      <m:sub>
                        <m:r>
                          <w:rPr>
                            <w:rFonts w:ascii="Cambria Math" w:eastAsia="Calibri" w:hAnsi="Cambria Math" w:cs="Times New Roman"/>
                            <w:color w:val="000000"/>
                            <w:sz w:val="28"/>
                            <w:szCs w:val="28"/>
                            <w:lang w:val="en-GB"/>
                          </w:rPr>
                          <m:t>10</m:t>
                        </m:r>
                      </m:sub>
                    </m:sSub>
                  </m:fName>
                  <m:e>
                    <m:r>
                      <w:rPr>
                        <w:rFonts w:ascii="Cambria Math" w:eastAsia="Calibri" w:hAnsi="Cambria Math" w:cs="Times New Roman"/>
                        <w:color w:val="000000"/>
                        <w:sz w:val="28"/>
                        <w:szCs w:val="28"/>
                        <w:lang w:val="en-GB"/>
                      </w:rPr>
                      <m:t>(</m:t>
                    </m:r>
                    <m:f>
                      <m:fPr>
                        <m:ctrlPr>
                          <w:rPr>
                            <w:rFonts w:ascii="Cambria Math" w:eastAsia="Calibri" w:hAnsi="Cambria Math" w:cs="Times New Roman"/>
                            <w:i/>
                            <w:color w:val="000000"/>
                            <w:sz w:val="28"/>
                            <w:szCs w:val="28"/>
                            <w:lang w:val="en-GB"/>
                          </w:rPr>
                        </m:ctrlPr>
                      </m:fPr>
                      <m:num>
                        <m:sSub>
                          <m:sSubPr>
                            <m:ctrlPr>
                              <w:rPr>
                                <w:rFonts w:ascii="Cambria Math" w:eastAsia="Calibri" w:hAnsi="Cambria Math" w:cs="Times New Roman"/>
                                <w:i/>
                                <w:color w:val="000000"/>
                                <w:sz w:val="28"/>
                                <w:szCs w:val="28"/>
                                <w:lang w:val="en-GB"/>
                              </w:rPr>
                            </m:ctrlPr>
                          </m:sSubPr>
                          <m:e>
                            <m:r>
                              <w:rPr>
                                <w:rFonts w:ascii="Cambria Math" w:eastAsia="Calibri" w:hAnsi="Cambria Math" w:cs="Times New Roman"/>
                                <w:color w:val="000000"/>
                                <w:sz w:val="28"/>
                                <w:szCs w:val="28"/>
                                <w:lang w:val="en-GB"/>
                              </w:rPr>
                              <m:t>d</m:t>
                            </m:r>
                          </m:e>
                          <m:sub>
                            <m:r>
                              <w:rPr>
                                <w:rFonts w:ascii="Cambria Math" w:eastAsia="Calibri" w:hAnsi="Cambria Math" w:cs="Times New Roman"/>
                                <w:color w:val="000000"/>
                                <w:sz w:val="28"/>
                                <w:szCs w:val="28"/>
                                <w:lang w:val="en-GB"/>
                              </w:rPr>
                              <m:t>i</m:t>
                            </m:r>
                          </m:sub>
                        </m:sSub>
                      </m:num>
                      <m:den>
                        <m:sSub>
                          <m:sSubPr>
                            <m:ctrlPr>
                              <w:rPr>
                                <w:rFonts w:ascii="Cambria Math" w:eastAsia="Calibri" w:hAnsi="Cambria Math" w:cs="Times New Roman"/>
                                <w:i/>
                                <w:color w:val="000000"/>
                                <w:sz w:val="28"/>
                                <w:szCs w:val="28"/>
                                <w:lang w:val="en-GB"/>
                              </w:rPr>
                            </m:ctrlPr>
                          </m:sSubPr>
                          <m:e>
                            <m:r>
                              <w:rPr>
                                <w:rFonts w:ascii="Cambria Math" w:eastAsia="Calibri" w:hAnsi="Cambria Math" w:cs="Times New Roman"/>
                                <w:color w:val="000000"/>
                                <w:sz w:val="28"/>
                                <w:szCs w:val="28"/>
                                <w:lang w:val="en-GB"/>
                              </w:rPr>
                              <m:t>d</m:t>
                            </m:r>
                          </m:e>
                          <m:sub>
                            <m:r>
                              <w:rPr>
                                <w:rFonts w:ascii="Cambria Math" w:eastAsia="Calibri" w:hAnsi="Cambria Math" w:cs="Times New Roman"/>
                                <w:color w:val="000000"/>
                                <w:sz w:val="28"/>
                                <w:szCs w:val="28"/>
                                <w:lang w:val="en-GB"/>
                              </w:rPr>
                              <m:t>o</m:t>
                            </m:r>
                          </m:sub>
                        </m:sSub>
                      </m:den>
                    </m:f>
                  </m:e>
                </m:func>
              </m:e>
            </m:nary>
            <m:r>
              <w:rPr>
                <w:rFonts w:ascii="Cambria Math" w:eastAsia="Calibri" w:hAnsi="Cambria Math" w:cs="Times New Roman"/>
                <w:color w:val="000000"/>
                <w:sz w:val="28"/>
                <w:szCs w:val="28"/>
                <w:lang w:val="en-GB"/>
              </w:rPr>
              <m:t>))</m:t>
            </m:r>
          </m:den>
        </m:f>
      </m:oMath>
      <w:r w:rsidRPr="00050253">
        <w:rPr>
          <w:rFonts w:ascii="Times New Roman" w:eastAsia="Times New Roman" w:hAnsi="Times New Roman" w:cs="Times New Roman"/>
          <w:bCs/>
          <w:sz w:val="20"/>
          <w:szCs w:val="20"/>
          <w:lang w:val="en-GB"/>
        </w:rPr>
        <w:t xml:space="preserve">                                                  </w:t>
      </w:r>
      <w:r>
        <w:rPr>
          <w:rFonts w:ascii="Times New Roman" w:eastAsia="Times New Roman" w:hAnsi="Times New Roman" w:cs="Times New Roman"/>
          <w:bCs/>
          <w:sz w:val="20"/>
          <w:szCs w:val="20"/>
          <w:lang w:val="en-GB"/>
        </w:rPr>
        <w:t xml:space="preserve">                             (</w:t>
      </w:r>
      <w:r w:rsidRPr="00050253">
        <w:rPr>
          <w:rFonts w:ascii="Times New Roman" w:eastAsia="Times New Roman" w:hAnsi="Times New Roman" w:cs="Times New Roman"/>
          <w:bCs/>
          <w:sz w:val="20"/>
          <w:szCs w:val="20"/>
          <w:lang w:val="en-GB"/>
        </w:rPr>
        <w:t>6)</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Where:</w:t>
      </w:r>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r>
          <w:rPr>
            <w:rFonts w:ascii="Cambria Math" w:eastAsia="Calibri" w:hAnsi="Cambria Math" w:cs="Times New Roman"/>
            <w:color w:val="000000"/>
            <w:sz w:val="24"/>
            <w:szCs w:val="24"/>
            <w:lang w:val="en-GB"/>
          </w:rPr>
          <m:t xml:space="preserve"> </m:t>
        </m:r>
        <w:proofErr w:type="gramStart"/>
      </m:oMath>
      <w:r w:rsidR="00050253" w:rsidRPr="00050253">
        <w:rPr>
          <w:rFonts w:ascii="Times New Roman" w:eastAsia="Times New Roman" w:hAnsi="Times New Roman" w:cs="Times New Roman"/>
          <w:bCs/>
          <w:sz w:val="20"/>
          <w:szCs w:val="20"/>
          <w:lang w:val="en-GB"/>
        </w:rPr>
        <w:t>is</w:t>
      </w:r>
      <w:proofErr w:type="gramEnd"/>
      <w:r w:rsidR="00050253" w:rsidRPr="00050253">
        <w:rPr>
          <w:rFonts w:ascii="Times New Roman" w:eastAsia="Times New Roman" w:hAnsi="Times New Roman" w:cs="Times New Roman"/>
          <w:bCs/>
          <w:sz w:val="20"/>
          <w:szCs w:val="20"/>
          <w:lang w:val="en-GB"/>
        </w:rPr>
        <w:t xml:space="preserve"> the average path loss which is the difference between the transmitting power (</w:t>
      </w: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t</m:t>
            </m:r>
          </m:sub>
        </m:sSub>
        <m:r>
          <w:rPr>
            <w:rFonts w:ascii="Cambria Math" w:eastAsia="Calibri" w:hAnsi="Cambria Math" w:cs="Times New Roman"/>
            <w:color w:val="000000"/>
            <w:sz w:val="24"/>
            <w:szCs w:val="24"/>
            <w:lang w:val="en-GB"/>
          </w:rPr>
          <m:t>)</m:t>
        </m:r>
      </m:oMath>
      <w:r w:rsidR="00050253" w:rsidRPr="00050253">
        <w:rPr>
          <w:rFonts w:ascii="Times New Roman" w:eastAsia="Times New Roman" w:hAnsi="Times New Roman" w:cs="Times New Roman"/>
          <w:bCs/>
          <w:sz w:val="20"/>
          <w:szCs w:val="20"/>
          <w:lang w:val="en-GB"/>
        </w:rPr>
        <w:t xml:space="preserve"> in dB and received power (</w:t>
      </w: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r</m:t>
            </m:r>
          </m:sub>
        </m:sSub>
        <m:r>
          <w:rPr>
            <w:rFonts w:ascii="Cambria Math" w:eastAsia="Calibri" w:hAnsi="Cambria Math" w:cs="Times New Roman"/>
            <w:color w:val="000000"/>
            <w:sz w:val="24"/>
            <w:szCs w:val="24"/>
            <w:lang w:val="en-GB"/>
          </w:rPr>
          <m:t>)</m:t>
        </m:r>
      </m:oMath>
      <w:r w:rsidR="00050253" w:rsidRPr="00050253">
        <w:rPr>
          <w:rFonts w:ascii="Times New Roman" w:eastAsia="Times New Roman" w:hAnsi="Times New Roman" w:cs="Times New Roman"/>
          <w:bCs/>
          <w:sz w:val="20"/>
          <w:szCs w:val="20"/>
          <w:lang w:val="en-GB"/>
        </w:rPr>
        <w:t xml:space="preserve"> in dB,</w:t>
      </w:r>
    </w:p>
    <w:p w:rsidR="00050253" w:rsidRPr="00050253" w:rsidRDefault="005E70A1" w:rsidP="00050253">
      <w:pPr>
        <w:spacing w:after="0" w:line="360" w:lineRule="auto"/>
        <w:textAlignment w:val="baseline"/>
        <w:outlineLvl w:val="2"/>
        <w:rPr>
          <w:rFonts w:ascii="Times New Roman" w:eastAsia="Times New Roman" w:hAnsi="Times New Roman" w:cs="Times New Roman"/>
          <w:bCs/>
          <w:i/>
          <w:i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o</m:t>
                </m:r>
              </m:sub>
            </m:sSub>
          </m:e>
        </m:d>
      </m:oMath>
      <w:r w:rsidR="00050253" w:rsidRPr="00050253">
        <w:rPr>
          <w:rFonts w:ascii="Times New Roman" w:eastAsia="Times New Roman" w:hAnsi="Times New Roman" w:cs="Times New Roman"/>
          <w:bCs/>
          <w:sz w:val="20"/>
          <w:szCs w:val="20"/>
          <w:lang w:val="en-GB"/>
        </w:rPr>
        <w:t>= the path loss at close-in reference distance otherwise known as reference path loss</w:t>
      </w:r>
      <w:r w:rsidR="00050253" w:rsidRPr="00050253">
        <w:rPr>
          <w:rFonts w:ascii="Times New Roman" w:eastAsia="Times New Roman" w:hAnsi="Times New Roman" w:cs="Times New Roman"/>
          <w:bCs/>
          <w:i/>
          <w:iCs/>
          <w:sz w:val="20"/>
          <w:szCs w:val="20"/>
          <w:lang w:val="en-GB"/>
        </w:rPr>
        <w:t xml:space="preserve">, </w:t>
      </w:r>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o</m:t>
            </m:r>
          </m:sub>
        </m:sSub>
        <w:proofErr w:type="gramStart"/>
      </m:oMath>
      <w:r w:rsidR="00050253" w:rsidRPr="00050253">
        <w:rPr>
          <w:rFonts w:ascii="Times New Roman" w:eastAsia="Times New Roman" w:hAnsi="Times New Roman" w:cs="Times New Roman"/>
          <w:bCs/>
          <w:iCs/>
          <w:sz w:val="20"/>
          <w:szCs w:val="20"/>
          <w:lang w:val="en-GB"/>
        </w:rPr>
        <w:t>is</w:t>
      </w:r>
      <w:proofErr w:type="gramEnd"/>
      <w:r w:rsidR="00050253" w:rsidRPr="00050253">
        <w:rPr>
          <w:rFonts w:ascii="Times New Roman" w:eastAsia="Times New Roman" w:hAnsi="Times New Roman" w:cs="Times New Roman"/>
          <w:bCs/>
          <w:sz w:val="20"/>
          <w:szCs w:val="20"/>
          <w:lang w:val="en-GB"/>
        </w:rPr>
        <w:t xml:space="preserve"> close in reference distance,</w:t>
      </w:r>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 xml:space="preserve">i </m:t>
            </m:r>
          </m:sub>
        </m:sSub>
        <w:proofErr w:type="gramStart"/>
      </m:oMath>
      <w:r w:rsidR="00050253" w:rsidRPr="00050253">
        <w:rPr>
          <w:rFonts w:ascii="Times New Roman" w:eastAsia="Times New Roman" w:hAnsi="Times New Roman" w:cs="Times New Roman"/>
          <w:bCs/>
          <w:sz w:val="20"/>
          <w:szCs w:val="20"/>
          <w:lang w:val="en-GB"/>
        </w:rPr>
        <w:t>is</w:t>
      </w:r>
      <w:proofErr w:type="gramEnd"/>
      <w:r w:rsidR="00050253" w:rsidRPr="00050253">
        <w:rPr>
          <w:rFonts w:ascii="Times New Roman" w:eastAsia="Times New Roman" w:hAnsi="Times New Roman" w:cs="Times New Roman"/>
          <w:bCs/>
          <w:sz w:val="20"/>
          <w:szCs w:val="20"/>
          <w:lang w:val="en-GB"/>
        </w:rPr>
        <w:t xml:space="preserve"> the distance at intervals from the BS to MS.</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Pr>
          <w:rFonts w:ascii="Times New Roman" w:eastAsia="Times New Roman" w:hAnsi="Times New Roman" w:cs="Times New Roman"/>
          <w:bCs/>
          <w:sz w:val="20"/>
          <w:szCs w:val="20"/>
          <w:lang w:val="en-GB"/>
        </w:rPr>
        <w:t xml:space="preserve">Applying equations 3 and 6 to Tables </w:t>
      </w:r>
      <w:r w:rsidRPr="00050253">
        <w:rPr>
          <w:rFonts w:ascii="Times New Roman" w:eastAsia="Times New Roman" w:hAnsi="Times New Roman" w:cs="Times New Roman"/>
          <w:bCs/>
          <w:sz w:val="20"/>
          <w:szCs w:val="20"/>
          <w:lang w:val="en-GB"/>
        </w:rPr>
        <w:t>3 using the MATLAB program, the Path loss exponent and shadowing factor for each site a</w:t>
      </w:r>
      <w:r>
        <w:rPr>
          <w:rFonts w:ascii="Times New Roman" w:eastAsia="Times New Roman" w:hAnsi="Times New Roman" w:cs="Times New Roman"/>
          <w:bCs/>
          <w:sz w:val="20"/>
          <w:szCs w:val="20"/>
          <w:lang w:val="en-GB"/>
        </w:rPr>
        <w:t xml:space="preserve">re obtained as shown in Table </w:t>
      </w:r>
      <w:r w:rsidRPr="00050253">
        <w:rPr>
          <w:rFonts w:ascii="Times New Roman" w:eastAsia="Times New Roman" w:hAnsi="Times New Roman" w:cs="Times New Roman"/>
          <w:bCs/>
          <w:sz w:val="20"/>
          <w:szCs w:val="20"/>
          <w:lang w:val="en-GB"/>
        </w:rPr>
        <w:t>2.</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
    <w:p w:rsidR="00050253" w:rsidRPr="00050253" w:rsidRDefault="00050253" w:rsidP="00050253">
      <w:pPr>
        <w:spacing w:after="0" w:line="360" w:lineRule="auto"/>
        <w:jc w:val="center"/>
        <w:textAlignment w:val="baseline"/>
        <w:outlineLvl w:val="2"/>
        <w:rPr>
          <w:rFonts w:ascii="Times New Roman" w:eastAsia="Times New Roman" w:hAnsi="Times New Roman" w:cs="Times New Roman"/>
          <w:b/>
          <w:bCs/>
          <w:sz w:val="20"/>
          <w:szCs w:val="20"/>
          <w:lang w:val="en-GB"/>
        </w:rPr>
      </w:pPr>
      <w:r>
        <w:rPr>
          <w:rFonts w:ascii="Times New Roman" w:eastAsia="Times New Roman" w:hAnsi="Times New Roman" w:cs="Times New Roman"/>
          <w:b/>
          <w:bCs/>
          <w:sz w:val="20"/>
          <w:szCs w:val="20"/>
          <w:lang w:val="en-GB"/>
        </w:rPr>
        <w:t xml:space="preserve">Table </w:t>
      </w:r>
      <w:r w:rsidRPr="00050253">
        <w:rPr>
          <w:rFonts w:ascii="Times New Roman" w:eastAsia="Times New Roman" w:hAnsi="Times New Roman" w:cs="Times New Roman"/>
          <w:b/>
          <w:bCs/>
          <w:sz w:val="20"/>
          <w:szCs w:val="20"/>
          <w:lang w:val="en-GB"/>
        </w:rPr>
        <w:t xml:space="preserve">2: </w:t>
      </w:r>
      <w:r w:rsidRPr="00050253">
        <w:rPr>
          <w:rFonts w:ascii="Times New Roman" w:eastAsia="Times New Roman" w:hAnsi="Times New Roman" w:cs="Times New Roman"/>
          <w:bCs/>
          <w:sz w:val="20"/>
          <w:szCs w:val="20"/>
          <w:lang w:val="en-GB"/>
        </w:rPr>
        <w:t>Path loss exponent and shadowing factor for each site</w:t>
      </w: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7"/>
        <w:gridCol w:w="2204"/>
        <w:gridCol w:w="2187"/>
        <w:gridCol w:w="2070"/>
      </w:tblGrid>
      <w:tr w:rsidR="00050253" w:rsidRPr="00050253" w:rsidTr="00050253">
        <w:tc>
          <w:tcPr>
            <w:tcW w:w="201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S/N</w:t>
            </w:r>
          </w:p>
        </w:tc>
        <w:tc>
          <w:tcPr>
            <w:tcW w:w="220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Base Station</w:t>
            </w:r>
          </w:p>
        </w:tc>
        <w:tc>
          <w:tcPr>
            <w:tcW w:w="218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roofErr w:type="spellStart"/>
            <w:r w:rsidRPr="00050253">
              <w:rPr>
                <w:rFonts w:ascii="Times New Roman" w:eastAsia="Times New Roman" w:hAnsi="Times New Roman" w:cs="Times New Roman"/>
                <w:bCs/>
                <w:sz w:val="20"/>
                <w:szCs w:val="20"/>
                <w:lang w:val="en-GB"/>
              </w:rPr>
              <w:t>Pathloss</w:t>
            </w:r>
            <w:proofErr w:type="spellEnd"/>
            <w:r w:rsidRPr="00050253">
              <w:rPr>
                <w:rFonts w:ascii="Times New Roman" w:eastAsia="Times New Roman" w:hAnsi="Times New Roman" w:cs="Times New Roman"/>
                <w:bCs/>
                <w:sz w:val="20"/>
                <w:szCs w:val="20"/>
                <w:lang w:val="en-GB"/>
              </w:rPr>
              <w:t xml:space="preserve"> Exponent</w:t>
            </w:r>
          </w:p>
        </w:tc>
        <w:tc>
          <w:tcPr>
            <w:tcW w:w="207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Shadowing Factor</w:t>
            </w:r>
          </w:p>
        </w:tc>
      </w:tr>
      <w:tr w:rsidR="00050253" w:rsidRPr="00050253" w:rsidTr="00050253">
        <w:tc>
          <w:tcPr>
            <w:tcW w:w="201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1</w:t>
            </w:r>
          </w:p>
        </w:tc>
        <w:tc>
          <w:tcPr>
            <w:tcW w:w="220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AN 0052H</w:t>
            </w:r>
          </w:p>
        </w:tc>
        <w:tc>
          <w:tcPr>
            <w:tcW w:w="218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2.54</w:t>
            </w:r>
          </w:p>
        </w:tc>
        <w:tc>
          <w:tcPr>
            <w:tcW w:w="207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6.21</w:t>
            </w:r>
          </w:p>
        </w:tc>
      </w:tr>
      <w:tr w:rsidR="00050253" w:rsidRPr="00050253" w:rsidTr="00050253">
        <w:tc>
          <w:tcPr>
            <w:tcW w:w="201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2</w:t>
            </w:r>
          </w:p>
        </w:tc>
        <w:tc>
          <w:tcPr>
            <w:tcW w:w="220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AN 0530K</w:t>
            </w:r>
          </w:p>
        </w:tc>
        <w:tc>
          <w:tcPr>
            <w:tcW w:w="218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3.28</w:t>
            </w:r>
          </w:p>
        </w:tc>
        <w:tc>
          <w:tcPr>
            <w:tcW w:w="207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8.26</w:t>
            </w:r>
          </w:p>
        </w:tc>
      </w:tr>
      <w:tr w:rsidR="00050253" w:rsidRPr="00050253" w:rsidTr="00050253">
        <w:tc>
          <w:tcPr>
            <w:tcW w:w="201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3</w:t>
            </w:r>
          </w:p>
        </w:tc>
        <w:tc>
          <w:tcPr>
            <w:tcW w:w="220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AN 0479K</w:t>
            </w:r>
          </w:p>
        </w:tc>
        <w:tc>
          <w:tcPr>
            <w:tcW w:w="218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3.32</w:t>
            </w:r>
          </w:p>
        </w:tc>
        <w:tc>
          <w:tcPr>
            <w:tcW w:w="207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7.30</w:t>
            </w:r>
          </w:p>
        </w:tc>
      </w:tr>
    </w:tbl>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To estimate the performance of wireless channels, propagation models are often used [22]. Path loss models represent a set of mathematical equations and algorithms which are applied for radio signal propagation prediction in certain environments. They describe the signal attenuation between a transmitting and a receiving antenna as a function of the propagation distance and other parameters which provide details of the terrain profile required to estimate the attenuating signal [23].</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Using base station AN0479K as a reference, the path loss model is determined using the </w:t>
      </w:r>
      <w:r w:rsidR="005D0DAD">
        <w:rPr>
          <w:rFonts w:ascii="Times New Roman" w:eastAsia="Times New Roman" w:hAnsi="Times New Roman" w:cs="Times New Roman"/>
          <w:bCs/>
          <w:sz w:val="20"/>
          <w:szCs w:val="20"/>
          <w:lang w:val="en-GB"/>
        </w:rPr>
        <w:t xml:space="preserve">information provided in Table </w:t>
      </w:r>
      <w:r w:rsidRPr="00050253">
        <w:rPr>
          <w:rFonts w:ascii="Times New Roman" w:eastAsia="Times New Roman" w:hAnsi="Times New Roman" w:cs="Times New Roman"/>
          <w:bCs/>
          <w:sz w:val="20"/>
          <w:szCs w:val="20"/>
          <w:lang w:val="en-GB"/>
        </w:rPr>
        <w:t>2.</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The empirical path loss model for Onitsha suburban </w:t>
      </w:r>
      <w:r w:rsidR="005D0DAD">
        <w:rPr>
          <w:rFonts w:ascii="Times New Roman" w:eastAsia="Times New Roman" w:hAnsi="Times New Roman" w:cs="Times New Roman"/>
          <w:bCs/>
          <w:sz w:val="20"/>
          <w:szCs w:val="20"/>
          <w:lang w:val="en-GB"/>
        </w:rPr>
        <w:t xml:space="preserve">can be obtained from equation </w:t>
      </w:r>
      <w:r w:rsidRPr="00050253">
        <w:rPr>
          <w:rFonts w:ascii="Times New Roman" w:eastAsia="Times New Roman" w:hAnsi="Times New Roman" w:cs="Times New Roman"/>
          <w:bCs/>
          <w:sz w:val="20"/>
          <w:szCs w:val="20"/>
          <w:lang w:val="en-GB"/>
        </w:rPr>
        <w:t>2:</w:t>
      </w:r>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dB</m:t>
              </m:r>
            </m:e>
          </m:d>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e>
          </m:d>
          <m:r>
            <w:rPr>
              <w:rFonts w:ascii="Cambria Math" w:eastAsia="Calibri" w:hAnsi="Cambria Math" w:cs="Times New Roman"/>
              <w:color w:val="000000"/>
              <w:sz w:val="24"/>
              <w:szCs w:val="24"/>
              <w:lang w:val="en-GB"/>
            </w:rPr>
            <m:t>+ 10ƞLog</m:t>
          </m:r>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d</m:t>
                  </m:r>
                </m:num>
                <m:den>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den>
              </m:f>
            </m:e>
          </m:d>
          <m:r>
            <w:rPr>
              <w:rFonts w:ascii="Cambria Math" w:eastAsia="Calibri" w:hAnsi="Cambria Math" w:cs="Times New Roman"/>
              <w:color w:val="000000"/>
              <w:sz w:val="24"/>
              <w:szCs w:val="24"/>
              <w:lang w:val="en-GB"/>
            </w:rPr>
            <m:t>+ ς</m:t>
          </m:r>
        </m:oMath>
      </m:oMathPara>
    </w:p>
    <w:p w:rsidR="00050253" w:rsidRPr="00050253" w:rsidRDefault="005D0DAD" w:rsidP="00050253">
      <w:pPr>
        <w:spacing w:after="0" w:line="360" w:lineRule="auto"/>
        <w:textAlignment w:val="baseline"/>
        <w:outlineLvl w:val="2"/>
        <w:rPr>
          <w:rFonts w:ascii="Times New Roman" w:eastAsia="Times New Roman" w:hAnsi="Times New Roman" w:cs="Times New Roman"/>
          <w:bCs/>
          <w:sz w:val="20"/>
          <w:szCs w:val="20"/>
          <w:lang w:val="en-GB"/>
        </w:rPr>
      </w:pPr>
      <w:r>
        <w:rPr>
          <w:rFonts w:ascii="Times New Roman" w:eastAsia="Times New Roman" w:hAnsi="Times New Roman" w:cs="Times New Roman"/>
          <w:bCs/>
          <w:sz w:val="20"/>
          <w:szCs w:val="20"/>
          <w:lang w:val="en-GB"/>
        </w:rPr>
        <w:t xml:space="preserve">From Table </w:t>
      </w:r>
      <w:r w:rsidR="00050253" w:rsidRPr="00050253">
        <w:rPr>
          <w:rFonts w:ascii="Times New Roman" w:eastAsia="Times New Roman" w:hAnsi="Times New Roman" w:cs="Times New Roman"/>
          <w:bCs/>
          <w:sz w:val="20"/>
          <w:szCs w:val="20"/>
          <w:lang w:val="en-GB"/>
        </w:rPr>
        <w:t xml:space="preserve">3, the average Path loss exponent for AN0479K was found to be 3.32 with an average Shadow factor of 7.30 and </w:t>
      </w: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o</m:t>
                </m:r>
              </m:sub>
            </m:sSub>
          </m:e>
        </m:d>
      </m:oMath>
      <w:r w:rsidR="00050253" w:rsidRPr="00050253">
        <w:rPr>
          <w:rFonts w:ascii="Times New Roman" w:eastAsia="Times New Roman" w:hAnsi="Times New Roman" w:cs="Times New Roman"/>
          <w:bCs/>
          <w:sz w:val="20"/>
          <w:szCs w:val="20"/>
          <w:lang w:val="en-GB"/>
        </w:rPr>
        <w:t xml:space="preserve"> which is the path loss at close-in reference distance otherwise known as reference path loss is 96dB. </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Therefore the empirical Path loss for AN0432K is given as:</w:t>
      </w:r>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dB</m:t>
              </m:r>
            </m:e>
          </m:d>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e>
          </m:d>
          <m:r>
            <w:rPr>
              <w:rFonts w:ascii="Cambria Math" w:eastAsia="Calibri" w:hAnsi="Cambria Math" w:cs="Times New Roman"/>
              <w:color w:val="000000"/>
              <w:sz w:val="24"/>
              <w:szCs w:val="24"/>
              <w:lang w:val="en-GB"/>
            </w:rPr>
            <m:t>+ 10ƞLog</m:t>
          </m:r>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d</m:t>
                  </m:r>
                </m:num>
                <m:den>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den>
              </m:f>
            </m:e>
          </m:d>
          <m:r>
            <w:rPr>
              <w:rFonts w:ascii="Cambria Math" w:eastAsia="Calibri" w:hAnsi="Cambria Math" w:cs="Times New Roman"/>
              <w:color w:val="000000"/>
              <w:sz w:val="24"/>
              <w:szCs w:val="24"/>
              <w:lang w:val="en-GB"/>
            </w:rPr>
            <m:t>+ ς</m:t>
          </m:r>
        </m:oMath>
      </m:oMathPara>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Substituting the values above into the equation gives:</w:t>
      </w:r>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dB</m:t>
              </m:r>
            </m:e>
          </m:d>
          <m:r>
            <w:rPr>
              <w:rFonts w:ascii="Cambria Math" w:eastAsia="Calibri" w:hAnsi="Cambria Math" w:cs="Times New Roman"/>
              <w:color w:val="000000"/>
              <w:sz w:val="24"/>
              <w:szCs w:val="24"/>
              <w:lang w:val="en-GB"/>
            </w:rPr>
            <m:t>= 96+ 10(3.32)Log</m:t>
          </m:r>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d</m:t>
                  </m:r>
                </m:num>
                <m:den>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den>
              </m:f>
            </m:e>
          </m:d>
          <m:r>
            <w:rPr>
              <w:rFonts w:ascii="Cambria Math" w:eastAsia="Calibri" w:hAnsi="Cambria Math" w:cs="Times New Roman"/>
              <w:color w:val="000000"/>
              <w:sz w:val="24"/>
              <w:szCs w:val="24"/>
              <w:lang w:val="en-GB"/>
            </w:rPr>
            <m:t>+ 7.8</m:t>
          </m:r>
        </m:oMath>
      </m:oMathPara>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dB</m:t>
              </m:r>
            </m:e>
          </m:d>
          <m:r>
            <w:rPr>
              <w:rFonts w:ascii="Cambria Math" w:eastAsia="Calibri" w:hAnsi="Cambria Math" w:cs="Times New Roman"/>
              <w:color w:val="000000"/>
              <w:sz w:val="24"/>
              <w:szCs w:val="24"/>
              <w:lang w:val="en-GB"/>
            </w:rPr>
            <m:t>= 103.8+ 33.2Log</m:t>
          </m:r>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d</m:t>
                  </m:r>
                </m:num>
                <m:den>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den>
              </m:f>
            </m:e>
          </m:d>
        </m:oMath>
      </m:oMathPara>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The empirical path loss model for Onitsha suburban is then obtained as:</w:t>
      </w:r>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dB</m:t>
            </m:r>
          </m:e>
        </m:d>
        <m:r>
          <w:rPr>
            <w:rFonts w:ascii="Cambria Math" w:eastAsia="Calibri" w:hAnsi="Cambria Math" w:cs="Times New Roman"/>
            <w:color w:val="000000"/>
            <w:sz w:val="24"/>
            <w:szCs w:val="24"/>
            <w:lang w:val="en-GB"/>
          </w:rPr>
          <m:t>= 103.8+ 33.2Log</m:t>
        </m:r>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d</m:t>
                </m:r>
              </m:num>
              <m:den>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den>
            </m:f>
          </m:e>
        </m:d>
      </m:oMath>
      <w:r w:rsidR="00050253" w:rsidRPr="00050253">
        <w:rPr>
          <w:rFonts w:ascii="Times New Roman" w:eastAsia="Times New Roman" w:hAnsi="Times New Roman" w:cs="Times New Roman"/>
          <w:bCs/>
          <w:sz w:val="20"/>
          <w:szCs w:val="20"/>
          <w:lang w:val="en-GB"/>
        </w:rPr>
        <w:t xml:space="preserve">                </w:t>
      </w:r>
      <w:r w:rsidR="005D0DAD">
        <w:rPr>
          <w:rFonts w:ascii="Times New Roman" w:eastAsia="Times New Roman" w:hAnsi="Times New Roman" w:cs="Times New Roman"/>
          <w:bCs/>
          <w:sz w:val="20"/>
          <w:szCs w:val="20"/>
          <w:lang w:val="en-GB"/>
        </w:rPr>
        <w:t xml:space="preserve">                             (</w:t>
      </w:r>
      <w:r w:rsidR="00050253" w:rsidRPr="00050253">
        <w:rPr>
          <w:rFonts w:ascii="Times New Roman" w:eastAsia="Times New Roman" w:hAnsi="Times New Roman" w:cs="Times New Roman"/>
          <w:bCs/>
          <w:sz w:val="20"/>
          <w:szCs w:val="20"/>
          <w:lang w:val="en-GB"/>
        </w:rPr>
        <w:t>7)</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This is the efficient path loss model determined for Onitsha Sub-urban in this work.</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lastRenderedPageBreak/>
        <w:t xml:space="preserve">The model obtained was also compared with other existing models so as to see the variation and acceptability. Due to the frequency limitation of COST-231 Hata model to 2GHz which is below the frequency of the WCDMA network studied in this work, our comparison will be limited to only free space and the ECC-33 model.  </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
    <w:p w:rsidR="00050253" w:rsidRPr="00050253" w:rsidRDefault="00050253" w:rsidP="00050253">
      <w:pPr>
        <w:numPr>
          <w:ilvl w:val="0"/>
          <w:numId w:val="18"/>
        </w:numPr>
        <w:spacing w:after="0" w:line="360" w:lineRule="auto"/>
        <w:textAlignment w:val="baseline"/>
        <w:outlineLvl w:val="2"/>
        <w:rPr>
          <w:rFonts w:ascii="Times New Roman" w:eastAsia="Times New Roman" w:hAnsi="Times New Roman" w:cs="Times New Roman"/>
          <w:b/>
          <w:bCs/>
          <w:sz w:val="20"/>
          <w:szCs w:val="20"/>
          <w:lang w:val="en-GB"/>
        </w:rPr>
      </w:pPr>
      <w:r w:rsidRPr="00050253">
        <w:rPr>
          <w:rFonts w:ascii="Times New Roman" w:eastAsia="Times New Roman" w:hAnsi="Times New Roman" w:cs="Times New Roman"/>
          <w:b/>
          <w:bCs/>
          <w:sz w:val="20"/>
          <w:szCs w:val="20"/>
          <w:lang w:val="en-GB"/>
        </w:rPr>
        <w:t>free space path loss</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The free space path loss equation is given as:</w:t>
      </w:r>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dB</m:t>
            </m:r>
          </m:e>
        </m:d>
        <m:r>
          <w:rPr>
            <w:rFonts w:ascii="Cambria Math" w:eastAsia="Calibri" w:hAnsi="Cambria Math" w:cs="Times New Roman"/>
            <w:color w:val="000000"/>
            <w:sz w:val="24"/>
            <w:szCs w:val="24"/>
            <w:lang w:val="en-GB"/>
          </w:rPr>
          <m:t>= 32.4+20Logf+20Log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oMath>
      <w:r w:rsidR="00050253" w:rsidRPr="00050253">
        <w:rPr>
          <w:rFonts w:ascii="Times New Roman" w:eastAsia="Times New Roman" w:hAnsi="Times New Roman" w:cs="Times New Roman"/>
          <w:bCs/>
          <w:sz w:val="20"/>
          <w:szCs w:val="20"/>
          <w:lang w:val="en-GB"/>
        </w:rPr>
        <w:t xml:space="preserve">         </w:t>
      </w:r>
      <w:r w:rsidR="005D0DAD">
        <w:rPr>
          <w:rFonts w:ascii="Times New Roman" w:eastAsia="Times New Roman" w:hAnsi="Times New Roman" w:cs="Times New Roman"/>
          <w:bCs/>
          <w:sz w:val="20"/>
          <w:szCs w:val="20"/>
          <w:lang w:val="en-GB"/>
        </w:rPr>
        <w:t xml:space="preserve">                             (</w:t>
      </w:r>
      <w:r w:rsidR="00050253" w:rsidRPr="00050253">
        <w:rPr>
          <w:rFonts w:ascii="Times New Roman" w:eastAsia="Times New Roman" w:hAnsi="Times New Roman" w:cs="Times New Roman"/>
          <w:bCs/>
          <w:sz w:val="20"/>
          <w:szCs w:val="20"/>
          <w:lang w:val="en-GB"/>
        </w:rPr>
        <w:t>8)</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Where,</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i/>
          <w:iCs/>
          <w:sz w:val="20"/>
          <w:szCs w:val="20"/>
          <w:lang w:val="en-GB"/>
        </w:rPr>
        <w:t xml:space="preserve">f </w:t>
      </w:r>
      <w:r w:rsidRPr="00050253">
        <w:rPr>
          <w:rFonts w:ascii="Times New Roman" w:eastAsia="Times New Roman" w:hAnsi="Times New Roman" w:cs="Times New Roman"/>
          <w:bCs/>
          <w:sz w:val="20"/>
          <w:szCs w:val="20"/>
          <w:lang w:val="en-GB"/>
        </w:rPr>
        <w:t xml:space="preserve">= frequency in MHz </w:t>
      </w:r>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oMath>
      <w:r w:rsidR="00050253" w:rsidRPr="00050253">
        <w:rPr>
          <w:rFonts w:ascii="Times New Roman" w:eastAsia="Times New Roman" w:hAnsi="Times New Roman" w:cs="Times New Roman"/>
          <w:bCs/>
          <w:i/>
          <w:iCs/>
          <w:sz w:val="20"/>
          <w:szCs w:val="20"/>
          <w:lang w:val="en-GB"/>
        </w:rPr>
        <w:t xml:space="preserve"> </w:t>
      </w:r>
      <w:r w:rsidR="00050253" w:rsidRPr="00050253">
        <w:rPr>
          <w:rFonts w:ascii="Times New Roman" w:eastAsia="Times New Roman" w:hAnsi="Times New Roman" w:cs="Times New Roman"/>
          <w:bCs/>
          <w:sz w:val="20"/>
          <w:szCs w:val="20"/>
          <w:lang w:val="en-GB"/>
        </w:rPr>
        <w:t xml:space="preserve">= distance in km </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This equation shows the relationship between the path loss, the frequency, and the distance of the transmission medium.</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Using the following test parameters: </w:t>
      </w:r>
      <m:oMath>
        <m:r>
          <w:rPr>
            <w:rFonts w:ascii="Cambria Math" w:eastAsia="Calibri" w:hAnsi="Cambria Math" w:cs="Times New Roman"/>
            <w:color w:val="000000"/>
            <w:sz w:val="24"/>
            <w:szCs w:val="24"/>
            <w:lang w:val="en-GB"/>
          </w:rPr>
          <m:t>f = 2112MHz</m:t>
        </m:r>
      </m:oMath>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dB</m:t>
              </m:r>
            </m:e>
          </m:d>
          <m:r>
            <w:rPr>
              <w:rFonts w:ascii="Cambria Math" w:eastAsia="Calibri" w:hAnsi="Cambria Math" w:cs="Times New Roman"/>
              <w:color w:val="000000"/>
              <w:sz w:val="24"/>
              <w:szCs w:val="24"/>
              <w:lang w:val="en-GB"/>
            </w:rPr>
            <m:t>= 32.4+20Log2112+20Log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oMath>
      </m:oMathPara>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dB</m:t>
              </m:r>
            </m:e>
          </m:d>
          <m:r>
            <w:rPr>
              <w:rFonts w:ascii="Cambria Math" w:eastAsia="Calibri" w:hAnsi="Cambria Math" w:cs="Times New Roman"/>
              <w:color w:val="000000"/>
              <w:sz w:val="24"/>
              <w:szCs w:val="24"/>
              <w:lang w:val="en-GB"/>
            </w:rPr>
            <m:t>= 32.4+66.49+20Log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oMath>
      </m:oMathPara>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The free space path loss model for Onitsha suburban is given as:</w:t>
      </w:r>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dB</m:t>
            </m:r>
          </m:e>
        </m:d>
        <m:r>
          <w:rPr>
            <w:rFonts w:ascii="Cambria Math" w:eastAsia="Calibri" w:hAnsi="Cambria Math" w:cs="Times New Roman"/>
            <w:color w:val="000000"/>
            <w:sz w:val="24"/>
            <w:szCs w:val="24"/>
            <w:lang w:val="en-GB"/>
          </w:rPr>
          <m:t>= 98.89+20Log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oMath>
      <w:r w:rsidR="00050253" w:rsidRPr="00050253">
        <w:rPr>
          <w:rFonts w:ascii="Times New Roman" w:eastAsia="Times New Roman" w:hAnsi="Times New Roman" w:cs="Times New Roman"/>
          <w:bCs/>
          <w:sz w:val="20"/>
          <w:szCs w:val="20"/>
          <w:lang w:val="en-GB"/>
        </w:rPr>
        <w:t xml:space="preserve">                                   </w:t>
      </w:r>
      <w:r w:rsidR="005D0DAD">
        <w:rPr>
          <w:rFonts w:ascii="Times New Roman" w:eastAsia="Times New Roman" w:hAnsi="Times New Roman" w:cs="Times New Roman"/>
          <w:bCs/>
          <w:sz w:val="20"/>
          <w:szCs w:val="20"/>
          <w:lang w:val="en-GB"/>
        </w:rPr>
        <w:t xml:space="preserve">               </w:t>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t xml:space="preserve">           (</w:t>
      </w:r>
      <w:r w:rsidR="00050253" w:rsidRPr="00050253">
        <w:rPr>
          <w:rFonts w:ascii="Times New Roman" w:eastAsia="Times New Roman" w:hAnsi="Times New Roman" w:cs="Times New Roman"/>
          <w:bCs/>
          <w:sz w:val="20"/>
          <w:szCs w:val="20"/>
          <w:lang w:val="en-GB"/>
        </w:rPr>
        <w:t>9)</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
    <w:p w:rsidR="00050253" w:rsidRPr="00050253" w:rsidRDefault="00050253" w:rsidP="00050253">
      <w:pPr>
        <w:numPr>
          <w:ilvl w:val="0"/>
          <w:numId w:val="18"/>
        </w:numPr>
        <w:spacing w:after="0" w:line="360" w:lineRule="auto"/>
        <w:textAlignment w:val="baseline"/>
        <w:outlineLvl w:val="2"/>
        <w:rPr>
          <w:rFonts w:ascii="Times New Roman" w:eastAsia="Times New Roman" w:hAnsi="Times New Roman" w:cs="Times New Roman"/>
          <w:b/>
          <w:bCs/>
          <w:sz w:val="20"/>
          <w:szCs w:val="20"/>
          <w:lang w:val="en-GB"/>
        </w:rPr>
      </w:pPr>
      <w:r w:rsidRPr="00050253">
        <w:rPr>
          <w:rFonts w:ascii="Times New Roman" w:eastAsia="Times New Roman" w:hAnsi="Times New Roman" w:cs="Times New Roman"/>
          <w:b/>
          <w:bCs/>
          <w:sz w:val="20"/>
          <w:szCs w:val="20"/>
          <w:lang w:val="en-GB"/>
        </w:rPr>
        <w:t>ECC-33 Path loss model</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The path loss equation for ECC-33 model (Electronic Communication Committee (ECC), 2003) is:</w:t>
      </w:r>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A</m:t>
            </m:r>
          </m:e>
          <m:sub>
            <m:r>
              <w:rPr>
                <w:rFonts w:ascii="Cambria Math" w:eastAsia="Calibri" w:hAnsi="Cambria Math" w:cs="Times New Roman"/>
                <w:color w:val="000000"/>
                <w:sz w:val="24"/>
                <w:szCs w:val="24"/>
                <w:lang w:val="en-GB"/>
              </w:rPr>
              <m:t>fs</m:t>
            </m:r>
          </m:sub>
        </m:sSub>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A</m:t>
            </m:r>
          </m:e>
          <m:sub>
            <m:r>
              <w:rPr>
                <w:rFonts w:ascii="Cambria Math" w:eastAsia="Calibri" w:hAnsi="Cambria Math" w:cs="Times New Roman"/>
                <w:color w:val="000000"/>
                <w:sz w:val="24"/>
                <w:szCs w:val="24"/>
                <w:lang w:val="en-GB"/>
              </w:rPr>
              <m:t>bm</m:t>
            </m:r>
          </m:sub>
        </m:sSub>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G</m:t>
            </m:r>
          </m:e>
          <m:sub>
            <m:r>
              <w:rPr>
                <w:rFonts w:ascii="Cambria Math" w:eastAsia="Calibri" w:hAnsi="Cambria Math" w:cs="Times New Roman"/>
                <w:color w:val="000000"/>
                <w:sz w:val="24"/>
                <w:szCs w:val="24"/>
                <w:lang w:val="en-GB"/>
              </w:rPr>
              <m:t>b</m:t>
            </m:r>
          </m:sub>
        </m:sSub>
        <m:r>
          <w:rPr>
            <w:rFonts w:ascii="Cambria Math" w:eastAsia="Times New Roman" w:hAnsi="Cambria Math" w:cs="Times New Roman"/>
            <w:color w:val="000000"/>
            <w:sz w:val="24"/>
            <w:szCs w:val="24"/>
            <w:lang w:val="en-GB"/>
          </w:rPr>
          <m:t xml:space="preserve">- </m:t>
        </m:r>
        <m:sSub>
          <m:sSubPr>
            <m:ctrlPr>
              <w:rPr>
                <w:rFonts w:ascii="Cambria Math" w:eastAsia="Times New Roman" w:hAnsi="Cambria Math" w:cs="Times New Roman"/>
                <w:i/>
                <w:color w:val="000000"/>
                <w:sz w:val="24"/>
                <w:szCs w:val="24"/>
                <w:lang w:val="en-GB"/>
              </w:rPr>
            </m:ctrlPr>
          </m:sSubPr>
          <m:e>
            <m:r>
              <w:rPr>
                <w:rFonts w:ascii="Cambria Math" w:eastAsia="Times New Roman" w:hAnsi="Cambria Math" w:cs="Times New Roman"/>
                <w:color w:val="000000"/>
                <w:sz w:val="24"/>
                <w:szCs w:val="24"/>
                <w:lang w:val="en-GB"/>
              </w:rPr>
              <m:t>G</m:t>
            </m:r>
          </m:e>
          <m:sub>
            <m:r>
              <w:rPr>
                <w:rFonts w:ascii="Cambria Math" w:eastAsia="Times New Roman" w:hAnsi="Cambria Math" w:cs="Times New Roman"/>
                <w:color w:val="000000"/>
                <w:sz w:val="24"/>
                <w:szCs w:val="24"/>
                <w:lang w:val="en-GB"/>
              </w:rPr>
              <m:t>r</m:t>
            </m:r>
          </m:sub>
        </m:sSub>
      </m:oMath>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t>(</w:t>
      </w:r>
      <w:r w:rsidR="00050253" w:rsidRPr="00050253">
        <w:rPr>
          <w:rFonts w:ascii="Times New Roman" w:eastAsia="Times New Roman" w:hAnsi="Times New Roman" w:cs="Times New Roman"/>
          <w:bCs/>
          <w:sz w:val="20"/>
          <w:szCs w:val="20"/>
          <w:lang w:val="en-GB"/>
        </w:rPr>
        <w:t>10)</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Where, </w:t>
      </w: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A</m:t>
            </m:r>
          </m:e>
          <m:sub>
            <m:r>
              <w:rPr>
                <w:rFonts w:ascii="Cambria Math" w:eastAsia="Calibri" w:hAnsi="Cambria Math" w:cs="Times New Roman"/>
                <w:color w:val="000000"/>
                <w:sz w:val="24"/>
                <w:szCs w:val="24"/>
                <w:lang w:val="en-GB"/>
              </w:rPr>
              <m:t>f</m:t>
            </m:r>
            <m:r>
              <w:rPr>
                <w:rFonts w:ascii="Cambria Math" w:eastAsia="Calibri" w:hAnsi="Cambria Math" w:cs="Times New Roman"/>
                <w:color w:val="000000"/>
                <w:sz w:val="24"/>
                <w:szCs w:val="24"/>
                <w:lang w:val="en-GB"/>
              </w:rPr>
              <m:t>s</m:t>
            </m:r>
          </m:sub>
        </m:sSub>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A</m:t>
            </m:r>
          </m:e>
          <m:sub>
            <m:r>
              <w:rPr>
                <w:rFonts w:ascii="Cambria Math" w:eastAsia="Calibri" w:hAnsi="Cambria Math" w:cs="Times New Roman"/>
                <w:color w:val="000000"/>
                <w:sz w:val="24"/>
                <w:szCs w:val="24"/>
                <w:lang w:val="en-GB"/>
              </w:rPr>
              <m:t>bm</m:t>
            </m:r>
          </m:sub>
        </m:sSub>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G</m:t>
            </m:r>
          </m:e>
          <m:sub>
            <m:r>
              <w:rPr>
                <w:rFonts w:ascii="Cambria Math" w:eastAsia="Calibri" w:hAnsi="Cambria Math" w:cs="Times New Roman"/>
                <w:color w:val="000000"/>
                <w:sz w:val="24"/>
                <w:szCs w:val="24"/>
                <w:lang w:val="en-GB"/>
              </w:rPr>
              <m:t>b</m:t>
            </m:r>
          </m:sub>
        </m:sSub>
        <m:r>
          <w:rPr>
            <w:rFonts w:ascii="Cambria Math" w:eastAsia="Times New Roman" w:hAnsi="Cambria Math" w:cs="Times New Roman"/>
            <w:color w:val="000000"/>
            <w:sz w:val="24"/>
            <w:szCs w:val="24"/>
            <w:lang w:val="en-GB"/>
          </w:rPr>
          <m:t xml:space="preserve">, </m:t>
        </m:r>
        <m:sSub>
          <m:sSubPr>
            <m:ctrlPr>
              <w:rPr>
                <w:rFonts w:ascii="Cambria Math" w:eastAsia="Times New Roman" w:hAnsi="Cambria Math" w:cs="Times New Roman"/>
                <w:i/>
                <w:color w:val="000000"/>
                <w:sz w:val="24"/>
                <w:szCs w:val="24"/>
                <w:lang w:val="en-GB"/>
              </w:rPr>
            </m:ctrlPr>
          </m:sSubPr>
          <m:e>
            <m:r>
              <w:rPr>
                <w:rFonts w:ascii="Cambria Math" w:eastAsia="Times New Roman" w:hAnsi="Cambria Math" w:cs="Times New Roman"/>
                <w:color w:val="000000"/>
                <w:sz w:val="24"/>
                <w:szCs w:val="24"/>
                <w:lang w:val="en-GB"/>
              </w:rPr>
              <m:t>G</m:t>
            </m:r>
          </m:e>
          <m:sub>
            <m:r>
              <w:rPr>
                <w:rFonts w:ascii="Cambria Math" w:eastAsia="Times New Roman" w:hAnsi="Cambria Math" w:cs="Times New Roman"/>
                <w:color w:val="000000"/>
                <w:sz w:val="24"/>
                <w:szCs w:val="24"/>
                <w:lang w:val="en-GB"/>
              </w:rPr>
              <m:t>r</m:t>
            </m:r>
          </m:sub>
        </m:sSub>
      </m:oMath>
      <w:r w:rsidRPr="00050253">
        <w:rPr>
          <w:rFonts w:ascii="Times New Roman" w:eastAsia="Times New Roman" w:hAnsi="Times New Roman" w:cs="Times New Roman"/>
          <w:bCs/>
          <w:sz w:val="20"/>
          <w:szCs w:val="20"/>
          <w:lang w:val="en-GB"/>
        </w:rPr>
        <w:t xml:space="preserve">are the free space attenuation, the basic median path loss, the </w:t>
      </w:r>
      <w:r w:rsidRPr="00050253">
        <w:rPr>
          <w:rFonts w:ascii="Times New Roman" w:eastAsia="Times New Roman" w:hAnsi="Times New Roman" w:cs="Times New Roman"/>
          <w:bCs/>
          <w:i/>
          <w:iCs/>
          <w:sz w:val="20"/>
          <w:szCs w:val="20"/>
          <w:lang w:val="en-GB"/>
        </w:rPr>
        <w:t xml:space="preserve">BS </w:t>
      </w:r>
      <w:r w:rsidRPr="00050253">
        <w:rPr>
          <w:rFonts w:ascii="Times New Roman" w:eastAsia="Times New Roman" w:hAnsi="Times New Roman" w:cs="Times New Roman"/>
          <w:bCs/>
          <w:sz w:val="20"/>
          <w:szCs w:val="20"/>
          <w:lang w:val="en-GB"/>
        </w:rPr>
        <w:t xml:space="preserve">height gain factor and the terminal height gain </w:t>
      </w:r>
      <w:proofErr w:type="gramStart"/>
      <w:r w:rsidRPr="00050253">
        <w:rPr>
          <w:rFonts w:ascii="Times New Roman" w:eastAsia="Times New Roman" w:hAnsi="Times New Roman" w:cs="Times New Roman"/>
          <w:bCs/>
          <w:sz w:val="20"/>
          <w:szCs w:val="20"/>
          <w:lang w:val="en-GB"/>
        </w:rPr>
        <w:t>factor.</w:t>
      </w:r>
      <w:proofErr w:type="gramEnd"/>
      <w:r w:rsidRPr="00050253">
        <w:rPr>
          <w:rFonts w:ascii="Times New Roman" w:eastAsia="Times New Roman" w:hAnsi="Times New Roman" w:cs="Times New Roman"/>
          <w:bCs/>
          <w:sz w:val="20"/>
          <w:szCs w:val="20"/>
          <w:lang w:val="en-GB"/>
        </w:rPr>
        <w:t xml:space="preserve"> They are individually defined as </w:t>
      </w:r>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A</m:t>
              </m:r>
            </m:e>
            <m:sub>
              <m:r>
                <w:rPr>
                  <w:rFonts w:ascii="Cambria Math" w:eastAsia="Calibri" w:hAnsi="Cambria Math" w:cs="Times New Roman"/>
                  <w:color w:val="000000"/>
                  <w:sz w:val="24"/>
                  <w:szCs w:val="24"/>
                  <w:lang w:val="en-GB"/>
                </w:rPr>
                <m:t>fs</m:t>
              </m:r>
            </m:sub>
          </m:sSub>
          <m:r>
            <w:rPr>
              <w:rFonts w:ascii="Cambria Math" w:eastAsia="Times New Roman" w:hAnsi="Cambria Math" w:cs="Times New Roman"/>
              <w:color w:val="000000"/>
              <w:sz w:val="24"/>
              <w:szCs w:val="24"/>
              <w:lang w:val="en-GB"/>
            </w:rPr>
            <m:t xml:space="preserve">= </m:t>
          </m:r>
          <m:r>
            <w:rPr>
              <w:rFonts w:ascii="Cambria Math" w:eastAsia="Calibri" w:hAnsi="Cambria Math" w:cs="Times New Roman"/>
              <w:color w:val="000000"/>
              <w:sz w:val="24"/>
              <w:szCs w:val="24"/>
              <w:lang w:val="en-GB"/>
            </w:rPr>
            <m:t>92.4+20LogF+20Log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oMath>
      </m:oMathPara>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A</m:t>
              </m:r>
            </m:e>
            <m:sub>
              <m:r>
                <w:rPr>
                  <w:rFonts w:ascii="Cambria Math" w:eastAsia="Calibri" w:hAnsi="Cambria Math" w:cs="Times New Roman"/>
                  <w:color w:val="000000"/>
                  <w:sz w:val="24"/>
                  <w:szCs w:val="24"/>
                  <w:lang w:val="en-GB"/>
                </w:rPr>
                <m:t>bm</m:t>
              </m:r>
            </m:sub>
          </m:sSub>
          <m:r>
            <w:rPr>
              <w:rFonts w:ascii="Cambria Math" w:eastAsia="Times New Roman" w:hAnsi="Cambria Math" w:cs="Times New Roman"/>
              <w:color w:val="000000"/>
              <w:sz w:val="24"/>
              <w:szCs w:val="24"/>
              <w:lang w:val="en-GB"/>
            </w:rPr>
            <m:t xml:space="preserve">= </m:t>
          </m:r>
          <m:r>
            <w:rPr>
              <w:rFonts w:ascii="Cambria Math" w:eastAsia="Calibri" w:hAnsi="Cambria Math" w:cs="Times New Roman"/>
              <w:color w:val="000000"/>
              <w:sz w:val="24"/>
              <w:szCs w:val="24"/>
              <w:lang w:val="en-GB"/>
            </w:rPr>
            <m:t>20.41+7.894L</m:t>
          </m:r>
          <m:r>
            <w:rPr>
              <w:rFonts w:ascii="Cambria Math" w:eastAsia="Calibri" w:hAnsi="Cambria Math" w:cs="Times New Roman"/>
              <w:color w:val="000000"/>
              <w:sz w:val="24"/>
              <w:szCs w:val="24"/>
              <w:lang w:val="en-GB"/>
            </w:rPr>
            <m:t>ogf+9.83Log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r>
            <w:rPr>
              <w:rFonts w:ascii="Cambria Math" w:eastAsia="Calibri" w:hAnsi="Cambria Math" w:cs="Times New Roman"/>
              <w:color w:val="000000"/>
              <w:sz w:val="24"/>
              <w:szCs w:val="24"/>
              <w:lang w:val="en-GB"/>
            </w:rPr>
            <m:t>+ 9.56(Logf</m:t>
          </m:r>
          <m:sSup>
            <m:sSupPr>
              <m:ctrlPr>
                <w:rPr>
                  <w:rFonts w:ascii="Cambria Math" w:eastAsia="Calibri" w:hAnsi="Cambria Math" w:cs="Times New Roman"/>
                  <w:i/>
                  <w:color w:val="000000"/>
                  <w:sz w:val="24"/>
                  <w:szCs w:val="24"/>
                  <w:lang w:val="en-GB"/>
                </w:rPr>
              </m:ctrlPr>
            </m:sSupPr>
            <m:e>
              <m:r>
                <w:rPr>
                  <w:rFonts w:ascii="Cambria Math" w:eastAsia="Calibri" w:hAnsi="Cambria Math" w:cs="Times New Roman"/>
                  <w:color w:val="000000"/>
                  <w:sz w:val="24"/>
                  <w:szCs w:val="24"/>
                  <w:lang w:val="en-GB"/>
                </w:rPr>
                <m:t>)</m:t>
              </m:r>
            </m:e>
            <m:sup>
              <m:r>
                <w:rPr>
                  <w:rFonts w:ascii="Cambria Math" w:eastAsia="Calibri" w:hAnsi="Cambria Math" w:cs="Times New Roman"/>
                  <w:color w:val="000000"/>
                  <w:sz w:val="24"/>
                  <w:szCs w:val="24"/>
                  <w:lang w:val="en-GB"/>
                </w:rPr>
                <m:t>2</m:t>
              </m:r>
            </m:sup>
          </m:sSup>
        </m:oMath>
      </m:oMathPara>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G</m:t>
              </m:r>
            </m:e>
            <m:sub>
              <m:r>
                <w:rPr>
                  <w:rFonts w:ascii="Cambria Math" w:eastAsia="Calibri" w:hAnsi="Cambria Math" w:cs="Times New Roman"/>
                  <w:color w:val="000000"/>
                  <w:sz w:val="24"/>
                  <w:szCs w:val="24"/>
                  <w:lang w:val="en-GB"/>
                </w:rPr>
                <m:t>b</m:t>
              </m:r>
            </m:sub>
          </m:sSub>
          <m:r>
            <w:rPr>
              <w:rFonts w:ascii="Cambria Math" w:eastAsia="Times New Roman" w:hAnsi="Cambria Math" w:cs="Times New Roman"/>
              <w:color w:val="000000"/>
              <w:sz w:val="24"/>
              <w:szCs w:val="24"/>
              <w:lang w:val="en-GB"/>
            </w:rPr>
            <m:t xml:space="preserve">= </m:t>
          </m:r>
          <m:func>
            <m:funcPr>
              <m:ctrlPr>
                <w:rPr>
                  <w:rFonts w:ascii="Cambria Math" w:eastAsia="Times New Roman" w:hAnsi="Cambria Math" w:cs="Times New Roman"/>
                  <w:i/>
                  <w:color w:val="000000"/>
                  <w:sz w:val="24"/>
                  <w:szCs w:val="24"/>
                  <w:lang w:val="en-GB"/>
                </w:rPr>
              </m:ctrlPr>
            </m:funcPr>
            <m:fName>
              <m:r>
                <m:rPr>
                  <m:sty m:val="p"/>
                </m:rPr>
                <w:rPr>
                  <w:rFonts w:ascii="Cambria Math" w:eastAsia="Calibri" w:hAnsi="Cambria Math" w:cs="Times New Roman"/>
                  <w:color w:val="000000"/>
                  <w:sz w:val="24"/>
                  <w:szCs w:val="24"/>
                  <w:lang w:val="en-GB"/>
                </w:rPr>
                <m:t>log</m:t>
              </m:r>
            </m:fName>
            <m:e>
              <m:d>
                <m:dPr>
                  <m:ctrlPr>
                    <w:rPr>
                      <w:rFonts w:ascii="Cambria Math" w:eastAsia="Times New Roman" w:hAnsi="Cambria Math" w:cs="Times New Roman"/>
                      <w:i/>
                      <w:color w:val="000000"/>
                      <w:sz w:val="24"/>
                      <w:szCs w:val="24"/>
                      <w:lang w:val="en-GB"/>
                    </w:rPr>
                  </m:ctrlPr>
                </m:dPr>
                <m:e>
                  <m:f>
                    <m:fPr>
                      <m:ctrlPr>
                        <w:rPr>
                          <w:rFonts w:ascii="Cambria Math" w:eastAsia="Times New Roman" w:hAnsi="Cambria Math" w:cs="Times New Roman"/>
                          <w:i/>
                          <w:color w:val="000000"/>
                          <w:sz w:val="24"/>
                          <w:szCs w:val="24"/>
                          <w:lang w:val="en-GB"/>
                        </w:rPr>
                      </m:ctrlPr>
                    </m:fPr>
                    <m:num>
                      <m:sSub>
                        <m:sSubPr>
                          <m:ctrlPr>
                            <w:rPr>
                              <w:rFonts w:ascii="Cambria Math" w:eastAsia="Times New Roman" w:hAnsi="Cambria Math" w:cs="Times New Roman"/>
                              <w:i/>
                              <w:color w:val="000000"/>
                              <w:sz w:val="24"/>
                              <w:szCs w:val="24"/>
                              <w:lang w:val="en-GB"/>
                            </w:rPr>
                          </m:ctrlPr>
                        </m:sSubPr>
                        <m:e>
                          <m:r>
                            <w:rPr>
                              <w:rFonts w:ascii="Cambria Math" w:eastAsia="Times New Roman" w:hAnsi="Cambria Math" w:cs="Times New Roman"/>
                              <w:color w:val="000000"/>
                              <w:sz w:val="24"/>
                              <w:szCs w:val="24"/>
                              <w:lang w:val="en-GB"/>
                            </w:rPr>
                            <m:t>h</m:t>
                          </m:r>
                        </m:e>
                        <m:sub>
                          <m:r>
                            <w:rPr>
                              <w:rFonts w:ascii="Cambria Math" w:eastAsia="Times New Roman" w:hAnsi="Cambria Math" w:cs="Times New Roman"/>
                              <w:color w:val="000000"/>
                              <w:sz w:val="24"/>
                              <w:szCs w:val="24"/>
                              <w:lang w:val="en-GB"/>
                            </w:rPr>
                            <m:t>b</m:t>
                          </m:r>
                        </m:sub>
                      </m:sSub>
                    </m:num>
                    <m:den>
                      <m:r>
                        <w:rPr>
                          <w:rFonts w:ascii="Cambria Math" w:eastAsia="Times New Roman" w:hAnsi="Cambria Math" w:cs="Times New Roman"/>
                          <w:color w:val="000000"/>
                          <w:sz w:val="24"/>
                          <w:szCs w:val="24"/>
                          <w:lang w:val="en-GB"/>
                        </w:rPr>
                        <m:t>200</m:t>
                      </m:r>
                    </m:den>
                  </m:f>
                </m:e>
              </m:d>
              <m:r>
                <w:rPr>
                  <w:rFonts w:ascii="Cambria Math" w:eastAsia="Times New Roman" w:hAnsi="Cambria Math" w:cs="Times New Roman"/>
                  <w:color w:val="000000"/>
                  <w:sz w:val="24"/>
                  <w:szCs w:val="24"/>
                  <w:lang w:val="en-GB"/>
                </w:rPr>
                <m:t>(</m:t>
              </m:r>
            </m:e>
          </m:func>
          <m:r>
            <w:rPr>
              <w:rFonts w:ascii="Cambria Math" w:eastAsia="Calibri" w:hAnsi="Cambria Math" w:cs="Times New Roman"/>
              <w:color w:val="000000"/>
              <w:sz w:val="24"/>
              <w:szCs w:val="24"/>
              <w:lang w:val="en-GB"/>
            </w:rPr>
            <m:t>13.958+5.8Log(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r>
            <w:rPr>
              <w:rFonts w:ascii="Cambria Math" w:eastAsia="Calibri" w:hAnsi="Cambria Math" w:cs="Times New Roman"/>
              <w:color w:val="000000"/>
              <w:sz w:val="24"/>
              <w:szCs w:val="24"/>
              <w:lang w:val="en-GB"/>
            </w:rPr>
            <m:t>)</m:t>
          </m:r>
          <m:sSup>
            <m:sSupPr>
              <m:ctrlPr>
                <w:rPr>
                  <w:rFonts w:ascii="Cambria Math" w:eastAsia="Calibri" w:hAnsi="Cambria Math" w:cs="Times New Roman"/>
                  <w:i/>
                  <w:color w:val="000000"/>
                  <w:sz w:val="24"/>
                  <w:szCs w:val="24"/>
                  <w:lang w:val="en-GB"/>
                </w:rPr>
              </m:ctrlPr>
            </m:sSupPr>
            <m:e>
              <m:r>
                <w:rPr>
                  <w:rFonts w:ascii="Cambria Math" w:eastAsia="Calibri" w:hAnsi="Cambria Math" w:cs="Times New Roman"/>
                  <w:color w:val="000000"/>
                  <w:sz w:val="24"/>
                  <w:szCs w:val="24"/>
                  <w:lang w:val="en-GB"/>
                </w:rPr>
                <m:t>)</m:t>
              </m:r>
            </m:e>
            <m:sup>
              <m:r>
                <w:rPr>
                  <w:rFonts w:ascii="Cambria Math" w:eastAsia="Calibri" w:hAnsi="Cambria Math" w:cs="Times New Roman"/>
                  <w:color w:val="000000"/>
                  <w:sz w:val="24"/>
                  <w:szCs w:val="24"/>
                  <w:lang w:val="en-GB"/>
                </w:rPr>
                <m:t>2</m:t>
              </m:r>
            </m:sup>
          </m:sSup>
        </m:oMath>
      </m:oMathPara>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And for sub-urban city environments as shown in [10]; </w:t>
      </w:r>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Times New Roman" w:hAnsi="Cambria Math" w:cs="Times New Roman"/>
                  <w:i/>
                  <w:color w:val="000000"/>
                  <w:sz w:val="24"/>
                  <w:szCs w:val="24"/>
                  <w:lang w:val="en-GB"/>
                </w:rPr>
              </m:ctrlPr>
            </m:sSubPr>
            <m:e>
              <m:r>
                <w:rPr>
                  <w:rFonts w:ascii="Cambria Math" w:eastAsia="Times New Roman" w:hAnsi="Cambria Math" w:cs="Times New Roman"/>
                  <w:color w:val="000000"/>
                  <w:sz w:val="24"/>
                  <w:szCs w:val="24"/>
                  <w:lang w:val="en-GB"/>
                </w:rPr>
                <m:t>G</m:t>
              </m:r>
            </m:e>
            <m:sub>
              <m:r>
                <w:rPr>
                  <w:rFonts w:ascii="Cambria Math" w:eastAsia="Times New Roman" w:hAnsi="Cambria Math" w:cs="Times New Roman"/>
                  <w:color w:val="000000"/>
                  <w:sz w:val="24"/>
                  <w:szCs w:val="24"/>
                  <w:lang w:val="en-GB"/>
                </w:rPr>
                <m:t>r</m:t>
              </m:r>
            </m:sub>
          </m:sSub>
          <m:r>
            <w:rPr>
              <w:rFonts w:ascii="Cambria Math" w:eastAsia="Times New Roman" w:hAnsi="Cambria Math" w:cs="Times New Roman"/>
              <w:color w:val="000000"/>
              <w:sz w:val="24"/>
              <w:szCs w:val="24"/>
              <w:lang w:val="en-GB"/>
            </w:rPr>
            <m:t>=</m:t>
          </m:r>
          <m:d>
            <m:dPr>
              <m:begChr m:val="["/>
              <m:endChr m:val="]"/>
              <m:ctrlPr>
                <w:rPr>
                  <w:rFonts w:ascii="Cambria Math" w:eastAsia="Times New Roman" w:hAnsi="Cambria Math" w:cs="Times New Roman"/>
                  <w:i/>
                  <w:color w:val="000000"/>
                  <w:sz w:val="24"/>
                  <w:szCs w:val="24"/>
                  <w:lang w:val="en-GB"/>
                </w:rPr>
              </m:ctrlPr>
            </m:dPr>
            <m:e>
              <m:r>
                <w:rPr>
                  <w:rFonts w:ascii="Cambria Math" w:eastAsia="Calibri" w:hAnsi="Cambria Math" w:cs="Times New Roman"/>
                  <w:color w:val="000000"/>
                  <w:sz w:val="24"/>
                  <w:szCs w:val="24"/>
                  <w:lang w:val="en-GB"/>
                </w:rPr>
                <m:t>42.57+13.7Logf</m:t>
              </m:r>
              <m:ctrlPr>
                <w:rPr>
                  <w:rFonts w:ascii="Cambria Math" w:eastAsia="Calibri" w:hAnsi="Cambria Math" w:cs="Times New Roman"/>
                  <w:i/>
                  <w:color w:val="000000"/>
                  <w:sz w:val="24"/>
                  <w:szCs w:val="24"/>
                  <w:lang w:val="en-GB"/>
                </w:rPr>
              </m:ctrlPr>
            </m:e>
          </m:d>
          <m:d>
            <m:dPr>
              <m:begChr m:val="["/>
              <m:endChr m:val="]"/>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Log</m:t>
              </m:r>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h</m:t>
                      </m:r>
                    </m:e>
                    <m:sub>
                      <m:r>
                        <w:rPr>
                          <w:rFonts w:ascii="Cambria Math" w:eastAsia="Calibri" w:hAnsi="Cambria Math" w:cs="Times New Roman"/>
                          <w:color w:val="000000"/>
                          <w:sz w:val="24"/>
                          <w:szCs w:val="24"/>
                          <w:lang w:val="en-GB"/>
                        </w:rPr>
                        <m:t>m</m:t>
                      </m:r>
                    </m:sub>
                  </m:sSub>
                </m:e>
              </m:d>
              <m:r>
                <w:rPr>
                  <w:rFonts w:ascii="Cambria Math" w:eastAsia="Calibri" w:hAnsi="Cambria Math" w:cs="Times New Roman"/>
                  <w:color w:val="000000"/>
                  <w:sz w:val="24"/>
                  <w:szCs w:val="24"/>
                  <w:lang w:val="en-GB"/>
                </w:rPr>
                <m:t>- 0.585</m:t>
              </m:r>
            </m:e>
          </m:d>
        </m:oMath>
      </m:oMathPara>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And for large city:</w:t>
      </w:r>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Times New Roman" w:hAnsi="Cambria Math" w:cs="Times New Roman"/>
                  <w:i/>
                  <w:color w:val="000000"/>
                  <w:sz w:val="24"/>
                  <w:szCs w:val="24"/>
                  <w:lang w:val="en-GB"/>
                </w:rPr>
              </m:ctrlPr>
            </m:sSubPr>
            <m:e>
              <m:r>
                <w:rPr>
                  <w:rFonts w:ascii="Cambria Math" w:eastAsia="Times New Roman" w:hAnsi="Cambria Math" w:cs="Times New Roman"/>
                  <w:color w:val="000000"/>
                  <w:sz w:val="24"/>
                  <w:szCs w:val="24"/>
                  <w:lang w:val="en-GB"/>
                </w:rPr>
                <m:t>G</m:t>
              </m:r>
            </m:e>
            <m:sub>
              <m:r>
                <w:rPr>
                  <w:rFonts w:ascii="Cambria Math" w:eastAsia="Times New Roman" w:hAnsi="Cambria Math" w:cs="Times New Roman"/>
                  <w:color w:val="000000"/>
                  <w:sz w:val="24"/>
                  <w:szCs w:val="24"/>
                  <w:lang w:val="en-GB"/>
                </w:rPr>
                <m:t>r</m:t>
              </m:r>
            </m:sub>
          </m:sSub>
          <m:r>
            <w:rPr>
              <w:rFonts w:ascii="Cambria Math" w:eastAsia="Times New Roman" w:hAnsi="Cambria Math" w:cs="Times New Roman"/>
              <w:color w:val="000000"/>
              <w:sz w:val="24"/>
              <w:szCs w:val="24"/>
              <w:lang w:val="en-GB"/>
            </w:rPr>
            <m:t>=0.759</m:t>
          </m:r>
          <m:sSub>
            <m:sSubPr>
              <m:ctrlPr>
                <w:rPr>
                  <w:rFonts w:ascii="Cambria Math" w:eastAsia="Times New Roman" w:hAnsi="Cambria Math" w:cs="Times New Roman"/>
                  <w:i/>
                  <w:color w:val="000000"/>
                  <w:sz w:val="24"/>
                  <w:szCs w:val="24"/>
                  <w:lang w:val="en-GB"/>
                </w:rPr>
              </m:ctrlPr>
            </m:sSubPr>
            <m:e>
              <m:r>
                <w:rPr>
                  <w:rFonts w:ascii="Cambria Math" w:eastAsia="Times New Roman" w:hAnsi="Cambria Math" w:cs="Times New Roman"/>
                  <w:color w:val="000000"/>
                  <w:sz w:val="24"/>
                  <w:szCs w:val="24"/>
                  <w:lang w:val="en-GB"/>
                </w:rPr>
                <m:t>h</m:t>
              </m:r>
            </m:e>
            <m:sub>
              <m:r>
                <w:rPr>
                  <w:rFonts w:ascii="Cambria Math" w:eastAsia="Times New Roman" w:hAnsi="Cambria Math" w:cs="Times New Roman"/>
                  <w:color w:val="000000"/>
                  <w:sz w:val="24"/>
                  <w:szCs w:val="24"/>
                  <w:lang w:val="en-GB"/>
                </w:rPr>
                <m:t>m</m:t>
              </m:r>
            </m:sub>
          </m:sSub>
          <m:r>
            <w:rPr>
              <w:rFonts w:ascii="Cambria Math" w:eastAsia="Times New Roman" w:hAnsi="Cambria Math" w:cs="Times New Roman"/>
              <w:color w:val="000000"/>
              <w:sz w:val="24"/>
              <w:szCs w:val="24"/>
              <w:lang w:val="en-GB"/>
            </w:rPr>
            <m:t>- 1.862</m:t>
          </m:r>
        </m:oMath>
      </m:oMathPara>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Where </w:t>
      </w:r>
      <w:r w:rsidRPr="00050253">
        <w:rPr>
          <w:rFonts w:ascii="Times New Roman" w:eastAsia="Times New Roman" w:hAnsi="Times New Roman" w:cs="Times New Roman"/>
          <w:bCs/>
          <w:i/>
          <w:iCs/>
          <w:sz w:val="20"/>
          <w:szCs w:val="20"/>
          <w:lang w:val="en-GB"/>
        </w:rPr>
        <w:t xml:space="preserve">f </w:t>
      </w:r>
      <w:r w:rsidRPr="00050253">
        <w:rPr>
          <w:rFonts w:ascii="Times New Roman" w:eastAsia="Times New Roman" w:hAnsi="Times New Roman" w:cs="Times New Roman"/>
          <w:bCs/>
          <w:sz w:val="20"/>
          <w:szCs w:val="20"/>
          <w:lang w:val="en-GB"/>
        </w:rPr>
        <w:t>is the frequency in GHz</w:t>
      </w:r>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Times New Roman" w:hAnsi="Cambria Math" w:cs="Times New Roman"/>
                <w:i/>
                <w:color w:val="000000"/>
                <w:sz w:val="24"/>
                <w:szCs w:val="24"/>
                <w:lang w:val="en-GB"/>
              </w:rPr>
            </m:ctrlPr>
          </m:sSubPr>
          <m:e>
            <m:r>
              <w:rPr>
                <w:rFonts w:ascii="Cambria Math" w:eastAsia="Times New Roman" w:hAnsi="Cambria Math" w:cs="Times New Roman"/>
                <w:color w:val="000000"/>
                <w:sz w:val="24"/>
                <w:szCs w:val="24"/>
                <w:lang w:val="en-GB"/>
              </w:rPr>
              <m:t>h</m:t>
            </m:r>
          </m:e>
          <m:sub>
            <m:r>
              <w:rPr>
                <w:rFonts w:ascii="Cambria Math" w:eastAsia="Times New Roman" w:hAnsi="Cambria Math" w:cs="Times New Roman"/>
                <w:color w:val="000000"/>
                <w:sz w:val="24"/>
                <w:szCs w:val="24"/>
                <w:lang w:val="en-GB"/>
              </w:rPr>
              <m:t>b</m:t>
            </m:r>
          </m:sub>
        </m:sSub>
        <w:proofErr w:type="gramStart"/>
      </m:oMath>
      <w:r w:rsidR="00050253" w:rsidRPr="00050253">
        <w:rPr>
          <w:rFonts w:ascii="Times New Roman" w:eastAsia="Times New Roman" w:hAnsi="Times New Roman" w:cs="Times New Roman"/>
          <w:bCs/>
          <w:sz w:val="20"/>
          <w:szCs w:val="20"/>
          <w:lang w:val="en-GB"/>
        </w:rPr>
        <w:t>is</w:t>
      </w:r>
      <w:proofErr w:type="gramEnd"/>
      <w:r w:rsidR="00050253" w:rsidRPr="00050253">
        <w:rPr>
          <w:rFonts w:ascii="Times New Roman" w:eastAsia="Times New Roman" w:hAnsi="Times New Roman" w:cs="Times New Roman"/>
          <w:bCs/>
          <w:sz w:val="20"/>
          <w:szCs w:val="20"/>
          <w:lang w:val="en-GB"/>
        </w:rPr>
        <w:t xml:space="preserve"> the BS antenna height in meters</w:t>
      </w:r>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Times New Roman" w:hAnsi="Cambria Math" w:cs="Times New Roman"/>
                <w:i/>
                <w:color w:val="000000"/>
                <w:sz w:val="24"/>
                <w:szCs w:val="24"/>
                <w:lang w:val="en-GB"/>
              </w:rPr>
            </m:ctrlPr>
          </m:sSubPr>
          <m:e>
            <m:r>
              <w:rPr>
                <w:rFonts w:ascii="Cambria Math" w:eastAsia="Times New Roman" w:hAnsi="Cambria Math" w:cs="Times New Roman"/>
                <w:color w:val="000000"/>
                <w:sz w:val="24"/>
                <w:szCs w:val="24"/>
                <w:lang w:val="en-GB"/>
              </w:rPr>
              <m:t>h</m:t>
            </m:r>
          </m:e>
          <m:sub>
            <m:r>
              <w:rPr>
                <w:rFonts w:ascii="Cambria Math" w:eastAsia="Times New Roman" w:hAnsi="Cambria Math" w:cs="Times New Roman"/>
                <w:color w:val="000000"/>
                <w:sz w:val="24"/>
                <w:szCs w:val="24"/>
                <w:lang w:val="en-GB"/>
              </w:rPr>
              <m:t>m</m:t>
            </m:r>
          </m:sub>
        </m:sSub>
        <w:proofErr w:type="gramStart"/>
      </m:oMath>
      <w:r w:rsidR="00050253" w:rsidRPr="00050253">
        <w:rPr>
          <w:rFonts w:ascii="Times New Roman" w:eastAsia="Times New Roman" w:hAnsi="Times New Roman" w:cs="Times New Roman"/>
          <w:bCs/>
          <w:sz w:val="20"/>
          <w:szCs w:val="20"/>
          <w:lang w:val="en-GB"/>
        </w:rPr>
        <w:t>is</w:t>
      </w:r>
      <w:proofErr w:type="gramEnd"/>
      <w:r w:rsidR="00050253" w:rsidRPr="00050253">
        <w:rPr>
          <w:rFonts w:ascii="Times New Roman" w:eastAsia="Times New Roman" w:hAnsi="Times New Roman" w:cs="Times New Roman"/>
          <w:bCs/>
          <w:sz w:val="20"/>
          <w:szCs w:val="20"/>
          <w:lang w:val="en-GB"/>
        </w:rPr>
        <w:t xml:space="preserve"> the mobile antenna height in meters</w:t>
      </w:r>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h</m:t>
            </m:r>
          </m:e>
          <m:sub>
            <m:r>
              <w:rPr>
                <w:rFonts w:ascii="Cambria Math" w:eastAsia="Calibri" w:hAnsi="Cambria Math" w:cs="Times New Roman"/>
                <w:color w:val="000000"/>
                <w:sz w:val="24"/>
                <w:szCs w:val="24"/>
                <w:lang w:val="en-GB"/>
              </w:rPr>
              <m:t>m</m:t>
            </m:r>
          </m:sub>
        </m:sSub>
      </m:oMath>
      <w:r w:rsidR="00050253" w:rsidRPr="00050253">
        <w:rPr>
          <w:rFonts w:ascii="Times New Roman" w:eastAsia="Times New Roman" w:hAnsi="Times New Roman" w:cs="Times New Roman"/>
          <w:bCs/>
          <w:sz w:val="20"/>
          <w:szCs w:val="20"/>
          <w:lang w:val="en-GB"/>
        </w:rPr>
        <w:t xml:space="preserve"> =1.5m, </w:t>
      </w: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h</m:t>
            </m:r>
          </m:e>
          <m:sub>
            <m:r>
              <w:rPr>
                <w:rFonts w:ascii="Cambria Math" w:eastAsia="Calibri" w:hAnsi="Cambria Math" w:cs="Times New Roman"/>
                <w:color w:val="000000"/>
                <w:sz w:val="24"/>
                <w:szCs w:val="24"/>
                <w:lang w:val="en-GB"/>
              </w:rPr>
              <m:t>b</m:t>
            </m:r>
          </m:sub>
        </m:sSub>
      </m:oMath>
      <w:r w:rsidR="00050253" w:rsidRPr="00050253">
        <w:rPr>
          <w:rFonts w:ascii="Times New Roman" w:eastAsia="Times New Roman" w:hAnsi="Times New Roman" w:cs="Times New Roman"/>
          <w:bCs/>
          <w:sz w:val="20"/>
          <w:szCs w:val="20"/>
          <w:lang w:val="en-GB"/>
        </w:rPr>
        <w:t xml:space="preserve"> = 24m,</w:t>
      </w:r>
      <m:oMath>
        <m:r>
          <w:rPr>
            <w:rFonts w:ascii="Cambria Math" w:eastAsia="Times New Roman" w:hAnsi="Cambria Math" w:cs="Times New Roman"/>
            <w:color w:val="000000"/>
            <w:sz w:val="24"/>
            <w:szCs w:val="24"/>
            <w:lang w:val="en-GB"/>
          </w:rPr>
          <m:t xml:space="preserve"> f = 2.112 GHz</m:t>
        </m:r>
      </m:oMath>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A</m:t>
              </m:r>
            </m:e>
            <m:sub>
              <m:r>
                <w:rPr>
                  <w:rFonts w:ascii="Cambria Math" w:eastAsia="Calibri" w:hAnsi="Cambria Math" w:cs="Times New Roman"/>
                  <w:color w:val="000000"/>
                  <w:sz w:val="24"/>
                  <w:szCs w:val="24"/>
                  <w:lang w:val="en-GB"/>
                </w:rPr>
                <m:t>fs</m:t>
              </m:r>
            </m:sub>
          </m:sSub>
          <m:r>
            <w:rPr>
              <w:rFonts w:ascii="Cambria Math" w:eastAsia="Times New Roman" w:hAnsi="Cambria Math" w:cs="Times New Roman"/>
              <w:color w:val="000000"/>
              <w:sz w:val="24"/>
              <w:szCs w:val="24"/>
              <w:lang w:val="en-GB"/>
            </w:rPr>
            <m:t xml:space="preserve">= </m:t>
          </m:r>
          <m:r>
            <w:rPr>
              <w:rFonts w:ascii="Cambria Math" w:eastAsia="Calibri" w:hAnsi="Cambria Math" w:cs="Times New Roman"/>
              <w:color w:val="000000"/>
              <w:sz w:val="24"/>
              <w:szCs w:val="24"/>
              <w:lang w:val="en-GB"/>
            </w:rPr>
            <m:t>92.4+20Log2.112+20Log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oMath>
      </m:oMathPara>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A</m:t>
              </m:r>
            </m:e>
            <m:sub>
              <m:r>
                <w:rPr>
                  <w:rFonts w:ascii="Cambria Math" w:eastAsia="Calibri" w:hAnsi="Cambria Math" w:cs="Times New Roman"/>
                  <w:color w:val="000000"/>
                  <w:sz w:val="24"/>
                  <w:szCs w:val="24"/>
                  <w:lang w:val="en-GB"/>
                </w:rPr>
                <m:t>fs</m:t>
              </m:r>
            </m:sub>
          </m:sSub>
          <m:r>
            <w:rPr>
              <w:rFonts w:ascii="Cambria Math" w:eastAsia="Times New Roman" w:hAnsi="Cambria Math" w:cs="Times New Roman"/>
              <w:color w:val="000000"/>
              <w:sz w:val="24"/>
              <w:szCs w:val="24"/>
              <w:lang w:val="en-GB"/>
            </w:rPr>
            <m:t xml:space="preserve">= </m:t>
          </m:r>
          <m:r>
            <w:rPr>
              <w:rFonts w:ascii="Cambria Math" w:eastAsia="Calibri" w:hAnsi="Cambria Math" w:cs="Times New Roman"/>
              <w:color w:val="000000"/>
              <w:sz w:val="24"/>
              <w:szCs w:val="24"/>
              <w:lang w:val="en-GB"/>
            </w:rPr>
            <m:t>92.4+6.53+20Log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oMath>
      </m:oMathPara>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A</m:t>
            </m:r>
          </m:e>
          <m:sub>
            <m:r>
              <w:rPr>
                <w:rFonts w:ascii="Cambria Math" w:eastAsia="Calibri" w:hAnsi="Cambria Math" w:cs="Times New Roman"/>
                <w:color w:val="000000"/>
                <w:sz w:val="24"/>
                <w:szCs w:val="24"/>
                <w:lang w:val="en-GB"/>
              </w:rPr>
              <m:t>fs</m:t>
            </m:r>
          </m:sub>
        </m:sSub>
        <m:r>
          <w:rPr>
            <w:rFonts w:ascii="Cambria Math" w:eastAsia="Times New Roman" w:hAnsi="Cambria Math" w:cs="Times New Roman"/>
            <w:color w:val="000000"/>
            <w:sz w:val="24"/>
            <w:szCs w:val="24"/>
            <w:lang w:val="en-GB"/>
          </w:rPr>
          <m:t xml:space="preserve">= </m:t>
        </m:r>
        <m:r>
          <w:rPr>
            <w:rFonts w:ascii="Cambria Math" w:eastAsia="Calibri" w:hAnsi="Cambria Math" w:cs="Times New Roman"/>
            <w:color w:val="000000"/>
            <w:sz w:val="24"/>
            <w:szCs w:val="24"/>
            <w:lang w:val="en-GB"/>
          </w:rPr>
          <m:t>98.89+20Log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oMath>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t>(</w:t>
      </w:r>
      <w:r w:rsidR="00050253" w:rsidRPr="00050253">
        <w:rPr>
          <w:rFonts w:ascii="Times New Roman" w:eastAsia="Times New Roman" w:hAnsi="Times New Roman" w:cs="Times New Roman"/>
          <w:bCs/>
          <w:sz w:val="20"/>
          <w:szCs w:val="20"/>
          <w:lang w:val="en-GB"/>
        </w:rPr>
        <w:t>11)</w:t>
      </w:r>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A</m:t>
              </m:r>
            </m:e>
            <m:sub>
              <m:r>
                <w:rPr>
                  <w:rFonts w:ascii="Cambria Math" w:eastAsia="Calibri" w:hAnsi="Cambria Math" w:cs="Times New Roman"/>
                  <w:color w:val="000000"/>
                  <w:sz w:val="24"/>
                  <w:szCs w:val="24"/>
                  <w:lang w:val="en-GB"/>
                </w:rPr>
                <m:t>bm</m:t>
              </m:r>
            </m:sub>
          </m:sSub>
          <m:r>
            <w:rPr>
              <w:rFonts w:ascii="Cambria Math" w:eastAsia="Times New Roman" w:hAnsi="Cambria Math" w:cs="Times New Roman"/>
              <w:color w:val="000000"/>
              <w:sz w:val="24"/>
              <w:szCs w:val="24"/>
              <w:lang w:val="en-GB"/>
            </w:rPr>
            <m:t xml:space="preserve">= </m:t>
          </m:r>
          <m:r>
            <w:rPr>
              <w:rFonts w:ascii="Cambria Math" w:eastAsia="Calibri" w:hAnsi="Cambria Math" w:cs="Times New Roman"/>
              <w:color w:val="000000"/>
              <w:sz w:val="24"/>
              <w:szCs w:val="24"/>
              <w:lang w:val="en-GB"/>
            </w:rPr>
            <m:t>20.41+7.894Log2.122+9.83Log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r>
            <w:rPr>
              <w:rFonts w:ascii="Cambria Math" w:eastAsia="Calibri" w:hAnsi="Cambria Math" w:cs="Times New Roman"/>
              <w:color w:val="000000"/>
              <w:sz w:val="24"/>
              <w:szCs w:val="24"/>
              <w:lang w:val="en-GB"/>
            </w:rPr>
            <m:t>+ 9.56(Logf</m:t>
          </m:r>
          <m:sSup>
            <m:sSupPr>
              <m:ctrlPr>
                <w:rPr>
                  <w:rFonts w:ascii="Cambria Math" w:eastAsia="Calibri" w:hAnsi="Cambria Math" w:cs="Times New Roman"/>
                  <w:i/>
                  <w:color w:val="000000"/>
                  <w:sz w:val="24"/>
                  <w:szCs w:val="24"/>
                  <w:lang w:val="en-GB"/>
                </w:rPr>
              </m:ctrlPr>
            </m:sSupPr>
            <m:e>
              <m:r>
                <w:rPr>
                  <w:rFonts w:ascii="Cambria Math" w:eastAsia="Calibri" w:hAnsi="Cambria Math" w:cs="Times New Roman"/>
                  <w:color w:val="000000"/>
                  <w:sz w:val="24"/>
                  <w:szCs w:val="24"/>
                  <w:lang w:val="en-GB"/>
                </w:rPr>
                <m:t>)</m:t>
              </m:r>
            </m:e>
            <m:sup>
              <m:r>
                <w:rPr>
                  <w:rFonts w:ascii="Cambria Math" w:eastAsia="Calibri" w:hAnsi="Cambria Math" w:cs="Times New Roman"/>
                  <w:color w:val="000000"/>
                  <w:sz w:val="24"/>
                  <w:szCs w:val="24"/>
                  <w:lang w:val="en-GB"/>
                </w:rPr>
                <m:t>2</m:t>
              </m:r>
            </m:sup>
          </m:sSup>
        </m:oMath>
      </m:oMathPara>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A</m:t>
              </m:r>
            </m:e>
            <m:sub>
              <m:r>
                <w:rPr>
                  <w:rFonts w:ascii="Cambria Math" w:eastAsia="Calibri" w:hAnsi="Cambria Math" w:cs="Times New Roman"/>
                  <w:color w:val="000000"/>
                  <w:sz w:val="24"/>
                  <w:szCs w:val="24"/>
                  <w:lang w:val="en-GB"/>
                </w:rPr>
                <m:t>bm</m:t>
              </m:r>
            </m:sub>
          </m:sSub>
          <m:r>
            <w:rPr>
              <w:rFonts w:ascii="Cambria Math" w:eastAsia="Times New Roman" w:hAnsi="Cambria Math" w:cs="Times New Roman"/>
              <w:color w:val="000000"/>
              <w:sz w:val="24"/>
              <w:szCs w:val="24"/>
              <w:lang w:val="en-GB"/>
            </w:rPr>
            <m:t xml:space="preserve">= </m:t>
          </m:r>
          <m:r>
            <w:rPr>
              <w:rFonts w:ascii="Cambria Math" w:eastAsia="Calibri" w:hAnsi="Cambria Math" w:cs="Times New Roman"/>
              <w:color w:val="000000"/>
              <w:sz w:val="24"/>
              <w:szCs w:val="24"/>
              <w:lang w:val="en-GB"/>
            </w:rPr>
            <m:t>20.41+2.56+9.83Log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r>
            <w:rPr>
              <w:rFonts w:ascii="Cambria Math" w:eastAsia="Calibri" w:hAnsi="Cambria Math" w:cs="Times New Roman"/>
              <w:color w:val="000000"/>
              <w:sz w:val="24"/>
              <w:szCs w:val="24"/>
              <w:lang w:val="en-GB"/>
            </w:rPr>
            <m:t>+ 9.56(Log2.112</m:t>
          </m:r>
          <m:sSup>
            <m:sSupPr>
              <m:ctrlPr>
                <w:rPr>
                  <w:rFonts w:ascii="Cambria Math" w:eastAsia="Calibri" w:hAnsi="Cambria Math" w:cs="Times New Roman"/>
                  <w:i/>
                  <w:color w:val="000000"/>
                  <w:sz w:val="24"/>
                  <w:szCs w:val="24"/>
                  <w:lang w:val="en-GB"/>
                </w:rPr>
              </m:ctrlPr>
            </m:sSupPr>
            <m:e>
              <m:r>
                <w:rPr>
                  <w:rFonts w:ascii="Cambria Math" w:eastAsia="Calibri" w:hAnsi="Cambria Math" w:cs="Times New Roman"/>
                  <w:color w:val="000000"/>
                  <w:sz w:val="24"/>
                  <w:szCs w:val="24"/>
                  <w:lang w:val="en-GB"/>
                </w:rPr>
                <m:t>)</m:t>
              </m:r>
            </m:e>
            <m:sup>
              <m:r>
                <w:rPr>
                  <w:rFonts w:ascii="Cambria Math" w:eastAsia="Calibri" w:hAnsi="Cambria Math" w:cs="Times New Roman"/>
                  <w:color w:val="000000"/>
                  <w:sz w:val="24"/>
                  <w:szCs w:val="24"/>
                  <w:lang w:val="en-GB"/>
                </w:rPr>
                <m:t>2</m:t>
              </m:r>
            </m:sup>
          </m:sSup>
        </m:oMath>
      </m:oMathPara>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A</m:t>
              </m:r>
            </m:e>
            <m:sub>
              <m:r>
                <w:rPr>
                  <w:rFonts w:ascii="Cambria Math" w:eastAsia="Calibri" w:hAnsi="Cambria Math" w:cs="Times New Roman"/>
                  <w:color w:val="000000"/>
                  <w:sz w:val="24"/>
                  <w:szCs w:val="24"/>
                  <w:lang w:val="en-GB"/>
                </w:rPr>
                <m:t>bm</m:t>
              </m:r>
            </m:sub>
          </m:sSub>
          <m:r>
            <w:rPr>
              <w:rFonts w:ascii="Cambria Math" w:eastAsia="Times New Roman" w:hAnsi="Cambria Math" w:cs="Times New Roman"/>
              <w:color w:val="000000"/>
              <w:sz w:val="24"/>
              <w:szCs w:val="24"/>
              <w:lang w:val="en-GB"/>
            </w:rPr>
            <m:t xml:space="preserve">= </m:t>
          </m:r>
          <m:r>
            <w:rPr>
              <w:rFonts w:ascii="Cambria Math" w:eastAsia="Calibri" w:hAnsi="Cambria Math" w:cs="Times New Roman"/>
              <w:color w:val="000000"/>
              <w:sz w:val="24"/>
              <w:szCs w:val="24"/>
              <w:lang w:val="en-GB"/>
            </w:rPr>
            <m:t>20.41+2.58+9.83Log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r>
            <w:rPr>
              <w:rFonts w:ascii="Cambria Math" w:eastAsia="Calibri" w:hAnsi="Cambria Math" w:cs="Times New Roman"/>
              <w:color w:val="000000"/>
              <w:sz w:val="24"/>
              <w:szCs w:val="24"/>
              <w:lang w:val="en-GB"/>
            </w:rPr>
            <m:t>+ 1.01</m:t>
          </m:r>
        </m:oMath>
      </m:oMathPara>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A</m:t>
            </m:r>
          </m:e>
          <m:sub>
            <m:r>
              <w:rPr>
                <w:rFonts w:ascii="Cambria Math" w:eastAsia="Calibri" w:hAnsi="Cambria Math" w:cs="Times New Roman"/>
                <w:color w:val="000000"/>
                <w:sz w:val="24"/>
                <w:szCs w:val="24"/>
                <w:lang w:val="en-GB"/>
              </w:rPr>
              <m:t>bm</m:t>
            </m:r>
          </m:sub>
        </m:sSub>
        <m:r>
          <w:rPr>
            <w:rFonts w:ascii="Cambria Math" w:eastAsia="Times New Roman" w:hAnsi="Cambria Math" w:cs="Times New Roman"/>
            <w:color w:val="000000"/>
            <w:sz w:val="24"/>
            <w:szCs w:val="24"/>
            <w:lang w:val="en-GB"/>
          </w:rPr>
          <m:t>=24+</m:t>
        </m:r>
        <m:r>
          <w:rPr>
            <w:rFonts w:ascii="Cambria Math" w:eastAsia="Calibri" w:hAnsi="Cambria Math" w:cs="Times New Roman"/>
            <w:color w:val="000000"/>
            <w:sz w:val="24"/>
            <w:szCs w:val="24"/>
            <w:lang w:val="en-GB"/>
          </w:rPr>
          <m:t>9.83Log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oMath>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t>(</w:t>
      </w:r>
      <w:r w:rsidR="00050253" w:rsidRPr="00050253">
        <w:rPr>
          <w:rFonts w:ascii="Times New Roman" w:eastAsia="Times New Roman" w:hAnsi="Times New Roman" w:cs="Times New Roman"/>
          <w:bCs/>
          <w:sz w:val="20"/>
          <w:szCs w:val="20"/>
          <w:lang w:val="en-GB"/>
        </w:rPr>
        <w:t>12)</w:t>
      </w:r>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G</m:t>
              </m:r>
            </m:e>
            <m:sub>
              <m:r>
                <w:rPr>
                  <w:rFonts w:ascii="Cambria Math" w:eastAsia="Calibri" w:hAnsi="Cambria Math" w:cs="Times New Roman"/>
                  <w:color w:val="000000"/>
                  <w:sz w:val="24"/>
                  <w:szCs w:val="24"/>
                  <w:lang w:val="en-GB"/>
                </w:rPr>
                <m:t>b</m:t>
              </m:r>
            </m:sub>
          </m:sSub>
          <m:r>
            <w:rPr>
              <w:rFonts w:ascii="Cambria Math" w:eastAsia="Times New Roman" w:hAnsi="Cambria Math" w:cs="Times New Roman"/>
              <w:color w:val="000000"/>
              <w:sz w:val="24"/>
              <w:szCs w:val="24"/>
              <w:lang w:val="en-GB"/>
            </w:rPr>
            <m:t xml:space="preserve">= </m:t>
          </m:r>
          <m:func>
            <m:funcPr>
              <m:ctrlPr>
                <w:rPr>
                  <w:rFonts w:ascii="Cambria Math" w:eastAsia="Times New Roman" w:hAnsi="Cambria Math" w:cs="Times New Roman"/>
                  <w:i/>
                  <w:color w:val="000000"/>
                  <w:sz w:val="24"/>
                  <w:szCs w:val="24"/>
                  <w:lang w:val="en-GB"/>
                </w:rPr>
              </m:ctrlPr>
            </m:funcPr>
            <m:fName>
              <m:r>
                <m:rPr>
                  <m:sty m:val="p"/>
                </m:rPr>
                <w:rPr>
                  <w:rFonts w:ascii="Cambria Math" w:eastAsia="Calibri" w:hAnsi="Cambria Math" w:cs="Times New Roman"/>
                  <w:color w:val="000000"/>
                  <w:sz w:val="24"/>
                  <w:szCs w:val="24"/>
                  <w:lang w:val="en-GB"/>
                </w:rPr>
                <m:t>log</m:t>
              </m:r>
            </m:fName>
            <m:e>
              <m:d>
                <m:dPr>
                  <m:ctrlPr>
                    <w:rPr>
                      <w:rFonts w:ascii="Cambria Math" w:eastAsia="Times New Roman" w:hAnsi="Cambria Math" w:cs="Times New Roman"/>
                      <w:i/>
                      <w:color w:val="000000"/>
                      <w:sz w:val="24"/>
                      <w:szCs w:val="24"/>
                      <w:lang w:val="en-GB"/>
                    </w:rPr>
                  </m:ctrlPr>
                </m:dPr>
                <m:e>
                  <m:f>
                    <m:fPr>
                      <m:ctrlPr>
                        <w:rPr>
                          <w:rFonts w:ascii="Cambria Math" w:eastAsia="Times New Roman" w:hAnsi="Cambria Math" w:cs="Times New Roman"/>
                          <w:i/>
                          <w:color w:val="000000"/>
                          <w:sz w:val="24"/>
                          <w:szCs w:val="24"/>
                          <w:lang w:val="en-GB"/>
                        </w:rPr>
                      </m:ctrlPr>
                    </m:fPr>
                    <m:num>
                      <m:sSub>
                        <m:sSubPr>
                          <m:ctrlPr>
                            <w:rPr>
                              <w:rFonts w:ascii="Cambria Math" w:eastAsia="Times New Roman" w:hAnsi="Cambria Math" w:cs="Times New Roman"/>
                              <w:i/>
                              <w:color w:val="000000"/>
                              <w:sz w:val="24"/>
                              <w:szCs w:val="24"/>
                              <w:lang w:val="en-GB"/>
                            </w:rPr>
                          </m:ctrlPr>
                        </m:sSubPr>
                        <m:e>
                          <m:r>
                            <w:rPr>
                              <w:rFonts w:ascii="Cambria Math" w:eastAsia="Times New Roman" w:hAnsi="Cambria Math" w:cs="Times New Roman"/>
                              <w:color w:val="000000"/>
                              <w:sz w:val="24"/>
                              <w:szCs w:val="24"/>
                              <w:lang w:val="en-GB"/>
                            </w:rPr>
                            <m:t>h</m:t>
                          </m:r>
                        </m:e>
                        <m:sub>
                          <m:r>
                            <w:rPr>
                              <w:rFonts w:ascii="Cambria Math" w:eastAsia="Times New Roman" w:hAnsi="Cambria Math" w:cs="Times New Roman"/>
                              <w:color w:val="000000"/>
                              <w:sz w:val="24"/>
                              <w:szCs w:val="24"/>
                              <w:lang w:val="en-GB"/>
                            </w:rPr>
                            <m:t>b</m:t>
                          </m:r>
                        </m:sub>
                      </m:sSub>
                    </m:num>
                    <m:den>
                      <m:r>
                        <w:rPr>
                          <w:rFonts w:ascii="Cambria Math" w:eastAsia="Times New Roman" w:hAnsi="Cambria Math" w:cs="Times New Roman"/>
                          <w:color w:val="000000"/>
                          <w:sz w:val="24"/>
                          <w:szCs w:val="24"/>
                          <w:lang w:val="en-GB"/>
                        </w:rPr>
                        <m:t>200</m:t>
                      </m:r>
                    </m:den>
                  </m:f>
                </m:e>
              </m:d>
              <m:r>
                <w:rPr>
                  <w:rFonts w:ascii="Cambria Math" w:eastAsia="Times New Roman" w:hAnsi="Cambria Math" w:cs="Times New Roman"/>
                  <w:color w:val="000000"/>
                  <w:sz w:val="24"/>
                  <w:szCs w:val="24"/>
                  <w:lang w:val="en-GB"/>
                </w:rPr>
                <m:t>(</m:t>
              </m:r>
            </m:e>
          </m:func>
          <m:r>
            <w:rPr>
              <w:rFonts w:ascii="Cambria Math" w:eastAsia="Calibri" w:hAnsi="Cambria Math" w:cs="Times New Roman"/>
              <w:color w:val="000000"/>
              <w:sz w:val="24"/>
              <w:szCs w:val="24"/>
              <w:lang w:val="en-GB"/>
            </w:rPr>
            <m:t>13.958+5.8Log(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r>
            <w:rPr>
              <w:rFonts w:ascii="Cambria Math" w:eastAsia="Calibri" w:hAnsi="Cambria Math" w:cs="Times New Roman"/>
              <w:color w:val="000000"/>
              <w:sz w:val="24"/>
              <w:szCs w:val="24"/>
              <w:lang w:val="en-GB"/>
            </w:rPr>
            <m:t>)</m:t>
          </m:r>
          <m:sSup>
            <m:sSupPr>
              <m:ctrlPr>
                <w:rPr>
                  <w:rFonts w:ascii="Cambria Math" w:eastAsia="Calibri" w:hAnsi="Cambria Math" w:cs="Times New Roman"/>
                  <w:i/>
                  <w:color w:val="000000"/>
                  <w:sz w:val="24"/>
                  <w:szCs w:val="24"/>
                  <w:lang w:val="en-GB"/>
                </w:rPr>
              </m:ctrlPr>
            </m:sSupPr>
            <m:e>
              <m:r>
                <w:rPr>
                  <w:rFonts w:ascii="Cambria Math" w:eastAsia="Calibri" w:hAnsi="Cambria Math" w:cs="Times New Roman"/>
                  <w:color w:val="000000"/>
                  <w:sz w:val="24"/>
                  <w:szCs w:val="24"/>
                  <w:lang w:val="en-GB"/>
                </w:rPr>
                <m:t>)</m:t>
              </m:r>
            </m:e>
            <m:sup>
              <m:r>
                <w:rPr>
                  <w:rFonts w:ascii="Cambria Math" w:eastAsia="Calibri" w:hAnsi="Cambria Math" w:cs="Times New Roman"/>
                  <w:color w:val="000000"/>
                  <w:sz w:val="24"/>
                  <w:szCs w:val="24"/>
                  <w:lang w:val="en-GB"/>
                </w:rPr>
                <m:t>2</m:t>
              </m:r>
            </m:sup>
          </m:sSup>
        </m:oMath>
      </m:oMathPara>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G</m:t>
              </m:r>
            </m:e>
            <m:sub>
              <m:r>
                <w:rPr>
                  <w:rFonts w:ascii="Cambria Math" w:eastAsia="Calibri" w:hAnsi="Cambria Math" w:cs="Times New Roman"/>
                  <w:color w:val="000000"/>
                  <w:sz w:val="24"/>
                  <w:szCs w:val="24"/>
                  <w:lang w:val="en-GB"/>
                </w:rPr>
                <m:t>b</m:t>
              </m:r>
            </m:sub>
          </m:sSub>
          <m:r>
            <w:rPr>
              <w:rFonts w:ascii="Cambria Math" w:eastAsia="Times New Roman" w:hAnsi="Cambria Math" w:cs="Times New Roman"/>
              <w:color w:val="000000"/>
              <w:sz w:val="24"/>
              <w:szCs w:val="24"/>
              <w:lang w:val="en-GB"/>
            </w:rPr>
            <m:t xml:space="preserve">= </m:t>
          </m:r>
          <m:func>
            <m:funcPr>
              <m:ctrlPr>
                <w:rPr>
                  <w:rFonts w:ascii="Cambria Math" w:eastAsia="Times New Roman" w:hAnsi="Cambria Math" w:cs="Times New Roman"/>
                  <w:i/>
                  <w:color w:val="000000"/>
                  <w:sz w:val="24"/>
                  <w:szCs w:val="24"/>
                  <w:lang w:val="en-GB"/>
                </w:rPr>
              </m:ctrlPr>
            </m:funcPr>
            <m:fName>
              <m:r>
                <m:rPr>
                  <m:sty m:val="p"/>
                </m:rPr>
                <w:rPr>
                  <w:rFonts w:ascii="Cambria Math" w:eastAsia="Calibri" w:hAnsi="Cambria Math" w:cs="Times New Roman"/>
                  <w:color w:val="000000"/>
                  <w:sz w:val="24"/>
                  <w:szCs w:val="24"/>
                  <w:lang w:val="en-GB"/>
                </w:rPr>
                <m:t>log</m:t>
              </m:r>
            </m:fName>
            <m:e>
              <m:d>
                <m:dPr>
                  <m:ctrlPr>
                    <w:rPr>
                      <w:rFonts w:ascii="Cambria Math" w:eastAsia="Times New Roman" w:hAnsi="Cambria Math" w:cs="Times New Roman"/>
                      <w:i/>
                      <w:color w:val="000000"/>
                      <w:sz w:val="24"/>
                      <w:szCs w:val="24"/>
                      <w:lang w:val="en-GB"/>
                    </w:rPr>
                  </m:ctrlPr>
                </m:dPr>
                <m:e>
                  <m:f>
                    <m:fPr>
                      <m:ctrlPr>
                        <w:rPr>
                          <w:rFonts w:ascii="Cambria Math" w:eastAsia="Times New Roman" w:hAnsi="Cambria Math" w:cs="Times New Roman"/>
                          <w:i/>
                          <w:color w:val="000000"/>
                          <w:sz w:val="24"/>
                          <w:szCs w:val="24"/>
                          <w:lang w:val="en-GB"/>
                        </w:rPr>
                      </m:ctrlPr>
                    </m:fPr>
                    <m:num>
                      <m:r>
                        <w:rPr>
                          <w:rFonts w:ascii="Cambria Math" w:eastAsia="Times New Roman" w:hAnsi="Cambria Math" w:cs="Times New Roman"/>
                          <w:color w:val="000000"/>
                          <w:sz w:val="24"/>
                          <w:szCs w:val="24"/>
                          <w:lang w:val="en-GB"/>
                        </w:rPr>
                        <m:t>24</m:t>
                      </m:r>
                    </m:num>
                    <m:den>
                      <m:r>
                        <w:rPr>
                          <w:rFonts w:ascii="Cambria Math" w:eastAsia="Times New Roman" w:hAnsi="Cambria Math" w:cs="Times New Roman"/>
                          <w:color w:val="000000"/>
                          <w:sz w:val="24"/>
                          <w:szCs w:val="24"/>
                          <w:lang w:val="en-GB"/>
                        </w:rPr>
                        <m:t>200</m:t>
                      </m:r>
                    </m:den>
                  </m:f>
                </m:e>
              </m:d>
              <m:r>
                <w:rPr>
                  <w:rFonts w:ascii="Cambria Math" w:eastAsia="Times New Roman" w:hAnsi="Cambria Math" w:cs="Times New Roman"/>
                  <w:color w:val="000000"/>
                  <w:sz w:val="24"/>
                  <w:szCs w:val="24"/>
                  <w:lang w:val="en-GB"/>
                </w:rPr>
                <m:t>(</m:t>
              </m:r>
            </m:e>
          </m:func>
          <m:r>
            <w:rPr>
              <w:rFonts w:ascii="Cambria Math" w:eastAsia="Calibri" w:hAnsi="Cambria Math" w:cs="Times New Roman"/>
              <w:color w:val="000000"/>
              <w:sz w:val="24"/>
              <w:szCs w:val="24"/>
              <w:lang w:val="en-GB"/>
            </w:rPr>
            <m:t>13.958+5.8Log(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r>
            <w:rPr>
              <w:rFonts w:ascii="Cambria Math" w:eastAsia="Calibri" w:hAnsi="Cambria Math" w:cs="Times New Roman"/>
              <w:color w:val="000000"/>
              <w:sz w:val="24"/>
              <w:szCs w:val="24"/>
              <w:lang w:val="en-GB"/>
            </w:rPr>
            <m:t>)</m:t>
          </m:r>
          <m:sSup>
            <m:sSupPr>
              <m:ctrlPr>
                <w:rPr>
                  <w:rFonts w:ascii="Cambria Math" w:eastAsia="Calibri" w:hAnsi="Cambria Math" w:cs="Times New Roman"/>
                  <w:i/>
                  <w:color w:val="000000"/>
                  <w:sz w:val="24"/>
                  <w:szCs w:val="24"/>
                  <w:lang w:val="en-GB"/>
                </w:rPr>
              </m:ctrlPr>
            </m:sSupPr>
            <m:e>
              <m:r>
                <w:rPr>
                  <w:rFonts w:ascii="Cambria Math" w:eastAsia="Calibri" w:hAnsi="Cambria Math" w:cs="Times New Roman"/>
                  <w:color w:val="000000"/>
                  <w:sz w:val="24"/>
                  <w:szCs w:val="24"/>
                  <w:lang w:val="en-GB"/>
                </w:rPr>
                <m:t>)</m:t>
              </m:r>
            </m:e>
            <m:sup>
              <m:r>
                <w:rPr>
                  <w:rFonts w:ascii="Cambria Math" w:eastAsia="Calibri" w:hAnsi="Cambria Math" w:cs="Times New Roman"/>
                  <w:color w:val="000000"/>
                  <w:sz w:val="24"/>
                  <w:szCs w:val="24"/>
                  <w:lang w:val="en-GB"/>
                </w:rPr>
                <m:t>2</m:t>
              </m:r>
            </m:sup>
          </m:sSup>
        </m:oMath>
      </m:oMathPara>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G</m:t>
              </m:r>
            </m:e>
            <m:sub>
              <m:r>
                <w:rPr>
                  <w:rFonts w:ascii="Cambria Math" w:eastAsia="Calibri" w:hAnsi="Cambria Math" w:cs="Times New Roman"/>
                  <w:color w:val="000000"/>
                  <w:sz w:val="24"/>
                  <w:szCs w:val="24"/>
                  <w:lang w:val="en-GB"/>
                </w:rPr>
                <m:t>b</m:t>
              </m:r>
            </m:sub>
          </m:sSub>
          <m:r>
            <w:rPr>
              <w:rFonts w:ascii="Cambria Math" w:eastAsia="Times New Roman" w:hAnsi="Cambria Math" w:cs="Times New Roman"/>
              <w:color w:val="000000"/>
              <w:sz w:val="24"/>
              <w:szCs w:val="24"/>
              <w:lang w:val="en-GB"/>
            </w:rPr>
            <m:t>= -0.92 (</m:t>
          </m:r>
          <m:r>
            <w:rPr>
              <w:rFonts w:ascii="Cambria Math" w:eastAsia="Calibri" w:hAnsi="Cambria Math" w:cs="Times New Roman"/>
              <w:color w:val="000000"/>
              <w:sz w:val="24"/>
              <w:szCs w:val="24"/>
              <w:lang w:val="en-GB"/>
            </w:rPr>
            <m:t>13.958+5.8Log(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r>
            <w:rPr>
              <w:rFonts w:ascii="Cambria Math" w:eastAsia="Calibri" w:hAnsi="Cambria Math" w:cs="Times New Roman"/>
              <w:color w:val="000000"/>
              <w:sz w:val="24"/>
              <w:szCs w:val="24"/>
              <w:lang w:val="en-GB"/>
            </w:rPr>
            <m:t>)</m:t>
          </m:r>
          <m:sSup>
            <m:sSupPr>
              <m:ctrlPr>
                <w:rPr>
                  <w:rFonts w:ascii="Cambria Math" w:eastAsia="Calibri" w:hAnsi="Cambria Math" w:cs="Times New Roman"/>
                  <w:i/>
                  <w:color w:val="000000"/>
                  <w:sz w:val="24"/>
                  <w:szCs w:val="24"/>
                  <w:lang w:val="en-GB"/>
                </w:rPr>
              </m:ctrlPr>
            </m:sSupPr>
            <m:e>
              <m:r>
                <w:rPr>
                  <w:rFonts w:ascii="Cambria Math" w:eastAsia="Calibri" w:hAnsi="Cambria Math" w:cs="Times New Roman"/>
                  <w:color w:val="000000"/>
                  <w:sz w:val="24"/>
                  <w:szCs w:val="24"/>
                  <w:lang w:val="en-GB"/>
                </w:rPr>
                <m:t>)</m:t>
              </m:r>
            </m:e>
            <m:sup>
              <m:r>
                <w:rPr>
                  <w:rFonts w:ascii="Cambria Math" w:eastAsia="Calibri" w:hAnsi="Cambria Math" w:cs="Times New Roman"/>
                  <w:color w:val="000000"/>
                  <w:sz w:val="24"/>
                  <w:szCs w:val="24"/>
                  <w:lang w:val="en-GB"/>
                </w:rPr>
                <m:t>2</m:t>
              </m:r>
            </m:sup>
          </m:sSup>
        </m:oMath>
      </m:oMathPara>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G</m:t>
              </m:r>
            </m:e>
            <m:sub>
              <m:r>
                <w:rPr>
                  <w:rFonts w:ascii="Cambria Math" w:eastAsia="Calibri" w:hAnsi="Cambria Math" w:cs="Times New Roman"/>
                  <w:color w:val="000000"/>
                  <w:sz w:val="24"/>
                  <w:szCs w:val="24"/>
                  <w:lang w:val="en-GB"/>
                </w:rPr>
                <m:t>b</m:t>
              </m:r>
            </m:sub>
          </m:sSub>
          <m:r>
            <w:rPr>
              <w:rFonts w:ascii="Cambria Math" w:eastAsia="Times New Roman" w:hAnsi="Cambria Math" w:cs="Times New Roman"/>
              <w:color w:val="000000"/>
              <w:sz w:val="24"/>
              <w:szCs w:val="24"/>
              <w:lang w:val="en-GB"/>
            </w:rPr>
            <m:t>= -0.92 (</m:t>
          </m:r>
          <m:r>
            <w:rPr>
              <w:rFonts w:ascii="Cambria Math" w:eastAsia="Calibri" w:hAnsi="Cambria Math" w:cs="Times New Roman"/>
              <w:color w:val="000000"/>
              <w:sz w:val="24"/>
              <w:szCs w:val="24"/>
              <w:lang w:val="en-GB"/>
            </w:rPr>
            <m:t>194.83+161.91Log</m:t>
          </m:r>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r>
            <w:rPr>
              <w:rFonts w:ascii="Cambria Math" w:eastAsia="Calibri" w:hAnsi="Cambria Math" w:cs="Times New Roman"/>
              <w:color w:val="000000"/>
              <w:sz w:val="24"/>
              <w:szCs w:val="24"/>
              <w:lang w:val="en-GB"/>
            </w:rPr>
            <m:t>+33.64{Log</m:t>
          </m:r>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sSup>
            <m:sSupPr>
              <m:ctrlPr>
                <w:rPr>
                  <w:rFonts w:ascii="Cambria Math" w:eastAsia="Calibri" w:hAnsi="Cambria Math" w:cs="Times New Roman"/>
                  <w:i/>
                  <w:color w:val="000000"/>
                  <w:sz w:val="24"/>
                  <w:szCs w:val="24"/>
                  <w:lang w:val="en-GB"/>
                </w:rPr>
              </m:ctrlPr>
            </m:sSupPr>
            <m:e>
              <m:r>
                <w:rPr>
                  <w:rFonts w:ascii="Cambria Math" w:eastAsia="Calibri" w:hAnsi="Cambria Math" w:cs="Times New Roman"/>
                  <w:color w:val="000000"/>
                  <w:sz w:val="24"/>
                  <w:szCs w:val="24"/>
                  <w:lang w:val="en-GB"/>
                </w:rPr>
                <m:t>}</m:t>
              </m:r>
            </m:e>
            <m:sup>
              <m:r>
                <w:rPr>
                  <w:rFonts w:ascii="Cambria Math" w:eastAsia="Calibri" w:hAnsi="Cambria Math" w:cs="Times New Roman"/>
                  <w:color w:val="000000"/>
                  <w:sz w:val="24"/>
                  <w:szCs w:val="24"/>
                  <w:lang w:val="en-GB"/>
                </w:rPr>
                <m:t>2</m:t>
              </m:r>
            </m:sup>
          </m:sSup>
          <m:r>
            <w:rPr>
              <w:rFonts w:ascii="Cambria Math" w:eastAsia="Calibri" w:hAnsi="Cambria Math" w:cs="Times New Roman"/>
              <w:color w:val="000000"/>
              <w:sz w:val="24"/>
              <w:szCs w:val="24"/>
              <w:lang w:val="en-GB"/>
            </w:rPr>
            <m:t>)</m:t>
          </m:r>
        </m:oMath>
      </m:oMathPara>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G</m:t>
            </m:r>
          </m:e>
          <m:sub>
            <m:r>
              <w:rPr>
                <w:rFonts w:ascii="Cambria Math" w:eastAsia="Calibri" w:hAnsi="Cambria Math" w:cs="Times New Roman"/>
                <w:color w:val="000000"/>
                <w:sz w:val="24"/>
                <w:szCs w:val="24"/>
                <w:lang w:val="en-GB"/>
              </w:rPr>
              <m:t>b</m:t>
            </m:r>
          </m:sub>
        </m:sSub>
        <m:r>
          <w:rPr>
            <w:rFonts w:ascii="Cambria Math" w:eastAsia="Times New Roman" w:hAnsi="Cambria Math" w:cs="Times New Roman"/>
            <w:color w:val="000000"/>
            <w:sz w:val="24"/>
            <w:szCs w:val="24"/>
            <w:lang w:val="en-GB"/>
          </w:rPr>
          <m:t>= -179.24</m:t>
        </m:r>
        <m:r>
          <w:rPr>
            <w:rFonts w:ascii="Cambria Math" w:eastAsia="Calibri" w:hAnsi="Cambria Math" w:cs="Times New Roman"/>
            <w:color w:val="000000"/>
            <w:sz w:val="24"/>
            <w:szCs w:val="24"/>
            <w:lang w:val="en-GB"/>
          </w:rPr>
          <m:t>-148.96Log</m:t>
        </m:r>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r>
          <w:rPr>
            <w:rFonts w:ascii="Cambria Math" w:eastAsia="Calibri" w:hAnsi="Cambria Math" w:cs="Times New Roman"/>
            <w:color w:val="000000"/>
            <w:sz w:val="24"/>
            <w:szCs w:val="24"/>
            <w:lang w:val="en-GB"/>
          </w:rPr>
          <m:t>-30.95{Log</m:t>
        </m:r>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sSup>
          <m:sSupPr>
            <m:ctrlPr>
              <w:rPr>
                <w:rFonts w:ascii="Cambria Math" w:eastAsia="Calibri" w:hAnsi="Cambria Math" w:cs="Times New Roman"/>
                <w:i/>
                <w:color w:val="000000"/>
                <w:sz w:val="24"/>
                <w:szCs w:val="24"/>
                <w:lang w:val="en-GB"/>
              </w:rPr>
            </m:ctrlPr>
          </m:sSupPr>
          <m:e>
            <m:r>
              <w:rPr>
                <w:rFonts w:ascii="Cambria Math" w:eastAsia="Calibri" w:hAnsi="Cambria Math" w:cs="Times New Roman"/>
                <w:color w:val="000000"/>
                <w:sz w:val="24"/>
                <w:szCs w:val="24"/>
                <w:lang w:val="en-GB"/>
              </w:rPr>
              <m:t>}</m:t>
            </m:r>
          </m:e>
          <m:sup>
            <m:r>
              <w:rPr>
                <w:rFonts w:ascii="Cambria Math" w:eastAsia="Calibri" w:hAnsi="Cambria Math" w:cs="Times New Roman"/>
                <w:color w:val="000000"/>
                <w:sz w:val="24"/>
                <w:szCs w:val="24"/>
                <w:lang w:val="en-GB"/>
              </w:rPr>
              <m:t>2</m:t>
            </m:r>
          </m:sup>
        </m:sSup>
      </m:oMath>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t>(</w:t>
      </w:r>
      <w:r w:rsidR="00050253" w:rsidRPr="00050253">
        <w:rPr>
          <w:rFonts w:ascii="Times New Roman" w:eastAsia="Times New Roman" w:hAnsi="Times New Roman" w:cs="Times New Roman"/>
          <w:bCs/>
          <w:sz w:val="20"/>
          <w:szCs w:val="20"/>
          <w:lang w:val="en-GB"/>
        </w:rPr>
        <w:t>13)</w:t>
      </w:r>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Times New Roman" w:hAnsi="Cambria Math" w:cs="Times New Roman"/>
                  <w:i/>
                  <w:color w:val="000000"/>
                  <w:sz w:val="24"/>
                  <w:szCs w:val="24"/>
                  <w:lang w:val="en-GB"/>
                </w:rPr>
              </m:ctrlPr>
            </m:sSubPr>
            <m:e>
              <m:r>
                <w:rPr>
                  <w:rFonts w:ascii="Cambria Math" w:eastAsia="Times New Roman" w:hAnsi="Cambria Math" w:cs="Times New Roman"/>
                  <w:color w:val="000000"/>
                  <w:sz w:val="24"/>
                  <w:szCs w:val="24"/>
                  <w:lang w:val="en-GB"/>
                </w:rPr>
                <m:t>G</m:t>
              </m:r>
            </m:e>
            <m:sub>
              <m:r>
                <w:rPr>
                  <w:rFonts w:ascii="Cambria Math" w:eastAsia="Times New Roman" w:hAnsi="Cambria Math" w:cs="Times New Roman"/>
                  <w:color w:val="000000"/>
                  <w:sz w:val="24"/>
                  <w:szCs w:val="24"/>
                  <w:lang w:val="en-GB"/>
                </w:rPr>
                <m:t>r</m:t>
              </m:r>
            </m:sub>
          </m:sSub>
          <m:r>
            <w:rPr>
              <w:rFonts w:ascii="Cambria Math" w:eastAsia="Times New Roman" w:hAnsi="Cambria Math" w:cs="Times New Roman"/>
              <w:color w:val="000000"/>
              <w:sz w:val="24"/>
              <w:szCs w:val="24"/>
              <w:lang w:val="en-GB"/>
            </w:rPr>
            <m:t>=</m:t>
          </m:r>
          <m:d>
            <m:dPr>
              <m:begChr m:val="["/>
              <m:endChr m:val="]"/>
              <m:ctrlPr>
                <w:rPr>
                  <w:rFonts w:ascii="Cambria Math" w:eastAsia="Times New Roman" w:hAnsi="Cambria Math" w:cs="Times New Roman"/>
                  <w:i/>
                  <w:color w:val="000000"/>
                  <w:sz w:val="24"/>
                  <w:szCs w:val="24"/>
                  <w:lang w:val="en-GB"/>
                </w:rPr>
              </m:ctrlPr>
            </m:dPr>
            <m:e>
              <m:r>
                <w:rPr>
                  <w:rFonts w:ascii="Cambria Math" w:eastAsia="Calibri" w:hAnsi="Cambria Math" w:cs="Times New Roman"/>
                  <w:color w:val="000000"/>
                  <w:sz w:val="24"/>
                  <w:szCs w:val="24"/>
                  <w:lang w:val="en-GB"/>
                </w:rPr>
                <m:t>42.57+13.7LogF</m:t>
              </m:r>
              <m:ctrlPr>
                <w:rPr>
                  <w:rFonts w:ascii="Cambria Math" w:eastAsia="Calibri" w:hAnsi="Cambria Math" w:cs="Times New Roman"/>
                  <w:i/>
                  <w:color w:val="000000"/>
                  <w:sz w:val="24"/>
                  <w:szCs w:val="24"/>
                  <w:lang w:val="en-GB"/>
                </w:rPr>
              </m:ctrlPr>
            </m:e>
          </m:d>
          <m:d>
            <m:dPr>
              <m:begChr m:val="["/>
              <m:endChr m:val="]"/>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Log</m:t>
              </m:r>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h</m:t>
                      </m:r>
                    </m:e>
                    <m:sub>
                      <m:r>
                        <w:rPr>
                          <w:rFonts w:ascii="Cambria Math" w:eastAsia="Calibri" w:hAnsi="Cambria Math" w:cs="Times New Roman"/>
                          <w:color w:val="000000"/>
                          <w:sz w:val="24"/>
                          <w:szCs w:val="24"/>
                          <w:lang w:val="en-GB"/>
                        </w:rPr>
                        <m:t>m</m:t>
                      </m:r>
                    </m:sub>
                  </m:sSub>
                </m:e>
              </m:d>
              <m:r>
                <w:rPr>
                  <w:rFonts w:ascii="Cambria Math" w:eastAsia="Calibri" w:hAnsi="Cambria Math" w:cs="Times New Roman"/>
                  <w:color w:val="000000"/>
                  <w:sz w:val="24"/>
                  <w:szCs w:val="24"/>
                  <w:lang w:val="en-GB"/>
                </w:rPr>
                <m:t>- 0.585</m:t>
              </m:r>
            </m:e>
          </m:d>
        </m:oMath>
      </m:oMathPara>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Times New Roman" w:hAnsi="Cambria Math" w:cs="Times New Roman"/>
                  <w:i/>
                  <w:color w:val="000000"/>
                  <w:sz w:val="24"/>
                  <w:szCs w:val="24"/>
                  <w:lang w:val="en-GB"/>
                </w:rPr>
              </m:ctrlPr>
            </m:sSubPr>
            <m:e>
              <m:r>
                <w:rPr>
                  <w:rFonts w:ascii="Cambria Math" w:eastAsia="Times New Roman" w:hAnsi="Cambria Math" w:cs="Times New Roman"/>
                  <w:color w:val="000000"/>
                  <w:sz w:val="24"/>
                  <w:szCs w:val="24"/>
                  <w:lang w:val="en-GB"/>
                </w:rPr>
                <m:t>G</m:t>
              </m:r>
            </m:e>
            <m:sub>
              <m:r>
                <w:rPr>
                  <w:rFonts w:ascii="Cambria Math" w:eastAsia="Times New Roman" w:hAnsi="Cambria Math" w:cs="Times New Roman"/>
                  <w:color w:val="000000"/>
                  <w:sz w:val="24"/>
                  <w:szCs w:val="24"/>
                  <w:lang w:val="en-GB"/>
                </w:rPr>
                <m:t>r</m:t>
              </m:r>
            </m:sub>
          </m:sSub>
          <m:r>
            <w:rPr>
              <w:rFonts w:ascii="Cambria Math" w:eastAsia="Times New Roman" w:hAnsi="Cambria Math" w:cs="Times New Roman"/>
              <w:color w:val="000000"/>
              <w:sz w:val="24"/>
              <w:szCs w:val="24"/>
              <w:lang w:val="en-GB"/>
            </w:rPr>
            <m:t>=</m:t>
          </m:r>
          <m:d>
            <m:dPr>
              <m:begChr m:val="["/>
              <m:endChr m:val="]"/>
              <m:ctrlPr>
                <w:rPr>
                  <w:rFonts w:ascii="Cambria Math" w:eastAsia="Times New Roman" w:hAnsi="Cambria Math" w:cs="Times New Roman"/>
                  <w:i/>
                  <w:color w:val="000000"/>
                  <w:sz w:val="24"/>
                  <w:szCs w:val="24"/>
                  <w:lang w:val="en-GB"/>
                </w:rPr>
              </m:ctrlPr>
            </m:dPr>
            <m:e>
              <m:r>
                <w:rPr>
                  <w:rFonts w:ascii="Cambria Math" w:eastAsia="Calibri" w:hAnsi="Cambria Math" w:cs="Times New Roman"/>
                  <w:color w:val="000000"/>
                  <w:sz w:val="24"/>
                  <w:szCs w:val="24"/>
                  <w:lang w:val="en-GB"/>
                </w:rPr>
                <m:t>42.57+13.7Log2.112</m:t>
              </m:r>
              <m:ctrlPr>
                <w:rPr>
                  <w:rFonts w:ascii="Cambria Math" w:eastAsia="Calibri" w:hAnsi="Cambria Math" w:cs="Times New Roman"/>
                  <w:i/>
                  <w:color w:val="000000"/>
                  <w:sz w:val="24"/>
                  <w:szCs w:val="24"/>
                  <w:lang w:val="en-GB"/>
                </w:rPr>
              </m:ctrlPr>
            </m:e>
          </m:d>
          <m:d>
            <m:dPr>
              <m:begChr m:val="["/>
              <m:endChr m:val="]"/>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Log</m:t>
              </m:r>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1.5</m:t>
                  </m:r>
                </m:e>
              </m:d>
              <m:r>
                <w:rPr>
                  <w:rFonts w:ascii="Cambria Math" w:eastAsia="Calibri" w:hAnsi="Cambria Math" w:cs="Times New Roman"/>
                  <w:color w:val="000000"/>
                  <w:sz w:val="24"/>
                  <w:szCs w:val="24"/>
                  <w:lang w:val="en-GB"/>
                </w:rPr>
                <m:t>- 0.585</m:t>
              </m:r>
            </m:e>
          </m:d>
        </m:oMath>
      </m:oMathPara>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Times New Roman" w:hAnsi="Cambria Math" w:cs="Times New Roman"/>
                <w:i/>
                <w:color w:val="000000"/>
                <w:sz w:val="24"/>
                <w:szCs w:val="24"/>
                <w:lang w:val="en-GB"/>
              </w:rPr>
            </m:ctrlPr>
          </m:sSubPr>
          <m:e>
            <m:r>
              <w:rPr>
                <w:rFonts w:ascii="Cambria Math" w:eastAsia="Times New Roman" w:hAnsi="Cambria Math" w:cs="Times New Roman"/>
                <w:color w:val="000000"/>
                <w:sz w:val="24"/>
                <w:szCs w:val="24"/>
                <w:lang w:val="en-GB"/>
              </w:rPr>
              <m:t>G</m:t>
            </m:r>
          </m:e>
          <m:sub>
            <m:r>
              <w:rPr>
                <w:rFonts w:ascii="Cambria Math" w:eastAsia="Times New Roman" w:hAnsi="Cambria Math" w:cs="Times New Roman"/>
                <w:color w:val="000000"/>
                <w:sz w:val="24"/>
                <w:szCs w:val="24"/>
                <w:lang w:val="en-GB"/>
              </w:rPr>
              <m:t>r</m:t>
            </m:r>
          </m:sub>
        </m:sSub>
        <m:r>
          <w:rPr>
            <w:rFonts w:ascii="Cambria Math" w:eastAsia="Calibri" w:hAnsi="Cambria Math" w:cs="Times New Roman"/>
            <w:color w:val="000000"/>
            <w:sz w:val="24"/>
            <w:szCs w:val="24"/>
            <w:lang w:val="en-GB"/>
          </w:rPr>
          <m:t xml:space="preserve">=47.02 </m:t>
        </m:r>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-0.4089</m:t>
            </m:r>
          </m:e>
        </m:d>
        <m:r>
          <w:rPr>
            <w:rFonts w:ascii="Cambria Math" w:eastAsia="Calibri" w:hAnsi="Cambria Math" w:cs="Times New Roman"/>
            <w:color w:val="000000"/>
            <w:sz w:val="24"/>
            <w:szCs w:val="24"/>
            <w:lang w:val="en-GB"/>
          </w:rPr>
          <m:t xml:space="preserve">= -19.23 </m:t>
        </m:r>
      </m:oMath>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t>(</w:t>
      </w:r>
      <w:r w:rsidR="00050253" w:rsidRPr="00050253">
        <w:rPr>
          <w:rFonts w:ascii="Times New Roman" w:eastAsia="Times New Roman" w:hAnsi="Times New Roman" w:cs="Times New Roman"/>
          <w:bCs/>
          <w:sz w:val="20"/>
          <w:szCs w:val="20"/>
          <w:lang w:val="en-GB"/>
        </w:rPr>
        <w:t>14)</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Substituting the values of equa</w:t>
      </w:r>
      <w:r w:rsidR="005D0DAD">
        <w:rPr>
          <w:rFonts w:ascii="Times New Roman" w:eastAsia="Times New Roman" w:hAnsi="Times New Roman" w:cs="Times New Roman"/>
          <w:bCs/>
          <w:sz w:val="20"/>
          <w:szCs w:val="20"/>
          <w:lang w:val="en-GB"/>
        </w:rPr>
        <w:t>tions (11), (12), (13) and (14) into (</w:t>
      </w:r>
      <w:r w:rsidRPr="00050253">
        <w:rPr>
          <w:rFonts w:ascii="Times New Roman" w:eastAsia="Times New Roman" w:hAnsi="Times New Roman" w:cs="Times New Roman"/>
          <w:bCs/>
          <w:sz w:val="20"/>
          <w:szCs w:val="20"/>
          <w:lang w:val="en-GB"/>
        </w:rPr>
        <w:t>10)</w:t>
      </w:r>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r>
            <w:rPr>
              <w:rFonts w:ascii="Cambria Math" w:eastAsia="Calibri" w:hAnsi="Cambria Math" w:cs="Times New Roman"/>
              <w:color w:val="000000"/>
              <w:sz w:val="24"/>
              <w:szCs w:val="24"/>
              <w:lang w:val="en-GB"/>
            </w:rPr>
            <m:t>= 98.89+20Log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r>
            <w:rPr>
              <w:rFonts w:ascii="Cambria Math" w:eastAsia="Calibri" w:hAnsi="Cambria Math" w:cs="Times New Roman"/>
              <w:color w:val="000000"/>
              <w:sz w:val="24"/>
              <w:szCs w:val="24"/>
              <w:lang w:val="en-GB"/>
            </w:rPr>
            <m:t xml:space="preserve">+ </m:t>
          </m:r>
          <m:r>
            <w:rPr>
              <w:rFonts w:ascii="Cambria Math" w:eastAsia="Times New Roman" w:hAnsi="Cambria Math" w:cs="Times New Roman"/>
              <w:color w:val="000000"/>
              <w:sz w:val="24"/>
              <w:szCs w:val="24"/>
              <w:lang w:val="en-GB"/>
            </w:rPr>
            <m:t>24+</m:t>
          </m:r>
          <m:r>
            <w:rPr>
              <w:rFonts w:ascii="Cambria Math" w:eastAsia="Calibri" w:hAnsi="Cambria Math" w:cs="Times New Roman"/>
              <w:color w:val="000000"/>
              <w:sz w:val="24"/>
              <w:szCs w:val="24"/>
              <w:lang w:val="en-GB"/>
            </w:rPr>
            <m:t>9.83Log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r>
            <w:rPr>
              <w:rFonts w:ascii="Cambria Math" w:eastAsia="Calibri" w:hAnsi="Cambria Math" w:cs="Times New Roman"/>
              <w:color w:val="000000"/>
              <w:sz w:val="24"/>
              <w:szCs w:val="24"/>
              <w:lang w:val="en-GB"/>
            </w:rPr>
            <m:t>- (</m:t>
          </m:r>
          <m:r>
            <w:rPr>
              <w:rFonts w:ascii="Cambria Math" w:eastAsia="Times New Roman" w:hAnsi="Cambria Math" w:cs="Times New Roman"/>
              <w:color w:val="000000"/>
              <w:sz w:val="24"/>
              <w:szCs w:val="24"/>
              <w:lang w:val="en-GB"/>
            </w:rPr>
            <m:t>-179.24</m:t>
          </m:r>
          <m:r>
            <w:rPr>
              <w:rFonts w:ascii="Cambria Math" w:eastAsia="Calibri" w:hAnsi="Cambria Math" w:cs="Times New Roman"/>
              <w:color w:val="000000"/>
              <w:sz w:val="24"/>
              <w:szCs w:val="24"/>
              <w:lang w:val="en-GB"/>
            </w:rPr>
            <m:t>-148.96Log</m:t>
          </m:r>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r>
            <w:rPr>
              <w:rFonts w:ascii="Cambria Math" w:eastAsia="Calibri" w:hAnsi="Cambria Math" w:cs="Times New Roman"/>
              <w:color w:val="000000"/>
              <w:sz w:val="24"/>
              <w:szCs w:val="24"/>
              <w:lang w:val="en-GB"/>
            </w:rPr>
            <m:t>-30.95{Log</m:t>
          </m:r>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sSup>
            <m:sSupPr>
              <m:ctrlPr>
                <w:rPr>
                  <w:rFonts w:ascii="Cambria Math" w:eastAsia="Calibri" w:hAnsi="Cambria Math" w:cs="Times New Roman"/>
                  <w:i/>
                  <w:color w:val="000000"/>
                  <w:sz w:val="24"/>
                  <w:szCs w:val="24"/>
                  <w:lang w:val="en-GB"/>
                </w:rPr>
              </m:ctrlPr>
            </m:sSupPr>
            <m:e>
              <m:r>
                <w:rPr>
                  <w:rFonts w:ascii="Cambria Math" w:eastAsia="Calibri" w:hAnsi="Cambria Math" w:cs="Times New Roman"/>
                  <w:color w:val="000000"/>
                  <w:sz w:val="24"/>
                  <w:szCs w:val="24"/>
                  <w:lang w:val="en-GB"/>
                </w:rPr>
                <m:t>}</m:t>
              </m:r>
            </m:e>
            <m:sup>
              <m:r>
                <w:rPr>
                  <w:rFonts w:ascii="Cambria Math" w:eastAsia="Calibri" w:hAnsi="Cambria Math" w:cs="Times New Roman"/>
                  <w:color w:val="000000"/>
                  <w:sz w:val="24"/>
                  <w:szCs w:val="24"/>
                  <w:lang w:val="en-GB"/>
                </w:rPr>
                <m:t>2</m:t>
              </m:r>
            </m:sup>
          </m:sSup>
          <m:r>
            <w:rPr>
              <w:rFonts w:ascii="Cambria Math" w:eastAsia="Times New Roman" w:hAnsi="Cambria Math" w:cs="Times New Roman"/>
              <w:color w:val="000000"/>
              <w:sz w:val="24"/>
              <w:szCs w:val="24"/>
              <w:lang w:val="en-GB"/>
            </w:rPr>
            <m:t>)-(-19.23)</m:t>
          </m:r>
        </m:oMath>
      </m:oMathPara>
    </w:p>
    <w:p w:rsidR="00050253" w:rsidRPr="00050253" w:rsidRDefault="005E70A1"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r>
          <w:rPr>
            <w:rFonts w:ascii="Cambria Math" w:eastAsia="Calibri" w:hAnsi="Cambria Math" w:cs="Times New Roman"/>
            <w:color w:val="000000"/>
            <w:sz w:val="24"/>
            <w:szCs w:val="24"/>
            <w:lang w:val="en-GB"/>
          </w:rPr>
          <m:t>= 321.36+178.79Log</m:t>
        </m:r>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r>
          <w:rPr>
            <w:rFonts w:ascii="Cambria Math" w:eastAsia="Calibri" w:hAnsi="Cambria Math" w:cs="Times New Roman"/>
            <w:color w:val="000000"/>
            <w:sz w:val="24"/>
            <w:szCs w:val="24"/>
            <w:lang w:val="en-GB"/>
          </w:rPr>
          <m:t>+30.95{Log</m:t>
        </m:r>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sSup>
          <m:sSupPr>
            <m:ctrlPr>
              <w:rPr>
                <w:rFonts w:ascii="Cambria Math" w:eastAsia="Calibri" w:hAnsi="Cambria Math" w:cs="Times New Roman"/>
                <w:i/>
                <w:color w:val="000000"/>
                <w:sz w:val="24"/>
                <w:szCs w:val="24"/>
                <w:lang w:val="en-GB"/>
              </w:rPr>
            </m:ctrlPr>
          </m:sSupPr>
          <m:e>
            <m:r>
              <w:rPr>
                <w:rFonts w:ascii="Cambria Math" w:eastAsia="Calibri" w:hAnsi="Cambria Math" w:cs="Times New Roman"/>
                <w:color w:val="000000"/>
                <w:sz w:val="24"/>
                <w:szCs w:val="24"/>
                <w:lang w:val="en-GB"/>
              </w:rPr>
              <m:t>}</m:t>
            </m:r>
          </m:e>
          <m:sup>
            <m:r>
              <w:rPr>
                <w:rFonts w:ascii="Cambria Math" w:eastAsia="Calibri" w:hAnsi="Cambria Math" w:cs="Times New Roman"/>
                <w:color w:val="000000"/>
                <w:sz w:val="24"/>
                <w:szCs w:val="24"/>
                <w:lang w:val="en-GB"/>
              </w:rPr>
              <m:t>2</m:t>
            </m:r>
          </m:sup>
        </m:sSup>
      </m:oMath>
      <w:r w:rsidR="00050253" w:rsidRPr="00050253">
        <w:rPr>
          <w:rFonts w:ascii="Times New Roman" w:eastAsia="Times New Roman" w:hAnsi="Times New Roman" w:cs="Times New Roman"/>
          <w:bCs/>
          <w:sz w:val="20"/>
          <w:szCs w:val="20"/>
          <w:lang w:val="en-GB"/>
        </w:rPr>
        <w:t xml:space="preserve">                        </w:t>
      </w:r>
      <w:r w:rsidR="005D0DAD">
        <w:rPr>
          <w:rFonts w:ascii="Times New Roman" w:eastAsia="Times New Roman" w:hAnsi="Times New Roman" w:cs="Times New Roman"/>
          <w:bCs/>
          <w:sz w:val="20"/>
          <w:szCs w:val="20"/>
          <w:lang w:val="en-GB"/>
        </w:rPr>
        <w:t xml:space="preserve">                           </w:t>
      </w:r>
      <w:r w:rsidR="005D0DAD">
        <w:rPr>
          <w:rFonts w:ascii="Times New Roman" w:eastAsia="Times New Roman" w:hAnsi="Times New Roman" w:cs="Times New Roman"/>
          <w:bCs/>
          <w:sz w:val="20"/>
          <w:szCs w:val="20"/>
          <w:lang w:val="en-GB"/>
        </w:rPr>
        <w:tab/>
        <w:t xml:space="preserve"> (</w:t>
      </w:r>
      <w:r w:rsidR="00050253" w:rsidRPr="00050253">
        <w:rPr>
          <w:rFonts w:ascii="Times New Roman" w:eastAsia="Times New Roman" w:hAnsi="Times New Roman" w:cs="Times New Roman"/>
          <w:bCs/>
          <w:sz w:val="20"/>
          <w:szCs w:val="20"/>
          <w:lang w:val="en-GB"/>
        </w:rPr>
        <w:t>15)</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
    <w:p w:rsidR="005D0DAD" w:rsidRDefault="00050253" w:rsidP="00050253">
      <w:pPr>
        <w:keepNext/>
        <w:suppressAutoHyphens/>
        <w:spacing w:before="240" w:after="240" w:line="240" w:lineRule="exact"/>
        <w:rPr>
          <w:rFonts w:ascii="Times New Roman" w:eastAsia="Times New Roman" w:hAnsi="Times New Roman" w:cs="Times New Roman"/>
          <w:b/>
          <w:sz w:val="20"/>
          <w:szCs w:val="20"/>
        </w:rPr>
      </w:pPr>
      <w:r w:rsidRPr="00050253">
        <w:rPr>
          <w:rFonts w:ascii="Times New Roman" w:eastAsia="Times New Roman" w:hAnsi="Times New Roman" w:cs="Times New Roman"/>
          <w:b/>
          <w:sz w:val="20"/>
          <w:szCs w:val="20"/>
        </w:rPr>
        <w:lastRenderedPageBreak/>
        <w:t xml:space="preserve"> </w:t>
      </w:r>
    </w:p>
    <w:p w:rsidR="005D0DAD" w:rsidRDefault="005D0DAD" w:rsidP="00050253">
      <w:pPr>
        <w:keepNext/>
        <w:suppressAutoHyphens/>
        <w:spacing w:before="240" w:after="240" w:line="240" w:lineRule="exact"/>
        <w:rPr>
          <w:rFonts w:ascii="Times New Roman" w:eastAsia="Times New Roman" w:hAnsi="Times New Roman" w:cs="Times New Roman"/>
          <w:b/>
          <w:sz w:val="20"/>
          <w:szCs w:val="20"/>
        </w:rPr>
      </w:pPr>
    </w:p>
    <w:p w:rsidR="00050253" w:rsidRPr="00050253" w:rsidRDefault="00050253" w:rsidP="00050253">
      <w:pPr>
        <w:keepNext/>
        <w:suppressAutoHyphens/>
        <w:spacing w:before="240" w:after="240" w:line="240" w:lineRule="exact"/>
        <w:rPr>
          <w:rFonts w:ascii="Times New Roman" w:eastAsia="Times New Roman" w:hAnsi="Times New Roman" w:cs="Times New Roman"/>
          <w:b/>
          <w:sz w:val="20"/>
          <w:szCs w:val="20"/>
        </w:rPr>
      </w:pPr>
      <w:r w:rsidRPr="00050253">
        <w:rPr>
          <w:rFonts w:ascii="Times New Roman" w:eastAsia="Times New Roman" w:hAnsi="Times New Roman" w:cs="Times New Roman"/>
          <w:b/>
          <w:sz w:val="20"/>
          <w:szCs w:val="20"/>
        </w:rPr>
        <w:t xml:space="preserve">Results and Analysis of Text Bed Characterization </w:t>
      </w:r>
    </w:p>
    <w:p w:rsidR="00050253" w:rsidRPr="00050253" w:rsidRDefault="005D0DAD" w:rsidP="00050253">
      <w:pPr>
        <w:spacing w:after="0" w:line="360" w:lineRule="auto"/>
        <w:textAlignment w:val="baseline"/>
        <w:outlineLvl w:val="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Table </w:t>
      </w:r>
      <w:r w:rsidR="00050253" w:rsidRPr="00050253">
        <w:rPr>
          <w:rFonts w:ascii="Times New Roman" w:eastAsia="Times New Roman" w:hAnsi="Times New Roman" w:cs="Times New Roman"/>
          <w:bCs/>
          <w:sz w:val="20"/>
          <w:szCs w:val="20"/>
        </w:rPr>
        <w:t>3 and Figure 8 show the RSSI measured from the three based stations and the combined plot of the RSSI from the three based stations respectively.</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jc w:val="center"/>
        <w:textAlignment w:val="baseline"/>
        <w:outlineLvl w:val="2"/>
        <w:rPr>
          <w:rFonts w:ascii="Times New Roman" w:eastAsia="Times New Roman" w:hAnsi="Times New Roman" w:cs="Times New Roman"/>
          <w:b/>
          <w:bCs/>
          <w:sz w:val="20"/>
          <w:szCs w:val="20"/>
        </w:rPr>
      </w:pPr>
      <w:r w:rsidRPr="00050253">
        <w:rPr>
          <w:rFonts w:ascii="Times New Roman" w:eastAsia="Times New Roman" w:hAnsi="Times New Roman" w:cs="Times New Roman"/>
          <w:b/>
          <w:bCs/>
          <w:sz w:val="20"/>
          <w:szCs w:val="20"/>
        </w:rPr>
        <w:t>Tab</w:t>
      </w:r>
      <w:r w:rsidR="005D0DAD">
        <w:rPr>
          <w:rFonts w:ascii="Times New Roman" w:eastAsia="Times New Roman" w:hAnsi="Times New Roman" w:cs="Times New Roman"/>
          <w:b/>
          <w:bCs/>
          <w:sz w:val="20"/>
          <w:szCs w:val="20"/>
        </w:rPr>
        <w:t xml:space="preserve">le </w:t>
      </w:r>
      <w:r w:rsidRPr="00050253">
        <w:rPr>
          <w:rFonts w:ascii="Times New Roman" w:eastAsia="Times New Roman" w:hAnsi="Times New Roman" w:cs="Times New Roman"/>
          <w:b/>
          <w:bCs/>
          <w:sz w:val="20"/>
          <w:szCs w:val="20"/>
        </w:rPr>
        <w:t xml:space="preserve">3: </w:t>
      </w:r>
      <w:r w:rsidRPr="00050253">
        <w:rPr>
          <w:rFonts w:ascii="Times New Roman" w:eastAsia="Times New Roman" w:hAnsi="Times New Roman" w:cs="Times New Roman"/>
          <w:bCs/>
          <w:sz w:val="20"/>
          <w:szCs w:val="20"/>
        </w:rPr>
        <w:t>Measured Data from the various WCDMA BSs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7"/>
        <w:gridCol w:w="1197"/>
        <w:gridCol w:w="1197"/>
        <w:gridCol w:w="1197"/>
        <w:gridCol w:w="1197"/>
        <w:gridCol w:w="1197"/>
        <w:gridCol w:w="1197"/>
        <w:gridCol w:w="1197"/>
      </w:tblGrid>
      <w:tr w:rsidR="00050253" w:rsidRPr="00050253" w:rsidTr="00050253">
        <w:trPr>
          <w:trHeight w:val="530"/>
        </w:trPr>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
                <w:bCs/>
                <w:sz w:val="20"/>
                <w:szCs w:val="20"/>
              </w:rPr>
            </w:pPr>
          </w:p>
          <w:p w:rsidR="00050253" w:rsidRPr="00050253" w:rsidRDefault="00050253" w:rsidP="00050253">
            <w:pPr>
              <w:spacing w:after="0" w:line="360" w:lineRule="auto"/>
              <w:textAlignment w:val="baseline"/>
              <w:outlineLvl w:val="2"/>
              <w:rPr>
                <w:rFonts w:ascii="Times New Roman" w:eastAsia="Times New Roman" w:hAnsi="Times New Roman" w:cs="Times New Roman"/>
                <w:b/>
                <w:bCs/>
                <w:sz w:val="20"/>
                <w:szCs w:val="20"/>
              </w:rPr>
            </w:pPr>
            <w:r w:rsidRPr="00050253">
              <w:rPr>
                <w:rFonts w:ascii="Times New Roman" w:eastAsia="Times New Roman" w:hAnsi="Times New Roman" w:cs="Times New Roman"/>
                <w:b/>
                <w:bCs/>
                <w:sz w:val="20"/>
                <w:szCs w:val="20"/>
              </w:rPr>
              <w:t>S/N</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
                <w:bCs/>
                <w:sz w:val="20"/>
                <w:szCs w:val="20"/>
              </w:rPr>
            </w:pPr>
            <w:r w:rsidRPr="00050253">
              <w:rPr>
                <w:rFonts w:ascii="Times New Roman" w:eastAsia="Times New Roman" w:hAnsi="Times New Roman" w:cs="Times New Roman"/>
                <w:b/>
                <w:bCs/>
                <w:sz w:val="20"/>
                <w:szCs w:val="20"/>
              </w:rPr>
              <w:t>Distance (m)</w:t>
            </w:r>
          </w:p>
        </w:tc>
        <w:tc>
          <w:tcPr>
            <w:tcW w:w="2394" w:type="dxa"/>
            <w:gridSpan w:val="2"/>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
                <w:bCs/>
                <w:sz w:val="20"/>
                <w:szCs w:val="20"/>
              </w:rPr>
            </w:pPr>
            <w:r w:rsidRPr="00050253">
              <w:rPr>
                <w:rFonts w:ascii="Times New Roman" w:eastAsia="Times New Roman" w:hAnsi="Times New Roman" w:cs="Times New Roman"/>
                <w:b/>
                <w:bCs/>
                <w:sz w:val="20"/>
                <w:szCs w:val="20"/>
              </w:rPr>
              <w:t>BTS  AN0052H</w:t>
            </w:r>
          </w:p>
        </w:tc>
        <w:tc>
          <w:tcPr>
            <w:tcW w:w="2394" w:type="dxa"/>
            <w:gridSpan w:val="2"/>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
                <w:bCs/>
                <w:sz w:val="20"/>
                <w:szCs w:val="20"/>
              </w:rPr>
            </w:pPr>
            <w:r w:rsidRPr="00050253">
              <w:rPr>
                <w:rFonts w:ascii="Times New Roman" w:eastAsia="Times New Roman" w:hAnsi="Times New Roman" w:cs="Times New Roman"/>
                <w:b/>
                <w:bCs/>
                <w:sz w:val="20"/>
                <w:szCs w:val="20"/>
              </w:rPr>
              <w:t>BTS   AN0530K</w:t>
            </w:r>
          </w:p>
        </w:tc>
        <w:tc>
          <w:tcPr>
            <w:tcW w:w="2394" w:type="dxa"/>
            <w:gridSpan w:val="2"/>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
                <w:bCs/>
                <w:sz w:val="20"/>
                <w:szCs w:val="20"/>
              </w:rPr>
            </w:pPr>
            <w:r w:rsidRPr="00050253">
              <w:rPr>
                <w:rFonts w:ascii="Times New Roman" w:eastAsia="Times New Roman" w:hAnsi="Times New Roman" w:cs="Times New Roman"/>
                <w:b/>
                <w:bCs/>
                <w:sz w:val="20"/>
                <w:szCs w:val="20"/>
              </w:rPr>
              <w:t>BTS  AN0479K</w:t>
            </w:r>
          </w:p>
        </w:tc>
      </w:tr>
      <w:tr w:rsidR="00050253" w:rsidRPr="00050253" w:rsidTr="00050253">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RSCP (dBm)</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iCs/>
                <w:sz w:val="20"/>
                <w:szCs w:val="20"/>
              </w:rPr>
              <w:t>E</w:t>
            </w:r>
            <w:r w:rsidRPr="00050253">
              <w:rPr>
                <w:rFonts w:ascii="Times New Roman" w:eastAsia="Times New Roman" w:hAnsi="Times New Roman" w:cs="Times New Roman"/>
                <w:bCs/>
                <w:iCs/>
                <w:sz w:val="20"/>
                <w:szCs w:val="20"/>
                <w:vertAlign w:val="subscript"/>
              </w:rPr>
              <w:t>c</w:t>
            </w:r>
            <w:r w:rsidRPr="00050253">
              <w:rPr>
                <w:rFonts w:ascii="Times New Roman" w:eastAsia="Times New Roman" w:hAnsi="Times New Roman" w:cs="Times New Roman"/>
                <w:bCs/>
                <w:iCs/>
                <w:sz w:val="20"/>
                <w:szCs w:val="20"/>
              </w:rPr>
              <w:t>/N</w:t>
            </w:r>
            <w:r w:rsidRPr="00050253">
              <w:rPr>
                <w:rFonts w:ascii="Times New Roman" w:eastAsia="Times New Roman" w:hAnsi="Times New Roman" w:cs="Times New Roman"/>
                <w:bCs/>
                <w:iCs/>
                <w:sz w:val="20"/>
                <w:szCs w:val="20"/>
                <w:vertAlign w:val="subscript"/>
              </w:rPr>
              <w:t xml:space="preserve">o </w:t>
            </w:r>
            <w:r w:rsidRPr="00050253">
              <w:rPr>
                <w:rFonts w:ascii="Times New Roman" w:eastAsia="Times New Roman" w:hAnsi="Times New Roman" w:cs="Times New Roman"/>
                <w:bCs/>
                <w:iCs/>
                <w:sz w:val="20"/>
                <w:szCs w:val="20"/>
              </w:rPr>
              <w:t>(dB)</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RSCP (dBm)</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iCs/>
                <w:sz w:val="20"/>
                <w:szCs w:val="20"/>
              </w:rPr>
              <w:t>E</w:t>
            </w:r>
            <w:r w:rsidRPr="00050253">
              <w:rPr>
                <w:rFonts w:ascii="Times New Roman" w:eastAsia="Times New Roman" w:hAnsi="Times New Roman" w:cs="Times New Roman"/>
                <w:bCs/>
                <w:iCs/>
                <w:sz w:val="20"/>
                <w:szCs w:val="20"/>
                <w:vertAlign w:val="subscript"/>
              </w:rPr>
              <w:t>c</w:t>
            </w:r>
            <w:r w:rsidRPr="00050253">
              <w:rPr>
                <w:rFonts w:ascii="Times New Roman" w:eastAsia="Times New Roman" w:hAnsi="Times New Roman" w:cs="Times New Roman"/>
                <w:bCs/>
                <w:iCs/>
                <w:sz w:val="20"/>
                <w:szCs w:val="20"/>
              </w:rPr>
              <w:t>/N</w:t>
            </w:r>
            <w:r w:rsidRPr="00050253">
              <w:rPr>
                <w:rFonts w:ascii="Times New Roman" w:eastAsia="Times New Roman" w:hAnsi="Times New Roman" w:cs="Times New Roman"/>
                <w:bCs/>
                <w:iCs/>
                <w:sz w:val="20"/>
                <w:szCs w:val="20"/>
                <w:vertAlign w:val="subscript"/>
              </w:rPr>
              <w:t xml:space="preserve">o </w:t>
            </w:r>
            <w:r w:rsidRPr="00050253">
              <w:rPr>
                <w:rFonts w:ascii="Times New Roman" w:eastAsia="Times New Roman" w:hAnsi="Times New Roman" w:cs="Times New Roman"/>
                <w:bCs/>
                <w:iCs/>
                <w:sz w:val="20"/>
                <w:szCs w:val="20"/>
              </w:rPr>
              <w:t>(dB)</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RSCP (dBm)</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iCs/>
                <w:sz w:val="20"/>
                <w:szCs w:val="20"/>
              </w:rPr>
              <w:t>E</w:t>
            </w:r>
            <w:r w:rsidRPr="00050253">
              <w:rPr>
                <w:rFonts w:ascii="Times New Roman" w:eastAsia="Times New Roman" w:hAnsi="Times New Roman" w:cs="Times New Roman"/>
                <w:bCs/>
                <w:iCs/>
                <w:sz w:val="20"/>
                <w:szCs w:val="20"/>
                <w:vertAlign w:val="subscript"/>
              </w:rPr>
              <w:t>c</w:t>
            </w:r>
            <w:r w:rsidRPr="00050253">
              <w:rPr>
                <w:rFonts w:ascii="Times New Roman" w:eastAsia="Times New Roman" w:hAnsi="Times New Roman" w:cs="Times New Roman"/>
                <w:bCs/>
                <w:iCs/>
                <w:sz w:val="20"/>
                <w:szCs w:val="20"/>
              </w:rPr>
              <w:t>/N</w:t>
            </w:r>
            <w:r w:rsidRPr="00050253">
              <w:rPr>
                <w:rFonts w:ascii="Times New Roman" w:eastAsia="Times New Roman" w:hAnsi="Times New Roman" w:cs="Times New Roman"/>
                <w:bCs/>
                <w:iCs/>
                <w:sz w:val="20"/>
                <w:szCs w:val="20"/>
                <w:vertAlign w:val="subscript"/>
              </w:rPr>
              <w:t xml:space="preserve">o </w:t>
            </w:r>
            <w:r w:rsidRPr="00050253">
              <w:rPr>
                <w:rFonts w:ascii="Times New Roman" w:eastAsia="Times New Roman" w:hAnsi="Times New Roman" w:cs="Times New Roman"/>
                <w:bCs/>
                <w:iCs/>
                <w:sz w:val="20"/>
                <w:szCs w:val="20"/>
              </w:rPr>
              <w:t>(dB)</w:t>
            </w:r>
          </w:p>
        </w:tc>
      </w:tr>
      <w:tr w:rsidR="00050253" w:rsidRPr="00050253" w:rsidTr="00050253">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 xml:space="preserve">  -52.60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-10.00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-41.10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-11.00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-48.10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-10.50</w:t>
            </w:r>
          </w:p>
        </w:tc>
      </w:tr>
      <w:tr w:rsidR="00050253" w:rsidRPr="00050253" w:rsidTr="00050253">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2</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200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-55.10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-10.10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-42.30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-12.50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-51.60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-12.00</w:t>
            </w:r>
          </w:p>
        </w:tc>
      </w:tr>
      <w:tr w:rsidR="00050253" w:rsidRPr="00050253" w:rsidTr="00050253">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3</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300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-59.20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-12.40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-46.30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-13.10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-65.50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-12.55</w:t>
            </w:r>
          </w:p>
        </w:tc>
      </w:tr>
      <w:tr w:rsidR="00050253" w:rsidRPr="00050253" w:rsidTr="00050253">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-70.60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-13.00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-53.10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-13.60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-64.50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-14.20.</w:t>
            </w:r>
          </w:p>
        </w:tc>
      </w:tr>
      <w:tr w:rsidR="00050253" w:rsidRPr="00050253" w:rsidTr="00050253">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500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-66.50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-13.60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-57.10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-14.00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-70.70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-14.60</w:t>
            </w:r>
          </w:p>
        </w:tc>
      </w:tr>
      <w:tr w:rsidR="00050253" w:rsidRPr="00050253" w:rsidTr="00050253">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5</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600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-68.60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-14.00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-63.10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-14.80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-72.00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-16.00</w:t>
            </w:r>
          </w:p>
        </w:tc>
      </w:tr>
      <w:tr w:rsidR="00050253" w:rsidRPr="00050253" w:rsidTr="00050253">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6</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-72.00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-15.60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-71.00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-15.60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-75.40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-16.50</w:t>
            </w:r>
          </w:p>
        </w:tc>
      </w:tr>
      <w:tr w:rsidR="00050253" w:rsidRPr="00050253" w:rsidTr="00050253">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-72.30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-15.80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-74.10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-15.70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-78.10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-16.80</w:t>
            </w:r>
          </w:p>
        </w:tc>
      </w:tr>
      <w:tr w:rsidR="00050253" w:rsidRPr="00050253" w:rsidTr="00050253">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900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-78.20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-16.30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-78.30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-16.10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-82.40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-17.00</w:t>
            </w:r>
          </w:p>
        </w:tc>
      </w:tr>
      <w:tr w:rsidR="00050253" w:rsidRPr="00050253" w:rsidTr="00050253">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9</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1000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-80.00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-16.40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 xml:space="preserve">   -78.10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-16.50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-81.30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-17.30</w:t>
            </w:r>
          </w:p>
        </w:tc>
      </w:tr>
      <w:tr w:rsidR="00050253" w:rsidRPr="00050253" w:rsidTr="00050253">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1100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-86.40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-16.80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-85.20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-17.00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-87.20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-17.50</w:t>
            </w:r>
          </w:p>
        </w:tc>
      </w:tr>
      <w:tr w:rsidR="00050253" w:rsidRPr="00050253" w:rsidTr="00050253">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11</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1200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-90.20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-16.90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-88.30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-17.00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-88.40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-17.60</w:t>
            </w:r>
          </w:p>
        </w:tc>
      </w:tr>
    </w:tbl>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
    <w:p w:rsidR="00050253" w:rsidRPr="00050253" w:rsidRDefault="00050253" w:rsidP="00050253">
      <w:pPr>
        <w:spacing w:after="0" w:line="360" w:lineRule="auto"/>
        <w:jc w:val="center"/>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noProof/>
          <w:sz w:val="20"/>
          <w:szCs w:val="20"/>
        </w:rPr>
        <w:drawing>
          <wp:inline distT="0" distB="0" distL="0" distR="0">
            <wp:extent cx="4197985" cy="2393315"/>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197985" cy="2393315"/>
                    </a:xfrm>
                    <a:prstGeom prst="rect">
                      <a:avLst/>
                    </a:prstGeom>
                    <a:noFill/>
                    <a:ln w="9525">
                      <a:noFill/>
                      <a:miter lim="800000"/>
                      <a:headEnd/>
                      <a:tailEnd/>
                    </a:ln>
                  </pic:spPr>
                </pic:pic>
              </a:graphicData>
            </a:graphic>
          </wp:inline>
        </w:drawing>
      </w:r>
    </w:p>
    <w:p w:rsidR="00050253" w:rsidRPr="00050253" w:rsidRDefault="00050253" w:rsidP="00050253">
      <w:pPr>
        <w:spacing w:after="0" w:line="360" w:lineRule="auto"/>
        <w:jc w:val="center"/>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
          <w:bCs/>
          <w:sz w:val="20"/>
          <w:szCs w:val="20"/>
        </w:rPr>
        <w:t xml:space="preserve">Figure 8: </w:t>
      </w:r>
      <w:r w:rsidRPr="00050253">
        <w:rPr>
          <w:rFonts w:ascii="Times New Roman" w:eastAsia="Times New Roman" w:hAnsi="Times New Roman" w:cs="Times New Roman"/>
          <w:bCs/>
          <w:sz w:val="20"/>
          <w:szCs w:val="20"/>
        </w:rPr>
        <w:t>Combined Plot of RSCP for all the base stations</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The plot of Figure 8 shows that the signal strength received at the MS becomes stronger as the MS moves closer to a particular BS and becomes weaker as the MS moves farther away from the BS and hence the need for soft handoff. This is true for all the three BSs and it is explained further in the plot of Figure 9.</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The values from the various path loss models are co</w:t>
      </w:r>
      <w:r w:rsidR="005D0DAD">
        <w:rPr>
          <w:rFonts w:ascii="Times New Roman" w:eastAsia="Times New Roman" w:hAnsi="Times New Roman" w:cs="Times New Roman"/>
          <w:bCs/>
          <w:sz w:val="20"/>
          <w:szCs w:val="20"/>
          <w:lang w:val="en-GB"/>
        </w:rPr>
        <w:t xml:space="preserve">mputed and tabulated in Table </w:t>
      </w:r>
      <w:r w:rsidRPr="00050253">
        <w:rPr>
          <w:rFonts w:ascii="Times New Roman" w:eastAsia="Times New Roman" w:hAnsi="Times New Roman" w:cs="Times New Roman"/>
          <w:bCs/>
          <w:sz w:val="20"/>
          <w:szCs w:val="20"/>
          <w:lang w:val="en-GB"/>
        </w:rPr>
        <w:t>4 using MATLAB.</w:t>
      </w:r>
    </w:p>
    <w:p w:rsidR="00050253" w:rsidRPr="00050253" w:rsidRDefault="00050253" w:rsidP="00050253">
      <w:pPr>
        <w:spacing w:after="0" w:line="360" w:lineRule="auto"/>
        <w:textAlignment w:val="baseline"/>
        <w:outlineLvl w:val="2"/>
        <w:rPr>
          <w:rFonts w:ascii="Times New Roman" w:eastAsia="Times New Roman" w:hAnsi="Times New Roman" w:cs="Times New Roman"/>
          <w:b/>
          <w:bCs/>
          <w:sz w:val="20"/>
          <w:szCs w:val="20"/>
        </w:rPr>
      </w:pPr>
    </w:p>
    <w:p w:rsidR="00050253" w:rsidRPr="00050253" w:rsidRDefault="005D0DAD" w:rsidP="00050253">
      <w:pPr>
        <w:spacing w:after="0" w:line="360" w:lineRule="auto"/>
        <w:jc w:val="center"/>
        <w:textAlignment w:val="baseline"/>
        <w:outlineLvl w:val="2"/>
        <w:rPr>
          <w:rFonts w:ascii="Times New Roman" w:eastAsia="Times New Roman" w:hAnsi="Times New Roman" w:cs="Times New Roman"/>
          <w:b/>
          <w:bCs/>
          <w:sz w:val="20"/>
          <w:szCs w:val="20"/>
          <w:lang w:val="en-GB"/>
        </w:rPr>
      </w:pPr>
      <w:r>
        <w:rPr>
          <w:rFonts w:ascii="Times New Roman" w:eastAsia="Times New Roman" w:hAnsi="Times New Roman" w:cs="Times New Roman"/>
          <w:b/>
          <w:bCs/>
          <w:sz w:val="20"/>
          <w:szCs w:val="20"/>
          <w:lang w:val="en-GB"/>
        </w:rPr>
        <w:t xml:space="preserve">Table </w:t>
      </w:r>
      <w:r w:rsidR="00050253" w:rsidRPr="00050253">
        <w:rPr>
          <w:rFonts w:ascii="Times New Roman" w:eastAsia="Times New Roman" w:hAnsi="Times New Roman" w:cs="Times New Roman"/>
          <w:b/>
          <w:bCs/>
          <w:sz w:val="20"/>
          <w:szCs w:val="20"/>
          <w:lang w:val="en-GB"/>
        </w:rPr>
        <w:t xml:space="preserve">4: </w:t>
      </w:r>
      <w:r w:rsidR="00050253" w:rsidRPr="00050253">
        <w:rPr>
          <w:rFonts w:ascii="Times New Roman" w:eastAsia="Times New Roman" w:hAnsi="Times New Roman" w:cs="Times New Roman"/>
          <w:bCs/>
          <w:sz w:val="20"/>
          <w:szCs w:val="20"/>
          <w:lang w:val="en-GB"/>
        </w:rPr>
        <w:t>Comparison of Path loss models</w:t>
      </w:r>
    </w:p>
    <w:tbl>
      <w:tblPr>
        <w:tblW w:w="9098"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20"/>
        <w:gridCol w:w="2034"/>
        <w:gridCol w:w="1935"/>
        <w:gridCol w:w="1909"/>
        <w:gridCol w:w="1800"/>
      </w:tblGrid>
      <w:tr w:rsidR="00050253" w:rsidRPr="00050253" w:rsidTr="00050253">
        <w:trPr>
          <w:trHeight w:val="483"/>
        </w:trPr>
        <w:tc>
          <w:tcPr>
            <w:tcW w:w="142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S/N</w:t>
            </w:r>
          </w:p>
        </w:tc>
        <w:tc>
          <w:tcPr>
            <w:tcW w:w="203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Distance (Km)</w:t>
            </w:r>
          </w:p>
        </w:tc>
        <w:tc>
          <w:tcPr>
            <w:tcW w:w="1935"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Free Space Model (dB)</w:t>
            </w:r>
          </w:p>
        </w:tc>
        <w:tc>
          <w:tcPr>
            <w:tcW w:w="1909"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Developed model (dB)</w:t>
            </w:r>
          </w:p>
        </w:tc>
        <w:tc>
          <w:tcPr>
            <w:tcW w:w="180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ECC-33 Path loss Model (dB)</w:t>
            </w:r>
          </w:p>
        </w:tc>
      </w:tr>
      <w:tr w:rsidR="00050253" w:rsidRPr="00050253" w:rsidTr="00050253">
        <w:trPr>
          <w:trHeight w:val="30"/>
        </w:trPr>
        <w:tc>
          <w:tcPr>
            <w:tcW w:w="142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w:t>
            </w:r>
          </w:p>
        </w:tc>
        <w:tc>
          <w:tcPr>
            <w:tcW w:w="203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0.1</w:t>
            </w:r>
          </w:p>
        </w:tc>
        <w:tc>
          <w:tcPr>
            <w:tcW w:w="1935"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138.89</w:t>
            </w:r>
          </w:p>
        </w:tc>
        <w:tc>
          <w:tcPr>
            <w:tcW w:w="1909"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103.80</w:t>
            </w:r>
          </w:p>
        </w:tc>
        <w:tc>
          <w:tcPr>
            <w:tcW w:w="180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802.74</w:t>
            </w:r>
          </w:p>
        </w:tc>
      </w:tr>
      <w:tr w:rsidR="00050253" w:rsidRPr="00050253" w:rsidTr="00050253">
        <w:trPr>
          <w:trHeight w:val="30"/>
        </w:trPr>
        <w:tc>
          <w:tcPr>
            <w:tcW w:w="142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2</w:t>
            </w:r>
          </w:p>
        </w:tc>
        <w:tc>
          <w:tcPr>
            <w:tcW w:w="203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0.2</w:t>
            </w:r>
          </w:p>
        </w:tc>
        <w:tc>
          <w:tcPr>
            <w:tcW w:w="1935"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144.91</w:t>
            </w:r>
          </w:p>
        </w:tc>
        <w:tc>
          <w:tcPr>
            <w:tcW w:w="1909"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113.79</w:t>
            </w:r>
          </w:p>
        </w:tc>
        <w:tc>
          <w:tcPr>
            <w:tcW w:w="180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896.63</w:t>
            </w:r>
          </w:p>
        </w:tc>
      </w:tr>
      <w:tr w:rsidR="00050253" w:rsidRPr="00050253" w:rsidTr="00050253">
        <w:trPr>
          <w:trHeight w:val="30"/>
        </w:trPr>
        <w:tc>
          <w:tcPr>
            <w:tcW w:w="142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3</w:t>
            </w:r>
          </w:p>
        </w:tc>
        <w:tc>
          <w:tcPr>
            <w:tcW w:w="203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0.3</w:t>
            </w:r>
          </w:p>
        </w:tc>
        <w:tc>
          <w:tcPr>
            <w:tcW w:w="1935"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148.43</w:t>
            </w:r>
          </w:p>
        </w:tc>
        <w:tc>
          <w:tcPr>
            <w:tcW w:w="1909"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119.64</w:t>
            </w:r>
          </w:p>
        </w:tc>
        <w:tc>
          <w:tcPr>
            <w:tcW w:w="180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954.16</w:t>
            </w:r>
          </w:p>
        </w:tc>
      </w:tr>
      <w:tr w:rsidR="00050253" w:rsidRPr="00050253" w:rsidTr="00050253">
        <w:trPr>
          <w:trHeight w:val="30"/>
        </w:trPr>
        <w:tc>
          <w:tcPr>
            <w:tcW w:w="142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w:t>
            </w:r>
          </w:p>
        </w:tc>
        <w:tc>
          <w:tcPr>
            <w:tcW w:w="203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0.4</w:t>
            </w:r>
          </w:p>
        </w:tc>
        <w:tc>
          <w:tcPr>
            <w:tcW w:w="1935"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150.79</w:t>
            </w:r>
          </w:p>
        </w:tc>
        <w:tc>
          <w:tcPr>
            <w:tcW w:w="1909"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123.79</w:t>
            </w:r>
          </w:p>
        </w:tc>
        <w:tc>
          <w:tcPr>
            <w:tcW w:w="180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996.00</w:t>
            </w:r>
          </w:p>
        </w:tc>
      </w:tr>
      <w:tr w:rsidR="00050253" w:rsidRPr="00050253" w:rsidTr="00050253">
        <w:trPr>
          <w:trHeight w:val="30"/>
        </w:trPr>
        <w:tc>
          <w:tcPr>
            <w:tcW w:w="142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5</w:t>
            </w:r>
          </w:p>
        </w:tc>
        <w:tc>
          <w:tcPr>
            <w:tcW w:w="203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0.5</w:t>
            </w:r>
          </w:p>
        </w:tc>
        <w:tc>
          <w:tcPr>
            <w:tcW w:w="1935"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152.87</w:t>
            </w:r>
          </w:p>
        </w:tc>
        <w:tc>
          <w:tcPr>
            <w:tcW w:w="1909"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127.01</w:t>
            </w:r>
          </w:p>
        </w:tc>
        <w:tc>
          <w:tcPr>
            <w:tcW w:w="180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413.56</w:t>
            </w:r>
          </w:p>
        </w:tc>
      </w:tr>
      <w:tr w:rsidR="00050253" w:rsidRPr="00050253" w:rsidTr="00050253">
        <w:trPr>
          <w:trHeight w:val="30"/>
        </w:trPr>
        <w:tc>
          <w:tcPr>
            <w:tcW w:w="142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6</w:t>
            </w:r>
          </w:p>
        </w:tc>
        <w:tc>
          <w:tcPr>
            <w:tcW w:w="203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0.6</w:t>
            </w:r>
          </w:p>
        </w:tc>
        <w:tc>
          <w:tcPr>
            <w:tcW w:w="1935"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154.45</w:t>
            </w:r>
          </w:p>
        </w:tc>
        <w:tc>
          <w:tcPr>
            <w:tcW w:w="1909"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129.63</w:t>
            </w:r>
          </w:p>
        </w:tc>
        <w:tc>
          <w:tcPr>
            <w:tcW w:w="180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430.16</w:t>
            </w:r>
          </w:p>
        </w:tc>
      </w:tr>
      <w:tr w:rsidR="00050253" w:rsidRPr="00050253" w:rsidTr="00050253">
        <w:trPr>
          <w:trHeight w:val="20"/>
        </w:trPr>
        <w:tc>
          <w:tcPr>
            <w:tcW w:w="142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w:t>
            </w:r>
          </w:p>
        </w:tc>
        <w:tc>
          <w:tcPr>
            <w:tcW w:w="203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0.7</w:t>
            </w:r>
          </w:p>
        </w:tc>
        <w:tc>
          <w:tcPr>
            <w:tcW w:w="1935"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155.79</w:t>
            </w:r>
          </w:p>
        </w:tc>
        <w:tc>
          <w:tcPr>
            <w:tcW w:w="1909"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131.86</w:t>
            </w:r>
          </w:p>
        </w:tc>
        <w:tc>
          <w:tcPr>
            <w:tcW w:w="180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447.26</w:t>
            </w:r>
          </w:p>
        </w:tc>
      </w:tr>
      <w:tr w:rsidR="00050253" w:rsidRPr="00050253" w:rsidTr="00050253">
        <w:trPr>
          <w:trHeight w:val="20"/>
        </w:trPr>
        <w:tc>
          <w:tcPr>
            <w:tcW w:w="142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w:t>
            </w:r>
          </w:p>
        </w:tc>
        <w:tc>
          <w:tcPr>
            <w:tcW w:w="203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0.8</w:t>
            </w:r>
          </w:p>
        </w:tc>
        <w:tc>
          <w:tcPr>
            <w:tcW w:w="1935"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156.95</w:t>
            </w:r>
          </w:p>
        </w:tc>
        <w:tc>
          <w:tcPr>
            <w:tcW w:w="1909"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133.78</w:t>
            </w:r>
          </w:p>
        </w:tc>
        <w:tc>
          <w:tcPr>
            <w:tcW w:w="180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464.68</w:t>
            </w:r>
          </w:p>
        </w:tc>
      </w:tr>
      <w:tr w:rsidR="00050253" w:rsidRPr="00050253" w:rsidTr="00050253">
        <w:trPr>
          <w:trHeight w:val="20"/>
        </w:trPr>
        <w:tc>
          <w:tcPr>
            <w:tcW w:w="142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9</w:t>
            </w:r>
          </w:p>
        </w:tc>
        <w:tc>
          <w:tcPr>
            <w:tcW w:w="203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0.9</w:t>
            </w:r>
          </w:p>
        </w:tc>
        <w:tc>
          <w:tcPr>
            <w:tcW w:w="1935"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157.97</w:t>
            </w:r>
          </w:p>
        </w:tc>
        <w:tc>
          <w:tcPr>
            <w:tcW w:w="1909"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135.48</w:t>
            </w:r>
          </w:p>
        </w:tc>
        <w:tc>
          <w:tcPr>
            <w:tcW w:w="180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482.34</w:t>
            </w:r>
          </w:p>
        </w:tc>
      </w:tr>
      <w:tr w:rsidR="00050253" w:rsidRPr="00050253" w:rsidTr="00050253">
        <w:trPr>
          <w:trHeight w:val="20"/>
        </w:trPr>
        <w:tc>
          <w:tcPr>
            <w:tcW w:w="142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10</w:t>
            </w:r>
          </w:p>
        </w:tc>
        <w:tc>
          <w:tcPr>
            <w:tcW w:w="203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1.0</w:t>
            </w:r>
          </w:p>
        </w:tc>
        <w:tc>
          <w:tcPr>
            <w:tcW w:w="1935"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158.89</w:t>
            </w:r>
          </w:p>
        </w:tc>
        <w:tc>
          <w:tcPr>
            <w:tcW w:w="1909"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137.00</w:t>
            </w:r>
          </w:p>
        </w:tc>
        <w:tc>
          <w:tcPr>
            <w:tcW w:w="180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500.15</w:t>
            </w:r>
          </w:p>
        </w:tc>
      </w:tr>
      <w:tr w:rsidR="00050253" w:rsidRPr="00050253" w:rsidTr="00050253">
        <w:trPr>
          <w:trHeight w:val="22"/>
        </w:trPr>
        <w:tc>
          <w:tcPr>
            <w:tcW w:w="142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11</w:t>
            </w:r>
          </w:p>
        </w:tc>
        <w:tc>
          <w:tcPr>
            <w:tcW w:w="203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1.1</w:t>
            </w:r>
          </w:p>
        </w:tc>
        <w:tc>
          <w:tcPr>
            <w:tcW w:w="1935"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159.72</w:t>
            </w:r>
          </w:p>
        </w:tc>
        <w:tc>
          <w:tcPr>
            <w:tcW w:w="1909"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138.37</w:t>
            </w:r>
          </w:p>
        </w:tc>
        <w:tc>
          <w:tcPr>
            <w:tcW w:w="180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518.08</w:t>
            </w:r>
          </w:p>
        </w:tc>
      </w:tr>
      <w:tr w:rsidR="00050253" w:rsidRPr="00050253" w:rsidTr="00050253">
        <w:trPr>
          <w:trHeight w:val="20"/>
        </w:trPr>
        <w:tc>
          <w:tcPr>
            <w:tcW w:w="142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12</w:t>
            </w:r>
          </w:p>
        </w:tc>
        <w:tc>
          <w:tcPr>
            <w:tcW w:w="203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1.2</w:t>
            </w:r>
          </w:p>
        </w:tc>
        <w:tc>
          <w:tcPr>
            <w:tcW w:w="1935"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160.47</w:t>
            </w:r>
          </w:p>
        </w:tc>
        <w:tc>
          <w:tcPr>
            <w:tcW w:w="1909"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139.63</w:t>
            </w:r>
          </w:p>
        </w:tc>
        <w:tc>
          <w:tcPr>
            <w:tcW w:w="180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536.10</w:t>
            </w:r>
          </w:p>
        </w:tc>
      </w:tr>
    </w:tbl>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
    <w:p w:rsidR="00050253" w:rsidRPr="00050253" w:rsidRDefault="005D0DAD" w:rsidP="00050253">
      <w:pPr>
        <w:spacing w:after="0" w:line="360" w:lineRule="auto"/>
        <w:textAlignment w:val="baseline"/>
        <w:outlineLvl w:val="2"/>
        <w:rPr>
          <w:rFonts w:ascii="Times New Roman" w:eastAsia="Times New Roman" w:hAnsi="Times New Roman" w:cs="Times New Roman"/>
          <w:bCs/>
          <w:sz w:val="20"/>
          <w:szCs w:val="20"/>
          <w:lang w:val="en-GB"/>
        </w:rPr>
      </w:pPr>
      <w:r>
        <w:rPr>
          <w:rFonts w:ascii="Times New Roman" w:eastAsia="Times New Roman" w:hAnsi="Times New Roman" w:cs="Times New Roman"/>
          <w:bCs/>
          <w:sz w:val="20"/>
          <w:szCs w:val="20"/>
          <w:lang w:val="en-GB"/>
        </w:rPr>
        <w:t xml:space="preserve">Table </w:t>
      </w:r>
      <w:r w:rsidR="00050253" w:rsidRPr="00050253">
        <w:rPr>
          <w:rFonts w:ascii="Times New Roman" w:eastAsia="Times New Roman" w:hAnsi="Times New Roman" w:cs="Times New Roman"/>
          <w:bCs/>
          <w:sz w:val="20"/>
          <w:szCs w:val="20"/>
          <w:lang w:val="en-GB"/>
        </w:rPr>
        <w:t xml:space="preserve">4 shows the free space </w:t>
      </w:r>
      <w:proofErr w:type="spellStart"/>
      <w:r w:rsidR="00050253" w:rsidRPr="00050253">
        <w:rPr>
          <w:rFonts w:ascii="Times New Roman" w:eastAsia="Times New Roman" w:hAnsi="Times New Roman" w:cs="Times New Roman"/>
          <w:bCs/>
          <w:sz w:val="20"/>
          <w:szCs w:val="20"/>
          <w:lang w:val="en-GB"/>
        </w:rPr>
        <w:t>pathloss</w:t>
      </w:r>
      <w:proofErr w:type="spellEnd"/>
      <w:r w:rsidR="00050253" w:rsidRPr="00050253">
        <w:rPr>
          <w:rFonts w:ascii="Times New Roman" w:eastAsia="Times New Roman" w:hAnsi="Times New Roman" w:cs="Times New Roman"/>
          <w:bCs/>
          <w:sz w:val="20"/>
          <w:szCs w:val="20"/>
          <w:lang w:val="en-GB"/>
        </w:rPr>
        <w:t xml:space="preserve"> model, the newly developed </w:t>
      </w:r>
      <w:proofErr w:type="spellStart"/>
      <w:r w:rsidR="00050253" w:rsidRPr="00050253">
        <w:rPr>
          <w:rFonts w:ascii="Times New Roman" w:eastAsia="Times New Roman" w:hAnsi="Times New Roman" w:cs="Times New Roman"/>
          <w:bCs/>
          <w:sz w:val="20"/>
          <w:szCs w:val="20"/>
          <w:lang w:val="en-GB"/>
        </w:rPr>
        <w:t>pathloss</w:t>
      </w:r>
      <w:proofErr w:type="spellEnd"/>
      <w:r w:rsidR="00050253" w:rsidRPr="00050253">
        <w:rPr>
          <w:rFonts w:ascii="Times New Roman" w:eastAsia="Times New Roman" w:hAnsi="Times New Roman" w:cs="Times New Roman"/>
          <w:bCs/>
          <w:sz w:val="20"/>
          <w:szCs w:val="20"/>
          <w:lang w:val="en-GB"/>
        </w:rPr>
        <w:t xml:space="preserve"> model, and the ECC-33 </w:t>
      </w:r>
      <w:proofErr w:type="spellStart"/>
      <w:r w:rsidR="00050253" w:rsidRPr="00050253">
        <w:rPr>
          <w:rFonts w:ascii="Times New Roman" w:eastAsia="Times New Roman" w:hAnsi="Times New Roman" w:cs="Times New Roman"/>
          <w:bCs/>
          <w:sz w:val="20"/>
          <w:szCs w:val="20"/>
          <w:lang w:val="en-GB"/>
        </w:rPr>
        <w:t>pathloss</w:t>
      </w:r>
      <w:proofErr w:type="spellEnd"/>
      <w:r w:rsidR="00050253" w:rsidRPr="00050253">
        <w:rPr>
          <w:rFonts w:ascii="Times New Roman" w:eastAsia="Times New Roman" w:hAnsi="Times New Roman" w:cs="Times New Roman"/>
          <w:bCs/>
          <w:sz w:val="20"/>
          <w:szCs w:val="20"/>
          <w:lang w:val="en-GB"/>
        </w:rPr>
        <w:t xml:space="preserve"> model for different distances as calculat</w:t>
      </w:r>
      <w:r>
        <w:rPr>
          <w:rFonts w:ascii="Times New Roman" w:eastAsia="Times New Roman" w:hAnsi="Times New Roman" w:cs="Times New Roman"/>
          <w:bCs/>
          <w:sz w:val="20"/>
          <w:szCs w:val="20"/>
          <w:lang w:val="en-GB"/>
        </w:rPr>
        <w:t xml:space="preserve">ed from MATLAB using equation </w:t>
      </w:r>
      <w:r w:rsidR="00050253" w:rsidRPr="00050253">
        <w:rPr>
          <w:rFonts w:ascii="Times New Roman" w:eastAsia="Times New Roman" w:hAnsi="Times New Roman" w:cs="Times New Roman"/>
          <w:bCs/>
          <w:sz w:val="20"/>
          <w:szCs w:val="20"/>
          <w:lang w:val="en-GB"/>
        </w:rPr>
        <w:t xml:space="preserve">15. The graph of Figure 9 plotted with the obtained values shows that the developed </w:t>
      </w:r>
      <w:proofErr w:type="spellStart"/>
      <w:r w:rsidR="00050253" w:rsidRPr="00050253">
        <w:rPr>
          <w:rFonts w:ascii="Times New Roman" w:eastAsia="Times New Roman" w:hAnsi="Times New Roman" w:cs="Times New Roman"/>
          <w:bCs/>
          <w:sz w:val="20"/>
          <w:szCs w:val="20"/>
          <w:lang w:val="en-GB"/>
        </w:rPr>
        <w:t>pathloss</w:t>
      </w:r>
      <w:proofErr w:type="spellEnd"/>
      <w:r w:rsidR="00050253" w:rsidRPr="00050253">
        <w:rPr>
          <w:rFonts w:ascii="Times New Roman" w:eastAsia="Times New Roman" w:hAnsi="Times New Roman" w:cs="Times New Roman"/>
          <w:bCs/>
          <w:sz w:val="20"/>
          <w:szCs w:val="20"/>
          <w:lang w:val="en-GB"/>
        </w:rPr>
        <w:t xml:space="preserve"> model is closer to the free space </w:t>
      </w:r>
      <w:proofErr w:type="spellStart"/>
      <w:r w:rsidR="00050253" w:rsidRPr="00050253">
        <w:rPr>
          <w:rFonts w:ascii="Times New Roman" w:eastAsia="Times New Roman" w:hAnsi="Times New Roman" w:cs="Times New Roman"/>
          <w:bCs/>
          <w:sz w:val="20"/>
          <w:szCs w:val="20"/>
          <w:lang w:val="en-GB"/>
        </w:rPr>
        <w:t>pathloss</w:t>
      </w:r>
      <w:proofErr w:type="spellEnd"/>
      <w:r w:rsidR="00050253" w:rsidRPr="00050253">
        <w:rPr>
          <w:rFonts w:ascii="Times New Roman" w:eastAsia="Times New Roman" w:hAnsi="Times New Roman" w:cs="Times New Roman"/>
          <w:bCs/>
          <w:sz w:val="20"/>
          <w:szCs w:val="20"/>
          <w:lang w:val="en-GB"/>
        </w:rPr>
        <w:t xml:space="preserve"> model as compared to the ECC-33 </w:t>
      </w:r>
      <w:proofErr w:type="spellStart"/>
      <w:r w:rsidR="00050253" w:rsidRPr="00050253">
        <w:rPr>
          <w:rFonts w:ascii="Times New Roman" w:eastAsia="Times New Roman" w:hAnsi="Times New Roman" w:cs="Times New Roman"/>
          <w:bCs/>
          <w:sz w:val="20"/>
          <w:szCs w:val="20"/>
          <w:lang w:val="en-GB"/>
        </w:rPr>
        <w:t>pathloss</w:t>
      </w:r>
      <w:proofErr w:type="spellEnd"/>
      <w:r w:rsidR="00050253" w:rsidRPr="00050253">
        <w:rPr>
          <w:rFonts w:ascii="Times New Roman" w:eastAsia="Times New Roman" w:hAnsi="Times New Roman" w:cs="Times New Roman"/>
          <w:bCs/>
          <w:sz w:val="20"/>
          <w:szCs w:val="20"/>
          <w:lang w:val="en-GB"/>
        </w:rPr>
        <w:t xml:space="preserve"> model.</w:t>
      </w:r>
    </w:p>
    <w:p w:rsidR="00050253" w:rsidRPr="00050253" w:rsidRDefault="00050253" w:rsidP="00050253">
      <w:pPr>
        <w:spacing w:after="0" w:line="360" w:lineRule="auto"/>
        <w:jc w:val="center"/>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noProof/>
          <w:sz w:val="20"/>
          <w:szCs w:val="20"/>
        </w:rPr>
        <w:lastRenderedPageBreak/>
        <w:drawing>
          <wp:inline distT="0" distB="0" distL="0" distR="0">
            <wp:extent cx="4413250" cy="3053080"/>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4413250" cy="3053080"/>
                    </a:xfrm>
                    <a:prstGeom prst="rect">
                      <a:avLst/>
                    </a:prstGeom>
                    <a:noFill/>
                    <a:ln w="9525">
                      <a:noFill/>
                      <a:miter lim="800000"/>
                      <a:headEnd/>
                      <a:tailEnd/>
                    </a:ln>
                  </pic:spPr>
                </pic:pic>
              </a:graphicData>
            </a:graphic>
          </wp:inline>
        </w:drawing>
      </w:r>
    </w:p>
    <w:p w:rsidR="00050253" w:rsidRPr="00050253" w:rsidRDefault="00050253" w:rsidP="00050253">
      <w:pPr>
        <w:spacing w:after="0" w:line="240" w:lineRule="auto"/>
        <w:jc w:val="center"/>
        <w:textAlignment w:val="baseline"/>
        <w:outlineLvl w:val="2"/>
        <w:rPr>
          <w:rFonts w:ascii="Times New Roman" w:eastAsia="Times New Roman" w:hAnsi="Times New Roman" w:cs="Times New Roman"/>
          <w:sz w:val="20"/>
          <w:szCs w:val="20"/>
        </w:rPr>
      </w:pPr>
      <w:r w:rsidRPr="00050253">
        <w:rPr>
          <w:rFonts w:ascii="Times New Roman" w:eastAsia="Times New Roman" w:hAnsi="Times New Roman" w:cs="Times New Roman"/>
          <w:b/>
          <w:sz w:val="20"/>
          <w:szCs w:val="20"/>
        </w:rPr>
        <w:t xml:space="preserve">Figure 9: </w:t>
      </w:r>
      <w:r w:rsidRPr="00050253">
        <w:rPr>
          <w:rFonts w:ascii="Times New Roman" w:eastAsia="Times New Roman" w:hAnsi="Times New Roman" w:cs="Times New Roman"/>
          <w:sz w:val="20"/>
          <w:szCs w:val="20"/>
        </w:rPr>
        <w:t>Graph showing the comparison of various Path Loss Models</w:t>
      </w:r>
    </w:p>
    <w:p w:rsidR="00050253" w:rsidRPr="00050253" w:rsidRDefault="00050253" w:rsidP="00050253">
      <w:pPr>
        <w:spacing w:after="0" w:line="240" w:lineRule="auto"/>
        <w:textAlignment w:val="baseline"/>
        <w:outlineLvl w:val="2"/>
        <w:rPr>
          <w:rFonts w:ascii="Times New Roman" w:eastAsia="Times New Roman" w:hAnsi="Times New Roman" w:cs="Times New Roman"/>
          <w:b/>
          <w:bCs/>
          <w:sz w:val="20"/>
          <w:szCs w:val="20"/>
        </w:rPr>
      </w:pPr>
    </w:p>
    <w:p w:rsidR="00050253" w:rsidRPr="00050253" w:rsidRDefault="00050253" w:rsidP="00050253">
      <w:pPr>
        <w:spacing w:after="0" w:line="360" w:lineRule="auto"/>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sz w:val="20"/>
          <w:szCs w:val="20"/>
          <w:lang w:val="en-GB"/>
        </w:rPr>
        <w:t xml:space="preserve">The wide variation in the plots of figure 9 shows that the free space is an ideal condition that is free from all the propagation impairments such as </w:t>
      </w:r>
      <w:proofErr w:type="spellStart"/>
      <w:r w:rsidRPr="00050253">
        <w:rPr>
          <w:rFonts w:ascii="Times New Roman" w:eastAsia="Times New Roman" w:hAnsi="Times New Roman" w:cs="Times New Roman"/>
          <w:sz w:val="20"/>
          <w:szCs w:val="20"/>
          <w:lang w:val="en-GB"/>
        </w:rPr>
        <w:t>pathloss</w:t>
      </w:r>
      <w:proofErr w:type="spellEnd"/>
      <w:r w:rsidRPr="00050253">
        <w:rPr>
          <w:rFonts w:ascii="Times New Roman" w:eastAsia="Times New Roman" w:hAnsi="Times New Roman" w:cs="Times New Roman"/>
          <w:sz w:val="20"/>
          <w:szCs w:val="20"/>
          <w:lang w:val="en-GB"/>
        </w:rPr>
        <w:t>, shadowing, and multipath fading. However, in reality, signal propagation in a normal propagation environment is affected by the above three propagation phenomena, thus, the wide variation in the above-plotted graph.</w:t>
      </w:r>
    </w:p>
    <w:p w:rsidR="005D0DAD" w:rsidRDefault="005D0DAD" w:rsidP="00050253">
      <w:pPr>
        <w:keepNext/>
        <w:suppressAutoHyphens/>
        <w:spacing w:before="240" w:after="240" w:line="240" w:lineRule="exact"/>
        <w:rPr>
          <w:rFonts w:ascii="Times New Roman" w:eastAsia="Times New Roman" w:hAnsi="Times New Roman" w:cs="Times New Roman"/>
          <w:b/>
          <w:sz w:val="20"/>
          <w:szCs w:val="20"/>
        </w:rPr>
      </w:pPr>
    </w:p>
    <w:p w:rsidR="00050253" w:rsidRPr="00050253" w:rsidRDefault="00050253" w:rsidP="00050253">
      <w:pPr>
        <w:keepNext/>
        <w:suppressAutoHyphens/>
        <w:spacing w:before="240" w:after="240" w:line="240" w:lineRule="exact"/>
        <w:rPr>
          <w:rFonts w:ascii="Times New Roman" w:eastAsia="Times New Roman" w:hAnsi="Times New Roman" w:cs="Times New Roman"/>
          <w:b/>
          <w:sz w:val="20"/>
          <w:szCs w:val="20"/>
        </w:rPr>
      </w:pPr>
      <w:r w:rsidRPr="00050253">
        <w:rPr>
          <w:rFonts w:ascii="Times New Roman" w:eastAsia="Times New Roman" w:hAnsi="Times New Roman" w:cs="Times New Roman"/>
          <w:b/>
          <w:sz w:val="20"/>
          <w:szCs w:val="20"/>
        </w:rPr>
        <w:t>Conclusion</w:t>
      </w:r>
    </w:p>
    <w:p w:rsidR="00050253" w:rsidRPr="00050253" w:rsidRDefault="00050253" w:rsidP="00050253">
      <w:pPr>
        <w:spacing w:after="0" w:line="360" w:lineRule="auto"/>
        <w:textAlignment w:val="baseline"/>
        <w:outlineLvl w:val="2"/>
        <w:rPr>
          <w:rFonts w:ascii="Times New Roman" w:eastAsia="Times New Roman" w:hAnsi="Times New Roman" w:cs="Times New Roman"/>
          <w:b/>
          <w:bCs/>
          <w:sz w:val="20"/>
          <w:szCs w:val="20"/>
        </w:rPr>
      </w:pPr>
      <w:r w:rsidRPr="00050253">
        <w:rPr>
          <w:rFonts w:ascii="Times New Roman" w:eastAsia="Times New Roman" w:hAnsi="Times New Roman" w:cs="Times New Roman"/>
          <w:sz w:val="20"/>
          <w:szCs w:val="20"/>
          <w:lang w:val="en-GB"/>
        </w:rPr>
        <w:t xml:space="preserve">This research work, which is empirical characterization and modelling of a typical WCDMA cellular network towards enhancing the soft handoff decision developed the fact that the Received Signal Strength (RSS) at the Mobile Station (MS) becomes stronger as the MS moves closer to any of the three Base stations (BSs) and becomes weaker as the MS moves farther away from any of the BSs thus, prompting the need for necessary soft handoffs decisions. </w:t>
      </w:r>
    </w:p>
    <w:p w:rsidR="00050253" w:rsidRPr="00050253" w:rsidRDefault="00050253" w:rsidP="00050253">
      <w:pPr>
        <w:spacing w:after="0" w:line="240" w:lineRule="auto"/>
        <w:textAlignment w:val="baseline"/>
        <w:outlineLvl w:val="2"/>
        <w:rPr>
          <w:rFonts w:ascii="Times New Roman" w:eastAsia="Times New Roman" w:hAnsi="Times New Roman" w:cs="Times New Roman"/>
          <w:sz w:val="20"/>
          <w:szCs w:val="20"/>
          <w:lang w:val="en-GB"/>
        </w:rPr>
      </w:pPr>
    </w:p>
    <w:p w:rsidR="00050253" w:rsidRPr="00050253" w:rsidRDefault="00050253" w:rsidP="00050253">
      <w:pPr>
        <w:spacing w:after="0" w:line="240" w:lineRule="auto"/>
        <w:textAlignment w:val="baseline"/>
        <w:outlineLvl w:val="2"/>
        <w:rPr>
          <w:rFonts w:ascii="Times New Roman" w:eastAsia="Times New Roman" w:hAnsi="Times New Roman" w:cs="Times New Roman"/>
          <w:b/>
          <w:bCs/>
          <w:sz w:val="20"/>
          <w:szCs w:val="20"/>
        </w:rPr>
      </w:pPr>
    </w:p>
    <w:p w:rsidR="00050253" w:rsidRPr="00050253" w:rsidRDefault="00050253" w:rsidP="005D0DAD">
      <w:pPr>
        <w:spacing w:after="0" w:line="360" w:lineRule="auto"/>
        <w:jc w:val="both"/>
        <w:textAlignment w:val="baseline"/>
        <w:outlineLvl w:val="2"/>
        <w:rPr>
          <w:rFonts w:ascii="Times New Roman" w:eastAsia="Times New Roman" w:hAnsi="Times New Roman" w:cs="Times New Roman"/>
          <w:b/>
          <w:bCs/>
          <w:sz w:val="20"/>
          <w:szCs w:val="20"/>
        </w:rPr>
      </w:pPr>
      <w:r w:rsidRPr="00050253">
        <w:rPr>
          <w:rFonts w:ascii="Times New Roman" w:eastAsia="Times New Roman" w:hAnsi="Times New Roman" w:cs="Times New Roman"/>
          <w:b/>
          <w:bCs/>
          <w:sz w:val="20"/>
          <w:szCs w:val="20"/>
        </w:rPr>
        <w:t>References</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 xml:space="preserve"> [1]</w:t>
      </w:r>
      <w:r w:rsidRPr="00050253">
        <w:rPr>
          <w:rFonts w:ascii="Times New Roman" w:eastAsia="Times New Roman" w:hAnsi="Times New Roman" w:cs="Times New Roman"/>
          <w:bCs/>
          <w:sz w:val="20"/>
          <w:szCs w:val="20"/>
        </w:rPr>
        <w:tab/>
      </w:r>
      <w:proofErr w:type="spellStart"/>
      <w:r w:rsidRPr="00050253">
        <w:rPr>
          <w:rFonts w:ascii="Times New Roman" w:eastAsia="Times New Roman" w:hAnsi="Times New Roman" w:cs="Times New Roman"/>
          <w:bCs/>
          <w:sz w:val="20"/>
          <w:szCs w:val="20"/>
        </w:rPr>
        <w:t>Ekiz</w:t>
      </w:r>
      <w:proofErr w:type="spellEnd"/>
      <w:r w:rsidRPr="00050253">
        <w:rPr>
          <w:rFonts w:ascii="Times New Roman" w:eastAsia="Times New Roman" w:hAnsi="Times New Roman" w:cs="Times New Roman"/>
          <w:bCs/>
          <w:sz w:val="20"/>
          <w:szCs w:val="20"/>
        </w:rPr>
        <w:t xml:space="preserve"> N., </w:t>
      </w:r>
      <w:proofErr w:type="spellStart"/>
      <w:r w:rsidRPr="00050253">
        <w:rPr>
          <w:rFonts w:ascii="Times New Roman" w:eastAsia="Times New Roman" w:hAnsi="Times New Roman" w:cs="Times New Roman"/>
          <w:bCs/>
          <w:sz w:val="20"/>
          <w:szCs w:val="20"/>
        </w:rPr>
        <w:t>Salih</w:t>
      </w:r>
      <w:proofErr w:type="spellEnd"/>
      <w:r w:rsidRPr="00050253">
        <w:rPr>
          <w:rFonts w:ascii="Times New Roman" w:eastAsia="Times New Roman" w:hAnsi="Times New Roman" w:cs="Times New Roman"/>
          <w:bCs/>
          <w:sz w:val="20"/>
          <w:szCs w:val="20"/>
        </w:rPr>
        <w:t xml:space="preserve"> T., </w:t>
      </w:r>
      <w:proofErr w:type="spellStart"/>
      <w:r w:rsidRPr="00050253">
        <w:rPr>
          <w:rFonts w:ascii="Times New Roman" w:eastAsia="Times New Roman" w:hAnsi="Times New Roman" w:cs="Times New Roman"/>
          <w:bCs/>
          <w:sz w:val="20"/>
          <w:szCs w:val="20"/>
        </w:rPr>
        <w:t>Küçüköner</w:t>
      </w:r>
      <w:proofErr w:type="spellEnd"/>
      <w:r w:rsidRPr="00050253">
        <w:rPr>
          <w:rFonts w:ascii="Times New Roman" w:eastAsia="Times New Roman" w:hAnsi="Times New Roman" w:cs="Times New Roman"/>
          <w:bCs/>
          <w:sz w:val="20"/>
          <w:szCs w:val="20"/>
        </w:rPr>
        <w:t xml:space="preserve"> S., </w:t>
      </w:r>
      <w:proofErr w:type="spellStart"/>
      <w:r w:rsidRPr="00050253">
        <w:rPr>
          <w:rFonts w:ascii="Times New Roman" w:eastAsia="Times New Roman" w:hAnsi="Times New Roman" w:cs="Times New Roman"/>
          <w:bCs/>
          <w:sz w:val="20"/>
          <w:szCs w:val="20"/>
        </w:rPr>
        <w:t>Fidanboylu</w:t>
      </w:r>
      <w:proofErr w:type="spellEnd"/>
      <w:r w:rsidRPr="00050253">
        <w:rPr>
          <w:rFonts w:ascii="Times New Roman" w:eastAsia="Times New Roman" w:hAnsi="Times New Roman" w:cs="Times New Roman"/>
          <w:bCs/>
          <w:sz w:val="20"/>
          <w:szCs w:val="20"/>
        </w:rPr>
        <w:t>, K.: An Overview of Handoff Techniques in Cellular</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Networks, World Academy of Science, Engineering and Technology, International Journal of Computer and</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 xml:space="preserve">Information Engineering, Vol. 1, Iss. </w:t>
      </w:r>
      <w:proofErr w:type="gramStart"/>
      <w:r w:rsidRPr="00050253">
        <w:rPr>
          <w:rFonts w:ascii="Times New Roman" w:eastAsia="Times New Roman" w:hAnsi="Times New Roman" w:cs="Times New Roman"/>
          <w:bCs/>
          <w:sz w:val="20"/>
          <w:szCs w:val="20"/>
        </w:rPr>
        <w:t>6, pp. 1709 - 1712, (2007).</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[2]</w:t>
      </w:r>
      <w:r w:rsidRPr="00050253">
        <w:rPr>
          <w:rFonts w:ascii="Times New Roman" w:eastAsia="Times New Roman" w:hAnsi="Times New Roman" w:cs="Times New Roman"/>
          <w:bCs/>
          <w:sz w:val="20"/>
          <w:szCs w:val="20"/>
        </w:rPr>
        <w:tab/>
        <w:t>Paul, L. C.: Handoff / Handover Mechanism for Mobility Improvement in Wireless Communication,</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roofErr w:type="gramStart"/>
      <w:r w:rsidRPr="00050253">
        <w:rPr>
          <w:rFonts w:ascii="Times New Roman" w:eastAsia="Times New Roman" w:hAnsi="Times New Roman" w:cs="Times New Roman"/>
          <w:bCs/>
          <w:sz w:val="20"/>
          <w:szCs w:val="20"/>
        </w:rPr>
        <w:t>Global Journal of Researches in Engineering Electrical and Electronics Engineering, Vol. 13, Iss.</w:t>
      </w:r>
      <w:proofErr w:type="gramEnd"/>
      <w:r w:rsidRPr="00050253">
        <w:rPr>
          <w:rFonts w:ascii="Times New Roman" w:eastAsia="Times New Roman" w:hAnsi="Times New Roman" w:cs="Times New Roman"/>
          <w:bCs/>
          <w:sz w:val="20"/>
          <w:szCs w:val="20"/>
        </w:rPr>
        <w:t xml:space="preserve"> 16</w:t>
      </w:r>
      <w:proofErr w:type="gramStart"/>
      <w:r w:rsidRPr="00050253">
        <w:rPr>
          <w:rFonts w:ascii="Times New Roman" w:eastAsia="Times New Roman" w:hAnsi="Times New Roman" w:cs="Times New Roman"/>
          <w:bCs/>
          <w:sz w:val="20"/>
          <w:szCs w:val="20"/>
        </w:rPr>
        <w:t>,  (</w:t>
      </w:r>
      <w:proofErr w:type="gramEnd"/>
      <w:r w:rsidRPr="00050253">
        <w:rPr>
          <w:rFonts w:ascii="Times New Roman" w:eastAsia="Times New Roman" w:hAnsi="Times New Roman" w:cs="Times New Roman"/>
          <w:bCs/>
          <w:sz w:val="20"/>
          <w:szCs w:val="20"/>
        </w:rPr>
        <w:t>2013).</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lastRenderedPageBreak/>
        <w:t>[3]</w:t>
      </w:r>
      <w:r w:rsidRPr="00050253">
        <w:rPr>
          <w:rFonts w:ascii="Times New Roman" w:eastAsia="Times New Roman" w:hAnsi="Times New Roman" w:cs="Times New Roman"/>
          <w:bCs/>
          <w:sz w:val="20"/>
          <w:szCs w:val="20"/>
        </w:rPr>
        <w:tab/>
      </w:r>
      <w:proofErr w:type="spellStart"/>
      <w:r w:rsidRPr="00050253">
        <w:rPr>
          <w:rFonts w:ascii="Times New Roman" w:eastAsia="Times New Roman" w:hAnsi="Times New Roman" w:cs="Times New Roman"/>
          <w:bCs/>
          <w:sz w:val="20"/>
          <w:szCs w:val="20"/>
        </w:rPr>
        <w:t>Zeng</w:t>
      </w:r>
      <w:proofErr w:type="spellEnd"/>
      <w:r w:rsidRPr="00050253">
        <w:rPr>
          <w:rFonts w:ascii="Times New Roman" w:eastAsia="Times New Roman" w:hAnsi="Times New Roman" w:cs="Times New Roman"/>
          <w:bCs/>
          <w:sz w:val="20"/>
          <w:szCs w:val="20"/>
        </w:rPr>
        <w:t xml:space="preserve">, Q., </w:t>
      </w:r>
      <w:proofErr w:type="spellStart"/>
      <w:r w:rsidRPr="00050253">
        <w:rPr>
          <w:rFonts w:ascii="Times New Roman" w:eastAsia="Times New Roman" w:hAnsi="Times New Roman" w:cs="Times New Roman"/>
          <w:bCs/>
          <w:sz w:val="20"/>
          <w:szCs w:val="20"/>
        </w:rPr>
        <w:t>Agrawal</w:t>
      </w:r>
      <w:proofErr w:type="spellEnd"/>
      <w:r w:rsidRPr="00050253">
        <w:rPr>
          <w:rFonts w:ascii="Times New Roman" w:eastAsia="Times New Roman" w:hAnsi="Times New Roman" w:cs="Times New Roman"/>
          <w:bCs/>
          <w:sz w:val="20"/>
          <w:szCs w:val="20"/>
        </w:rPr>
        <w:t xml:space="preserve">, D.P.: Handoff in Wireless Mobile Networks, Handbook of Wireless Networks and </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Mobile Computing, published by John Wiley &amp; Sons, Inc. pp. 4 – 26, (2002).</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w:t>
      </w:r>
      <w:r w:rsidRPr="00050253">
        <w:rPr>
          <w:rFonts w:ascii="Times New Roman" w:eastAsia="Times New Roman" w:hAnsi="Times New Roman" w:cs="Times New Roman"/>
          <w:bCs/>
          <w:sz w:val="20"/>
          <w:szCs w:val="20"/>
        </w:rPr>
        <w:tab/>
      </w:r>
      <w:proofErr w:type="spellStart"/>
      <w:r w:rsidRPr="00050253">
        <w:rPr>
          <w:rFonts w:ascii="Times New Roman" w:eastAsia="Times New Roman" w:hAnsi="Times New Roman" w:cs="Times New Roman"/>
          <w:bCs/>
          <w:sz w:val="20"/>
          <w:szCs w:val="20"/>
        </w:rPr>
        <w:t>Khatana</w:t>
      </w:r>
      <w:proofErr w:type="spellEnd"/>
      <w:r w:rsidRPr="00050253">
        <w:rPr>
          <w:rFonts w:ascii="Times New Roman" w:eastAsia="Times New Roman" w:hAnsi="Times New Roman" w:cs="Times New Roman"/>
          <w:bCs/>
          <w:sz w:val="20"/>
          <w:szCs w:val="20"/>
        </w:rPr>
        <w:t xml:space="preserve">, T.: Handoff in Wireless Mobile Networks, IJESC, Vol. 10, Iss. </w:t>
      </w:r>
      <w:proofErr w:type="gramStart"/>
      <w:r w:rsidRPr="00050253">
        <w:rPr>
          <w:rFonts w:ascii="Times New Roman" w:eastAsia="Times New Roman" w:hAnsi="Times New Roman" w:cs="Times New Roman"/>
          <w:bCs/>
          <w:sz w:val="20"/>
          <w:szCs w:val="20"/>
        </w:rPr>
        <w:t>2, (2020).</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[5]</w:t>
      </w:r>
      <w:r w:rsidRPr="00050253">
        <w:rPr>
          <w:rFonts w:ascii="Times New Roman" w:eastAsia="Times New Roman" w:hAnsi="Times New Roman" w:cs="Times New Roman"/>
          <w:bCs/>
          <w:sz w:val="20"/>
          <w:szCs w:val="20"/>
        </w:rPr>
        <w:tab/>
      </w:r>
      <w:proofErr w:type="spellStart"/>
      <w:r w:rsidRPr="00050253">
        <w:rPr>
          <w:rFonts w:ascii="Times New Roman" w:eastAsia="Times New Roman" w:hAnsi="Times New Roman" w:cs="Times New Roman"/>
          <w:bCs/>
          <w:sz w:val="20"/>
          <w:szCs w:val="20"/>
        </w:rPr>
        <w:t>Tripathi</w:t>
      </w:r>
      <w:proofErr w:type="spellEnd"/>
      <w:r w:rsidRPr="00050253">
        <w:rPr>
          <w:rFonts w:ascii="Times New Roman" w:eastAsia="Times New Roman" w:hAnsi="Times New Roman" w:cs="Times New Roman"/>
          <w:bCs/>
          <w:sz w:val="20"/>
          <w:szCs w:val="20"/>
        </w:rPr>
        <w:t xml:space="preserve">, N.D., Reed, N.J.H., H. F. </w:t>
      </w:r>
      <w:proofErr w:type="spellStart"/>
      <w:r w:rsidRPr="00050253">
        <w:rPr>
          <w:rFonts w:ascii="Times New Roman" w:eastAsia="Times New Roman" w:hAnsi="Times New Roman" w:cs="Times New Roman"/>
          <w:bCs/>
          <w:sz w:val="20"/>
          <w:szCs w:val="20"/>
        </w:rPr>
        <w:t>VanLandingham</w:t>
      </w:r>
      <w:proofErr w:type="spellEnd"/>
      <w:r w:rsidRPr="00050253">
        <w:rPr>
          <w:rFonts w:ascii="Times New Roman" w:eastAsia="Times New Roman" w:hAnsi="Times New Roman" w:cs="Times New Roman"/>
          <w:bCs/>
          <w:sz w:val="20"/>
          <w:szCs w:val="20"/>
        </w:rPr>
        <w:t>, H.F.: Handoff in Cellular Systems, IEEE Personal</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roofErr w:type="gramStart"/>
      <w:r w:rsidRPr="00050253">
        <w:rPr>
          <w:rFonts w:ascii="Times New Roman" w:eastAsia="Times New Roman" w:hAnsi="Times New Roman" w:cs="Times New Roman"/>
          <w:bCs/>
          <w:sz w:val="20"/>
          <w:szCs w:val="20"/>
        </w:rPr>
        <w:t>Communications, (1998).</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[6]</w:t>
      </w:r>
      <w:r w:rsidRPr="00050253">
        <w:rPr>
          <w:rFonts w:ascii="Times New Roman" w:eastAsia="Times New Roman" w:hAnsi="Times New Roman" w:cs="Times New Roman"/>
          <w:bCs/>
          <w:sz w:val="20"/>
          <w:szCs w:val="20"/>
        </w:rPr>
        <w:tab/>
        <w:t>Onyeyili T.I, Azubogu A.C.O, Okafor C.S, Oranugo C.O.: Simple Cryptographic Data Security</w:t>
      </w:r>
    </w:p>
    <w:p w:rsidR="00050253" w:rsidRPr="00050253" w:rsidRDefault="00050253" w:rsidP="00050253">
      <w:pPr>
        <w:spacing w:after="0" w:line="360" w:lineRule="auto"/>
        <w:jc w:val="both"/>
        <w:textAlignment w:val="baseline"/>
        <w:outlineLvl w:val="2"/>
        <w:rPr>
          <w:rFonts w:ascii="Times New Roman" w:eastAsia="Times New Roman" w:hAnsi="Times New Roman" w:cs="Times New Roman"/>
          <w:bCs/>
          <w:sz w:val="20"/>
          <w:szCs w:val="20"/>
        </w:rPr>
      </w:pPr>
      <w:proofErr w:type="spellStart"/>
      <w:r w:rsidRPr="00050253">
        <w:rPr>
          <w:rFonts w:ascii="Times New Roman" w:eastAsia="Times New Roman" w:hAnsi="Times New Roman" w:cs="Times New Roman"/>
          <w:bCs/>
          <w:sz w:val="20"/>
          <w:szCs w:val="20"/>
        </w:rPr>
        <w:t>algorighm</w:t>
      </w:r>
      <w:proofErr w:type="spellEnd"/>
      <w:r w:rsidRPr="00050253">
        <w:rPr>
          <w:rFonts w:ascii="Times New Roman" w:eastAsia="Times New Roman" w:hAnsi="Times New Roman" w:cs="Times New Roman"/>
          <w:bCs/>
          <w:sz w:val="20"/>
          <w:szCs w:val="20"/>
        </w:rPr>
        <w:t xml:space="preserve"> for Wireless Sensor Network, International Journal of  Innovative Science and Research Technology, Vol. 6, Iss. </w:t>
      </w:r>
      <w:proofErr w:type="gramStart"/>
      <w:r w:rsidRPr="00050253">
        <w:rPr>
          <w:rFonts w:ascii="Times New Roman" w:eastAsia="Times New Roman" w:hAnsi="Times New Roman" w:cs="Times New Roman"/>
          <w:bCs/>
          <w:sz w:val="20"/>
          <w:szCs w:val="20"/>
        </w:rPr>
        <w:t>5, pp. 834-840, (2021).</w:t>
      </w:r>
      <w:proofErr w:type="gramEnd"/>
      <w:r w:rsidRPr="00050253">
        <w:rPr>
          <w:rFonts w:ascii="Times New Roman" w:eastAsia="Times New Roman" w:hAnsi="Times New Roman" w:cs="Times New Roman"/>
          <w:bCs/>
          <w:sz w:val="20"/>
          <w:szCs w:val="20"/>
        </w:rPr>
        <w:t xml:space="preserve"> </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 xml:space="preserve">                                             </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w:t>
      </w:r>
      <w:r w:rsidRPr="00050253">
        <w:rPr>
          <w:rFonts w:ascii="Times New Roman" w:eastAsia="Times New Roman" w:hAnsi="Times New Roman" w:cs="Times New Roman"/>
          <w:bCs/>
          <w:sz w:val="20"/>
          <w:szCs w:val="20"/>
        </w:rPr>
        <w:tab/>
        <w:t>Nnebe S.U</w:t>
      </w:r>
      <w:proofErr w:type="gramStart"/>
      <w:r w:rsidRPr="00050253">
        <w:rPr>
          <w:rFonts w:ascii="Times New Roman" w:eastAsia="Times New Roman" w:hAnsi="Times New Roman" w:cs="Times New Roman"/>
          <w:bCs/>
          <w:sz w:val="20"/>
          <w:szCs w:val="20"/>
        </w:rPr>
        <w:t>,  Onyeyili</w:t>
      </w:r>
      <w:proofErr w:type="gramEnd"/>
      <w:r w:rsidRPr="00050253">
        <w:rPr>
          <w:rFonts w:ascii="Times New Roman" w:eastAsia="Times New Roman" w:hAnsi="Times New Roman" w:cs="Times New Roman"/>
          <w:bCs/>
          <w:sz w:val="20"/>
          <w:szCs w:val="20"/>
        </w:rPr>
        <w:t xml:space="preserve"> T.I,  Okafor.C.S,  Agubata F.N.: Multicell Environment : Tool For Capacity</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Enhancement of LTE Spectrum using Adaptive Modulation, International Journal of Advanced Research in</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Computer and Communication Engineering Vol. 11</w:t>
      </w:r>
      <w:proofErr w:type="gramStart"/>
      <w:r w:rsidRPr="00050253">
        <w:rPr>
          <w:rFonts w:ascii="Times New Roman" w:eastAsia="Times New Roman" w:hAnsi="Times New Roman" w:cs="Times New Roman"/>
          <w:bCs/>
          <w:sz w:val="20"/>
          <w:szCs w:val="20"/>
        </w:rPr>
        <w:t>,  Iss</w:t>
      </w:r>
      <w:proofErr w:type="gramEnd"/>
      <w:r w:rsidRPr="00050253">
        <w:rPr>
          <w:rFonts w:ascii="Times New Roman" w:eastAsia="Times New Roman" w:hAnsi="Times New Roman" w:cs="Times New Roman"/>
          <w:bCs/>
          <w:sz w:val="20"/>
          <w:szCs w:val="20"/>
        </w:rPr>
        <w:t>. 3, pp. 42-51, (2022)</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w:t>
      </w:r>
      <w:r w:rsidRPr="00050253">
        <w:rPr>
          <w:rFonts w:ascii="Times New Roman" w:eastAsia="Times New Roman" w:hAnsi="Times New Roman" w:cs="Times New Roman"/>
          <w:bCs/>
          <w:sz w:val="20"/>
          <w:szCs w:val="20"/>
        </w:rPr>
        <w:tab/>
      </w:r>
      <w:proofErr w:type="spellStart"/>
      <w:r w:rsidRPr="00050253">
        <w:rPr>
          <w:rFonts w:ascii="Times New Roman" w:eastAsia="Times New Roman" w:hAnsi="Times New Roman" w:cs="Times New Roman"/>
          <w:bCs/>
          <w:sz w:val="20"/>
          <w:szCs w:val="20"/>
        </w:rPr>
        <w:t>Leu</w:t>
      </w:r>
      <w:proofErr w:type="spellEnd"/>
      <w:r w:rsidRPr="00050253">
        <w:rPr>
          <w:rFonts w:ascii="Times New Roman" w:eastAsia="Times New Roman" w:hAnsi="Times New Roman" w:cs="Times New Roman"/>
          <w:bCs/>
          <w:sz w:val="20"/>
          <w:szCs w:val="20"/>
        </w:rPr>
        <w:t>, A.E., Mark, B.L.: Modeling and Analysis of Fast Handoff Algorithms for Microcellular Networks,</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roofErr w:type="gramStart"/>
      <w:r w:rsidRPr="00050253">
        <w:rPr>
          <w:rFonts w:ascii="Times New Roman" w:eastAsia="Times New Roman" w:hAnsi="Times New Roman" w:cs="Times New Roman"/>
          <w:bCs/>
          <w:i/>
          <w:iCs/>
          <w:sz w:val="20"/>
          <w:szCs w:val="20"/>
        </w:rPr>
        <w:t>Proceedings of the</w:t>
      </w:r>
      <w:r w:rsidRPr="00050253">
        <w:rPr>
          <w:rFonts w:ascii="Times New Roman" w:eastAsia="Times New Roman" w:hAnsi="Times New Roman" w:cs="Times New Roman"/>
          <w:bCs/>
          <w:sz w:val="20"/>
          <w:szCs w:val="20"/>
        </w:rPr>
        <w:t xml:space="preserve"> </w:t>
      </w:r>
      <w:r w:rsidRPr="00050253">
        <w:rPr>
          <w:rFonts w:ascii="Times New Roman" w:eastAsia="Times New Roman" w:hAnsi="Times New Roman" w:cs="Times New Roman"/>
          <w:bCs/>
          <w:i/>
          <w:iCs/>
          <w:sz w:val="20"/>
          <w:szCs w:val="20"/>
        </w:rPr>
        <w:t>10th IEEE MASCOTS’2002</w:t>
      </w:r>
      <w:r w:rsidRPr="00050253">
        <w:rPr>
          <w:rFonts w:ascii="Times New Roman" w:eastAsia="Times New Roman" w:hAnsi="Times New Roman" w:cs="Times New Roman"/>
          <w:bCs/>
          <w:sz w:val="20"/>
          <w:szCs w:val="20"/>
        </w:rPr>
        <w:t>, pp. 321-328, (2002).</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[9]</w:t>
      </w:r>
      <w:r w:rsidRPr="00050253">
        <w:rPr>
          <w:rFonts w:ascii="Times New Roman" w:eastAsia="Times New Roman" w:hAnsi="Times New Roman" w:cs="Times New Roman"/>
          <w:bCs/>
          <w:sz w:val="20"/>
          <w:szCs w:val="20"/>
        </w:rPr>
        <w:tab/>
      </w:r>
      <w:proofErr w:type="spellStart"/>
      <w:r w:rsidRPr="00050253">
        <w:rPr>
          <w:rFonts w:ascii="Times New Roman" w:eastAsia="Times New Roman" w:hAnsi="Times New Roman" w:cs="Times New Roman"/>
          <w:bCs/>
          <w:sz w:val="20"/>
          <w:szCs w:val="20"/>
        </w:rPr>
        <w:t>Gudmundson</w:t>
      </w:r>
      <w:proofErr w:type="spellEnd"/>
      <w:r w:rsidRPr="00050253">
        <w:rPr>
          <w:rFonts w:ascii="Times New Roman" w:eastAsia="Times New Roman" w:hAnsi="Times New Roman" w:cs="Times New Roman"/>
          <w:bCs/>
          <w:sz w:val="20"/>
          <w:szCs w:val="20"/>
        </w:rPr>
        <w:t xml:space="preserve">, M.: Analysis of handover algorithms, </w:t>
      </w:r>
      <w:r w:rsidRPr="00050253">
        <w:rPr>
          <w:rFonts w:ascii="Times New Roman" w:eastAsia="Times New Roman" w:hAnsi="Times New Roman" w:cs="Times New Roman"/>
          <w:bCs/>
          <w:i/>
          <w:iCs/>
          <w:sz w:val="20"/>
          <w:szCs w:val="20"/>
        </w:rPr>
        <w:t xml:space="preserve">Proc. IEEE VTC ’91, </w:t>
      </w:r>
      <w:r w:rsidRPr="00050253">
        <w:rPr>
          <w:rFonts w:ascii="Times New Roman" w:eastAsia="Times New Roman" w:hAnsi="Times New Roman" w:cs="Times New Roman"/>
          <w:bCs/>
          <w:sz w:val="20"/>
          <w:szCs w:val="20"/>
        </w:rPr>
        <w:t>pp. 537–542, (1991).</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[10]</w:t>
      </w:r>
      <w:r w:rsidRPr="00050253">
        <w:rPr>
          <w:rFonts w:ascii="Times New Roman" w:eastAsia="Times New Roman" w:hAnsi="Times New Roman" w:cs="Times New Roman"/>
          <w:bCs/>
          <w:sz w:val="20"/>
          <w:szCs w:val="20"/>
        </w:rPr>
        <w:tab/>
      </w:r>
      <w:proofErr w:type="spellStart"/>
      <w:r w:rsidRPr="00050253">
        <w:rPr>
          <w:rFonts w:ascii="Times New Roman" w:eastAsia="Times New Roman" w:hAnsi="Times New Roman" w:cs="Times New Roman"/>
          <w:bCs/>
          <w:sz w:val="20"/>
          <w:szCs w:val="20"/>
        </w:rPr>
        <w:t>Pollini</w:t>
      </w:r>
      <w:proofErr w:type="spellEnd"/>
      <w:r w:rsidRPr="00050253">
        <w:rPr>
          <w:rFonts w:ascii="Times New Roman" w:eastAsia="Times New Roman" w:hAnsi="Times New Roman" w:cs="Times New Roman"/>
          <w:bCs/>
          <w:sz w:val="20"/>
          <w:szCs w:val="20"/>
        </w:rPr>
        <w:t xml:space="preserve">, G.P.: Trends in handover design, </w:t>
      </w:r>
      <w:r w:rsidRPr="00050253">
        <w:rPr>
          <w:rFonts w:ascii="Times New Roman" w:eastAsia="Times New Roman" w:hAnsi="Times New Roman" w:cs="Times New Roman"/>
          <w:bCs/>
          <w:i/>
          <w:iCs/>
          <w:sz w:val="20"/>
          <w:szCs w:val="20"/>
        </w:rPr>
        <w:t xml:space="preserve">IEEE Commun. </w:t>
      </w:r>
      <w:proofErr w:type="gramStart"/>
      <w:r w:rsidRPr="00050253">
        <w:rPr>
          <w:rFonts w:ascii="Times New Roman" w:eastAsia="Times New Roman" w:hAnsi="Times New Roman" w:cs="Times New Roman"/>
          <w:bCs/>
          <w:i/>
          <w:iCs/>
          <w:sz w:val="20"/>
          <w:szCs w:val="20"/>
        </w:rPr>
        <w:t>Magazine</w:t>
      </w:r>
      <w:r w:rsidRPr="00050253">
        <w:rPr>
          <w:rFonts w:ascii="Times New Roman" w:eastAsia="Times New Roman" w:hAnsi="Times New Roman" w:cs="Times New Roman"/>
          <w:bCs/>
          <w:sz w:val="20"/>
          <w:szCs w:val="20"/>
        </w:rPr>
        <w:t>, pp. 82–90, (1996).</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i/>
          <w:iCs/>
          <w:sz w:val="20"/>
          <w:szCs w:val="20"/>
        </w:rPr>
      </w:pPr>
      <w:r w:rsidRPr="00050253">
        <w:rPr>
          <w:rFonts w:ascii="Times New Roman" w:eastAsia="Times New Roman" w:hAnsi="Times New Roman" w:cs="Times New Roman"/>
          <w:bCs/>
          <w:sz w:val="20"/>
          <w:szCs w:val="20"/>
        </w:rPr>
        <w:t>[11]</w:t>
      </w:r>
      <w:r w:rsidRPr="00050253">
        <w:rPr>
          <w:rFonts w:ascii="Times New Roman" w:eastAsia="Times New Roman" w:hAnsi="Times New Roman" w:cs="Times New Roman"/>
          <w:bCs/>
          <w:sz w:val="20"/>
          <w:szCs w:val="20"/>
        </w:rPr>
        <w:tab/>
        <w:t xml:space="preserve">Wells, J.D.: Cellular system design using the expansion cell layout method”, </w:t>
      </w:r>
      <w:r w:rsidRPr="00050253">
        <w:rPr>
          <w:rFonts w:ascii="Times New Roman" w:eastAsia="Times New Roman" w:hAnsi="Times New Roman" w:cs="Times New Roman"/>
          <w:bCs/>
          <w:i/>
          <w:iCs/>
          <w:sz w:val="20"/>
          <w:szCs w:val="20"/>
        </w:rPr>
        <w:t xml:space="preserve">IEEE Trans. </w:t>
      </w:r>
      <w:proofErr w:type="spellStart"/>
      <w:r w:rsidRPr="00050253">
        <w:rPr>
          <w:rFonts w:ascii="Times New Roman" w:eastAsia="Times New Roman" w:hAnsi="Times New Roman" w:cs="Times New Roman"/>
          <w:bCs/>
          <w:i/>
          <w:iCs/>
          <w:sz w:val="20"/>
          <w:szCs w:val="20"/>
        </w:rPr>
        <w:t>Veh</w:t>
      </w:r>
      <w:proofErr w:type="spellEnd"/>
      <w:r w:rsidRPr="00050253">
        <w:rPr>
          <w:rFonts w:ascii="Times New Roman" w:eastAsia="Times New Roman" w:hAnsi="Times New Roman" w:cs="Times New Roman"/>
          <w:bCs/>
          <w:i/>
          <w:iCs/>
          <w:sz w:val="20"/>
          <w:szCs w:val="20"/>
        </w:rPr>
        <w:t xml:space="preserve">. </w:t>
      </w:r>
      <w:proofErr w:type="gramStart"/>
      <w:r w:rsidRPr="00050253">
        <w:rPr>
          <w:rFonts w:ascii="Times New Roman" w:eastAsia="Times New Roman" w:hAnsi="Times New Roman" w:cs="Times New Roman"/>
          <w:bCs/>
          <w:i/>
          <w:iCs/>
          <w:sz w:val="20"/>
          <w:szCs w:val="20"/>
        </w:rPr>
        <w:t>Technol.,</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roofErr w:type="gramStart"/>
      <w:r w:rsidRPr="00050253">
        <w:rPr>
          <w:rFonts w:ascii="Times New Roman" w:eastAsia="Times New Roman" w:hAnsi="Times New Roman" w:cs="Times New Roman"/>
          <w:bCs/>
          <w:sz w:val="20"/>
          <w:szCs w:val="20"/>
        </w:rPr>
        <w:t>Vol. 33, Iss.</w:t>
      </w:r>
      <w:proofErr w:type="gramEnd"/>
      <w:r w:rsidRPr="00050253">
        <w:rPr>
          <w:rFonts w:ascii="Times New Roman" w:eastAsia="Times New Roman" w:hAnsi="Times New Roman" w:cs="Times New Roman"/>
          <w:bCs/>
          <w:sz w:val="20"/>
          <w:szCs w:val="20"/>
        </w:rPr>
        <w:t xml:space="preserve"> </w:t>
      </w:r>
      <w:proofErr w:type="gramStart"/>
      <w:r w:rsidRPr="00050253">
        <w:rPr>
          <w:rFonts w:ascii="Times New Roman" w:eastAsia="Times New Roman" w:hAnsi="Times New Roman" w:cs="Times New Roman"/>
          <w:bCs/>
          <w:sz w:val="20"/>
          <w:szCs w:val="20"/>
        </w:rPr>
        <w:t>2, (1984).</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[12]</w:t>
      </w:r>
      <w:r w:rsidRPr="00050253">
        <w:rPr>
          <w:rFonts w:ascii="Times New Roman" w:eastAsia="Times New Roman" w:hAnsi="Times New Roman" w:cs="Times New Roman"/>
          <w:bCs/>
          <w:sz w:val="20"/>
          <w:szCs w:val="20"/>
        </w:rPr>
        <w:tab/>
      </w:r>
      <w:proofErr w:type="spellStart"/>
      <w:r w:rsidRPr="00050253">
        <w:rPr>
          <w:rFonts w:ascii="Times New Roman" w:eastAsia="Times New Roman" w:hAnsi="Times New Roman" w:cs="Times New Roman"/>
          <w:bCs/>
          <w:sz w:val="20"/>
          <w:szCs w:val="20"/>
        </w:rPr>
        <w:t>Awasthi</w:t>
      </w:r>
      <w:proofErr w:type="spellEnd"/>
      <w:r w:rsidRPr="00050253">
        <w:rPr>
          <w:rFonts w:ascii="Times New Roman" w:eastAsia="Times New Roman" w:hAnsi="Times New Roman" w:cs="Times New Roman"/>
          <w:bCs/>
          <w:sz w:val="20"/>
          <w:szCs w:val="20"/>
        </w:rPr>
        <w:t>, B.,</w:t>
      </w:r>
      <w:r w:rsidRPr="00050253">
        <w:rPr>
          <w:rFonts w:ascii="Times New Roman" w:eastAsia="Times New Roman" w:hAnsi="Times New Roman" w:cs="Times New Roman"/>
          <w:bCs/>
          <w:iCs/>
          <w:sz w:val="20"/>
          <w:szCs w:val="20"/>
        </w:rPr>
        <w:t xml:space="preserve"> </w:t>
      </w:r>
      <w:proofErr w:type="spellStart"/>
      <w:r w:rsidRPr="00050253">
        <w:rPr>
          <w:rFonts w:ascii="Times New Roman" w:eastAsia="Times New Roman" w:hAnsi="Times New Roman" w:cs="Times New Roman"/>
          <w:bCs/>
          <w:iCs/>
          <w:sz w:val="20"/>
          <w:szCs w:val="20"/>
        </w:rPr>
        <w:t>Bundela</w:t>
      </w:r>
      <w:proofErr w:type="spellEnd"/>
      <w:r w:rsidRPr="00050253">
        <w:rPr>
          <w:rFonts w:ascii="Times New Roman" w:eastAsia="Times New Roman" w:hAnsi="Times New Roman" w:cs="Times New Roman"/>
          <w:bCs/>
          <w:iCs/>
          <w:sz w:val="20"/>
          <w:szCs w:val="20"/>
        </w:rPr>
        <w:t>, B.:</w:t>
      </w:r>
      <w:r w:rsidRPr="00050253">
        <w:rPr>
          <w:rFonts w:ascii="Times New Roman" w:eastAsia="Times New Roman" w:hAnsi="Times New Roman" w:cs="Times New Roman"/>
          <w:bCs/>
          <w:sz w:val="20"/>
          <w:szCs w:val="20"/>
        </w:rPr>
        <w:t xml:space="preserve"> Queuing Model </w:t>
      </w:r>
      <w:proofErr w:type="gramStart"/>
      <w:r w:rsidRPr="00050253">
        <w:rPr>
          <w:rFonts w:ascii="Times New Roman" w:eastAsia="Times New Roman" w:hAnsi="Times New Roman" w:cs="Times New Roman"/>
          <w:bCs/>
          <w:sz w:val="20"/>
          <w:szCs w:val="20"/>
        </w:rPr>
        <w:t>For</w:t>
      </w:r>
      <w:proofErr w:type="gramEnd"/>
      <w:r w:rsidRPr="00050253">
        <w:rPr>
          <w:rFonts w:ascii="Times New Roman" w:eastAsia="Times New Roman" w:hAnsi="Times New Roman" w:cs="Times New Roman"/>
          <w:bCs/>
          <w:sz w:val="20"/>
          <w:szCs w:val="20"/>
        </w:rPr>
        <w:t xml:space="preserve"> Soft Handoff Analysis In WCDMA Wireless Cellular</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roofErr w:type="gramStart"/>
      <w:r w:rsidRPr="00050253">
        <w:rPr>
          <w:rFonts w:ascii="Times New Roman" w:eastAsia="Times New Roman" w:hAnsi="Times New Roman" w:cs="Times New Roman"/>
          <w:bCs/>
          <w:sz w:val="20"/>
          <w:szCs w:val="20"/>
        </w:rPr>
        <w:t>Network, International Journal of Advanced Research in Computer Science, 9 (1), pp. 91-95, (2018).</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[13]</w:t>
      </w:r>
      <w:r w:rsidRPr="00050253">
        <w:rPr>
          <w:rFonts w:ascii="Times New Roman" w:eastAsia="Times New Roman" w:hAnsi="Times New Roman" w:cs="Times New Roman"/>
          <w:bCs/>
          <w:sz w:val="20"/>
          <w:szCs w:val="20"/>
        </w:rPr>
        <w:tab/>
      </w:r>
      <w:proofErr w:type="spellStart"/>
      <w:r w:rsidRPr="00050253">
        <w:rPr>
          <w:rFonts w:ascii="Times New Roman" w:eastAsia="Times New Roman" w:hAnsi="Times New Roman" w:cs="Times New Roman"/>
          <w:bCs/>
          <w:sz w:val="20"/>
          <w:szCs w:val="20"/>
        </w:rPr>
        <w:t>Ekpenyong</w:t>
      </w:r>
      <w:proofErr w:type="spellEnd"/>
      <w:r w:rsidRPr="00050253">
        <w:rPr>
          <w:rFonts w:ascii="Times New Roman" w:eastAsia="Times New Roman" w:hAnsi="Times New Roman" w:cs="Times New Roman"/>
          <w:bCs/>
          <w:sz w:val="20"/>
          <w:szCs w:val="20"/>
        </w:rPr>
        <w:t xml:space="preserve">, M., </w:t>
      </w:r>
      <w:proofErr w:type="spellStart"/>
      <w:r w:rsidRPr="00050253">
        <w:rPr>
          <w:rFonts w:ascii="Times New Roman" w:eastAsia="Times New Roman" w:hAnsi="Times New Roman" w:cs="Times New Roman"/>
          <w:bCs/>
          <w:sz w:val="20"/>
          <w:szCs w:val="20"/>
        </w:rPr>
        <w:t>Asuquo</w:t>
      </w:r>
      <w:proofErr w:type="spellEnd"/>
      <w:r w:rsidRPr="00050253">
        <w:rPr>
          <w:rFonts w:ascii="Times New Roman" w:eastAsia="Times New Roman" w:hAnsi="Times New Roman" w:cs="Times New Roman"/>
          <w:bCs/>
          <w:sz w:val="20"/>
          <w:szCs w:val="20"/>
        </w:rPr>
        <w:t xml:space="preserve">, D., Robinson, S., </w:t>
      </w:r>
      <w:proofErr w:type="spellStart"/>
      <w:r w:rsidRPr="00050253">
        <w:rPr>
          <w:rFonts w:ascii="Times New Roman" w:eastAsia="Times New Roman" w:hAnsi="Times New Roman" w:cs="Times New Roman"/>
          <w:bCs/>
          <w:sz w:val="20"/>
          <w:szCs w:val="20"/>
        </w:rPr>
        <w:t>Umoren</w:t>
      </w:r>
      <w:proofErr w:type="spellEnd"/>
      <w:r w:rsidRPr="00050253">
        <w:rPr>
          <w:rFonts w:ascii="Times New Roman" w:eastAsia="Times New Roman" w:hAnsi="Times New Roman" w:cs="Times New Roman"/>
          <w:bCs/>
          <w:sz w:val="20"/>
          <w:szCs w:val="20"/>
        </w:rPr>
        <w:t xml:space="preserve">, I., </w:t>
      </w:r>
      <w:proofErr w:type="spellStart"/>
      <w:r w:rsidRPr="00050253">
        <w:rPr>
          <w:rFonts w:ascii="Times New Roman" w:eastAsia="Times New Roman" w:hAnsi="Times New Roman" w:cs="Times New Roman"/>
          <w:bCs/>
          <w:sz w:val="20"/>
          <w:szCs w:val="20"/>
        </w:rPr>
        <w:t>Isong</w:t>
      </w:r>
      <w:proofErr w:type="spellEnd"/>
      <w:r w:rsidRPr="00050253">
        <w:rPr>
          <w:rFonts w:ascii="Times New Roman" w:eastAsia="Times New Roman" w:hAnsi="Times New Roman" w:cs="Times New Roman"/>
          <w:bCs/>
          <w:sz w:val="20"/>
          <w:szCs w:val="20"/>
        </w:rPr>
        <w:t>, E.: Soft Handoff Evaluation and Efficient</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iCs/>
          <w:sz w:val="20"/>
          <w:szCs w:val="20"/>
        </w:rPr>
      </w:pPr>
      <w:r w:rsidRPr="00050253">
        <w:rPr>
          <w:rFonts w:ascii="Times New Roman" w:eastAsia="Times New Roman" w:hAnsi="Times New Roman" w:cs="Times New Roman"/>
          <w:bCs/>
          <w:sz w:val="20"/>
          <w:szCs w:val="20"/>
        </w:rPr>
        <w:t xml:space="preserve">Access Network Selection in Next Generation Cellular Systems”, </w:t>
      </w:r>
      <w:r w:rsidRPr="00050253">
        <w:rPr>
          <w:rFonts w:ascii="Times New Roman" w:eastAsia="Times New Roman" w:hAnsi="Times New Roman" w:cs="Times New Roman"/>
          <w:bCs/>
          <w:iCs/>
          <w:sz w:val="20"/>
          <w:szCs w:val="20"/>
        </w:rPr>
        <w:t>Advances in Science, Technology and</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iCs/>
          <w:sz w:val="20"/>
          <w:szCs w:val="20"/>
        </w:rPr>
      </w:pPr>
      <w:proofErr w:type="gramStart"/>
      <w:r w:rsidRPr="00050253">
        <w:rPr>
          <w:rFonts w:ascii="Times New Roman" w:eastAsia="Times New Roman" w:hAnsi="Times New Roman" w:cs="Times New Roman"/>
          <w:bCs/>
          <w:iCs/>
          <w:sz w:val="20"/>
          <w:szCs w:val="20"/>
        </w:rPr>
        <w:t>Engineering Systems (ASTES) Journal Vol. 2, No. 3, pp. 1616-1625, (2017).</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i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iCs/>
          <w:sz w:val="20"/>
          <w:szCs w:val="20"/>
        </w:rPr>
      </w:pPr>
      <w:r w:rsidRPr="00050253">
        <w:rPr>
          <w:rFonts w:ascii="Times New Roman" w:eastAsia="Times New Roman" w:hAnsi="Times New Roman" w:cs="Times New Roman"/>
          <w:bCs/>
          <w:iCs/>
          <w:sz w:val="20"/>
          <w:szCs w:val="20"/>
        </w:rPr>
        <w:t>[14]</w:t>
      </w:r>
      <w:r w:rsidRPr="00050253">
        <w:rPr>
          <w:rFonts w:ascii="Times New Roman" w:eastAsia="Times New Roman" w:hAnsi="Times New Roman" w:cs="Times New Roman"/>
          <w:bCs/>
          <w:iCs/>
          <w:sz w:val="20"/>
          <w:szCs w:val="20"/>
        </w:rPr>
        <w:tab/>
      </w:r>
      <w:proofErr w:type="spellStart"/>
      <w:r w:rsidRPr="00050253">
        <w:rPr>
          <w:rFonts w:ascii="Times New Roman" w:eastAsia="Times New Roman" w:hAnsi="Times New Roman" w:cs="Times New Roman"/>
          <w:bCs/>
          <w:iCs/>
          <w:sz w:val="20"/>
          <w:szCs w:val="20"/>
        </w:rPr>
        <w:t>Awasthi</w:t>
      </w:r>
      <w:proofErr w:type="spellEnd"/>
      <w:r w:rsidRPr="00050253">
        <w:rPr>
          <w:rFonts w:ascii="Times New Roman" w:eastAsia="Times New Roman" w:hAnsi="Times New Roman" w:cs="Times New Roman"/>
          <w:bCs/>
          <w:iCs/>
          <w:sz w:val="20"/>
          <w:szCs w:val="20"/>
        </w:rPr>
        <w:t>, B.: Handoff Analysis in WCDMA Based Wireless Cellular Network using Hard Handoff</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iCs/>
          <w:sz w:val="20"/>
          <w:szCs w:val="20"/>
        </w:rPr>
      </w:pPr>
      <w:proofErr w:type="gramStart"/>
      <w:r w:rsidRPr="00050253">
        <w:rPr>
          <w:rFonts w:ascii="Times New Roman" w:eastAsia="Times New Roman" w:hAnsi="Times New Roman" w:cs="Times New Roman"/>
          <w:bCs/>
          <w:iCs/>
          <w:sz w:val="20"/>
          <w:szCs w:val="20"/>
        </w:rPr>
        <w:t>Model, Journal of Computer and Mathematical Sciences, Vol.8, No. 12, pp. 739-749, (2017).</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i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iCs/>
          <w:sz w:val="20"/>
          <w:szCs w:val="20"/>
        </w:rPr>
      </w:pPr>
      <w:r w:rsidRPr="00050253">
        <w:rPr>
          <w:rFonts w:ascii="Times New Roman" w:eastAsia="Times New Roman" w:hAnsi="Times New Roman" w:cs="Times New Roman"/>
          <w:bCs/>
          <w:iCs/>
          <w:sz w:val="20"/>
          <w:szCs w:val="20"/>
        </w:rPr>
        <w:t>[15]</w:t>
      </w:r>
      <w:r w:rsidRPr="00050253">
        <w:rPr>
          <w:rFonts w:ascii="Times New Roman" w:eastAsia="Times New Roman" w:hAnsi="Times New Roman" w:cs="Times New Roman"/>
          <w:bCs/>
          <w:iCs/>
          <w:sz w:val="20"/>
          <w:szCs w:val="20"/>
        </w:rPr>
        <w:tab/>
        <w:t xml:space="preserve">Abdulla, L.S.: Improving Handover Process </w:t>
      </w:r>
      <w:proofErr w:type="gramStart"/>
      <w:r w:rsidRPr="00050253">
        <w:rPr>
          <w:rFonts w:ascii="Times New Roman" w:eastAsia="Times New Roman" w:hAnsi="Times New Roman" w:cs="Times New Roman"/>
          <w:bCs/>
          <w:iCs/>
          <w:sz w:val="20"/>
          <w:szCs w:val="20"/>
        </w:rPr>
        <w:t>In</w:t>
      </w:r>
      <w:proofErr w:type="gramEnd"/>
      <w:r w:rsidRPr="00050253">
        <w:rPr>
          <w:rFonts w:ascii="Times New Roman" w:eastAsia="Times New Roman" w:hAnsi="Times New Roman" w:cs="Times New Roman"/>
          <w:bCs/>
          <w:iCs/>
          <w:sz w:val="20"/>
          <w:szCs w:val="20"/>
        </w:rPr>
        <w:t xml:space="preserve"> WCDMA System Using Umbrella Cell Technique,</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iCs/>
          <w:sz w:val="20"/>
          <w:szCs w:val="20"/>
        </w:rPr>
      </w:pPr>
      <w:r w:rsidRPr="00050253">
        <w:rPr>
          <w:rFonts w:ascii="Times New Roman" w:eastAsia="Times New Roman" w:hAnsi="Times New Roman" w:cs="Times New Roman"/>
          <w:bCs/>
          <w:iCs/>
          <w:sz w:val="20"/>
          <w:szCs w:val="20"/>
        </w:rPr>
        <w:lastRenderedPageBreak/>
        <w:t>Quarterly Adjudicated Journal for Natural and Engineering Research and Studies, Vol. 3, No. 5 and 6, pp. 35-</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iCs/>
          <w:sz w:val="20"/>
          <w:szCs w:val="20"/>
        </w:rPr>
      </w:pPr>
      <w:proofErr w:type="gramStart"/>
      <w:r w:rsidRPr="00050253">
        <w:rPr>
          <w:rFonts w:ascii="Times New Roman" w:eastAsia="Times New Roman" w:hAnsi="Times New Roman" w:cs="Times New Roman"/>
          <w:bCs/>
          <w:iCs/>
          <w:sz w:val="20"/>
          <w:szCs w:val="20"/>
        </w:rPr>
        <w:t>47, (2016).</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i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rPr>
        <w:t>[16]</w:t>
      </w:r>
      <w:r w:rsidRPr="00050253">
        <w:rPr>
          <w:rFonts w:ascii="Times New Roman" w:eastAsia="Times New Roman" w:hAnsi="Times New Roman" w:cs="Times New Roman"/>
          <w:bCs/>
          <w:sz w:val="20"/>
          <w:szCs w:val="20"/>
        </w:rPr>
        <w:tab/>
      </w:r>
      <w:proofErr w:type="spellStart"/>
      <w:r w:rsidRPr="00050253">
        <w:rPr>
          <w:rFonts w:ascii="Times New Roman" w:eastAsia="Times New Roman" w:hAnsi="Times New Roman" w:cs="Times New Roman"/>
          <w:bCs/>
          <w:sz w:val="20"/>
          <w:szCs w:val="20"/>
          <w:lang w:val="en-GB"/>
        </w:rPr>
        <w:t>Doble</w:t>
      </w:r>
      <w:proofErr w:type="spellEnd"/>
      <w:r w:rsidRPr="00050253">
        <w:rPr>
          <w:rFonts w:ascii="Times New Roman" w:eastAsia="Times New Roman" w:hAnsi="Times New Roman" w:cs="Times New Roman"/>
          <w:bCs/>
          <w:sz w:val="20"/>
          <w:szCs w:val="20"/>
          <w:lang w:val="en-GB"/>
        </w:rPr>
        <w:t xml:space="preserve">, J.: Introduction to Radio Propagation for Fixed and Mobile Communications, </w:t>
      </w:r>
      <w:proofErr w:type="spellStart"/>
      <w:r w:rsidRPr="00050253">
        <w:rPr>
          <w:rFonts w:ascii="Times New Roman" w:eastAsia="Times New Roman" w:hAnsi="Times New Roman" w:cs="Times New Roman"/>
          <w:bCs/>
          <w:sz w:val="20"/>
          <w:szCs w:val="20"/>
          <w:lang w:val="en-GB"/>
        </w:rPr>
        <w:t>Artech</w:t>
      </w:r>
      <w:proofErr w:type="spellEnd"/>
      <w:r w:rsidRPr="00050253">
        <w:rPr>
          <w:rFonts w:ascii="Times New Roman" w:eastAsia="Times New Roman" w:hAnsi="Times New Roman" w:cs="Times New Roman"/>
          <w:bCs/>
          <w:sz w:val="20"/>
          <w:szCs w:val="20"/>
          <w:lang w:val="en-GB"/>
        </w:rPr>
        <w:t xml:space="preserve"> House Inc,</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Norwood, USA, (1996).</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lang w:val="en-GB"/>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[17]</w:t>
      </w:r>
      <w:r w:rsidRPr="00050253">
        <w:rPr>
          <w:rFonts w:ascii="Times New Roman" w:eastAsia="Times New Roman" w:hAnsi="Times New Roman" w:cs="Times New Roman"/>
          <w:bCs/>
          <w:sz w:val="20"/>
          <w:szCs w:val="20"/>
          <w:lang w:val="en-GB"/>
        </w:rPr>
        <w:tab/>
        <w:t xml:space="preserve">Smith, M.S., </w:t>
      </w:r>
      <w:proofErr w:type="spellStart"/>
      <w:r w:rsidRPr="00050253">
        <w:rPr>
          <w:rFonts w:ascii="Times New Roman" w:eastAsia="Times New Roman" w:hAnsi="Times New Roman" w:cs="Times New Roman"/>
          <w:bCs/>
          <w:sz w:val="20"/>
          <w:szCs w:val="20"/>
          <w:lang w:val="en-GB"/>
        </w:rPr>
        <w:t>Dalley</w:t>
      </w:r>
      <w:proofErr w:type="spellEnd"/>
      <w:r w:rsidRPr="00050253">
        <w:rPr>
          <w:rFonts w:ascii="Times New Roman" w:eastAsia="Times New Roman" w:hAnsi="Times New Roman" w:cs="Times New Roman"/>
          <w:bCs/>
          <w:sz w:val="20"/>
          <w:szCs w:val="20"/>
          <w:lang w:val="en-GB"/>
        </w:rPr>
        <w:t xml:space="preserve">, </w:t>
      </w:r>
      <w:proofErr w:type="gramStart"/>
      <w:r w:rsidRPr="00050253">
        <w:rPr>
          <w:rFonts w:ascii="Times New Roman" w:eastAsia="Times New Roman" w:hAnsi="Times New Roman" w:cs="Times New Roman"/>
          <w:bCs/>
          <w:sz w:val="20"/>
          <w:szCs w:val="20"/>
          <w:lang w:val="en-GB"/>
        </w:rPr>
        <w:t>J.E.J</w:t>
      </w:r>
      <w:proofErr w:type="gramEnd"/>
      <w:r w:rsidRPr="00050253">
        <w:rPr>
          <w:rFonts w:ascii="Times New Roman" w:eastAsia="Times New Roman" w:hAnsi="Times New Roman" w:cs="Times New Roman"/>
          <w:bCs/>
          <w:sz w:val="20"/>
          <w:szCs w:val="20"/>
          <w:lang w:val="en-GB"/>
        </w:rPr>
        <w:t>.: A new methodology for deriving path loss models from cellular drive test</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lang w:val="en-GB"/>
        </w:rPr>
      </w:pPr>
      <w:proofErr w:type="gramStart"/>
      <w:r w:rsidRPr="00050253">
        <w:rPr>
          <w:rFonts w:ascii="Times New Roman" w:eastAsia="Times New Roman" w:hAnsi="Times New Roman" w:cs="Times New Roman"/>
          <w:bCs/>
          <w:sz w:val="20"/>
          <w:szCs w:val="20"/>
          <w:lang w:val="en-GB"/>
        </w:rPr>
        <w:t>data</w:t>
      </w:r>
      <w:proofErr w:type="gramEnd"/>
      <w:r w:rsidRPr="00050253">
        <w:rPr>
          <w:rFonts w:ascii="Times New Roman" w:eastAsia="Times New Roman" w:hAnsi="Times New Roman" w:cs="Times New Roman"/>
          <w:bCs/>
          <w:sz w:val="20"/>
          <w:szCs w:val="20"/>
          <w:lang w:val="en-GB"/>
        </w:rPr>
        <w:t xml:space="preserve">, </w:t>
      </w:r>
      <w:proofErr w:type="spellStart"/>
      <w:r w:rsidRPr="00050253">
        <w:rPr>
          <w:rFonts w:ascii="Times New Roman" w:eastAsia="Times New Roman" w:hAnsi="Times New Roman" w:cs="Times New Roman"/>
          <w:bCs/>
          <w:sz w:val="20"/>
          <w:szCs w:val="20"/>
          <w:lang w:val="en-GB"/>
        </w:rPr>
        <w:t>Procedings</w:t>
      </w:r>
      <w:proofErr w:type="spellEnd"/>
      <w:r w:rsidRPr="00050253">
        <w:rPr>
          <w:rFonts w:ascii="Times New Roman" w:eastAsia="Times New Roman" w:hAnsi="Times New Roman" w:cs="Times New Roman"/>
          <w:bCs/>
          <w:sz w:val="20"/>
          <w:szCs w:val="20"/>
          <w:lang w:val="en-GB"/>
        </w:rPr>
        <w:t xml:space="preserve"> of AP2000 Conference, </w:t>
      </w:r>
      <w:proofErr w:type="spellStart"/>
      <w:r w:rsidRPr="00050253">
        <w:rPr>
          <w:rFonts w:ascii="Times New Roman" w:eastAsia="Times New Roman" w:hAnsi="Times New Roman" w:cs="Times New Roman"/>
          <w:bCs/>
          <w:sz w:val="20"/>
          <w:szCs w:val="20"/>
          <w:lang w:val="en-GB"/>
        </w:rPr>
        <w:t>Davos</w:t>
      </w:r>
      <w:proofErr w:type="spellEnd"/>
      <w:r w:rsidRPr="00050253">
        <w:rPr>
          <w:rFonts w:ascii="Times New Roman" w:eastAsia="Times New Roman" w:hAnsi="Times New Roman" w:cs="Times New Roman"/>
          <w:bCs/>
          <w:sz w:val="20"/>
          <w:szCs w:val="20"/>
          <w:lang w:val="en-GB"/>
        </w:rPr>
        <w:t>, Switzerland, (2000).</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lang w:val="en-GB"/>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lang w:val="en-GB"/>
        </w:rPr>
        <w:t>[18]</w:t>
      </w:r>
      <w:r w:rsidRPr="00050253">
        <w:rPr>
          <w:rFonts w:ascii="Times New Roman" w:eastAsia="Times New Roman" w:hAnsi="Times New Roman" w:cs="Times New Roman"/>
          <w:bCs/>
          <w:sz w:val="20"/>
          <w:szCs w:val="20"/>
          <w:lang w:val="en-GB"/>
        </w:rPr>
        <w:tab/>
      </w:r>
      <w:proofErr w:type="spellStart"/>
      <w:r w:rsidRPr="00050253">
        <w:rPr>
          <w:rFonts w:ascii="Times New Roman" w:eastAsia="Times New Roman" w:hAnsi="Times New Roman" w:cs="Times New Roman"/>
          <w:bCs/>
          <w:sz w:val="20"/>
          <w:szCs w:val="20"/>
        </w:rPr>
        <w:t>Ifeagwu</w:t>
      </w:r>
      <w:proofErr w:type="spellEnd"/>
      <w:r w:rsidRPr="00050253">
        <w:rPr>
          <w:rFonts w:ascii="Times New Roman" w:eastAsia="Times New Roman" w:hAnsi="Times New Roman" w:cs="Times New Roman"/>
          <w:bCs/>
          <w:sz w:val="20"/>
          <w:szCs w:val="20"/>
        </w:rPr>
        <w:t xml:space="preserve">, E.N., </w:t>
      </w:r>
      <w:proofErr w:type="spellStart"/>
      <w:r w:rsidRPr="00050253">
        <w:rPr>
          <w:rFonts w:ascii="Times New Roman" w:eastAsia="Times New Roman" w:hAnsi="Times New Roman" w:cs="Times New Roman"/>
          <w:bCs/>
          <w:sz w:val="20"/>
          <w:szCs w:val="20"/>
        </w:rPr>
        <w:t>Ejiofor</w:t>
      </w:r>
      <w:proofErr w:type="spellEnd"/>
      <w:r w:rsidRPr="00050253">
        <w:rPr>
          <w:rFonts w:ascii="Times New Roman" w:eastAsia="Times New Roman" w:hAnsi="Times New Roman" w:cs="Times New Roman"/>
          <w:bCs/>
          <w:sz w:val="20"/>
          <w:szCs w:val="20"/>
        </w:rPr>
        <w:t xml:space="preserve">, H.C., Obi, P.1., Okafor, C.S., </w:t>
      </w:r>
      <w:proofErr w:type="spellStart"/>
      <w:r w:rsidRPr="00050253">
        <w:rPr>
          <w:rFonts w:ascii="Times New Roman" w:eastAsia="Times New Roman" w:hAnsi="Times New Roman" w:cs="Times New Roman"/>
          <w:bCs/>
          <w:sz w:val="20"/>
          <w:szCs w:val="20"/>
        </w:rPr>
        <w:t>Okoro</w:t>
      </w:r>
      <w:proofErr w:type="spellEnd"/>
      <w:r w:rsidRPr="00050253">
        <w:rPr>
          <w:rFonts w:ascii="Times New Roman" w:eastAsia="Times New Roman" w:hAnsi="Times New Roman" w:cs="Times New Roman"/>
          <w:bCs/>
          <w:sz w:val="20"/>
          <w:szCs w:val="20"/>
        </w:rPr>
        <w:t>, K.C.: Bit Error Rate Reduction in Code</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Division Multiple Access (CDMA) 20001x Mobile Communication Network Using Antenna Diversity</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roofErr w:type="gramStart"/>
      <w:r w:rsidRPr="00050253">
        <w:rPr>
          <w:rFonts w:ascii="Times New Roman" w:eastAsia="Times New Roman" w:hAnsi="Times New Roman" w:cs="Times New Roman"/>
          <w:bCs/>
          <w:sz w:val="20"/>
          <w:szCs w:val="20"/>
        </w:rPr>
        <w:t>Technique, International Journal of Engineering and Innovative Technology, Vol.</w:t>
      </w:r>
      <w:proofErr w:type="gramEnd"/>
      <w:r w:rsidRPr="00050253">
        <w:rPr>
          <w:rFonts w:ascii="Times New Roman" w:eastAsia="Times New Roman" w:hAnsi="Times New Roman" w:cs="Times New Roman"/>
          <w:bCs/>
          <w:sz w:val="20"/>
          <w:szCs w:val="20"/>
        </w:rPr>
        <w:t xml:space="preserve">  </w:t>
      </w:r>
      <w:proofErr w:type="gramStart"/>
      <w:r w:rsidRPr="00050253">
        <w:rPr>
          <w:rFonts w:ascii="Times New Roman" w:eastAsia="Times New Roman" w:hAnsi="Times New Roman" w:cs="Times New Roman"/>
          <w:bCs/>
          <w:sz w:val="20"/>
          <w:szCs w:val="20"/>
        </w:rPr>
        <w:t>4, Iss.</w:t>
      </w:r>
      <w:proofErr w:type="gramEnd"/>
      <w:r w:rsidRPr="00050253">
        <w:rPr>
          <w:rFonts w:ascii="Times New Roman" w:eastAsia="Times New Roman" w:hAnsi="Times New Roman" w:cs="Times New Roman"/>
          <w:bCs/>
          <w:sz w:val="20"/>
          <w:szCs w:val="20"/>
        </w:rPr>
        <w:t xml:space="preserve"> </w:t>
      </w:r>
      <w:proofErr w:type="gramStart"/>
      <w:r w:rsidRPr="00050253">
        <w:rPr>
          <w:rFonts w:ascii="Times New Roman" w:eastAsia="Times New Roman" w:hAnsi="Times New Roman" w:cs="Times New Roman"/>
          <w:bCs/>
          <w:sz w:val="20"/>
          <w:szCs w:val="20"/>
        </w:rPr>
        <w:t>11, (2015).</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[19]</w:t>
      </w:r>
      <w:r w:rsidRPr="00050253">
        <w:rPr>
          <w:rFonts w:ascii="Times New Roman" w:eastAsia="Times New Roman" w:hAnsi="Times New Roman" w:cs="Times New Roman"/>
          <w:bCs/>
          <w:sz w:val="20"/>
          <w:szCs w:val="20"/>
        </w:rPr>
        <w:tab/>
        <w:t xml:space="preserve">Nnebe, S. U., Oranugo, C.O., Okafor, C.S., Odeh, I. O.: The Impact </w:t>
      </w:r>
      <w:proofErr w:type="gramStart"/>
      <w:r w:rsidRPr="00050253">
        <w:rPr>
          <w:rFonts w:ascii="Times New Roman" w:eastAsia="Times New Roman" w:hAnsi="Times New Roman" w:cs="Times New Roman"/>
          <w:bCs/>
          <w:sz w:val="20"/>
          <w:szCs w:val="20"/>
        </w:rPr>
        <w:t>Of</w:t>
      </w:r>
      <w:proofErr w:type="gramEnd"/>
      <w:r w:rsidRPr="00050253">
        <w:rPr>
          <w:rFonts w:ascii="Times New Roman" w:eastAsia="Times New Roman" w:hAnsi="Times New Roman" w:cs="Times New Roman"/>
          <w:bCs/>
          <w:sz w:val="20"/>
          <w:szCs w:val="20"/>
        </w:rPr>
        <w:t xml:space="preserve"> Interference On UMTS/LTE</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 xml:space="preserve">Network Technology </w:t>
      </w:r>
      <w:proofErr w:type="gramStart"/>
      <w:r w:rsidRPr="00050253">
        <w:rPr>
          <w:rFonts w:ascii="Times New Roman" w:eastAsia="Times New Roman" w:hAnsi="Times New Roman" w:cs="Times New Roman"/>
          <w:bCs/>
          <w:sz w:val="20"/>
          <w:szCs w:val="20"/>
        </w:rPr>
        <w:t>In</w:t>
      </w:r>
      <w:proofErr w:type="gramEnd"/>
      <w:r w:rsidRPr="00050253">
        <w:rPr>
          <w:rFonts w:ascii="Times New Roman" w:eastAsia="Times New Roman" w:hAnsi="Times New Roman" w:cs="Times New Roman"/>
          <w:bCs/>
          <w:sz w:val="20"/>
          <w:szCs w:val="20"/>
        </w:rPr>
        <w:t xml:space="preserve"> A Highly Dense Environment, International Journal of Innovative Research and</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roofErr w:type="gramStart"/>
      <w:r w:rsidRPr="00050253">
        <w:rPr>
          <w:rFonts w:ascii="Times New Roman" w:eastAsia="Times New Roman" w:hAnsi="Times New Roman" w:cs="Times New Roman"/>
          <w:bCs/>
          <w:sz w:val="20"/>
          <w:szCs w:val="20"/>
        </w:rPr>
        <w:t>Advanced Studies, Vol. 8 Iss.</w:t>
      </w:r>
      <w:proofErr w:type="gramEnd"/>
      <w:r w:rsidRPr="00050253">
        <w:rPr>
          <w:rFonts w:ascii="Times New Roman" w:eastAsia="Times New Roman" w:hAnsi="Times New Roman" w:cs="Times New Roman"/>
          <w:bCs/>
          <w:sz w:val="20"/>
          <w:szCs w:val="20"/>
        </w:rPr>
        <w:t xml:space="preserve"> </w:t>
      </w:r>
      <w:proofErr w:type="gramStart"/>
      <w:r w:rsidRPr="00050253">
        <w:rPr>
          <w:rFonts w:ascii="Times New Roman" w:eastAsia="Times New Roman" w:hAnsi="Times New Roman" w:cs="Times New Roman"/>
          <w:bCs/>
          <w:sz w:val="20"/>
          <w:szCs w:val="20"/>
        </w:rPr>
        <w:t>11, (2021).</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r w:rsidRPr="00050253">
        <w:rPr>
          <w:rFonts w:ascii="Times New Roman" w:eastAsia="Times New Roman" w:hAnsi="Times New Roman" w:cs="Times New Roman"/>
          <w:bCs/>
          <w:sz w:val="20"/>
          <w:szCs w:val="20"/>
          <w:lang w:val="en-GB"/>
        </w:rPr>
        <w:t>[20]</w:t>
      </w:r>
      <w:r w:rsidRPr="00050253">
        <w:rPr>
          <w:rFonts w:ascii="Times New Roman" w:eastAsia="Times New Roman" w:hAnsi="Times New Roman" w:cs="Times New Roman"/>
          <w:bCs/>
          <w:sz w:val="20"/>
          <w:szCs w:val="20"/>
          <w:lang w:val="en-GB"/>
        </w:rPr>
        <w:tab/>
      </w:r>
      <w:proofErr w:type="spellStart"/>
      <w:r w:rsidRPr="00050253">
        <w:rPr>
          <w:rFonts w:ascii="Times New Roman" w:eastAsia="Times New Roman" w:hAnsi="Times New Roman" w:cs="Times New Roman"/>
          <w:bCs/>
          <w:sz w:val="20"/>
          <w:szCs w:val="20"/>
          <w:lang w:val="en-GB"/>
        </w:rPr>
        <w:t>Erceg</w:t>
      </w:r>
      <w:proofErr w:type="spellEnd"/>
      <w:r w:rsidRPr="00050253">
        <w:rPr>
          <w:rFonts w:ascii="Times New Roman" w:eastAsia="Times New Roman" w:hAnsi="Times New Roman" w:cs="Times New Roman"/>
          <w:bCs/>
          <w:sz w:val="20"/>
          <w:szCs w:val="20"/>
          <w:lang w:val="en-GB"/>
        </w:rPr>
        <w:t xml:space="preserve">, V., Greenstein, L., </w:t>
      </w:r>
      <w:proofErr w:type="spellStart"/>
      <w:r w:rsidRPr="00050253">
        <w:rPr>
          <w:rFonts w:ascii="Times New Roman" w:eastAsia="Times New Roman" w:hAnsi="Times New Roman" w:cs="Times New Roman"/>
          <w:bCs/>
          <w:sz w:val="20"/>
          <w:szCs w:val="20"/>
          <w:lang w:val="en-GB"/>
        </w:rPr>
        <w:t>Tjandra</w:t>
      </w:r>
      <w:proofErr w:type="spellEnd"/>
      <w:r w:rsidRPr="00050253">
        <w:rPr>
          <w:rFonts w:ascii="Times New Roman" w:eastAsia="Times New Roman" w:hAnsi="Times New Roman" w:cs="Times New Roman"/>
          <w:bCs/>
          <w:sz w:val="20"/>
          <w:szCs w:val="20"/>
          <w:lang w:val="en-GB"/>
        </w:rPr>
        <w:t xml:space="preserve">, S., </w:t>
      </w:r>
      <w:proofErr w:type="spellStart"/>
      <w:r w:rsidRPr="00050253">
        <w:rPr>
          <w:rFonts w:ascii="Times New Roman" w:eastAsia="Times New Roman" w:hAnsi="Times New Roman" w:cs="Times New Roman"/>
          <w:bCs/>
          <w:sz w:val="20"/>
          <w:szCs w:val="20"/>
          <w:lang w:val="en-GB"/>
        </w:rPr>
        <w:t>Parkoff</w:t>
      </w:r>
      <w:proofErr w:type="spellEnd"/>
      <w:r w:rsidRPr="00050253">
        <w:rPr>
          <w:rFonts w:ascii="Times New Roman" w:eastAsia="Times New Roman" w:hAnsi="Times New Roman" w:cs="Times New Roman"/>
          <w:bCs/>
          <w:sz w:val="20"/>
          <w:szCs w:val="20"/>
          <w:lang w:val="en-GB"/>
        </w:rPr>
        <w:t xml:space="preserve">, S.R., Gupta, A., </w:t>
      </w:r>
      <w:proofErr w:type="spellStart"/>
      <w:r w:rsidRPr="00050253">
        <w:rPr>
          <w:rFonts w:ascii="Times New Roman" w:eastAsia="Times New Roman" w:hAnsi="Times New Roman" w:cs="Times New Roman"/>
          <w:bCs/>
          <w:sz w:val="20"/>
          <w:szCs w:val="20"/>
          <w:lang w:val="en-GB"/>
        </w:rPr>
        <w:t>Kulic</w:t>
      </w:r>
      <w:proofErr w:type="spellEnd"/>
      <w:r w:rsidRPr="00050253">
        <w:rPr>
          <w:rFonts w:ascii="Times New Roman" w:eastAsia="Times New Roman" w:hAnsi="Times New Roman" w:cs="Times New Roman"/>
          <w:bCs/>
          <w:sz w:val="20"/>
          <w:szCs w:val="20"/>
          <w:lang w:val="en-GB"/>
        </w:rPr>
        <w:t xml:space="preserve">, B., Julius, A., Bianchi, </w:t>
      </w:r>
      <w:proofErr w:type="gramStart"/>
      <w:r w:rsidRPr="00050253">
        <w:rPr>
          <w:rFonts w:ascii="Times New Roman" w:eastAsia="Times New Roman" w:hAnsi="Times New Roman" w:cs="Times New Roman"/>
          <w:bCs/>
          <w:sz w:val="20"/>
          <w:szCs w:val="20"/>
          <w:lang w:val="en-GB"/>
        </w:rPr>
        <w:t>R</w:t>
      </w:r>
      <w:proofErr w:type="gramEnd"/>
      <w:r w:rsidRPr="00050253">
        <w:rPr>
          <w:rFonts w:ascii="Times New Roman" w:eastAsia="Times New Roman" w:hAnsi="Times New Roman" w:cs="Times New Roman"/>
          <w:bCs/>
          <w:sz w:val="20"/>
          <w:szCs w:val="20"/>
          <w:lang w:val="en-GB"/>
        </w:rPr>
        <w:t>.:</w:t>
      </w:r>
      <w:r w:rsidRPr="00050253">
        <w:rPr>
          <w:rFonts w:ascii="Times New Roman" w:eastAsia="Times New Roman" w:hAnsi="Times New Roman" w:cs="Times New Roman"/>
          <w:sz w:val="20"/>
          <w:szCs w:val="20"/>
        </w:rPr>
        <w:t xml:space="preserve"> An</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r w:rsidRPr="00050253">
        <w:rPr>
          <w:rFonts w:ascii="Times New Roman" w:eastAsia="Times New Roman" w:hAnsi="Times New Roman" w:cs="Times New Roman"/>
          <w:sz w:val="20"/>
          <w:szCs w:val="20"/>
        </w:rPr>
        <w:t>Empirically Based Path Loss Model for Wireless Channels in Suburban Environments, IEEE Journal on selected</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proofErr w:type="gramStart"/>
      <w:r w:rsidRPr="00050253">
        <w:rPr>
          <w:rFonts w:ascii="Times New Roman" w:eastAsia="Times New Roman" w:hAnsi="Times New Roman" w:cs="Times New Roman"/>
          <w:sz w:val="20"/>
          <w:szCs w:val="20"/>
        </w:rPr>
        <w:t>areas</w:t>
      </w:r>
      <w:proofErr w:type="gramEnd"/>
      <w:r w:rsidRPr="00050253">
        <w:rPr>
          <w:rFonts w:ascii="Times New Roman" w:eastAsia="Times New Roman" w:hAnsi="Times New Roman" w:cs="Times New Roman"/>
          <w:sz w:val="20"/>
          <w:szCs w:val="20"/>
        </w:rPr>
        <w:t xml:space="preserve"> in communications, vol. 17, Iss. </w:t>
      </w:r>
      <w:proofErr w:type="gramStart"/>
      <w:r w:rsidRPr="00050253">
        <w:rPr>
          <w:rFonts w:ascii="Times New Roman" w:eastAsia="Times New Roman" w:hAnsi="Times New Roman" w:cs="Times New Roman"/>
          <w:sz w:val="20"/>
          <w:szCs w:val="20"/>
        </w:rPr>
        <w:t>7, (1999).</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r w:rsidRPr="00050253">
        <w:rPr>
          <w:rFonts w:ascii="Times New Roman" w:eastAsia="Times New Roman" w:hAnsi="Times New Roman" w:cs="Times New Roman"/>
          <w:sz w:val="20"/>
          <w:szCs w:val="20"/>
        </w:rPr>
        <w:t>[21]</w:t>
      </w:r>
      <w:r w:rsidRPr="00050253">
        <w:rPr>
          <w:rFonts w:ascii="Times New Roman" w:eastAsia="Times New Roman" w:hAnsi="Times New Roman" w:cs="Times New Roman"/>
          <w:sz w:val="20"/>
          <w:szCs w:val="20"/>
        </w:rPr>
        <w:tab/>
        <w:t xml:space="preserve">Azubogu, A.C.O., </w:t>
      </w:r>
      <w:proofErr w:type="spellStart"/>
      <w:r w:rsidRPr="00050253">
        <w:rPr>
          <w:rFonts w:ascii="Times New Roman" w:eastAsia="Times New Roman" w:hAnsi="Times New Roman" w:cs="Times New Roman"/>
          <w:sz w:val="20"/>
          <w:szCs w:val="20"/>
        </w:rPr>
        <w:t>Onoh</w:t>
      </w:r>
      <w:proofErr w:type="spellEnd"/>
      <w:r w:rsidRPr="00050253">
        <w:rPr>
          <w:rFonts w:ascii="Times New Roman" w:eastAsia="Times New Roman" w:hAnsi="Times New Roman" w:cs="Times New Roman"/>
          <w:sz w:val="20"/>
          <w:szCs w:val="20"/>
        </w:rPr>
        <w:t>, G.N., Idigo, V.E., Ohaneme, C.O.: Empirical-Statistical Propagation Path loss</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r w:rsidRPr="00050253">
        <w:rPr>
          <w:rFonts w:ascii="Times New Roman" w:eastAsia="Times New Roman" w:hAnsi="Times New Roman" w:cs="Times New Roman"/>
          <w:sz w:val="20"/>
          <w:szCs w:val="20"/>
        </w:rPr>
        <w:t>Model for Suburban Environment of Nigeria at 800MHz Band, International Union of Papers and Journal of</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proofErr w:type="gramStart"/>
      <w:r w:rsidRPr="00050253">
        <w:rPr>
          <w:rFonts w:ascii="Times New Roman" w:eastAsia="Times New Roman" w:hAnsi="Times New Roman" w:cs="Times New Roman"/>
          <w:sz w:val="20"/>
          <w:szCs w:val="20"/>
        </w:rPr>
        <w:t>Science and Technology, Hyderabad, India, Vol. 7, No. 2, pp. 56-59, (2011).</w:t>
      </w:r>
      <w:proofErr w:type="gramEnd"/>
      <w:r w:rsidRPr="00050253">
        <w:rPr>
          <w:rFonts w:ascii="Times New Roman" w:eastAsia="Times New Roman" w:hAnsi="Times New Roman" w:cs="Times New Roman"/>
          <w:sz w:val="20"/>
          <w:szCs w:val="20"/>
        </w:rPr>
        <w:t xml:space="preserve"> </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r w:rsidRPr="00050253">
        <w:rPr>
          <w:rFonts w:ascii="Times New Roman" w:eastAsia="Times New Roman" w:hAnsi="Times New Roman" w:cs="Times New Roman"/>
          <w:sz w:val="20"/>
          <w:szCs w:val="20"/>
        </w:rPr>
        <w:t>[22]</w:t>
      </w:r>
      <w:r w:rsidRPr="00050253">
        <w:rPr>
          <w:rFonts w:ascii="Times New Roman" w:eastAsia="Times New Roman" w:hAnsi="Times New Roman" w:cs="Times New Roman"/>
          <w:sz w:val="20"/>
          <w:szCs w:val="20"/>
        </w:rPr>
        <w:tab/>
      </w:r>
      <w:proofErr w:type="spellStart"/>
      <w:r w:rsidRPr="00050253">
        <w:rPr>
          <w:rFonts w:ascii="Times New Roman" w:eastAsia="Times New Roman" w:hAnsi="Times New Roman" w:cs="Times New Roman"/>
          <w:sz w:val="20"/>
          <w:szCs w:val="20"/>
        </w:rPr>
        <w:t>Moltechanov</w:t>
      </w:r>
      <w:proofErr w:type="spellEnd"/>
      <w:r w:rsidRPr="00050253">
        <w:rPr>
          <w:rFonts w:ascii="Times New Roman" w:eastAsia="Times New Roman" w:hAnsi="Times New Roman" w:cs="Times New Roman"/>
          <w:sz w:val="20"/>
          <w:szCs w:val="20"/>
        </w:rPr>
        <w:t xml:space="preserve">, D., </w:t>
      </w:r>
      <w:proofErr w:type="spellStart"/>
      <w:r w:rsidRPr="00050253">
        <w:rPr>
          <w:rFonts w:ascii="Times New Roman" w:eastAsia="Times New Roman" w:hAnsi="Times New Roman" w:cs="Times New Roman"/>
          <w:sz w:val="20"/>
          <w:szCs w:val="20"/>
        </w:rPr>
        <w:t>Koucheryavy</w:t>
      </w:r>
      <w:proofErr w:type="spellEnd"/>
      <w:r w:rsidRPr="00050253">
        <w:rPr>
          <w:rFonts w:ascii="Times New Roman" w:eastAsia="Times New Roman" w:hAnsi="Times New Roman" w:cs="Times New Roman"/>
          <w:sz w:val="20"/>
          <w:szCs w:val="20"/>
        </w:rPr>
        <w:t xml:space="preserve">, Y., </w:t>
      </w:r>
      <w:proofErr w:type="spellStart"/>
      <w:r w:rsidRPr="00050253">
        <w:rPr>
          <w:rFonts w:ascii="Times New Roman" w:eastAsia="Times New Roman" w:hAnsi="Times New Roman" w:cs="Times New Roman"/>
          <w:sz w:val="20"/>
          <w:szCs w:val="20"/>
        </w:rPr>
        <w:t>Harju</w:t>
      </w:r>
      <w:proofErr w:type="spellEnd"/>
      <w:r w:rsidRPr="00050253">
        <w:rPr>
          <w:rFonts w:ascii="Times New Roman" w:eastAsia="Times New Roman" w:hAnsi="Times New Roman" w:cs="Times New Roman"/>
          <w:sz w:val="20"/>
          <w:szCs w:val="20"/>
        </w:rPr>
        <w:t>, J.: A Model for Mobility-Dependent Large Scale Propagation</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r w:rsidRPr="00050253">
        <w:rPr>
          <w:rFonts w:ascii="Times New Roman" w:eastAsia="Times New Roman" w:hAnsi="Times New Roman" w:cs="Times New Roman"/>
          <w:sz w:val="20"/>
          <w:szCs w:val="20"/>
        </w:rPr>
        <w:t xml:space="preserve">Characteristics over Wireless Channels, Institute of Communication Engineering, </w:t>
      </w:r>
      <w:proofErr w:type="spellStart"/>
      <w:r w:rsidRPr="00050253">
        <w:rPr>
          <w:rFonts w:ascii="Times New Roman" w:eastAsia="Times New Roman" w:hAnsi="Times New Roman" w:cs="Times New Roman"/>
          <w:sz w:val="20"/>
          <w:szCs w:val="20"/>
        </w:rPr>
        <w:t>Tampre</w:t>
      </w:r>
      <w:proofErr w:type="spellEnd"/>
      <w:r w:rsidRPr="00050253">
        <w:rPr>
          <w:rFonts w:ascii="Times New Roman" w:eastAsia="Times New Roman" w:hAnsi="Times New Roman" w:cs="Times New Roman"/>
          <w:sz w:val="20"/>
          <w:szCs w:val="20"/>
        </w:rPr>
        <w:t xml:space="preserve"> University of </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r w:rsidRPr="00050253">
        <w:rPr>
          <w:rFonts w:ascii="Times New Roman" w:eastAsia="Times New Roman" w:hAnsi="Times New Roman" w:cs="Times New Roman"/>
          <w:sz w:val="20"/>
          <w:szCs w:val="20"/>
        </w:rPr>
        <w:t>Finland.http://www.mcs.tut.fi/tlt/npg/icefin/documents/26-large-scale-eunice_11.pdf, (2003).</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r w:rsidRPr="00050253">
        <w:rPr>
          <w:rFonts w:ascii="Times New Roman" w:eastAsia="Times New Roman" w:hAnsi="Times New Roman" w:cs="Times New Roman"/>
          <w:sz w:val="20"/>
          <w:szCs w:val="20"/>
        </w:rPr>
        <w:t>[23]</w:t>
      </w:r>
      <w:r w:rsidRPr="00050253">
        <w:rPr>
          <w:rFonts w:ascii="Times New Roman" w:eastAsia="Times New Roman" w:hAnsi="Times New Roman" w:cs="Times New Roman"/>
          <w:sz w:val="20"/>
          <w:szCs w:val="20"/>
        </w:rPr>
        <w:tab/>
      </w:r>
      <w:proofErr w:type="spellStart"/>
      <w:r w:rsidRPr="00050253">
        <w:rPr>
          <w:rFonts w:ascii="Times New Roman" w:eastAsia="Times New Roman" w:hAnsi="Times New Roman" w:cs="Times New Roman"/>
          <w:sz w:val="20"/>
          <w:szCs w:val="20"/>
        </w:rPr>
        <w:t>Ekpenyong</w:t>
      </w:r>
      <w:proofErr w:type="spellEnd"/>
      <w:r w:rsidRPr="00050253">
        <w:rPr>
          <w:rFonts w:ascii="Times New Roman" w:eastAsia="Times New Roman" w:hAnsi="Times New Roman" w:cs="Times New Roman"/>
          <w:sz w:val="20"/>
          <w:szCs w:val="20"/>
        </w:rPr>
        <w:t xml:space="preserve">, M., </w:t>
      </w:r>
      <w:proofErr w:type="spellStart"/>
      <w:r w:rsidRPr="00050253">
        <w:rPr>
          <w:rFonts w:ascii="Times New Roman" w:eastAsia="Times New Roman" w:hAnsi="Times New Roman" w:cs="Times New Roman"/>
          <w:sz w:val="20"/>
          <w:szCs w:val="20"/>
        </w:rPr>
        <w:t>Isabona</w:t>
      </w:r>
      <w:proofErr w:type="spellEnd"/>
      <w:r w:rsidRPr="00050253">
        <w:rPr>
          <w:rFonts w:ascii="Times New Roman" w:eastAsia="Times New Roman" w:hAnsi="Times New Roman" w:cs="Times New Roman"/>
          <w:sz w:val="20"/>
          <w:szCs w:val="20"/>
        </w:rPr>
        <w:t xml:space="preserve">, J., </w:t>
      </w:r>
      <w:proofErr w:type="spellStart"/>
      <w:r w:rsidRPr="00050253">
        <w:rPr>
          <w:rFonts w:ascii="Times New Roman" w:eastAsia="Times New Roman" w:hAnsi="Times New Roman" w:cs="Times New Roman"/>
          <w:sz w:val="20"/>
          <w:szCs w:val="20"/>
        </w:rPr>
        <w:t>Ekong</w:t>
      </w:r>
      <w:proofErr w:type="spellEnd"/>
      <w:r w:rsidRPr="00050253">
        <w:rPr>
          <w:rFonts w:ascii="Times New Roman" w:eastAsia="Times New Roman" w:hAnsi="Times New Roman" w:cs="Times New Roman"/>
          <w:sz w:val="20"/>
          <w:szCs w:val="20"/>
        </w:rPr>
        <w:t>, E.: Propagation Path Loss Models For 3-G Based Wireless</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r w:rsidRPr="00050253">
        <w:rPr>
          <w:rFonts w:ascii="Times New Roman" w:eastAsia="Times New Roman" w:hAnsi="Times New Roman" w:cs="Times New Roman"/>
          <w:sz w:val="20"/>
          <w:szCs w:val="20"/>
        </w:rPr>
        <w:t>Networks: A Comparative Analysis, Georgian Electronic Scientific Journal: Computer Science and</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proofErr w:type="gramStart"/>
      <w:r w:rsidRPr="00050253">
        <w:rPr>
          <w:rFonts w:ascii="Times New Roman" w:eastAsia="Times New Roman" w:hAnsi="Times New Roman" w:cs="Times New Roman"/>
          <w:sz w:val="20"/>
          <w:szCs w:val="20"/>
        </w:rPr>
        <w:t>Telecommunications, No. 2(25), (2010).</w:t>
      </w:r>
      <w:proofErr w:type="gramEnd"/>
    </w:p>
    <w:p w:rsidR="00050253" w:rsidRPr="00050253" w:rsidRDefault="00050253" w:rsidP="00050253">
      <w:pPr>
        <w:widowControl w:val="0"/>
        <w:spacing w:before="100" w:beforeAutospacing="1" w:after="100" w:afterAutospacing="1" w:line="360" w:lineRule="auto"/>
        <w:jc w:val="both"/>
        <w:rPr>
          <w:rFonts w:ascii="Times New Roman" w:eastAsia="Times New Roman" w:hAnsi="Times New Roman" w:cs="Times New Roman"/>
          <w:sz w:val="20"/>
          <w:szCs w:val="20"/>
        </w:rPr>
      </w:pPr>
    </w:p>
    <w:p w:rsidR="00B2231F" w:rsidRDefault="00B2231F"/>
    <w:sectPr w:rsidR="00B2231F" w:rsidSect="00C56C6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332" w:hanging="720"/>
      </w:pPr>
    </w:lvl>
    <w:lvl w:ilvl="4">
      <w:start w:val="1"/>
      <w:numFmt w:val="decimal"/>
      <w:pStyle w:val="Heading5"/>
      <w:lvlText w:val="(%5)"/>
      <w:legacy w:legacy="1" w:legacySpace="0" w:legacyIndent="720"/>
      <w:lvlJc w:val="left"/>
      <w:pPr>
        <w:ind w:left="2052" w:hanging="720"/>
      </w:pPr>
    </w:lvl>
    <w:lvl w:ilvl="5">
      <w:start w:val="1"/>
      <w:numFmt w:val="lowerLetter"/>
      <w:pStyle w:val="Heading6"/>
      <w:lvlText w:val="(%6)"/>
      <w:legacy w:legacy="1" w:legacySpace="0" w:legacyIndent="720"/>
      <w:lvlJc w:val="left"/>
      <w:pPr>
        <w:ind w:left="2772" w:hanging="720"/>
      </w:pPr>
    </w:lvl>
    <w:lvl w:ilvl="6">
      <w:start w:val="1"/>
      <w:numFmt w:val="lowerRoman"/>
      <w:pStyle w:val="Heading7"/>
      <w:lvlText w:val="(%7)"/>
      <w:legacy w:legacy="1" w:legacySpace="0" w:legacyIndent="720"/>
      <w:lvlJc w:val="left"/>
      <w:pPr>
        <w:ind w:left="3492" w:hanging="720"/>
      </w:pPr>
    </w:lvl>
    <w:lvl w:ilvl="7">
      <w:start w:val="1"/>
      <w:numFmt w:val="lowerLetter"/>
      <w:pStyle w:val="Heading8"/>
      <w:lvlText w:val="(%8)"/>
      <w:legacy w:legacy="1" w:legacySpace="0" w:legacyIndent="720"/>
      <w:lvlJc w:val="left"/>
      <w:pPr>
        <w:ind w:left="4212" w:hanging="720"/>
      </w:pPr>
    </w:lvl>
    <w:lvl w:ilvl="8">
      <w:start w:val="1"/>
      <w:numFmt w:val="lowerRoman"/>
      <w:pStyle w:val="Heading9"/>
      <w:lvlText w:val="(%9)"/>
      <w:legacy w:legacy="1" w:legacySpace="0" w:legacyIndent="720"/>
      <w:lvlJc w:val="left"/>
      <w:pPr>
        <w:ind w:left="4932" w:hanging="720"/>
      </w:pPr>
    </w:lvl>
  </w:abstractNum>
  <w:abstractNum w:abstractNumId="1">
    <w:nsid w:val="17FC4C86"/>
    <w:multiLevelType w:val="hybridMultilevel"/>
    <w:tmpl w:val="D95C4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1E9E47DC"/>
    <w:multiLevelType w:val="hybridMultilevel"/>
    <w:tmpl w:val="051E9B92"/>
    <w:lvl w:ilvl="0" w:tplc="38F0AC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E434A2"/>
    <w:multiLevelType w:val="hybridMultilevel"/>
    <w:tmpl w:val="6554B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EF3227"/>
    <w:multiLevelType w:val="hybridMultilevel"/>
    <w:tmpl w:val="8A36E568"/>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6">
    <w:nsid w:val="283B20F7"/>
    <w:multiLevelType w:val="hybridMultilevel"/>
    <w:tmpl w:val="A0788E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A53E6D"/>
    <w:multiLevelType w:val="hybridMultilevel"/>
    <w:tmpl w:val="2D56C1BC"/>
    <w:lvl w:ilvl="0" w:tplc="D3445D56">
      <w:start w:val="1"/>
      <w:numFmt w:val="bullet"/>
      <w:lvlText w:val="•"/>
      <w:lvlJc w:val="left"/>
      <w:pPr>
        <w:ind w:hanging="360"/>
      </w:pPr>
      <w:rPr>
        <w:rFonts w:ascii="Arial" w:eastAsia="Arial" w:hAnsi="Arial" w:hint="default"/>
        <w:w w:val="131"/>
        <w:sz w:val="24"/>
        <w:szCs w:val="24"/>
      </w:rPr>
    </w:lvl>
    <w:lvl w:ilvl="1" w:tplc="4350AAB2">
      <w:start w:val="1"/>
      <w:numFmt w:val="bullet"/>
      <w:lvlText w:val="•"/>
      <w:lvlJc w:val="left"/>
      <w:rPr>
        <w:rFonts w:hint="default"/>
      </w:rPr>
    </w:lvl>
    <w:lvl w:ilvl="2" w:tplc="1DC2E292">
      <w:start w:val="1"/>
      <w:numFmt w:val="bullet"/>
      <w:lvlText w:val="•"/>
      <w:lvlJc w:val="left"/>
      <w:rPr>
        <w:rFonts w:hint="default"/>
      </w:rPr>
    </w:lvl>
    <w:lvl w:ilvl="3" w:tplc="90582D78">
      <w:start w:val="1"/>
      <w:numFmt w:val="bullet"/>
      <w:lvlText w:val="•"/>
      <w:lvlJc w:val="left"/>
      <w:rPr>
        <w:rFonts w:hint="default"/>
      </w:rPr>
    </w:lvl>
    <w:lvl w:ilvl="4" w:tplc="99E8C008">
      <w:start w:val="1"/>
      <w:numFmt w:val="bullet"/>
      <w:lvlText w:val="•"/>
      <w:lvlJc w:val="left"/>
      <w:rPr>
        <w:rFonts w:hint="default"/>
      </w:rPr>
    </w:lvl>
    <w:lvl w:ilvl="5" w:tplc="92EA9A90">
      <w:start w:val="1"/>
      <w:numFmt w:val="bullet"/>
      <w:lvlText w:val="•"/>
      <w:lvlJc w:val="left"/>
      <w:rPr>
        <w:rFonts w:hint="default"/>
      </w:rPr>
    </w:lvl>
    <w:lvl w:ilvl="6" w:tplc="2EF254B8">
      <w:start w:val="1"/>
      <w:numFmt w:val="bullet"/>
      <w:lvlText w:val="•"/>
      <w:lvlJc w:val="left"/>
      <w:rPr>
        <w:rFonts w:hint="default"/>
      </w:rPr>
    </w:lvl>
    <w:lvl w:ilvl="7" w:tplc="78BC3F94">
      <w:start w:val="1"/>
      <w:numFmt w:val="bullet"/>
      <w:lvlText w:val="•"/>
      <w:lvlJc w:val="left"/>
      <w:rPr>
        <w:rFonts w:hint="default"/>
      </w:rPr>
    </w:lvl>
    <w:lvl w:ilvl="8" w:tplc="6B866AF6">
      <w:start w:val="1"/>
      <w:numFmt w:val="bullet"/>
      <w:lvlText w:val="•"/>
      <w:lvlJc w:val="left"/>
      <w:rPr>
        <w:rFonts w:hint="default"/>
      </w:rPr>
    </w:lvl>
  </w:abstractNum>
  <w:abstractNum w:abstractNumId="8">
    <w:nsid w:val="3C4F54E3"/>
    <w:multiLevelType w:val="hybridMultilevel"/>
    <w:tmpl w:val="BE0A1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7C132C"/>
    <w:multiLevelType w:val="hybridMultilevel"/>
    <w:tmpl w:val="9A90286C"/>
    <w:lvl w:ilvl="0" w:tplc="C20022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C75040"/>
    <w:multiLevelType w:val="hybridMultilevel"/>
    <w:tmpl w:val="4D3A29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2">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3">
    <w:nsid w:val="5A2038EC"/>
    <w:multiLevelType w:val="hybridMultilevel"/>
    <w:tmpl w:val="D324A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935B00"/>
    <w:multiLevelType w:val="hybridMultilevel"/>
    <w:tmpl w:val="8C8E9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4608B4"/>
    <w:multiLevelType w:val="multilevel"/>
    <w:tmpl w:val="37565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2EE590D"/>
    <w:multiLevelType w:val="hybridMultilevel"/>
    <w:tmpl w:val="121651AE"/>
    <w:lvl w:ilvl="0" w:tplc="2FFE8C7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8D1488"/>
    <w:multiLevelType w:val="hybridMultilevel"/>
    <w:tmpl w:val="D4684DFA"/>
    <w:lvl w:ilvl="0" w:tplc="CA4432E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C76640"/>
    <w:multiLevelType w:val="hybridMultilevel"/>
    <w:tmpl w:val="08540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1"/>
  </w:num>
  <w:num w:numId="4">
    <w:abstractNumId w:val="7"/>
  </w:num>
  <w:num w:numId="5">
    <w:abstractNumId w:val="5"/>
  </w:num>
  <w:num w:numId="6">
    <w:abstractNumId w:val="18"/>
  </w:num>
  <w:num w:numId="7">
    <w:abstractNumId w:val="14"/>
  </w:num>
  <w:num w:numId="8">
    <w:abstractNumId w:val="15"/>
  </w:num>
  <w:num w:numId="9">
    <w:abstractNumId w:val="16"/>
  </w:num>
  <w:num w:numId="10">
    <w:abstractNumId w:val="10"/>
  </w:num>
  <w:num w:numId="11">
    <w:abstractNumId w:val="9"/>
  </w:num>
  <w:num w:numId="12">
    <w:abstractNumId w:val="3"/>
  </w:num>
  <w:num w:numId="13">
    <w:abstractNumId w:val="0"/>
  </w:num>
  <w:num w:numId="14">
    <w:abstractNumId w:val="8"/>
  </w:num>
  <w:num w:numId="15">
    <w:abstractNumId w:val="13"/>
  </w:num>
  <w:num w:numId="16">
    <w:abstractNumId w:val="1"/>
  </w:num>
  <w:num w:numId="17">
    <w:abstractNumId w:val="6"/>
  </w:num>
  <w:num w:numId="18">
    <w:abstractNumId w:val="4"/>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50253"/>
    <w:rsid w:val="00050253"/>
    <w:rsid w:val="001563CD"/>
    <w:rsid w:val="002901F1"/>
    <w:rsid w:val="00383561"/>
    <w:rsid w:val="004816A7"/>
    <w:rsid w:val="005D0DAD"/>
    <w:rsid w:val="005E70A1"/>
    <w:rsid w:val="00681BAA"/>
    <w:rsid w:val="00A64742"/>
    <w:rsid w:val="00B2231F"/>
    <w:rsid w:val="00BD57CC"/>
    <w:rsid w:val="00C56C6F"/>
    <w:rsid w:val="00E071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C6F"/>
  </w:style>
  <w:style w:type="paragraph" w:styleId="Heading1">
    <w:name w:val="heading 1"/>
    <w:basedOn w:val="Normal"/>
    <w:next w:val="Normal"/>
    <w:link w:val="Heading1Char"/>
    <w:uiPriority w:val="9"/>
    <w:qFormat/>
    <w:rsid w:val="00050253"/>
    <w:pPr>
      <w:keepNext/>
      <w:numPr>
        <w:numId w:val="13"/>
      </w:numPr>
      <w:autoSpaceDE w:val="0"/>
      <w:autoSpaceDN w:val="0"/>
      <w:spacing w:before="240" w:after="80" w:line="240" w:lineRule="auto"/>
      <w:jc w:val="center"/>
      <w:outlineLvl w:val="0"/>
    </w:pPr>
    <w:rPr>
      <w:rFonts w:ascii="Times New Roman" w:eastAsia="Times New Roman" w:hAnsi="Times New Roman" w:cs="Times New Roman"/>
      <w:smallCaps/>
      <w:kern w:val="28"/>
      <w:sz w:val="20"/>
      <w:szCs w:val="20"/>
    </w:rPr>
  </w:style>
  <w:style w:type="paragraph" w:styleId="Heading2">
    <w:name w:val="heading 2"/>
    <w:basedOn w:val="Normal"/>
    <w:next w:val="Normal"/>
    <w:link w:val="Heading2Char"/>
    <w:qFormat/>
    <w:rsid w:val="00050253"/>
    <w:pPr>
      <w:keepNext/>
      <w:numPr>
        <w:ilvl w:val="1"/>
        <w:numId w:val="13"/>
      </w:numPr>
      <w:autoSpaceDE w:val="0"/>
      <w:autoSpaceDN w:val="0"/>
      <w:spacing w:before="120" w:after="60" w:line="240" w:lineRule="auto"/>
      <w:ind w:left="144"/>
      <w:outlineLvl w:val="1"/>
    </w:pPr>
    <w:rPr>
      <w:rFonts w:ascii="Times New Roman" w:eastAsia="Times New Roman" w:hAnsi="Times New Roman" w:cs="Times New Roman"/>
      <w:i/>
      <w:iCs/>
      <w:sz w:val="20"/>
      <w:szCs w:val="20"/>
    </w:rPr>
  </w:style>
  <w:style w:type="paragraph" w:styleId="Heading3">
    <w:name w:val="heading 3"/>
    <w:basedOn w:val="Normal"/>
    <w:next w:val="Normal"/>
    <w:link w:val="Heading3Char"/>
    <w:uiPriority w:val="9"/>
    <w:qFormat/>
    <w:rsid w:val="00050253"/>
    <w:pPr>
      <w:keepNext/>
      <w:numPr>
        <w:ilvl w:val="2"/>
        <w:numId w:val="13"/>
      </w:numPr>
      <w:autoSpaceDE w:val="0"/>
      <w:autoSpaceDN w:val="0"/>
      <w:spacing w:after="0" w:line="240" w:lineRule="auto"/>
      <w:ind w:left="288"/>
      <w:outlineLvl w:val="2"/>
    </w:pPr>
    <w:rPr>
      <w:rFonts w:ascii="Times New Roman" w:eastAsia="Times New Roman" w:hAnsi="Times New Roman" w:cs="Times New Roman"/>
      <w:i/>
      <w:iCs/>
      <w:sz w:val="20"/>
      <w:szCs w:val="20"/>
    </w:rPr>
  </w:style>
  <w:style w:type="paragraph" w:styleId="Heading4">
    <w:name w:val="heading 4"/>
    <w:basedOn w:val="Normal"/>
    <w:next w:val="Normal"/>
    <w:link w:val="Heading4Char"/>
    <w:qFormat/>
    <w:rsid w:val="00050253"/>
    <w:pPr>
      <w:keepNext/>
      <w:numPr>
        <w:ilvl w:val="3"/>
        <w:numId w:val="13"/>
      </w:numPr>
      <w:autoSpaceDE w:val="0"/>
      <w:autoSpaceDN w:val="0"/>
      <w:spacing w:before="240" w:after="60" w:line="240" w:lineRule="auto"/>
      <w:outlineLvl w:val="3"/>
    </w:pPr>
    <w:rPr>
      <w:rFonts w:ascii="Times New Roman" w:eastAsia="Times New Roman" w:hAnsi="Times New Roman" w:cs="Times New Roman"/>
      <w:i/>
      <w:iCs/>
      <w:sz w:val="18"/>
      <w:szCs w:val="18"/>
    </w:rPr>
  </w:style>
  <w:style w:type="paragraph" w:styleId="Heading5">
    <w:name w:val="heading 5"/>
    <w:basedOn w:val="Normal"/>
    <w:next w:val="Normal"/>
    <w:link w:val="Heading5Char"/>
    <w:qFormat/>
    <w:rsid w:val="00050253"/>
    <w:pPr>
      <w:numPr>
        <w:ilvl w:val="4"/>
        <w:numId w:val="13"/>
      </w:numPr>
      <w:autoSpaceDE w:val="0"/>
      <w:autoSpaceDN w:val="0"/>
      <w:spacing w:before="240" w:after="60" w:line="240" w:lineRule="auto"/>
      <w:outlineLvl w:val="4"/>
    </w:pPr>
    <w:rPr>
      <w:rFonts w:ascii="Times New Roman" w:eastAsia="Times New Roman" w:hAnsi="Times New Roman" w:cs="Times New Roman"/>
      <w:sz w:val="18"/>
      <w:szCs w:val="18"/>
    </w:rPr>
  </w:style>
  <w:style w:type="paragraph" w:styleId="Heading6">
    <w:name w:val="heading 6"/>
    <w:basedOn w:val="Normal"/>
    <w:next w:val="Normal"/>
    <w:link w:val="Heading6Char"/>
    <w:qFormat/>
    <w:rsid w:val="00050253"/>
    <w:pPr>
      <w:numPr>
        <w:ilvl w:val="5"/>
        <w:numId w:val="13"/>
      </w:numPr>
      <w:autoSpaceDE w:val="0"/>
      <w:autoSpaceDN w:val="0"/>
      <w:spacing w:before="240" w:after="60" w:line="240" w:lineRule="auto"/>
      <w:outlineLvl w:val="5"/>
    </w:pPr>
    <w:rPr>
      <w:rFonts w:ascii="Times New Roman" w:eastAsia="Times New Roman" w:hAnsi="Times New Roman" w:cs="Times New Roman"/>
      <w:i/>
      <w:iCs/>
      <w:sz w:val="16"/>
      <w:szCs w:val="16"/>
    </w:rPr>
  </w:style>
  <w:style w:type="paragraph" w:styleId="Heading7">
    <w:name w:val="heading 7"/>
    <w:basedOn w:val="Normal"/>
    <w:next w:val="Normal"/>
    <w:link w:val="Heading7Char"/>
    <w:qFormat/>
    <w:rsid w:val="00050253"/>
    <w:pPr>
      <w:numPr>
        <w:ilvl w:val="6"/>
        <w:numId w:val="13"/>
      </w:numPr>
      <w:autoSpaceDE w:val="0"/>
      <w:autoSpaceDN w:val="0"/>
      <w:spacing w:before="240" w:after="60" w:line="240" w:lineRule="auto"/>
      <w:outlineLvl w:val="6"/>
    </w:pPr>
    <w:rPr>
      <w:rFonts w:ascii="Times New Roman" w:eastAsia="Times New Roman" w:hAnsi="Times New Roman" w:cs="Times New Roman"/>
      <w:sz w:val="16"/>
      <w:szCs w:val="16"/>
    </w:rPr>
  </w:style>
  <w:style w:type="paragraph" w:styleId="Heading8">
    <w:name w:val="heading 8"/>
    <w:basedOn w:val="Normal"/>
    <w:next w:val="Normal"/>
    <w:link w:val="Heading8Char"/>
    <w:qFormat/>
    <w:rsid w:val="00050253"/>
    <w:pPr>
      <w:numPr>
        <w:ilvl w:val="7"/>
        <w:numId w:val="13"/>
      </w:numPr>
      <w:autoSpaceDE w:val="0"/>
      <w:autoSpaceDN w:val="0"/>
      <w:spacing w:before="240" w:after="60" w:line="240" w:lineRule="auto"/>
      <w:outlineLvl w:val="7"/>
    </w:pPr>
    <w:rPr>
      <w:rFonts w:ascii="Times New Roman" w:eastAsia="Times New Roman" w:hAnsi="Times New Roman" w:cs="Times New Roman"/>
      <w:i/>
      <w:iCs/>
      <w:sz w:val="16"/>
      <w:szCs w:val="16"/>
    </w:rPr>
  </w:style>
  <w:style w:type="paragraph" w:styleId="Heading9">
    <w:name w:val="heading 9"/>
    <w:basedOn w:val="Normal"/>
    <w:next w:val="Normal"/>
    <w:link w:val="Heading9Char"/>
    <w:qFormat/>
    <w:rsid w:val="00050253"/>
    <w:pPr>
      <w:numPr>
        <w:ilvl w:val="8"/>
        <w:numId w:val="13"/>
      </w:numPr>
      <w:autoSpaceDE w:val="0"/>
      <w:autoSpaceDN w:val="0"/>
      <w:spacing w:before="240" w:after="60" w:line="240" w:lineRule="auto"/>
      <w:outlineLvl w:val="8"/>
    </w:pPr>
    <w:rPr>
      <w:rFonts w:ascii="Times New Roman" w:eastAsia="Times New Roman" w:hAnsi="Times New Roman" w:cs="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253"/>
    <w:rPr>
      <w:rFonts w:ascii="Times New Roman" w:eastAsia="Times New Roman" w:hAnsi="Times New Roman" w:cs="Times New Roman"/>
      <w:smallCaps/>
      <w:kern w:val="28"/>
      <w:sz w:val="20"/>
      <w:szCs w:val="20"/>
    </w:rPr>
  </w:style>
  <w:style w:type="character" w:customStyle="1" w:styleId="Heading2Char">
    <w:name w:val="Heading 2 Char"/>
    <w:basedOn w:val="DefaultParagraphFont"/>
    <w:link w:val="Heading2"/>
    <w:rsid w:val="00050253"/>
    <w:rPr>
      <w:rFonts w:ascii="Times New Roman" w:eastAsia="Times New Roman" w:hAnsi="Times New Roman" w:cs="Times New Roman"/>
      <w:i/>
      <w:iCs/>
      <w:sz w:val="20"/>
      <w:szCs w:val="20"/>
    </w:rPr>
  </w:style>
  <w:style w:type="character" w:customStyle="1" w:styleId="Heading3Char">
    <w:name w:val="Heading 3 Char"/>
    <w:basedOn w:val="DefaultParagraphFont"/>
    <w:link w:val="Heading3"/>
    <w:uiPriority w:val="9"/>
    <w:rsid w:val="00050253"/>
    <w:rPr>
      <w:rFonts w:ascii="Times New Roman" w:eastAsia="Times New Roman" w:hAnsi="Times New Roman" w:cs="Times New Roman"/>
      <w:i/>
      <w:iCs/>
      <w:sz w:val="20"/>
      <w:szCs w:val="20"/>
    </w:rPr>
  </w:style>
  <w:style w:type="character" w:customStyle="1" w:styleId="Heading4Char">
    <w:name w:val="Heading 4 Char"/>
    <w:basedOn w:val="DefaultParagraphFont"/>
    <w:link w:val="Heading4"/>
    <w:rsid w:val="00050253"/>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rsid w:val="00050253"/>
    <w:rPr>
      <w:rFonts w:ascii="Times New Roman" w:eastAsia="Times New Roman" w:hAnsi="Times New Roman" w:cs="Times New Roman"/>
      <w:sz w:val="18"/>
      <w:szCs w:val="18"/>
    </w:rPr>
  </w:style>
  <w:style w:type="character" w:customStyle="1" w:styleId="Heading6Char">
    <w:name w:val="Heading 6 Char"/>
    <w:basedOn w:val="DefaultParagraphFont"/>
    <w:link w:val="Heading6"/>
    <w:rsid w:val="00050253"/>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rsid w:val="00050253"/>
    <w:rPr>
      <w:rFonts w:ascii="Times New Roman" w:eastAsia="Times New Roman" w:hAnsi="Times New Roman" w:cs="Times New Roman"/>
      <w:sz w:val="16"/>
      <w:szCs w:val="16"/>
    </w:rPr>
  </w:style>
  <w:style w:type="character" w:customStyle="1" w:styleId="Heading8Char">
    <w:name w:val="Heading 8 Char"/>
    <w:basedOn w:val="DefaultParagraphFont"/>
    <w:link w:val="Heading8"/>
    <w:rsid w:val="00050253"/>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rsid w:val="00050253"/>
    <w:rPr>
      <w:rFonts w:ascii="Times New Roman" w:eastAsia="Times New Roman" w:hAnsi="Times New Roman" w:cs="Times New Roman"/>
      <w:sz w:val="16"/>
      <w:szCs w:val="16"/>
    </w:rPr>
  </w:style>
  <w:style w:type="numbering" w:customStyle="1" w:styleId="NoList1">
    <w:name w:val="No List1"/>
    <w:next w:val="NoList"/>
    <w:uiPriority w:val="99"/>
    <w:semiHidden/>
    <w:unhideWhenUsed/>
    <w:rsid w:val="00050253"/>
  </w:style>
  <w:style w:type="paragraph" w:customStyle="1" w:styleId="Els-1storder-head">
    <w:name w:val="Els-1storder-head"/>
    <w:next w:val="Els-body-text"/>
    <w:link w:val="Els-1storder-headChar"/>
    <w:rsid w:val="00050253"/>
    <w:pPr>
      <w:keepNext/>
      <w:numPr>
        <w:numId w:val="2"/>
      </w:numPr>
      <w:suppressAutoHyphens/>
      <w:spacing w:before="240" w:after="240" w:line="240" w:lineRule="exact"/>
    </w:pPr>
    <w:rPr>
      <w:rFonts w:ascii="Times New Roman" w:eastAsia="Times New Roman" w:hAnsi="Times New Roman" w:cs="Times New Roman"/>
      <w:b/>
      <w:sz w:val="20"/>
      <w:szCs w:val="20"/>
    </w:rPr>
  </w:style>
  <w:style w:type="paragraph" w:customStyle="1" w:styleId="Els-2ndorder-head">
    <w:name w:val="Els-2ndorder-head"/>
    <w:next w:val="Els-body-text"/>
    <w:rsid w:val="00050253"/>
    <w:pPr>
      <w:keepNext/>
      <w:numPr>
        <w:ilvl w:val="1"/>
        <w:numId w:val="2"/>
      </w:numPr>
      <w:suppressAutoHyphens/>
      <w:spacing w:before="240" w:after="240" w:line="240" w:lineRule="exact"/>
    </w:pPr>
    <w:rPr>
      <w:rFonts w:ascii="Times New Roman" w:eastAsia="Times New Roman" w:hAnsi="Times New Roman" w:cs="Times New Roman"/>
      <w:i/>
      <w:sz w:val="20"/>
      <w:szCs w:val="20"/>
    </w:rPr>
  </w:style>
  <w:style w:type="paragraph" w:customStyle="1" w:styleId="Els-3rdorder-head">
    <w:name w:val="Els-3rdorder-head"/>
    <w:next w:val="Els-body-text"/>
    <w:rsid w:val="00050253"/>
    <w:pPr>
      <w:keepNext/>
      <w:numPr>
        <w:ilvl w:val="2"/>
        <w:numId w:val="2"/>
      </w:numPr>
      <w:suppressAutoHyphens/>
      <w:spacing w:before="240" w:after="0" w:line="240" w:lineRule="exact"/>
    </w:pPr>
    <w:rPr>
      <w:rFonts w:ascii="Times New Roman" w:eastAsia="Times New Roman" w:hAnsi="Times New Roman" w:cs="Times New Roman"/>
      <w:i/>
      <w:sz w:val="20"/>
      <w:szCs w:val="20"/>
    </w:rPr>
  </w:style>
  <w:style w:type="paragraph" w:customStyle="1" w:styleId="Els-4thorder-head">
    <w:name w:val="Els-4thorder-head"/>
    <w:next w:val="Els-body-text"/>
    <w:rsid w:val="00050253"/>
    <w:pPr>
      <w:keepNext/>
      <w:numPr>
        <w:ilvl w:val="3"/>
        <w:numId w:val="2"/>
      </w:numPr>
      <w:suppressAutoHyphens/>
      <w:spacing w:before="240" w:after="0" w:line="240" w:lineRule="exact"/>
    </w:pPr>
    <w:rPr>
      <w:rFonts w:ascii="Times New Roman" w:eastAsia="Times New Roman" w:hAnsi="Times New Roman" w:cs="Times New Roman"/>
      <w:i/>
      <w:sz w:val="20"/>
      <w:szCs w:val="20"/>
    </w:rPr>
  </w:style>
  <w:style w:type="paragraph" w:customStyle="1" w:styleId="Els-Abstract-head">
    <w:name w:val="Els-Abstract-head"/>
    <w:next w:val="Normal"/>
    <w:rsid w:val="00050253"/>
    <w:pPr>
      <w:keepNext/>
      <w:pBdr>
        <w:top w:val="single" w:sz="4" w:space="10" w:color="auto"/>
      </w:pBdr>
      <w:suppressAutoHyphens/>
      <w:spacing w:after="220" w:line="220" w:lineRule="exact"/>
    </w:pPr>
    <w:rPr>
      <w:rFonts w:ascii="Times New Roman" w:eastAsia="Times New Roman" w:hAnsi="Times New Roman" w:cs="Times New Roman"/>
      <w:b/>
      <w:sz w:val="18"/>
      <w:szCs w:val="20"/>
    </w:rPr>
  </w:style>
  <w:style w:type="paragraph" w:customStyle="1" w:styleId="Els-Abstract-text">
    <w:name w:val="Els-Abstract-text"/>
    <w:next w:val="Normal"/>
    <w:rsid w:val="00050253"/>
    <w:pPr>
      <w:spacing w:after="0" w:line="220" w:lineRule="exact"/>
      <w:jc w:val="both"/>
    </w:pPr>
    <w:rPr>
      <w:rFonts w:ascii="Times New Roman" w:eastAsia="Times New Roman" w:hAnsi="Times New Roman" w:cs="Times New Roman"/>
      <w:sz w:val="18"/>
      <w:szCs w:val="20"/>
    </w:rPr>
  </w:style>
  <w:style w:type="paragraph" w:customStyle="1" w:styleId="Els-acknowledgement">
    <w:name w:val="Els-acknowledgement"/>
    <w:next w:val="Normal"/>
    <w:rsid w:val="00050253"/>
    <w:pPr>
      <w:keepNext/>
      <w:spacing w:before="480" w:after="240" w:line="220" w:lineRule="exact"/>
    </w:pPr>
    <w:rPr>
      <w:rFonts w:ascii="Times New Roman" w:eastAsia="Times New Roman" w:hAnsi="Times New Roman" w:cs="Times New Roman"/>
      <w:b/>
      <w:sz w:val="20"/>
      <w:szCs w:val="20"/>
    </w:rPr>
  </w:style>
  <w:style w:type="paragraph" w:customStyle="1" w:styleId="Els-Affiliation">
    <w:name w:val="Els-Affiliation"/>
    <w:next w:val="Els-Abstract-head"/>
    <w:rsid w:val="00050253"/>
    <w:pPr>
      <w:suppressAutoHyphens/>
      <w:spacing w:after="0" w:line="200" w:lineRule="exact"/>
      <w:jc w:val="center"/>
    </w:pPr>
    <w:rPr>
      <w:rFonts w:ascii="Times New Roman" w:eastAsia="Times New Roman" w:hAnsi="Times New Roman" w:cs="Times New Roman"/>
      <w:i/>
      <w:noProof/>
      <w:sz w:val="16"/>
      <w:szCs w:val="20"/>
    </w:rPr>
  </w:style>
  <w:style w:type="paragraph" w:customStyle="1" w:styleId="Els-Author">
    <w:name w:val="Els-Author"/>
    <w:next w:val="Normal"/>
    <w:rsid w:val="00050253"/>
    <w:pPr>
      <w:keepNext/>
      <w:suppressAutoHyphens/>
      <w:spacing w:after="160" w:line="300" w:lineRule="exact"/>
      <w:jc w:val="center"/>
    </w:pPr>
    <w:rPr>
      <w:rFonts w:ascii="Times New Roman" w:eastAsia="Times New Roman" w:hAnsi="Times New Roman" w:cs="Times New Roman"/>
      <w:noProof/>
      <w:sz w:val="26"/>
      <w:szCs w:val="20"/>
    </w:rPr>
  </w:style>
  <w:style w:type="paragraph" w:customStyle="1" w:styleId="Els-body-text">
    <w:name w:val="Els-body-text"/>
    <w:rsid w:val="00050253"/>
    <w:pPr>
      <w:keepNext/>
      <w:spacing w:after="0" w:line="240" w:lineRule="exact"/>
      <w:ind w:firstLine="238"/>
      <w:jc w:val="both"/>
    </w:pPr>
    <w:rPr>
      <w:rFonts w:ascii="Times New Roman" w:eastAsia="Times New Roman" w:hAnsi="Times New Roman" w:cs="Times New Roman"/>
      <w:sz w:val="20"/>
      <w:szCs w:val="20"/>
    </w:rPr>
  </w:style>
  <w:style w:type="paragraph" w:customStyle="1" w:styleId="Els-bulletlist">
    <w:name w:val="Els-bulletlist"/>
    <w:basedOn w:val="Els-body-text"/>
    <w:rsid w:val="00050253"/>
    <w:pPr>
      <w:numPr>
        <w:numId w:val="1"/>
      </w:numPr>
      <w:tabs>
        <w:tab w:val="left" w:pos="240"/>
      </w:tabs>
      <w:jc w:val="left"/>
    </w:pPr>
  </w:style>
  <w:style w:type="paragraph" w:customStyle="1" w:styleId="Els-caption">
    <w:name w:val="Els-caption"/>
    <w:rsid w:val="00050253"/>
    <w:pPr>
      <w:keepLines/>
      <w:spacing w:before="200" w:after="240" w:line="200" w:lineRule="exact"/>
    </w:pPr>
    <w:rPr>
      <w:rFonts w:ascii="Times New Roman" w:eastAsia="Times New Roman" w:hAnsi="Times New Roman" w:cs="Times New Roman"/>
      <w:sz w:val="16"/>
      <w:szCs w:val="20"/>
    </w:rPr>
  </w:style>
  <w:style w:type="paragraph" w:customStyle="1" w:styleId="Els-equation">
    <w:name w:val="Els-equation"/>
    <w:next w:val="Els-body-text"/>
    <w:rsid w:val="00050253"/>
    <w:pPr>
      <w:tabs>
        <w:tab w:val="right" w:pos="4320"/>
        <w:tab w:val="right" w:pos="9120"/>
      </w:tabs>
      <w:spacing w:before="120" w:after="120" w:line="220" w:lineRule="exact"/>
      <w:ind w:left="480"/>
    </w:pPr>
    <w:rPr>
      <w:rFonts w:ascii="Times New Roman" w:eastAsia="Times New Roman" w:hAnsi="Times New Roman" w:cs="Times New Roman"/>
      <w:i/>
      <w:noProof/>
      <w:sz w:val="20"/>
      <w:szCs w:val="20"/>
    </w:rPr>
  </w:style>
  <w:style w:type="paragraph" w:customStyle="1" w:styleId="Els-footnote">
    <w:name w:val="Els-footnote"/>
    <w:rsid w:val="00050253"/>
    <w:pPr>
      <w:keepLines/>
      <w:widowControl w:val="0"/>
      <w:spacing w:after="0" w:line="200" w:lineRule="exact"/>
      <w:ind w:firstLine="240"/>
      <w:jc w:val="both"/>
    </w:pPr>
    <w:rPr>
      <w:rFonts w:ascii="Times New Roman" w:eastAsia="Times New Roman" w:hAnsi="Times New Roman" w:cs="Times New Roman"/>
      <w:sz w:val="16"/>
      <w:szCs w:val="20"/>
    </w:rPr>
  </w:style>
  <w:style w:type="paragraph" w:customStyle="1" w:styleId="Els-history">
    <w:name w:val="Els-history"/>
    <w:next w:val="Normal"/>
    <w:rsid w:val="00050253"/>
    <w:pPr>
      <w:spacing w:before="120" w:after="400" w:line="200" w:lineRule="exact"/>
      <w:jc w:val="center"/>
    </w:pPr>
    <w:rPr>
      <w:rFonts w:ascii="Times New Roman" w:eastAsia="Times New Roman" w:hAnsi="Times New Roman" w:cs="Times New Roman"/>
      <w:noProof/>
      <w:sz w:val="16"/>
      <w:szCs w:val="20"/>
    </w:rPr>
  </w:style>
  <w:style w:type="paragraph" w:customStyle="1" w:styleId="Els-keywords">
    <w:name w:val="Els-keywords"/>
    <w:next w:val="Normal"/>
    <w:rsid w:val="00050253"/>
    <w:pPr>
      <w:pBdr>
        <w:bottom w:val="single" w:sz="4" w:space="10" w:color="auto"/>
      </w:pBdr>
      <w:spacing w:line="200" w:lineRule="exact"/>
    </w:pPr>
    <w:rPr>
      <w:rFonts w:ascii="Times New Roman" w:eastAsia="Times New Roman" w:hAnsi="Times New Roman" w:cs="Times New Roman"/>
      <w:noProof/>
      <w:sz w:val="16"/>
      <w:szCs w:val="20"/>
    </w:rPr>
  </w:style>
  <w:style w:type="paragraph" w:customStyle="1" w:styleId="Els-reference">
    <w:name w:val="Els-reference"/>
    <w:rsid w:val="00050253"/>
    <w:pPr>
      <w:tabs>
        <w:tab w:val="left" w:pos="312"/>
      </w:tabs>
      <w:spacing w:after="0" w:line="200" w:lineRule="exact"/>
      <w:ind w:left="312" w:hanging="312"/>
    </w:pPr>
    <w:rPr>
      <w:rFonts w:ascii="Times New Roman" w:eastAsia="Times New Roman" w:hAnsi="Times New Roman" w:cs="Times New Roman"/>
      <w:noProof/>
      <w:sz w:val="16"/>
      <w:szCs w:val="20"/>
    </w:rPr>
  </w:style>
  <w:style w:type="paragraph" w:customStyle="1" w:styleId="Els-reference-head">
    <w:name w:val="Els-reference-head"/>
    <w:next w:val="Els-reference"/>
    <w:rsid w:val="00050253"/>
    <w:pPr>
      <w:keepNext/>
      <w:spacing w:before="480" w:line="220" w:lineRule="exact"/>
    </w:pPr>
    <w:rPr>
      <w:rFonts w:ascii="Times New Roman" w:eastAsia="Times New Roman" w:hAnsi="Times New Roman" w:cs="Times New Roman"/>
      <w:b/>
      <w:sz w:val="20"/>
      <w:szCs w:val="20"/>
    </w:rPr>
  </w:style>
  <w:style w:type="paragraph" w:customStyle="1" w:styleId="Els-reprint-line">
    <w:name w:val="Els-reprint-line"/>
    <w:basedOn w:val="Normal"/>
    <w:rsid w:val="00050253"/>
    <w:pPr>
      <w:tabs>
        <w:tab w:val="left" w:pos="0"/>
        <w:tab w:val="center" w:pos="5443"/>
      </w:tabs>
      <w:spacing w:after="0" w:line="240" w:lineRule="auto"/>
      <w:jc w:val="center"/>
    </w:pPr>
    <w:rPr>
      <w:rFonts w:ascii="Times New Roman" w:eastAsia="Times New Roman" w:hAnsi="Times New Roman" w:cs="Times New Roman"/>
      <w:sz w:val="16"/>
      <w:szCs w:val="20"/>
      <w:lang w:val="en-GB"/>
    </w:rPr>
  </w:style>
  <w:style w:type="paragraph" w:customStyle="1" w:styleId="Els-table-text">
    <w:name w:val="Els-table-text"/>
    <w:rsid w:val="00050253"/>
    <w:pPr>
      <w:keepNext/>
      <w:spacing w:after="80" w:line="200" w:lineRule="exact"/>
    </w:pPr>
    <w:rPr>
      <w:rFonts w:ascii="Times New Roman" w:eastAsia="Times New Roman" w:hAnsi="Times New Roman" w:cs="Times New Roman"/>
      <w:sz w:val="16"/>
      <w:szCs w:val="20"/>
    </w:rPr>
  </w:style>
  <w:style w:type="paragraph" w:customStyle="1" w:styleId="Els-Title">
    <w:name w:val="Els-Title"/>
    <w:next w:val="Els-Author"/>
    <w:autoRedefine/>
    <w:rsid w:val="00050253"/>
    <w:pPr>
      <w:suppressAutoHyphens/>
      <w:spacing w:before="100" w:beforeAutospacing="1" w:after="100" w:afterAutospacing="1" w:line="400" w:lineRule="exact"/>
      <w:jc w:val="center"/>
    </w:pPr>
    <w:rPr>
      <w:rFonts w:ascii="Times New Roman" w:eastAsia="Times New Roman" w:hAnsi="Times New Roman" w:cs="Times New Roman"/>
      <w:b/>
      <w:bCs/>
      <w:sz w:val="36"/>
      <w:szCs w:val="36"/>
    </w:rPr>
  </w:style>
  <w:style w:type="paragraph" w:styleId="Header">
    <w:name w:val="header"/>
    <w:link w:val="HeaderChar"/>
    <w:uiPriority w:val="99"/>
    <w:rsid w:val="00050253"/>
    <w:pPr>
      <w:tabs>
        <w:tab w:val="center" w:pos="4706"/>
        <w:tab w:val="right" w:pos="9356"/>
      </w:tabs>
      <w:spacing w:after="240" w:line="200" w:lineRule="atLeast"/>
    </w:pPr>
    <w:rPr>
      <w:rFonts w:ascii="Times New Roman" w:eastAsia="Times New Roman" w:hAnsi="Times New Roman" w:cs="Times New Roman"/>
      <w:i/>
      <w:noProof/>
      <w:sz w:val="16"/>
      <w:szCs w:val="20"/>
    </w:rPr>
  </w:style>
  <w:style w:type="character" w:customStyle="1" w:styleId="HeaderChar">
    <w:name w:val="Header Char"/>
    <w:basedOn w:val="DefaultParagraphFont"/>
    <w:link w:val="Header"/>
    <w:uiPriority w:val="99"/>
    <w:rsid w:val="00050253"/>
    <w:rPr>
      <w:rFonts w:ascii="Times New Roman" w:eastAsia="Times New Roman" w:hAnsi="Times New Roman" w:cs="Times New Roman"/>
      <w:i/>
      <w:noProof/>
      <w:sz w:val="16"/>
      <w:szCs w:val="20"/>
    </w:rPr>
  </w:style>
  <w:style w:type="paragraph" w:styleId="Footer">
    <w:name w:val="footer"/>
    <w:basedOn w:val="Header"/>
    <w:link w:val="FooterChar"/>
    <w:uiPriority w:val="99"/>
    <w:rsid w:val="00050253"/>
    <w:pPr>
      <w:tabs>
        <w:tab w:val="right" w:pos="10080"/>
      </w:tabs>
    </w:pPr>
    <w:rPr>
      <w:i w:val="0"/>
    </w:rPr>
  </w:style>
  <w:style w:type="character" w:customStyle="1" w:styleId="FooterChar">
    <w:name w:val="Footer Char"/>
    <w:basedOn w:val="DefaultParagraphFont"/>
    <w:link w:val="Footer"/>
    <w:uiPriority w:val="99"/>
    <w:rsid w:val="00050253"/>
    <w:rPr>
      <w:rFonts w:ascii="Times New Roman" w:eastAsia="Times New Roman" w:hAnsi="Times New Roman" w:cs="Times New Roman"/>
      <w:noProof/>
      <w:sz w:val="16"/>
      <w:szCs w:val="20"/>
    </w:rPr>
  </w:style>
  <w:style w:type="paragraph" w:styleId="FootnoteText">
    <w:name w:val="footnote text"/>
    <w:basedOn w:val="Normal"/>
    <w:link w:val="FootnoteTextChar"/>
    <w:semiHidden/>
    <w:rsid w:val="00050253"/>
    <w:pPr>
      <w:spacing w:after="0" w:line="240" w:lineRule="auto"/>
    </w:pPr>
    <w:rPr>
      <w:rFonts w:ascii="Univers" w:eastAsia="Times New Roman" w:hAnsi="Univers" w:cs="Times New Roman"/>
      <w:sz w:val="20"/>
      <w:szCs w:val="20"/>
      <w:lang w:val="en-GB"/>
    </w:rPr>
  </w:style>
  <w:style w:type="character" w:customStyle="1" w:styleId="FootnoteTextChar">
    <w:name w:val="Footnote Text Char"/>
    <w:basedOn w:val="DefaultParagraphFont"/>
    <w:link w:val="FootnoteText"/>
    <w:semiHidden/>
    <w:rsid w:val="00050253"/>
    <w:rPr>
      <w:rFonts w:ascii="Univers" w:eastAsia="Times New Roman" w:hAnsi="Univers" w:cs="Times New Roman"/>
      <w:sz w:val="20"/>
      <w:szCs w:val="20"/>
      <w:lang w:val="en-GB"/>
    </w:rPr>
  </w:style>
  <w:style w:type="paragraph" w:customStyle="1" w:styleId="Els-Abstract-Copyright">
    <w:name w:val="Els-Abstract-Copyright"/>
    <w:basedOn w:val="Els-Abstract-text"/>
    <w:rsid w:val="00050253"/>
    <w:pPr>
      <w:spacing w:after="220"/>
    </w:pPr>
  </w:style>
  <w:style w:type="character" w:customStyle="1" w:styleId="Els-1storder-headChar">
    <w:name w:val="Els-1storder-head Char"/>
    <w:link w:val="Els-1storder-head"/>
    <w:rsid w:val="00050253"/>
    <w:rPr>
      <w:rFonts w:ascii="Times New Roman" w:eastAsia="Times New Roman" w:hAnsi="Times New Roman" w:cs="Times New Roman"/>
      <w:b/>
      <w:sz w:val="20"/>
      <w:szCs w:val="20"/>
    </w:rPr>
  </w:style>
  <w:style w:type="character" w:styleId="Strong">
    <w:name w:val="Strong"/>
    <w:uiPriority w:val="22"/>
    <w:qFormat/>
    <w:rsid w:val="00050253"/>
    <w:rPr>
      <w:b/>
      <w:bCs/>
    </w:rPr>
  </w:style>
  <w:style w:type="paragraph" w:styleId="BodyText">
    <w:name w:val="Body Text"/>
    <w:basedOn w:val="Normal"/>
    <w:link w:val="BodyTextChar"/>
    <w:uiPriority w:val="1"/>
    <w:qFormat/>
    <w:rsid w:val="00050253"/>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BodyTextChar">
    <w:name w:val="Body Text Char"/>
    <w:basedOn w:val="DefaultParagraphFont"/>
    <w:link w:val="BodyText"/>
    <w:uiPriority w:val="1"/>
    <w:rsid w:val="00050253"/>
    <w:rPr>
      <w:rFonts w:ascii="Times New Roman" w:eastAsia="MS Mincho" w:hAnsi="Times New Roman" w:cs="Times New Roman"/>
      <w:spacing w:val="-1"/>
      <w:sz w:val="20"/>
      <w:szCs w:val="20"/>
    </w:rPr>
  </w:style>
  <w:style w:type="paragraph" w:customStyle="1" w:styleId="references">
    <w:name w:val="references"/>
    <w:uiPriority w:val="99"/>
    <w:rsid w:val="00050253"/>
    <w:pPr>
      <w:numPr>
        <w:numId w:val="3"/>
      </w:numPr>
      <w:spacing w:after="50" w:line="180" w:lineRule="exact"/>
      <w:jc w:val="both"/>
    </w:pPr>
    <w:rPr>
      <w:rFonts w:ascii="Times New Roman" w:eastAsia="Times New Roman" w:hAnsi="Times New Roman" w:cs="Times New Roman"/>
      <w:noProof/>
      <w:sz w:val="16"/>
      <w:szCs w:val="16"/>
    </w:rPr>
  </w:style>
  <w:style w:type="paragraph" w:styleId="BalloonText">
    <w:name w:val="Balloon Text"/>
    <w:basedOn w:val="Normal"/>
    <w:link w:val="BalloonTextChar"/>
    <w:uiPriority w:val="99"/>
    <w:semiHidden/>
    <w:unhideWhenUsed/>
    <w:rsid w:val="00050253"/>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50253"/>
    <w:rPr>
      <w:rFonts w:ascii="Tahoma" w:eastAsia="Times New Roman" w:hAnsi="Tahoma" w:cs="Tahoma"/>
      <w:sz w:val="16"/>
      <w:szCs w:val="16"/>
    </w:rPr>
  </w:style>
  <w:style w:type="character" w:styleId="Hyperlink">
    <w:name w:val="Hyperlink"/>
    <w:rsid w:val="00050253"/>
    <w:rPr>
      <w:color w:val="auto"/>
      <w:sz w:val="16"/>
      <w:u w:val="none"/>
    </w:rPr>
  </w:style>
  <w:style w:type="character" w:styleId="FootnoteReference">
    <w:name w:val="footnote reference"/>
    <w:uiPriority w:val="99"/>
    <w:semiHidden/>
    <w:unhideWhenUsed/>
    <w:rsid w:val="00050253"/>
    <w:rPr>
      <w:vertAlign w:val="superscript"/>
    </w:rPr>
  </w:style>
  <w:style w:type="table" w:customStyle="1" w:styleId="TableNormal1">
    <w:name w:val="Table Normal1"/>
    <w:uiPriority w:val="2"/>
    <w:semiHidden/>
    <w:unhideWhenUsed/>
    <w:qFormat/>
    <w:rsid w:val="00050253"/>
    <w:pPr>
      <w:widowControl w:val="0"/>
      <w:spacing w:after="0" w:line="240" w:lineRule="auto"/>
    </w:pPr>
    <w:rPr>
      <w:rFonts w:ascii="Calibri" w:eastAsia="Calibri" w:hAnsi="Calibri" w:cs="Arial"/>
    </w:rPr>
    <w:tblPr>
      <w:tblInd w:w="0" w:type="dxa"/>
      <w:tblCellMar>
        <w:top w:w="0" w:type="dxa"/>
        <w:left w:w="0" w:type="dxa"/>
        <w:bottom w:w="0" w:type="dxa"/>
        <w:right w:w="0" w:type="dxa"/>
      </w:tblCellMar>
    </w:tblPr>
  </w:style>
  <w:style w:type="paragraph" w:customStyle="1" w:styleId="Heading11">
    <w:name w:val="Heading 11"/>
    <w:basedOn w:val="Normal"/>
    <w:uiPriority w:val="1"/>
    <w:qFormat/>
    <w:rsid w:val="00050253"/>
    <w:pPr>
      <w:widowControl w:val="0"/>
      <w:spacing w:after="0" w:line="240" w:lineRule="auto"/>
      <w:ind w:left="120"/>
      <w:outlineLvl w:val="1"/>
    </w:pPr>
    <w:rPr>
      <w:rFonts w:ascii="Arial" w:eastAsia="Arial" w:hAnsi="Arial" w:cs="Times New Roman"/>
      <w:b/>
      <w:bCs/>
      <w:sz w:val="28"/>
      <w:szCs w:val="28"/>
    </w:rPr>
  </w:style>
  <w:style w:type="paragraph" w:customStyle="1" w:styleId="Heading21">
    <w:name w:val="Heading 21"/>
    <w:basedOn w:val="Normal"/>
    <w:uiPriority w:val="1"/>
    <w:qFormat/>
    <w:rsid w:val="00050253"/>
    <w:pPr>
      <w:widowControl w:val="0"/>
      <w:spacing w:after="0" w:line="240" w:lineRule="auto"/>
      <w:ind w:left="120"/>
      <w:outlineLvl w:val="2"/>
    </w:pPr>
    <w:rPr>
      <w:rFonts w:ascii="Arial" w:eastAsia="Arial" w:hAnsi="Arial" w:cs="Times New Roman"/>
      <w:b/>
      <w:bCs/>
      <w:sz w:val="24"/>
      <w:szCs w:val="24"/>
    </w:rPr>
  </w:style>
  <w:style w:type="paragraph" w:styleId="ListParagraph">
    <w:name w:val="List Paragraph"/>
    <w:basedOn w:val="Normal"/>
    <w:uiPriority w:val="1"/>
    <w:qFormat/>
    <w:rsid w:val="00050253"/>
    <w:pPr>
      <w:widowControl w:val="0"/>
      <w:spacing w:after="0" w:line="240" w:lineRule="auto"/>
    </w:pPr>
    <w:rPr>
      <w:rFonts w:ascii="Times New Roman" w:eastAsia="Calibri" w:hAnsi="Times New Roman" w:cs="Times New Roman"/>
      <w:sz w:val="24"/>
      <w:szCs w:val="24"/>
    </w:rPr>
  </w:style>
  <w:style w:type="paragraph" w:customStyle="1" w:styleId="TableParagraph">
    <w:name w:val="Table Paragraph"/>
    <w:basedOn w:val="Normal"/>
    <w:uiPriority w:val="1"/>
    <w:qFormat/>
    <w:rsid w:val="00050253"/>
    <w:pPr>
      <w:widowControl w:val="0"/>
      <w:spacing w:after="0" w:line="240" w:lineRule="auto"/>
    </w:pPr>
    <w:rPr>
      <w:rFonts w:ascii="Times New Roman" w:eastAsia="Calibri" w:hAnsi="Times New Roman" w:cs="Times New Roman"/>
      <w:sz w:val="24"/>
      <w:szCs w:val="24"/>
    </w:rPr>
  </w:style>
  <w:style w:type="paragraph" w:styleId="Title">
    <w:name w:val="Title"/>
    <w:basedOn w:val="Normal"/>
    <w:next w:val="Normal"/>
    <w:link w:val="TitleChar"/>
    <w:qFormat/>
    <w:rsid w:val="00050253"/>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rPr>
  </w:style>
  <w:style w:type="character" w:customStyle="1" w:styleId="TitleChar">
    <w:name w:val="Title Char"/>
    <w:basedOn w:val="DefaultParagraphFont"/>
    <w:link w:val="Title"/>
    <w:rsid w:val="00050253"/>
    <w:rPr>
      <w:rFonts w:ascii="Times New Roman" w:eastAsia="Times New Roman" w:hAnsi="Times New Roman" w:cs="Times New Roman"/>
      <w:kern w:val="28"/>
      <w:sz w:val="48"/>
      <w:szCs w:val="4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madukanosike@fugusau.edu.ng"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td.ekwunife@unizik.edu.ng" TargetMode="External"/><Relationship Id="rId11" Type="http://schemas.openxmlformats.org/officeDocument/2006/relationships/image" Target="media/image4.emf"/><Relationship Id="rId5" Type="http://schemas.openxmlformats.org/officeDocument/2006/relationships/hyperlink" Target="mailto:cs.okafor@unizik.edu.ng" TargetMode="Externa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16</Pages>
  <Words>4164</Words>
  <Characters>23735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dcterms:created xsi:type="dcterms:W3CDTF">2026-04-23T09:23:00Z</dcterms:created>
  <dcterms:modified xsi:type="dcterms:W3CDTF">2026-04-23T10:06:00Z</dcterms:modified>
</cp:coreProperties>
</file>