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0D01" w14:textId="2F7AA7D7" w:rsidR="00DC64F4" w:rsidRPr="00532C91" w:rsidRDefault="00532C91" w:rsidP="00D248F6">
      <w:pPr>
        <w:spacing w:line="360" w:lineRule="auto"/>
        <w:jc w:val="center"/>
        <w:rPr>
          <w:rFonts w:ascii="Times New Roman" w:hAnsi="Times New Roman" w:cs="Times New Roman"/>
          <w:b/>
          <w:bCs/>
          <w:sz w:val="24"/>
          <w:szCs w:val="24"/>
        </w:rPr>
      </w:pPr>
      <w:r w:rsidRPr="00532C91">
        <w:rPr>
          <w:rFonts w:ascii="Times New Roman" w:hAnsi="Times New Roman" w:cs="Times New Roman"/>
          <w:b/>
          <w:bCs/>
          <w:sz w:val="24"/>
          <w:szCs w:val="24"/>
        </w:rPr>
        <w:t>From Automation to Augmentation: Artificial Intelligence and the Evolution of Human Resource Management</w:t>
      </w:r>
    </w:p>
    <w:p w14:paraId="1096DB90" w14:textId="77777777" w:rsidR="00532C91" w:rsidRPr="00532C91" w:rsidRDefault="00532C91" w:rsidP="00532C91">
      <w:pPr>
        <w:spacing w:line="360" w:lineRule="auto"/>
        <w:jc w:val="both"/>
        <w:rPr>
          <w:rFonts w:ascii="Times New Roman" w:hAnsi="Times New Roman" w:cs="Times New Roman"/>
          <w:b/>
          <w:bCs/>
          <w:sz w:val="24"/>
          <w:szCs w:val="24"/>
        </w:rPr>
      </w:pPr>
      <w:r w:rsidRPr="00532C91">
        <w:rPr>
          <w:rFonts w:ascii="Times New Roman" w:hAnsi="Times New Roman" w:cs="Times New Roman"/>
          <w:b/>
          <w:bCs/>
          <w:sz w:val="24"/>
          <w:szCs w:val="24"/>
        </w:rPr>
        <w:t>Abstract</w:t>
      </w:r>
    </w:p>
    <w:p w14:paraId="0671ED58" w14:textId="551C43E5" w:rsidR="00532C91" w:rsidRPr="00532C91" w:rsidRDefault="00532C91" w:rsidP="00532C91">
      <w:pPr>
        <w:spacing w:after="120" w:line="360" w:lineRule="auto"/>
        <w:jc w:val="both"/>
        <w:rPr>
          <w:rFonts w:ascii="Times New Roman" w:hAnsi="Times New Roman" w:cs="Times New Roman"/>
          <w:b/>
          <w:bCs/>
          <w:sz w:val="24"/>
          <w:szCs w:val="24"/>
        </w:rPr>
      </w:pPr>
      <w:r w:rsidRPr="00532C91">
        <w:rPr>
          <w:rFonts w:ascii="Times New Roman" w:hAnsi="Times New Roman" w:cs="Times New Roman"/>
          <w:sz w:val="24"/>
          <w:szCs w:val="24"/>
        </w:rPr>
        <w:t xml:space="preserve">The integration of Artificial Intelligence (AI) in Human Resource Management (HRM) has progressed beyond mere administrative automation, indicating a transition towards employee-focused approaches. This paper conceptualises the shift in HRM from efficiency-driven tasks to AI-enabled empowerment-oriented tactics. While early AI applications made hiring, performance appraisals, and performance reviews easier, more recent advancements emphasise well-being interventions, predictive analytics, and personalised learning. According to this study, AI can be a strategic partner in improving employee satisfaction, fostering trust, and promoting organisational flexibility. Based on previous research, the paper presents a conceptual framework that views AI as an empowerment tool, helping HRM strike a balance between human values and technological efficiency. There is also a discussion of including prejudice, openness, and employment displacement. In addition to adding </w:t>
      </w:r>
      <w:r>
        <w:rPr>
          <w:rFonts w:ascii="Times New Roman" w:hAnsi="Times New Roman" w:cs="Times New Roman"/>
          <w:sz w:val="24"/>
          <w:szCs w:val="24"/>
        </w:rPr>
        <w:t>academic discussions, this article offers implications for companies seeking to sustain employee engagement and performance by redefining HRM as a field in which</w:t>
      </w:r>
      <w:r w:rsidRPr="00532C91">
        <w:rPr>
          <w:rFonts w:ascii="Times New Roman" w:hAnsi="Times New Roman" w:cs="Times New Roman"/>
          <w:sz w:val="24"/>
          <w:szCs w:val="24"/>
        </w:rPr>
        <w:t xml:space="preserve"> technology enhances human potential.</w:t>
      </w:r>
    </w:p>
    <w:p w14:paraId="5BAB0E20" w14:textId="77777777" w:rsidR="00532C91" w:rsidRPr="00532C91" w:rsidRDefault="00532C91" w:rsidP="00532C91">
      <w:pPr>
        <w:spacing w:line="360" w:lineRule="auto"/>
        <w:jc w:val="both"/>
        <w:rPr>
          <w:rFonts w:ascii="Times New Roman" w:hAnsi="Times New Roman" w:cs="Times New Roman"/>
          <w:sz w:val="24"/>
          <w:szCs w:val="24"/>
        </w:rPr>
      </w:pPr>
      <w:r w:rsidRPr="00532C91">
        <w:rPr>
          <w:rFonts w:ascii="Times New Roman" w:hAnsi="Times New Roman" w:cs="Times New Roman"/>
          <w:sz w:val="24"/>
          <w:szCs w:val="24"/>
        </w:rPr>
        <w:t xml:space="preserve">Keywords: - </w:t>
      </w:r>
    </w:p>
    <w:p w14:paraId="4C49D491" w14:textId="77777777" w:rsidR="00532C91" w:rsidRPr="00532C91" w:rsidRDefault="00532C91" w:rsidP="00532C91">
      <w:pPr>
        <w:spacing w:line="360" w:lineRule="auto"/>
        <w:jc w:val="both"/>
        <w:rPr>
          <w:rFonts w:ascii="Times New Roman" w:hAnsi="Times New Roman" w:cs="Times New Roman"/>
          <w:sz w:val="24"/>
          <w:szCs w:val="24"/>
        </w:rPr>
      </w:pPr>
      <w:r w:rsidRPr="00532C91">
        <w:rPr>
          <w:rFonts w:ascii="Times New Roman" w:hAnsi="Times New Roman" w:cs="Times New Roman"/>
          <w:sz w:val="24"/>
          <w:szCs w:val="24"/>
        </w:rPr>
        <w:t xml:space="preserve">Artificial Intelligence (AI), Human Resource Management (HRM), Employee Empowerment, Employee Experience. </w:t>
      </w:r>
    </w:p>
    <w:p w14:paraId="476C8A94" w14:textId="77777777" w:rsidR="00532C91" w:rsidRPr="00532C91" w:rsidRDefault="00532C91" w:rsidP="00532C91">
      <w:pPr>
        <w:spacing w:line="360" w:lineRule="auto"/>
        <w:jc w:val="both"/>
        <w:rPr>
          <w:rFonts w:ascii="Times New Roman" w:hAnsi="Times New Roman" w:cs="Times New Roman"/>
          <w:sz w:val="24"/>
          <w:szCs w:val="24"/>
        </w:rPr>
      </w:pPr>
    </w:p>
    <w:p w14:paraId="2A0D29AE" w14:textId="77777777" w:rsidR="00532C91" w:rsidRPr="00532C91" w:rsidRDefault="00532C91" w:rsidP="00532C91">
      <w:pPr>
        <w:spacing w:line="360" w:lineRule="auto"/>
        <w:jc w:val="both"/>
        <w:rPr>
          <w:rFonts w:ascii="Times New Roman" w:eastAsia="Times New Roman" w:hAnsi="Times New Roman" w:cs="Times New Roman"/>
          <w:sz w:val="24"/>
          <w:szCs w:val="24"/>
          <w:lang w:eastAsia="en-GB" w:bidi="hi-IN"/>
        </w:rPr>
      </w:pPr>
    </w:p>
    <w:p w14:paraId="5604D0DA" w14:textId="77777777" w:rsidR="00532C91" w:rsidRPr="00532C91" w:rsidRDefault="00532C91" w:rsidP="00532C91">
      <w:pPr>
        <w:spacing w:line="360" w:lineRule="auto"/>
        <w:jc w:val="both"/>
        <w:textAlignment w:val="baseline"/>
        <w:rPr>
          <w:rFonts w:ascii="Times New Roman" w:eastAsia="Times New Roman" w:hAnsi="Times New Roman" w:cs="Times New Roman"/>
          <w:color w:val="000000"/>
          <w:sz w:val="24"/>
          <w:szCs w:val="24"/>
          <w:lang w:eastAsia="en-GB" w:bidi="hi-IN"/>
        </w:rPr>
      </w:pPr>
    </w:p>
    <w:p w14:paraId="11CD1078" w14:textId="77777777" w:rsidR="00532C91" w:rsidRPr="00532C91" w:rsidRDefault="00532C91" w:rsidP="00532C91">
      <w:pPr>
        <w:spacing w:line="360" w:lineRule="auto"/>
        <w:ind w:left="630"/>
        <w:contextualSpacing/>
        <w:jc w:val="both"/>
        <w:rPr>
          <w:rFonts w:ascii="Times New Roman" w:eastAsia="Calibri" w:hAnsi="Times New Roman" w:cs="Times New Roman"/>
          <w:b/>
          <w:sz w:val="24"/>
          <w:szCs w:val="24"/>
        </w:rPr>
      </w:pPr>
    </w:p>
    <w:p w14:paraId="02FD73D6"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50517A9C"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60D99068"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1585DF8B"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4BDD9157"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0E1D9924"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2088A816" w14:textId="77777777" w:rsidR="00532C91" w:rsidRPr="00532C91" w:rsidRDefault="00532C91" w:rsidP="00532C91">
      <w:pPr>
        <w:spacing w:line="360" w:lineRule="auto"/>
        <w:ind w:left="990"/>
        <w:contextualSpacing/>
        <w:jc w:val="both"/>
        <w:rPr>
          <w:rFonts w:ascii="Times New Roman" w:eastAsia="Calibri" w:hAnsi="Times New Roman" w:cs="Times New Roman"/>
          <w:b/>
          <w:sz w:val="24"/>
          <w:szCs w:val="24"/>
        </w:rPr>
      </w:pPr>
    </w:p>
    <w:p w14:paraId="11263A20" w14:textId="77777777" w:rsidR="00532C91" w:rsidRPr="00532C91" w:rsidRDefault="00532C91" w:rsidP="00532C91">
      <w:pPr>
        <w:pStyle w:val="ListParagraph"/>
        <w:numPr>
          <w:ilvl w:val="0"/>
          <w:numId w:val="1"/>
        </w:numPr>
        <w:spacing w:after="0" w:line="360" w:lineRule="auto"/>
        <w:jc w:val="both"/>
        <w:rPr>
          <w:rFonts w:ascii="Times New Roman" w:eastAsia="Calibri" w:hAnsi="Times New Roman" w:cs="Times New Roman"/>
          <w:b/>
          <w:sz w:val="24"/>
          <w:szCs w:val="24"/>
        </w:rPr>
      </w:pPr>
      <w:r w:rsidRPr="00532C91">
        <w:rPr>
          <w:rFonts w:ascii="Times New Roman" w:eastAsia="Calibri" w:hAnsi="Times New Roman" w:cs="Times New Roman"/>
          <w:b/>
          <w:sz w:val="24"/>
          <w:szCs w:val="24"/>
        </w:rPr>
        <w:lastRenderedPageBreak/>
        <w:t>Introduction</w:t>
      </w:r>
    </w:p>
    <w:p w14:paraId="0290A4E3" w14:textId="376AFDCC" w:rsidR="00532C91" w:rsidRPr="00532C91" w:rsidRDefault="00532C91" w:rsidP="00532C91">
      <w:pPr>
        <w:pStyle w:val="ListParagraph"/>
        <w:spacing w:after="120" w:line="360" w:lineRule="auto"/>
        <w:contextualSpacing w:val="0"/>
        <w:jc w:val="both"/>
        <w:rPr>
          <w:rFonts w:ascii="Times New Roman" w:eastAsia="Calibri" w:hAnsi="Times New Roman" w:cs="Times New Roman"/>
          <w:bCs/>
          <w:sz w:val="24"/>
          <w:szCs w:val="24"/>
        </w:rPr>
      </w:pPr>
      <w:r w:rsidRPr="00532C91">
        <w:rPr>
          <w:rFonts w:ascii="Times New Roman" w:eastAsia="Calibri" w:hAnsi="Times New Roman" w:cs="Times New Roman"/>
          <w:bCs/>
          <w:sz w:val="24"/>
          <w:szCs w:val="24"/>
        </w:rPr>
        <w:t xml:space="preserve">As Artificial Intelligence (AI) technology advances, a new form of labour centred on </w:t>
      </w:r>
      <w:r>
        <w:rPr>
          <w:rFonts w:ascii="Times New Roman" w:eastAsia="Calibri" w:hAnsi="Times New Roman" w:cs="Times New Roman"/>
          <w:bCs/>
          <w:sz w:val="24"/>
          <w:szCs w:val="24"/>
        </w:rPr>
        <w:t>the integration of human intelligence with AI has emerged as a critical driver of</w:t>
      </w:r>
      <w:r w:rsidRPr="00532C91">
        <w:rPr>
          <w:rFonts w:ascii="Times New Roman" w:eastAsia="Calibri" w:hAnsi="Times New Roman" w:cs="Times New Roman"/>
          <w:bCs/>
          <w:sz w:val="24"/>
          <w:szCs w:val="24"/>
        </w:rPr>
        <w:t xml:space="preserve"> organisational survival and transformation amid dynamic market conditions (Ertel, 2018). Artificial intelligence, also known as machine intelligence, is a multidisciplinary field that </w:t>
      </w:r>
      <w:r>
        <w:rPr>
          <w:rFonts w:ascii="Times New Roman" w:eastAsia="Calibri" w:hAnsi="Times New Roman" w:cs="Times New Roman"/>
          <w:bCs/>
          <w:sz w:val="24"/>
          <w:szCs w:val="24"/>
        </w:rPr>
        <w:t>seeks to replicate</w:t>
      </w:r>
      <w:r w:rsidRPr="00532C91">
        <w:rPr>
          <w:rFonts w:ascii="Times New Roman" w:eastAsia="Calibri" w:hAnsi="Times New Roman" w:cs="Times New Roman"/>
          <w:bCs/>
          <w:sz w:val="24"/>
          <w:szCs w:val="24"/>
        </w:rPr>
        <w:t xml:space="preserve"> human cognitive functions and behaviours. “Artificial Intelligence is the study of how to make computers do things at which, at the moment, people are better” (Rich, 1983). The scope of artificial intelligence theory and its technological applications </w:t>
      </w:r>
      <w:proofErr w:type="gramStart"/>
      <w:r>
        <w:rPr>
          <w:rFonts w:ascii="Times New Roman" w:eastAsia="Calibri" w:hAnsi="Times New Roman" w:cs="Times New Roman"/>
          <w:bCs/>
          <w:sz w:val="24"/>
          <w:szCs w:val="24"/>
        </w:rPr>
        <w:t>continues</w:t>
      </w:r>
      <w:proofErr w:type="gramEnd"/>
      <w:r w:rsidRPr="00532C91">
        <w:rPr>
          <w:rFonts w:ascii="Times New Roman" w:eastAsia="Calibri" w:hAnsi="Times New Roman" w:cs="Times New Roman"/>
          <w:bCs/>
          <w:sz w:val="24"/>
          <w:szCs w:val="24"/>
        </w:rPr>
        <w:t xml:space="preserve"> to grow, with tools like neural networks, intelligent decision-making systems, and fuzzy logic increasingly employed across diverse domains (Holland, 1992). AI integration into human resource management remains in its early, exploratory phase (Sheila et al., 2018). AI is increasingly being integrated into enterprise decision-making processes, streamlining routine managerial tasks. By offering robust data management and analytical capabilities, it enables managers to shift from repetitive operations to more strategic and value-driven activities (Partridge &amp; Hussain, 1992).</w:t>
      </w:r>
    </w:p>
    <w:p w14:paraId="021241FB" w14:textId="55EAFA46" w:rsidR="00532C91" w:rsidRPr="00532C91" w:rsidRDefault="00532C91" w:rsidP="00532C91">
      <w:pPr>
        <w:pStyle w:val="ListParagraph"/>
        <w:spacing w:after="120" w:line="360" w:lineRule="auto"/>
        <w:contextualSpacing w:val="0"/>
        <w:jc w:val="both"/>
        <w:rPr>
          <w:rFonts w:ascii="Times New Roman" w:eastAsia="Calibri" w:hAnsi="Times New Roman" w:cs="Times New Roman"/>
          <w:bCs/>
          <w:sz w:val="24"/>
          <w:szCs w:val="24"/>
        </w:rPr>
      </w:pPr>
      <w:r w:rsidRPr="00532C91">
        <w:rPr>
          <w:rFonts w:ascii="Times New Roman" w:eastAsia="Calibri" w:hAnsi="Times New Roman" w:cs="Times New Roman"/>
          <w:bCs/>
          <w:sz w:val="24"/>
          <w:szCs w:val="24"/>
        </w:rPr>
        <w:t>Traditionally, Human Resource Management has centred on manual processes and subjective decision-making, with an emphasis on administrative tasks. The advent of AI signals a paradigm shift toward automation, data-driven objectivity, and personalised employee engagement. By leveraging technologies such as machine learning, natural language processing, and predictive analytics, organisations are reshaping how they recruit, develop, and retain talent. AI’s deployment across diverse domains signifies a major technological leap, with Human Resource Management undergoing significant transformation through its integration (Garg et al.,</w:t>
      </w:r>
      <w:r>
        <w:rPr>
          <w:rFonts w:ascii="Times New Roman" w:eastAsia="Calibri" w:hAnsi="Times New Roman" w:cs="Times New Roman"/>
          <w:bCs/>
          <w:sz w:val="24"/>
          <w:szCs w:val="24"/>
        </w:rPr>
        <w:t xml:space="preserve"> 2022; Allal-Chérif et al., </w:t>
      </w:r>
      <w:r w:rsidRPr="00532C91">
        <w:rPr>
          <w:rFonts w:ascii="Times New Roman" w:eastAsia="Calibri" w:hAnsi="Times New Roman" w:cs="Times New Roman"/>
          <w:bCs/>
          <w:sz w:val="24"/>
          <w:szCs w:val="24"/>
        </w:rPr>
        <w:t xml:space="preserve">2021). Understanding the complexities of Artificial Intelligence and its practical implementation in Human Resource Management is essential as organisations increasingly adopt AI-driven solutions in the HR domain (Tambe et al., 2019). Artificial intelligence, a domain within computer science that replicates human cognitive functions in machines, is designed to perform </w:t>
      </w:r>
      <w:r>
        <w:rPr>
          <w:rFonts w:ascii="Times New Roman" w:eastAsia="Calibri" w:hAnsi="Times New Roman" w:cs="Times New Roman"/>
          <w:bCs/>
          <w:sz w:val="24"/>
          <w:szCs w:val="24"/>
        </w:rPr>
        <w:t>tasks that typically require</w:t>
      </w:r>
      <w:r w:rsidRPr="00532C91">
        <w:rPr>
          <w:rFonts w:ascii="Times New Roman" w:eastAsia="Calibri" w:hAnsi="Times New Roman" w:cs="Times New Roman"/>
          <w:bCs/>
          <w:sz w:val="24"/>
          <w:szCs w:val="24"/>
        </w:rPr>
        <w:t xml:space="preserve"> human input. In the context of human resource management, AI integrates diverse technologies—such as machine learning, natural language processing, and predictive analytics—that are instrumental in transforming conventional HR operations.</w:t>
      </w:r>
    </w:p>
    <w:p w14:paraId="1179DF6E" w14:textId="77777777" w:rsidR="00532C91" w:rsidRPr="00532C91" w:rsidRDefault="00532C91" w:rsidP="00532C91">
      <w:pPr>
        <w:pStyle w:val="ListParagraph"/>
        <w:spacing w:after="120" w:line="360" w:lineRule="auto"/>
        <w:contextualSpacing w:val="0"/>
        <w:jc w:val="both"/>
        <w:rPr>
          <w:rFonts w:ascii="Times New Roman" w:eastAsia="Calibri" w:hAnsi="Times New Roman" w:cs="Times New Roman"/>
          <w:bCs/>
          <w:sz w:val="24"/>
          <w:szCs w:val="24"/>
        </w:rPr>
      </w:pPr>
      <w:r w:rsidRPr="00532C91">
        <w:rPr>
          <w:rFonts w:ascii="Times New Roman" w:eastAsia="Calibri" w:hAnsi="Times New Roman" w:cs="Times New Roman"/>
          <w:bCs/>
          <w:sz w:val="24"/>
          <w:szCs w:val="24"/>
        </w:rPr>
        <w:lastRenderedPageBreak/>
        <w:t>In human resource management, AI refers to the application of intelligent technologies to streamline HR functions, support evidence-based decision-making, and improve workforce engagement. This includes utilising algorithms and machine learning techniques to process large volumes of data, predict future trends, and generate actionable guidance (Gupta, 2024). AI integration in human resource management involves utilising advanced technologies to automate routine tasks, enhance strategic decision-making through data analysis, and enrich employee interactions. This includes applying machine learning and algorithmic tools to examine large datasets, anticipate trends, and deliver informed recommendations. The adoption of Artificial Intelligence in Human Resource Management represents a transformative shift toward greater operational efficiency, more tailored employee engagement, and enhanced strategic decision-making. Within recruitment and selection, AI-powered solutions are reshaping conventional methods by optimising how organisations identify, attract, and hire talent (</w:t>
      </w:r>
      <w:proofErr w:type="spellStart"/>
      <w:r w:rsidRPr="00532C91">
        <w:rPr>
          <w:rFonts w:ascii="Times New Roman" w:eastAsia="Calibri" w:hAnsi="Times New Roman" w:cs="Times New Roman"/>
          <w:bCs/>
          <w:sz w:val="24"/>
          <w:szCs w:val="24"/>
        </w:rPr>
        <w:t>Hmoud</w:t>
      </w:r>
      <w:proofErr w:type="spellEnd"/>
      <w:r w:rsidRPr="00532C91">
        <w:rPr>
          <w:rFonts w:ascii="Times New Roman" w:eastAsia="Calibri" w:hAnsi="Times New Roman" w:cs="Times New Roman"/>
          <w:bCs/>
          <w:sz w:val="24"/>
          <w:szCs w:val="24"/>
        </w:rPr>
        <w:t xml:space="preserve"> &amp; </w:t>
      </w:r>
      <w:proofErr w:type="spellStart"/>
      <w:r w:rsidRPr="00532C91">
        <w:rPr>
          <w:rFonts w:ascii="Times New Roman" w:eastAsia="Calibri" w:hAnsi="Times New Roman" w:cs="Times New Roman"/>
          <w:bCs/>
          <w:sz w:val="24"/>
          <w:szCs w:val="24"/>
        </w:rPr>
        <w:t>Varallyai</w:t>
      </w:r>
      <w:proofErr w:type="spellEnd"/>
      <w:r w:rsidRPr="00532C91">
        <w:rPr>
          <w:rFonts w:ascii="Times New Roman" w:eastAsia="Calibri" w:hAnsi="Times New Roman" w:cs="Times New Roman"/>
          <w:bCs/>
          <w:sz w:val="24"/>
          <w:szCs w:val="24"/>
        </w:rPr>
        <w:t xml:space="preserve">, 2019). AI-driven approaches to employee engagement utilise chatbots for real-time interaction and sentiment analysis tools to monitor organisational climate, enabling early intervention and fostering a supportive work environment. Predictive analytics, powered by AI, deliver critical insights into employee retention, workforce optimisation, and succession strategies, allowing HR professionals to anticipate challenges and implement forward-looking solutions. Collectively, these diverse applications transform HRM by enhancing adaptability, strategic foresight, and a sustained commitment to employee welfare—positioning organisations to meet the evolving demands of the modern workplace with innovation and strength (Gupta, 2024). </w:t>
      </w:r>
    </w:p>
    <w:p w14:paraId="0B7D2DA4" w14:textId="782D83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eastAsia="Calibri" w:hAnsi="Times New Roman" w:cs="Times New Roman"/>
          <w:bCs/>
          <w:sz w:val="24"/>
          <w:szCs w:val="24"/>
        </w:rPr>
        <w:t>As highlighted in the Accenture strategic report, intelligent systems have the potential to reshape managerial responsibilities across areas such as coordination, governance, problem-solving, collaboration, and strategic innovation. Artificial intelligence can assume routine, repetitive tasks, enabling managers to accelerate daily operations and focus on higher-value activities. Additionally, AI offers robust data management and analytical capabilities that support informed decision-making. Human resource management encompasses a structured set of policies and practices aimed at effectively managing an organisation's workforce. These functions primarily encompass designing organisational HR strategies, overseeing employee recruitment and selection, facilitating training and professional development, managing performance and</w:t>
      </w:r>
      <w:r>
        <w:rPr>
          <w:rFonts w:ascii="Times New Roman" w:eastAsia="Calibri" w:hAnsi="Times New Roman" w:cs="Times New Roman"/>
          <w:bCs/>
          <w:sz w:val="24"/>
          <w:szCs w:val="24"/>
        </w:rPr>
        <w:t xml:space="preserve"> </w:t>
      </w:r>
      <w:r w:rsidRPr="00532C91">
        <w:rPr>
          <w:rFonts w:ascii="Times New Roman" w:hAnsi="Times New Roman" w:cs="Times New Roman"/>
          <w:sz w:val="24"/>
          <w:szCs w:val="24"/>
        </w:rPr>
        <w:lastRenderedPageBreak/>
        <w:t>compensation systems, coordinating workforce mobility, nurturing employee relations, and ensuring workplace safety and health standards (Noe et al., 2006).</w:t>
      </w:r>
    </w:p>
    <w:p w14:paraId="7CF24C65" w14:textId="3F9AC64D" w:rsidR="00532C91" w:rsidRPr="00532C91" w:rsidRDefault="00532C91" w:rsidP="00532C91">
      <w:pPr>
        <w:spacing w:line="360" w:lineRule="auto"/>
        <w:ind w:left="567" w:firstLine="2"/>
        <w:jc w:val="both"/>
        <w:rPr>
          <w:rFonts w:ascii="Times New Roman" w:eastAsia="Calibri" w:hAnsi="Times New Roman" w:cs="Times New Roman"/>
          <w:iCs/>
          <w:sz w:val="24"/>
          <w:szCs w:val="24"/>
        </w:rPr>
      </w:pPr>
      <w:r w:rsidRPr="00532C91">
        <w:rPr>
          <w:rFonts w:ascii="Times New Roman" w:eastAsia="Calibri" w:hAnsi="Times New Roman" w:cs="Times New Roman"/>
          <w:iCs/>
          <w:sz w:val="24"/>
          <w:szCs w:val="24"/>
        </w:rPr>
        <w:t xml:space="preserve">The incorporation of Artificial Intelligence into Human Resource Management introduces numerous advantages, signifying a transformative departure from traditional HR approaches and enhancing both organisational effectiveness and operational efficiency. One of the key benefits of AI in HRM is its ability to optimise workflows, allowing HR professionals to save significant time and resources. Processes </w:t>
      </w:r>
      <w:r>
        <w:rPr>
          <w:rFonts w:ascii="Times New Roman" w:eastAsia="Calibri" w:hAnsi="Times New Roman" w:cs="Times New Roman"/>
          <w:iCs/>
          <w:sz w:val="24"/>
          <w:szCs w:val="24"/>
        </w:rPr>
        <w:t>such as resume screening and candidate sourcing are carried out more efficiently and accurately, enabling HR teams to redirect their efforts toward more strategic,</w:t>
      </w:r>
      <w:r w:rsidRPr="00532C91">
        <w:rPr>
          <w:rFonts w:ascii="Times New Roman" w:eastAsia="Calibri" w:hAnsi="Times New Roman" w:cs="Times New Roman"/>
          <w:iCs/>
          <w:sz w:val="24"/>
          <w:szCs w:val="24"/>
        </w:rPr>
        <w:t xml:space="preserve"> high-impact initiatives (Dixit et al., 2022). AI enables tailored employee experiences, offering customised learning journeys</w:t>
      </w:r>
      <w:r>
        <w:rPr>
          <w:rFonts w:ascii="Times New Roman" w:eastAsia="Calibri" w:hAnsi="Times New Roman" w:cs="Times New Roman"/>
          <w:iCs/>
          <w:sz w:val="24"/>
          <w:szCs w:val="24"/>
        </w:rPr>
        <w:t>, personalised feedback, and assistance, thereby enhancing</w:t>
      </w:r>
      <w:r w:rsidRPr="00532C91">
        <w:rPr>
          <w:rFonts w:ascii="Times New Roman" w:eastAsia="Calibri" w:hAnsi="Times New Roman" w:cs="Times New Roman"/>
          <w:iCs/>
          <w:sz w:val="24"/>
          <w:szCs w:val="24"/>
        </w:rPr>
        <w:t xml:space="preserve"> workplace engagement and satisfaction. By leveraging AI tools, organisations can fully activate their workforce’s capabilities, driving innovation, boosting productivity, and gaining a strategic advantage in today’s rapidly evolving business environment. This data-driven methodology enhances the quality of HR decision-making and empowers organisations with predictive insights to identify future talent needs and mitigate potential workforce gaps in advance (Heilig &amp; Scheer, 2023).</w:t>
      </w:r>
    </w:p>
    <w:p w14:paraId="7669B41A" w14:textId="77777777" w:rsidR="00532C91" w:rsidRPr="00532C91" w:rsidRDefault="00532C91" w:rsidP="00532C91">
      <w:pPr>
        <w:spacing w:line="360" w:lineRule="auto"/>
        <w:ind w:left="567" w:firstLine="2"/>
        <w:jc w:val="both"/>
        <w:rPr>
          <w:rFonts w:ascii="Times New Roman" w:eastAsia="Calibri" w:hAnsi="Times New Roman" w:cs="Times New Roman"/>
          <w:iCs/>
          <w:sz w:val="24"/>
          <w:szCs w:val="24"/>
        </w:rPr>
      </w:pPr>
      <w:r w:rsidRPr="00532C91">
        <w:rPr>
          <w:rFonts w:ascii="Times New Roman" w:eastAsia="Calibri" w:hAnsi="Times New Roman" w:cs="Times New Roman"/>
          <w:iCs/>
          <w:sz w:val="24"/>
          <w:szCs w:val="24"/>
        </w:rPr>
        <w:t xml:space="preserve">                      </w:t>
      </w:r>
      <w:r w:rsidRPr="00532C91">
        <w:rPr>
          <w:rFonts w:ascii="Times New Roman" w:eastAsia="Calibri" w:hAnsi="Times New Roman" w:cs="Times New Roman"/>
          <w:iCs/>
          <w:noProof/>
          <w:sz w:val="24"/>
          <w:szCs w:val="24"/>
        </w:rPr>
        <w:drawing>
          <wp:inline distT="0" distB="0" distL="0" distR="0" wp14:anchorId="587D2222" wp14:editId="5393601F">
            <wp:extent cx="3785186" cy="2394636"/>
            <wp:effectExtent l="0" t="0" r="6350" b="5715"/>
            <wp:docPr id="180760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04337" name=""/>
                    <pic:cNvPicPr/>
                  </pic:nvPicPr>
                  <pic:blipFill>
                    <a:blip r:embed="rId5"/>
                    <a:stretch>
                      <a:fillRect/>
                    </a:stretch>
                  </pic:blipFill>
                  <pic:spPr>
                    <a:xfrm>
                      <a:off x="0" y="0"/>
                      <a:ext cx="3999688" cy="2530337"/>
                    </a:xfrm>
                    <a:prstGeom prst="rect">
                      <a:avLst/>
                    </a:prstGeom>
                  </pic:spPr>
                </pic:pic>
              </a:graphicData>
            </a:graphic>
          </wp:inline>
        </w:drawing>
      </w:r>
    </w:p>
    <w:p w14:paraId="502F527D" w14:textId="77777777" w:rsidR="00532C91" w:rsidRPr="00532C91" w:rsidRDefault="00532C91" w:rsidP="00532C91">
      <w:pPr>
        <w:spacing w:line="360" w:lineRule="auto"/>
        <w:ind w:left="567" w:firstLine="2"/>
        <w:jc w:val="both"/>
        <w:rPr>
          <w:rFonts w:ascii="Times New Roman" w:eastAsia="Calibri" w:hAnsi="Times New Roman" w:cs="Times New Roman"/>
          <w:iCs/>
          <w:sz w:val="24"/>
          <w:szCs w:val="24"/>
        </w:rPr>
      </w:pPr>
      <w:r w:rsidRPr="00532C91">
        <w:rPr>
          <w:rFonts w:ascii="Times New Roman" w:eastAsia="Calibri" w:hAnsi="Times New Roman" w:cs="Times New Roman"/>
          <w:b/>
          <w:bCs/>
          <w:iCs/>
          <w:sz w:val="24"/>
          <w:szCs w:val="24"/>
        </w:rPr>
        <w:t>Figure 1</w:t>
      </w:r>
      <w:r w:rsidRPr="00532C91">
        <w:rPr>
          <w:rFonts w:ascii="Times New Roman" w:eastAsia="Calibri" w:hAnsi="Times New Roman" w:cs="Times New Roman"/>
          <w:iCs/>
          <w:sz w:val="24"/>
          <w:szCs w:val="24"/>
        </w:rPr>
        <w:t xml:space="preserve">. </w:t>
      </w:r>
      <w:r w:rsidRPr="00532C91">
        <w:rPr>
          <w:rFonts w:ascii="Times New Roman" w:eastAsia="Calibri" w:hAnsi="Times New Roman" w:cs="Times New Roman"/>
          <w:i/>
          <w:sz w:val="24"/>
          <w:szCs w:val="24"/>
        </w:rPr>
        <w:t>What Constitutes AI</w:t>
      </w:r>
    </w:p>
    <w:p w14:paraId="427C67CB" w14:textId="77777777" w:rsidR="00532C91" w:rsidRPr="00532C91" w:rsidRDefault="00532C91" w:rsidP="00532C91">
      <w:pPr>
        <w:spacing w:line="360" w:lineRule="auto"/>
        <w:ind w:left="567" w:firstLine="2"/>
        <w:jc w:val="both"/>
        <w:rPr>
          <w:rFonts w:ascii="Times New Roman" w:eastAsia="Calibri" w:hAnsi="Times New Roman" w:cs="Times New Roman"/>
          <w:i/>
          <w:sz w:val="24"/>
          <w:szCs w:val="24"/>
        </w:rPr>
      </w:pPr>
      <w:r w:rsidRPr="00532C91">
        <w:rPr>
          <w:rFonts w:ascii="Times New Roman" w:eastAsia="Calibri" w:hAnsi="Times New Roman" w:cs="Times New Roman"/>
          <w:b/>
          <w:bCs/>
          <w:i/>
          <w:sz w:val="24"/>
          <w:szCs w:val="24"/>
        </w:rPr>
        <w:t>Source</w:t>
      </w:r>
      <w:r w:rsidRPr="00532C91">
        <w:rPr>
          <w:rFonts w:ascii="Times New Roman" w:eastAsia="Calibri" w:hAnsi="Times New Roman" w:cs="Times New Roman"/>
          <w:i/>
          <w:sz w:val="24"/>
          <w:szCs w:val="24"/>
        </w:rPr>
        <w:t>: indiascienceandtechnology.gov.in</w:t>
      </w:r>
    </w:p>
    <w:p w14:paraId="39A69D2E" w14:textId="77777777" w:rsidR="00532C91" w:rsidRDefault="00532C91" w:rsidP="00532C91">
      <w:pPr>
        <w:spacing w:line="360" w:lineRule="auto"/>
        <w:ind w:left="567" w:firstLine="2"/>
        <w:jc w:val="both"/>
        <w:rPr>
          <w:rFonts w:ascii="Times New Roman" w:eastAsia="Calibri" w:hAnsi="Times New Roman" w:cs="Times New Roman"/>
          <w:b/>
          <w:bCs/>
          <w:iCs/>
          <w:sz w:val="24"/>
          <w:szCs w:val="24"/>
        </w:rPr>
      </w:pPr>
    </w:p>
    <w:p w14:paraId="74C577E7" w14:textId="77777777" w:rsidR="00532C91" w:rsidRPr="00532C91" w:rsidRDefault="00532C91" w:rsidP="00532C91">
      <w:pPr>
        <w:spacing w:line="360" w:lineRule="auto"/>
        <w:ind w:left="567" w:firstLine="2"/>
        <w:jc w:val="both"/>
        <w:rPr>
          <w:rFonts w:ascii="Times New Roman" w:eastAsia="Calibri" w:hAnsi="Times New Roman" w:cs="Times New Roman"/>
          <w:b/>
          <w:bCs/>
          <w:iCs/>
          <w:sz w:val="24"/>
          <w:szCs w:val="24"/>
        </w:rPr>
      </w:pPr>
    </w:p>
    <w:p w14:paraId="47E8BDA9" w14:textId="77777777" w:rsidR="00532C91" w:rsidRPr="00532C91" w:rsidRDefault="00532C91" w:rsidP="00532C91">
      <w:pPr>
        <w:pStyle w:val="ListParagraph"/>
        <w:numPr>
          <w:ilvl w:val="0"/>
          <w:numId w:val="1"/>
        </w:numPr>
        <w:spacing w:after="0" w:line="360" w:lineRule="auto"/>
        <w:jc w:val="both"/>
        <w:rPr>
          <w:rFonts w:ascii="Times New Roman" w:eastAsia="Calibri" w:hAnsi="Times New Roman" w:cs="Times New Roman"/>
          <w:iCs/>
          <w:sz w:val="24"/>
          <w:szCs w:val="24"/>
        </w:rPr>
      </w:pPr>
      <w:r w:rsidRPr="00532C91">
        <w:rPr>
          <w:rFonts w:ascii="Times New Roman" w:eastAsia="Calibri" w:hAnsi="Times New Roman" w:cs="Times New Roman"/>
          <w:b/>
          <w:bCs/>
          <w:iCs/>
          <w:sz w:val="24"/>
          <w:szCs w:val="24"/>
        </w:rPr>
        <w:lastRenderedPageBreak/>
        <w:t>Literature review</w:t>
      </w:r>
    </w:p>
    <w:p w14:paraId="46C0CEF7" w14:textId="77777777" w:rsidR="00532C91" w:rsidRPr="00532C91" w:rsidRDefault="00532C91" w:rsidP="00532C91">
      <w:pPr>
        <w:spacing w:line="360" w:lineRule="auto"/>
        <w:ind w:left="360"/>
        <w:jc w:val="both"/>
        <w:rPr>
          <w:rFonts w:ascii="Times New Roman" w:eastAsia="Calibri" w:hAnsi="Times New Roman" w:cs="Times New Roman"/>
          <w:i/>
          <w:sz w:val="24"/>
          <w:szCs w:val="24"/>
        </w:rPr>
      </w:pPr>
    </w:p>
    <w:p w14:paraId="6DD0BA03" w14:textId="77777777" w:rsidR="00532C91" w:rsidRPr="00532C91" w:rsidRDefault="00532C91" w:rsidP="00532C91">
      <w:pPr>
        <w:pStyle w:val="ListParagraph"/>
        <w:numPr>
          <w:ilvl w:val="1"/>
          <w:numId w:val="1"/>
        </w:numPr>
        <w:spacing w:after="0" w:line="360" w:lineRule="auto"/>
        <w:jc w:val="both"/>
        <w:rPr>
          <w:rFonts w:ascii="Times New Roman" w:eastAsia="Calibri" w:hAnsi="Times New Roman" w:cs="Times New Roman"/>
          <w:i/>
          <w:sz w:val="24"/>
          <w:szCs w:val="24"/>
        </w:rPr>
      </w:pPr>
      <w:r w:rsidRPr="00532C91">
        <w:rPr>
          <w:rFonts w:ascii="Times New Roman" w:eastAsia="Calibri" w:hAnsi="Times New Roman" w:cs="Times New Roman"/>
          <w:i/>
          <w:sz w:val="24"/>
          <w:szCs w:val="24"/>
        </w:rPr>
        <w:t>Artificial Intelligence in HRM</w:t>
      </w:r>
    </w:p>
    <w:p w14:paraId="7B7CEE96" w14:textId="77777777" w:rsidR="00532C91" w:rsidRPr="00532C91" w:rsidRDefault="00532C91" w:rsidP="00532C91">
      <w:pPr>
        <w:pStyle w:val="ListParagraph"/>
        <w:spacing w:line="360" w:lineRule="auto"/>
        <w:jc w:val="both"/>
        <w:rPr>
          <w:rFonts w:ascii="Times New Roman" w:eastAsia="Calibri" w:hAnsi="Times New Roman" w:cs="Times New Roman"/>
          <w:iCs/>
          <w:sz w:val="24"/>
          <w:szCs w:val="24"/>
        </w:rPr>
      </w:pPr>
    </w:p>
    <w:p w14:paraId="02D9E71C" w14:textId="2BEECD93"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t xml:space="preserve">Aleksandar Radonjić et al. (2024) </w:t>
      </w:r>
      <w:r w:rsidRPr="00532C91">
        <w:rPr>
          <w:rFonts w:ascii="Times New Roman" w:hAnsi="Times New Roman" w:cs="Times New Roman"/>
          <w:sz w:val="24"/>
          <w:szCs w:val="24"/>
        </w:rPr>
        <w:t xml:space="preserve">examine HR managers’ perceptions of AI’s role in big data (BD) management and their readiness to adopt AI-driven solutions. Through content analysis of interviews with 16 HR practitioners, guided by the Big Data Maturity Model (BDMM), the research uncovers decision-making patterns </w:t>
      </w:r>
      <w:r>
        <w:rPr>
          <w:rFonts w:ascii="Times New Roman" w:hAnsi="Times New Roman" w:cs="Times New Roman"/>
          <w:sz w:val="24"/>
          <w:szCs w:val="24"/>
        </w:rPr>
        <w:t>regarding preparedness and willingness to adopt</w:t>
      </w:r>
      <w:r w:rsidRPr="00532C91">
        <w:rPr>
          <w:rFonts w:ascii="Times New Roman" w:hAnsi="Times New Roman" w:cs="Times New Roman"/>
          <w:sz w:val="24"/>
          <w:szCs w:val="24"/>
        </w:rPr>
        <w:t xml:space="preserve"> disruptive technologies for strategic advantage. It highlights key implementation challenges—particularly in strategic alignment, governance, and execution—and underscores AI’s potential to generate actionable intelligence that enhances HR decision-making.</w:t>
      </w:r>
    </w:p>
    <w:p w14:paraId="7C83BEF6" w14:textId="71FBFC9D" w:rsidR="00532C91" w:rsidRPr="00532C91" w:rsidRDefault="00532C91" w:rsidP="00532C91">
      <w:pPr>
        <w:pStyle w:val="ListParagraph"/>
        <w:spacing w:after="120" w:line="360" w:lineRule="auto"/>
        <w:contextualSpacing w:val="0"/>
        <w:jc w:val="both"/>
        <w:rPr>
          <w:rFonts w:ascii="Times New Roman" w:eastAsia="Calibri" w:hAnsi="Times New Roman" w:cs="Times New Roman"/>
          <w:iCs/>
          <w:sz w:val="24"/>
          <w:szCs w:val="24"/>
        </w:rPr>
      </w:pPr>
      <w:r w:rsidRPr="00532C91">
        <w:rPr>
          <w:rFonts w:ascii="Times New Roman" w:hAnsi="Times New Roman" w:cs="Times New Roman"/>
          <w:b/>
          <w:bCs/>
          <w:sz w:val="24"/>
          <w:szCs w:val="24"/>
        </w:rPr>
        <w:t>Neelam Kaushal et al. (2023)</w:t>
      </w:r>
      <w:r w:rsidRPr="00532C91">
        <w:rPr>
          <w:rFonts w:ascii="Times New Roman" w:hAnsi="Times New Roman" w:cs="Times New Roman"/>
          <w:sz w:val="24"/>
          <w:szCs w:val="24"/>
        </w:rPr>
        <w:t xml:space="preserve"> </w:t>
      </w:r>
      <w:r w:rsidRPr="00532C91">
        <w:rPr>
          <w:rFonts w:ascii="Times New Roman" w:eastAsia="Calibri" w:hAnsi="Times New Roman" w:cs="Times New Roman"/>
          <w:iCs/>
          <w:sz w:val="24"/>
          <w:szCs w:val="24"/>
        </w:rPr>
        <w:t xml:space="preserve">investigate the integration of artificial intelligence into human resource management by identifying influential contributors, prevailing trends, research domains, and future directions. Drawing on bibliometric, network, and content analyses of 344 Scopus-indexed publications, complemented by a systematic review, the research introduces the AIHRMI framework. It delineates five thematic clusters, with a primary focus on AI applications </w:t>
      </w:r>
      <w:r>
        <w:rPr>
          <w:rFonts w:ascii="Times New Roman" w:eastAsia="Calibri" w:hAnsi="Times New Roman" w:cs="Times New Roman"/>
          <w:iCs/>
          <w:sz w:val="24"/>
          <w:szCs w:val="24"/>
        </w:rPr>
        <w:t>within core HRM functions, including</w:t>
      </w:r>
      <w:r w:rsidRPr="00532C91">
        <w:rPr>
          <w:rFonts w:ascii="Times New Roman" w:eastAsia="Calibri" w:hAnsi="Times New Roman" w:cs="Times New Roman"/>
          <w:iCs/>
          <w:sz w:val="24"/>
          <w:szCs w:val="24"/>
        </w:rPr>
        <w:t xml:space="preserve"> recruitment, onboarding, training, performance evaluation, and talent management.</w:t>
      </w:r>
    </w:p>
    <w:p w14:paraId="6541E07F" w14:textId="2506E86A" w:rsidR="00532C91" w:rsidRPr="00532C91" w:rsidRDefault="00532C91" w:rsidP="00532C91">
      <w:pPr>
        <w:pStyle w:val="ListParagraph"/>
        <w:spacing w:after="120" w:line="360" w:lineRule="auto"/>
        <w:contextualSpacing w:val="0"/>
        <w:jc w:val="both"/>
        <w:rPr>
          <w:rFonts w:ascii="Times New Roman" w:eastAsia="Calibri" w:hAnsi="Times New Roman" w:cs="Times New Roman"/>
          <w:iCs/>
          <w:sz w:val="24"/>
          <w:szCs w:val="24"/>
        </w:rPr>
      </w:pPr>
      <w:r w:rsidRPr="00532C91">
        <w:rPr>
          <w:rFonts w:ascii="Times New Roman" w:hAnsi="Times New Roman" w:cs="Times New Roman"/>
          <w:b/>
          <w:bCs/>
          <w:sz w:val="24"/>
          <w:szCs w:val="24"/>
        </w:rPr>
        <w:t xml:space="preserve">Pawan </w:t>
      </w:r>
      <w:proofErr w:type="spellStart"/>
      <w:r w:rsidRPr="00532C91">
        <w:rPr>
          <w:rFonts w:ascii="Times New Roman" w:hAnsi="Times New Roman" w:cs="Times New Roman"/>
          <w:b/>
          <w:bCs/>
          <w:sz w:val="24"/>
          <w:szCs w:val="24"/>
        </w:rPr>
        <w:t>Budhwar</w:t>
      </w:r>
      <w:proofErr w:type="spellEnd"/>
      <w:r w:rsidRPr="00532C91">
        <w:rPr>
          <w:rFonts w:ascii="Times New Roman" w:hAnsi="Times New Roman" w:cs="Times New Roman"/>
          <w:b/>
          <w:bCs/>
          <w:sz w:val="24"/>
          <w:szCs w:val="24"/>
        </w:rPr>
        <w:t xml:space="preserve"> et al. (2022)</w:t>
      </w:r>
      <w:r w:rsidRPr="00532C91">
        <w:rPr>
          <w:rFonts w:ascii="Times New Roman" w:hAnsi="Times New Roman" w:cs="Times New Roman"/>
          <w:sz w:val="24"/>
          <w:szCs w:val="24"/>
        </w:rPr>
        <w:t xml:space="preserve"> </w:t>
      </w:r>
      <w:r w:rsidRPr="00532C91">
        <w:rPr>
          <w:rFonts w:ascii="Times New Roman" w:eastAsia="Calibri" w:hAnsi="Times New Roman" w:cs="Times New Roman"/>
          <w:iCs/>
          <w:sz w:val="24"/>
          <w:szCs w:val="24"/>
        </w:rPr>
        <w:t xml:space="preserve">conducted a systematic review of AI applications in human resource management, synthesising existing literature to address </w:t>
      </w:r>
      <w:r>
        <w:rPr>
          <w:rFonts w:ascii="Times New Roman" w:eastAsia="Calibri" w:hAnsi="Times New Roman" w:cs="Times New Roman"/>
          <w:iCs/>
          <w:sz w:val="24"/>
          <w:szCs w:val="24"/>
        </w:rPr>
        <w:t>the field's fragmentation</w:t>
      </w:r>
      <w:r w:rsidRPr="00532C91">
        <w:rPr>
          <w:rFonts w:ascii="Times New Roman" w:eastAsia="Calibri" w:hAnsi="Times New Roman" w:cs="Times New Roman"/>
          <w:iCs/>
          <w:sz w:val="24"/>
          <w:szCs w:val="24"/>
        </w:rPr>
        <w:t>. It identifies critical themes such as decision-making and human-AI collaboration, and introduces a conceptual framework with empirically testable propositions to inform and advance future international HRM research.</w:t>
      </w:r>
    </w:p>
    <w:p w14:paraId="2B4E6618" w14:textId="7567EAF3" w:rsidR="00532C91" w:rsidRPr="00532C91" w:rsidRDefault="00532C91" w:rsidP="00532C91">
      <w:pPr>
        <w:pStyle w:val="ListParagraph"/>
        <w:spacing w:after="120" w:line="360" w:lineRule="auto"/>
        <w:contextualSpacing w:val="0"/>
        <w:jc w:val="both"/>
        <w:rPr>
          <w:rFonts w:ascii="Times New Roman" w:eastAsia="Calibri" w:hAnsi="Times New Roman" w:cs="Times New Roman"/>
          <w:iCs/>
          <w:sz w:val="24"/>
          <w:szCs w:val="24"/>
        </w:rPr>
      </w:pPr>
      <w:r w:rsidRPr="00532C91">
        <w:rPr>
          <w:rFonts w:ascii="Times New Roman" w:hAnsi="Times New Roman" w:cs="Times New Roman"/>
          <w:b/>
          <w:bCs/>
          <w:sz w:val="24"/>
          <w:szCs w:val="24"/>
        </w:rPr>
        <w:t xml:space="preserve">Prasanna Tambe et al. (2019) </w:t>
      </w:r>
      <w:r w:rsidRPr="00532C91">
        <w:rPr>
          <w:rFonts w:ascii="Times New Roman" w:hAnsi="Times New Roman" w:cs="Times New Roman"/>
          <w:sz w:val="24"/>
          <w:szCs w:val="24"/>
        </w:rPr>
        <w:t>investigate the disconnect between the potential of artificial intelligence and its practical application in human resource management, emphasising challenges related to data limitations, ethical considerations, and employee responses. Adopting a conceptual approach grounded in existing literature and HR practices, the research proposes a framework centred on causal reasoning, iterative experimentation, and active employee participation. It argues that addressing these challenges is essential for the responsible and effective integration of AI into HR decision-making.</w:t>
      </w:r>
    </w:p>
    <w:p w14:paraId="79AF6727" w14:textId="777777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lastRenderedPageBreak/>
        <w:t xml:space="preserve">Stefan Strohmeier &amp; Franca Piazza (2015) </w:t>
      </w:r>
      <w:r w:rsidRPr="00532C91">
        <w:rPr>
          <w:rFonts w:ascii="Times New Roman" w:hAnsi="Times New Roman" w:cs="Times New Roman"/>
          <w:sz w:val="24"/>
          <w:szCs w:val="24"/>
        </w:rPr>
        <w:t>evaluate the potential of artificial intelligence in human resource management by conceptually aligning AI capabilities with HRM needs using the task-technology fit framework. Through six illustrative application scenarios, it demonstrates how AI can enhance HR functions—particularly in prediction, search, scheduling, analysis, data processing, and self-service—highlighting strong task alignment and operational advantages across HR practices.</w:t>
      </w:r>
    </w:p>
    <w:p w14:paraId="59154B76" w14:textId="77777777" w:rsidR="00532C91" w:rsidRPr="00532C91" w:rsidRDefault="00532C91" w:rsidP="00532C91">
      <w:pPr>
        <w:pStyle w:val="ListParagraph"/>
        <w:numPr>
          <w:ilvl w:val="1"/>
          <w:numId w:val="1"/>
        </w:numPr>
        <w:spacing w:after="120" w:line="360" w:lineRule="auto"/>
        <w:contextualSpacing w:val="0"/>
        <w:jc w:val="both"/>
        <w:rPr>
          <w:rFonts w:ascii="Times New Roman" w:hAnsi="Times New Roman" w:cs="Times New Roman"/>
          <w:i/>
          <w:iCs/>
          <w:sz w:val="24"/>
          <w:szCs w:val="24"/>
        </w:rPr>
      </w:pPr>
      <w:r w:rsidRPr="00532C91">
        <w:rPr>
          <w:rFonts w:ascii="Times New Roman" w:hAnsi="Times New Roman" w:cs="Times New Roman"/>
          <w:i/>
          <w:iCs/>
          <w:sz w:val="24"/>
          <w:szCs w:val="24"/>
        </w:rPr>
        <w:t>Artificial Intelligence in Employee Experience</w:t>
      </w:r>
    </w:p>
    <w:p w14:paraId="20FCD74B" w14:textId="43676E24"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proofErr w:type="spellStart"/>
      <w:r w:rsidRPr="00532C91">
        <w:rPr>
          <w:rFonts w:ascii="Times New Roman" w:hAnsi="Times New Roman" w:cs="Times New Roman"/>
          <w:b/>
          <w:bCs/>
          <w:sz w:val="24"/>
          <w:szCs w:val="24"/>
        </w:rPr>
        <w:t>Rajasshrie</w:t>
      </w:r>
      <w:proofErr w:type="spellEnd"/>
      <w:r w:rsidRPr="00532C91">
        <w:rPr>
          <w:rFonts w:ascii="Times New Roman" w:hAnsi="Times New Roman" w:cs="Times New Roman"/>
          <w:b/>
          <w:bCs/>
          <w:sz w:val="24"/>
          <w:szCs w:val="24"/>
        </w:rPr>
        <w:t xml:space="preserve"> Pillai et al. (2024) </w:t>
      </w:r>
      <w:r w:rsidRPr="00532C91">
        <w:rPr>
          <w:rFonts w:ascii="Times New Roman" w:hAnsi="Times New Roman" w:cs="Times New Roman"/>
          <w:sz w:val="24"/>
          <w:szCs w:val="24"/>
        </w:rPr>
        <w:t xml:space="preserve">investigate </w:t>
      </w:r>
      <w:r>
        <w:rPr>
          <w:rFonts w:ascii="Times New Roman" w:hAnsi="Times New Roman" w:cs="Times New Roman"/>
          <w:sz w:val="24"/>
          <w:szCs w:val="24"/>
        </w:rPr>
        <w:t>employees' adoption of AI-based experience chatbots, developing a behavioural reasoning theory–based model and validating it through a survey of 1,130 employees using PLS-SEM</w:t>
      </w:r>
      <w:r w:rsidRPr="00532C91">
        <w:rPr>
          <w:rFonts w:ascii="Times New Roman" w:hAnsi="Times New Roman" w:cs="Times New Roman"/>
          <w:sz w:val="24"/>
          <w:szCs w:val="24"/>
        </w:rPr>
        <w:t>. The findings reveal that acceptance is driven by distinct motivational factors: positive usage motives strengthen attitudes and adoption intentions, while negative motives act as inhibitors. Although openness to change aligns with positive motives, it does not significantly affect attitudes or resistance toward chatbot adoption.</w:t>
      </w:r>
    </w:p>
    <w:p w14:paraId="1EDC2187" w14:textId="2BA36A16"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t xml:space="preserve">Somayeh Aghaei </w:t>
      </w:r>
      <w:proofErr w:type="spellStart"/>
      <w:r w:rsidRPr="00532C91">
        <w:rPr>
          <w:rFonts w:ascii="Times New Roman" w:hAnsi="Times New Roman" w:cs="Times New Roman"/>
          <w:b/>
          <w:bCs/>
          <w:sz w:val="24"/>
          <w:szCs w:val="24"/>
        </w:rPr>
        <w:t>Ghaleche</w:t>
      </w:r>
      <w:proofErr w:type="spellEnd"/>
      <w:r w:rsidRPr="00532C91">
        <w:rPr>
          <w:rFonts w:ascii="Times New Roman" w:hAnsi="Times New Roman" w:cs="Times New Roman"/>
          <w:b/>
          <w:bCs/>
          <w:sz w:val="24"/>
          <w:szCs w:val="24"/>
        </w:rPr>
        <w:t xml:space="preserve"> (2024) </w:t>
      </w:r>
      <w:r w:rsidRPr="00532C91">
        <w:rPr>
          <w:rFonts w:ascii="Times New Roman" w:hAnsi="Times New Roman" w:cs="Times New Roman"/>
          <w:sz w:val="24"/>
          <w:szCs w:val="24"/>
        </w:rPr>
        <w:t>explores employee perceptions of AI integration in workplace decision-making, focusing on individual reactions, system effectiveness, and broader organisational impacts. Based on semi-structured interviews with 35 purposively sampled participants across diverse industries, the findings reveal that while AI enhances productivity and decision quality, transparency is essential for sustaining trust. The study also highlights workforce anxiety around job displacement, prompting organisations to revise policies and invest in training to ethically balance technological innovation with employee well-being.</w:t>
      </w:r>
    </w:p>
    <w:p w14:paraId="7DFF043E" w14:textId="777777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t xml:space="preserve">Jiyoung Park et al., (2024) </w:t>
      </w:r>
      <w:r w:rsidRPr="00532C91">
        <w:rPr>
          <w:rFonts w:ascii="Times New Roman" w:hAnsi="Times New Roman" w:cs="Times New Roman"/>
          <w:sz w:val="24"/>
          <w:szCs w:val="24"/>
        </w:rPr>
        <w:t xml:space="preserve">developed and validated the Attitudes Towards Artificial Intelligence at Work (AAAW) scale—a concise, 25-item instrument designed to measure employee perceptions of AI across six key dimensions: human likeness, adaptability, AI quality, use anxiety, job insecurity, and personal utility. To ensure item clarity and minimise response fatigue, the scale was refined using data from three independent samples </w:t>
      </w:r>
      <w:proofErr w:type="spellStart"/>
      <w:r w:rsidRPr="00532C91">
        <w:rPr>
          <w:rFonts w:ascii="Times New Roman" w:hAnsi="Times New Roman" w:cs="Times New Roman"/>
          <w:sz w:val="24"/>
          <w:szCs w:val="24"/>
        </w:rPr>
        <w:t>totaling</w:t>
      </w:r>
      <w:proofErr w:type="spellEnd"/>
      <w:r w:rsidRPr="00532C91">
        <w:rPr>
          <w:rFonts w:ascii="Times New Roman" w:hAnsi="Times New Roman" w:cs="Times New Roman"/>
          <w:sz w:val="24"/>
          <w:szCs w:val="24"/>
        </w:rPr>
        <w:t xml:space="preserve"> 2,841 participants from diverse occupational backgrounds across the United States. Online surveys captured responses from 830 job applicants and two subsequent cohorts of 1,002 working adults each, establishing the AAAW scale’s reliability and conceptual robustness.</w:t>
      </w:r>
    </w:p>
    <w:p w14:paraId="3B52B450" w14:textId="206004ED" w:rsidR="00532C91" w:rsidRPr="00532C91" w:rsidRDefault="00532C91" w:rsidP="00532C91">
      <w:pPr>
        <w:pStyle w:val="ListParagraph"/>
        <w:spacing w:after="120" w:line="360" w:lineRule="auto"/>
        <w:contextualSpacing w:val="0"/>
        <w:jc w:val="both"/>
        <w:rPr>
          <w:rFonts w:ascii="Times New Roman" w:hAnsi="Times New Roman" w:cs="Times New Roman"/>
          <w:b/>
          <w:bCs/>
          <w:sz w:val="24"/>
          <w:szCs w:val="24"/>
        </w:rPr>
      </w:pPr>
      <w:r w:rsidRPr="00532C91">
        <w:rPr>
          <w:rFonts w:ascii="Times New Roman" w:hAnsi="Times New Roman" w:cs="Times New Roman"/>
          <w:b/>
          <w:bCs/>
          <w:sz w:val="24"/>
          <w:szCs w:val="24"/>
        </w:rPr>
        <w:lastRenderedPageBreak/>
        <w:t xml:space="preserve">Stephanie Kelley (2022) </w:t>
      </w:r>
      <w:r w:rsidRPr="00532C91">
        <w:rPr>
          <w:rFonts w:ascii="Times New Roman" w:hAnsi="Times New Roman" w:cs="Times New Roman"/>
          <w:sz w:val="24"/>
          <w:szCs w:val="24"/>
        </w:rPr>
        <w:t xml:space="preserve">explores employee perceptions of effective artificial intelligence (AI) adoption within organisations, based on 49 interviews conducted across 24 organisations in 11 countries. Participants, ranging from junior data scientists to Chief Analytics Officers, provided insights into the practical implementation of AI principles. The findings identify eleven key components </w:t>
      </w:r>
      <w:r>
        <w:rPr>
          <w:rFonts w:ascii="Times New Roman" w:hAnsi="Times New Roman" w:cs="Times New Roman"/>
          <w:sz w:val="24"/>
          <w:szCs w:val="24"/>
        </w:rPr>
        <w:t>that influence successful AI integration, including</w:t>
      </w:r>
      <w:r w:rsidRPr="00532C91">
        <w:rPr>
          <w:rFonts w:ascii="Times New Roman" w:hAnsi="Times New Roman" w:cs="Times New Roman"/>
          <w:sz w:val="24"/>
          <w:szCs w:val="24"/>
        </w:rPr>
        <w:t xml:space="preserve"> leadership, ethical governance, technological infrastructure, employee training, and cross-functional collaboration</w:t>
      </w:r>
      <w:r w:rsidRPr="00532C91">
        <w:rPr>
          <w:rFonts w:ascii="Times New Roman" w:hAnsi="Times New Roman" w:cs="Times New Roman"/>
          <w:b/>
          <w:bCs/>
          <w:sz w:val="24"/>
          <w:szCs w:val="24"/>
        </w:rPr>
        <w:t>.</w:t>
      </w:r>
    </w:p>
    <w:p w14:paraId="6EDC2937" w14:textId="1C53CF1A"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t xml:space="preserve">Ulrich Lichtenthaler (2020) </w:t>
      </w:r>
      <w:r w:rsidRPr="00532C91">
        <w:rPr>
          <w:rFonts w:ascii="Times New Roman" w:hAnsi="Times New Roman" w:cs="Times New Roman"/>
          <w:sz w:val="24"/>
          <w:szCs w:val="24"/>
        </w:rPr>
        <w:t xml:space="preserve">examines the paradoxical attitudes employees hold toward interacting with artificial intelligence, drawing on prior research—particularly the widely accepted notion of not-invented-here attitudes in technology adoption. While employees </w:t>
      </w:r>
      <w:r>
        <w:rPr>
          <w:rFonts w:ascii="Times New Roman" w:hAnsi="Times New Roman" w:cs="Times New Roman"/>
          <w:sz w:val="24"/>
          <w:szCs w:val="24"/>
        </w:rPr>
        <w:t>prefer human interaction, they also</w:t>
      </w:r>
      <w:r w:rsidRPr="00532C91">
        <w:rPr>
          <w:rFonts w:ascii="Times New Roman" w:hAnsi="Times New Roman" w:cs="Times New Roman"/>
          <w:sz w:val="24"/>
          <w:szCs w:val="24"/>
        </w:rPr>
        <w:t xml:space="preserve"> endorse automation when it yields clear benefits. This duality shapes AI adoption trajectories and underscores the need for strategic organisational management to navigate ambivalence and foster effective human-AI collaboration.</w:t>
      </w:r>
    </w:p>
    <w:p w14:paraId="0F26201D" w14:textId="6A3C2283" w:rsidR="00532C91" w:rsidRPr="00532C91" w:rsidRDefault="00532C91" w:rsidP="00532C91">
      <w:pPr>
        <w:pStyle w:val="ListParagraph"/>
        <w:spacing w:after="120" w:line="360" w:lineRule="auto"/>
        <w:contextualSpacing w:val="0"/>
        <w:jc w:val="both"/>
        <w:rPr>
          <w:rFonts w:ascii="Times New Roman" w:hAnsi="Times New Roman" w:cs="Times New Roman"/>
          <w:b/>
          <w:bCs/>
          <w:sz w:val="24"/>
          <w:szCs w:val="24"/>
        </w:rPr>
      </w:pPr>
      <w:r w:rsidRPr="00532C91">
        <w:rPr>
          <w:rFonts w:ascii="Times New Roman" w:hAnsi="Times New Roman" w:cs="Times New Roman"/>
          <w:b/>
          <w:bCs/>
          <w:sz w:val="24"/>
          <w:szCs w:val="24"/>
        </w:rPr>
        <w:t>Amisha Bhargava et al.</w:t>
      </w:r>
      <w:r>
        <w:rPr>
          <w:rFonts w:ascii="Times New Roman" w:hAnsi="Times New Roman" w:cs="Times New Roman"/>
          <w:b/>
          <w:bCs/>
          <w:sz w:val="24"/>
          <w:szCs w:val="24"/>
        </w:rPr>
        <w:t xml:space="preserve"> (2020),</w:t>
      </w:r>
      <w:r w:rsidRPr="00532C91">
        <w:rPr>
          <w:rFonts w:ascii="Times New Roman" w:hAnsi="Times New Roman" w:cs="Times New Roman"/>
          <w:b/>
          <w:bCs/>
          <w:sz w:val="24"/>
          <w:szCs w:val="24"/>
        </w:rPr>
        <w:t xml:space="preserve"> </w:t>
      </w:r>
      <w:r>
        <w:rPr>
          <w:rFonts w:ascii="Times New Roman" w:hAnsi="Times New Roman" w:cs="Times New Roman"/>
          <w:sz w:val="24"/>
          <w:szCs w:val="24"/>
        </w:rPr>
        <w:t>using</w:t>
      </w:r>
      <w:r w:rsidRPr="00532C91">
        <w:rPr>
          <w:rFonts w:ascii="Times New Roman" w:hAnsi="Times New Roman" w:cs="Times New Roman"/>
          <w:sz w:val="24"/>
          <w:szCs w:val="24"/>
        </w:rPr>
        <w:t xml:space="preserve"> a qualitative study, investigate working adults’ perceptions of robotics, artificial intelligence, and automation (RAIA) in relation to job security, satisfaction, and employability. Employing a cross-sectional, exploratory design, the researchers conducted 21 semi-structured interviews with a purposively selected, diverse sample. Findings suggest that while RAIA offers significant advancements, human-centric skills remain indispensable. Employee acceptance hinges on perceiving RAIA as an opportunity rather than a threat, with job satisfaction subject to fluctuation. Organisational preparedness emerges as a critical factor in navigating industrial transitions effectively</w:t>
      </w:r>
      <w:r w:rsidRPr="00532C91">
        <w:rPr>
          <w:rFonts w:ascii="Times New Roman" w:hAnsi="Times New Roman" w:cs="Times New Roman"/>
          <w:b/>
          <w:bCs/>
          <w:sz w:val="24"/>
          <w:szCs w:val="24"/>
        </w:rPr>
        <w:t>.</w:t>
      </w:r>
    </w:p>
    <w:p w14:paraId="44AAB933" w14:textId="000A7136"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t xml:space="preserve">Rana Abdullah &amp; Bahjat </w:t>
      </w:r>
      <w:proofErr w:type="spellStart"/>
      <w:r w:rsidRPr="00532C91">
        <w:rPr>
          <w:rFonts w:ascii="Times New Roman" w:hAnsi="Times New Roman" w:cs="Times New Roman"/>
          <w:b/>
          <w:bCs/>
          <w:sz w:val="24"/>
          <w:szCs w:val="24"/>
        </w:rPr>
        <w:t>Fakieh</w:t>
      </w:r>
      <w:proofErr w:type="spellEnd"/>
      <w:r w:rsidRPr="00532C91">
        <w:rPr>
          <w:rFonts w:ascii="Times New Roman" w:hAnsi="Times New Roman" w:cs="Times New Roman"/>
          <w:b/>
          <w:bCs/>
          <w:sz w:val="24"/>
          <w:szCs w:val="24"/>
        </w:rPr>
        <w:t xml:space="preserve"> (2020) </w:t>
      </w:r>
      <w:r w:rsidRPr="00532C91">
        <w:rPr>
          <w:rFonts w:ascii="Times New Roman" w:hAnsi="Times New Roman" w:cs="Times New Roman"/>
          <w:sz w:val="24"/>
          <w:szCs w:val="24"/>
        </w:rPr>
        <w:t>investigate healthcare employees’ perceptions and attitudes toward the implementation of artificial intelligence technologies in Saudi Arabian healthcare institutions. Utilising an online questionnaire, responses were gathered from 250 professionals, including doctors, nurses, and technicians, across four major hospitals in Riyadh. Findings reveal widespread apprehension about job displacement and limited understanding of AI’s applications, benefits, and challenges. The need for targeted training is evident, particularly among technicians whose roles involve minimal human interaction and are more susceptible to concerns related to automation.</w:t>
      </w:r>
    </w:p>
    <w:p w14:paraId="648FAA00" w14:textId="77777777" w:rsidR="00532C91" w:rsidRPr="00532C91" w:rsidRDefault="00532C91" w:rsidP="00532C91">
      <w:pPr>
        <w:pStyle w:val="ListParagraph"/>
        <w:numPr>
          <w:ilvl w:val="0"/>
          <w:numId w:val="1"/>
        </w:numPr>
        <w:spacing w:after="120" w:line="360" w:lineRule="auto"/>
        <w:contextualSpacing w:val="0"/>
        <w:jc w:val="both"/>
        <w:rPr>
          <w:rFonts w:ascii="Times New Roman" w:hAnsi="Times New Roman" w:cs="Times New Roman"/>
          <w:b/>
          <w:bCs/>
          <w:sz w:val="24"/>
          <w:szCs w:val="24"/>
        </w:rPr>
      </w:pPr>
      <w:r w:rsidRPr="00532C91">
        <w:rPr>
          <w:rFonts w:ascii="Times New Roman" w:hAnsi="Times New Roman" w:cs="Times New Roman"/>
          <w:b/>
          <w:bCs/>
          <w:sz w:val="24"/>
          <w:szCs w:val="24"/>
        </w:rPr>
        <w:lastRenderedPageBreak/>
        <w:t>Objectives of the Study</w:t>
      </w:r>
    </w:p>
    <w:p w14:paraId="76799EFC" w14:textId="77777777" w:rsidR="00532C91" w:rsidRPr="00532C91" w:rsidRDefault="00532C91" w:rsidP="00532C91">
      <w:pPr>
        <w:pStyle w:val="ListParagraph"/>
        <w:numPr>
          <w:ilvl w:val="0"/>
          <w:numId w:val="2"/>
        </w:numPr>
        <w:spacing w:after="120" w:line="360" w:lineRule="auto"/>
        <w:jc w:val="both"/>
        <w:rPr>
          <w:rFonts w:ascii="Times New Roman" w:hAnsi="Times New Roman" w:cs="Times New Roman"/>
          <w:sz w:val="24"/>
          <w:szCs w:val="24"/>
        </w:rPr>
      </w:pPr>
      <w:r w:rsidRPr="00532C91">
        <w:rPr>
          <w:rFonts w:ascii="Times New Roman" w:hAnsi="Times New Roman" w:cs="Times New Roman"/>
          <w:sz w:val="24"/>
          <w:szCs w:val="24"/>
        </w:rPr>
        <w:t>To examine the role of AI technologies.</w:t>
      </w:r>
    </w:p>
    <w:p w14:paraId="32D51359" w14:textId="77777777" w:rsidR="00532C91" w:rsidRPr="00532C91" w:rsidRDefault="00532C91" w:rsidP="00532C91">
      <w:pPr>
        <w:pStyle w:val="ListParagraph"/>
        <w:numPr>
          <w:ilvl w:val="0"/>
          <w:numId w:val="2"/>
        </w:numPr>
        <w:spacing w:after="120" w:line="360" w:lineRule="auto"/>
        <w:jc w:val="both"/>
        <w:rPr>
          <w:rFonts w:ascii="Times New Roman" w:hAnsi="Times New Roman" w:cs="Times New Roman"/>
          <w:sz w:val="24"/>
          <w:szCs w:val="24"/>
        </w:rPr>
      </w:pPr>
      <w:r w:rsidRPr="00532C91">
        <w:rPr>
          <w:rFonts w:ascii="Times New Roman" w:hAnsi="Times New Roman" w:cs="Times New Roman"/>
          <w:sz w:val="24"/>
          <w:szCs w:val="24"/>
        </w:rPr>
        <w:t>To explore how AI-driven applications are used in HRM.</w:t>
      </w:r>
    </w:p>
    <w:p w14:paraId="33540317" w14:textId="77777777" w:rsidR="00532C91" w:rsidRPr="00532C91" w:rsidRDefault="00532C91" w:rsidP="00532C91">
      <w:pPr>
        <w:pStyle w:val="ListParagraph"/>
        <w:numPr>
          <w:ilvl w:val="0"/>
          <w:numId w:val="2"/>
        </w:numPr>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sz w:val="24"/>
          <w:szCs w:val="24"/>
        </w:rPr>
        <w:t>To propose a conceptual framework that integrates AI technologies, HRM applications, and employee outcomes.</w:t>
      </w:r>
    </w:p>
    <w:p w14:paraId="39076751" w14:textId="77777777" w:rsidR="00532C91" w:rsidRPr="00532C91" w:rsidRDefault="00532C91" w:rsidP="00532C91">
      <w:pPr>
        <w:pStyle w:val="ListParagraph"/>
        <w:numPr>
          <w:ilvl w:val="0"/>
          <w:numId w:val="1"/>
        </w:numPr>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b/>
          <w:bCs/>
          <w:sz w:val="24"/>
          <w:szCs w:val="24"/>
        </w:rPr>
        <w:t>Methodology of the Study</w:t>
      </w:r>
    </w:p>
    <w:p w14:paraId="6C135FB8" w14:textId="777777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sz w:val="24"/>
          <w:szCs w:val="24"/>
        </w:rPr>
        <w:t>This conceptual paper is grounded in a comprehensive review of literature, drawing exclusively from secondary sources. A wide range of books, scholarly journals, websites, and publications were consulted to identify key factors associated with artificial intelligence technologies and their integration into various human resource management practices-including recruitment, training and development, performance measurement, and employee benefits. Based on these insights, the study proposes a conceptual framework illustrating the relationship between AI and core HRM functions.</w:t>
      </w:r>
    </w:p>
    <w:p w14:paraId="3E4C191E" w14:textId="77777777" w:rsidR="00532C91" w:rsidRPr="00532C91" w:rsidRDefault="00532C91" w:rsidP="00532C91">
      <w:pPr>
        <w:pStyle w:val="ListParagraph"/>
        <w:numPr>
          <w:ilvl w:val="0"/>
          <w:numId w:val="1"/>
        </w:numPr>
        <w:spacing w:after="120" w:line="360" w:lineRule="auto"/>
        <w:contextualSpacing w:val="0"/>
        <w:jc w:val="both"/>
        <w:rPr>
          <w:rFonts w:ascii="Times New Roman" w:hAnsi="Times New Roman" w:cs="Times New Roman"/>
          <w:b/>
          <w:bCs/>
          <w:sz w:val="24"/>
          <w:szCs w:val="24"/>
        </w:rPr>
      </w:pPr>
      <w:r w:rsidRPr="00532C91">
        <w:rPr>
          <w:rFonts w:ascii="Times New Roman" w:hAnsi="Times New Roman" w:cs="Times New Roman"/>
          <w:b/>
          <w:bCs/>
          <w:sz w:val="24"/>
          <w:szCs w:val="24"/>
        </w:rPr>
        <w:t>AI Technologies in HRM</w:t>
      </w:r>
    </w:p>
    <w:p w14:paraId="086C76BC" w14:textId="777777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 xml:space="preserve">Machine Learning (ML): </w:t>
      </w:r>
      <w:r w:rsidRPr="00532C91">
        <w:rPr>
          <w:rFonts w:ascii="Times New Roman" w:hAnsi="Times New Roman" w:cs="Times New Roman"/>
          <w:sz w:val="24"/>
          <w:szCs w:val="24"/>
        </w:rPr>
        <w:t xml:space="preserve">Machine learning algorithms empower systems to adapt and enhance performance based on prior data, without relying on explicit programming. These models identify patterns and refine outputs through iterative learning processes (Umrao et al.,2024). It is a core subset of artificial intelligence, enables systems to improve performance through experience without explicit programming. As defined by Stanford University, it involves designing algorithms that autonomously access data, identify patterns, and make data-driven decisions. These models continuously refine their outputs as they are exposed to new information, thereby enhancing task execution over time (Hemalatha and Kumari, 2020). </w:t>
      </w:r>
    </w:p>
    <w:p w14:paraId="4413ADD0" w14:textId="14773C75"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 xml:space="preserve">Natural Language Processing (NLP): </w:t>
      </w:r>
      <w:r w:rsidRPr="00532C91">
        <w:rPr>
          <w:rFonts w:ascii="Times New Roman" w:hAnsi="Times New Roman" w:cs="Times New Roman"/>
          <w:sz w:val="24"/>
          <w:szCs w:val="24"/>
        </w:rPr>
        <w:t xml:space="preserve">AI’s capacity to comprehend, interpret, and generate human language is essential for HR functions such as resume screening and employee feedback analysis. Through natural language processing, these systems enable efficient and accurate evaluation of textual data, enhancing decision-making in recruitment and performance management (Umrao et al.,2024). Its core aim is to replicate human-like linguistic intelligence, allowing systems to analyse and derive meaning from text. Key NLP applications include translation, summarisation, entity </w:t>
      </w:r>
      <w:r w:rsidRPr="00532C91">
        <w:rPr>
          <w:rFonts w:ascii="Times New Roman" w:hAnsi="Times New Roman" w:cs="Times New Roman"/>
          <w:sz w:val="24"/>
          <w:szCs w:val="24"/>
        </w:rPr>
        <w:lastRenderedPageBreak/>
        <w:t xml:space="preserve">recognition, speech processing, relationship extraction, and sentiment analysis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 </w:t>
      </w:r>
    </w:p>
    <w:p w14:paraId="41FFE226" w14:textId="777777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 xml:space="preserve">Predictive Analytics: </w:t>
      </w:r>
      <w:r w:rsidRPr="00532C91">
        <w:rPr>
          <w:rFonts w:ascii="Times New Roman" w:hAnsi="Times New Roman" w:cs="Times New Roman"/>
          <w:sz w:val="24"/>
          <w:szCs w:val="24"/>
        </w:rPr>
        <w:t>Predictive analytics techniques leverage both current and historical data to forecast future organisational outcomes, such as employee turnover. These methods enable data-driven decision-making by identifying patterns and trends that inform proactive workforce strategies. Advancements in machine learning and deep learning will enhance predictive analytics, enabling accurate forecasting of employee needs, talent potential, and workforce trends. AI-driven personalisation will support tailored employee experiences, including customised learning, career progression, and engagement strategies.</w:t>
      </w:r>
      <w:r w:rsidRPr="00532C91">
        <w:rPr>
          <w:rFonts w:ascii="Times New Roman" w:hAnsi="Times New Roman" w:cs="Times New Roman"/>
          <w:i/>
          <w:iCs/>
          <w:sz w:val="24"/>
          <w:szCs w:val="24"/>
        </w:rPr>
        <w:t xml:space="preserve"> </w:t>
      </w:r>
      <w:r w:rsidRPr="00532C91">
        <w:rPr>
          <w:rFonts w:ascii="Times New Roman" w:hAnsi="Times New Roman" w:cs="Times New Roman"/>
          <w:sz w:val="24"/>
          <w:szCs w:val="24"/>
        </w:rPr>
        <w:t xml:space="preserve">(Umrao et al.,2024). </w:t>
      </w:r>
    </w:p>
    <w:p w14:paraId="1093A0A0" w14:textId="0F7D51A6"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 xml:space="preserve">Chatbots: </w:t>
      </w:r>
      <w:r w:rsidRPr="00532C91">
        <w:rPr>
          <w:rFonts w:ascii="Times New Roman" w:hAnsi="Times New Roman" w:cs="Times New Roman"/>
          <w:sz w:val="24"/>
          <w:szCs w:val="24"/>
        </w:rPr>
        <w:t xml:space="preserve">AI-driven virtual assistants handle routine queries and administrative tasks, </w:t>
      </w:r>
      <w:r>
        <w:rPr>
          <w:rFonts w:ascii="Times New Roman" w:hAnsi="Times New Roman" w:cs="Times New Roman"/>
          <w:sz w:val="24"/>
          <w:szCs w:val="24"/>
        </w:rPr>
        <w:t>providing real-time support to employees and job candidates alike</w:t>
      </w:r>
      <w:r w:rsidRPr="00532C91">
        <w:rPr>
          <w:rFonts w:ascii="Times New Roman" w:hAnsi="Times New Roman" w:cs="Times New Roman"/>
          <w:sz w:val="24"/>
          <w:szCs w:val="24"/>
        </w:rPr>
        <w:t xml:space="preserve">. These systems enhance operational efficiency by streamlining communication and reducing response latency in HR processes (Umrao et al.,2024). </w:t>
      </w:r>
    </w:p>
    <w:p w14:paraId="0A85E548" w14:textId="4EDC92B0" w:rsidR="00532C91" w:rsidRPr="00532C91" w:rsidRDefault="00532C91" w:rsidP="00532C91">
      <w:pPr>
        <w:pStyle w:val="ListParagraph"/>
        <w:spacing w:after="120" w:line="360" w:lineRule="auto"/>
        <w:jc w:val="both"/>
        <w:rPr>
          <w:rFonts w:ascii="Times New Roman" w:hAnsi="Times New Roman" w:cs="Times New Roman"/>
          <w:sz w:val="24"/>
          <w:szCs w:val="24"/>
        </w:rPr>
      </w:pPr>
      <w:r w:rsidRPr="00532C91">
        <w:rPr>
          <w:rFonts w:ascii="Times New Roman" w:hAnsi="Times New Roman" w:cs="Times New Roman"/>
          <w:i/>
          <w:iCs/>
          <w:sz w:val="24"/>
          <w:szCs w:val="24"/>
        </w:rPr>
        <w:t xml:space="preserve">Robotic Process Automation (RPA): </w:t>
      </w:r>
      <w:r w:rsidRPr="00532C91">
        <w:rPr>
          <w:rFonts w:ascii="Times New Roman" w:hAnsi="Times New Roman" w:cs="Times New Roman"/>
          <w:sz w:val="24"/>
          <w:szCs w:val="24"/>
        </w:rPr>
        <w:t>It</w:t>
      </w:r>
      <w:r w:rsidRPr="00532C91">
        <w:rPr>
          <w:rFonts w:ascii="Times New Roman" w:hAnsi="Times New Roman" w:cs="Times New Roman"/>
          <w:i/>
          <w:iCs/>
          <w:sz w:val="24"/>
          <w:szCs w:val="24"/>
        </w:rPr>
        <w:t xml:space="preserve"> </w:t>
      </w:r>
      <w:r w:rsidRPr="00532C91">
        <w:rPr>
          <w:rFonts w:ascii="Times New Roman" w:hAnsi="Times New Roman" w:cs="Times New Roman"/>
          <w:sz w:val="24"/>
          <w:szCs w:val="24"/>
        </w:rPr>
        <w:t>refers to intelligent software agents that replicate human actions to execute routine tasks. As a subdomain of AI, robotics encompasses programmable machines equipped with sensors and actuators</w:t>
      </w:r>
      <w:r>
        <w:rPr>
          <w:rFonts w:ascii="Times New Roman" w:hAnsi="Times New Roman" w:cs="Times New Roman"/>
          <w:sz w:val="24"/>
          <w:szCs w:val="24"/>
        </w:rPr>
        <w:t xml:space="preserve"> that typically operate</w:t>
      </w:r>
      <w:r w:rsidRPr="00532C91">
        <w:rPr>
          <w:rFonts w:ascii="Times New Roman" w:hAnsi="Times New Roman" w:cs="Times New Roman"/>
          <w:sz w:val="24"/>
          <w:szCs w:val="24"/>
        </w:rPr>
        <w:t xml:space="preserve"> autonomously or semi-autonomously. Intelligent Automation aims to replace repetitive clerical work with virtual agents, enhancing productivity without displacing jobs. Instead, RPA augments human capabilities. Chatbots, a related application, facilitate real-time interaction via text or voice across digital platforms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 The convergence of Robotic Process Automation and Artificial Intelligence facilitates streamlined, adaptive workflows, significantly enhancing productivity and operational efficiency within HR functions (Umrao et al.,2024). </w:t>
      </w:r>
    </w:p>
    <w:p w14:paraId="4DB9B5C0" w14:textId="77777777" w:rsidR="00532C91" w:rsidRPr="00532C91" w:rsidRDefault="00532C91" w:rsidP="00532C91">
      <w:pPr>
        <w:pStyle w:val="ListParagraph"/>
        <w:spacing w:after="120" w:line="360" w:lineRule="auto"/>
        <w:jc w:val="both"/>
        <w:rPr>
          <w:rFonts w:ascii="Times New Roman" w:hAnsi="Times New Roman" w:cs="Times New Roman"/>
          <w:sz w:val="24"/>
          <w:szCs w:val="24"/>
        </w:rPr>
      </w:pPr>
    </w:p>
    <w:p w14:paraId="687E623C" w14:textId="77777777" w:rsidR="00532C91" w:rsidRPr="00532C91" w:rsidRDefault="00532C91" w:rsidP="00532C91">
      <w:pPr>
        <w:pStyle w:val="ListParagraph"/>
        <w:numPr>
          <w:ilvl w:val="0"/>
          <w:numId w:val="1"/>
        </w:numPr>
        <w:spacing w:after="120" w:line="360" w:lineRule="auto"/>
        <w:contextualSpacing w:val="0"/>
        <w:jc w:val="both"/>
        <w:rPr>
          <w:rFonts w:ascii="Times New Roman" w:hAnsi="Times New Roman" w:cs="Times New Roman"/>
          <w:b/>
          <w:bCs/>
          <w:sz w:val="24"/>
          <w:szCs w:val="24"/>
        </w:rPr>
      </w:pPr>
      <w:r w:rsidRPr="00532C91">
        <w:rPr>
          <w:rFonts w:ascii="Times New Roman" w:hAnsi="Times New Roman" w:cs="Times New Roman"/>
          <w:b/>
          <w:bCs/>
          <w:sz w:val="24"/>
          <w:szCs w:val="24"/>
        </w:rPr>
        <w:t xml:space="preserve">AI Applications in HRM and Employee Outcomes </w:t>
      </w:r>
    </w:p>
    <w:p w14:paraId="538B8FAE" w14:textId="06E57F33"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Recruitment:</w:t>
      </w:r>
      <w:r w:rsidRPr="00532C91">
        <w:rPr>
          <w:rFonts w:ascii="Times New Roman" w:hAnsi="Times New Roman" w:cs="Times New Roman"/>
          <w:sz w:val="24"/>
          <w:szCs w:val="24"/>
        </w:rPr>
        <w:t xml:space="preserve"> AI technologies are increasingly integrated into recruitment and onboarding processes, leveraging subsets such as machine learning, deep learning, robotics, automation, big data analytics, neural networks, and speech processing. These tools streamline resume screening, candidate profiling, and interview evaluation. Face recognition aids in verifying candidate identity, while natural language processing automates speech-to-text conversion, enhancing recruiter efficiency. Overall, AI </w:t>
      </w:r>
      <w:r w:rsidRPr="00532C91">
        <w:rPr>
          <w:rFonts w:ascii="Times New Roman" w:hAnsi="Times New Roman" w:cs="Times New Roman"/>
          <w:sz w:val="24"/>
          <w:szCs w:val="24"/>
        </w:rPr>
        <w:lastRenderedPageBreak/>
        <w:t xml:space="preserve">enables HR professionals to identify high-potential talent and align them with optimal roles and teams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w:t>
      </w:r>
    </w:p>
    <w:p w14:paraId="2C13F807" w14:textId="779B7FF5"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Training &amp; Development:</w:t>
      </w:r>
      <w:r w:rsidRPr="00532C91">
        <w:rPr>
          <w:rFonts w:ascii="Times New Roman" w:hAnsi="Times New Roman" w:cs="Times New Roman"/>
          <w:sz w:val="24"/>
          <w:szCs w:val="24"/>
        </w:rPr>
        <w:t xml:space="preserve"> Training and development increasingly leverage technologies such as autonomous systems, chatbots, virtual assistants, and image recognition through digital learning platforms, intelligent assistants, and online courses. AI-driven instructors—including robotics, automation tools, and virtual or technical assistants—can monitor individual learner progress using visual scanning and assessment systems. From the learner’s perspective, AI-enabled training offers greater convenience and efficiency by automating data capture and providing intuitive analytics that reflect learning outcomes. This approach also reduces the operational burden on training personnel, allowing HR professionals to focus on designing high-quality educational content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w:t>
      </w:r>
    </w:p>
    <w:p w14:paraId="151EFB03" w14:textId="717F6C70"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Performance Appraisal:</w:t>
      </w:r>
      <w:r w:rsidRPr="00532C91">
        <w:rPr>
          <w:rFonts w:ascii="Times New Roman" w:hAnsi="Times New Roman" w:cs="Times New Roman"/>
          <w:sz w:val="24"/>
          <w:szCs w:val="24"/>
        </w:rPr>
        <w:t xml:space="preserve"> Digital technologies, AI systems, and intelligent automation are reshaping employee management and development by enabling supervisors to monitor both individual and collective contributions with enhanced precision and efficiency. AI-driven performance appraisal and management rely on objective, data-centric insights rather than subjective judgments, fostering greater transparency and accountability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 These appraisal mechanisms can be seamlessly integrated into organisational systems to collect and analyse employee performance data. Advanced tools such as decision support systems, expert systems, and contemporary evaluation techniques like 360-degree feedback can be combined for faster, automated implementation (Otley, 1999). AI facilitates equitable and data-informed compensation practices.</w:t>
      </w:r>
    </w:p>
    <w:p w14:paraId="60906D17" w14:textId="07B6DAD5"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 xml:space="preserve">Employee engagement: </w:t>
      </w:r>
      <w:r w:rsidRPr="00532C91">
        <w:rPr>
          <w:rFonts w:ascii="Times New Roman" w:hAnsi="Times New Roman" w:cs="Times New Roman"/>
          <w:sz w:val="24"/>
          <w:szCs w:val="24"/>
        </w:rPr>
        <w:t>AI technologies play a pivotal role in enhancing employee experience, engagement, and retention. These systems are designed to foster a supportive and adaptive work environment, promoting flexibility and autonomy—particularly in remote work settings. Advanced applications</w:t>
      </w:r>
      <w:r>
        <w:rPr>
          <w:rFonts w:ascii="Times New Roman" w:hAnsi="Times New Roman" w:cs="Times New Roman"/>
          <w:sz w:val="24"/>
          <w:szCs w:val="24"/>
        </w:rPr>
        <w:t xml:space="preserve">, such as face recognition, enable the assessment of employees’ psycho-emotional states, thereby </w:t>
      </w:r>
      <w:r w:rsidRPr="00532C91">
        <w:rPr>
          <w:rFonts w:ascii="Times New Roman" w:hAnsi="Times New Roman" w:cs="Times New Roman"/>
          <w:sz w:val="24"/>
          <w:szCs w:val="24"/>
        </w:rPr>
        <w:t xml:space="preserve">contributing to improved workplace morale. Tools, including visual assistants, voice recognition, automation, and robotics, are increasingly integrated to support employee engagement and facilitate work-life balance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w:t>
      </w:r>
    </w:p>
    <w:p w14:paraId="1FB604BE" w14:textId="1A95D5F9"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lastRenderedPageBreak/>
        <w:t>Workforce Planning:</w:t>
      </w:r>
      <w:r w:rsidRPr="00532C91">
        <w:rPr>
          <w:rFonts w:ascii="Times New Roman" w:hAnsi="Times New Roman" w:cs="Times New Roman"/>
          <w:sz w:val="24"/>
          <w:szCs w:val="24"/>
        </w:rPr>
        <w:t xml:space="preserve"> Planning serves as the foundational function of management, and AI technologies play a pivotal role in enhancing HR planning, forecasting, and administration. Subsets such as expert systems, data mining, and big data analytics support strategic decision-making, while predictive analytics and probabilistic assessments enable accurate forecasting. AI is widely defined as encompassing cognitive processes, particularly reasoning. Technologies like expert systems, decision support systems, and case-based reasoning exemplify AI’s strength in logical inference and problem-solving (Hemalatha </w:t>
      </w:r>
      <w:r>
        <w:rPr>
          <w:rFonts w:ascii="Times New Roman" w:hAnsi="Times New Roman" w:cs="Times New Roman"/>
          <w:sz w:val="24"/>
          <w:szCs w:val="24"/>
        </w:rPr>
        <w:t>&amp;</w:t>
      </w:r>
      <w:r w:rsidRPr="00532C91">
        <w:rPr>
          <w:rFonts w:ascii="Times New Roman" w:hAnsi="Times New Roman" w:cs="Times New Roman"/>
          <w:sz w:val="24"/>
          <w:szCs w:val="24"/>
        </w:rPr>
        <w:t xml:space="preserve"> Kumari, 2020). HR managers faced difficulties </w:t>
      </w:r>
      <w:r>
        <w:rPr>
          <w:rFonts w:ascii="Times New Roman" w:hAnsi="Times New Roman" w:cs="Times New Roman"/>
          <w:sz w:val="24"/>
          <w:szCs w:val="24"/>
        </w:rPr>
        <w:t>sustaining candidate engagement during the recruitment process, largely due to prolonged screening timelines, which</w:t>
      </w:r>
      <w:r w:rsidRPr="00532C91">
        <w:rPr>
          <w:rFonts w:ascii="Times New Roman" w:hAnsi="Times New Roman" w:cs="Times New Roman"/>
          <w:sz w:val="24"/>
          <w:szCs w:val="24"/>
        </w:rPr>
        <w:t xml:space="preserve"> hindered effective communication between applicants and organisations. With the adoption of AI technologies, applications are now automatically categorised, enabling candidates to receive status updates within 24 hours. Additionally, organisations are leveraging natural language processing (NLP) to facilitate real-time communication and convert spoken input into text, thereby enhancing responsiveness and streamlining interactions (Upadhyay </w:t>
      </w:r>
      <w:r>
        <w:rPr>
          <w:rFonts w:ascii="Times New Roman" w:hAnsi="Times New Roman" w:cs="Times New Roman"/>
          <w:sz w:val="24"/>
          <w:szCs w:val="24"/>
        </w:rPr>
        <w:t>&amp;</w:t>
      </w:r>
      <w:r w:rsidRPr="00532C91">
        <w:rPr>
          <w:rFonts w:ascii="Times New Roman" w:hAnsi="Times New Roman" w:cs="Times New Roman"/>
          <w:sz w:val="24"/>
          <w:szCs w:val="24"/>
        </w:rPr>
        <w:t xml:space="preserve"> Khandelwal, 2018). </w:t>
      </w:r>
    </w:p>
    <w:p w14:paraId="24E0AA64" w14:textId="4AB01123"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i/>
          <w:iCs/>
          <w:sz w:val="24"/>
          <w:szCs w:val="24"/>
        </w:rPr>
        <w:t xml:space="preserve">Employee Experience: </w:t>
      </w:r>
      <w:r w:rsidRPr="00532C91">
        <w:rPr>
          <w:rFonts w:ascii="Times New Roman" w:hAnsi="Times New Roman" w:cs="Times New Roman"/>
          <w:sz w:val="24"/>
          <w:szCs w:val="24"/>
        </w:rPr>
        <w:t xml:space="preserve">The adoption of AI-powered tools in HRM is often met with hesitation </w:t>
      </w:r>
      <w:r>
        <w:rPr>
          <w:rFonts w:ascii="Times New Roman" w:hAnsi="Times New Roman" w:cs="Times New Roman"/>
          <w:sz w:val="24"/>
          <w:szCs w:val="24"/>
        </w:rPr>
        <w:t>among employees and HR professionals, driven by concerns about job displacement and scepticism about</w:t>
      </w:r>
      <w:r w:rsidRPr="00532C91">
        <w:rPr>
          <w:rFonts w:ascii="Times New Roman" w:hAnsi="Times New Roman" w:cs="Times New Roman"/>
          <w:sz w:val="24"/>
          <w:szCs w:val="24"/>
        </w:rPr>
        <w:t xml:space="preserve"> system reliability. To mitigate these apprehensions, organisations must prioritise transparent communication and robust training programs. Additionally, resistance to change and limited organisational expertise pose significant barriers to effective AI integration. These challenges complicate the selection of appropriate technologies, their alignment with existing HR processes, and the assurance of ethical and responsible implementation (Gupta, 2024). The automation of routine HR functions through AI raises concerns about potential job displacement within HR departments. As AI systems increasingly assume administrative responsibilities, apprehensions grow regarding the obsolescence of certain roles (Mu, 2023).</w:t>
      </w:r>
    </w:p>
    <w:p w14:paraId="59F58F19" w14:textId="77777777" w:rsidR="00532C91" w:rsidRPr="00532C91" w:rsidRDefault="00532C91" w:rsidP="00532C91">
      <w:pPr>
        <w:pStyle w:val="ListParagraph"/>
        <w:spacing w:after="120" w:line="360" w:lineRule="auto"/>
        <w:contextualSpacing w:val="0"/>
        <w:jc w:val="center"/>
        <w:rPr>
          <w:rFonts w:ascii="Times New Roman" w:hAnsi="Times New Roman" w:cs="Times New Roman"/>
          <w:sz w:val="24"/>
          <w:szCs w:val="24"/>
        </w:rPr>
      </w:pPr>
      <w:r w:rsidRPr="00532C91">
        <w:rPr>
          <w:rFonts w:ascii="Times New Roman" w:hAnsi="Times New Roman" w:cs="Times New Roman"/>
          <w:noProof/>
          <w:sz w:val="24"/>
          <w:szCs w:val="24"/>
        </w:rPr>
        <w:lastRenderedPageBreak/>
        <w:drawing>
          <wp:inline distT="0" distB="0" distL="0" distR="0" wp14:anchorId="57DB6312" wp14:editId="16749344">
            <wp:extent cx="2623185" cy="3077155"/>
            <wp:effectExtent l="0" t="0" r="5715" b="9525"/>
            <wp:docPr id="143243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39537" name=""/>
                    <pic:cNvPicPr/>
                  </pic:nvPicPr>
                  <pic:blipFill>
                    <a:blip r:embed="rId6"/>
                    <a:stretch>
                      <a:fillRect/>
                    </a:stretch>
                  </pic:blipFill>
                  <pic:spPr>
                    <a:xfrm>
                      <a:off x="0" y="0"/>
                      <a:ext cx="2661728" cy="3122369"/>
                    </a:xfrm>
                    <a:prstGeom prst="rect">
                      <a:avLst/>
                    </a:prstGeom>
                  </pic:spPr>
                </pic:pic>
              </a:graphicData>
            </a:graphic>
          </wp:inline>
        </w:drawing>
      </w:r>
    </w:p>
    <w:p w14:paraId="3C7FAAF1" w14:textId="77777777" w:rsidR="00532C91" w:rsidRPr="00532C91" w:rsidRDefault="00532C91" w:rsidP="00532C91">
      <w:pPr>
        <w:spacing w:after="120" w:line="360" w:lineRule="auto"/>
        <w:jc w:val="both"/>
        <w:rPr>
          <w:rFonts w:ascii="Times New Roman" w:hAnsi="Times New Roman" w:cs="Times New Roman"/>
          <w:i/>
          <w:iCs/>
          <w:sz w:val="24"/>
          <w:szCs w:val="24"/>
        </w:rPr>
      </w:pPr>
      <w:r w:rsidRPr="00532C91">
        <w:rPr>
          <w:rFonts w:ascii="Times New Roman" w:hAnsi="Times New Roman" w:cs="Times New Roman"/>
          <w:b/>
          <w:bCs/>
          <w:sz w:val="24"/>
          <w:szCs w:val="24"/>
        </w:rPr>
        <w:t xml:space="preserve">Figure 2. </w:t>
      </w:r>
      <w:r w:rsidRPr="00532C91">
        <w:rPr>
          <w:rFonts w:ascii="Times New Roman" w:hAnsi="Times New Roman" w:cs="Times New Roman"/>
          <w:i/>
          <w:iCs/>
          <w:sz w:val="24"/>
          <w:szCs w:val="24"/>
        </w:rPr>
        <w:t>Conceptual Framework: AI Technologies, HRM Applications, and Outcomes</w:t>
      </w:r>
    </w:p>
    <w:p w14:paraId="08CDB8DE" w14:textId="77777777" w:rsidR="00532C91" w:rsidRPr="00532C91" w:rsidRDefault="00532C91" w:rsidP="00532C91">
      <w:pPr>
        <w:pStyle w:val="ListParagraph"/>
        <w:numPr>
          <w:ilvl w:val="0"/>
          <w:numId w:val="1"/>
        </w:numPr>
        <w:spacing w:after="120" w:line="360" w:lineRule="auto"/>
        <w:contextualSpacing w:val="0"/>
        <w:jc w:val="both"/>
        <w:rPr>
          <w:rFonts w:ascii="Times New Roman" w:hAnsi="Times New Roman" w:cs="Times New Roman"/>
          <w:b/>
          <w:bCs/>
          <w:i/>
          <w:iCs/>
          <w:sz w:val="24"/>
          <w:szCs w:val="24"/>
        </w:rPr>
      </w:pPr>
      <w:r w:rsidRPr="00532C91">
        <w:rPr>
          <w:rFonts w:ascii="Times New Roman" w:hAnsi="Times New Roman" w:cs="Times New Roman"/>
          <w:b/>
          <w:bCs/>
          <w:sz w:val="24"/>
          <w:szCs w:val="24"/>
        </w:rPr>
        <w:t>Conclusion</w:t>
      </w:r>
    </w:p>
    <w:p w14:paraId="5739E3E7" w14:textId="77777777" w:rsidR="00532C91" w:rsidRPr="00532C91" w:rsidRDefault="00532C91" w:rsidP="00532C91">
      <w:pPr>
        <w:pStyle w:val="ListParagraph"/>
        <w:spacing w:after="120" w:line="360" w:lineRule="auto"/>
        <w:contextualSpacing w:val="0"/>
        <w:jc w:val="both"/>
        <w:rPr>
          <w:rFonts w:ascii="Times New Roman" w:hAnsi="Times New Roman" w:cs="Times New Roman"/>
          <w:sz w:val="24"/>
          <w:szCs w:val="24"/>
        </w:rPr>
      </w:pPr>
      <w:r w:rsidRPr="00532C91">
        <w:rPr>
          <w:rFonts w:ascii="Times New Roman" w:hAnsi="Times New Roman" w:cs="Times New Roman"/>
          <w:sz w:val="24"/>
          <w:szCs w:val="24"/>
        </w:rPr>
        <w:t>This conceptual paper explores the transformative influence of artificial intelligence in redefining human resource management, shifting its focus from efficiency-centric operations to empowerment-driven practices. The integration of AI technologies—such as chatbots, machine learning, natural language processing, and predictive analytics—has extended HRM’s scope beyond automation, enabling personalised employee experiences, enhanced engagement, and targeted development. The proposed methodology illustrates how AI applications in recruitment, training, performance management, and workforce planning contribute to greater organisational agility and employee empowerment. Nonetheless, the ethical implications surrounding fairness, transparency, and job security must be critically considered. The study positions AI as a catalyst for augmenting human capabilities, offering both theoretical contributions and practical guidance for designing employee-focused, future-ready HRM systems.</w:t>
      </w:r>
    </w:p>
    <w:p w14:paraId="62E90B27" w14:textId="77777777" w:rsidR="00532C91" w:rsidRPr="00532C91" w:rsidRDefault="00532C91" w:rsidP="00532C91">
      <w:pPr>
        <w:pStyle w:val="ListParagraph"/>
        <w:numPr>
          <w:ilvl w:val="0"/>
          <w:numId w:val="1"/>
        </w:numPr>
        <w:spacing w:after="120" w:line="360" w:lineRule="auto"/>
        <w:contextualSpacing w:val="0"/>
        <w:jc w:val="both"/>
        <w:rPr>
          <w:rFonts w:ascii="Times New Roman" w:hAnsi="Times New Roman" w:cs="Times New Roman"/>
          <w:b/>
          <w:bCs/>
          <w:sz w:val="24"/>
          <w:szCs w:val="24"/>
        </w:rPr>
      </w:pPr>
      <w:r w:rsidRPr="00532C91">
        <w:rPr>
          <w:rFonts w:ascii="Times New Roman" w:hAnsi="Times New Roman" w:cs="Times New Roman"/>
          <w:b/>
          <w:bCs/>
          <w:sz w:val="24"/>
          <w:szCs w:val="24"/>
        </w:rPr>
        <w:t>References</w:t>
      </w:r>
    </w:p>
    <w:p w14:paraId="215DC923"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Abdullah, R., &amp; </w:t>
      </w:r>
      <w:proofErr w:type="spellStart"/>
      <w:r w:rsidRPr="00532C91">
        <w:rPr>
          <w:rFonts w:ascii="Times New Roman" w:eastAsia="Times New Roman" w:hAnsi="Times New Roman" w:cs="Times New Roman"/>
          <w:color w:val="333333"/>
          <w:sz w:val="24"/>
          <w:szCs w:val="24"/>
        </w:rPr>
        <w:t>Fakieh</w:t>
      </w:r>
      <w:proofErr w:type="spellEnd"/>
      <w:r w:rsidRPr="00532C91">
        <w:rPr>
          <w:rFonts w:ascii="Times New Roman" w:eastAsia="Times New Roman" w:hAnsi="Times New Roman" w:cs="Times New Roman"/>
          <w:color w:val="333333"/>
          <w:sz w:val="24"/>
          <w:szCs w:val="24"/>
        </w:rPr>
        <w:t xml:space="preserve">, B. (2020). Health care employees’ perceptions of the use of artificial intelligence applications: Survey study. </w:t>
      </w:r>
      <w:r w:rsidRPr="00532C91">
        <w:rPr>
          <w:rFonts w:ascii="Times New Roman" w:eastAsia="Times New Roman" w:hAnsi="Times New Roman" w:cs="Times New Roman"/>
          <w:i/>
          <w:iCs/>
          <w:color w:val="333333"/>
          <w:sz w:val="24"/>
          <w:szCs w:val="24"/>
        </w:rPr>
        <w:t>Journal of Medical Internet Research, 22</w:t>
      </w:r>
      <w:r w:rsidRPr="00532C91">
        <w:rPr>
          <w:rFonts w:ascii="Times New Roman" w:eastAsia="Times New Roman" w:hAnsi="Times New Roman" w:cs="Times New Roman"/>
          <w:color w:val="333333"/>
          <w:sz w:val="24"/>
          <w:szCs w:val="24"/>
        </w:rPr>
        <w:t xml:space="preserve">(5), e17620. </w:t>
      </w:r>
      <w:hyperlink r:id="rId7" w:tgtFrame="_new" w:history="1">
        <w:r w:rsidRPr="00532C91">
          <w:rPr>
            <w:rStyle w:val="Hyperlink"/>
            <w:rFonts w:ascii="Times New Roman" w:eastAsia="Times New Roman" w:hAnsi="Times New Roman" w:cs="Times New Roman"/>
            <w:sz w:val="24"/>
            <w:szCs w:val="24"/>
          </w:rPr>
          <w:t>https://doi.org/10.2196/17620</w:t>
        </w:r>
      </w:hyperlink>
    </w:p>
    <w:p w14:paraId="25FA01C2"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lastRenderedPageBreak/>
        <w:t xml:space="preserve">Aghaei Ghaleche, S. (2024). Assessing employee perceptions of AI integration in workplace decisions. </w:t>
      </w:r>
      <w:r w:rsidRPr="00532C91">
        <w:rPr>
          <w:rFonts w:ascii="Times New Roman" w:eastAsia="Times New Roman" w:hAnsi="Times New Roman" w:cs="Times New Roman"/>
          <w:i/>
          <w:iCs/>
          <w:color w:val="333333"/>
          <w:sz w:val="24"/>
          <w:szCs w:val="24"/>
        </w:rPr>
        <w:t>Journal of Resource Management and Decision Engineering, 2</w:t>
      </w:r>
      <w:r w:rsidRPr="00532C91">
        <w:rPr>
          <w:rFonts w:ascii="Times New Roman" w:eastAsia="Times New Roman" w:hAnsi="Times New Roman" w:cs="Times New Roman"/>
          <w:color w:val="333333"/>
          <w:sz w:val="24"/>
          <w:szCs w:val="24"/>
        </w:rPr>
        <w:t xml:space="preserve">(4), 24–30. </w:t>
      </w:r>
      <w:hyperlink r:id="rId8" w:tgtFrame="_new" w:history="1">
        <w:r w:rsidRPr="00532C91">
          <w:rPr>
            <w:rStyle w:val="Hyperlink"/>
            <w:rFonts w:ascii="Times New Roman" w:eastAsia="Times New Roman" w:hAnsi="Times New Roman" w:cs="Times New Roman"/>
            <w:sz w:val="24"/>
            <w:szCs w:val="24"/>
          </w:rPr>
          <w:t>https://journalrmde.com/index.php/jrmde/article/view/35</w:t>
        </w:r>
      </w:hyperlink>
    </w:p>
    <w:p w14:paraId="0322323E"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Allal-Chérif, O., </w:t>
      </w:r>
      <w:proofErr w:type="spellStart"/>
      <w:r w:rsidRPr="00532C91">
        <w:rPr>
          <w:rFonts w:ascii="Times New Roman" w:eastAsia="Times New Roman" w:hAnsi="Times New Roman" w:cs="Times New Roman"/>
          <w:color w:val="333333"/>
          <w:sz w:val="24"/>
          <w:szCs w:val="24"/>
        </w:rPr>
        <w:t>Aránega</w:t>
      </w:r>
      <w:proofErr w:type="spellEnd"/>
      <w:r w:rsidRPr="00532C91">
        <w:rPr>
          <w:rFonts w:ascii="Times New Roman" w:eastAsia="Times New Roman" w:hAnsi="Times New Roman" w:cs="Times New Roman"/>
          <w:color w:val="333333"/>
          <w:sz w:val="24"/>
          <w:szCs w:val="24"/>
        </w:rPr>
        <w:t xml:space="preserve">, A. Y., &amp; Sánchez, R. C. (2021). Intelligent recruitment: How to identify, select, and retain talents from around the world using artificial intelligence. </w:t>
      </w:r>
      <w:r w:rsidRPr="00532C91">
        <w:rPr>
          <w:rFonts w:ascii="Times New Roman" w:eastAsia="Times New Roman" w:hAnsi="Times New Roman" w:cs="Times New Roman"/>
          <w:i/>
          <w:iCs/>
          <w:color w:val="333333"/>
          <w:sz w:val="24"/>
          <w:szCs w:val="24"/>
        </w:rPr>
        <w:t>Technological Forecasting and Social Change, 169,</w:t>
      </w:r>
      <w:r w:rsidRPr="00532C91">
        <w:rPr>
          <w:rFonts w:ascii="Times New Roman" w:eastAsia="Times New Roman" w:hAnsi="Times New Roman" w:cs="Times New Roman"/>
          <w:color w:val="333333"/>
          <w:sz w:val="24"/>
          <w:szCs w:val="24"/>
        </w:rPr>
        <w:t xml:space="preserve"> 120822. </w:t>
      </w:r>
      <w:hyperlink r:id="rId9" w:tgtFrame="_new" w:history="1">
        <w:r w:rsidRPr="00532C91">
          <w:rPr>
            <w:rStyle w:val="Hyperlink"/>
            <w:rFonts w:ascii="Times New Roman" w:eastAsia="Times New Roman" w:hAnsi="Times New Roman" w:cs="Times New Roman"/>
            <w:sz w:val="24"/>
            <w:szCs w:val="24"/>
          </w:rPr>
          <w:t>https://doi.org/10.1016/j.techfore.2021.120822</w:t>
        </w:r>
      </w:hyperlink>
    </w:p>
    <w:p w14:paraId="51EE21EE"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Bhargava, A., Bester, M., &amp; Bolton, L. (2020). Employees’ perceptions of the implementation of robotics, artificial intelligence, and automation (RAIA) on job satisfaction, job security, and employability. </w:t>
      </w:r>
      <w:r w:rsidRPr="00532C91">
        <w:rPr>
          <w:rFonts w:ascii="Times New Roman" w:eastAsia="Times New Roman" w:hAnsi="Times New Roman" w:cs="Times New Roman"/>
          <w:i/>
          <w:iCs/>
          <w:color w:val="333333"/>
          <w:sz w:val="24"/>
          <w:szCs w:val="24"/>
        </w:rPr>
        <w:t xml:space="preserve">Journal of Technology in </w:t>
      </w:r>
      <w:proofErr w:type="spellStart"/>
      <w:r w:rsidRPr="00532C91">
        <w:rPr>
          <w:rFonts w:ascii="Times New Roman" w:eastAsia="Times New Roman" w:hAnsi="Times New Roman" w:cs="Times New Roman"/>
          <w:i/>
          <w:iCs/>
          <w:color w:val="333333"/>
          <w:sz w:val="24"/>
          <w:szCs w:val="24"/>
        </w:rPr>
        <w:t>Behavioral</w:t>
      </w:r>
      <w:proofErr w:type="spellEnd"/>
      <w:r w:rsidRPr="00532C91">
        <w:rPr>
          <w:rFonts w:ascii="Times New Roman" w:eastAsia="Times New Roman" w:hAnsi="Times New Roman" w:cs="Times New Roman"/>
          <w:i/>
          <w:iCs/>
          <w:color w:val="333333"/>
          <w:sz w:val="24"/>
          <w:szCs w:val="24"/>
        </w:rPr>
        <w:t xml:space="preserve"> Science, 6</w:t>
      </w:r>
      <w:r w:rsidRPr="00532C91">
        <w:rPr>
          <w:rFonts w:ascii="Times New Roman" w:eastAsia="Times New Roman" w:hAnsi="Times New Roman" w:cs="Times New Roman"/>
          <w:color w:val="333333"/>
          <w:sz w:val="24"/>
          <w:szCs w:val="24"/>
        </w:rPr>
        <w:t xml:space="preserve">(1), 106–113. </w:t>
      </w:r>
      <w:hyperlink r:id="rId10" w:tgtFrame="_new" w:history="1">
        <w:r w:rsidRPr="00532C91">
          <w:rPr>
            <w:rStyle w:val="Hyperlink"/>
            <w:rFonts w:ascii="Times New Roman" w:eastAsia="Times New Roman" w:hAnsi="Times New Roman" w:cs="Times New Roman"/>
            <w:sz w:val="24"/>
            <w:szCs w:val="24"/>
          </w:rPr>
          <w:t>https://doi.org/10.1007/s41347-020-00153-8</w:t>
        </w:r>
      </w:hyperlink>
    </w:p>
    <w:p w14:paraId="37988427"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proofErr w:type="spellStart"/>
      <w:r w:rsidRPr="00532C91">
        <w:rPr>
          <w:rFonts w:ascii="Times New Roman" w:eastAsia="Times New Roman" w:hAnsi="Times New Roman" w:cs="Times New Roman"/>
          <w:color w:val="333333"/>
          <w:sz w:val="24"/>
          <w:szCs w:val="24"/>
        </w:rPr>
        <w:t>Budhwar</w:t>
      </w:r>
      <w:proofErr w:type="spellEnd"/>
      <w:r w:rsidRPr="00532C91">
        <w:rPr>
          <w:rFonts w:ascii="Times New Roman" w:eastAsia="Times New Roman" w:hAnsi="Times New Roman" w:cs="Times New Roman"/>
          <w:color w:val="333333"/>
          <w:sz w:val="24"/>
          <w:szCs w:val="24"/>
        </w:rPr>
        <w:t xml:space="preserve">, P., Malik, A., De Silva, M. T. T., &amp; </w:t>
      </w:r>
      <w:proofErr w:type="spellStart"/>
      <w:r w:rsidRPr="00532C91">
        <w:rPr>
          <w:rFonts w:ascii="Times New Roman" w:eastAsia="Times New Roman" w:hAnsi="Times New Roman" w:cs="Times New Roman"/>
          <w:color w:val="333333"/>
          <w:sz w:val="24"/>
          <w:szCs w:val="24"/>
        </w:rPr>
        <w:t>Thevisuthan</w:t>
      </w:r>
      <w:proofErr w:type="spellEnd"/>
      <w:r w:rsidRPr="00532C91">
        <w:rPr>
          <w:rFonts w:ascii="Times New Roman" w:eastAsia="Times New Roman" w:hAnsi="Times New Roman" w:cs="Times New Roman"/>
          <w:color w:val="333333"/>
          <w:sz w:val="24"/>
          <w:szCs w:val="24"/>
        </w:rPr>
        <w:t xml:space="preserve">, P. (2022). Artificial intelligence – Challenges and opportunities for international HRM: A review and research agenda. </w:t>
      </w:r>
      <w:r w:rsidRPr="00532C91">
        <w:rPr>
          <w:rFonts w:ascii="Times New Roman" w:eastAsia="Times New Roman" w:hAnsi="Times New Roman" w:cs="Times New Roman"/>
          <w:i/>
          <w:iCs/>
          <w:color w:val="333333"/>
          <w:sz w:val="24"/>
          <w:szCs w:val="24"/>
        </w:rPr>
        <w:t>The International Journal of Human Resource Management, 33</w:t>
      </w:r>
      <w:r w:rsidRPr="00532C91">
        <w:rPr>
          <w:rFonts w:ascii="Times New Roman" w:eastAsia="Times New Roman" w:hAnsi="Times New Roman" w:cs="Times New Roman"/>
          <w:color w:val="333333"/>
          <w:sz w:val="24"/>
          <w:szCs w:val="24"/>
        </w:rPr>
        <w:t xml:space="preserve">(6), 1065–1097. </w:t>
      </w:r>
      <w:hyperlink r:id="rId11" w:tgtFrame="_new" w:history="1">
        <w:r w:rsidRPr="00532C91">
          <w:rPr>
            <w:rStyle w:val="Hyperlink"/>
            <w:rFonts w:ascii="Times New Roman" w:eastAsia="Times New Roman" w:hAnsi="Times New Roman" w:cs="Times New Roman"/>
            <w:sz w:val="24"/>
            <w:szCs w:val="24"/>
          </w:rPr>
          <w:t>https://doi.org/10.1080/09585192.2022.2035161</w:t>
        </w:r>
      </w:hyperlink>
    </w:p>
    <w:p w14:paraId="71128ABB"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Dixit, S., Sharma, N., Maurya, M., &amp; </w:t>
      </w:r>
      <w:proofErr w:type="spellStart"/>
      <w:r w:rsidRPr="00532C91">
        <w:rPr>
          <w:rFonts w:ascii="Times New Roman" w:eastAsia="Times New Roman" w:hAnsi="Times New Roman" w:cs="Times New Roman"/>
          <w:color w:val="333333"/>
          <w:sz w:val="24"/>
          <w:szCs w:val="24"/>
        </w:rPr>
        <w:t>Dharwal</w:t>
      </w:r>
      <w:proofErr w:type="spellEnd"/>
      <w:r w:rsidRPr="00532C91">
        <w:rPr>
          <w:rFonts w:ascii="Times New Roman" w:eastAsia="Times New Roman" w:hAnsi="Times New Roman" w:cs="Times New Roman"/>
          <w:color w:val="333333"/>
          <w:sz w:val="24"/>
          <w:szCs w:val="24"/>
        </w:rPr>
        <w:t xml:space="preserve">, M. (2022). AI power: Making recruitment smarter. In </w:t>
      </w:r>
      <w:r w:rsidRPr="00532C91">
        <w:rPr>
          <w:rFonts w:ascii="Times New Roman" w:eastAsia="Times New Roman" w:hAnsi="Times New Roman" w:cs="Times New Roman"/>
          <w:i/>
          <w:iCs/>
          <w:color w:val="333333"/>
          <w:sz w:val="24"/>
          <w:szCs w:val="24"/>
        </w:rPr>
        <w:t>Evolution of digitized societies through advanced technologies</w:t>
      </w:r>
      <w:r w:rsidRPr="00532C91">
        <w:rPr>
          <w:rFonts w:ascii="Times New Roman" w:eastAsia="Times New Roman" w:hAnsi="Times New Roman" w:cs="Times New Roman"/>
          <w:color w:val="333333"/>
          <w:sz w:val="24"/>
          <w:szCs w:val="24"/>
        </w:rPr>
        <w:t xml:space="preserve"> (pp. 165–180). Springer Nature Singapore. </w:t>
      </w:r>
      <w:hyperlink r:id="rId12" w:tgtFrame="_new" w:history="1">
        <w:r w:rsidRPr="00532C91">
          <w:rPr>
            <w:rStyle w:val="Hyperlink"/>
            <w:rFonts w:ascii="Times New Roman" w:eastAsia="Times New Roman" w:hAnsi="Times New Roman" w:cs="Times New Roman"/>
            <w:sz w:val="24"/>
            <w:szCs w:val="24"/>
          </w:rPr>
          <w:t>https://doi.org/10.1007/978-981-19-2984-7_14</w:t>
        </w:r>
      </w:hyperlink>
    </w:p>
    <w:p w14:paraId="6F611B78"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Ertel, W. (2018). </w:t>
      </w:r>
      <w:r w:rsidRPr="00532C91">
        <w:rPr>
          <w:rFonts w:ascii="Times New Roman" w:eastAsia="Times New Roman" w:hAnsi="Times New Roman" w:cs="Times New Roman"/>
          <w:i/>
          <w:iCs/>
          <w:color w:val="333333"/>
          <w:sz w:val="24"/>
          <w:szCs w:val="24"/>
        </w:rPr>
        <w:t>Introduction to artificial intelligence.</w:t>
      </w:r>
      <w:r w:rsidRPr="00532C91">
        <w:rPr>
          <w:rFonts w:ascii="Times New Roman" w:eastAsia="Times New Roman" w:hAnsi="Times New Roman" w:cs="Times New Roman"/>
          <w:color w:val="333333"/>
          <w:sz w:val="24"/>
          <w:szCs w:val="24"/>
        </w:rPr>
        <w:t xml:space="preserve"> Springer International Publishing. </w:t>
      </w:r>
      <w:hyperlink r:id="rId13" w:tgtFrame="_new" w:history="1">
        <w:r w:rsidRPr="00532C91">
          <w:rPr>
            <w:rStyle w:val="Hyperlink"/>
            <w:rFonts w:ascii="Times New Roman" w:eastAsia="Times New Roman" w:hAnsi="Times New Roman" w:cs="Times New Roman"/>
            <w:sz w:val="24"/>
            <w:szCs w:val="24"/>
          </w:rPr>
          <w:t>http://www.springer.com/series/7592</w:t>
        </w:r>
      </w:hyperlink>
    </w:p>
    <w:p w14:paraId="7B67CE64"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Garg, S., Sinha, S., Kar, A. K., &amp; Mani, M. (2022). A review of machine learning applications in human resource management. </w:t>
      </w:r>
      <w:r w:rsidRPr="00532C91">
        <w:rPr>
          <w:rFonts w:ascii="Times New Roman" w:eastAsia="Times New Roman" w:hAnsi="Times New Roman" w:cs="Times New Roman"/>
          <w:i/>
          <w:iCs/>
          <w:color w:val="333333"/>
          <w:sz w:val="24"/>
          <w:szCs w:val="24"/>
        </w:rPr>
        <w:t>International Journal of Productivity and Performance Management, 71</w:t>
      </w:r>
      <w:r w:rsidRPr="00532C91">
        <w:rPr>
          <w:rFonts w:ascii="Times New Roman" w:eastAsia="Times New Roman" w:hAnsi="Times New Roman" w:cs="Times New Roman"/>
          <w:color w:val="333333"/>
          <w:sz w:val="24"/>
          <w:szCs w:val="24"/>
        </w:rPr>
        <w:t xml:space="preserve">(5), 1590–1610. </w:t>
      </w:r>
      <w:hyperlink r:id="rId14" w:tgtFrame="_new" w:history="1">
        <w:r w:rsidRPr="00532C91">
          <w:rPr>
            <w:rStyle w:val="Hyperlink"/>
            <w:rFonts w:ascii="Times New Roman" w:eastAsia="Times New Roman" w:hAnsi="Times New Roman" w:cs="Times New Roman"/>
            <w:sz w:val="24"/>
            <w:szCs w:val="24"/>
          </w:rPr>
          <w:t>https://doi.org/10.1108/IJPPM-08-2020-0427</w:t>
        </w:r>
      </w:hyperlink>
    </w:p>
    <w:p w14:paraId="5865BFA6"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Gupta, R. (2024). Impact of artificial intelligence (AI) on human resource management (HRM). </w:t>
      </w:r>
      <w:r w:rsidRPr="00532C91">
        <w:rPr>
          <w:rFonts w:ascii="Times New Roman" w:eastAsia="Times New Roman" w:hAnsi="Times New Roman" w:cs="Times New Roman"/>
          <w:i/>
          <w:iCs/>
          <w:color w:val="333333"/>
          <w:sz w:val="24"/>
          <w:szCs w:val="24"/>
        </w:rPr>
        <w:t>International Journal for Multidisciplinary Research.</w:t>
      </w:r>
    </w:p>
    <w:p w14:paraId="52761DBE"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Haidari, M., Chhibber, P., &amp; Phagwara, P. (2022). Artificial intelligence and human resource management: A conceptual framework. </w:t>
      </w:r>
      <w:r w:rsidRPr="00532C91">
        <w:rPr>
          <w:rFonts w:ascii="Times New Roman" w:eastAsia="Times New Roman" w:hAnsi="Times New Roman" w:cs="Times New Roman"/>
          <w:i/>
          <w:iCs/>
          <w:color w:val="333333"/>
          <w:sz w:val="24"/>
          <w:szCs w:val="24"/>
        </w:rPr>
        <w:t>SSRN.</w:t>
      </w:r>
    </w:p>
    <w:p w14:paraId="185FE515"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Heilig, T., &amp; Scheer, I. (2023). </w:t>
      </w:r>
      <w:r w:rsidRPr="00532C91">
        <w:rPr>
          <w:rFonts w:ascii="Times New Roman" w:eastAsia="Times New Roman" w:hAnsi="Times New Roman" w:cs="Times New Roman"/>
          <w:i/>
          <w:iCs/>
          <w:color w:val="333333"/>
          <w:sz w:val="24"/>
          <w:szCs w:val="24"/>
        </w:rPr>
        <w:t>Decision intelligence: Transform your team and organization with AI-driven decision-making.</w:t>
      </w:r>
      <w:r w:rsidRPr="00532C91">
        <w:rPr>
          <w:rFonts w:ascii="Times New Roman" w:eastAsia="Times New Roman" w:hAnsi="Times New Roman" w:cs="Times New Roman"/>
          <w:color w:val="333333"/>
          <w:sz w:val="24"/>
          <w:szCs w:val="24"/>
        </w:rPr>
        <w:t xml:space="preserve"> John Wiley &amp; Sons.</w:t>
      </w:r>
    </w:p>
    <w:p w14:paraId="31E40F0D"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lastRenderedPageBreak/>
        <w:t xml:space="preserve">Hemalatha, A., &amp; Kumari, D. P. B. (2020). A conceptual framework on artificial intelligence technologies in human resource management. </w:t>
      </w:r>
      <w:r w:rsidRPr="00532C91">
        <w:rPr>
          <w:rFonts w:ascii="Times New Roman" w:eastAsia="Times New Roman" w:hAnsi="Times New Roman" w:cs="Times New Roman"/>
          <w:i/>
          <w:iCs/>
          <w:color w:val="333333"/>
          <w:sz w:val="24"/>
          <w:szCs w:val="24"/>
        </w:rPr>
        <w:t>The International Journal of Analytical and Experimental Modal Analysis.</w:t>
      </w:r>
      <w:r w:rsidRPr="00532C91">
        <w:rPr>
          <w:rFonts w:ascii="Times New Roman" w:eastAsia="Times New Roman" w:hAnsi="Times New Roman" w:cs="Times New Roman"/>
          <w:color w:val="333333"/>
          <w:sz w:val="24"/>
          <w:szCs w:val="24"/>
        </w:rPr>
        <w:t xml:space="preserve"> </w:t>
      </w:r>
      <w:hyperlink r:id="rId15" w:tgtFrame="_new" w:history="1">
        <w:r w:rsidRPr="00532C91">
          <w:rPr>
            <w:rStyle w:val="Hyperlink"/>
            <w:rFonts w:ascii="Times New Roman" w:eastAsia="Times New Roman" w:hAnsi="Times New Roman" w:cs="Times New Roman"/>
            <w:sz w:val="24"/>
            <w:szCs w:val="24"/>
          </w:rPr>
          <w:t>https://ssrn.com/abstract=3897499</w:t>
        </w:r>
      </w:hyperlink>
    </w:p>
    <w:p w14:paraId="152236F3"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proofErr w:type="spellStart"/>
      <w:r w:rsidRPr="00532C91">
        <w:rPr>
          <w:rFonts w:ascii="Times New Roman" w:eastAsia="Times New Roman" w:hAnsi="Times New Roman" w:cs="Times New Roman"/>
          <w:color w:val="333333"/>
          <w:sz w:val="24"/>
          <w:szCs w:val="24"/>
        </w:rPr>
        <w:t>Hmoud</w:t>
      </w:r>
      <w:proofErr w:type="spellEnd"/>
      <w:r w:rsidRPr="00532C91">
        <w:rPr>
          <w:rFonts w:ascii="Times New Roman" w:eastAsia="Times New Roman" w:hAnsi="Times New Roman" w:cs="Times New Roman"/>
          <w:color w:val="333333"/>
          <w:sz w:val="24"/>
          <w:szCs w:val="24"/>
        </w:rPr>
        <w:t xml:space="preserve">, B. I. F., &amp; Várallyai, L. (2019). Will artificial intelligence take over human resources recruitment and selection? </w:t>
      </w:r>
      <w:r w:rsidRPr="00532C91">
        <w:rPr>
          <w:rFonts w:ascii="Times New Roman" w:eastAsia="Times New Roman" w:hAnsi="Times New Roman" w:cs="Times New Roman"/>
          <w:i/>
          <w:iCs/>
          <w:color w:val="333333"/>
          <w:sz w:val="24"/>
          <w:szCs w:val="24"/>
        </w:rPr>
        <w:t>Network Intelligence Studies, 7</w:t>
      </w:r>
      <w:r w:rsidRPr="00532C91">
        <w:rPr>
          <w:rFonts w:ascii="Times New Roman" w:eastAsia="Times New Roman" w:hAnsi="Times New Roman" w:cs="Times New Roman"/>
          <w:color w:val="333333"/>
          <w:sz w:val="24"/>
          <w:szCs w:val="24"/>
        </w:rPr>
        <w:t>(13), 21–30.</w:t>
      </w:r>
    </w:p>
    <w:p w14:paraId="5CA2B7DB"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Holland, J. H. (1992). </w:t>
      </w:r>
      <w:r w:rsidRPr="00532C91">
        <w:rPr>
          <w:rFonts w:ascii="Times New Roman" w:eastAsia="Times New Roman" w:hAnsi="Times New Roman" w:cs="Times New Roman"/>
          <w:i/>
          <w:iCs/>
          <w:color w:val="333333"/>
          <w:sz w:val="24"/>
          <w:szCs w:val="24"/>
        </w:rPr>
        <w:t>Adaptation in natural and artificial systems: An introductory analysis with applications to biology, control, and artificial intelligence.</w:t>
      </w:r>
      <w:r w:rsidRPr="00532C91">
        <w:rPr>
          <w:rFonts w:ascii="Times New Roman" w:eastAsia="Times New Roman" w:hAnsi="Times New Roman" w:cs="Times New Roman"/>
          <w:color w:val="333333"/>
          <w:sz w:val="24"/>
          <w:szCs w:val="24"/>
        </w:rPr>
        <w:t xml:space="preserve"> MIT Press. </w:t>
      </w:r>
      <w:hyperlink r:id="rId16" w:tgtFrame="_new" w:history="1">
        <w:r w:rsidRPr="00532C91">
          <w:rPr>
            <w:rStyle w:val="Hyperlink"/>
            <w:rFonts w:ascii="Times New Roman" w:eastAsia="Times New Roman" w:hAnsi="Times New Roman" w:cs="Times New Roman"/>
            <w:sz w:val="24"/>
            <w:szCs w:val="24"/>
          </w:rPr>
          <w:t>https://doi.org/10.7551/mitpress/1090.001.0001</w:t>
        </w:r>
      </w:hyperlink>
    </w:p>
    <w:p w14:paraId="69743382"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Jia, Q., Guo, Y., Li, R., Li, Y., &amp; Chen, Y. (2018). A conceptual artificial intelligence application framework in human resource management. </w:t>
      </w:r>
      <w:r w:rsidRPr="00532C91">
        <w:rPr>
          <w:rFonts w:ascii="Times New Roman" w:eastAsia="Times New Roman" w:hAnsi="Times New Roman" w:cs="Times New Roman"/>
          <w:i/>
          <w:iCs/>
          <w:color w:val="333333"/>
          <w:sz w:val="24"/>
          <w:szCs w:val="24"/>
        </w:rPr>
        <w:t>Proceedings of the International Conference on e-Business (ICEB).</w:t>
      </w:r>
      <w:r w:rsidRPr="00532C91">
        <w:rPr>
          <w:rFonts w:ascii="Times New Roman" w:eastAsia="Times New Roman" w:hAnsi="Times New Roman" w:cs="Times New Roman"/>
          <w:color w:val="333333"/>
          <w:sz w:val="24"/>
          <w:szCs w:val="24"/>
        </w:rPr>
        <w:t xml:space="preserve"> </w:t>
      </w:r>
      <w:hyperlink r:id="rId17" w:tgtFrame="_new" w:history="1">
        <w:r w:rsidRPr="00532C91">
          <w:rPr>
            <w:rStyle w:val="Hyperlink"/>
            <w:rFonts w:ascii="Times New Roman" w:eastAsia="Times New Roman" w:hAnsi="Times New Roman" w:cs="Times New Roman"/>
            <w:sz w:val="24"/>
            <w:szCs w:val="24"/>
          </w:rPr>
          <w:t>https://aisel.aisnet.org/iceb2018/91</w:t>
        </w:r>
      </w:hyperlink>
    </w:p>
    <w:p w14:paraId="29E8F219"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Kaushal, N., </w:t>
      </w:r>
      <w:proofErr w:type="spellStart"/>
      <w:r w:rsidRPr="00532C91">
        <w:rPr>
          <w:rFonts w:ascii="Times New Roman" w:eastAsia="Times New Roman" w:hAnsi="Times New Roman" w:cs="Times New Roman"/>
          <w:color w:val="333333"/>
          <w:sz w:val="24"/>
          <w:szCs w:val="24"/>
        </w:rPr>
        <w:t>Kaurav</w:t>
      </w:r>
      <w:proofErr w:type="spellEnd"/>
      <w:r w:rsidRPr="00532C91">
        <w:rPr>
          <w:rFonts w:ascii="Times New Roman" w:eastAsia="Times New Roman" w:hAnsi="Times New Roman" w:cs="Times New Roman"/>
          <w:color w:val="333333"/>
          <w:sz w:val="24"/>
          <w:szCs w:val="24"/>
        </w:rPr>
        <w:t xml:space="preserve">, R. P. S., Sivathanu, B., &amp; Kaushik, N. (2023). Artificial intelligence and HRM: Identifying future research agenda using systematic literature review and bibliometric analysis. </w:t>
      </w:r>
      <w:r w:rsidRPr="00532C91">
        <w:rPr>
          <w:rFonts w:ascii="Times New Roman" w:eastAsia="Times New Roman" w:hAnsi="Times New Roman" w:cs="Times New Roman"/>
          <w:i/>
          <w:iCs/>
          <w:color w:val="333333"/>
          <w:sz w:val="24"/>
          <w:szCs w:val="24"/>
        </w:rPr>
        <w:t>Management Review Quarterly, 73</w:t>
      </w:r>
      <w:r w:rsidRPr="00532C91">
        <w:rPr>
          <w:rFonts w:ascii="Times New Roman" w:eastAsia="Times New Roman" w:hAnsi="Times New Roman" w:cs="Times New Roman"/>
          <w:color w:val="333333"/>
          <w:sz w:val="24"/>
          <w:szCs w:val="24"/>
        </w:rPr>
        <w:t xml:space="preserve">(2), 455–493. </w:t>
      </w:r>
      <w:hyperlink r:id="rId18" w:tgtFrame="_new" w:history="1">
        <w:r w:rsidRPr="00532C91">
          <w:rPr>
            <w:rStyle w:val="Hyperlink"/>
            <w:rFonts w:ascii="Times New Roman" w:eastAsia="Times New Roman" w:hAnsi="Times New Roman" w:cs="Times New Roman"/>
            <w:sz w:val="24"/>
            <w:szCs w:val="24"/>
          </w:rPr>
          <w:t>https://doi.org/10.1007/s11301-021-00249-2</w:t>
        </w:r>
      </w:hyperlink>
    </w:p>
    <w:p w14:paraId="689C63D3"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Kelley, S. (2022). Employee perceptions of the effective adoption of AI principles. </w:t>
      </w:r>
      <w:r w:rsidRPr="00532C91">
        <w:rPr>
          <w:rFonts w:ascii="Times New Roman" w:eastAsia="Times New Roman" w:hAnsi="Times New Roman" w:cs="Times New Roman"/>
          <w:i/>
          <w:iCs/>
          <w:color w:val="333333"/>
          <w:sz w:val="24"/>
          <w:szCs w:val="24"/>
        </w:rPr>
        <w:t>Journal of Business Ethics, 178</w:t>
      </w:r>
      <w:r w:rsidRPr="00532C91">
        <w:rPr>
          <w:rFonts w:ascii="Times New Roman" w:eastAsia="Times New Roman" w:hAnsi="Times New Roman" w:cs="Times New Roman"/>
          <w:color w:val="333333"/>
          <w:sz w:val="24"/>
          <w:szCs w:val="24"/>
        </w:rPr>
        <w:t xml:space="preserve">(4), 871–893. </w:t>
      </w:r>
      <w:hyperlink r:id="rId19" w:tgtFrame="_new" w:history="1">
        <w:r w:rsidRPr="00532C91">
          <w:rPr>
            <w:rStyle w:val="Hyperlink"/>
            <w:rFonts w:ascii="Times New Roman" w:eastAsia="Times New Roman" w:hAnsi="Times New Roman" w:cs="Times New Roman"/>
            <w:sz w:val="24"/>
            <w:szCs w:val="24"/>
          </w:rPr>
          <w:t>https://doi.org/10.1007/s10551-022-05051-y</w:t>
        </w:r>
      </w:hyperlink>
    </w:p>
    <w:p w14:paraId="52AE7F13"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proofErr w:type="spellStart"/>
      <w:r w:rsidRPr="00532C91">
        <w:rPr>
          <w:rFonts w:ascii="Times New Roman" w:eastAsia="Times New Roman" w:hAnsi="Times New Roman" w:cs="Times New Roman"/>
          <w:color w:val="333333"/>
          <w:sz w:val="24"/>
          <w:szCs w:val="24"/>
        </w:rPr>
        <w:t>Lichtenthaler</w:t>
      </w:r>
      <w:proofErr w:type="spellEnd"/>
      <w:r w:rsidRPr="00532C91">
        <w:rPr>
          <w:rFonts w:ascii="Times New Roman" w:eastAsia="Times New Roman" w:hAnsi="Times New Roman" w:cs="Times New Roman"/>
          <w:color w:val="333333"/>
          <w:sz w:val="24"/>
          <w:szCs w:val="24"/>
        </w:rPr>
        <w:t xml:space="preserve">, U. (2020). Extremes of acceptance: Employee attitudes toward artificial intelligence. </w:t>
      </w:r>
      <w:r w:rsidRPr="00532C91">
        <w:rPr>
          <w:rFonts w:ascii="Times New Roman" w:eastAsia="Times New Roman" w:hAnsi="Times New Roman" w:cs="Times New Roman"/>
          <w:i/>
          <w:iCs/>
          <w:color w:val="333333"/>
          <w:sz w:val="24"/>
          <w:szCs w:val="24"/>
        </w:rPr>
        <w:t>Journal of Business Strategy, 41</w:t>
      </w:r>
      <w:r w:rsidRPr="00532C91">
        <w:rPr>
          <w:rFonts w:ascii="Times New Roman" w:eastAsia="Times New Roman" w:hAnsi="Times New Roman" w:cs="Times New Roman"/>
          <w:color w:val="333333"/>
          <w:sz w:val="24"/>
          <w:szCs w:val="24"/>
        </w:rPr>
        <w:t xml:space="preserve">(5), 39–45. </w:t>
      </w:r>
      <w:hyperlink r:id="rId20" w:tgtFrame="_new" w:history="1">
        <w:r w:rsidRPr="00532C91">
          <w:rPr>
            <w:rStyle w:val="Hyperlink"/>
            <w:rFonts w:ascii="Times New Roman" w:eastAsia="Times New Roman" w:hAnsi="Times New Roman" w:cs="Times New Roman"/>
            <w:sz w:val="24"/>
            <w:szCs w:val="24"/>
          </w:rPr>
          <w:t>https://doi.org/10.1108/JBS-12-2018-0204</w:t>
        </w:r>
      </w:hyperlink>
    </w:p>
    <w:p w14:paraId="0B4DEB8D"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Mu, W. (2023). How artificial intelligence affects workforces: The impact of biased recruitment and job displacement risk. </w:t>
      </w:r>
      <w:r w:rsidRPr="00532C91">
        <w:rPr>
          <w:rFonts w:ascii="Times New Roman" w:eastAsia="Times New Roman" w:hAnsi="Times New Roman" w:cs="Times New Roman"/>
          <w:i/>
          <w:iCs/>
          <w:color w:val="333333"/>
          <w:sz w:val="24"/>
          <w:szCs w:val="24"/>
        </w:rPr>
        <w:t>Highlights of Business, Economics and Management, 23,</w:t>
      </w:r>
      <w:r w:rsidRPr="00532C91">
        <w:rPr>
          <w:rFonts w:ascii="Times New Roman" w:eastAsia="Times New Roman" w:hAnsi="Times New Roman" w:cs="Times New Roman"/>
          <w:color w:val="333333"/>
          <w:sz w:val="24"/>
          <w:szCs w:val="24"/>
        </w:rPr>
        <w:t xml:space="preserve"> 19–25. </w:t>
      </w:r>
      <w:hyperlink r:id="rId21" w:tgtFrame="_new" w:history="1">
        <w:r w:rsidRPr="00532C91">
          <w:rPr>
            <w:rStyle w:val="Hyperlink"/>
            <w:rFonts w:ascii="Times New Roman" w:eastAsia="Times New Roman" w:hAnsi="Times New Roman" w:cs="Times New Roman"/>
            <w:sz w:val="24"/>
            <w:szCs w:val="24"/>
          </w:rPr>
          <w:t>https://doi.org/10.54097/2t4h0q42</w:t>
        </w:r>
      </w:hyperlink>
    </w:p>
    <w:p w14:paraId="47522610"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Noe, R., Hollenbeck, J., Gerhart, B., &amp; Wright, P. (2006). </w:t>
      </w:r>
      <w:r w:rsidRPr="00532C91">
        <w:rPr>
          <w:rFonts w:ascii="Times New Roman" w:eastAsia="Times New Roman" w:hAnsi="Times New Roman" w:cs="Times New Roman"/>
          <w:i/>
          <w:iCs/>
          <w:color w:val="333333"/>
          <w:sz w:val="24"/>
          <w:szCs w:val="24"/>
        </w:rPr>
        <w:t>Human resources management: Gaining a competitive advantage</w:t>
      </w:r>
      <w:r w:rsidRPr="00532C91">
        <w:rPr>
          <w:rFonts w:ascii="Times New Roman" w:eastAsia="Times New Roman" w:hAnsi="Times New Roman" w:cs="Times New Roman"/>
          <w:color w:val="333333"/>
          <w:sz w:val="24"/>
          <w:szCs w:val="24"/>
        </w:rPr>
        <w:t xml:space="preserve"> (10th Global ed.). McGraw-Hill Education.</w:t>
      </w:r>
    </w:p>
    <w:p w14:paraId="358B033D"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Partridge, D., &amp; Hussain, K. M. (1992). </w:t>
      </w:r>
      <w:r w:rsidRPr="00532C91">
        <w:rPr>
          <w:rFonts w:ascii="Times New Roman" w:eastAsia="Times New Roman" w:hAnsi="Times New Roman" w:cs="Times New Roman"/>
          <w:i/>
          <w:iCs/>
          <w:color w:val="333333"/>
          <w:sz w:val="24"/>
          <w:szCs w:val="24"/>
        </w:rPr>
        <w:t>Artificial intelligence and business management.</w:t>
      </w:r>
    </w:p>
    <w:p w14:paraId="31080351"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lastRenderedPageBreak/>
        <w:t xml:space="preserve">Park, J., Woo, S. E., &amp; Kim, J. (2024). Attitudes towards artificial intelligence at work: Scale development and validation. </w:t>
      </w:r>
      <w:r w:rsidRPr="00532C91">
        <w:rPr>
          <w:rFonts w:ascii="Times New Roman" w:eastAsia="Times New Roman" w:hAnsi="Times New Roman" w:cs="Times New Roman"/>
          <w:i/>
          <w:iCs/>
          <w:color w:val="333333"/>
          <w:sz w:val="24"/>
          <w:szCs w:val="24"/>
        </w:rPr>
        <w:t>Journal of Occupational and Organisational Psychology, 97</w:t>
      </w:r>
      <w:r w:rsidRPr="00532C91">
        <w:rPr>
          <w:rFonts w:ascii="Times New Roman" w:eastAsia="Times New Roman" w:hAnsi="Times New Roman" w:cs="Times New Roman"/>
          <w:color w:val="333333"/>
          <w:sz w:val="24"/>
          <w:szCs w:val="24"/>
        </w:rPr>
        <w:t xml:space="preserve">(3), 920–951. </w:t>
      </w:r>
      <w:hyperlink r:id="rId22" w:tgtFrame="_new" w:history="1">
        <w:r w:rsidRPr="00532C91">
          <w:rPr>
            <w:rStyle w:val="Hyperlink"/>
            <w:rFonts w:ascii="Times New Roman" w:eastAsia="Times New Roman" w:hAnsi="Times New Roman" w:cs="Times New Roman"/>
            <w:sz w:val="24"/>
            <w:szCs w:val="24"/>
          </w:rPr>
          <w:t>https://doi.org/10.1111/joop.12502</w:t>
        </w:r>
      </w:hyperlink>
    </w:p>
    <w:p w14:paraId="1B741132"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Pillai, R., </w:t>
      </w:r>
      <w:proofErr w:type="spellStart"/>
      <w:r w:rsidRPr="00532C91">
        <w:rPr>
          <w:rFonts w:ascii="Times New Roman" w:eastAsia="Times New Roman" w:hAnsi="Times New Roman" w:cs="Times New Roman"/>
          <w:color w:val="333333"/>
          <w:sz w:val="24"/>
          <w:szCs w:val="24"/>
        </w:rPr>
        <w:t>Ghanghorkar</w:t>
      </w:r>
      <w:proofErr w:type="spellEnd"/>
      <w:r w:rsidRPr="00532C91">
        <w:rPr>
          <w:rFonts w:ascii="Times New Roman" w:eastAsia="Times New Roman" w:hAnsi="Times New Roman" w:cs="Times New Roman"/>
          <w:color w:val="333333"/>
          <w:sz w:val="24"/>
          <w:szCs w:val="24"/>
        </w:rPr>
        <w:t xml:space="preserve">, Y., Sivathanu, B., </w:t>
      </w:r>
      <w:proofErr w:type="spellStart"/>
      <w:r w:rsidRPr="00532C91">
        <w:rPr>
          <w:rFonts w:ascii="Times New Roman" w:eastAsia="Times New Roman" w:hAnsi="Times New Roman" w:cs="Times New Roman"/>
          <w:color w:val="333333"/>
          <w:sz w:val="24"/>
          <w:szCs w:val="24"/>
        </w:rPr>
        <w:t>Algharabat</w:t>
      </w:r>
      <w:proofErr w:type="spellEnd"/>
      <w:r w:rsidRPr="00532C91">
        <w:rPr>
          <w:rFonts w:ascii="Times New Roman" w:eastAsia="Times New Roman" w:hAnsi="Times New Roman" w:cs="Times New Roman"/>
          <w:color w:val="333333"/>
          <w:sz w:val="24"/>
          <w:szCs w:val="24"/>
        </w:rPr>
        <w:t xml:space="preserve">, R., &amp; Rana, N. P. (2024). Adoption of artificial intelligence (AI)–based employee experience (EEX) chatbots. </w:t>
      </w:r>
      <w:r w:rsidRPr="00532C91">
        <w:rPr>
          <w:rFonts w:ascii="Times New Roman" w:eastAsia="Times New Roman" w:hAnsi="Times New Roman" w:cs="Times New Roman"/>
          <w:i/>
          <w:iCs/>
          <w:color w:val="333333"/>
          <w:sz w:val="24"/>
          <w:szCs w:val="24"/>
        </w:rPr>
        <w:t>Information Technology &amp; People, 37</w:t>
      </w:r>
      <w:r w:rsidRPr="00532C91">
        <w:rPr>
          <w:rFonts w:ascii="Times New Roman" w:eastAsia="Times New Roman" w:hAnsi="Times New Roman" w:cs="Times New Roman"/>
          <w:color w:val="333333"/>
          <w:sz w:val="24"/>
          <w:szCs w:val="24"/>
        </w:rPr>
        <w:t xml:space="preserve">(1), 449–478. </w:t>
      </w:r>
      <w:hyperlink r:id="rId23" w:tgtFrame="_new" w:history="1">
        <w:r w:rsidRPr="00532C91">
          <w:rPr>
            <w:rStyle w:val="Hyperlink"/>
            <w:rFonts w:ascii="Times New Roman" w:eastAsia="Times New Roman" w:hAnsi="Times New Roman" w:cs="Times New Roman"/>
            <w:sz w:val="24"/>
            <w:szCs w:val="24"/>
          </w:rPr>
          <w:t>https://doi.org/10.1108/ITP-04-2022-0287</w:t>
        </w:r>
      </w:hyperlink>
    </w:p>
    <w:p w14:paraId="4EC46BAD"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Radonjić, A., Duarte, H., &amp; Pereira, N. (2024). Artificial intelligence and HRM: HR managers’ perspective on decisiveness and challenges. </w:t>
      </w:r>
      <w:r w:rsidRPr="00532C91">
        <w:rPr>
          <w:rFonts w:ascii="Times New Roman" w:eastAsia="Times New Roman" w:hAnsi="Times New Roman" w:cs="Times New Roman"/>
          <w:i/>
          <w:iCs/>
          <w:color w:val="333333"/>
          <w:sz w:val="24"/>
          <w:szCs w:val="24"/>
        </w:rPr>
        <w:t>European Management Journal, 42</w:t>
      </w:r>
      <w:r w:rsidRPr="00532C91">
        <w:rPr>
          <w:rFonts w:ascii="Times New Roman" w:eastAsia="Times New Roman" w:hAnsi="Times New Roman" w:cs="Times New Roman"/>
          <w:color w:val="333333"/>
          <w:sz w:val="24"/>
          <w:szCs w:val="24"/>
        </w:rPr>
        <w:t xml:space="preserve">(1), 57–66. </w:t>
      </w:r>
      <w:hyperlink r:id="rId24" w:tgtFrame="_new" w:history="1">
        <w:r w:rsidRPr="00532C91">
          <w:rPr>
            <w:rStyle w:val="Hyperlink"/>
            <w:rFonts w:ascii="Times New Roman" w:eastAsia="Times New Roman" w:hAnsi="Times New Roman" w:cs="Times New Roman"/>
            <w:sz w:val="24"/>
            <w:szCs w:val="24"/>
          </w:rPr>
          <w:t>https://doi.org/10.1016/j.emj.2022.07.001</w:t>
        </w:r>
      </w:hyperlink>
    </w:p>
    <w:p w14:paraId="6063B4BF"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Rich, E. (1983). Users are individuals: Individualising user models. </w:t>
      </w:r>
      <w:r w:rsidRPr="00532C91">
        <w:rPr>
          <w:rFonts w:ascii="Times New Roman" w:eastAsia="Times New Roman" w:hAnsi="Times New Roman" w:cs="Times New Roman"/>
          <w:i/>
          <w:iCs/>
          <w:color w:val="333333"/>
          <w:sz w:val="24"/>
          <w:szCs w:val="24"/>
        </w:rPr>
        <w:t>International Journal of Man-Machine Studies, 18</w:t>
      </w:r>
      <w:r w:rsidRPr="00532C91">
        <w:rPr>
          <w:rFonts w:ascii="Times New Roman" w:eastAsia="Times New Roman" w:hAnsi="Times New Roman" w:cs="Times New Roman"/>
          <w:color w:val="333333"/>
          <w:sz w:val="24"/>
          <w:szCs w:val="24"/>
        </w:rPr>
        <w:t xml:space="preserve">(3), 199–214. </w:t>
      </w:r>
      <w:hyperlink r:id="rId25" w:tgtFrame="_new" w:history="1">
        <w:r w:rsidRPr="00532C91">
          <w:rPr>
            <w:rStyle w:val="Hyperlink"/>
            <w:rFonts w:ascii="Times New Roman" w:eastAsia="Times New Roman" w:hAnsi="Times New Roman" w:cs="Times New Roman"/>
            <w:sz w:val="24"/>
            <w:szCs w:val="24"/>
          </w:rPr>
          <w:t>https://doi.org/10.1016/S0020-7373(83)80007-8</w:t>
        </w:r>
      </w:hyperlink>
    </w:p>
    <w:p w14:paraId="6C19E89D"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Sheila, L. M., Steven, G., Chad, M., &amp; Mayank, G. (2018). </w:t>
      </w:r>
      <w:r w:rsidRPr="00532C91">
        <w:rPr>
          <w:rFonts w:ascii="Times New Roman" w:eastAsia="Times New Roman" w:hAnsi="Times New Roman" w:cs="Times New Roman"/>
          <w:i/>
          <w:iCs/>
          <w:color w:val="333333"/>
          <w:sz w:val="24"/>
          <w:szCs w:val="24"/>
        </w:rPr>
        <w:t>The new age: Artificial intelligence for human resource opportunities and functions.</w:t>
      </w:r>
      <w:r w:rsidRPr="00532C91">
        <w:rPr>
          <w:rFonts w:ascii="Times New Roman" w:eastAsia="Times New Roman" w:hAnsi="Times New Roman" w:cs="Times New Roman"/>
          <w:color w:val="333333"/>
          <w:sz w:val="24"/>
          <w:szCs w:val="24"/>
        </w:rPr>
        <w:t xml:space="preserve"> Ernst &amp; Young LLP.</w:t>
      </w:r>
    </w:p>
    <w:p w14:paraId="38FDB816"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Strohmeier, S., &amp; Piazza, F. (2015). Artificial intelligence techniques in human resource management—A conceptual exploration. In C. Kahraman &amp; S. Çevik </w:t>
      </w:r>
      <w:proofErr w:type="spellStart"/>
      <w:r w:rsidRPr="00532C91">
        <w:rPr>
          <w:rFonts w:ascii="Times New Roman" w:eastAsia="Times New Roman" w:hAnsi="Times New Roman" w:cs="Times New Roman"/>
          <w:color w:val="333333"/>
          <w:sz w:val="24"/>
          <w:szCs w:val="24"/>
        </w:rPr>
        <w:t>Onar</w:t>
      </w:r>
      <w:proofErr w:type="spellEnd"/>
      <w:r w:rsidRPr="00532C91">
        <w:rPr>
          <w:rFonts w:ascii="Times New Roman" w:eastAsia="Times New Roman" w:hAnsi="Times New Roman" w:cs="Times New Roman"/>
          <w:color w:val="333333"/>
          <w:sz w:val="24"/>
          <w:szCs w:val="24"/>
        </w:rPr>
        <w:t xml:space="preserve"> (Eds.), </w:t>
      </w:r>
      <w:r w:rsidRPr="00532C91">
        <w:rPr>
          <w:rFonts w:ascii="Times New Roman" w:eastAsia="Times New Roman" w:hAnsi="Times New Roman" w:cs="Times New Roman"/>
          <w:i/>
          <w:iCs/>
          <w:color w:val="333333"/>
          <w:sz w:val="24"/>
          <w:szCs w:val="24"/>
        </w:rPr>
        <w:t>Intelligent techniques in engineering management</w:t>
      </w:r>
      <w:r w:rsidRPr="00532C91">
        <w:rPr>
          <w:rFonts w:ascii="Times New Roman" w:eastAsia="Times New Roman" w:hAnsi="Times New Roman" w:cs="Times New Roman"/>
          <w:color w:val="333333"/>
          <w:sz w:val="24"/>
          <w:szCs w:val="24"/>
        </w:rPr>
        <w:t xml:space="preserve"> (Intelligent Systems Reference Library, Vol. 87, pp. 149–172). Springer. </w:t>
      </w:r>
      <w:hyperlink r:id="rId26" w:tgtFrame="_new" w:history="1">
        <w:r w:rsidRPr="00532C91">
          <w:rPr>
            <w:rStyle w:val="Hyperlink"/>
            <w:rFonts w:ascii="Times New Roman" w:eastAsia="Times New Roman" w:hAnsi="Times New Roman" w:cs="Times New Roman"/>
            <w:sz w:val="24"/>
            <w:szCs w:val="24"/>
          </w:rPr>
          <w:t>https://doi.org/10.1007/978-3-319-17906-3_7</w:t>
        </w:r>
      </w:hyperlink>
    </w:p>
    <w:p w14:paraId="788BF0F1"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Tambe, P., Cappelli, P., &amp; Yakubovich, V. (2019). Artificial intelligence in human resources management: Challenges and a path forward. </w:t>
      </w:r>
      <w:r w:rsidRPr="00532C91">
        <w:rPr>
          <w:rFonts w:ascii="Times New Roman" w:eastAsia="Times New Roman" w:hAnsi="Times New Roman" w:cs="Times New Roman"/>
          <w:i/>
          <w:iCs/>
          <w:color w:val="333333"/>
          <w:sz w:val="24"/>
          <w:szCs w:val="24"/>
        </w:rPr>
        <w:t>California Management Review, 61</w:t>
      </w:r>
      <w:r w:rsidRPr="00532C91">
        <w:rPr>
          <w:rFonts w:ascii="Times New Roman" w:eastAsia="Times New Roman" w:hAnsi="Times New Roman" w:cs="Times New Roman"/>
          <w:color w:val="333333"/>
          <w:sz w:val="24"/>
          <w:szCs w:val="24"/>
        </w:rPr>
        <w:t xml:space="preserve">(4), 15–42. </w:t>
      </w:r>
      <w:hyperlink r:id="rId27" w:tgtFrame="_new" w:history="1">
        <w:r w:rsidRPr="00532C91">
          <w:rPr>
            <w:rStyle w:val="Hyperlink"/>
            <w:rFonts w:ascii="Times New Roman" w:eastAsia="Times New Roman" w:hAnsi="Times New Roman" w:cs="Times New Roman"/>
            <w:sz w:val="24"/>
            <w:szCs w:val="24"/>
          </w:rPr>
          <w:t>https://doi.org/10.1177/0008125619867910</w:t>
        </w:r>
      </w:hyperlink>
    </w:p>
    <w:p w14:paraId="2BA73C4C"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r w:rsidRPr="00532C91">
        <w:rPr>
          <w:rFonts w:ascii="Times New Roman" w:eastAsia="Times New Roman" w:hAnsi="Times New Roman" w:cs="Times New Roman"/>
          <w:color w:val="333333"/>
          <w:sz w:val="24"/>
          <w:szCs w:val="24"/>
        </w:rPr>
        <w:t xml:space="preserve">Umrao, S., Dron, S., &amp; Saxena, R. (2024). An examination of the impact of artificial intelligence on human resource management: Improving efficiency and employee experience. </w:t>
      </w:r>
      <w:r w:rsidRPr="00532C91">
        <w:rPr>
          <w:rFonts w:ascii="Times New Roman" w:eastAsia="Times New Roman" w:hAnsi="Times New Roman" w:cs="Times New Roman"/>
          <w:i/>
          <w:iCs/>
          <w:color w:val="333333"/>
          <w:sz w:val="24"/>
          <w:szCs w:val="24"/>
        </w:rPr>
        <w:t>International Journal of Innovations in Science, Engineering and Management, 3</w:t>
      </w:r>
      <w:r w:rsidRPr="00532C91">
        <w:rPr>
          <w:rFonts w:ascii="Times New Roman" w:eastAsia="Times New Roman" w:hAnsi="Times New Roman" w:cs="Times New Roman"/>
          <w:color w:val="333333"/>
          <w:sz w:val="24"/>
          <w:szCs w:val="24"/>
        </w:rPr>
        <w:t xml:space="preserve">(SI2), 87–94. </w:t>
      </w:r>
      <w:hyperlink r:id="rId28" w:tgtFrame="_new" w:history="1">
        <w:r w:rsidRPr="00532C91">
          <w:rPr>
            <w:rStyle w:val="Hyperlink"/>
            <w:rFonts w:ascii="Times New Roman" w:eastAsia="Times New Roman" w:hAnsi="Times New Roman" w:cs="Times New Roman"/>
            <w:sz w:val="24"/>
            <w:szCs w:val="24"/>
          </w:rPr>
          <w:t>https://doi.org/10.69968/ijisem.2024v3si287-94</w:t>
        </w:r>
      </w:hyperlink>
    </w:p>
    <w:p w14:paraId="49C0F511"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hyperlink r:id="rId29" w:history="1">
        <w:r w:rsidRPr="00532C91">
          <w:rPr>
            <w:rStyle w:val="Hyperlink"/>
            <w:rFonts w:ascii="Times New Roman" w:eastAsia="Times New Roman" w:hAnsi="Times New Roman" w:cs="Times New Roman"/>
            <w:sz w:val="24"/>
            <w:szCs w:val="24"/>
          </w:rPr>
          <w:t>https://www.indiascienceandtechnology.gov.in/sites/default/files/AI%20Trend%20story.pdf</w:t>
        </w:r>
      </w:hyperlink>
    </w:p>
    <w:p w14:paraId="0A8675A1"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p>
    <w:p w14:paraId="635B5CE8" w14:textId="77777777" w:rsidR="00532C91" w:rsidRPr="00532C91" w:rsidRDefault="00532C91" w:rsidP="00532C91">
      <w:pPr>
        <w:pStyle w:val="ListParagraph"/>
        <w:spacing w:after="120" w:line="360" w:lineRule="auto"/>
        <w:contextualSpacing w:val="0"/>
        <w:jc w:val="both"/>
        <w:rPr>
          <w:rFonts w:ascii="Times New Roman" w:eastAsia="Times New Roman" w:hAnsi="Times New Roman" w:cs="Times New Roman"/>
          <w:color w:val="333333"/>
          <w:sz w:val="24"/>
          <w:szCs w:val="24"/>
        </w:rPr>
      </w:pPr>
    </w:p>
    <w:sectPr w:rsidR="00532C91" w:rsidRPr="00532C91" w:rsidSect="00532C91">
      <w:pgSz w:w="11906" w:h="16838" w:code="9"/>
      <w:pgMar w:top="1440" w:right="1440" w:bottom="1440" w:left="1440" w:header="720"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968"/>
    <w:multiLevelType w:val="multilevel"/>
    <w:tmpl w:val="B2D40880"/>
    <w:lvl w:ilvl="0">
      <w:start w:val="1"/>
      <w:numFmt w:val="decimal"/>
      <w:lvlText w:val="%1."/>
      <w:lvlJc w:val="left"/>
      <w:pPr>
        <w:ind w:left="720" w:hanging="360"/>
      </w:pPr>
      <w:rPr>
        <w:b/>
        <w:bCs/>
        <w:i w:val="0"/>
        <w:iCs w:val="0"/>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5E3625"/>
    <w:multiLevelType w:val="hybridMultilevel"/>
    <w:tmpl w:val="F2D6C290"/>
    <w:lvl w:ilvl="0" w:tplc="9C46CBA4">
      <w:start w:val="1"/>
      <w:numFmt w:val="bullet"/>
      <w:lvlText w:val=""/>
      <w:lvlJc w:val="righ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144663756">
    <w:abstractNumId w:val="0"/>
  </w:num>
  <w:num w:numId="2" w16cid:durableId="1338773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91"/>
    <w:rsid w:val="00232FEE"/>
    <w:rsid w:val="00532C91"/>
    <w:rsid w:val="006D0149"/>
    <w:rsid w:val="00832E87"/>
    <w:rsid w:val="009F72D0"/>
    <w:rsid w:val="00D248F6"/>
    <w:rsid w:val="00D4582A"/>
    <w:rsid w:val="00DC64F4"/>
    <w:rsid w:val="00DC6767"/>
    <w:rsid w:val="00E97189"/>
    <w:rsid w:val="00EE69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15F3"/>
  <w15:chartTrackingRefBased/>
  <w15:docId w15:val="{B73F3114-763A-453D-BC54-45F8C4A6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91"/>
    <w:rPr>
      <w:rFonts w:eastAsiaTheme="majorEastAsia" w:cstheme="majorBidi"/>
      <w:color w:val="272727" w:themeColor="text1" w:themeTint="D8"/>
    </w:rPr>
  </w:style>
  <w:style w:type="paragraph" w:styleId="Title">
    <w:name w:val="Title"/>
    <w:basedOn w:val="Normal"/>
    <w:next w:val="Normal"/>
    <w:link w:val="TitleChar"/>
    <w:uiPriority w:val="10"/>
    <w:qFormat/>
    <w:rsid w:val="00532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91"/>
    <w:pPr>
      <w:spacing w:before="160"/>
      <w:jc w:val="center"/>
    </w:pPr>
    <w:rPr>
      <w:i/>
      <w:iCs/>
      <w:color w:val="404040" w:themeColor="text1" w:themeTint="BF"/>
    </w:rPr>
  </w:style>
  <w:style w:type="character" w:customStyle="1" w:styleId="QuoteChar">
    <w:name w:val="Quote Char"/>
    <w:basedOn w:val="DefaultParagraphFont"/>
    <w:link w:val="Quote"/>
    <w:uiPriority w:val="29"/>
    <w:rsid w:val="00532C91"/>
    <w:rPr>
      <w:i/>
      <w:iCs/>
      <w:color w:val="404040" w:themeColor="text1" w:themeTint="BF"/>
    </w:rPr>
  </w:style>
  <w:style w:type="paragraph" w:styleId="ListParagraph">
    <w:name w:val="List Paragraph"/>
    <w:basedOn w:val="Normal"/>
    <w:uiPriority w:val="34"/>
    <w:qFormat/>
    <w:rsid w:val="00532C91"/>
    <w:pPr>
      <w:ind w:left="720"/>
      <w:contextualSpacing/>
    </w:pPr>
  </w:style>
  <w:style w:type="character" w:styleId="IntenseEmphasis">
    <w:name w:val="Intense Emphasis"/>
    <w:basedOn w:val="DefaultParagraphFont"/>
    <w:uiPriority w:val="21"/>
    <w:qFormat/>
    <w:rsid w:val="00532C91"/>
    <w:rPr>
      <w:i/>
      <w:iCs/>
      <w:color w:val="2F5496" w:themeColor="accent1" w:themeShade="BF"/>
    </w:rPr>
  </w:style>
  <w:style w:type="paragraph" w:styleId="IntenseQuote">
    <w:name w:val="Intense Quote"/>
    <w:basedOn w:val="Normal"/>
    <w:next w:val="Normal"/>
    <w:link w:val="IntenseQuoteChar"/>
    <w:uiPriority w:val="30"/>
    <w:qFormat/>
    <w:rsid w:val="00532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C91"/>
    <w:rPr>
      <w:i/>
      <w:iCs/>
      <w:color w:val="2F5496" w:themeColor="accent1" w:themeShade="BF"/>
    </w:rPr>
  </w:style>
  <w:style w:type="character" w:styleId="IntenseReference">
    <w:name w:val="Intense Reference"/>
    <w:basedOn w:val="DefaultParagraphFont"/>
    <w:uiPriority w:val="32"/>
    <w:qFormat/>
    <w:rsid w:val="00532C91"/>
    <w:rPr>
      <w:b/>
      <w:bCs/>
      <w:smallCaps/>
      <w:color w:val="2F5496" w:themeColor="accent1" w:themeShade="BF"/>
      <w:spacing w:val="5"/>
    </w:rPr>
  </w:style>
  <w:style w:type="character" w:styleId="Hyperlink">
    <w:name w:val="Hyperlink"/>
    <w:uiPriority w:val="99"/>
    <w:unhideWhenUsed/>
    <w:rsid w:val="00532C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rmde.com/index.php/jrmde/article/view/35" TargetMode="External"/><Relationship Id="rId13" Type="http://schemas.openxmlformats.org/officeDocument/2006/relationships/hyperlink" Target="http://www.springer.com/series/7592" TargetMode="External"/><Relationship Id="rId18" Type="http://schemas.openxmlformats.org/officeDocument/2006/relationships/hyperlink" Target="https://doi.org/10.1007/s11301-021-00249-2" TargetMode="External"/><Relationship Id="rId26" Type="http://schemas.openxmlformats.org/officeDocument/2006/relationships/hyperlink" Target="https://doi.org/10.1007/978-3-319-17906-3_7" TargetMode="External"/><Relationship Id="rId3" Type="http://schemas.openxmlformats.org/officeDocument/2006/relationships/settings" Target="settings.xml"/><Relationship Id="rId21" Type="http://schemas.openxmlformats.org/officeDocument/2006/relationships/hyperlink" Target="https://doi.org/10.54097/2t4h0q42" TargetMode="External"/><Relationship Id="rId7" Type="http://schemas.openxmlformats.org/officeDocument/2006/relationships/hyperlink" Target="https://doi.org/10.2196/17620" TargetMode="External"/><Relationship Id="rId12" Type="http://schemas.openxmlformats.org/officeDocument/2006/relationships/hyperlink" Target="https://doi.org/10.1007/978-981-19-2984-7_14" TargetMode="External"/><Relationship Id="rId17" Type="http://schemas.openxmlformats.org/officeDocument/2006/relationships/hyperlink" Target="https://aisel.aisnet.org/iceb2018/91" TargetMode="External"/><Relationship Id="rId25" Type="http://schemas.openxmlformats.org/officeDocument/2006/relationships/hyperlink" Target="https://doi.org/10.1016/S0020-7373(83)80007-8" TargetMode="External"/><Relationship Id="rId2" Type="http://schemas.openxmlformats.org/officeDocument/2006/relationships/styles" Target="styles.xml"/><Relationship Id="rId16" Type="http://schemas.openxmlformats.org/officeDocument/2006/relationships/hyperlink" Target="https://doi.org/10.7551/mitpress/1090.001.0001" TargetMode="External"/><Relationship Id="rId20" Type="http://schemas.openxmlformats.org/officeDocument/2006/relationships/hyperlink" Target="https://doi.org/10.1108/JBS-12-2018-0204" TargetMode="External"/><Relationship Id="rId29" Type="http://schemas.openxmlformats.org/officeDocument/2006/relationships/hyperlink" Target="https://www.indiascienceandtechnology.gov.in/sites/default/files/AI%20Trend%20story.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80/09585192.2022.2035161" TargetMode="External"/><Relationship Id="rId24" Type="http://schemas.openxmlformats.org/officeDocument/2006/relationships/hyperlink" Target="https://doi.org/10.1016/j.emj.2022.07.001" TargetMode="External"/><Relationship Id="rId5" Type="http://schemas.openxmlformats.org/officeDocument/2006/relationships/image" Target="media/image1.png"/><Relationship Id="rId15" Type="http://schemas.openxmlformats.org/officeDocument/2006/relationships/hyperlink" Target="https://ssrn.com/abstract=3897499" TargetMode="External"/><Relationship Id="rId23" Type="http://schemas.openxmlformats.org/officeDocument/2006/relationships/hyperlink" Target="https://doi.org/10.1108/ITP-04-2022-0287" TargetMode="External"/><Relationship Id="rId28" Type="http://schemas.openxmlformats.org/officeDocument/2006/relationships/hyperlink" Target="https://doi.org/10.69968/ijisem.2024v3si287-94" TargetMode="External"/><Relationship Id="rId10" Type="http://schemas.openxmlformats.org/officeDocument/2006/relationships/hyperlink" Target="https://doi.org/10.1007/s41347-020-00153-8" TargetMode="External"/><Relationship Id="rId19" Type="http://schemas.openxmlformats.org/officeDocument/2006/relationships/hyperlink" Target="https://doi.org/10.1007/s10551-022-05051-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echfore.2021.120822" TargetMode="External"/><Relationship Id="rId14" Type="http://schemas.openxmlformats.org/officeDocument/2006/relationships/hyperlink" Target="https://doi.org/10.1108/IJPPM-08-2020-0427" TargetMode="External"/><Relationship Id="rId22" Type="http://schemas.openxmlformats.org/officeDocument/2006/relationships/hyperlink" Target="https://doi.org/10.1111/joop.12502" TargetMode="External"/><Relationship Id="rId27" Type="http://schemas.openxmlformats.org/officeDocument/2006/relationships/hyperlink" Target="https://doi.org/10.1177/00081256198679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4997</Words>
  <Characters>28484</Characters>
  <Application>Microsoft Office Word</Application>
  <DocSecurity>0</DocSecurity>
  <Lines>237</Lines>
  <Paragraphs>66</Paragraphs>
  <ScaleCrop>false</ScaleCrop>
  <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Rimpy Singhwal</dc:creator>
  <cp:keywords/>
  <dc:description/>
  <cp:lastModifiedBy>Rimpy Singhwal</cp:lastModifiedBy>
  <cp:revision>6</cp:revision>
  <dcterms:created xsi:type="dcterms:W3CDTF">2026-05-01T14:07:00Z</dcterms:created>
  <dcterms:modified xsi:type="dcterms:W3CDTF">2026-05-12T12:54:00Z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b9c2bd99-220e-4543-8160-b8e82a66dd03</vt:lpwstr>
  </property>
</Properties>
</file>