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0592" w14:textId="77777777" w:rsidR="005C26A7" w:rsidRPr="00A06586" w:rsidRDefault="00000000" w:rsidP="00A15A8C">
      <w:pPr>
        <w:jc w:val="center"/>
        <w:rPr>
          <w:rFonts w:ascii="Times New Roman" w:hAnsi="Times New Roman" w:cs="Times New Roman"/>
          <w:b/>
          <w:bCs/>
          <w:sz w:val="36"/>
          <w:szCs w:val="36"/>
        </w:rPr>
      </w:pPr>
      <w:bookmarkStart w:id="0" w:name="_Hlk183773384"/>
      <w:r w:rsidRPr="00A06586">
        <w:rPr>
          <w:rFonts w:ascii="Times New Roman" w:hAnsi="Times New Roman" w:cs="Times New Roman"/>
          <w:b/>
          <w:bCs/>
          <w:sz w:val="36"/>
          <w:szCs w:val="36"/>
        </w:rPr>
        <w:t>EVALUATION OF ELECTROMAGNETIC FIELD EXPOSURE LEVEL FROM MOBILE PHONES AND ITS HEALTH RISKS</w:t>
      </w:r>
    </w:p>
    <w:p w14:paraId="30AA606C" w14:textId="071C5AC4" w:rsidR="005C26A7" w:rsidRPr="00A06586" w:rsidRDefault="00000000" w:rsidP="00A15A8C">
      <w:pPr>
        <w:jc w:val="center"/>
        <w:rPr>
          <w:rFonts w:ascii="Times New Roman" w:hAnsi="Times New Roman" w:cs="Times New Roman"/>
          <w:b/>
          <w:bCs/>
          <w:sz w:val="24"/>
          <w:szCs w:val="24"/>
        </w:rPr>
      </w:pPr>
      <w:r w:rsidRPr="00A06586">
        <w:rPr>
          <w:rFonts w:ascii="Times New Roman" w:hAnsi="Times New Roman" w:cs="Times New Roman"/>
          <w:b/>
          <w:bCs/>
          <w:sz w:val="24"/>
          <w:szCs w:val="24"/>
          <w:lang w:val="en-GB"/>
        </w:rPr>
        <w:t>¹</w:t>
      </w:r>
      <w:proofErr w:type="spellStart"/>
      <w:r w:rsidRPr="00A06586">
        <w:rPr>
          <w:rFonts w:ascii="Times New Roman" w:hAnsi="Times New Roman" w:cs="Times New Roman"/>
          <w:b/>
          <w:bCs/>
          <w:sz w:val="24"/>
          <w:szCs w:val="24"/>
        </w:rPr>
        <w:t>Akpolile</w:t>
      </w:r>
      <w:proofErr w:type="spellEnd"/>
      <w:r w:rsidRPr="00A06586">
        <w:rPr>
          <w:rFonts w:ascii="Times New Roman" w:hAnsi="Times New Roman" w:cs="Times New Roman"/>
          <w:b/>
          <w:bCs/>
          <w:sz w:val="24"/>
          <w:szCs w:val="24"/>
        </w:rPr>
        <w:t xml:space="preserve"> A.F., </w:t>
      </w:r>
      <w:r w:rsidRPr="00A06586">
        <w:rPr>
          <w:rFonts w:ascii="Times New Roman" w:hAnsi="Times New Roman" w:cs="Times New Roman"/>
          <w:b/>
          <w:bCs/>
          <w:sz w:val="24"/>
          <w:szCs w:val="24"/>
          <w:lang w:val="en-GB"/>
        </w:rPr>
        <w:t>¹</w:t>
      </w:r>
      <w:proofErr w:type="spellStart"/>
      <w:r w:rsidRPr="00A06586">
        <w:rPr>
          <w:rFonts w:ascii="Times New Roman" w:hAnsi="Times New Roman" w:cs="Times New Roman"/>
          <w:b/>
          <w:bCs/>
          <w:sz w:val="24"/>
          <w:szCs w:val="24"/>
        </w:rPr>
        <w:t>Agbajor</w:t>
      </w:r>
      <w:proofErr w:type="spellEnd"/>
      <w:r w:rsidRPr="00A06586">
        <w:rPr>
          <w:rFonts w:ascii="Times New Roman" w:hAnsi="Times New Roman" w:cs="Times New Roman"/>
          <w:b/>
          <w:bCs/>
          <w:sz w:val="24"/>
          <w:szCs w:val="24"/>
        </w:rPr>
        <w:t xml:space="preserve"> G.K., </w:t>
      </w:r>
      <w:r w:rsidRPr="00A06586">
        <w:rPr>
          <w:rFonts w:ascii="Times New Roman" w:hAnsi="Times New Roman" w:cs="Times New Roman"/>
          <w:b/>
          <w:bCs/>
          <w:sz w:val="24"/>
          <w:szCs w:val="24"/>
          <w:lang w:val="en-GB"/>
        </w:rPr>
        <w:t>¹</w:t>
      </w:r>
      <w:proofErr w:type="spellStart"/>
      <w:r w:rsidRPr="00A06586">
        <w:rPr>
          <w:rFonts w:ascii="Times New Roman" w:hAnsi="Times New Roman" w:cs="Times New Roman"/>
          <w:b/>
          <w:bCs/>
          <w:sz w:val="24"/>
          <w:szCs w:val="24"/>
        </w:rPr>
        <w:t>Omoriwhovo</w:t>
      </w:r>
      <w:proofErr w:type="spellEnd"/>
      <w:r w:rsidRPr="00A06586">
        <w:rPr>
          <w:rFonts w:ascii="Times New Roman" w:hAnsi="Times New Roman" w:cs="Times New Roman"/>
          <w:b/>
          <w:bCs/>
          <w:sz w:val="24"/>
          <w:szCs w:val="24"/>
        </w:rPr>
        <w:t xml:space="preserve"> J.O., </w:t>
      </w:r>
      <w:r w:rsidRPr="00A06586">
        <w:rPr>
          <w:rFonts w:ascii="Times New Roman" w:hAnsi="Times New Roman" w:cs="Times New Roman"/>
          <w:b/>
          <w:bCs/>
          <w:sz w:val="24"/>
          <w:szCs w:val="24"/>
          <w:lang w:val="en-GB"/>
        </w:rPr>
        <w:t>²</w:t>
      </w:r>
      <w:r w:rsidRPr="00A06586">
        <w:rPr>
          <w:rFonts w:ascii="Times New Roman" w:hAnsi="Times New Roman" w:cs="Times New Roman"/>
          <w:b/>
          <w:bCs/>
          <w:sz w:val="24"/>
          <w:szCs w:val="24"/>
        </w:rPr>
        <w:t xml:space="preserve">Adonuja J.A. and </w:t>
      </w:r>
      <w:r w:rsidRPr="00A06586">
        <w:rPr>
          <w:rFonts w:ascii="Times New Roman" w:hAnsi="Times New Roman" w:cs="Times New Roman"/>
          <w:b/>
          <w:bCs/>
          <w:sz w:val="24"/>
          <w:szCs w:val="24"/>
          <w:lang w:val="en-GB"/>
        </w:rPr>
        <w:t>¹</w:t>
      </w:r>
      <w:proofErr w:type="spellStart"/>
      <w:r w:rsidRPr="00A06586">
        <w:rPr>
          <w:rFonts w:ascii="Times New Roman" w:hAnsi="Times New Roman" w:cs="Times New Roman"/>
          <w:b/>
          <w:bCs/>
          <w:sz w:val="24"/>
          <w:szCs w:val="24"/>
        </w:rPr>
        <w:t>Ukerun-Akpesiri</w:t>
      </w:r>
      <w:proofErr w:type="spellEnd"/>
      <w:r w:rsidRPr="00A06586">
        <w:rPr>
          <w:rFonts w:ascii="Times New Roman" w:hAnsi="Times New Roman" w:cs="Times New Roman"/>
          <w:b/>
          <w:bCs/>
          <w:sz w:val="24"/>
          <w:szCs w:val="24"/>
        </w:rPr>
        <w:t xml:space="preserve"> A.A</w:t>
      </w:r>
    </w:p>
    <w:p w14:paraId="1341D36C" w14:textId="77777777" w:rsidR="005C26A7" w:rsidRPr="00A06586" w:rsidRDefault="00000000" w:rsidP="00A15A8C">
      <w:pPr>
        <w:jc w:val="center"/>
        <w:rPr>
          <w:rFonts w:ascii="Times New Roman" w:hAnsi="Times New Roman" w:cs="Times New Roman"/>
          <w:b/>
          <w:bCs/>
          <w:sz w:val="24"/>
          <w:szCs w:val="24"/>
        </w:rPr>
      </w:pPr>
      <w:r w:rsidRPr="00A06586">
        <w:rPr>
          <w:rFonts w:ascii="Times New Roman" w:hAnsi="Times New Roman" w:cs="Times New Roman"/>
          <w:b/>
          <w:bCs/>
          <w:sz w:val="24"/>
          <w:szCs w:val="24"/>
          <w:lang w:val="en-GB"/>
        </w:rPr>
        <w:t>¹</w:t>
      </w:r>
      <w:r w:rsidRPr="00A06586">
        <w:rPr>
          <w:rFonts w:ascii="Times New Roman" w:hAnsi="Times New Roman" w:cs="Times New Roman"/>
          <w:b/>
          <w:bCs/>
          <w:sz w:val="24"/>
          <w:szCs w:val="24"/>
        </w:rPr>
        <w:t>Department of Physics, Delta State University, P.M.B 1, Delta State, Nigeria</w:t>
      </w:r>
    </w:p>
    <w:p w14:paraId="5F5894F3" w14:textId="1F077BE9" w:rsidR="005C26A7" w:rsidRPr="00A06586" w:rsidRDefault="00000000" w:rsidP="00A15A8C">
      <w:pPr>
        <w:jc w:val="center"/>
        <w:rPr>
          <w:rFonts w:ascii="Times New Roman" w:hAnsi="Times New Roman" w:cs="Times New Roman"/>
          <w:b/>
          <w:bCs/>
          <w:sz w:val="24"/>
          <w:szCs w:val="24"/>
        </w:rPr>
      </w:pPr>
      <w:r w:rsidRPr="00A06586">
        <w:rPr>
          <w:rFonts w:ascii="Times New Roman" w:hAnsi="Times New Roman" w:cs="Times New Roman"/>
          <w:b/>
          <w:bCs/>
          <w:sz w:val="24"/>
          <w:szCs w:val="24"/>
          <w:lang w:val="en-GB"/>
        </w:rPr>
        <w:t>²</w:t>
      </w:r>
      <w:r w:rsidRPr="00A06586">
        <w:rPr>
          <w:rFonts w:ascii="Times New Roman" w:hAnsi="Times New Roman" w:cs="Times New Roman"/>
          <w:b/>
          <w:bCs/>
          <w:sz w:val="24"/>
          <w:szCs w:val="24"/>
        </w:rPr>
        <w:t>Department of Physics, Southern Delta University, Ozoro, Delta State, Nigeria</w:t>
      </w:r>
    </w:p>
    <w:p w14:paraId="64570963" w14:textId="45600A43" w:rsidR="005C26A7" w:rsidRPr="00A06586" w:rsidRDefault="00006EA0" w:rsidP="00A15A8C">
      <w:pPr>
        <w:jc w:val="center"/>
        <w:rPr>
          <w:rFonts w:ascii="Times New Roman" w:hAnsi="Times New Roman" w:cs="Times New Roman"/>
          <w:b/>
          <w:bCs/>
          <w:sz w:val="24"/>
          <w:szCs w:val="24"/>
        </w:rPr>
      </w:pPr>
      <w:r w:rsidRPr="00A06586">
        <w:rPr>
          <w:rFonts w:ascii="Times New Roman" w:hAnsi="Times New Roman" w:cs="Times New Roman"/>
          <w:b/>
          <w:bCs/>
          <w:sz w:val="24"/>
          <w:szCs w:val="24"/>
        </w:rPr>
        <w:t>*Corresponding author: Amuofu J.A</w:t>
      </w:r>
      <w:r w:rsidR="00184D2B">
        <w:rPr>
          <w:rFonts w:ascii="Times New Roman" w:hAnsi="Times New Roman" w:cs="Times New Roman"/>
          <w:b/>
          <w:bCs/>
          <w:sz w:val="24"/>
          <w:szCs w:val="24"/>
        </w:rPr>
        <w:t>/</w:t>
      </w:r>
      <w:r w:rsidRPr="00A06586">
        <w:rPr>
          <w:rFonts w:ascii="Times New Roman" w:hAnsi="Times New Roman" w:cs="Times New Roman"/>
          <w:b/>
          <w:bCs/>
          <w:sz w:val="24"/>
          <w:szCs w:val="24"/>
        </w:rPr>
        <w:t xml:space="preserve"> </w:t>
      </w:r>
      <w:r w:rsidR="002565B9" w:rsidRPr="00A06586">
        <w:rPr>
          <w:rFonts w:ascii="Times New Roman" w:hAnsi="Times New Roman" w:cs="Times New Roman"/>
          <w:b/>
          <w:bCs/>
          <w:sz w:val="24"/>
          <w:szCs w:val="24"/>
        </w:rPr>
        <w:t>amuofuj@gmail.com</w:t>
      </w:r>
    </w:p>
    <w:p w14:paraId="7A10165E" w14:textId="50D61E8E" w:rsidR="005C26A7" w:rsidRPr="00A06586" w:rsidRDefault="002565B9" w:rsidP="00A06586">
      <w:pPr>
        <w:ind w:left="-238" w:firstLine="238"/>
        <w:jc w:val="both"/>
        <w:rPr>
          <w:rFonts w:ascii="Times New Roman" w:hAnsi="Times New Roman" w:cs="Times New Roman"/>
          <w:b/>
          <w:bCs/>
          <w:sz w:val="28"/>
          <w:szCs w:val="28"/>
        </w:rPr>
      </w:pPr>
      <w:bookmarkStart w:id="1" w:name="_Hlk183773354"/>
      <w:bookmarkEnd w:id="0"/>
      <w:r w:rsidRPr="00A06586">
        <w:rPr>
          <w:rFonts w:ascii="Times New Roman" w:hAnsi="Times New Roman" w:cs="Times New Roman"/>
          <w:b/>
          <w:bCs/>
          <w:sz w:val="28"/>
          <w:szCs w:val="28"/>
        </w:rPr>
        <w:t>ABSTRACT</w:t>
      </w:r>
    </w:p>
    <w:p w14:paraId="56371A92" w14:textId="77777777" w:rsidR="005C26A7" w:rsidRPr="00A06586" w:rsidRDefault="00000000" w:rsidP="00A15A8C">
      <w:pPr>
        <w:pStyle w:val="NormalWeb"/>
        <w:jc w:val="both"/>
      </w:pPr>
      <w:r w:rsidRPr="00A06586">
        <w:t xml:space="preserve">This study investigated the electromagnetic field (EMF) exposure and Specific Absorption Rate (SAR) levels associated with different mobile phone models operating at frequencies of 900 MHz and 2100 </w:t>
      </w:r>
      <w:proofErr w:type="spellStart"/>
      <w:r w:rsidRPr="00A06586">
        <w:t>MHz.</w:t>
      </w:r>
      <w:proofErr w:type="spellEnd"/>
      <w:r w:rsidRPr="00A06586">
        <w:t xml:space="preserve"> The objective was to assess the electric field strength, magnetic field strength, and power density emitted by these devices, and to determine the potential impact of mobile phone radiation on human health. Using an EMF Multi-Function Meter (GQ EMF-390V2 Electronics), measurements of the electric field (E), magnetic field (H), and power density (S) were obtained. The specific absorption rate (SAR) and health risk index (HRI) were computationally analyzed from dielectric and density data for seven (7) head tissues and the measured electric field over a range of popular mobile phone models and compared their EMF exposure levels against the safety limits set by the International Commission on Non-Ionizing Radiation Protection (ICNIRP). The study found that while most mobile phones complied with ICNIRP safety standards, significant differences in radiation emission were observed between models, with certain devices exceeding recommended SAR thresholds. The findings suggested that radiation exposure varies across phone designs and operating frequencies, with potential implications for long-term health, especially in sensitive tissue areas like the brain and cerebrospinal fluid. This study indicated the importance of adhering to EMF safety guidelines and encourages consumers to be aware of SAR values when selecting mobile devices, particularly those frequently used close to the head.</w:t>
      </w:r>
    </w:p>
    <w:p w14:paraId="1B0327C9" w14:textId="77777777" w:rsidR="005C26A7" w:rsidRPr="00A06586" w:rsidRDefault="00000000" w:rsidP="00A15A8C">
      <w:pPr>
        <w:pStyle w:val="NormalWeb"/>
        <w:jc w:val="both"/>
      </w:pPr>
      <w:r w:rsidRPr="00A06586">
        <w:rPr>
          <w:b/>
          <w:bCs/>
        </w:rPr>
        <w:t>Key:</w:t>
      </w:r>
      <w:r w:rsidRPr="00A06586">
        <w:t xml:space="preserve"> Electromagnetic field exposure, Specific Absorption Rate, Health Risk Index, Head tissues, Mobile phones</w:t>
      </w:r>
    </w:p>
    <w:bookmarkEnd w:id="1"/>
    <w:p w14:paraId="631A0E34" w14:textId="2076B475" w:rsidR="005C26A7" w:rsidRPr="00A06586" w:rsidRDefault="002565B9" w:rsidP="00A15A8C">
      <w:pPr>
        <w:jc w:val="both"/>
        <w:rPr>
          <w:rFonts w:ascii="Times New Roman" w:hAnsi="Times New Roman" w:cs="Times New Roman"/>
          <w:sz w:val="24"/>
          <w:szCs w:val="24"/>
        </w:rPr>
      </w:pPr>
      <w:r w:rsidRPr="00A06586">
        <w:rPr>
          <w:rFonts w:ascii="Times New Roman" w:hAnsi="Times New Roman" w:cs="Times New Roman"/>
          <w:b/>
          <w:bCs/>
          <w:sz w:val="28"/>
          <w:szCs w:val="28"/>
        </w:rPr>
        <w:t>INTRODUCTION</w:t>
      </w:r>
      <w:r w:rsidRPr="00A06586">
        <w:rPr>
          <w:rFonts w:ascii="Times New Roman" w:hAnsi="Times New Roman" w:cs="Times New Roman"/>
          <w:sz w:val="28"/>
          <w:szCs w:val="28"/>
        </w:rPr>
        <w:br/>
      </w:r>
      <w:r w:rsidRPr="00A06586">
        <w:rPr>
          <w:rFonts w:ascii="Times New Roman" w:hAnsi="Times New Roman" w:cs="Times New Roman"/>
          <w:sz w:val="24"/>
          <w:szCs w:val="24"/>
        </w:rPr>
        <w:t xml:space="preserve">The rapid increase in smartphone ownership and use has solidified the significance of mobile phones in modern culture. Recent figures indicate that 6.6 billion persons, or 83.72% of the global population, own smartphones, a notable rise from 3.7 billion users (49.40%) in 2016 (Ahmad &amp; Shaharun, 2023). In addition to conventional communication, </w:t>
      </w:r>
      <w:proofErr w:type="spellStart"/>
      <w:r w:rsidRPr="00A06586">
        <w:rPr>
          <w:rFonts w:ascii="Times New Roman" w:hAnsi="Times New Roman" w:cs="Times New Roman"/>
          <w:sz w:val="24"/>
          <w:szCs w:val="24"/>
        </w:rPr>
        <w:t>mobilephones</w:t>
      </w:r>
      <w:proofErr w:type="spellEnd"/>
      <w:r w:rsidRPr="00A06586">
        <w:rPr>
          <w:rFonts w:ascii="Times New Roman" w:hAnsi="Times New Roman" w:cs="Times New Roman"/>
          <w:sz w:val="24"/>
          <w:szCs w:val="24"/>
        </w:rPr>
        <w:t xml:space="preserve"> have features like internet access, Bluetooth, and digital information exchange, making them important (</w:t>
      </w:r>
      <w:proofErr w:type="spellStart"/>
      <w:r w:rsidRPr="00A06586">
        <w:rPr>
          <w:rFonts w:ascii="Times New Roman" w:hAnsi="Times New Roman" w:cs="Times New Roman"/>
          <w:sz w:val="24"/>
          <w:szCs w:val="24"/>
        </w:rPr>
        <w:t>Akpolile</w:t>
      </w:r>
      <w:proofErr w:type="spellEnd"/>
      <w:r w:rsidRPr="00A06586">
        <w:rPr>
          <w:rFonts w:ascii="Times New Roman" w:hAnsi="Times New Roman" w:cs="Times New Roman"/>
          <w:sz w:val="24"/>
          <w:szCs w:val="24"/>
        </w:rPr>
        <w:t xml:space="preserve"> &amp; </w:t>
      </w:r>
      <w:proofErr w:type="spellStart"/>
      <w:r w:rsidRPr="00A06586">
        <w:rPr>
          <w:rFonts w:ascii="Times New Roman" w:hAnsi="Times New Roman" w:cs="Times New Roman"/>
          <w:sz w:val="24"/>
          <w:szCs w:val="24"/>
        </w:rPr>
        <w:t>Ugbede</w:t>
      </w:r>
      <w:proofErr w:type="spellEnd"/>
      <w:r w:rsidRPr="00A06586">
        <w:rPr>
          <w:rFonts w:ascii="Times New Roman" w:hAnsi="Times New Roman" w:cs="Times New Roman"/>
          <w:sz w:val="24"/>
          <w:szCs w:val="24"/>
        </w:rPr>
        <w:t>, 2019). Nonetheless, their functionality is intrinsically dependent on electromagnetic field (EMF) radiofrequency (RF) radiation, which is the foundation of all wireless technologies (</w:t>
      </w:r>
      <w:proofErr w:type="spellStart"/>
      <w:r w:rsidRPr="00A06586">
        <w:rPr>
          <w:rFonts w:ascii="Times New Roman" w:hAnsi="Times New Roman" w:cs="Times New Roman"/>
          <w:sz w:val="24"/>
          <w:szCs w:val="24"/>
        </w:rPr>
        <w:t>Ayinmode</w:t>
      </w:r>
      <w:proofErr w:type="spellEnd"/>
      <w:r w:rsidRPr="00A06586">
        <w:rPr>
          <w:rFonts w:ascii="Times New Roman" w:hAnsi="Times New Roman" w:cs="Times New Roman"/>
          <w:sz w:val="24"/>
          <w:szCs w:val="24"/>
        </w:rPr>
        <w:t xml:space="preserve"> &amp; Farai, 2013; </w:t>
      </w:r>
      <w:proofErr w:type="spellStart"/>
      <w:r w:rsidRPr="00A06586">
        <w:rPr>
          <w:rFonts w:ascii="Times New Roman" w:hAnsi="Times New Roman" w:cs="Times New Roman"/>
          <w:sz w:val="24"/>
          <w:szCs w:val="24"/>
        </w:rPr>
        <w:t>Akpolile</w:t>
      </w:r>
      <w:proofErr w:type="spellEnd"/>
      <w:r w:rsidRPr="00A06586">
        <w:rPr>
          <w:rFonts w:ascii="Times New Roman" w:hAnsi="Times New Roman" w:cs="Times New Roman"/>
          <w:sz w:val="24"/>
          <w:szCs w:val="24"/>
        </w:rPr>
        <w:t xml:space="preserve"> &amp; </w:t>
      </w:r>
      <w:proofErr w:type="spellStart"/>
      <w:r w:rsidRPr="00A06586">
        <w:rPr>
          <w:rFonts w:ascii="Times New Roman" w:hAnsi="Times New Roman" w:cs="Times New Roman"/>
          <w:sz w:val="24"/>
          <w:szCs w:val="24"/>
        </w:rPr>
        <w:t>Ugbede</w:t>
      </w:r>
      <w:proofErr w:type="spellEnd"/>
      <w:r w:rsidRPr="00A06586">
        <w:rPr>
          <w:rFonts w:ascii="Times New Roman" w:hAnsi="Times New Roman" w:cs="Times New Roman"/>
          <w:sz w:val="24"/>
          <w:szCs w:val="24"/>
        </w:rPr>
        <w:t xml:space="preserve">, 2019). </w:t>
      </w:r>
      <w:r w:rsidRPr="00A06586">
        <w:rPr>
          <w:rFonts w:ascii="Times New Roman" w:hAnsi="Times New Roman" w:cs="Times New Roman"/>
          <w:sz w:val="24"/>
          <w:szCs w:val="24"/>
        </w:rPr>
        <w:br/>
        <w:t xml:space="preserve">Mobile communication depends on the exchange of data via radio waves, with networks reaching almost the whole world (Akbal et al., 2012). Although electromagnetic waves are pervasive, their potential health effects often escape public awareness (Damian, 2011; </w:t>
      </w:r>
      <w:proofErr w:type="spellStart"/>
      <w:r w:rsidRPr="00A06586">
        <w:rPr>
          <w:rFonts w:ascii="Times New Roman" w:hAnsi="Times New Roman" w:cs="Times New Roman"/>
          <w:sz w:val="24"/>
          <w:szCs w:val="24"/>
        </w:rPr>
        <w:t>Buckus</w:t>
      </w:r>
      <w:proofErr w:type="spellEnd"/>
      <w:r w:rsidRPr="00A06586">
        <w:rPr>
          <w:rFonts w:ascii="Times New Roman" w:hAnsi="Times New Roman" w:cs="Times New Roman"/>
          <w:sz w:val="24"/>
          <w:szCs w:val="24"/>
        </w:rPr>
        <w:t xml:space="preserve"> et al., 2014). Studies indicates that electromagnetic radiation (EMR) emitted by mobile phones and base station antennas may impact human health at the cellular level (</w:t>
      </w:r>
      <w:proofErr w:type="spellStart"/>
      <w:r w:rsidRPr="00A06586">
        <w:rPr>
          <w:rFonts w:ascii="Times New Roman" w:hAnsi="Times New Roman" w:cs="Times New Roman"/>
          <w:sz w:val="24"/>
          <w:szCs w:val="24"/>
        </w:rPr>
        <w:t>Januševičienė</w:t>
      </w:r>
      <w:proofErr w:type="spellEnd"/>
      <w:r w:rsidRPr="00A06586">
        <w:rPr>
          <w:rFonts w:ascii="Times New Roman" w:hAnsi="Times New Roman" w:cs="Times New Roman"/>
          <w:sz w:val="24"/>
          <w:szCs w:val="24"/>
        </w:rPr>
        <w:t xml:space="preserve"> &amp; Venckus, 2011; Paulauskas &amp; Klimas, 2011; Akeju et al., 2016). At radio frequencies, EMF enters the human body, with exposure quantified using the Specific Absorption Rate (SAR), a metric signifying energy absorbed per kilogram of tissue (Hillert et al., 2006; Zhang &amp; Alden, 2011). </w:t>
      </w:r>
      <w:r w:rsidRPr="00A06586">
        <w:rPr>
          <w:rFonts w:ascii="Times New Roman" w:hAnsi="Times New Roman" w:cs="Times New Roman"/>
          <w:sz w:val="24"/>
          <w:szCs w:val="24"/>
        </w:rPr>
        <w:br/>
        <w:t>Proximity to mobile phones during operation exposes users to substantial electromagnetic fields (</w:t>
      </w:r>
      <w:proofErr w:type="spellStart"/>
      <w:r w:rsidRPr="00A06586">
        <w:rPr>
          <w:rFonts w:ascii="Times New Roman" w:hAnsi="Times New Roman" w:cs="Times New Roman"/>
          <w:sz w:val="24"/>
          <w:szCs w:val="24"/>
        </w:rPr>
        <w:t>Buckus</w:t>
      </w:r>
      <w:proofErr w:type="spellEnd"/>
      <w:r w:rsidRPr="00A06586">
        <w:rPr>
          <w:rFonts w:ascii="Times New Roman" w:hAnsi="Times New Roman" w:cs="Times New Roman"/>
          <w:sz w:val="24"/>
          <w:szCs w:val="24"/>
        </w:rPr>
        <w:t xml:space="preserve"> et al., 2014</w:t>
      </w:r>
      <w:proofErr w:type="gramStart"/>
      <w:r w:rsidRPr="00A06586">
        <w:rPr>
          <w:rFonts w:ascii="Times New Roman" w:hAnsi="Times New Roman" w:cs="Times New Roman"/>
          <w:sz w:val="24"/>
          <w:szCs w:val="24"/>
        </w:rPr>
        <w:t>)..</w:t>
      </w:r>
      <w:proofErr w:type="gramEnd"/>
      <w:r w:rsidRPr="00A06586">
        <w:rPr>
          <w:rFonts w:ascii="Times New Roman" w:hAnsi="Times New Roman" w:cs="Times New Roman"/>
          <w:sz w:val="24"/>
          <w:szCs w:val="24"/>
        </w:rPr>
        <w:t xml:space="preserve"> The highest radiation intensity is seen within 1–10 cm from the antenna, with peak absorption occurring in epidermal layers at a depth of 1 cm (</w:t>
      </w:r>
      <w:proofErr w:type="spellStart"/>
      <w:r w:rsidRPr="00A06586">
        <w:rPr>
          <w:rFonts w:ascii="Times New Roman" w:hAnsi="Times New Roman" w:cs="Times New Roman"/>
          <w:sz w:val="24"/>
          <w:szCs w:val="24"/>
        </w:rPr>
        <w:t>Baltrenas</w:t>
      </w:r>
      <w:proofErr w:type="spellEnd"/>
      <w:r w:rsidRPr="00A06586">
        <w:rPr>
          <w:rFonts w:ascii="Times New Roman" w:hAnsi="Times New Roman" w:cs="Times New Roman"/>
          <w:sz w:val="24"/>
          <w:szCs w:val="24"/>
        </w:rPr>
        <w:t xml:space="preserve"> et al., 2011). Although radiation levels decrease dramatically during standby mode, proximity to base stations also modifies exposure, with shorter distances related to lower radiation levels (</w:t>
      </w:r>
      <w:proofErr w:type="spellStart"/>
      <w:r w:rsidRPr="00A06586">
        <w:rPr>
          <w:rFonts w:ascii="Times New Roman" w:hAnsi="Times New Roman" w:cs="Times New Roman"/>
          <w:sz w:val="24"/>
          <w:szCs w:val="24"/>
        </w:rPr>
        <w:t>Buckus</w:t>
      </w:r>
      <w:proofErr w:type="spellEnd"/>
      <w:r w:rsidRPr="00A06586">
        <w:rPr>
          <w:rFonts w:ascii="Times New Roman" w:hAnsi="Times New Roman" w:cs="Times New Roman"/>
          <w:sz w:val="24"/>
          <w:szCs w:val="24"/>
        </w:rPr>
        <w:t xml:space="preserve"> et al., 2014). The electromagnetic fields created by mobile phones, whether steady analog transmissions or digital-pulsed fields, interact with biological tissues. This interaction may generate molecular alterations and thermal impacts, depending on parameters such as radiation intensity, exposure time, and individual biological features (Grigoriev, 2010; Lin, 2002; </w:t>
      </w:r>
      <w:proofErr w:type="spellStart"/>
      <w:r w:rsidRPr="00A06586">
        <w:rPr>
          <w:rFonts w:ascii="Times New Roman" w:hAnsi="Times New Roman" w:cs="Times New Roman"/>
          <w:sz w:val="24"/>
          <w:szCs w:val="24"/>
        </w:rPr>
        <w:t>Buckus</w:t>
      </w:r>
      <w:proofErr w:type="spellEnd"/>
      <w:r w:rsidRPr="00A06586">
        <w:rPr>
          <w:rFonts w:ascii="Times New Roman" w:hAnsi="Times New Roman" w:cs="Times New Roman"/>
          <w:sz w:val="24"/>
          <w:szCs w:val="24"/>
        </w:rPr>
        <w:t xml:space="preserve"> et al., 2014). </w:t>
      </w:r>
      <w:r w:rsidRPr="00A06586">
        <w:rPr>
          <w:rFonts w:ascii="Times New Roman" w:hAnsi="Times New Roman" w:cs="Times New Roman"/>
          <w:sz w:val="24"/>
          <w:szCs w:val="24"/>
        </w:rPr>
        <w:br/>
        <w:t xml:space="preserve">The increase in mobile phone usage has led to elevated levels of ambient electromagnetic pollution, </w:t>
      </w:r>
      <w:r w:rsidRPr="00A06586">
        <w:rPr>
          <w:rFonts w:ascii="Times New Roman" w:hAnsi="Times New Roman" w:cs="Times New Roman"/>
          <w:sz w:val="24"/>
          <w:szCs w:val="24"/>
        </w:rPr>
        <w:lastRenderedPageBreak/>
        <w:t xml:space="preserve">prompting assessments of their safety (Mousa, 2011; </w:t>
      </w:r>
      <w:proofErr w:type="spellStart"/>
      <w:r w:rsidRPr="00A06586">
        <w:rPr>
          <w:rFonts w:ascii="Times New Roman" w:hAnsi="Times New Roman" w:cs="Times New Roman"/>
          <w:sz w:val="24"/>
          <w:szCs w:val="24"/>
        </w:rPr>
        <w:t>Buckus</w:t>
      </w:r>
      <w:proofErr w:type="spellEnd"/>
      <w:r w:rsidRPr="00A06586">
        <w:rPr>
          <w:rFonts w:ascii="Times New Roman" w:hAnsi="Times New Roman" w:cs="Times New Roman"/>
          <w:sz w:val="24"/>
          <w:szCs w:val="24"/>
        </w:rPr>
        <w:t xml:space="preserve"> et al., 2014; Ahmad &amp; Shaharun, 2023). </w:t>
      </w:r>
      <w:proofErr w:type="spellStart"/>
      <w:r w:rsidRPr="00A06586">
        <w:rPr>
          <w:rFonts w:ascii="Times New Roman" w:hAnsi="Times New Roman" w:cs="Times New Roman"/>
          <w:sz w:val="24"/>
          <w:szCs w:val="24"/>
        </w:rPr>
        <w:t>Dosimetric</w:t>
      </w:r>
      <w:proofErr w:type="spellEnd"/>
      <w:r w:rsidRPr="00A06586">
        <w:rPr>
          <w:rFonts w:ascii="Times New Roman" w:hAnsi="Times New Roman" w:cs="Times New Roman"/>
          <w:sz w:val="24"/>
          <w:szCs w:val="24"/>
        </w:rPr>
        <w:t xml:space="preserve"> metrics, including power density (W/m²), electric field strength (V/m), magnetic field strength (A/m), and SAR, are important for measuring RF radiation exposure (</w:t>
      </w:r>
      <w:proofErr w:type="spellStart"/>
      <w:r w:rsidRPr="00A06586">
        <w:rPr>
          <w:rFonts w:ascii="Times New Roman" w:hAnsi="Times New Roman" w:cs="Times New Roman"/>
          <w:sz w:val="24"/>
          <w:szCs w:val="24"/>
        </w:rPr>
        <w:t>Ayinmode</w:t>
      </w:r>
      <w:proofErr w:type="spellEnd"/>
      <w:r w:rsidRPr="00A06586">
        <w:rPr>
          <w:rFonts w:ascii="Times New Roman" w:hAnsi="Times New Roman" w:cs="Times New Roman"/>
          <w:sz w:val="24"/>
          <w:szCs w:val="24"/>
        </w:rPr>
        <w:t xml:space="preserve"> &amp; Farai, 2013; </w:t>
      </w:r>
      <w:proofErr w:type="spellStart"/>
      <w:r w:rsidRPr="00A06586">
        <w:rPr>
          <w:rFonts w:ascii="Times New Roman" w:hAnsi="Times New Roman" w:cs="Times New Roman"/>
          <w:sz w:val="24"/>
          <w:szCs w:val="24"/>
        </w:rPr>
        <w:t>Osaigbovo</w:t>
      </w:r>
      <w:proofErr w:type="spellEnd"/>
      <w:r w:rsidRPr="00A06586">
        <w:rPr>
          <w:rFonts w:ascii="Times New Roman" w:hAnsi="Times New Roman" w:cs="Times New Roman"/>
          <w:sz w:val="24"/>
          <w:szCs w:val="24"/>
        </w:rPr>
        <w:t xml:space="preserve"> &amp; </w:t>
      </w:r>
      <w:proofErr w:type="spellStart"/>
      <w:r w:rsidRPr="00A06586">
        <w:rPr>
          <w:rFonts w:ascii="Times New Roman" w:hAnsi="Times New Roman" w:cs="Times New Roman"/>
          <w:sz w:val="24"/>
          <w:szCs w:val="24"/>
        </w:rPr>
        <w:t>Isabona</w:t>
      </w:r>
      <w:proofErr w:type="spellEnd"/>
      <w:r w:rsidRPr="00A06586">
        <w:rPr>
          <w:rFonts w:ascii="Times New Roman" w:hAnsi="Times New Roman" w:cs="Times New Roman"/>
          <w:sz w:val="24"/>
          <w:szCs w:val="24"/>
        </w:rPr>
        <w:t xml:space="preserve">, 2018; </w:t>
      </w:r>
      <w:proofErr w:type="spellStart"/>
      <w:r w:rsidRPr="00A06586">
        <w:rPr>
          <w:rFonts w:ascii="Times New Roman" w:hAnsi="Times New Roman" w:cs="Times New Roman"/>
          <w:sz w:val="24"/>
          <w:szCs w:val="24"/>
        </w:rPr>
        <w:t>Akpolile</w:t>
      </w:r>
      <w:proofErr w:type="spellEnd"/>
      <w:r w:rsidRPr="00A06586">
        <w:rPr>
          <w:rFonts w:ascii="Times New Roman" w:hAnsi="Times New Roman" w:cs="Times New Roman"/>
          <w:sz w:val="24"/>
          <w:szCs w:val="24"/>
        </w:rPr>
        <w:t xml:space="preserve"> &amp; </w:t>
      </w:r>
      <w:proofErr w:type="spellStart"/>
      <w:r w:rsidRPr="00A06586">
        <w:rPr>
          <w:rFonts w:ascii="Times New Roman" w:hAnsi="Times New Roman" w:cs="Times New Roman"/>
          <w:sz w:val="24"/>
          <w:szCs w:val="24"/>
        </w:rPr>
        <w:t>Ugbede</w:t>
      </w:r>
      <w:proofErr w:type="spellEnd"/>
      <w:r w:rsidRPr="00A06586">
        <w:rPr>
          <w:rFonts w:ascii="Times New Roman" w:hAnsi="Times New Roman" w:cs="Times New Roman"/>
          <w:sz w:val="24"/>
          <w:szCs w:val="24"/>
        </w:rPr>
        <w:t xml:space="preserve">, 2019). Regulatory bodies such as the International Commission on Non-Ionizing Radiation Protection (ICNIRP), the Federal Communications Commission (FCC), and the Institute of Electrical and Electronics Engineers (IEEE) have established SAR limits to mitigate risks associated with tissue heating, particularly for frequencies between 3 kHz and 300 GHz (Zhang &amp; Alden, 2011; </w:t>
      </w:r>
      <w:proofErr w:type="spellStart"/>
      <w:r w:rsidRPr="00A06586">
        <w:rPr>
          <w:rFonts w:ascii="Times New Roman" w:hAnsi="Times New Roman" w:cs="Times New Roman"/>
          <w:sz w:val="24"/>
          <w:szCs w:val="24"/>
        </w:rPr>
        <w:t>Akpolile</w:t>
      </w:r>
      <w:proofErr w:type="spellEnd"/>
      <w:r w:rsidRPr="00A06586">
        <w:rPr>
          <w:rFonts w:ascii="Times New Roman" w:hAnsi="Times New Roman" w:cs="Times New Roman"/>
          <w:sz w:val="24"/>
          <w:szCs w:val="24"/>
        </w:rPr>
        <w:t xml:space="preserve"> &amp; </w:t>
      </w:r>
      <w:proofErr w:type="spellStart"/>
      <w:r w:rsidRPr="00A06586">
        <w:rPr>
          <w:rFonts w:ascii="Times New Roman" w:hAnsi="Times New Roman" w:cs="Times New Roman"/>
          <w:sz w:val="24"/>
          <w:szCs w:val="24"/>
        </w:rPr>
        <w:t>Ugbede</w:t>
      </w:r>
      <w:proofErr w:type="spellEnd"/>
      <w:r w:rsidRPr="00A06586">
        <w:rPr>
          <w:rFonts w:ascii="Times New Roman" w:hAnsi="Times New Roman" w:cs="Times New Roman"/>
          <w:sz w:val="24"/>
          <w:szCs w:val="24"/>
        </w:rPr>
        <w:t xml:space="preserve">, 2019; Ahmad &amp; Shaharun, 2023). </w:t>
      </w:r>
      <w:r w:rsidRPr="00A06586">
        <w:rPr>
          <w:rFonts w:ascii="Times New Roman" w:hAnsi="Times New Roman" w:cs="Times New Roman"/>
          <w:sz w:val="24"/>
          <w:szCs w:val="24"/>
        </w:rPr>
        <w:br/>
        <w:t xml:space="preserve">Given the extensive usage of mobile phones and improvements in wireless technology, the public is increasingly exposed to RF radiation. This underscores the need of examining the RF properties of different phone manufacturers and determining SAR values in human tissues. Such studies are vital for understanding the possible health repercussions of cell phone use. Accordingly, this work intends to measure the electric field (E-field), magnetic field (H-field), and power density of regularly used mobile phones, as well as computationally </w:t>
      </w:r>
      <w:proofErr w:type="spellStart"/>
      <w:r w:rsidRPr="00A06586">
        <w:rPr>
          <w:rFonts w:ascii="Times New Roman" w:hAnsi="Times New Roman" w:cs="Times New Roman"/>
          <w:sz w:val="24"/>
          <w:szCs w:val="24"/>
        </w:rPr>
        <w:t>analyse</w:t>
      </w:r>
      <w:proofErr w:type="spellEnd"/>
      <w:r w:rsidRPr="00A06586">
        <w:rPr>
          <w:rFonts w:ascii="Times New Roman" w:hAnsi="Times New Roman" w:cs="Times New Roman"/>
          <w:sz w:val="24"/>
          <w:szCs w:val="24"/>
        </w:rPr>
        <w:t xml:space="preserve"> SAR values and health risk index in various tissues of the head.</w:t>
      </w:r>
    </w:p>
    <w:p w14:paraId="799FC5F7" w14:textId="43BABDF4" w:rsidR="005C26A7" w:rsidRPr="00A06586" w:rsidRDefault="002565B9" w:rsidP="00A15A8C">
      <w:pPr>
        <w:pStyle w:val="Heading3"/>
        <w:jc w:val="both"/>
        <w:rPr>
          <w:rFonts w:ascii="Times New Roman" w:hAnsi="Times New Roman" w:hint="default"/>
          <w:sz w:val="28"/>
          <w:szCs w:val="28"/>
        </w:rPr>
      </w:pPr>
      <w:r w:rsidRPr="00A06586">
        <w:rPr>
          <w:rFonts w:ascii="Times New Roman" w:hAnsi="Times New Roman" w:hint="default"/>
          <w:sz w:val="28"/>
          <w:szCs w:val="28"/>
        </w:rPr>
        <w:t>MATERIALS AND METHOD</w:t>
      </w:r>
    </w:p>
    <w:p w14:paraId="017A9636" w14:textId="77777777" w:rsidR="005C26A7" w:rsidRPr="00A06586" w:rsidRDefault="00000000" w:rsidP="00A15A8C">
      <w:pPr>
        <w:pStyle w:val="NormalWeb"/>
        <w:jc w:val="both"/>
      </w:pPr>
      <w:r w:rsidRPr="00A06586">
        <w:t xml:space="preserve">Accurate </w:t>
      </w:r>
      <w:proofErr w:type="spellStart"/>
      <w:r w:rsidRPr="00A06586">
        <w:t>dosimetric</w:t>
      </w:r>
      <w:proofErr w:type="spellEnd"/>
      <w:r w:rsidRPr="00A06586">
        <w:t xml:space="preserve"> assessment of electromagnetic RF fields is essential for protecting humans from potential health hazards. Field measurements, which utilize electromagnetic RF survey meters or detectors, are typically preferred for on-the-spot and precise evaluations of field quantities at various points of interest. In this study, measurements of the electric field (E), magnetic field (H), and power density (S) were conducted on 34 mobile phones of various models and brands owned by individuals in Delta State, Nigeria. The measurements were performed using an EMF Multi-Function Meter (GQ EMF-390V2 Electronics) in an isolated unit to minimize interference from other RF sources. Background RF field levels were recorded for each measurement and subsequently subtracted to ensure accuracy. The recorded values were compared against internationally established standards for electromagnetic field exposure limits. To quantify the rate of RF radiation absorption in different head tissues, the Specific Absorption Rates (SAR) were calculated. The SAR values were derived using the measured E-field strength, along with the dielectric properties of the head tissues—relative permittivity (ε), electrical conductivity (σ), and density (ρ)—based on the formula:</w:t>
      </w:r>
    </w:p>
    <w:p w14:paraId="56E1444C" w14:textId="77777777" w:rsidR="005C26A7" w:rsidRPr="00A06586" w:rsidRDefault="00000000" w:rsidP="00A15A8C">
      <w:pPr>
        <w:pStyle w:val="NormalWeb"/>
        <w:ind w:left="1440" w:firstLine="720"/>
        <w:jc w:val="both"/>
      </w:pPr>
      <m:oMath>
        <m:r>
          <m:rPr>
            <m:sty m:val="p"/>
          </m:rPr>
          <w:rPr>
            <w:rFonts w:ascii="Cambria Math" w:hAnsi="Cambria Math"/>
          </w:rPr>
          <m:t>SAR=</m:t>
        </m:r>
        <m:f>
          <m:fPr>
            <m:ctrlPr>
              <w:rPr>
                <w:rFonts w:ascii="Cambria Math" w:hAnsi="Cambria Math"/>
              </w:rPr>
            </m:ctrlPr>
          </m:fPr>
          <m:num>
            <m:r>
              <m:rPr>
                <m:sty m:val="p"/>
              </m:rPr>
              <w:rPr>
                <w:rFonts w:ascii="Cambria Math" w:hAnsi="Cambria Math"/>
              </w:rPr>
              <m:t>σ</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2</m:t>
                </m:r>
              </m:sup>
            </m:sSup>
          </m:num>
          <m:den>
            <m:r>
              <m:rPr>
                <m:sty m:val="p"/>
              </m:rPr>
              <w:rPr>
                <w:rFonts w:ascii="Cambria Math" w:hAnsi="Cambria Math"/>
              </w:rPr>
              <m:t>ρ</m:t>
            </m:r>
          </m:den>
        </m:f>
      </m:oMath>
      <w:r w:rsidRPr="00A06586">
        <w:tab/>
      </w:r>
      <w:r w:rsidRPr="00A06586">
        <w:tab/>
      </w:r>
      <w:r w:rsidRPr="00A06586">
        <w:tab/>
      </w:r>
      <w:r w:rsidRPr="00A06586">
        <w:tab/>
      </w:r>
      <w:r w:rsidRPr="00A06586">
        <w:tab/>
      </w:r>
      <w:r w:rsidRPr="00A06586">
        <w:tab/>
      </w:r>
      <w:r w:rsidRPr="00A06586">
        <w:tab/>
        <w:t>(1)</w:t>
      </w:r>
    </w:p>
    <w:p w14:paraId="1B05F7AC" w14:textId="77777777" w:rsidR="005C26A7" w:rsidRPr="00A06586" w:rsidRDefault="00000000" w:rsidP="00A15A8C">
      <w:pPr>
        <w:pStyle w:val="NormalWeb"/>
        <w:jc w:val="both"/>
      </w:pPr>
      <w:r w:rsidRPr="00A06586">
        <w:t xml:space="preserve">where </w:t>
      </w:r>
      <m:oMath>
        <m:r>
          <m:rPr>
            <m:sty m:val="p"/>
          </m:rPr>
          <w:rPr>
            <w:rFonts w:ascii="Cambria Math" w:hAnsi="Cambria Math"/>
          </w:rPr>
          <m:t>σ</m:t>
        </m:r>
      </m:oMath>
      <w:r w:rsidRPr="00A06586">
        <w:t xml:space="preserve">, E and </w:t>
      </w:r>
      <m:oMath>
        <m:r>
          <m:rPr>
            <m:sty m:val="p"/>
          </m:rPr>
          <w:rPr>
            <w:rFonts w:ascii="Cambria Math" w:hAnsi="Cambria Math"/>
          </w:rPr>
          <m:t>ρ</m:t>
        </m:r>
      </m:oMath>
      <w:r w:rsidRPr="00A06586">
        <w:t xml:space="preserve"> indicates the electrical conductivity of the biological tissue in (S/m), Electric field intensity emitted by the mobile phone in (V/m) and the density of the biological tissue </w:t>
      </w:r>
      <w:proofErr w:type="gramStart"/>
      <w:r w:rsidRPr="00A06586">
        <w:t>in  (</w:t>
      </w:r>
      <w:proofErr w:type="gramEnd"/>
      <w:r w:rsidRPr="00A06586">
        <w:t>kg/m</w:t>
      </w:r>
      <w:r w:rsidRPr="00A06586">
        <w:rPr>
          <w:vertAlign w:val="superscript"/>
        </w:rPr>
        <w:t>3</w:t>
      </w:r>
      <w:r w:rsidRPr="00A06586">
        <w:t xml:space="preserve">). Calculations were performed at two standard frequencies, 900 MHz and 2100 MHz, reflecting common operating frequencies for mobile phones. The study focused on analyzing the Specific Absorption Rate (SAR) in several head tissues, including the skin, fat, skull, dura mater, brain, cerebrospinal fluid (CSF), and muscle. The dielectric characteristics and densities of various tissues were acquired from </w:t>
      </w:r>
      <w:proofErr w:type="spellStart"/>
      <w:r w:rsidRPr="00A06586">
        <w:t>Osaigbovo</w:t>
      </w:r>
      <w:proofErr w:type="spellEnd"/>
      <w:r w:rsidRPr="00A06586">
        <w:t xml:space="preserve"> and </w:t>
      </w:r>
      <w:proofErr w:type="spellStart"/>
      <w:r w:rsidRPr="00A06586">
        <w:t>Isabona</w:t>
      </w:r>
      <w:proofErr w:type="spellEnd"/>
      <w:r w:rsidRPr="00A06586">
        <w:t xml:space="preserve"> (2018) and reported in Table 1. The health risk index (HRI), an important risk indicator, was computed in conformity with the criteria stated by Khurana et al. (2009), where the maximum permissible SAR value as per the International Commission on Non-Ionizing Radiation Protection (ICNIRP) is 2 W/kg over 10 g of tissue. To examine the correlations among electromagnetic frequency factors and their effect on SAR, a correlation matrix was developed. Computational analysis and data visualization were accomplished utilizing the Python programming language in the ANACONDA environment, notably using the Spyder development tool (Sivapriya et al., 2019). Python tools, such as Matplotlib and Seaborn, played a vital role in displaying massive datasets via maps, plots, and trend graphs, allowing effective understanding and transmission of findings. These technologies are essential for comprehending complicated data patterns and making educated choices in data science. </w:t>
      </w:r>
    </w:p>
    <w:p w14:paraId="4EFB3B2E" w14:textId="77777777" w:rsidR="005C26A7" w:rsidRPr="00A06586" w:rsidRDefault="00000000" w:rsidP="00A15A8C">
      <w:pPr>
        <w:spacing w:after="240"/>
        <w:jc w:val="both"/>
        <w:rPr>
          <w:rFonts w:ascii="Times New Roman" w:hAnsi="Times New Roman" w:cs="Times New Roman"/>
          <w:sz w:val="24"/>
          <w:szCs w:val="24"/>
        </w:rPr>
      </w:pPr>
      <w:r w:rsidRPr="00A06586">
        <w:rPr>
          <w:rFonts w:ascii="Times New Roman" w:hAnsi="Times New Roman" w:cs="Times New Roman"/>
          <w:b/>
          <w:bCs/>
          <w:sz w:val="24"/>
          <w:szCs w:val="24"/>
        </w:rPr>
        <w:t>Table1.</w:t>
      </w:r>
      <w:r w:rsidRPr="00A06586">
        <w:rPr>
          <w:rFonts w:ascii="Times New Roman" w:hAnsi="Times New Roman" w:cs="Times New Roman"/>
          <w:sz w:val="24"/>
          <w:szCs w:val="24"/>
        </w:rPr>
        <w:t xml:space="preserve"> Dielectric Properties of the Tissues at 900 MHz and 2100 MHz (</w:t>
      </w:r>
      <w:proofErr w:type="spellStart"/>
      <w:r w:rsidRPr="00A06586">
        <w:rPr>
          <w:rFonts w:ascii="Times New Roman" w:hAnsi="Times New Roman" w:cs="Times New Roman"/>
          <w:sz w:val="24"/>
          <w:szCs w:val="24"/>
        </w:rPr>
        <w:t>Osaigbovo</w:t>
      </w:r>
      <w:proofErr w:type="spellEnd"/>
      <w:r w:rsidRPr="00A06586">
        <w:rPr>
          <w:rFonts w:ascii="Times New Roman" w:hAnsi="Times New Roman" w:cs="Times New Roman"/>
          <w:sz w:val="24"/>
          <w:szCs w:val="24"/>
        </w:rPr>
        <w:t xml:space="preserve"> and </w:t>
      </w:r>
      <w:proofErr w:type="spellStart"/>
      <w:r w:rsidRPr="00A06586">
        <w:rPr>
          <w:rFonts w:ascii="Times New Roman" w:hAnsi="Times New Roman" w:cs="Times New Roman"/>
          <w:sz w:val="24"/>
          <w:szCs w:val="24"/>
        </w:rPr>
        <w:t>Isabona</w:t>
      </w:r>
      <w:proofErr w:type="spellEnd"/>
      <w:r w:rsidRPr="00A06586">
        <w:rPr>
          <w:rFonts w:ascii="Times New Roman" w:hAnsi="Times New Roman" w:cs="Times New Roman"/>
          <w:sz w:val="24"/>
          <w:szCs w:val="24"/>
        </w:rPr>
        <w:t>, 2018)</w:t>
      </w:r>
    </w:p>
    <w:tbl>
      <w:tblPr>
        <w:tblW w:w="0" w:type="auto"/>
        <w:tblLayout w:type="fixed"/>
        <w:tblLook w:val="04A0" w:firstRow="1" w:lastRow="0" w:firstColumn="1" w:lastColumn="0" w:noHBand="0" w:noVBand="1"/>
      </w:tblPr>
      <w:tblGrid>
        <w:gridCol w:w="966"/>
        <w:gridCol w:w="867"/>
        <w:gridCol w:w="1173"/>
        <w:gridCol w:w="1307"/>
        <w:gridCol w:w="1173"/>
        <w:gridCol w:w="1340"/>
      </w:tblGrid>
      <w:tr w:rsidR="005C26A7" w:rsidRPr="00A06586" w14:paraId="652C55FB" w14:textId="77777777">
        <w:tc>
          <w:tcPr>
            <w:tcW w:w="966" w:type="dxa"/>
          </w:tcPr>
          <w:p w14:paraId="171A284F" w14:textId="77777777" w:rsidR="005C26A7" w:rsidRPr="00A06586" w:rsidRDefault="005C26A7" w:rsidP="00A15A8C">
            <w:pPr>
              <w:jc w:val="both"/>
              <w:rPr>
                <w:rFonts w:ascii="Times New Roman" w:hAnsi="Times New Roman" w:cs="Times New Roman"/>
                <w:sz w:val="18"/>
                <w:szCs w:val="18"/>
              </w:rPr>
            </w:pPr>
          </w:p>
        </w:tc>
        <w:tc>
          <w:tcPr>
            <w:tcW w:w="2040" w:type="dxa"/>
            <w:gridSpan w:val="2"/>
          </w:tcPr>
          <w:p w14:paraId="618914F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900 MHz</w:t>
            </w:r>
          </w:p>
        </w:tc>
        <w:tc>
          <w:tcPr>
            <w:tcW w:w="2480" w:type="dxa"/>
            <w:gridSpan w:val="2"/>
          </w:tcPr>
          <w:p w14:paraId="62F5753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2100 MHz</w:t>
            </w:r>
          </w:p>
        </w:tc>
        <w:tc>
          <w:tcPr>
            <w:tcW w:w="1340" w:type="dxa"/>
          </w:tcPr>
          <w:p w14:paraId="7D9F59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Density</w:t>
            </w:r>
          </w:p>
        </w:tc>
      </w:tr>
      <w:tr w:rsidR="005C26A7" w:rsidRPr="00A06586" w14:paraId="155513AE" w14:textId="77777777">
        <w:tc>
          <w:tcPr>
            <w:tcW w:w="966" w:type="dxa"/>
          </w:tcPr>
          <w:p w14:paraId="70EB6129" w14:textId="77777777" w:rsidR="005C26A7" w:rsidRPr="00A06586" w:rsidRDefault="005C26A7" w:rsidP="00A15A8C">
            <w:pPr>
              <w:jc w:val="both"/>
              <w:rPr>
                <w:rFonts w:ascii="Times New Roman" w:hAnsi="Times New Roman" w:cs="Times New Roman"/>
                <w:sz w:val="18"/>
                <w:szCs w:val="18"/>
              </w:rPr>
            </w:pPr>
          </w:p>
        </w:tc>
        <w:tc>
          <w:tcPr>
            <w:tcW w:w="867" w:type="dxa"/>
          </w:tcPr>
          <w:p w14:paraId="10FB6014" w14:textId="77777777" w:rsidR="005C26A7" w:rsidRPr="00A06586" w:rsidRDefault="00000000" w:rsidP="00A15A8C">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r</m:t>
                    </m:r>
                  </m:sub>
                </m:sSub>
              </m:oMath>
            </m:oMathPara>
          </w:p>
        </w:tc>
        <w:tc>
          <w:tcPr>
            <w:tcW w:w="1173" w:type="dxa"/>
          </w:tcPr>
          <w:p w14:paraId="16A18E40" w14:textId="77777777" w:rsidR="005C26A7" w:rsidRPr="00A06586" w:rsidRDefault="00000000" w:rsidP="00A15A8C">
            <w:pPr>
              <w:jc w:val="both"/>
              <w:rPr>
                <w:rFonts w:ascii="Times New Roman" w:hAnsi="Times New Roman" w:cs="Times New Roman"/>
                <w:sz w:val="18"/>
                <w:szCs w:val="18"/>
              </w:rPr>
            </w:pPr>
            <m:oMathPara>
              <m:oMath>
                <m:r>
                  <m:rPr>
                    <m:sty m:val="p"/>
                  </m:rPr>
                  <w:rPr>
                    <w:rFonts w:ascii="Cambria Math" w:hAnsi="Cambria Math" w:cs="Times New Roman"/>
                    <w:sz w:val="18"/>
                    <w:szCs w:val="18"/>
                  </w:rPr>
                  <m:t>σ (S/m)</m:t>
                </m:r>
              </m:oMath>
            </m:oMathPara>
          </w:p>
        </w:tc>
        <w:tc>
          <w:tcPr>
            <w:tcW w:w="1307" w:type="dxa"/>
          </w:tcPr>
          <w:p w14:paraId="4EDADC74" w14:textId="77777777" w:rsidR="005C26A7" w:rsidRPr="00A06586" w:rsidRDefault="00000000" w:rsidP="00A15A8C">
            <w:pPr>
              <w:jc w:val="both"/>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r</m:t>
                    </m:r>
                  </m:sub>
                </m:sSub>
              </m:oMath>
            </m:oMathPara>
          </w:p>
        </w:tc>
        <w:tc>
          <w:tcPr>
            <w:tcW w:w="1173" w:type="dxa"/>
          </w:tcPr>
          <w:p w14:paraId="3D48389D" w14:textId="77777777" w:rsidR="005C26A7" w:rsidRPr="00A06586" w:rsidRDefault="00000000" w:rsidP="00A15A8C">
            <w:pPr>
              <w:jc w:val="both"/>
              <w:rPr>
                <w:rFonts w:ascii="Times New Roman" w:hAnsi="Times New Roman" w:cs="Times New Roman"/>
                <w:sz w:val="18"/>
                <w:szCs w:val="18"/>
              </w:rPr>
            </w:pPr>
            <m:oMathPara>
              <m:oMath>
                <m:r>
                  <m:rPr>
                    <m:sty m:val="p"/>
                  </m:rPr>
                  <w:rPr>
                    <w:rFonts w:ascii="Cambria Math" w:hAnsi="Cambria Math" w:cs="Times New Roman"/>
                    <w:sz w:val="18"/>
                    <w:szCs w:val="18"/>
                  </w:rPr>
                  <m:t>σ (S/m)</m:t>
                </m:r>
              </m:oMath>
            </m:oMathPara>
          </w:p>
        </w:tc>
        <w:tc>
          <w:tcPr>
            <w:tcW w:w="1340" w:type="dxa"/>
          </w:tcPr>
          <w:p w14:paraId="16B0BD26" w14:textId="77777777" w:rsidR="005C26A7" w:rsidRPr="00A06586" w:rsidRDefault="00000000" w:rsidP="00A15A8C">
            <w:pPr>
              <w:jc w:val="both"/>
              <w:rPr>
                <w:rFonts w:ascii="Times New Roman" w:hAnsi="Times New Roman" w:cs="Times New Roman"/>
                <w:sz w:val="18"/>
                <w:szCs w:val="18"/>
              </w:rPr>
            </w:pPr>
            <m:oMathPara>
              <m:oMath>
                <m:r>
                  <m:rPr>
                    <m:sty m:val="p"/>
                  </m:rPr>
                  <w:rPr>
                    <w:rFonts w:ascii="Cambria Math" w:hAnsi="Cambria Math" w:cs="Times New Roman"/>
                    <w:sz w:val="18"/>
                    <w:szCs w:val="18"/>
                  </w:rPr>
                  <m:t>ρ (kg/</m:t>
                </m:r>
                <m:sSup>
                  <m:sSupPr>
                    <m:ctrlPr>
                      <w:rPr>
                        <w:rFonts w:ascii="Cambria Math" w:hAnsi="Cambria Math" w:cs="Times New Roman"/>
                        <w:sz w:val="18"/>
                        <w:szCs w:val="18"/>
                      </w:rPr>
                    </m:ctrlPr>
                  </m:sSupPr>
                  <m:e>
                    <m:r>
                      <m:rPr>
                        <m:sty m:val="p"/>
                      </m:rPr>
                      <w:rPr>
                        <w:rFonts w:ascii="Cambria Math" w:hAnsi="Cambria Math" w:cs="Times New Roman"/>
                        <w:sz w:val="18"/>
                        <w:szCs w:val="18"/>
                      </w:rPr>
                      <m:t>m</m:t>
                    </m:r>
                  </m:e>
                  <m:sup>
                    <m:r>
                      <m:rPr>
                        <m:sty m:val="p"/>
                      </m:rPr>
                      <w:rPr>
                        <w:rFonts w:ascii="Cambria Math" w:hAnsi="Cambria Math" w:cs="Times New Roman"/>
                        <w:sz w:val="18"/>
                        <w:szCs w:val="18"/>
                      </w:rPr>
                      <m:t>3</m:t>
                    </m:r>
                  </m:sup>
                </m:sSup>
                <m:r>
                  <m:rPr>
                    <m:sty m:val="p"/>
                  </m:rPr>
                  <w:rPr>
                    <w:rFonts w:ascii="Cambria Math" w:hAnsi="Cambria Math" w:cs="Times New Roman"/>
                    <w:sz w:val="18"/>
                    <w:szCs w:val="18"/>
                  </w:rPr>
                  <m:t>)</m:t>
                </m:r>
              </m:oMath>
            </m:oMathPara>
          </w:p>
        </w:tc>
      </w:tr>
      <w:tr w:rsidR="005C26A7" w:rsidRPr="00A06586" w14:paraId="2BA85B59" w14:textId="77777777">
        <w:tc>
          <w:tcPr>
            <w:tcW w:w="966" w:type="dxa"/>
          </w:tcPr>
          <w:p w14:paraId="7BE0A8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CSF</w:t>
            </w:r>
          </w:p>
        </w:tc>
        <w:tc>
          <w:tcPr>
            <w:tcW w:w="867" w:type="dxa"/>
          </w:tcPr>
          <w:p w14:paraId="74ADB3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68.6</w:t>
            </w:r>
          </w:p>
        </w:tc>
        <w:tc>
          <w:tcPr>
            <w:tcW w:w="1173" w:type="dxa"/>
          </w:tcPr>
          <w:p w14:paraId="46CD51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2.41</w:t>
            </w:r>
          </w:p>
        </w:tc>
        <w:tc>
          <w:tcPr>
            <w:tcW w:w="1307" w:type="dxa"/>
          </w:tcPr>
          <w:p w14:paraId="4DC361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66.76</w:t>
            </w:r>
          </w:p>
        </w:tc>
        <w:tc>
          <w:tcPr>
            <w:tcW w:w="1173" w:type="dxa"/>
          </w:tcPr>
          <w:p w14:paraId="5B9328A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3.15</w:t>
            </w:r>
          </w:p>
        </w:tc>
        <w:tc>
          <w:tcPr>
            <w:tcW w:w="1340" w:type="dxa"/>
          </w:tcPr>
          <w:p w14:paraId="378CB2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1030</w:t>
            </w:r>
          </w:p>
        </w:tc>
      </w:tr>
      <w:tr w:rsidR="005C26A7" w:rsidRPr="00A06586" w14:paraId="2E386BD2" w14:textId="77777777">
        <w:tc>
          <w:tcPr>
            <w:tcW w:w="966" w:type="dxa"/>
          </w:tcPr>
          <w:p w14:paraId="74C53B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DURA</w:t>
            </w:r>
          </w:p>
        </w:tc>
        <w:tc>
          <w:tcPr>
            <w:tcW w:w="867" w:type="dxa"/>
          </w:tcPr>
          <w:p w14:paraId="4D85931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44.4</w:t>
            </w:r>
          </w:p>
        </w:tc>
        <w:tc>
          <w:tcPr>
            <w:tcW w:w="1173" w:type="dxa"/>
          </w:tcPr>
          <w:p w14:paraId="1869F3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0.96</w:t>
            </w:r>
          </w:p>
        </w:tc>
        <w:tc>
          <w:tcPr>
            <w:tcW w:w="1307" w:type="dxa"/>
          </w:tcPr>
          <w:p w14:paraId="33BE2D5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42.49</w:t>
            </w:r>
          </w:p>
        </w:tc>
        <w:tc>
          <w:tcPr>
            <w:tcW w:w="1173" w:type="dxa"/>
          </w:tcPr>
          <w:p w14:paraId="21DD85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1.47</w:t>
            </w:r>
          </w:p>
        </w:tc>
        <w:tc>
          <w:tcPr>
            <w:tcW w:w="1340" w:type="dxa"/>
          </w:tcPr>
          <w:p w14:paraId="4A4AAF6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1030</w:t>
            </w:r>
          </w:p>
        </w:tc>
      </w:tr>
      <w:tr w:rsidR="005C26A7" w:rsidRPr="00A06586" w14:paraId="5DCFD57C" w14:textId="77777777">
        <w:tc>
          <w:tcPr>
            <w:tcW w:w="966" w:type="dxa"/>
          </w:tcPr>
          <w:p w14:paraId="458D29D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Brain</w:t>
            </w:r>
          </w:p>
        </w:tc>
        <w:tc>
          <w:tcPr>
            <w:tcW w:w="867" w:type="dxa"/>
          </w:tcPr>
          <w:p w14:paraId="538BBD3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45.80</w:t>
            </w:r>
          </w:p>
        </w:tc>
        <w:tc>
          <w:tcPr>
            <w:tcW w:w="1173" w:type="dxa"/>
          </w:tcPr>
          <w:p w14:paraId="32E65D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0.77</w:t>
            </w:r>
          </w:p>
        </w:tc>
        <w:tc>
          <w:tcPr>
            <w:tcW w:w="1307" w:type="dxa"/>
          </w:tcPr>
          <w:p w14:paraId="4A9995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43.05</w:t>
            </w:r>
          </w:p>
        </w:tc>
        <w:tc>
          <w:tcPr>
            <w:tcW w:w="1173" w:type="dxa"/>
          </w:tcPr>
          <w:p w14:paraId="010C16D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1.31</w:t>
            </w:r>
          </w:p>
        </w:tc>
        <w:tc>
          <w:tcPr>
            <w:tcW w:w="1340" w:type="dxa"/>
          </w:tcPr>
          <w:p w14:paraId="47D552A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1030</w:t>
            </w:r>
          </w:p>
        </w:tc>
      </w:tr>
      <w:tr w:rsidR="005C26A7" w:rsidRPr="00A06586" w14:paraId="7BFDBB51" w14:textId="77777777">
        <w:tc>
          <w:tcPr>
            <w:tcW w:w="966" w:type="dxa"/>
          </w:tcPr>
          <w:p w14:paraId="093DEA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Muscle</w:t>
            </w:r>
          </w:p>
        </w:tc>
        <w:tc>
          <w:tcPr>
            <w:tcW w:w="867" w:type="dxa"/>
          </w:tcPr>
          <w:p w14:paraId="27483C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55.90</w:t>
            </w:r>
          </w:p>
        </w:tc>
        <w:tc>
          <w:tcPr>
            <w:tcW w:w="1173" w:type="dxa"/>
          </w:tcPr>
          <w:p w14:paraId="1932B8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0.97</w:t>
            </w:r>
          </w:p>
        </w:tc>
        <w:tc>
          <w:tcPr>
            <w:tcW w:w="1307" w:type="dxa"/>
          </w:tcPr>
          <w:p w14:paraId="49EDF9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54.04</w:t>
            </w:r>
          </w:p>
        </w:tc>
        <w:tc>
          <w:tcPr>
            <w:tcW w:w="1173" w:type="dxa"/>
          </w:tcPr>
          <w:p w14:paraId="4994F7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1.57</w:t>
            </w:r>
          </w:p>
        </w:tc>
        <w:tc>
          <w:tcPr>
            <w:tcW w:w="1340" w:type="dxa"/>
          </w:tcPr>
          <w:p w14:paraId="72F3548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1480</w:t>
            </w:r>
          </w:p>
        </w:tc>
      </w:tr>
      <w:tr w:rsidR="005C26A7" w:rsidRPr="00A06586" w14:paraId="747FD38A" w14:textId="77777777">
        <w:tc>
          <w:tcPr>
            <w:tcW w:w="966" w:type="dxa"/>
          </w:tcPr>
          <w:p w14:paraId="5008065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lastRenderedPageBreak/>
              <w:t>Skin</w:t>
            </w:r>
          </w:p>
        </w:tc>
        <w:tc>
          <w:tcPr>
            <w:tcW w:w="867" w:type="dxa"/>
          </w:tcPr>
          <w:p w14:paraId="5EE8117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43.88</w:t>
            </w:r>
          </w:p>
        </w:tc>
        <w:tc>
          <w:tcPr>
            <w:tcW w:w="1173" w:type="dxa"/>
          </w:tcPr>
          <w:p w14:paraId="07F214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0.86</w:t>
            </w:r>
          </w:p>
        </w:tc>
        <w:tc>
          <w:tcPr>
            <w:tcW w:w="1307" w:type="dxa"/>
          </w:tcPr>
          <w:p w14:paraId="6CF9696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38.43</w:t>
            </w:r>
          </w:p>
        </w:tc>
        <w:tc>
          <w:tcPr>
            <w:tcW w:w="1173" w:type="dxa"/>
          </w:tcPr>
          <w:p w14:paraId="374CA2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1.31</w:t>
            </w:r>
          </w:p>
        </w:tc>
        <w:tc>
          <w:tcPr>
            <w:tcW w:w="1340" w:type="dxa"/>
          </w:tcPr>
          <w:p w14:paraId="120F6A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1010</w:t>
            </w:r>
          </w:p>
        </w:tc>
      </w:tr>
      <w:tr w:rsidR="005C26A7" w:rsidRPr="00A06586" w14:paraId="4514CEE3" w14:textId="77777777">
        <w:tc>
          <w:tcPr>
            <w:tcW w:w="966" w:type="dxa"/>
          </w:tcPr>
          <w:p w14:paraId="66E35C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Skull</w:t>
            </w:r>
          </w:p>
        </w:tc>
        <w:tc>
          <w:tcPr>
            <w:tcW w:w="867" w:type="dxa"/>
          </w:tcPr>
          <w:p w14:paraId="3B5BC9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20.80</w:t>
            </w:r>
          </w:p>
        </w:tc>
        <w:tc>
          <w:tcPr>
            <w:tcW w:w="1173" w:type="dxa"/>
          </w:tcPr>
          <w:p w14:paraId="4B5ACC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0.34</w:t>
            </w:r>
          </w:p>
        </w:tc>
        <w:tc>
          <w:tcPr>
            <w:tcW w:w="1307" w:type="dxa"/>
          </w:tcPr>
          <w:p w14:paraId="7576F33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15.28</w:t>
            </w:r>
          </w:p>
        </w:tc>
        <w:tc>
          <w:tcPr>
            <w:tcW w:w="1173" w:type="dxa"/>
          </w:tcPr>
          <w:p w14:paraId="6F5DF8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0.51</w:t>
            </w:r>
          </w:p>
        </w:tc>
        <w:tc>
          <w:tcPr>
            <w:tcW w:w="1340" w:type="dxa"/>
          </w:tcPr>
          <w:p w14:paraId="031E865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1850</w:t>
            </w:r>
          </w:p>
        </w:tc>
      </w:tr>
      <w:tr w:rsidR="005C26A7" w:rsidRPr="00A06586" w14:paraId="195A6AFB" w14:textId="77777777">
        <w:tc>
          <w:tcPr>
            <w:tcW w:w="966" w:type="dxa"/>
          </w:tcPr>
          <w:p w14:paraId="4A51AA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Fat</w:t>
            </w:r>
          </w:p>
        </w:tc>
        <w:tc>
          <w:tcPr>
            <w:tcW w:w="867" w:type="dxa"/>
          </w:tcPr>
          <w:p w14:paraId="39F52E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11.30</w:t>
            </w:r>
          </w:p>
        </w:tc>
        <w:tc>
          <w:tcPr>
            <w:tcW w:w="1173" w:type="dxa"/>
          </w:tcPr>
          <w:p w14:paraId="0E0E81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0.11</w:t>
            </w:r>
          </w:p>
        </w:tc>
        <w:tc>
          <w:tcPr>
            <w:tcW w:w="1307" w:type="dxa"/>
          </w:tcPr>
          <w:p w14:paraId="5D86C1C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5.32</w:t>
            </w:r>
          </w:p>
        </w:tc>
        <w:tc>
          <w:tcPr>
            <w:tcW w:w="1173" w:type="dxa"/>
          </w:tcPr>
          <w:p w14:paraId="15C4D11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0.09</w:t>
            </w:r>
          </w:p>
        </w:tc>
        <w:tc>
          <w:tcPr>
            <w:tcW w:w="1340" w:type="dxa"/>
          </w:tcPr>
          <w:p w14:paraId="3A95A15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920</w:t>
            </w:r>
          </w:p>
        </w:tc>
      </w:tr>
    </w:tbl>
    <w:p w14:paraId="3CC6EEC2" w14:textId="77777777" w:rsidR="005C26A7" w:rsidRPr="00A06586" w:rsidRDefault="005C26A7" w:rsidP="00A15A8C">
      <w:pPr>
        <w:spacing w:after="240"/>
        <w:jc w:val="both"/>
        <w:rPr>
          <w:rFonts w:ascii="Times New Roman" w:hAnsi="Times New Roman" w:cs="Times New Roman"/>
          <w:sz w:val="24"/>
          <w:szCs w:val="24"/>
        </w:rPr>
      </w:pPr>
    </w:p>
    <w:p w14:paraId="36C25E92" w14:textId="6299A8F6" w:rsidR="005C26A7" w:rsidRPr="00A06586" w:rsidRDefault="002565B9" w:rsidP="00A15A8C">
      <w:pPr>
        <w:jc w:val="both"/>
        <w:rPr>
          <w:rFonts w:ascii="Times New Roman" w:hAnsi="Times New Roman" w:cs="Times New Roman"/>
          <w:b/>
          <w:bCs/>
          <w:sz w:val="28"/>
          <w:szCs w:val="28"/>
        </w:rPr>
      </w:pPr>
      <w:r w:rsidRPr="00A06586">
        <w:rPr>
          <w:rFonts w:ascii="Times New Roman" w:hAnsi="Times New Roman" w:cs="Times New Roman"/>
          <w:b/>
          <w:bCs/>
          <w:sz w:val="28"/>
          <w:szCs w:val="28"/>
        </w:rPr>
        <w:t xml:space="preserve">RESULTS </w:t>
      </w:r>
    </w:p>
    <w:p w14:paraId="59B2D590"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sz w:val="24"/>
          <w:szCs w:val="24"/>
        </w:rPr>
        <w:t xml:space="preserve">The study presents the measured values of electric field strength (E-field), magnetic field strength (H-field), and power density for various mobile phone models at different frequencies, along with the Specific Absorption Rate (SAR) for human head tissues as presented in Table 2 and 3 respectively. The results are categorized based on their operating radio frequencies (900 MHz, 1800 MHz, and 2100 MHz). Tables 4 outlines the ICNIRP recommended safety limits for E-field and H-field strengths, power density, and SAR values at the specified frequencies. </w:t>
      </w:r>
    </w:p>
    <w:p w14:paraId="3CB7DCF0" w14:textId="77777777" w:rsidR="005C26A7" w:rsidRPr="00A06586" w:rsidRDefault="005C26A7" w:rsidP="00A15A8C">
      <w:pPr>
        <w:jc w:val="both"/>
        <w:rPr>
          <w:rFonts w:ascii="Times New Roman" w:hAnsi="Times New Roman" w:cs="Times New Roman"/>
          <w:sz w:val="24"/>
          <w:szCs w:val="24"/>
        </w:rPr>
      </w:pPr>
    </w:p>
    <w:p w14:paraId="74A3C50A" w14:textId="77777777" w:rsidR="005C26A7" w:rsidRPr="00A06586" w:rsidRDefault="005C26A7" w:rsidP="00A15A8C">
      <w:pPr>
        <w:jc w:val="both"/>
        <w:rPr>
          <w:rFonts w:ascii="Times New Roman" w:hAnsi="Times New Roman" w:cs="Times New Roman"/>
          <w:sz w:val="24"/>
          <w:szCs w:val="24"/>
        </w:rPr>
      </w:pPr>
    </w:p>
    <w:p w14:paraId="49CB1960" w14:textId="77777777" w:rsidR="005C26A7" w:rsidRPr="00A06586" w:rsidRDefault="005C26A7" w:rsidP="00A15A8C">
      <w:pPr>
        <w:jc w:val="both"/>
        <w:rPr>
          <w:rFonts w:ascii="Times New Roman" w:hAnsi="Times New Roman" w:cs="Times New Roman"/>
          <w:sz w:val="24"/>
          <w:szCs w:val="24"/>
        </w:rPr>
      </w:pPr>
    </w:p>
    <w:p w14:paraId="0F9964C0" w14:textId="77777777" w:rsidR="005C26A7" w:rsidRPr="00A06586" w:rsidRDefault="005C26A7" w:rsidP="00A15A8C">
      <w:pPr>
        <w:jc w:val="both"/>
        <w:rPr>
          <w:rFonts w:ascii="Times New Roman" w:hAnsi="Times New Roman" w:cs="Times New Roman"/>
          <w:sz w:val="24"/>
          <w:szCs w:val="24"/>
        </w:rPr>
      </w:pPr>
    </w:p>
    <w:p w14:paraId="0ABACA4F" w14:textId="77777777" w:rsidR="005C26A7" w:rsidRPr="00A06586" w:rsidRDefault="005C26A7" w:rsidP="00A15A8C">
      <w:pPr>
        <w:jc w:val="both"/>
        <w:rPr>
          <w:rFonts w:ascii="Times New Roman" w:hAnsi="Times New Roman" w:cs="Times New Roman"/>
          <w:sz w:val="24"/>
          <w:szCs w:val="24"/>
        </w:rPr>
      </w:pPr>
    </w:p>
    <w:p w14:paraId="3AEFE0C9" w14:textId="77777777" w:rsidR="005C26A7" w:rsidRPr="00A06586" w:rsidRDefault="005C26A7" w:rsidP="00A15A8C">
      <w:pPr>
        <w:jc w:val="both"/>
        <w:rPr>
          <w:rFonts w:ascii="Times New Roman" w:hAnsi="Times New Roman" w:cs="Times New Roman"/>
          <w:sz w:val="24"/>
          <w:szCs w:val="24"/>
        </w:rPr>
      </w:pPr>
    </w:p>
    <w:p w14:paraId="1F8F5FAE" w14:textId="77777777" w:rsidR="005C26A7" w:rsidRPr="00A06586" w:rsidRDefault="005C26A7" w:rsidP="00A15A8C">
      <w:pPr>
        <w:jc w:val="both"/>
        <w:rPr>
          <w:rFonts w:ascii="Times New Roman" w:hAnsi="Times New Roman" w:cs="Times New Roman"/>
          <w:sz w:val="24"/>
          <w:szCs w:val="24"/>
        </w:rPr>
      </w:pPr>
    </w:p>
    <w:p w14:paraId="5A5655D3"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Table 2</w:t>
      </w:r>
      <w:r w:rsidRPr="00A06586">
        <w:rPr>
          <w:rFonts w:ascii="Times New Roman" w:hAnsi="Times New Roman" w:cs="Times New Roman"/>
          <w:sz w:val="24"/>
          <w:szCs w:val="24"/>
        </w:rPr>
        <w:t>:  E-field, H-field, Power density values of other phone models and SAR to different tissues of the head at 900 MHz</w:t>
      </w:r>
    </w:p>
    <w:tbl>
      <w:tblPr>
        <w:tblW w:w="10985" w:type="dxa"/>
        <w:tblInd w:w="-1232" w:type="dxa"/>
        <w:tblLayout w:type="fixed"/>
        <w:tblLook w:val="04A0" w:firstRow="1" w:lastRow="0" w:firstColumn="1" w:lastColumn="0" w:noHBand="0" w:noVBand="1"/>
      </w:tblPr>
      <w:tblGrid>
        <w:gridCol w:w="1618"/>
        <w:gridCol w:w="809"/>
        <w:gridCol w:w="719"/>
        <w:gridCol w:w="904"/>
        <w:gridCol w:w="995"/>
        <w:gridCol w:w="90"/>
        <w:gridCol w:w="900"/>
        <w:gridCol w:w="57"/>
        <w:gridCol w:w="933"/>
        <w:gridCol w:w="990"/>
        <w:gridCol w:w="990"/>
        <w:gridCol w:w="990"/>
        <w:gridCol w:w="990"/>
      </w:tblGrid>
      <w:tr w:rsidR="005C26A7" w:rsidRPr="00A06586" w14:paraId="6BACF675" w14:textId="77777777">
        <w:tc>
          <w:tcPr>
            <w:tcW w:w="1618" w:type="dxa"/>
            <w:tcBorders>
              <w:top w:val="single" w:sz="4" w:space="0" w:color="auto"/>
            </w:tcBorders>
          </w:tcPr>
          <w:p w14:paraId="3D2761A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Phone Model</w:t>
            </w:r>
          </w:p>
        </w:tc>
        <w:tc>
          <w:tcPr>
            <w:tcW w:w="809" w:type="dxa"/>
            <w:tcBorders>
              <w:top w:val="single" w:sz="4" w:space="0" w:color="auto"/>
            </w:tcBorders>
          </w:tcPr>
          <w:p w14:paraId="2ADA5A5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E (V/m)</w:t>
            </w:r>
          </w:p>
        </w:tc>
        <w:tc>
          <w:tcPr>
            <w:tcW w:w="719" w:type="dxa"/>
            <w:tcBorders>
              <w:top w:val="single" w:sz="4" w:space="0" w:color="auto"/>
            </w:tcBorders>
          </w:tcPr>
          <w:p w14:paraId="15C8EC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H (A/m)</w:t>
            </w:r>
          </w:p>
        </w:tc>
        <w:tc>
          <w:tcPr>
            <w:tcW w:w="904" w:type="dxa"/>
            <w:tcBorders>
              <w:top w:val="single" w:sz="4" w:space="0" w:color="auto"/>
            </w:tcBorders>
          </w:tcPr>
          <w:p w14:paraId="5834912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 (</w:t>
            </w:r>
            <w:proofErr w:type="spellStart"/>
            <w:r w:rsidRPr="00A06586">
              <w:rPr>
                <w:rFonts w:ascii="Times New Roman" w:hAnsi="Times New Roman" w:cs="Times New Roman"/>
                <w:sz w:val="18"/>
                <w:szCs w:val="18"/>
              </w:rPr>
              <w:t>mW</w:t>
            </w:r>
            <w:proofErr w:type="spellEnd"/>
            <w:r w:rsidRPr="00A06586">
              <w:rPr>
                <w:rFonts w:ascii="Times New Roman" w:hAnsi="Times New Roman" w:cs="Times New Roman"/>
                <w:sz w:val="18"/>
                <w:szCs w:val="18"/>
              </w:rPr>
              <w:t>/m</w:t>
            </w:r>
            <w:r w:rsidRPr="00A06586">
              <w:rPr>
                <w:rFonts w:ascii="Times New Roman" w:hAnsi="Times New Roman" w:cs="Times New Roman"/>
                <w:sz w:val="18"/>
                <w:szCs w:val="18"/>
                <w:vertAlign w:val="superscript"/>
              </w:rPr>
              <w:t>2</w:t>
            </w:r>
            <w:r w:rsidRPr="00A06586">
              <w:rPr>
                <w:rFonts w:ascii="Times New Roman" w:hAnsi="Times New Roman" w:cs="Times New Roman"/>
                <w:sz w:val="18"/>
                <w:szCs w:val="18"/>
              </w:rPr>
              <w:t>)</w:t>
            </w:r>
          </w:p>
        </w:tc>
        <w:tc>
          <w:tcPr>
            <w:tcW w:w="6935" w:type="dxa"/>
            <w:gridSpan w:val="9"/>
            <w:tcBorders>
              <w:top w:val="single" w:sz="4" w:space="0" w:color="auto"/>
            </w:tcBorders>
          </w:tcPr>
          <w:p w14:paraId="73B1C3C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SAR values of tissues in the head region</w:t>
            </w:r>
          </w:p>
          <w:p w14:paraId="05B0D3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(W/kg)</w:t>
            </w:r>
          </w:p>
        </w:tc>
      </w:tr>
      <w:tr w:rsidR="005C26A7" w:rsidRPr="00A06586" w14:paraId="71D2F5BE" w14:textId="77777777">
        <w:tc>
          <w:tcPr>
            <w:tcW w:w="1618" w:type="dxa"/>
            <w:tcBorders>
              <w:bottom w:val="single" w:sz="4" w:space="0" w:color="auto"/>
            </w:tcBorders>
          </w:tcPr>
          <w:p w14:paraId="6577E73B" w14:textId="77777777" w:rsidR="005C26A7" w:rsidRPr="00A06586" w:rsidRDefault="005C26A7" w:rsidP="00A15A8C">
            <w:pPr>
              <w:jc w:val="both"/>
              <w:rPr>
                <w:rFonts w:ascii="Times New Roman" w:hAnsi="Times New Roman" w:cs="Times New Roman"/>
                <w:sz w:val="18"/>
                <w:szCs w:val="18"/>
              </w:rPr>
            </w:pPr>
          </w:p>
        </w:tc>
        <w:tc>
          <w:tcPr>
            <w:tcW w:w="809" w:type="dxa"/>
            <w:tcBorders>
              <w:bottom w:val="single" w:sz="4" w:space="0" w:color="auto"/>
            </w:tcBorders>
          </w:tcPr>
          <w:p w14:paraId="43EE9EAC" w14:textId="77777777" w:rsidR="005C26A7" w:rsidRPr="00A06586" w:rsidRDefault="005C26A7" w:rsidP="00A15A8C">
            <w:pPr>
              <w:jc w:val="both"/>
              <w:rPr>
                <w:rFonts w:ascii="Times New Roman" w:hAnsi="Times New Roman" w:cs="Times New Roman"/>
                <w:sz w:val="18"/>
                <w:szCs w:val="18"/>
              </w:rPr>
            </w:pPr>
          </w:p>
        </w:tc>
        <w:tc>
          <w:tcPr>
            <w:tcW w:w="719" w:type="dxa"/>
            <w:tcBorders>
              <w:bottom w:val="single" w:sz="4" w:space="0" w:color="auto"/>
            </w:tcBorders>
          </w:tcPr>
          <w:p w14:paraId="3449F6F7" w14:textId="77777777" w:rsidR="005C26A7" w:rsidRPr="00A06586" w:rsidRDefault="005C26A7" w:rsidP="00A15A8C">
            <w:pPr>
              <w:jc w:val="both"/>
              <w:rPr>
                <w:rFonts w:ascii="Times New Roman" w:hAnsi="Times New Roman" w:cs="Times New Roman"/>
                <w:sz w:val="18"/>
                <w:szCs w:val="18"/>
              </w:rPr>
            </w:pPr>
          </w:p>
        </w:tc>
        <w:tc>
          <w:tcPr>
            <w:tcW w:w="904" w:type="dxa"/>
            <w:tcBorders>
              <w:bottom w:val="single" w:sz="4" w:space="0" w:color="auto"/>
            </w:tcBorders>
          </w:tcPr>
          <w:p w14:paraId="14942A57" w14:textId="77777777" w:rsidR="005C26A7" w:rsidRPr="00A06586" w:rsidRDefault="005C26A7" w:rsidP="00A15A8C">
            <w:pPr>
              <w:jc w:val="both"/>
              <w:rPr>
                <w:rFonts w:ascii="Times New Roman" w:hAnsi="Times New Roman" w:cs="Times New Roman"/>
                <w:sz w:val="18"/>
                <w:szCs w:val="18"/>
              </w:rPr>
            </w:pPr>
          </w:p>
        </w:tc>
        <w:tc>
          <w:tcPr>
            <w:tcW w:w="995" w:type="dxa"/>
            <w:tcBorders>
              <w:bottom w:val="single" w:sz="4" w:space="0" w:color="auto"/>
            </w:tcBorders>
          </w:tcPr>
          <w:p w14:paraId="1328FF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CSF</w:t>
            </w:r>
          </w:p>
        </w:tc>
        <w:tc>
          <w:tcPr>
            <w:tcW w:w="990" w:type="dxa"/>
            <w:gridSpan w:val="2"/>
            <w:tcBorders>
              <w:bottom w:val="single" w:sz="4" w:space="0" w:color="auto"/>
            </w:tcBorders>
          </w:tcPr>
          <w:p w14:paraId="26DCF9A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DURA</w:t>
            </w:r>
          </w:p>
        </w:tc>
        <w:tc>
          <w:tcPr>
            <w:tcW w:w="990" w:type="dxa"/>
            <w:gridSpan w:val="2"/>
            <w:tcBorders>
              <w:bottom w:val="single" w:sz="4" w:space="0" w:color="auto"/>
            </w:tcBorders>
          </w:tcPr>
          <w:p w14:paraId="066266D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Brain</w:t>
            </w:r>
          </w:p>
        </w:tc>
        <w:tc>
          <w:tcPr>
            <w:tcW w:w="990" w:type="dxa"/>
            <w:tcBorders>
              <w:bottom w:val="single" w:sz="4" w:space="0" w:color="auto"/>
            </w:tcBorders>
          </w:tcPr>
          <w:p w14:paraId="080F30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Muscle</w:t>
            </w:r>
          </w:p>
        </w:tc>
        <w:tc>
          <w:tcPr>
            <w:tcW w:w="990" w:type="dxa"/>
            <w:tcBorders>
              <w:bottom w:val="single" w:sz="4" w:space="0" w:color="auto"/>
            </w:tcBorders>
          </w:tcPr>
          <w:p w14:paraId="49B236B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Skin</w:t>
            </w:r>
          </w:p>
        </w:tc>
        <w:tc>
          <w:tcPr>
            <w:tcW w:w="990" w:type="dxa"/>
            <w:tcBorders>
              <w:bottom w:val="single" w:sz="4" w:space="0" w:color="auto"/>
            </w:tcBorders>
          </w:tcPr>
          <w:p w14:paraId="54E8D5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Skull</w:t>
            </w:r>
          </w:p>
        </w:tc>
        <w:tc>
          <w:tcPr>
            <w:tcW w:w="990" w:type="dxa"/>
            <w:tcBorders>
              <w:bottom w:val="single" w:sz="4" w:space="0" w:color="auto"/>
            </w:tcBorders>
          </w:tcPr>
          <w:p w14:paraId="0365C2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Fat</w:t>
            </w:r>
          </w:p>
        </w:tc>
      </w:tr>
      <w:tr w:rsidR="005C26A7" w:rsidRPr="00A06586" w14:paraId="57AA61C3" w14:textId="77777777">
        <w:trPr>
          <w:trHeight w:val="287"/>
        </w:trPr>
        <w:tc>
          <w:tcPr>
            <w:tcW w:w="1618" w:type="dxa"/>
            <w:tcBorders>
              <w:top w:val="single" w:sz="4" w:space="0" w:color="auto"/>
            </w:tcBorders>
          </w:tcPr>
          <w:p w14:paraId="452A659F"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Infinix</w:t>
            </w:r>
            <w:proofErr w:type="spellEnd"/>
            <w:r w:rsidRPr="00A06586">
              <w:rPr>
                <w:rFonts w:ascii="Times New Roman" w:hAnsi="Times New Roman" w:cs="Times New Roman"/>
                <w:sz w:val="18"/>
                <w:szCs w:val="18"/>
              </w:rPr>
              <w:t xml:space="preserve"> hot</w:t>
            </w:r>
          </w:p>
        </w:tc>
        <w:tc>
          <w:tcPr>
            <w:tcW w:w="809" w:type="dxa"/>
            <w:tcBorders>
              <w:top w:val="single" w:sz="4" w:space="0" w:color="auto"/>
            </w:tcBorders>
          </w:tcPr>
          <w:p w14:paraId="068958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Borders>
              <w:top w:val="single" w:sz="4" w:space="0" w:color="auto"/>
            </w:tcBorders>
          </w:tcPr>
          <w:p w14:paraId="5E0D96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12.75</w:t>
            </w:r>
          </w:p>
        </w:tc>
        <w:tc>
          <w:tcPr>
            <w:tcW w:w="904" w:type="dxa"/>
            <w:tcBorders>
              <w:top w:val="single" w:sz="4" w:space="0" w:color="auto"/>
            </w:tcBorders>
          </w:tcPr>
          <w:p w14:paraId="4A52C6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20.4553</w:t>
            </w:r>
          </w:p>
        </w:tc>
        <w:tc>
          <w:tcPr>
            <w:tcW w:w="995" w:type="dxa"/>
            <w:tcBorders>
              <w:top w:val="single" w:sz="4" w:space="0" w:color="auto"/>
            </w:tcBorders>
          </w:tcPr>
          <w:p w14:paraId="64A813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Borders>
              <w:top w:val="single" w:sz="4" w:space="0" w:color="auto"/>
            </w:tcBorders>
          </w:tcPr>
          <w:p w14:paraId="1F03D5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Borders>
              <w:top w:val="single" w:sz="4" w:space="0" w:color="auto"/>
            </w:tcBorders>
          </w:tcPr>
          <w:p w14:paraId="711FAD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Borders>
              <w:top w:val="single" w:sz="4" w:space="0" w:color="auto"/>
            </w:tcBorders>
          </w:tcPr>
          <w:p w14:paraId="674D58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Borders>
              <w:top w:val="single" w:sz="4" w:space="0" w:color="auto"/>
            </w:tcBorders>
          </w:tcPr>
          <w:p w14:paraId="1D41B8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Borders>
              <w:top w:val="single" w:sz="4" w:space="0" w:color="auto"/>
            </w:tcBorders>
          </w:tcPr>
          <w:p w14:paraId="7D52AC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Borders>
              <w:top w:val="single" w:sz="4" w:space="0" w:color="auto"/>
            </w:tcBorders>
          </w:tcPr>
          <w:p w14:paraId="67A247D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33F31461" w14:textId="77777777">
        <w:tc>
          <w:tcPr>
            <w:tcW w:w="1618" w:type="dxa"/>
          </w:tcPr>
          <w:p w14:paraId="3E755633"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Infinix</w:t>
            </w:r>
            <w:proofErr w:type="spellEnd"/>
            <w:r w:rsidRPr="00A06586">
              <w:rPr>
                <w:rFonts w:ascii="Times New Roman" w:hAnsi="Times New Roman" w:cs="Times New Roman"/>
                <w:sz w:val="18"/>
                <w:szCs w:val="18"/>
              </w:rPr>
              <w:t xml:space="preserve"> smart</w:t>
            </w:r>
          </w:p>
        </w:tc>
        <w:tc>
          <w:tcPr>
            <w:tcW w:w="809" w:type="dxa"/>
          </w:tcPr>
          <w:p w14:paraId="3678ACA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E838E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0.65</w:t>
            </w:r>
          </w:p>
        </w:tc>
        <w:tc>
          <w:tcPr>
            <w:tcW w:w="904" w:type="dxa"/>
          </w:tcPr>
          <w:p w14:paraId="2810FB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20.0925</w:t>
            </w:r>
          </w:p>
        </w:tc>
        <w:tc>
          <w:tcPr>
            <w:tcW w:w="995" w:type="dxa"/>
          </w:tcPr>
          <w:p w14:paraId="2E928E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477F3D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7787D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647A2C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E1CC95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164E9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76CCCA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7A04F0B5" w14:textId="77777777">
        <w:tc>
          <w:tcPr>
            <w:tcW w:w="1618" w:type="dxa"/>
          </w:tcPr>
          <w:p w14:paraId="0F61A98E"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Infinix</w:t>
            </w:r>
            <w:proofErr w:type="spellEnd"/>
            <w:r w:rsidRPr="00A06586">
              <w:rPr>
                <w:rFonts w:ascii="Times New Roman" w:hAnsi="Times New Roman" w:cs="Times New Roman"/>
                <w:sz w:val="18"/>
                <w:szCs w:val="18"/>
              </w:rPr>
              <w:t xml:space="preserve"> note</w:t>
            </w:r>
          </w:p>
        </w:tc>
        <w:tc>
          <w:tcPr>
            <w:tcW w:w="809" w:type="dxa"/>
          </w:tcPr>
          <w:p w14:paraId="30B257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4DA25F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7FEF75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5" w:type="dxa"/>
          </w:tcPr>
          <w:p w14:paraId="2082853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4A3CF2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90" w:type="dxa"/>
            <w:gridSpan w:val="2"/>
          </w:tcPr>
          <w:p w14:paraId="1F2D5E4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A8758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55B575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3C32252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6AC7473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B328C9A" w14:textId="77777777">
        <w:tc>
          <w:tcPr>
            <w:tcW w:w="1618" w:type="dxa"/>
          </w:tcPr>
          <w:p w14:paraId="2A9352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Vivo y20</w:t>
            </w:r>
          </w:p>
        </w:tc>
        <w:tc>
          <w:tcPr>
            <w:tcW w:w="809" w:type="dxa"/>
          </w:tcPr>
          <w:p w14:paraId="70C577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3.0</w:t>
            </w:r>
          </w:p>
        </w:tc>
        <w:tc>
          <w:tcPr>
            <w:tcW w:w="719" w:type="dxa"/>
          </w:tcPr>
          <w:p w14:paraId="62947DD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75AC03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9.4710</w:t>
            </w:r>
          </w:p>
        </w:tc>
        <w:tc>
          <w:tcPr>
            <w:tcW w:w="995" w:type="dxa"/>
          </w:tcPr>
          <w:p w14:paraId="6309B5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0.021058</w:t>
            </w:r>
          </w:p>
        </w:tc>
        <w:tc>
          <w:tcPr>
            <w:tcW w:w="990" w:type="dxa"/>
            <w:gridSpan w:val="2"/>
          </w:tcPr>
          <w:p w14:paraId="069795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0.008388</w:t>
            </w:r>
          </w:p>
        </w:tc>
        <w:tc>
          <w:tcPr>
            <w:tcW w:w="990" w:type="dxa"/>
            <w:gridSpan w:val="2"/>
          </w:tcPr>
          <w:p w14:paraId="00506E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0.006728</w:t>
            </w:r>
          </w:p>
        </w:tc>
        <w:tc>
          <w:tcPr>
            <w:tcW w:w="990" w:type="dxa"/>
          </w:tcPr>
          <w:p w14:paraId="28AA2F2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0.005899</w:t>
            </w:r>
          </w:p>
        </w:tc>
        <w:tc>
          <w:tcPr>
            <w:tcW w:w="990" w:type="dxa"/>
          </w:tcPr>
          <w:p w14:paraId="23DF00C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0.007663</w:t>
            </w:r>
          </w:p>
        </w:tc>
        <w:tc>
          <w:tcPr>
            <w:tcW w:w="990" w:type="dxa"/>
          </w:tcPr>
          <w:p w14:paraId="3D2D707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0.001654</w:t>
            </w:r>
          </w:p>
        </w:tc>
        <w:tc>
          <w:tcPr>
            <w:tcW w:w="990" w:type="dxa"/>
          </w:tcPr>
          <w:p w14:paraId="13414CF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0.001076</w:t>
            </w:r>
          </w:p>
        </w:tc>
      </w:tr>
      <w:tr w:rsidR="005C26A7" w:rsidRPr="00A06586" w14:paraId="073A0182" w14:textId="77777777">
        <w:tc>
          <w:tcPr>
            <w:tcW w:w="1618" w:type="dxa"/>
          </w:tcPr>
          <w:p w14:paraId="6D48C6DC"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pouvoir</w:t>
            </w:r>
            <w:proofErr w:type="spellEnd"/>
          </w:p>
        </w:tc>
        <w:tc>
          <w:tcPr>
            <w:tcW w:w="809" w:type="dxa"/>
          </w:tcPr>
          <w:p w14:paraId="1C01DA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w:t>
            </w:r>
          </w:p>
        </w:tc>
        <w:tc>
          <w:tcPr>
            <w:tcW w:w="719" w:type="dxa"/>
          </w:tcPr>
          <w:p w14:paraId="0E313F0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124BDC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18.0530</w:t>
            </w:r>
          </w:p>
        </w:tc>
        <w:tc>
          <w:tcPr>
            <w:tcW w:w="995" w:type="dxa"/>
          </w:tcPr>
          <w:p w14:paraId="0356854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0.003954</w:t>
            </w:r>
          </w:p>
        </w:tc>
        <w:tc>
          <w:tcPr>
            <w:tcW w:w="990" w:type="dxa"/>
            <w:gridSpan w:val="2"/>
          </w:tcPr>
          <w:p w14:paraId="29447E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0.001575</w:t>
            </w:r>
          </w:p>
        </w:tc>
        <w:tc>
          <w:tcPr>
            <w:tcW w:w="990" w:type="dxa"/>
            <w:gridSpan w:val="2"/>
          </w:tcPr>
          <w:p w14:paraId="43C69E3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0.001263</w:t>
            </w:r>
          </w:p>
        </w:tc>
        <w:tc>
          <w:tcPr>
            <w:tcW w:w="990" w:type="dxa"/>
          </w:tcPr>
          <w:p w14:paraId="35B0AC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0.001108</w:t>
            </w:r>
          </w:p>
        </w:tc>
        <w:tc>
          <w:tcPr>
            <w:tcW w:w="990" w:type="dxa"/>
          </w:tcPr>
          <w:p w14:paraId="55E201D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0.001439</w:t>
            </w:r>
          </w:p>
        </w:tc>
        <w:tc>
          <w:tcPr>
            <w:tcW w:w="990" w:type="dxa"/>
          </w:tcPr>
          <w:p w14:paraId="5A6EBA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0.000311</w:t>
            </w:r>
          </w:p>
        </w:tc>
        <w:tc>
          <w:tcPr>
            <w:tcW w:w="990" w:type="dxa"/>
          </w:tcPr>
          <w:p w14:paraId="64EA2F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0.000202</w:t>
            </w:r>
          </w:p>
        </w:tc>
      </w:tr>
      <w:tr w:rsidR="005C26A7" w:rsidRPr="00A06586" w14:paraId="24C55FBD" w14:textId="77777777">
        <w:tc>
          <w:tcPr>
            <w:tcW w:w="1618" w:type="dxa"/>
          </w:tcPr>
          <w:p w14:paraId="575886C2"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spark</w:t>
            </w:r>
          </w:p>
        </w:tc>
        <w:tc>
          <w:tcPr>
            <w:tcW w:w="809" w:type="dxa"/>
          </w:tcPr>
          <w:p w14:paraId="7A3692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1AA2D4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73BBE8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12.1940</w:t>
            </w:r>
          </w:p>
        </w:tc>
        <w:tc>
          <w:tcPr>
            <w:tcW w:w="995" w:type="dxa"/>
          </w:tcPr>
          <w:p w14:paraId="0ADF22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2D2EA4D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17772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0E7345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773A25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CB802F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0A561D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03F5C9D7" w14:textId="77777777">
        <w:trPr>
          <w:trHeight w:val="252"/>
        </w:trPr>
        <w:tc>
          <w:tcPr>
            <w:tcW w:w="1618" w:type="dxa"/>
          </w:tcPr>
          <w:p w14:paraId="42F69A12"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camon</w:t>
            </w:r>
            <w:proofErr w:type="spellEnd"/>
          </w:p>
        </w:tc>
        <w:tc>
          <w:tcPr>
            <w:tcW w:w="809" w:type="dxa"/>
          </w:tcPr>
          <w:p w14:paraId="0981782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6EB8B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55590F1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12.9900</w:t>
            </w:r>
          </w:p>
          <w:p w14:paraId="54A57AAA" w14:textId="77777777" w:rsidR="005C26A7" w:rsidRPr="00A06586" w:rsidRDefault="005C26A7" w:rsidP="00A15A8C">
            <w:pPr>
              <w:jc w:val="both"/>
              <w:rPr>
                <w:rFonts w:ascii="Times New Roman" w:hAnsi="Times New Roman" w:cs="Times New Roman"/>
                <w:sz w:val="18"/>
                <w:szCs w:val="18"/>
              </w:rPr>
            </w:pPr>
          </w:p>
        </w:tc>
        <w:tc>
          <w:tcPr>
            <w:tcW w:w="995" w:type="dxa"/>
          </w:tcPr>
          <w:p w14:paraId="6B5FAF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50D37F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5CD1E2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7AFD49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61FE001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6856A6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5F4C0F5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0EE942CC" w14:textId="77777777">
        <w:tc>
          <w:tcPr>
            <w:tcW w:w="1618" w:type="dxa"/>
          </w:tcPr>
          <w:p w14:paraId="074CDDEE"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F1</w:t>
            </w:r>
          </w:p>
        </w:tc>
        <w:tc>
          <w:tcPr>
            <w:tcW w:w="809" w:type="dxa"/>
          </w:tcPr>
          <w:p w14:paraId="2AEA96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3.0</w:t>
            </w:r>
          </w:p>
        </w:tc>
        <w:tc>
          <w:tcPr>
            <w:tcW w:w="719" w:type="dxa"/>
          </w:tcPr>
          <w:p w14:paraId="048974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283754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201.6000</w:t>
            </w:r>
          </w:p>
        </w:tc>
        <w:tc>
          <w:tcPr>
            <w:tcW w:w="995" w:type="dxa"/>
          </w:tcPr>
          <w:p w14:paraId="6D9F30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0.021058</w:t>
            </w:r>
          </w:p>
        </w:tc>
        <w:tc>
          <w:tcPr>
            <w:tcW w:w="990" w:type="dxa"/>
            <w:gridSpan w:val="2"/>
          </w:tcPr>
          <w:p w14:paraId="0F13073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0.008388</w:t>
            </w:r>
          </w:p>
        </w:tc>
        <w:tc>
          <w:tcPr>
            <w:tcW w:w="990" w:type="dxa"/>
            <w:gridSpan w:val="2"/>
          </w:tcPr>
          <w:p w14:paraId="6809B06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0.006728</w:t>
            </w:r>
          </w:p>
        </w:tc>
        <w:tc>
          <w:tcPr>
            <w:tcW w:w="990" w:type="dxa"/>
          </w:tcPr>
          <w:p w14:paraId="56C192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0.005899</w:t>
            </w:r>
          </w:p>
        </w:tc>
        <w:tc>
          <w:tcPr>
            <w:tcW w:w="990" w:type="dxa"/>
          </w:tcPr>
          <w:p w14:paraId="5B23B0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0.007663</w:t>
            </w:r>
          </w:p>
        </w:tc>
        <w:tc>
          <w:tcPr>
            <w:tcW w:w="990" w:type="dxa"/>
          </w:tcPr>
          <w:p w14:paraId="0331B3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0.001654</w:t>
            </w:r>
          </w:p>
        </w:tc>
        <w:tc>
          <w:tcPr>
            <w:tcW w:w="990" w:type="dxa"/>
          </w:tcPr>
          <w:p w14:paraId="24B6AB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0.001076</w:t>
            </w:r>
          </w:p>
        </w:tc>
      </w:tr>
      <w:tr w:rsidR="005C26A7" w:rsidRPr="00A06586" w14:paraId="731A1DCD" w14:textId="77777777">
        <w:tc>
          <w:tcPr>
            <w:tcW w:w="1618" w:type="dxa"/>
          </w:tcPr>
          <w:p w14:paraId="25B4517F"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POP</w:t>
            </w:r>
          </w:p>
        </w:tc>
        <w:tc>
          <w:tcPr>
            <w:tcW w:w="809" w:type="dxa"/>
          </w:tcPr>
          <w:p w14:paraId="11A730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Pr>
          <w:p w14:paraId="55F313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0.85</w:t>
            </w:r>
          </w:p>
        </w:tc>
        <w:tc>
          <w:tcPr>
            <w:tcW w:w="904" w:type="dxa"/>
          </w:tcPr>
          <w:p w14:paraId="694089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4.7040</w:t>
            </w:r>
          </w:p>
        </w:tc>
        <w:tc>
          <w:tcPr>
            <w:tcW w:w="995" w:type="dxa"/>
          </w:tcPr>
          <w:p w14:paraId="6BFAA35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990" w:type="dxa"/>
            <w:gridSpan w:val="2"/>
          </w:tcPr>
          <w:p w14:paraId="095971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90" w:type="dxa"/>
            <w:gridSpan w:val="2"/>
          </w:tcPr>
          <w:p w14:paraId="476482E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Pr>
          <w:p w14:paraId="75FDFF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Pr>
          <w:p w14:paraId="2C34455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Pr>
          <w:p w14:paraId="6C54A6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Pr>
          <w:p w14:paraId="069091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r w:rsidR="005C26A7" w:rsidRPr="00A06586" w14:paraId="4BB042E7" w14:textId="77777777">
        <w:tc>
          <w:tcPr>
            <w:tcW w:w="1618" w:type="dxa"/>
          </w:tcPr>
          <w:p w14:paraId="4BF63F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OPPO</w:t>
            </w:r>
          </w:p>
        </w:tc>
        <w:tc>
          <w:tcPr>
            <w:tcW w:w="809" w:type="dxa"/>
          </w:tcPr>
          <w:p w14:paraId="40EEFF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2.5</w:t>
            </w:r>
          </w:p>
        </w:tc>
        <w:tc>
          <w:tcPr>
            <w:tcW w:w="719" w:type="dxa"/>
          </w:tcPr>
          <w:p w14:paraId="2BC997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6FCA69E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87.7650</w:t>
            </w:r>
          </w:p>
        </w:tc>
        <w:tc>
          <w:tcPr>
            <w:tcW w:w="995" w:type="dxa"/>
          </w:tcPr>
          <w:p w14:paraId="434CC2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0.014624</w:t>
            </w:r>
          </w:p>
        </w:tc>
        <w:tc>
          <w:tcPr>
            <w:tcW w:w="990" w:type="dxa"/>
            <w:gridSpan w:val="2"/>
          </w:tcPr>
          <w:p w14:paraId="72D3E8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0.005825</w:t>
            </w:r>
          </w:p>
        </w:tc>
        <w:tc>
          <w:tcPr>
            <w:tcW w:w="990" w:type="dxa"/>
            <w:gridSpan w:val="2"/>
          </w:tcPr>
          <w:p w14:paraId="468FC37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0.004672</w:t>
            </w:r>
          </w:p>
        </w:tc>
        <w:tc>
          <w:tcPr>
            <w:tcW w:w="990" w:type="dxa"/>
          </w:tcPr>
          <w:p w14:paraId="144ADD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0.004096</w:t>
            </w:r>
          </w:p>
        </w:tc>
        <w:tc>
          <w:tcPr>
            <w:tcW w:w="990" w:type="dxa"/>
          </w:tcPr>
          <w:p w14:paraId="17181B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0.005322</w:t>
            </w:r>
          </w:p>
        </w:tc>
        <w:tc>
          <w:tcPr>
            <w:tcW w:w="990" w:type="dxa"/>
          </w:tcPr>
          <w:p w14:paraId="12EA93B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0.001149</w:t>
            </w:r>
          </w:p>
        </w:tc>
        <w:tc>
          <w:tcPr>
            <w:tcW w:w="990" w:type="dxa"/>
          </w:tcPr>
          <w:p w14:paraId="4C3295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0.000747</w:t>
            </w:r>
          </w:p>
        </w:tc>
      </w:tr>
      <w:tr w:rsidR="005C26A7" w:rsidRPr="00A06586" w14:paraId="54CE847D" w14:textId="77777777">
        <w:tc>
          <w:tcPr>
            <w:tcW w:w="1618" w:type="dxa"/>
          </w:tcPr>
          <w:p w14:paraId="440382C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Redmi</w:t>
            </w:r>
          </w:p>
        </w:tc>
        <w:tc>
          <w:tcPr>
            <w:tcW w:w="809" w:type="dxa"/>
          </w:tcPr>
          <w:p w14:paraId="55BC73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9B2FD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22AF226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92.6000</w:t>
            </w:r>
          </w:p>
          <w:p w14:paraId="33C834D8" w14:textId="77777777" w:rsidR="005C26A7" w:rsidRPr="00A06586" w:rsidRDefault="005C26A7" w:rsidP="00A15A8C">
            <w:pPr>
              <w:jc w:val="both"/>
              <w:rPr>
                <w:rFonts w:ascii="Times New Roman" w:hAnsi="Times New Roman" w:cs="Times New Roman"/>
                <w:sz w:val="18"/>
                <w:szCs w:val="18"/>
              </w:rPr>
            </w:pPr>
          </w:p>
        </w:tc>
        <w:tc>
          <w:tcPr>
            <w:tcW w:w="995" w:type="dxa"/>
          </w:tcPr>
          <w:p w14:paraId="22A011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71C727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0039B5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4102C3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217403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1067E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11F9C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E3887A0" w14:textId="77777777">
        <w:tc>
          <w:tcPr>
            <w:tcW w:w="1618" w:type="dxa"/>
          </w:tcPr>
          <w:p w14:paraId="11BD95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Redmi note</w:t>
            </w:r>
          </w:p>
        </w:tc>
        <w:tc>
          <w:tcPr>
            <w:tcW w:w="809" w:type="dxa"/>
          </w:tcPr>
          <w:p w14:paraId="311BB8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1.5</w:t>
            </w:r>
          </w:p>
        </w:tc>
        <w:tc>
          <w:tcPr>
            <w:tcW w:w="719" w:type="dxa"/>
          </w:tcPr>
          <w:p w14:paraId="0F8EFC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7B71FAE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7.2110</w:t>
            </w:r>
          </w:p>
        </w:tc>
        <w:tc>
          <w:tcPr>
            <w:tcW w:w="995" w:type="dxa"/>
          </w:tcPr>
          <w:p w14:paraId="5EB33D1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0.005265</w:t>
            </w:r>
          </w:p>
        </w:tc>
        <w:tc>
          <w:tcPr>
            <w:tcW w:w="990" w:type="dxa"/>
            <w:gridSpan w:val="2"/>
          </w:tcPr>
          <w:p w14:paraId="1D3B9F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0.002097</w:t>
            </w:r>
          </w:p>
        </w:tc>
        <w:tc>
          <w:tcPr>
            <w:tcW w:w="990" w:type="dxa"/>
            <w:gridSpan w:val="2"/>
          </w:tcPr>
          <w:p w14:paraId="1355886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0.001682</w:t>
            </w:r>
          </w:p>
        </w:tc>
        <w:tc>
          <w:tcPr>
            <w:tcW w:w="990" w:type="dxa"/>
          </w:tcPr>
          <w:p w14:paraId="535F1D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0.001475</w:t>
            </w:r>
          </w:p>
        </w:tc>
        <w:tc>
          <w:tcPr>
            <w:tcW w:w="990" w:type="dxa"/>
          </w:tcPr>
          <w:p w14:paraId="030B072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0.001916</w:t>
            </w:r>
          </w:p>
        </w:tc>
        <w:tc>
          <w:tcPr>
            <w:tcW w:w="990" w:type="dxa"/>
          </w:tcPr>
          <w:p w14:paraId="591D39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0.000414</w:t>
            </w:r>
          </w:p>
        </w:tc>
        <w:tc>
          <w:tcPr>
            <w:tcW w:w="990" w:type="dxa"/>
          </w:tcPr>
          <w:p w14:paraId="512687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0.000269</w:t>
            </w:r>
          </w:p>
        </w:tc>
      </w:tr>
      <w:tr w:rsidR="005C26A7" w:rsidRPr="00A06586" w14:paraId="20217186" w14:textId="77777777">
        <w:tc>
          <w:tcPr>
            <w:tcW w:w="1618" w:type="dxa"/>
          </w:tcPr>
          <w:p w14:paraId="69B7F5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Nokia 61T</w:t>
            </w:r>
          </w:p>
        </w:tc>
        <w:tc>
          <w:tcPr>
            <w:tcW w:w="809" w:type="dxa"/>
          </w:tcPr>
          <w:p w14:paraId="515B54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7B5B6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5129CC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2.9320</w:t>
            </w:r>
          </w:p>
        </w:tc>
        <w:tc>
          <w:tcPr>
            <w:tcW w:w="995" w:type="dxa"/>
          </w:tcPr>
          <w:p w14:paraId="4B8677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00A4373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36E7AD5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70F109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69FE53C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5CE078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A692E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7C0514B3" w14:textId="77777777">
        <w:tc>
          <w:tcPr>
            <w:tcW w:w="1618" w:type="dxa"/>
          </w:tcPr>
          <w:p w14:paraId="3E0CF4B3"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Itel</w:t>
            </w:r>
            <w:proofErr w:type="spellEnd"/>
            <w:r w:rsidRPr="00A06586">
              <w:rPr>
                <w:rFonts w:ascii="Times New Roman" w:hAnsi="Times New Roman" w:cs="Times New Roman"/>
                <w:sz w:val="18"/>
                <w:szCs w:val="18"/>
              </w:rPr>
              <w:t xml:space="preserve"> x16pro</w:t>
            </w:r>
          </w:p>
        </w:tc>
        <w:tc>
          <w:tcPr>
            <w:tcW w:w="809" w:type="dxa"/>
          </w:tcPr>
          <w:p w14:paraId="12145AC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0.7</w:t>
            </w:r>
          </w:p>
        </w:tc>
        <w:tc>
          <w:tcPr>
            <w:tcW w:w="719" w:type="dxa"/>
          </w:tcPr>
          <w:p w14:paraId="31EA95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0F6C8A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1.6320</w:t>
            </w:r>
          </w:p>
        </w:tc>
        <w:tc>
          <w:tcPr>
            <w:tcW w:w="995" w:type="dxa"/>
          </w:tcPr>
          <w:p w14:paraId="52139AB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0.001147</w:t>
            </w:r>
          </w:p>
        </w:tc>
        <w:tc>
          <w:tcPr>
            <w:tcW w:w="990" w:type="dxa"/>
            <w:gridSpan w:val="2"/>
          </w:tcPr>
          <w:p w14:paraId="5522B2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0.000457</w:t>
            </w:r>
          </w:p>
        </w:tc>
        <w:tc>
          <w:tcPr>
            <w:tcW w:w="990" w:type="dxa"/>
            <w:gridSpan w:val="2"/>
          </w:tcPr>
          <w:p w14:paraId="2F2C5A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0.000366</w:t>
            </w:r>
          </w:p>
        </w:tc>
        <w:tc>
          <w:tcPr>
            <w:tcW w:w="990" w:type="dxa"/>
          </w:tcPr>
          <w:p w14:paraId="538C62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0.000321</w:t>
            </w:r>
          </w:p>
        </w:tc>
        <w:tc>
          <w:tcPr>
            <w:tcW w:w="990" w:type="dxa"/>
          </w:tcPr>
          <w:p w14:paraId="4BA47B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0.000417</w:t>
            </w:r>
          </w:p>
        </w:tc>
        <w:tc>
          <w:tcPr>
            <w:tcW w:w="990" w:type="dxa"/>
          </w:tcPr>
          <w:p w14:paraId="00216D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0.000090</w:t>
            </w:r>
          </w:p>
        </w:tc>
        <w:tc>
          <w:tcPr>
            <w:tcW w:w="990" w:type="dxa"/>
          </w:tcPr>
          <w:p w14:paraId="1D6D0F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0.000059</w:t>
            </w:r>
          </w:p>
        </w:tc>
      </w:tr>
      <w:tr w:rsidR="005C26A7" w:rsidRPr="00A06586" w14:paraId="0AEB66F2" w14:textId="77777777">
        <w:tc>
          <w:tcPr>
            <w:tcW w:w="1618" w:type="dxa"/>
          </w:tcPr>
          <w:p w14:paraId="69F819B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Blade Va Vita</w:t>
            </w:r>
          </w:p>
        </w:tc>
        <w:tc>
          <w:tcPr>
            <w:tcW w:w="809" w:type="dxa"/>
          </w:tcPr>
          <w:p w14:paraId="6DFEDF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4.5</w:t>
            </w:r>
          </w:p>
        </w:tc>
        <w:tc>
          <w:tcPr>
            <w:tcW w:w="719" w:type="dxa"/>
          </w:tcPr>
          <w:p w14:paraId="65DDFF9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10A31E9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470.2000</w:t>
            </w:r>
          </w:p>
        </w:tc>
        <w:tc>
          <w:tcPr>
            <w:tcW w:w="995" w:type="dxa"/>
          </w:tcPr>
          <w:p w14:paraId="5CD985C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0.047381</w:t>
            </w:r>
          </w:p>
        </w:tc>
        <w:tc>
          <w:tcPr>
            <w:tcW w:w="990" w:type="dxa"/>
            <w:gridSpan w:val="2"/>
          </w:tcPr>
          <w:p w14:paraId="1FEE3E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0.018874</w:t>
            </w:r>
          </w:p>
        </w:tc>
        <w:tc>
          <w:tcPr>
            <w:tcW w:w="990" w:type="dxa"/>
            <w:gridSpan w:val="2"/>
          </w:tcPr>
          <w:p w14:paraId="11D9A2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0.015138</w:t>
            </w:r>
          </w:p>
        </w:tc>
        <w:tc>
          <w:tcPr>
            <w:tcW w:w="990" w:type="dxa"/>
          </w:tcPr>
          <w:p w14:paraId="653C437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0.013272</w:t>
            </w:r>
          </w:p>
        </w:tc>
        <w:tc>
          <w:tcPr>
            <w:tcW w:w="990" w:type="dxa"/>
          </w:tcPr>
          <w:p w14:paraId="53F44D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0.017243</w:t>
            </w:r>
          </w:p>
        </w:tc>
        <w:tc>
          <w:tcPr>
            <w:tcW w:w="990" w:type="dxa"/>
          </w:tcPr>
          <w:p w14:paraId="5E5490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0.003722</w:t>
            </w:r>
          </w:p>
        </w:tc>
        <w:tc>
          <w:tcPr>
            <w:tcW w:w="990" w:type="dxa"/>
          </w:tcPr>
          <w:p w14:paraId="6D37A61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0.002421</w:t>
            </w:r>
          </w:p>
        </w:tc>
      </w:tr>
      <w:tr w:rsidR="005C26A7" w:rsidRPr="00A06586" w14:paraId="06292824" w14:textId="77777777">
        <w:tc>
          <w:tcPr>
            <w:tcW w:w="1618" w:type="dxa"/>
          </w:tcPr>
          <w:p w14:paraId="03D91A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Galaxy</w:t>
            </w:r>
          </w:p>
        </w:tc>
        <w:tc>
          <w:tcPr>
            <w:tcW w:w="809" w:type="dxa"/>
          </w:tcPr>
          <w:p w14:paraId="3AD57A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w:t>
            </w:r>
          </w:p>
        </w:tc>
        <w:tc>
          <w:tcPr>
            <w:tcW w:w="719" w:type="dxa"/>
          </w:tcPr>
          <w:p w14:paraId="2AD46DC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0.55</w:t>
            </w:r>
          </w:p>
        </w:tc>
        <w:tc>
          <w:tcPr>
            <w:tcW w:w="904" w:type="dxa"/>
          </w:tcPr>
          <w:p w14:paraId="32842F5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46.5450</w:t>
            </w:r>
          </w:p>
          <w:p w14:paraId="141880A9" w14:textId="77777777" w:rsidR="005C26A7" w:rsidRPr="00A06586" w:rsidRDefault="005C26A7" w:rsidP="00A15A8C">
            <w:pPr>
              <w:jc w:val="both"/>
              <w:rPr>
                <w:rFonts w:ascii="Times New Roman" w:hAnsi="Times New Roman" w:cs="Times New Roman"/>
                <w:sz w:val="18"/>
                <w:szCs w:val="18"/>
              </w:rPr>
            </w:pPr>
          </w:p>
        </w:tc>
        <w:tc>
          <w:tcPr>
            <w:tcW w:w="995" w:type="dxa"/>
          </w:tcPr>
          <w:p w14:paraId="0B0C90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0.003954</w:t>
            </w:r>
          </w:p>
        </w:tc>
        <w:tc>
          <w:tcPr>
            <w:tcW w:w="990" w:type="dxa"/>
            <w:gridSpan w:val="2"/>
          </w:tcPr>
          <w:p w14:paraId="7C0BFA4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0.001575</w:t>
            </w:r>
          </w:p>
        </w:tc>
        <w:tc>
          <w:tcPr>
            <w:tcW w:w="990" w:type="dxa"/>
            <w:gridSpan w:val="2"/>
          </w:tcPr>
          <w:p w14:paraId="728C9D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0.001263</w:t>
            </w:r>
          </w:p>
        </w:tc>
        <w:tc>
          <w:tcPr>
            <w:tcW w:w="990" w:type="dxa"/>
          </w:tcPr>
          <w:p w14:paraId="1772DFB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0.001108</w:t>
            </w:r>
          </w:p>
        </w:tc>
        <w:tc>
          <w:tcPr>
            <w:tcW w:w="990" w:type="dxa"/>
          </w:tcPr>
          <w:p w14:paraId="2CFCFBB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0.001439</w:t>
            </w:r>
          </w:p>
        </w:tc>
        <w:tc>
          <w:tcPr>
            <w:tcW w:w="990" w:type="dxa"/>
          </w:tcPr>
          <w:p w14:paraId="0050A67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0.000311</w:t>
            </w:r>
          </w:p>
        </w:tc>
        <w:tc>
          <w:tcPr>
            <w:tcW w:w="990" w:type="dxa"/>
          </w:tcPr>
          <w:p w14:paraId="310E21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0.000202</w:t>
            </w:r>
          </w:p>
        </w:tc>
      </w:tr>
      <w:tr w:rsidR="005C26A7" w:rsidRPr="00A06586" w14:paraId="71C81497" w14:textId="77777777">
        <w:tc>
          <w:tcPr>
            <w:tcW w:w="1618" w:type="dxa"/>
          </w:tcPr>
          <w:p w14:paraId="73F5A4B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Samsung galaxy</w:t>
            </w:r>
          </w:p>
        </w:tc>
        <w:tc>
          <w:tcPr>
            <w:tcW w:w="809" w:type="dxa"/>
          </w:tcPr>
          <w:p w14:paraId="31BE32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68919C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3529997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32.5380</w:t>
            </w:r>
          </w:p>
        </w:tc>
        <w:tc>
          <w:tcPr>
            <w:tcW w:w="995" w:type="dxa"/>
          </w:tcPr>
          <w:p w14:paraId="17F175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252523A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1CD4CD8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ADC84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68D652B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1301E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E0E33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6EDC34A7" w14:textId="77777777">
        <w:trPr>
          <w:trHeight w:val="243"/>
        </w:trPr>
        <w:tc>
          <w:tcPr>
            <w:tcW w:w="1618" w:type="dxa"/>
          </w:tcPr>
          <w:p w14:paraId="23CADF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Samsung</w:t>
            </w:r>
          </w:p>
        </w:tc>
        <w:tc>
          <w:tcPr>
            <w:tcW w:w="809" w:type="dxa"/>
          </w:tcPr>
          <w:p w14:paraId="38DADCA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F4F7C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675ED3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11.2200</w:t>
            </w:r>
          </w:p>
          <w:p w14:paraId="3BE1180B" w14:textId="77777777" w:rsidR="005C26A7" w:rsidRPr="00A06586" w:rsidRDefault="005C26A7" w:rsidP="00A15A8C">
            <w:pPr>
              <w:jc w:val="both"/>
              <w:rPr>
                <w:rFonts w:ascii="Times New Roman" w:hAnsi="Times New Roman" w:cs="Times New Roman"/>
                <w:sz w:val="18"/>
                <w:szCs w:val="18"/>
              </w:rPr>
            </w:pPr>
          </w:p>
        </w:tc>
        <w:tc>
          <w:tcPr>
            <w:tcW w:w="995" w:type="dxa"/>
          </w:tcPr>
          <w:p w14:paraId="456440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321D8E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32F5D88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1C81BB8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803A1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E54B0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120BEE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265E2774" w14:textId="77777777">
        <w:tc>
          <w:tcPr>
            <w:tcW w:w="1618" w:type="dxa"/>
          </w:tcPr>
          <w:p w14:paraId="10DCD53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Huawei P20 lite</w:t>
            </w:r>
          </w:p>
        </w:tc>
        <w:tc>
          <w:tcPr>
            <w:tcW w:w="809" w:type="dxa"/>
          </w:tcPr>
          <w:p w14:paraId="02EC843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4698CE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6F2F532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14.1400</w:t>
            </w:r>
          </w:p>
        </w:tc>
        <w:tc>
          <w:tcPr>
            <w:tcW w:w="995" w:type="dxa"/>
          </w:tcPr>
          <w:p w14:paraId="05955D8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4E31C89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66E99D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B4C24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31C27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A2175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0A21DC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F32F0EA" w14:textId="77777777">
        <w:tc>
          <w:tcPr>
            <w:tcW w:w="1618" w:type="dxa"/>
          </w:tcPr>
          <w:p w14:paraId="051C48CA"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6</w:t>
            </w:r>
          </w:p>
        </w:tc>
        <w:tc>
          <w:tcPr>
            <w:tcW w:w="809" w:type="dxa"/>
          </w:tcPr>
          <w:p w14:paraId="292110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Pr>
          <w:p w14:paraId="749505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13EE14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2.9840</w:t>
            </w:r>
          </w:p>
        </w:tc>
        <w:tc>
          <w:tcPr>
            <w:tcW w:w="995" w:type="dxa"/>
          </w:tcPr>
          <w:p w14:paraId="2FA054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990" w:type="dxa"/>
            <w:gridSpan w:val="2"/>
          </w:tcPr>
          <w:p w14:paraId="34E92BF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90" w:type="dxa"/>
            <w:gridSpan w:val="2"/>
          </w:tcPr>
          <w:p w14:paraId="7047F2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Pr>
          <w:p w14:paraId="132B2D3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Pr>
          <w:p w14:paraId="7A7167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Pr>
          <w:p w14:paraId="6B93C4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Pr>
          <w:p w14:paraId="1EDE3F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r w:rsidR="005C26A7" w:rsidRPr="00A06586" w14:paraId="1F98F140" w14:textId="77777777">
        <w:tc>
          <w:tcPr>
            <w:tcW w:w="1618" w:type="dxa"/>
          </w:tcPr>
          <w:p w14:paraId="70511812"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6 plus</w:t>
            </w:r>
          </w:p>
        </w:tc>
        <w:tc>
          <w:tcPr>
            <w:tcW w:w="809" w:type="dxa"/>
          </w:tcPr>
          <w:p w14:paraId="72156D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Pr>
          <w:p w14:paraId="3B0E88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3792924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11.3900</w:t>
            </w:r>
          </w:p>
        </w:tc>
        <w:tc>
          <w:tcPr>
            <w:tcW w:w="995" w:type="dxa"/>
          </w:tcPr>
          <w:p w14:paraId="0D02B1F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990" w:type="dxa"/>
            <w:gridSpan w:val="2"/>
          </w:tcPr>
          <w:p w14:paraId="3B723A7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90" w:type="dxa"/>
            <w:gridSpan w:val="2"/>
          </w:tcPr>
          <w:p w14:paraId="2839594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Pr>
          <w:p w14:paraId="3B23745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Pr>
          <w:p w14:paraId="5A328B7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Pr>
          <w:p w14:paraId="601C281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Pr>
          <w:p w14:paraId="333BFE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r w:rsidR="005C26A7" w:rsidRPr="00A06586" w14:paraId="2F477AF3" w14:textId="77777777">
        <w:tc>
          <w:tcPr>
            <w:tcW w:w="1618" w:type="dxa"/>
          </w:tcPr>
          <w:p w14:paraId="496BED14"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6s</w:t>
            </w:r>
          </w:p>
        </w:tc>
        <w:tc>
          <w:tcPr>
            <w:tcW w:w="809" w:type="dxa"/>
          </w:tcPr>
          <w:p w14:paraId="4C73076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73EF22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0.16</w:t>
            </w:r>
          </w:p>
        </w:tc>
        <w:tc>
          <w:tcPr>
            <w:tcW w:w="904" w:type="dxa"/>
          </w:tcPr>
          <w:p w14:paraId="38150C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7.1830</w:t>
            </w:r>
          </w:p>
        </w:tc>
        <w:tc>
          <w:tcPr>
            <w:tcW w:w="995" w:type="dxa"/>
          </w:tcPr>
          <w:p w14:paraId="1A7B07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7CE6A0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36A48F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621B19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449BEC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2CBA6A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069F7B3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7934A070" w14:textId="77777777">
        <w:tc>
          <w:tcPr>
            <w:tcW w:w="1618" w:type="dxa"/>
          </w:tcPr>
          <w:p w14:paraId="6444810F"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7</w:t>
            </w:r>
          </w:p>
        </w:tc>
        <w:tc>
          <w:tcPr>
            <w:tcW w:w="809" w:type="dxa"/>
          </w:tcPr>
          <w:p w14:paraId="331812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D9A552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64C191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29.4680</w:t>
            </w:r>
          </w:p>
        </w:tc>
        <w:tc>
          <w:tcPr>
            <w:tcW w:w="995" w:type="dxa"/>
          </w:tcPr>
          <w:p w14:paraId="70EC88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3D3D86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C4D25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36B1D05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5E92A9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3B904F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2A577B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5187945B" w14:textId="77777777">
        <w:tc>
          <w:tcPr>
            <w:tcW w:w="1618" w:type="dxa"/>
          </w:tcPr>
          <w:p w14:paraId="72FBE165"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7 plus</w:t>
            </w:r>
          </w:p>
        </w:tc>
        <w:tc>
          <w:tcPr>
            <w:tcW w:w="809" w:type="dxa"/>
          </w:tcPr>
          <w:p w14:paraId="4402D18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3B2C3E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2B70DD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6.1900</w:t>
            </w:r>
          </w:p>
        </w:tc>
        <w:tc>
          <w:tcPr>
            <w:tcW w:w="995" w:type="dxa"/>
          </w:tcPr>
          <w:p w14:paraId="23EFC60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408D050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7D0611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6CD41A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990" w:type="dxa"/>
          </w:tcPr>
          <w:p w14:paraId="201745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37C8DF0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301FDDA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3FCF0463" w14:textId="77777777">
        <w:tc>
          <w:tcPr>
            <w:tcW w:w="1618" w:type="dxa"/>
          </w:tcPr>
          <w:p w14:paraId="5953397A"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8 plus</w:t>
            </w:r>
          </w:p>
        </w:tc>
        <w:tc>
          <w:tcPr>
            <w:tcW w:w="809" w:type="dxa"/>
          </w:tcPr>
          <w:p w14:paraId="68D0F6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1.7</w:t>
            </w:r>
          </w:p>
        </w:tc>
        <w:tc>
          <w:tcPr>
            <w:tcW w:w="719" w:type="dxa"/>
          </w:tcPr>
          <w:p w14:paraId="337B5C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1E902C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19.5030</w:t>
            </w:r>
          </w:p>
        </w:tc>
        <w:tc>
          <w:tcPr>
            <w:tcW w:w="995" w:type="dxa"/>
          </w:tcPr>
          <w:p w14:paraId="1BF58A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0.006762</w:t>
            </w:r>
          </w:p>
        </w:tc>
        <w:tc>
          <w:tcPr>
            <w:tcW w:w="990" w:type="dxa"/>
            <w:gridSpan w:val="2"/>
          </w:tcPr>
          <w:p w14:paraId="35E0123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0.002694</w:t>
            </w:r>
          </w:p>
        </w:tc>
        <w:tc>
          <w:tcPr>
            <w:tcW w:w="990" w:type="dxa"/>
            <w:gridSpan w:val="2"/>
          </w:tcPr>
          <w:p w14:paraId="7026EF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0.002160</w:t>
            </w:r>
          </w:p>
        </w:tc>
        <w:tc>
          <w:tcPr>
            <w:tcW w:w="990" w:type="dxa"/>
          </w:tcPr>
          <w:p w14:paraId="20BB9AE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0.001894</w:t>
            </w:r>
          </w:p>
        </w:tc>
        <w:tc>
          <w:tcPr>
            <w:tcW w:w="990" w:type="dxa"/>
          </w:tcPr>
          <w:p w14:paraId="5831C72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0.002461</w:t>
            </w:r>
          </w:p>
        </w:tc>
        <w:tc>
          <w:tcPr>
            <w:tcW w:w="990" w:type="dxa"/>
          </w:tcPr>
          <w:p w14:paraId="08B261C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0.000531</w:t>
            </w:r>
          </w:p>
        </w:tc>
        <w:tc>
          <w:tcPr>
            <w:tcW w:w="990" w:type="dxa"/>
          </w:tcPr>
          <w:p w14:paraId="3E5E39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0.000346</w:t>
            </w:r>
          </w:p>
        </w:tc>
      </w:tr>
      <w:tr w:rsidR="005C26A7" w:rsidRPr="00A06586" w14:paraId="72AD2B8F" w14:textId="77777777">
        <w:trPr>
          <w:trHeight w:val="243"/>
        </w:trPr>
        <w:tc>
          <w:tcPr>
            <w:tcW w:w="1618" w:type="dxa"/>
          </w:tcPr>
          <w:p w14:paraId="03E81D5D"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X</w:t>
            </w:r>
          </w:p>
        </w:tc>
        <w:tc>
          <w:tcPr>
            <w:tcW w:w="809" w:type="dxa"/>
          </w:tcPr>
          <w:p w14:paraId="7ABB32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w:t>
            </w:r>
          </w:p>
        </w:tc>
        <w:tc>
          <w:tcPr>
            <w:tcW w:w="719" w:type="dxa"/>
          </w:tcPr>
          <w:p w14:paraId="7A922D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0.53</w:t>
            </w:r>
          </w:p>
        </w:tc>
        <w:tc>
          <w:tcPr>
            <w:tcW w:w="904" w:type="dxa"/>
          </w:tcPr>
          <w:p w14:paraId="54D5ED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18.8760</w:t>
            </w:r>
          </w:p>
        </w:tc>
        <w:tc>
          <w:tcPr>
            <w:tcW w:w="995" w:type="dxa"/>
          </w:tcPr>
          <w:p w14:paraId="2DFBF2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0.003369</w:t>
            </w:r>
          </w:p>
        </w:tc>
        <w:tc>
          <w:tcPr>
            <w:tcW w:w="990" w:type="dxa"/>
            <w:gridSpan w:val="2"/>
          </w:tcPr>
          <w:p w14:paraId="358332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0.001342</w:t>
            </w:r>
          </w:p>
        </w:tc>
        <w:tc>
          <w:tcPr>
            <w:tcW w:w="990" w:type="dxa"/>
            <w:gridSpan w:val="2"/>
          </w:tcPr>
          <w:p w14:paraId="053614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0.001077</w:t>
            </w:r>
          </w:p>
        </w:tc>
        <w:tc>
          <w:tcPr>
            <w:tcW w:w="990" w:type="dxa"/>
          </w:tcPr>
          <w:p w14:paraId="06B0BF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0.000944</w:t>
            </w:r>
          </w:p>
        </w:tc>
        <w:tc>
          <w:tcPr>
            <w:tcW w:w="990" w:type="dxa"/>
          </w:tcPr>
          <w:p w14:paraId="45AF00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0.001226</w:t>
            </w:r>
          </w:p>
        </w:tc>
        <w:tc>
          <w:tcPr>
            <w:tcW w:w="990" w:type="dxa"/>
          </w:tcPr>
          <w:p w14:paraId="65B872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0.000265</w:t>
            </w:r>
          </w:p>
        </w:tc>
        <w:tc>
          <w:tcPr>
            <w:tcW w:w="990" w:type="dxa"/>
          </w:tcPr>
          <w:p w14:paraId="700B0AE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0.000172</w:t>
            </w:r>
          </w:p>
        </w:tc>
      </w:tr>
      <w:tr w:rsidR="005C26A7" w:rsidRPr="00A06586" w14:paraId="5946608D" w14:textId="77777777">
        <w:trPr>
          <w:trHeight w:val="252"/>
        </w:trPr>
        <w:tc>
          <w:tcPr>
            <w:tcW w:w="1618" w:type="dxa"/>
          </w:tcPr>
          <w:p w14:paraId="786CF446"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Xs</w:t>
            </w:r>
            <w:proofErr w:type="spellEnd"/>
            <w:r w:rsidRPr="00A06586">
              <w:rPr>
                <w:rFonts w:ascii="Times New Roman" w:hAnsi="Times New Roman" w:cs="Times New Roman"/>
                <w:sz w:val="18"/>
                <w:szCs w:val="18"/>
              </w:rPr>
              <w:t xml:space="preserve"> max</w:t>
            </w:r>
          </w:p>
        </w:tc>
        <w:tc>
          <w:tcPr>
            <w:tcW w:w="809" w:type="dxa"/>
          </w:tcPr>
          <w:p w14:paraId="06E40DD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1.7</w:t>
            </w:r>
          </w:p>
        </w:tc>
        <w:tc>
          <w:tcPr>
            <w:tcW w:w="719" w:type="dxa"/>
          </w:tcPr>
          <w:p w14:paraId="75F437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350B3B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67.0680</w:t>
            </w:r>
          </w:p>
        </w:tc>
        <w:tc>
          <w:tcPr>
            <w:tcW w:w="995" w:type="dxa"/>
          </w:tcPr>
          <w:p w14:paraId="0B0228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0.006762</w:t>
            </w:r>
          </w:p>
        </w:tc>
        <w:tc>
          <w:tcPr>
            <w:tcW w:w="990" w:type="dxa"/>
            <w:gridSpan w:val="2"/>
          </w:tcPr>
          <w:p w14:paraId="6CCFE8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0.002694</w:t>
            </w:r>
          </w:p>
        </w:tc>
        <w:tc>
          <w:tcPr>
            <w:tcW w:w="990" w:type="dxa"/>
            <w:gridSpan w:val="2"/>
          </w:tcPr>
          <w:p w14:paraId="7F16BB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0.002160</w:t>
            </w:r>
          </w:p>
        </w:tc>
        <w:tc>
          <w:tcPr>
            <w:tcW w:w="990" w:type="dxa"/>
          </w:tcPr>
          <w:p w14:paraId="2630AB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0.001894</w:t>
            </w:r>
          </w:p>
        </w:tc>
        <w:tc>
          <w:tcPr>
            <w:tcW w:w="990" w:type="dxa"/>
          </w:tcPr>
          <w:p w14:paraId="3436E8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0.002461</w:t>
            </w:r>
          </w:p>
        </w:tc>
        <w:tc>
          <w:tcPr>
            <w:tcW w:w="990" w:type="dxa"/>
          </w:tcPr>
          <w:p w14:paraId="398F1D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0.000531</w:t>
            </w:r>
          </w:p>
        </w:tc>
        <w:tc>
          <w:tcPr>
            <w:tcW w:w="990" w:type="dxa"/>
          </w:tcPr>
          <w:p w14:paraId="425F33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0.000346</w:t>
            </w:r>
          </w:p>
        </w:tc>
      </w:tr>
      <w:tr w:rsidR="005C26A7" w:rsidRPr="00A06586" w14:paraId="0D43559A" w14:textId="77777777">
        <w:tc>
          <w:tcPr>
            <w:tcW w:w="1618" w:type="dxa"/>
          </w:tcPr>
          <w:p w14:paraId="7BF2F8E1"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11 pro</w:t>
            </w:r>
          </w:p>
        </w:tc>
        <w:tc>
          <w:tcPr>
            <w:tcW w:w="809" w:type="dxa"/>
          </w:tcPr>
          <w:p w14:paraId="3342D3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25A5FCE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Pr>
          <w:p w14:paraId="6BE4B39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19.1505</w:t>
            </w:r>
          </w:p>
        </w:tc>
        <w:tc>
          <w:tcPr>
            <w:tcW w:w="995" w:type="dxa"/>
          </w:tcPr>
          <w:p w14:paraId="3FCB6B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90" w:type="dxa"/>
            <w:gridSpan w:val="2"/>
          </w:tcPr>
          <w:p w14:paraId="79EC87A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90" w:type="dxa"/>
            <w:gridSpan w:val="2"/>
          </w:tcPr>
          <w:p w14:paraId="021D0A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2F1B57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46E59D3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71CD9F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785C700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5DEE409A" w14:textId="77777777">
        <w:tc>
          <w:tcPr>
            <w:tcW w:w="1618" w:type="dxa"/>
          </w:tcPr>
          <w:p w14:paraId="6B37B54E"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11 pro max</w:t>
            </w:r>
          </w:p>
        </w:tc>
        <w:tc>
          <w:tcPr>
            <w:tcW w:w="809" w:type="dxa"/>
          </w:tcPr>
          <w:p w14:paraId="533372A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77C2AB0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0.57</w:t>
            </w:r>
          </w:p>
        </w:tc>
        <w:tc>
          <w:tcPr>
            <w:tcW w:w="904" w:type="dxa"/>
          </w:tcPr>
          <w:p w14:paraId="0227885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57.8600</w:t>
            </w:r>
          </w:p>
        </w:tc>
        <w:tc>
          <w:tcPr>
            <w:tcW w:w="995" w:type="dxa"/>
          </w:tcPr>
          <w:p w14:paraId="41A5CA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1047" w:type="dxa"/>
            <w:gridSpan w:val="3"/>
          </w:tcPr>
          <w:p w14:paraId="104D850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08F5EEE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5DDA1F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13F9610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610D21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FBB42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4DC08FF7" w14:textId="77777777">
        <w:tc>
          <w:tcPr>
            <w:tcW w:w="1618" w:type="dxa"/>
          </w:tcPr>
          <w:p w14:paraId="18314B16"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12</w:t>
            </w:r>
          </w:p>
        </w:tc>
        <w:tc>
          <w:tcPr>
            <w:tcW w:w="809" w:type="dxa"/>
          </w:tcPr>
          <w:p w14:paraId="361A37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26C19F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6D21A7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21.2700</w:t>
            </w:r>
          </w:p>
        </w:tc>
        <w:tc>
          <w:tcPr>
            <w:tcW w:w="995" w:type="dxa"/>
          </w:tcPr>
          <w:p w14:paraId="3F2F801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1047" w:type="dxa"/>
            <w:gridSpan w:val="3"/>
          </w:tcPr>
          <w:p w14:paraId="1C5124A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6FF80D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1A17E6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21F6C3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12ADE45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341CBE6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58C4F590" w14:textId="77777777">
        <w:tc>
          <w:tcPr>
            <w:tcW w:w="1618" w:type="dxa"/>
          </w:tcPr>
          <w:p w14:paraId="6F5FD2D1"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12 pro</w:t>
            </w:r>
          </w:p>
        </w:tc>
        <w:tc>
          <w:tcPr>
            <w:tcW w:w="809" w:type="dxa"/>
          </w:tcPr>
          <w:p w14:paraId="4A277E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6839823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904" w:type="dxa"/>
          </w:tcPr>
          <w:p w14:paraId="0145C4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81.7700</w:t>
            </w:r>
          </w:p>
        </w:tc>
        <w:tc>
          <w:tcPr>
            <w:tcW w:w="995" w:type="dxa"/>
          </w:tcPr>
          <w:p w14:paraId="6C9190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1047" w:type="dxa"/>
            <w:gridSpan w:val="3"/>
          </w:tcPr>
          <w:p w14:paraId="27731B5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05ED96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06BA472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348C15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092E11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476069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6CDF8157" w14:textId="77777777">
        <w:tc>
          <w:tcPr>
            <w:tcW w:w="1618" w:type="dxa"/>
          </w:tcPr>
          <w:p w14:paraId="170D6BDC"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12 pro max</w:t>
            </w:r>
          </w:p>
        </w:tc>
        <w:tc>
          <w:tcPr>
            <w:tcW w:w="809" w:type="dxa"/>
          </w:tcPr>
          <w:p w14:paraId="78EF828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719" w:type="dxa"/>
          </w:tcPr>
          <w:p w14:paraId="176F6A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0.56</w:t>
            </w:r>
          </w:p>
        </w:tc>
        <w:tc>
          <w:tcPr>
            <w:tcW w:w="904" w:type="dxa"/>
          </w:tcPr>
          <w:p w14:paraId="284E16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116.6500</w:t>
            </w:r>
          </w:p>
        </w:tc>
        <w:tc>
          <w:tcPr>
            <w:tcW w:w="1085" w:type="dxa"/>
            <w:gridSpan w:val="2"/>
          </w:tcPr>
          <w:p w14:paraId="56C29A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0.002340</w:t>
            </w:r>
          </w:p>
        </w:tc>
        <w:tc>
          <w:tcPr>
            <w:tcW w:w="957" w:type="dxa"/>
            <w:gridSpan w:val="2"/>
          </w:tcPr>
          <w:p w14:paraId="02A16A1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0.000932</w:t>
            </w:r>
          </w:p>
        </w:tc>
        <w:tc>
          <w:tcPr>
            <w:tcW w:w="933" w:type="dxa"/>
          </w:tcPr>
          <w:p w14:paraId="0570DC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0.000748</w:t>
            </w:r>
          </w:p>
        </w:tc>
        <w:tc>
          <w:tcPr>
            <w:tcW w:w="990" w:type="dxa"/>
          </w:tcPr>
          <w:p w14:paraId="55C673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0.000655</w:t>
            </w:r>
          </w:p>
        </w:tc>
        <w:tc>
          <w:tcPr>
            <w:tcW w:w="990" w:type="dxa"/>
          </w:tcPr>
          <w:p w14:paraId="39446EB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0.000851</w:t>
            </w:r>
          </w:p>
        </w:tc>
        <w:tc>
          <w:tcPr>
            <w:tcW w:w="990" w:type="dxa"/>
          </w:tcPr>
          <w:p w14:paraId="11597A3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0.000184</w:t>
            </w:r>
          </w:p>
        </w:tc>
        <w:tc>
          <w:tcPr>
            <w:tcW w:w="990" w:type="dxa"/>
          </w:tcPr>
          <w:p w14:paraId="30B362B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0.000120</w:t>
            </w:r>
          </w:p>
        </w:tc>
      </w:tr>
      <w:tr w:rsidR="005C26A7" w:rsidRPr="00A06586" w14:paraId="0F6DDDB7" w14:textId="77777777">
        <w:tc>
          <w:tcPr>
            <w:tcW w:w="1618" w:type="dxa"/>
            <w:tcBorders>
              <w:bottom w:val="single" w:sz="4" w:space="0" w:color="auto"/>
            </w:tcBorders>
          </w:tcPr>
          <w:p w14:paraId="5571C58A"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13</w:t>
            </w:r>
          </w:p>
        </w:tc>
        <w:tc>
          <w:tcPr>
            <w:tcW w:w="809" w:type="dxa"/>
            <w:tcBorders>
              <w:bottom w:val="single" w:sz="4" w:space="0" w:color="auto"/>
            </w:tcBorders>
          </w:tcPr>
          <w:p w14:paraId="08B41E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719" w:type="dxa"/>
            <w:tcBorders>
              <w:bottom w:val="single" w:sz="4" w:space="0" w:color="auto"/>
            </w:tcBorders>
          </w:tcPr>
          <w:p w14:paraId="00FDD0D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0.50</w:t>
            </w:r>
          </w:p>
        </w:tc>
        <w:tc>
          <w:tcPr>
            <w:tcW w:w="904" w:type="dxa"/>
            <w:tcBorders>
              <w:bottom w:val="single" w:sz="4" w:space="0" w:color="auto"/>
            </w:tcBorders>
          </w:tcPr>
          <w:p w14:paraId="2440C58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18.5300</w:t>
            </w:r>
          </w:p>
        </w:tc>
        <w:tc>
          <w:tcPr>
            <w:tcW w:w="995" w:type="dxa"/>
            <w:tcBorders>
              <w:bottom w:val="single" w:sz="4" w:space="0" w:color="auto"/>
            </w:tcBorders>
          </w:tcPr>
          <w:p w14:paraId="63E5CF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0.009359</w:t>
            </w:r>
          </w:p>
        </w:tc>
        <w:tc>
          <w:tcPr>
            <w:tcW w:w="1047" w:type="dxa"/>
            <w:gridSpan w:val="3"/>
            <w:tcBorders>
              <w:bottom w:val="single" w:sz="4" w:space="0" w:color="auto"/>
            </w:tcBorders>
          </w:tcPr>
          <w:p w14:paraId="02457F0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0.003728</w:t>
            </w:r>
          </w:p>
        </w:tc>
        <w:tc>
          <w:tcPr>
            <w:tcW w:w="933" w:type="dxa"/>
            <w:tcBorders>
              <w:bottom w:val="single" w:sz="4" w:space="0" w:color="auto"/>
            </w:tcBorders>
          </w:tcPr>
          <w:p w14:paraId="3F27FC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0.002990</w:t>
            </w:r>
          </w:p>
        </w:tc>
        <w:tc>
          <w:tcPr>
            <w:tcW w:w="990" w:type="dxa"/>
            <w:tcBorders>
              <w:bottom w:val="single" w:sz="4" w:space="0" w:color="auto"/>
            </w:tcBorders>
          </w:tcPr>
          <w:p w14:paraId="7C20C1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0.002622</w:t>
            </w:r>
          </w:p>
        </w:tc>
        <w:tc>
          <w:tcPr>
            <w:tcW w:w="990" w:type="dxa"/>
            <w:tcBorders>
              <w:bottom w:val="single" w:sz="4" w:space="0" w:color="auto"/>
            </w:tcBorders>
          </w:tcPr>
          <w:p w14:paraId="0FB916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0.003406</w:t>
            </w:r>
          </w:p>
        </w:tc>
        <w:tc>
          <w:tcPr>
            <w:tcW w:w="990" w:type="dxa"/>
            <w:tcBorders>
              <w:bottom w:val="single" w:sz="4" w:space="0" w:color="auto"/>
            </w:tcBorders>
          </w:tcPr>
          <w:p w14:paraId="4A9BF61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0.000735</w:t>
            </w:r>
          </w:p>
        </w:tc>
        <w:tc>
          <w:tcPr>
            <w:tcW w:w="990" w:type="dxa"/>
            <w:tcBorders>
              <w:bottom w:val="single" w:sz="4" w:space="0" w:color="auto"/>
            </w:tcBorders>
          </w:tcPr>
          <w:p w14:paraId="5C3C46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0.000478</w:t>
            </w:r>
          </w:p>
        </w:tc>
      </w:tr>
    </w:tbl>
    <w:p w14:paraId="04DF5F72" w14:textId="77777777" w:rsidR="005C26A7" w:rsidRPr="00A06586" w:rsidRDefault="005C26A7" w:rsidP="00A15A8C">
      <w:pPr>
        <w:jc w:val="both"/>
        <w:rPr>
          <w:rFonts w:ascii="Times New Roman" w:hAnsi="Times New Roman" w:cs="Times New Roman"/>
          <w:sz w:val="24"/>
          <w:szCs w:val="24"/>
        </w:rPr>
      </w:pPr>
    </w:p>
    <w:p w14:paraId="085D411B" w14:textId="77777777" w:rsidR="005C26A7" w:rsidRPr="00A06586" w:rsidRDefault="005C26A7" w:rsidP="00A15A8C">
      <w:pPr>
        <w:jc w:val="both"/>
        <w:rPr>
          <w:rFonts w:ascii="Times New Roman" w:hAnsi="Times New Roman" w:cs="Times New Roman"/>
          <w:sz w:val="24"/>
          <w:szCs w:val="24"/>
        </w:rPr>
      </w:pPr>
    </w:p>
    <w:p w14:paraId="7C974E1F" w14:textId="77777777" w:rsidR="005C26A7" w:rsidRPr="00A06586" w:rsidRDefault="005C26A7" w:rsidP="00A15A8C">
      <w:pPr>
        <w:jc w:val="both"/>
        <w:rPr>
          <w:rFonts w:ascii="Times New Roman" w:hAnsi="Times New Roman" w:cs="Times New Roman"/>
          <w:sz w:val="24"/>
          <w:szCs w:val="24"/>
        </w:rPr>
      </w:pPr>
    </w:p>
    <w:p w14:paraId="539CE6A2" w14:textId="77777777" w:rsidR="005C26A7" w:rsidRPr="00A06586" w:rsidRDefault="005C26A7" w:rsidP="00A15A8C">
      <w:pPr>
        <w:jc w:val="both"/>
        <w:rPr>
          <w:rFonts w:ascii="Times New Roman" w:hAnsi="Times New Roman" w:cs="Times New Roman"/>
          <w:sz w:val="24"/>
          <w:szCs w:val="24"/>
        </w:rPr>
      </w:pPr>
    </w:p>
    <w:p w14:paraId="4548B9EE" w14:textId="77777777" w:rsidR="005C26A7" w:rsidRPr="00A06586" w:rsidRDefault="005C26A7" w:rsidP="00A15A8C">
      <w:pPr>
        <w:jc w:val="both"/>
        <w:rPr>
          <w:rFonts w:ascii="Times New Roman" w:hAnsi="Times New Roman" w:cs="Times New Roman"/>
          <w:sz w:val="24"/>
          <w:szCs w:val="24"/>
        </w:rPr>
      </w:pPr>
    </w:p>
    <w:p w14:paraId="1211BA94" w14:textId="77777777" w:rsidR="005C26A7" w:rsidRPr="00A06586" w:rsidRDefault="005C26A7" w:rsidP="00A15A8C">
      <w:pPr>
        <w:jc w:val="both"/>
        <w:rPr>
          <w:rFonts w:ascii="Times New Roman" w:hAnsi="Times New Roman" w:cs="Times New Roman"/>
          <w:sz w:val="24"/>
          <w:szCs w:val="24"/>
        </w:rPr>
      </w:pPr>
    </w:p>
    <w:p w14:paraId="4D2F6E72" w14:textId="77777777" w:rsidR="005C26A7" w:rsidRPr="00A06586" w:rsidRDefault="005C26A7" w:rsidP="00A15A8C">
      <w:pPr>
        <w:jc w:val="both"/>
        <w:rPr>
          <w:rFonts w:ascii="Times New Roman" w:hAnsi="Times New Roman" w:cs="Times New Roman"/>
          <w:sz w:val="24"/>
          <w:szCs w:val="24"/>
        </w:rPr>
      </w:pPr>
    </w:p>
    <w:p w14:paraId="2FACEB79" w14:textId="77777777" w:rsidR="005C26A7" w:rsidRPr="00A06586" w:rsidRDefault="005C26A7" w:rsidP="00A15A8C">
      <w:pPr>
        <w:jc w:val="both"/>
        <w:rPr>
          <w:rFonts w:ascii="Times New Roman" w:hAnsi="Times New Roman" w:cs="Times New Roman"/>
          <w:sz w:val="24"/>
          <w:szCs w:val="24"/>
        </w:rPr>
      </w:pPr>
    </w:p>
    <w:p w14:paraId="17D2558E" w14:textId="77777777" w:rsidR="005C26A7" w:rsidRPr="00A06586" w:rsidRDefault="005C26A7" w:rsidP="00A15A8C">
      <w:pPr>
        <w:jc w:val="both"/>
        <w:rPr>
          <w:rFonts w:ascii="Times New Roman" w:hAnsi="Times New Roman" w:cs="Times New Roman"/>
          <w:sz w:val="24"/>
          <w:szCs w:val="24"/>
        </w:rPr>
      </w:pPr>
    </w:p>
    <w:p w14:paraId="7B28DED5" w14:textId="77777777" w:rsidR="005C26A7" w:rsidRPr="00A06586" w:rsidRDefault="005C26A7" w:rsidP="00A15A8C">
      <w:pPr>
        <w:jc w:val="both"/>
        <w:rPr>
          <w:rFonts w:ascii="Times New Roman" w:hAnsi="Times New Roman" w:cs="Times New Roman"/>
          <w:sz w:val="24"/>
          <w:szCs w:val="24"/>
        </w:rPr>
      </w:pPr>
    </w:p>
    <w:p w14:paraId="69F97EB2"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Table 3</w:t>
      </w:r>
      <w:r w:rsidRPr="00A06586">
        <w:rPr>
          <w:rFonts w:ascii="Times New Roman" w:hAnsi="Times New Roman" w:cs="Times New Roman"/>
          <w:sz w:val="24"/>
          <w:szCs w:val="24"/>
        </w:rPr>
        <w:t>: E-field, H-field, Power density values of other phone models and SAR to different tissues of the head at 2100 MHz</w:t>
      </w:r>
    </w:p>
    <w:tbl>
      <w:tblPr>
        <w:tblW w:w="11107" w:type="dxa"/>
        <w:tblInd w:w="-1426" w:type="dxa"/>
        <w:tblLayout w:type="fixed"/>
        <w:tblLook w:val="04A0" w:firstRow="1" w:lastRow="0" w:firstColumn="1" w:lastColumn="0" w:noHBand="0" w:noVBand="1"/>
      </w:tblPr>
      <w:tblGrid>
        <w:gridCol w:w="1440"/>
        <w:gridCol w:w="827"/>
        <w:gridCol w:w="813"/>
        <w:gridCol w:w="1027"/>
        <w:gridCol w:w="932"/>
        <w:gridCol w:w="948"/>
        <w:gridCol w:w="920"/>
        <w:gridCol w:w="973"/>
        <w:gridCol w:w="1016"/>
        <w:gridCol w:w="931"/>
        <w:gridCol w:w="1280"/>
      </w:tblGrid>
      <w:tr w:rsidR="005C26A7" w:rsidRPr="00A06586" w14:paraId="4E7CACA0" w14:textId="77777777">
        <w:tc>
          <w:tcPr>
            <w:tcW w:w="1440" w:type="dxa"/>
            <w:tcBorders>
              <w:top w:val="single" w:sz="4" w:space="0" w:color="auto"/>
            </w:tcBorders>
          </w:tcPr>
          <w:p w14:paraId="237E73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Phone Model </w:t>
            </w:r>
          </w:p>
        </w:tc>
        <w:tc>
          <w:tcPr>
            <w:tcW w:w="827" w:type="dxa"/>
            <w:tcBorders>
              <w:top w:val="single" w:sz="4" w:space="0" w:color="auto"/>
            </w:tcBorders>
          </w:tcPr>
          <w:p w14:paraId="45207F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E (V/m)  </w:t>
            </w:r>
          </w:p>
        </w:tc>
        <w:tc>
          <w:tcPr>
            <w:tcW w:w="813" w:type="dxa"/>
            <w:tcBorders>
              <w:top w:val="single" w:sz="4" w:space="0" w:color="auto"/>
            </w:tcBorders>
          </w:tcPr>
          <w:p w14:paraId="0ABFF2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H (A/m) </w:t>
            </w:r>
          </w:p>
        </w:tc>
        <w:tc>
          <w:tcPr>
            <w:tcW w:w="1027" w:type="dxa"/>
            <w:tcBorders>
              <w:top w:val="single" w:sz="4" w:space="0" w:color="auto"/>
            </w:tcBorders>
          </w:tcPr>
          <w:p w14:paraId="00BF6B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w:t>
            </w:r>
          </w:p>
          <w:p w14:paraId="4A8E22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t>
            </w:r>
            <w:proofErr w:type="spellStart"/>
            <w:r w:rsidRPr="00A06586">
              <w:rPr>
                <w:rFonts w:ascii="Times New Roman" w:hAnsi="Times New Roman" w:cs="Times New Roman"/>
                <w:sz w:val="18"/>
                <w:szCs w:val="18"/>
              </w:rPr>
              <w:t>mW</w:t>
            </w:r>
            <w:proofErr w:type="spellEnd"/>
            <w:r w:rsidRPr="00A06586">
              <w:rPr>
                <w:rFonts w:ascii="Times New Roman" w:hAnsi="Times New Roman" w:cs="Times New Roman"/>
                <w:sz w:val="18"/>
                <w:szCs w:val="18"/>
              </w:rPr>
              <w:t>/m</w:t>
            </w:r>
            <w:r w:rsidRPr="00A06586">
              <w:rPr>
                <w:rFonts w:ascii="Times New Roman" w:hAnsi="Times New Roman" w:cs="Times New Roman"/>
                <w:sz w:val="18"/>
                <w:szCs w:val="18"/>
                <w:vertAlign w:val="superscript"/>
              </w:rPr>
              <w:t>2</w:t>
            </w:r>
            <w:r w:rsidRPr="00A06586">
              <w:rPr>
                <w:rFonts w:ascii="Times New Roman" w:hAnsi="Times New Roman" w:cs="Times New Roman"/>
                <w:sz w:val="18"/>
                <w:szCs w:val="18"/>
              </w:rPr>
              <w:t>)</w:t>
            </w:r>
          </w:p>
        </w:tc>
        <w:tc>
          <w:tcPr>
            <w:tcW w:w="7000" w:type="dxa"/>
            <w:gridSpan w:val="7"/>
            <w:tcBorders>
              <w:top w:val="single" w:sz="4" w:space="0" w:color="auto"/>
            </w:tcBorders>
          </w:tcPr>
          <w:p w14:paraId="49DD6BC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SAR values to tissues in the head region (W/kg)</w:t>
            </w:r>
          </w:p>
        </w:tc>
      </w:tr>
      <w:tr w:rsidR="005C26A7" w:rsidRPr="00A06586" w14:paraId="5C295374" w14:textId="77777777">
        <w:tc>
          <w:tcPr>
            <w:tcW w:w="1440" w:type="dxa"/>
            <w:tcBorders>
              <w:bottom w:val="single" w:sz="4" w:space="0" w:color="auto"/>
            </w:tcBorders>
          </w:tcPr>
          <w:p w14:paraId="1FF74F38" w14:textId="77777777" w:rsidR="005C26A7" w:rsidRPr="00A06586" w:rsidRDefault="005C26A7" w:rsidP="00A15A8C">
            <w:pPr>
              <w:jc w:val="both"/>
              <w:rPr>
                <w:rFonts w:ascii="Times New Roman" w:hAnsi="Times New Roman" w:cs="Times New Roman"/>
                <w:sz w:val="18"/>
                <w:szCs w:val="18"/>
              </w:rPr>
            </w:pPr>
          </w:p>
        </w:tc>
        <w:tc>
          <w:tcPr>
            <w:tcW w:w="827" w:type="dxa"/>
            <w:tcBorders>
              <w:bottom w:val="single" w:sz="4" w:space="0" w:color="auto"/>
            </w:tcBorders>
          </w:tcPr>
          <w:p w14:paraId="6DA6C9B1" w14:textId="77777777" w:rsidR="005C26A7" w:rsidRPr="00A06586" w:rsidRDefault="005C26A7" w:rsidP="00A15A8C">
            <w:pPr>
              <w:jc w:val="both"/>
              <w:rPr>
                <w:rFonts w:ascii="Times New Roman" w:hAnsi="Times New Roman" w:cs="Times New Roman"/>
                <w:sz w:val="18"/>
                <w:szCs w:val="18"/>
              </w:rPr>
            </w:pPr>
          </w:p>
        </w:tc>
        <w:tc>
          <w:tcPr>
            <w:tcW w:w="813" w:type="dxa"/>
            <w:tcBorders>
              <w:bottom w:val="single" w:sz="4" w:space="0" w:color="auto"/>
            </w:tcBorders>
          </w:tcPr>
          <w:p w14:paraId="32948DE7" w14:textId="77777777" w:rsidR="005C26A7" w:rsidRPr="00A06586" w:rsidRDefault="005C26A7" w:rsidP="00A15A8C">
            <w:pPr>
              <w:jc w:val="both"/>
              <w:rPr>
                <w:rFonts w:ascii="Times New Roman" w:hAnsi="Times New Roman" w:cs="Times New Roman"/>
                <w:sz w:val="18"/>
                <w:szCs w:val="18"/>
              </w:rPr>
            </w:pPr>
          </w:p>
        </w:tc>
        <w:tc>
          <w:tcPr>
            <w:tcW w:w="1027" w:type="dxa"/>
            <w:tcBorders>
              <w:bottom w:val="single" w:sz="4" w:space="0" w:color="auto"/>
            </w:tcBorders>
          </w:tcPr>
          <w:p w14:paraId="0814A17A" w14:textId="77777777" w:rsidR="005C26A7" w:rsidRPr="00A06586" w:rsidRDefault="005C26A7" w:rsidP="00A15A8C">
            <w:pPr>
              <w:jc w:val="both"/>
              <w:rPr>
                <w:rFonts w:ascii="Times New Roman" w:hAnsi="Times New Roman" w:cs="Times New Roman"/>
                <w:sz w:val="18"/>
                <w:szCs w:val="18"/>
              </w:rPr>
            </w:pPr>
          </w:p>
        </w:tc>
        <w:tc>
          <w:tcPr>
            <w:tcW w:w="932" w:type="dxa"/>
            <w:tcBorders>
              <w:bottom w:val="single" w:sz="4" w:space="0" w:color="auto"/>
            </w:tcBorders>
          </w:tcPr>
          <w:p w14:paraId="1A836E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CSF</w:t>
            </w:r>
          </w:p>
        </w:tc>
        <w:tc>
          <w:tcPr>
            <w:tcW w:w="948" w:type="dxa"/>
            <w:tcBorders>
              <w:bottom w:val="single" w:sz="4" w:space="0" w:color="auto"/>
            </w:tcBorders>
          </w:tcPr>
          <w:p w14:paraId="3F342D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DURA</w:t>
            </w:r>
          </w:p>
        </w:tc>
        <w:tc>
          <w:tcPr>
            <w:tcW w:w="920" w:type="dxa"/>
            <w:tcBorders>
              <w:bottom w:val="single" w:sz="4" w:space="0" w:color="auto"/>
            </w:tcBorders>
          </w:tcPr>
          <w:p w14:paraId="4FC256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Brain</w:t>
            </w:r>
          </w:p>
        </w:tc>
        <w:tc>
          <w:tcPr>
            <w:tcW w:w="973" w:type="dxa"/>
            <w:tcBorders>
              <w:bottom w:val="single" w:sz="4" w:space="0" w:color="auto"/>
            </w:tcBorders>
          </w:tcPr>
          <w:p w14:paraId="6D6B0B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Muscle</w:t>
            </w:r>
          </w:p>
        </w:tc>
        <w:tc>
          <w:tcPr>
            <w:tcW w:w="1016" w:type="dxa"/>
            <w:tcBorders>
              <w:bottom w:val="single" w:sz="4" w:space="0" w:color="auto"/>
            </w:tcBorders>
          </w:tcPr>
          <w:p w14:paraId="3EB0BF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Skin</w:t>
            </w:r>
          </w:p>
        </w:tc>
        <w:tc>
          <w:tcPr>
            <w:tcW w:w="931" w:type="dxa"/>
            <w:tcBorders>
              <w:bottom w:val="single" w:sz="4" w:space="0" w:color="auto"/>
            </w:tcBorders>
          </w:tcPr>
          <w:p w14:paraId="1DB6CBD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Skull</w:t>
            </w:r>
          </w:p>
        </w:tc>
        <w:tc>
          <w:tcPr>
            <w:tcW w:w="1280" w:type="dxa"/>
            <w:tcBorders>
              <w:bottom w:val="single" w:sz="4" w:space="0" w:color="auto"/>
            </w:tcBorders>
          </w:tcPr>
          <w:p w14:paraId="08B67E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Fat</w:t>
            </w:r>
          </w:p>
        </w:tc>
      </w:tr>
      <w:tr w:rsidR="005C26A7" w:rsidRPr="00A06586" w14:paraId="02AD5279" w14:textId="77777777">
        <w:tc>
          <w:tcPr>
            <w:tcW w:w="1440" w:type="dxa"/>
            <w:tcBorders>
              <w:top w:val="single" w:sz="4" w:space="0" w:color="auto"/>
            </w:tcBorders>
          </w:tcPr>
          <w:p w14:paraId="387382D3"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Infinix</w:t>
            </w:r>
            <w:proofErr w:type="spellEnd"/>
            <w:r w:rsidRPr="00A06586">
              <w:rPr>
                <w:rFonts w:ascii="Times New Roman" w:hAnsi="Times New Roman" w:cs="Times New Roman"/>
                <w:sz w:val="18"/>
                <w:szCs w:val="18"/>
              </w:rPr>
              <w:t xml:space="preserve"> hot</w:t>
            </w:r>
          </w:p>
        </w:tc>
        <w:tc>
          <w:tcPr>
            <w:tcW w:w="827" w:type="dxa"/>
            <w:tcBorders>
              <w:top w:val="single" w:sz="4" w:space="0" w:color="auto"/>
            </w:tcBorders>
          </w:tcPr>
          <w:p w14:paraId="426EB1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w:t>
            </w:r>
          </w:p>
        </w:tc>
        <w:tc>
          <w:tcPr>
            <w:tcW w:w="813" w:type="dxa"/>
            <w:tcBorders>
              <w:top w:val="single" w:sz="4" w:space="0" w:color="auto"/>
            </w:tcBorders>
          </w:tcPr>
          <w:p w14:paraId="2BAB5E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12.75</w:t>
            </w:r>
          </w:p>
        </w:tc>
        <w:tc>
          <w:tcPr>
            <w:tcW w:w="1027" w:type="dxa"/>
            <w:tcBorders>
              <w:top w:val="single" w:sz="4" w:space="0" w:color="auto"/>
            </w:tcBorders>
          </w:tcPr>
          <w:p w14:paraId="685468A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20.4553</w:t>
            </w:r>
          </w:p>
        </w:tc>
        <w:tc>
          <w:tcPr>
            <w:tcW w:w="932" w:type="dxa"/>
            <w:tcBorders>
              <w:top w:val="single" w:sz="4" w:space="0" w:color="auto"/>
            </w:tcBorders>
          </w:tcPr>
          <w:p w14:paraId="0940A67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Borders>
              <w:top w:val="single" w:sz="4" w:space="0" w:color="auto"/>
            </w:tcBorders>
          </w:tcPr>
          <w:p w14:paraId="103DFE9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Borders>
              <w:top w:val="single" w:sz="4" w:space="0" w:color="auto"/>
            </w:tcBorders>
          </w:tcPr>
          <w:p w14:paraId="355DA4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Borders>
              <w:top w:val="single" w:sz="4" w:space="0" w:color="auto"/>
            </w:tcBorders>
          </w:tcPr>
          <w:p w14:paraId="6478D5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Borders>
              <w:top w:val="single" w:sz="4" w:space="0" w:color="auto"/>
            </w:tcBorders>
          </w:tcPr>
          <w:p w14:paraId="0A9C4C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Borders>
              <w:top w:val="single" w:sz="4" w:space="0" w:color="auto"/>
            </w:tcBorders>
          </w:tcPr>
          <w:p w14:paraId="292A274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Borders>
              <w:top w:val="single" w:sz="4" w:space="0" w:color="auto"/>
            </w:tcBorders>
          </w:tcPr>
          <w:p w14:paraId="5131E8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51F08048" w14:textId="77777777">
        <w:tc>
          <w:tcPr>
            <w:tcW w:w="1440" w:type="dxa"/>
          </w:tcPr>
          <w:p w14:paraId="4E418F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Infinix</w:t>
            </w:r>
            <w:proofErr w:type="spellEnd"/>
            <w:r w:rsidRPr="00A06586">
              <w:rPr>
                <w:rFonts w:ascii="Times New Roman" w:hAnsi="Times New Roman" w:cs="Times New Roman"/>
                <w:sz w:val="18"/>
                <w:szCs w:val="18"/>
              </w:rPr>
              <w:t xml:space="preserve"> smart      </w:t>
            </w:r>
          </w:p>
        </w:tc>
        <w:tc>
          <w:tcPr>
            <w:tcW w:w="827" w:type="dxa"/>
          </w:tcPr>
          <w:p w14:paraId="4418B3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02A42E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0.65  </w:t>
            </w:r>
          </w:p>
        </w:tc>
        <w:tc>
          <w:tcPr>
            <w:tcW w:w="1027" w:type="dxa"/>
          </w:tcPr>
          <w:p w14:paraId="6FAAECA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20.0925</w:t>
            </w:r>
          </w:p>
        </w:tc>
        <w:tc>
          <w:tcPr>
            <w:tcW w:w="932" w:type="dxa"/>
          </w:tcPr>
          <w:p w14:paraId="0B45DF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12AD1B8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160526D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5EAFCD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195AB9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487ECF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 </w:t>
            </w:r>
          </w:p>
        </w:tc>
        <w:tc>
          <w:tcPr>
            <w:tcW w:w="1280" w:type="dxa"/>
          </w:tcPr>
          <w:p w14:paraId="43E8B83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0904CE92" w14:textId="77777777">
        <w:tc>
          <w:tcPr>
            <w:tcW w:w="1440" w:type="dxa"/>
          </w:tcPr>
          <w:p w14:paraId="127623A0"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Infinix</w:t>
            </w:r>
            <w:proofErr w:type="spellEnd"/>
            <w:r w:rsidRPr="00A06586">
              <w:rPr>
                <w:rFonts w:ascii="Times New Roman" w:hAnsi="Times New Roman" w:cs="Times New Roman"/>
                <w:sz w:val="18"/>
                <w:szCs w:val="18"/>
              </w:rPr>
              <w:t xml:space="preserve"> note           </w:t>
            </w:r>
          </w:p>
          <w:p w14:paraId="59415FF4" w14:textId="77777777" w:rsidR="005C26A7" w:rsidRPr="00A06586" w:rsidRDefault="005C26A7" w:rsidP="00A15A8C">
            <w:pPr>
              <w:jc w:val="both"/>
              <w:rPr>
                <w:rFonts w:ascii="Times New Roman" w:hAnsi="Times New Roman" w:cs="Times New Roman"/>
                <w:sz w:val="18"/>
                <w:szCs w:val="18"/>
              </w:rPr>
            </w:pPr>
          </w:p>
        </w:tc>
        <w:tc>
          <w:tcPr>
            <w:tcW w:w="827" w:type="dxa"/>
          </w:tcPr>
          <w:p w14:paraId="3C0B01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0D4A969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017F16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5.1200</w:t>
            </w:r>
          </w:p>
        </w:tc>
        <w:tc>
          <w:tcPr>
            <w:tcW w:w="932" w:type="dxa"/>
          </w:tcPr>
          <w:p w14:paraId="037D3D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6AEFB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w:t>
            </w:r>
          </w:p>
        </w:tc>
        <w:tc>
          <w:tcPr>
            <w:tcW w:w="920" w:type="dxa"/>
          </w:tcPr>
          <w:p w14:paraId="31EE7D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254621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0E6F2F3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5A741B7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w:t>
            </w:r>
          </w:p>
        </w:tc>
        <w:tc>
          <w:tcPr>
            <w:tcW w:w="1280" w:type="dxa"/>
          </w:tcPr>
          <w:p w14:paraId="334F6C9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DFDA23E" w14:textId="77777777">
        <w:tc>
          <w:tcPr>
            <w:tcW w:w="1440" w:type="dxa"/>
          </w:tcPr>
          <w:p w14:paraId="18756C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Vivo y20               </w:t>
            </w:r>
          </w:p>
          <w:p w14:paraId="6BE2F75B" w14:textId="77777777" w:rsidR="005C26A7" w:rsidRPr="00A06586" w:rsidRDefault="005C26A7" w:rsidP="00A15A8C">
            <w:pPr>
              <w:jc w:val="both"/>
              <w:rPr>
                <w:rFonts w:ascii="Times New Roman" w:hAnsi="Times New Roman" w:cs="Times New Roman"/>
                <w:sz w:val="18"/>
                <w:szCs w:val="18"/>
              </w:rPr>
            </w:pPr>
          </w:p>
        </w:tc>
        <w:tc>
          <w:tcPr>
            <w:tcW w:w="827" w:type="dxa"/>
          </w:tcPr>
          <w:p w14:paraId="7D3848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3.0</w:t>
            </w:r>
          </w:p>
        </w:tc>
        <w:tc>
          <w:tcPr>
            <w:tcW w:w="813" w:type="dxa"/>
          </w:tcPr>
          <w:p w14:paraId="7351C7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w:t>
            </w:r>
          </w:p>
        </w:tc>
        <w:tc>
          <w:tcPr>
            <w:tcW w:w="1027" w:type="dxa"/>
          </w:tcPr>
          <w:p w14:paraId="234CE3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9.4710</w:t>
            </w:r>
          </w:p>
        </w:tc>
        <w:tc>
          <w:tcPr>
            <w:tcW w:w="932" w:type="dxa"/>
          </w:tcPr>
          <w:p w14:paraId="57BED4D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0.027524 </w:t>
            </w:r>
          </w:p>
        </w:tc>
        <w:tc>
          <w:tcPr>
            <w:tcW w:w="948" w:type="dxa"/>
          </w:tcPr>
          <w:p w14:paraId="4EF85E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0.012845</w:t>
            </w:r>
          </w:p>
        </w:tc>
        <w:tc>
          <w:tcPr>
            <w:tcW w:w="920" w:type="dxa"/>
          </w:tcPr>
          <w:p w14:paraId="294A59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0.011447</w:t>
            </w:r>
          </w:p>
        </w:tc>
        <w:tc>
          <w:tcPr>
            <w:tcW w:w="973" w:type="dxa"/>
          </w:tcPr>
          <w:p w14:paraId="24596E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0.009547</w:t>
            </w:r>
          </w:p>
        </w:tc>
        <w:tc>
          <w:tcPr>
            <w:tcW w:w="1016" w:type="dxa"/>
          </w:tcPr>
          <w:p w14:paraId="15E3AD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0.011673</w:t>
            </w:r>
          </w:p>
        </w:tc>
        <w:tc>
          <w:tcPr>
            <w:tcW w:w="931" w:type="dxa"/>
          </w:tcPr>
          <w:p w14:paraId="5A801D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0.002481</w:t>
            </w:r>
          </w:p>
        </w:tc>
        <w:tc>
          <w:tcPr>
            <w:tcW w:w="1280" w:type="dxa"/>
          </w:tcPr>
          <w:p w14:paraId="7FE8B89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0.000880</w:t>
            </w:r>
          </w:p>
        </w:tc>
      </w:tr>
      <w:tr w:rsidR="005C26A7" w:rsidRPr="00A06586" w14:paraId="6E4D778D" w14:textId="77777777">
        <w:tc>
          <w:tcPr>
            <w:tcW w:w="1440" w:type="dxa"/>
          </w:tcPr>
          <w:p w14:paraId="2645D8E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pouvoir</w:t>
            </w:r>
            <w:proofErr w:type="spellEnd"/>
            <w:r w:rsidRPr="00A06586">
              <w:rPr>
                <w:rFonts w:ascii="Times New Roman" w:hAnsi="Times New Roman" w:cs="Times New Roman"/>
                <w:sz w:val="18"/>
                <w:szCs w:val="18"/>
              </w:rPr>
              <w:t xml:space="preserve">                 </w:t>
            </w:r>
          </w:p>
          <w:p w14:paraId="609EC81E" w14:textId="77777777" w:rsidR="005C26A7" w:rsidRPr="00A06586" w:rsidRDefault="005C26A7" w:rsidP="00A15A8C">
            <w:pPr>
              <w:jc w:val="both"/>
              <w:rPr>
                <w:rFonts w:ascii="Times New Roman" w:hAnsi="Times New Roman" w:cs="Times New Roman"/>
                <w:sz w:val="18"/>
                <w:szCs w:val="18"/>
              </w:rPr>
            </w:pPr>
          </w:p>
        </w:tc>
        <w:tc>
          <w:tcPr>
            <w:tcW w:w="827" w:type="dxa"/>
          </w:tcPr>
          <w:p w14:paraId="46701B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1.3</w:t>
            </w:r>
          </w:p>
        </w:tc>
        <w:tc>
          <w:tcPr>
            <w:tcW w:w="813" w:type="dxa"/>
          </w:tcPr>
          <w:p w14:paraId="55DE360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48CBBF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18.0530</w:t>
            </w:r>
          </w:p>
        </w:tc>
        <w:tc>
          <w:tcPr>
            <w:tcW w:w="932" w:type="dxa"/>
          </w:tcPr>
          <w:p w14:paraId="4B700FE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0.005168</w:t>
            </w:r>
          </w:p>
        </w:tc>
        <w:tc>
          <w:tcPr>
            <w:tcW w:w="948" w:type="dxa"/>
          </w:tcPr>
          <w:p w14:paraId="251E221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0.002412 </w:t>
            </w:r>
          </w:p>
        </w:tc>
        <w:tc>
          <w:tcPr>
            <w:tcW w:w="920" w:type="dxa"/>
          </w:tcPr>
          <w:p w14:paraId="100F00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0.002149</w:t>
            </w:r>
          </w:p>
        </w:tc>
        <w:tc>
          <w:tcPr>
            <w:tcW w:w="973" w:type="dxa"/>
          </w:tcPr>
          <w:p w14:paraId="2A92620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0.001793</w:t>
            </w:r>
          </w:p>
        </w:tc>
        <w:tc>
          <w:tcPr>
            <w:tcW w:w="1016" w:type="dxa"/>
          </w:tcPr>
          <w:p w14:paraId="4CC6626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0.002192</w:t>
            </w:r>
          </w:p>
        </w:tc>
        <w:tc>
          <w:tcPr>
            <w:tcW w:w="931" w:type="dxa"/>
          </w:tcPr>
          <w:p w14:paraId="71B90EE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0.000466</w:t>
            </w:r>
          </w:p>
        </w:tc>
        <w:tc>
          <w:tcPr>
            <w:tcW w:w="1280" w:type="dxa"/>
          </w:tcPr>
          <w:p w14:paraId="637DDB2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0.000165</w:t>
            </w:r>
          </w:p>
        </w:tc>
      </w:tr>
      <w:tr w:rsidR="005C26A7" w:rsidRPr="00A06586" w14:paraId="04CA994E" w14:textId="77777777">
        <w:tc>
          <w:tcPr>
            <w:tcW w:w="1440" w:type="dxa"/>
          </w:tcPr>
          <w:p w14:paraId="2CF05D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spark              </w:t>
            </w:r>
          </w:p>
          <w:p w14:paraId="1C363200" w14:textId="77777777" w:rsidR="005C26A7" w:rsidRPr="00A06586" w:rsidRDefault="005C26A7" w:rsidP="00A15A8C">
            <w:pPr>
              <w:jc w:val="both"/>
              <w:rPr>
                <w:rFonts w:ascii="Times New Roman" w:hAnsi="Times New Roman" w:cs="Times New Roman"/>
                <w:sz w:val="18"/>
                <w:szCs w:val="18"/>
              </w:rPr>
            </w:pPr>
          </w:p>
        </w:tc>
        <w:tc>
          <w:tcPr>
            <w:tcW w:w="827" w:type="dxa"/>
          </w:tcPr>
          <w:p w14:paraId="6628E3F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49BF77B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5161802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12.1940</w:t>
            </w:r>
          </w:p>
        </w:tc>
        <w:tc>
          <w:tcPr>
            <w:tcW w:w="932" w:type="dxa"/>
          </w:tcPr>
          <w:p w14:paraId="247E20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15B666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118353D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63316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20F6C2B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0.001297 </w:t>
            </w:r>
          </w:p>
        </w:tc>
        <w:tc>
          <w:tcPr>
            <w:tcW w:w="931" w:type="dxa"/>
          </w:tcPr>
          <w:p w14:paraId="359916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4D06467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59581584" w14:textId="77777777">
        <w:tc>
          <w:tcPr>
            <w:tcW w:w="1440" w:type="dxa"/>
          </w:tcPr>
          <w:p w14:paraId="6B67F6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camon</w:t>
            </w:r>
            <w:proofErr w:type="spellEnd"/>
            <w:r w:rsidRPr="00A06586">
              <w:rPr>
                <w:rFonts w:ascii="Times New Roman" w:hAnsi="Times New Roman" w:cs="Times New Roman"/>
                <w:sz w:val="18"/>
                <w:szCs w:val="18"/>
              </w:rPr>
              <w:t xml:space="preserve">          </w:t>
            </w:r>
          </w:p>
          <w:p w14:paraId="0E7378BB" w14:textId="77777777" w:rsidR="005C26A7" w:rsidRPr="00A06586" w:rsidRDefault="005C26A7" w:rsidP="00A15A8C">
            <w:pPr>
              <w:jc w:val="both"/>
              <w:rPr>
                <w:rFonts w:ascii="Times New Roman" w:hAnsi="Times New Roman" w:cs="Times New Roman"/>
                <w:sz w:val="18"/>
                <w:szCs w:val="18"/>
              </w:rPr>
            </w:pPr>
          </w:p>
        </w:tc>
        <w:tc>
          <w:tcPr>
            <w:tcW w:w="827" w:type="dxa"/>
          </w:tcPr>
          <w:p w14:paraId="7EEB4D3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23FE021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62A1D39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12.9900</w:t>
            </w:r>
          </w:p>
          <w:p w14:paraId="753F0F09" w14:textId="77777777" w:rsidR="005C26A7" w:rsidRPr="00A06586" w:rsidRDefault="005C26A7" w:rsidP="00A15A8C">
            <w:pPr>
              <w:jc w:val="both"/>
              <w:rPr>
                <w:rFonts w:ascii="Times New Roman" w:hAnsi="Times New Roman" w:cs="Times New Roman"/>
                <w:sz w:val="18"/>
                <w:szCs w:val="18"/>
              </w:rPr>
            </w:pPr>
          </w:p>
        </w:tc>
        <w:tc>
          <w:tcPr>
            <w:tcW w:w="932" w:type="dxa"/>
          </w:tcPr>
          <w:p w14:paraId="0F30BB8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0.003058</w:t>
            </w:r>
          </w:p>
        </w:tc>
        <w:tc>
          <w:tcPr>
            <w:tcW w:w="948" w:type="dxa"/>
          </w:tcPr>
          <w:p w14:paraId="5B976CE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5B3AD17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A825E0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765E1B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1349E3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w:t>
            </w:r>
          </w:p>
        </w:tc>
        <w:tc>
          <w:tcPr>
            <w:tcW w:w="1280" w:type="dxa"/>
          </w:tcPr>
          <w:p w14:paraId="14B0AFE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8D4B475" w14:textId="77777777">
        <w:tc>
          <w:tcPr>
            <w:tcW w:w="1440" w:type="dxa"/>
          </w:tcPr>
          <w:p w14:paraId="233E4D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F1             </w:t>
            </w:r>
          </w:p>
          <w:p w14:paraId="282D650E" w14:textId="77777777" w:rsidR="005C26A7" w:rsidRPr="00A06586" w:rsidRDefault="005C26A7" w:rsidP="00A15A8C">
            <w:pPr>
              <w:jc w:val="both"/>
              <w:rPr>
                <w:rFonts w:ascii="Times New Roman" w:hAnsi="Times New Roman" w:cs="Times New Roman"/>
                <w:sz w:val="18"/>
                <w:szCs w:val="18"/>
              </w:rPr>
            </w:pPr>
          </w:p>
        </w:tc>
        <w:tc>
          <w:tcPr>
            <w:tcW w:w="827" w:type="dxa"/>
          </w:tcPr>
          <w:p w14:paraId="708A99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3.0</w:t>
            </w:r>
          </w:p>
        </w:tc>
        <w:tc>
          <w:tcPr>
            <w:tcW w:w="813" w:type="dxa"/>
          </w:tcPr>
          <w:p w14:paraId="10389E5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671FF9F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201.6000</w:t>
            </w:r>
          </w:p>
        </w:tc>
        <w:tc>
          <w:tcPr>
            <w:tcW w:w="932" w:type="dxa"/>
          </w:tcPr>
          <w:p w14:paraId="50C5BB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0.027524</w:t>
            </w:r>
          </w:p>
        </w:tc>
        <w:tc>
          <w:tcPr>
            <w:tcW w:w="948" w:type="dxa"/>
          </w:tcPr>
          <w:p w14:paraId="4CB2E7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0.012845</w:t>
            </w:r>
          </w:p>
        </w:tc>
        <w:tc>
          <w:tcPr>
            <w:tcW w:w="920" w:type="dxa"/>
          </w:tcPr>
          <w:p w14:paraId="0672D88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0.011447</w:t>
            </w:r>
          </w:p>
        </w:tc>
        <w:tc>
          <w:tcPr>
            <w:tcW w:w="973" w:type="dxa"/>
          </w:tcPr>
          <w:p w14:paraId="7EEA341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0.009547</w:t>
            </w:r>
          </w:p>
        </w:tc>
        <w:tc>
          <w:tcPr>
            <w:tcW w:w="1016" w:type="dxa"/>
          </w:tcPr>
          <w:p w14:paraId="79DE6B1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0.011673</w:t>
            </w:r>
          </w:p>
        </w:tc>
        <w:tc>
          <w:tcPr>
            <w:tcW w:w="931" w:type="dxa"/>
          </w:tcPr>
          <w:p w14:paraId="64C040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0.002481</w:t>
            </w:r>
          </w:p>
        </w:tc>
        <w:tc>
          <w:tcPr>
            <w:tcW w:w="1280" w:type="dxa"/>
          </w:tcPr>
          <w:p w14:paraId="3E74906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0.000880</w:t>
            </w:r>
          </w:p>
        </w:tc>
      </w:tr>
      <w:tr w:rsidR="005C26A7" w:rsidRPr="00A06586" w14:paraId="7C153C28" w14:textId="77777777">
        <w:tc>
          <w:tcPr>
            <w:tcW w:w="1440" w:type="dxa"/>
          </w:tcPr>
          <w:p w14:paraId="331BBB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Tecno</w:t>
            </w:r>
            <w:proofErr w:type="spellEnd"/>
            <w:r w:rsidRPr="00A06586">
              <w:rPr>
                <w:rFonts w:ascii="Times New Roman" w:hAnsi="Times New Roman" w:cs="Times New Roman"/>
                <w:sz w:val="18"/>
                <w:szCs w:val="18"/>
              </w:rPr>
              <w:t xml:space="preserve"> POP         </w:t>
            </w:r>
          </w:p>
          <w:p w14:paraId="49FCC201" w14:textId="77777777" w:rsidR="005C26A7" w:rsidRPr="00A06586" w:rsidRDefault="005C26A7" w:rsidP="00A15A8C">
            <w:pPr>
              <w:jc w:val="both"/>
              <w:rPr>
                <w:rFonts w:ascii="Times New Roman" w:hAnsi="Times New Roman" w:cs="Times New Roman"/>
                <w:sz w:val="18"/>
                <w:szCs w:val="18"/>
              </w:rPr>
            </w:pPr>
          </w:p>
        </w:tc>
        <w:tc>
          <w:tcPr>
            <w:tcW w:w="827" w:type="dxa"/>
          </w:tcPr>
          <w:p w14:paraId="00AB837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2.0  </w:t>
            </w:r>
          </w:p>
        </w:tc>
        <w:tc>
          <w:tcPr>
            <w:tcW w:w="813" w:type="dxa"/>
          </w:tcPr>
          <w:p w14:paraId="4EE05E8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0.85   </w:t>
            </w:r>
          </w:p>
        </w:tc>
        <w:tc>
          <w:tcPr>
            <w:tcW w:w="1027" w:type="dxa"/>
          </w:tcPr>
          <w:p w14:paraId="10972E2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4.7040</w:t>
            </w:r>
          </w:p>
        </w:tc>
        <w:tc>
          <w:tcPr>
            <w:tcW w:w="932" w:type="dxa"/>
          </w:tcPr>
          <w:p w14:paraId="12D2233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0.012233</w:t>
            </w:r>
          </w:p>
        </w:tc>
        <w:tc>
          <w:tcPr>
            <w:tcW w:w="948" w:type="dxa"/>
          </w:tcPr>
          <w:p w14:paraId="229E1D1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Pr>
          <w:p w14:paraId="26CFF8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Pr>
          <w:p w14:paraId="1389398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Pr>
          <w:p w14:paraId="126FB99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Pr>
          <w:p w14:paraId="632FCAB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0.001103 </w:t>
            </w:r>
          </w:p>
        </w:tc>
        <w:tc>
          <w:tcPr>
            <w:tcW w:w="1280" w:type="dxa"/>
          </w:tcPr>
          <w:p w14:paraId="3B81C2A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0.000391</w:t>
            </w:r>
          </w:p>
        </w:tc>
      </w:tr>
      <w:tr w:rsidR="005C26A7" w:rsidRPr="00A06586" w14:paraId="5BC95110" w14:textId="77777777">
        <w:tc>
          <w:tcPr>
            <w:tcW w:w="1440" w:type="dxa"/>
          </w:tcPr>
          <w:p w14:paraId="55B1D3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OPPO                </w:t>
            </w:r>
          </w:p>
          <w:p w14:paraId="2203114D" w14:textId="77777777" w:rsidR="005C26A7" w:rsidRPr="00A06586" w:rsidRDefault="005C26A7" w:rsidP="00A15A8C">
            <w:pPr>
              <w:jc w:val="both"/>
              <w:rPr>
                <w:rFonts w:ascii="Times New Roman" w:hAnsi="Times New Roman" w:cs="Times New Roman"/>
                <w:sz w:val="18"/>
                <w:szCs w:val="18"/>
              </w:rPr>
            </w:pPr>
          </w:p>
        </w:tc>
        <w:tc>
          <w:tcPr>
            <w:tcW w:w="827" w:type="dxa"/>
          </w:tcPr>
          <w:p w14:paraId="6ABB8DE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2.5</w:t>
            </w:r>
          </w:p>
        </w:tc>
        <w:tc>
          <w:tcPr>
            <w:tcW w:w="813" w:type="dxa"/>
          </w:tcPr>
          <w:p w14:paraId="383F32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6B78AE7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87.7650</w:t>
            </w:r>
          </w:p>
        </w:tc>
        <w:tc>
          <w:tcPr>
            <w:tcW w:w="932" w:type="dxa"/>
          </w:tcPr>
          <w:p w14:paraId="0FC957C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0.019114</w:t>
            </w:r>
          </w:p>
        </w:tc>
        <w:tc>
          <w:tcPr>
            <w:tcW w:w="948" w:type="dxa"/>
          </w:tcPr>
          <w:p w14:paraId="3A38693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0.008920</w:t>
            </w:r>
          </w:p>
        </w:tc>
        <w:tc>
          <w:tcPr>
            <w:tcW w:w="920" w:type="dxa"/>
          </w:tcPr>
          <w:p w14:paraId="2128741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0.007949</w:t>
            </w:r>
          </w:p>
        </w:tc>
        <w:tc>
          <w:tcPr>
            <w:tcW w:w="973" w:type="dxa"/>
          </w:tcPr>
          <w:p w14:paraId="27FA50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0.006630</w:t>
            </w:r>
          </w:p>
        </w:tc>
        <w:tc>
          <w:tcPr>
            <w:tcW w:w="1016" w:type="dxa"/>
          </w:tcPr>
          <w:p w14:paraId="48EC36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0.008106</w:t>
            </w:r>
          </w:p>
        </w:tc>
        <w:tc>
          <w:tcPr>
            <w:tcW w:w="931" w:type="dxa"/>
          </w:tcPr>
          <w:p w14:paraId="28FA2C7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0.001723</w:t>
            </w:r>
          </w:p>
        </w:tc>
        <w:tc>
          <w:tcPr>
            <w:tcW w:w="1280" w:type="dxa"/>
          </w:tcPr>
          <w:p w14:paraId="2089A6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0.000611</w:t>
            </w:r>
          </w:p>
        </w:tc>
      </w:tr>
      <w:tr w:rsidR="005C26A7" w:rsidRPr="00A06586" w14:paraId="442714F3" w14:textId="77777777">
        <w:tc>
          <w:tcPr>
            <w:tcW w:w="1440" w:type="dxa"/>
          </w:tcPr>
          <w:p w14:paraId="5537BA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Redmi</w:t>
            </w:r>
          </w:p>
        </w:tc>
        <w:tc>
          <w:tcPr>
            <w:tcW w:w="827" w:type="dxa"/>
          </w:tcPr>
          <w:p w14:paraId="560C5B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3324681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  </w:t>
            </w:r>
          </w:p>
        </w:tc>
        <w:tc>
          <w:tcPr>
            <w:tcW w:w="1027" w:type="dxa"/>
          </w:tcPr>
          <w:p w14:paraId="16BAE9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92.6000</w:t>
            </w:r>
          </w:p>
          <w:p w14:paraId="1BA02385" w14:textId="77777777" w:rsidR="005C26A7" w:rsidRPr="00A06586" w:rsidRDefault="005C26A7" w:rsidP="00A15A8C">
            <w:pPr>
              <w:jc w:val="both"/>
              <w:rPr>
                <w:rFonts w:ascii="Times New Roman" w:hAnsi="Times New Roman" w:cs="Times New Roman"/>
                <w:sz w:val="18"/>
                <w:szCs w:val="18"/>
              </w:rPr>
            </w:pPr>
          </w:p>
        </w:tc>
        <w:tc>
          <w:tcPr>
            <w:tcW w:w="932" w:type="dxa"/>
          </w:tcPr>
          <w:p w14:paraId="697F5AB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55C8F20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 </w:t>
            </w:r>
          </w:p>
        </w:tc>
        <w:tc>
          <w:tcPr>
            <w:tcW w:w="920" w:type="dxa"/>
          </w:tcPr>
          <w:p w14:paraId="18FAE4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6C19B4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313B59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4CD3089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6FD07F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3EF21756" w14:textId="77777777">
        <w:tc>
          <w:tcPr>
            <w:tcW w:w="1440" w:type="dxa"/>
          </w:tcPr>
          <w:p w14:paraId="2A5B8B0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Redmi note             </w:t>
            </w:r>
          </w:p>
        </w:tc>
        <w:tc>
          <w:tcPr>
            <w:tcW w:w="827" w:type="dxa"/>
          </w:tcPr>
          <w:p w14:paraId="14F1D38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1.5  </w:t>
            </w:r>
          </w:p>
        </w:tc>
        <w:tc>
          <w:tcPr>
            <w:tcW w:w="813" w:type="dxa"/>
          </w:tcPr>
          <w:p w14:paraId="1C4CB42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45A88C1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7.2110</w:t>
            </w:r>
          </w:p>
        </w:tc>
        <w:tc>
          <w:tcPr>
            <w:tcW w:w="932" w:type="dxa"/>
          </w:tcPr>
          <w:p w14:paraId="6E13509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0.006881</w:t>
            </w:r>
          </w:p>
        </w:tc>
        <w:tc>
          <w:tcPr>
            <w:tcW w:w="948" w:type="dxa"/>
          </w:tcPr>
          <w:p w14:paraId="760732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0.003211</w:t>
            </w:r>
          </w:p>
        </w:tc>
        <w:tc>
          <w:tcPr>
            <w:tcW w:w="920" w:type="dxa"/>
          </w:tcPr>
          <w:p w14:paraId="0D1AF9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0.002862</w:t>
            </w:r>
          </w:p>
        </w:tc>
        <w:tc>
          <w:tcPr>
            <w:tcW w:w="973" w:type="dxa"/>
          </w:tcPr>
          <w:p w14:paraId="5ED9D1D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0.002387</w:t>
            </w:r>
          </w:p>
        </w:tc>
        <w:tc>
          <w:tcPr>
            <w:tcW w:w="1016" w:type="dxa"/>
          </w:tcPr>
          <w:p w14:paraId="6552FB2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0.002918</w:t>
            </w:r>
          </w:p>
        </w:tc>
        <w:tc>
          <w:tcPr>
            <w:tcW w:w="931" w:type="dxa"/>
          </w:tcPr>
          <w:p w14:paraId="3B7A7B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0.000620</w:t>
            </w:r>
          </w:p>
        </w:tc>
        <w:tc>
          <w:tcPr>
            <w:tcW w:w="1280" w:type="dxa"/>
          </w:tcPr>
          <w:p w14:paraId="64F24FF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0.000220</w:t>
            </w:r>
          </w:p>
        </w:tc>
      </w:tr>
      <w:tr w:rsidR="005C26A7" w:rsidRPr="00A06586" w14:paraId="22DE36B8" w14:textId="77777777">
        <w:tc>
          <w:tcPr>
            <w:tcW w:w="1440" w:type="dxa"/>
          </w:tcPr>
          <w:p w14:paraId="687613F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Nokia 61T                 </w:t>
            </w:r>
          </w:p>
          <w:p w14:paraId="14E8966B" w14:textId="77777777" w:rsidR="005C26A7" w:rsidRPr="00A06586" w:rsidRDefault="005C26A7" w:rsidP="00A15A8C">
            <w:pPr>
              <w:jc w:val="both"/>
              <w:rPr>
                <w:rFonts w:ascii="Times New Roman" w:hAnsi="Times New Roman" w:cs="Times New Roman"/>
                <w:sz w:val="18"/>
                <w:szCs w:val="18"/>
              </w:rPr>
            </w:pPr>
          </w:p>
        </w:tc>
        <w:tc>
          <w:tcPr>
            <w:tcW w:w="827" w:type="dxa"/>
          </w:tcPr>
          <w:p w14:paraId="39DF366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4335E0D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0.50 </w:t>
            </w:r>
          </w:p>
        </w:tc>
        <w:tc>
          <w:tcPr>
            <w:tcW w:w="1027" w:type="dxa"/>
          </w:tcPr>
          <w:p w14:paraId="050025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2.9320</w:t>
            </w:r>
          </w:p>
        </w:tc>
        <w:tc>
          <w:tcPr>
            <w:tcW w:w="932" w:type="dxa"/>
          </w:tcPr>
          <w:p w14:paraId="71AD4C9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206029C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24307B8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2FF027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3C0F74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37F79B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3118E38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0.000098 </w:t>
            </w:r>
          </w:p>
        </w:tc>
      </w:tr>
      <w:tr w:rsidR="005C26A7" w:rsidRPr="00A06586" w14:paraId="6D4C110F" w14:textId="77777777">
        <w:tc>
          <w:tcPr>
            <w:tcW w:w="1440" w:type="dxa"/>
          </w:tcPr>
          <w:p w14:paraId="41E607E9"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Itel</w:t>
            </w:r>
            <w:proofErr w:type="spellEnd"/>
            <w:r w:rsidRPr="00A06586">
              <w:rPr>
                <w:rFonts w:ascii="Times New Roman" w:hAnsi="Times New Roman" w:cs="Times New Roman"/>
                <w:sz w:val="18"/>
                <w:szCs w:val="18"/>
              </w:rPr>
              <w:t xml:space="preserve"> x16pro               </w:t>
            </w:r>
          </w:p>
          <w:p w14:paraId="30CA5208" w14:textId="77777777" w:rsidR="005C26A7" w:rsidRPr="00A06586" w:rsidRDefault="005C26A7" w:rsidP="00A15A8C">
            <w:pPr>
              <w:jc w:val="both"/>
              <w:rPr>
                <w:rFonts w:ascii="Times New Roman" w:hAnsi="Times New Roman" w:cs="Times New Roman"/>
                <w:sz w:val="18"/>
                <w:szCs w:val="18"/>
              </w:rPr>
            </w:pPr>
          </w:p>
        </w:tc>
        <w:tc>
          <w:tcPr>
            <w:tcW w:w="827" w:type="dxa"/>
          </w:tcPr>
          <w:p w14:paraId="5CB9D5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0.7</w:t>
            </w:r>
          </w:p>
        </w:tc>
        <w:tc>
          <w:tcPr>
            <w:tcW w:w="813" w:type="dxa"/>
          </w:tcPr>
          <w:p w14:paraId="6039918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1B904FE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1.6320</w:t>
            </w:r>
          </w:p>
        </w:tc>
        <w:tc>
          <w:tcPr>
            <w:tcW w:w="932" w:type="dxa"/>
          </w:tcPr>
          <w:p w14:paraId="0A56B17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0.001499</w:t>
            </w:r>
          </w:p>
        </w:tc>
        <w:tc>
          <w:tcPr>
            <w:tcW w:w="948" w:type="dxa"/>
          </w:tcPr>
          <w:p w14:paraId="3AE37D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0.000699</w:t>
            </w:r>
          </w:p>
        </w:tc>
        <w:tc>
          <w:tcPr>
            <w:tcW w:w="920" w:type="dxa"/>
          </w:tcPr>
          <w:p w14:paraId="445710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0.000623</w:t>
            </w:r>
          </w:p>
        </w:tc>
        <w:tc>
          <w:tcPr>
            <w:tcW w:w="973" w:type="dxa"/>
          </w:tcPr>
          <w:p w14:paraId="5B24EDF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0.000520</w:t>
            </w:r>
          </w:p>
        </w:tc>
        <w:tc>
          <w:tcPr>
            <w:tcW w:w="1016" w:type="dxa"/>
          </w:tcPr>
          <w:p w14:paraId="32C9E6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0.000636 </w:t>
            </w:r>
          </w:p>
        </w:tc>
        <w:tc>
          <w:tcPr>
            <w:tcW w:w="931" w:type="dxa"/>
          </w:tcPr>
          <w:p w14:paraId="069DEC6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0.000135</w:t>
            </w:r>
          </w:p>
        </w:tc>
        <w:tc>
          <w:tcPr>
            <w:tcW w:w="1280" w:type="dxa"/>
          </w:tcPr>
          <w:p w14:paraId="73826A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0.000048</w:t>
            </w:r>
          </w:p>
        </w:tc>
      </w:tr>
      <w:tr w:rsidR="005C26A7" w:rsidRPr="00A06586" w14:paraId="6ACDCB42" w14:textId="77777777">
        <w:tc>
          <w:tcPr>
            <w:tcW w:w="1440" w:type="dxa"/>
          </w:tcPr>
          <w:p w14:paraId="1A37511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Blade Va Vita            </w:t>
            </w:r>
          </w:p>
          <w:p w14:paraId="572E4401" w14:textId="77777777" w:rsidR="005C26A7" w:rsidRPr="00A06586" w:rsidRDefault="005C26A7" w:rsidP="00A15A8C">
            <w:pPr>
              <w:jc w:val="both"/>
              <w:rPr>
                <w:rFonts w:ascii="Times New Roman" w:hAnsi="Times New Roman" w:cs="Times New Roman"/>
                <w:sz w:val="18"/>
                <w:szCs w:val="18"/>
              </w:rPr>
            </w:pPr>
          </w:p>
        </w:tc>
        <w:tc>
          <w:tcPr>
            <w:tcW w:w="827" w:type="dxa"/>
          </w:tcPr>
          <w:p w14:paraId="24F3CF1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4.5 </w:t>
            </w:r>
          </w:p>
        </w:tc>
        <w:tc>
          <w:tcPr>
            <w:tcW w:w="813" w:type="dxa"/>
          </w:tcPr>
          <w:p w14:paraId="385CF22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60C1EC7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470.2000</w:t>
            </w:r>
          </w:p>
        </w:tc>
        <w:tc>
          <w:tcPr>
            <w:tcW w:w="932" w:type="dxa"/>
          </w:tcPr>
          <w:p w14:paraId="0A98D9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0.061930</w:t>
            </w:r>
          </w:p>
        </w:tc>
        <w:tc>
          <w:tcPr>
            <w:tcW w:w="948" w:type="dxa"/>
          </w:tcPr>
          <w:p w14:paraId="24D95E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0.028900</w:t>
            </w:r>
          </w:p>
        </w:tc>
        <w:tc>
          <w:tcPr>
            <w:tcW w:w="920" w:type="dxa"/>
          </w:tcPr>
          <w:p w14:paraId="420FCC8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0.025755 </w:t>
            </w:r>
          </w:p>
        </w:tc>
        <w:tc>
          <w:tcPr>
            <w:tcW w:w="973" w:type="dxa"/>
          </w:tcPr>
          <w:p w14:paraId="732758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0.021481 </w:t>
            </w:r>
          </w:p>
        </w:tc>
        <w:tc>
          <w:tcPr>
            <w:tcW w:w="1016" w:type="dxa"/>
          </w:tcPr>
          <w:p w14:paraId="478581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0.026265</w:t>
            </w:r>
          </w:p>
        </w:tc>
        <w:tc>
          <w:tcPr>
            <w:tcW w:w="931" w:type="dxa"/>
          </w:tcPr>
          <w:p w14:paraId="67B53A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0.005582</w:t>
            </w:r>
          </w:p>
        </w:tc>
        <w:tc>
          <w:tcPr>
            <w:tcW w:w="1280" w:type="dxa"/>
          </w:tcPr>
          <w:p w14:paraId="2E96D09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0.001981</w:t>
            </w:r>
          </w:p>
        </w:tc>
      </w:tr>
      <w:tr w:rsidR="005C26A7" w:rsidRPr="00A06586" w14:paraId="4FAFB074" w14:textId="77777777">
        <w:tc>
          <w:tcPr>
            <w:tcW w:w="1440" w:type="dxa"/>
          </w:tcPr>
          <w:p w14:paraId="73FB93F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Galaxy              </w:t>
            </w:r>
          </w:p>
          <w:p w14:paraId="156867A4" w14:textId="77777777" w:rsidR="005C26A7" w:rsidRPr="00A06586" w:rsidRDefault="005C26A7" w:rsidP="00A15A8C">
            <w:pPr>
              <w:jc w:val="both"/>
              <w:rPr>
                <w:rFonts w:ascii="Times New Roman" w:hAnsi="Times New Roman" w:cs="Times New Roman"/>
                <w:sz w:val="18"/>
                <w:szCs w:val="18"/>
              </w:rPr>
            </w:pPr>
          </w:p>
        </w:tc>
        <w:tc>
          <w:tcPr>
            <w:tcW w:w="827" w:type="dxa"/>
          </w:tcPr>
          <w:p w14:paraId="615CAA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1.3  </w:t>
            </w:r>
          </w:p>
        </w:tc>
        <w:tc>
          <w:tcPr>
            <w:tcW w:w="813" w:type="dxa"/>
          </w:tcPr>
          <w:p w14:paraId="3AFCA2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0.55</w:t>
            </w:r>
          </w:p>
        </w:tc>
        <w:tc>
          <w:tcPr>
            <w:tcW w:w="1027" w:type="dxa"/>
          </w:tcPr>
          <w:p w14:paraId="08E7AB3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46.5450</w:t>
            </w:r>
          </w:p>
          <w:p w14:paraId="3AA110C9" w14:textId="77777777" w:rsidR="005C26A7" w:rsidRPr="00A06586" w:rsidRDefault="005C26A7" w:rsidP="00A15A8C">
            <w:pPr>
              <w:jc w:val="both"/>
              <w:rPr>
                <w:rFonts w:ascii="Times New Roman" w:hAnsi="Times New Roman" w:cs="Times New Roman"/>
                <w:sz w:val="18"/>
                <w:szCs w:val="18"/>
              </w:rPr>
            </w:pPr>
          </w:p>
        </w:tc>
        <w:tc>
          <w:tcPr>
            <w:tcW w:w="932" w:type="dxa"/>
          </w:tcPr>
          <w:p w14:paraId="500DCF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0.005168 </w:t>
            </w:r>
          </w:p>
        </w:tc>
        <w:tc>
          <w:tcPr>
            <w:tcW w:w="948" w:type="dxa"/>
          </w:tcPr>
          <w:p w14:paraId="3CE7E5B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0.002412</w:t>
            </w:r>
          </w:p>
        </w:tc>
        <w:tc>
          <w:tcPr>
            <w:tcW w:w="920" w:type="dxa"/>
          </w:tcPr>
          <w:p w14:paraId="2763BB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0.002149 </w:t>
            </w:r>
          </w:p>
        </w:tc>
        <w:tc>
          <w:tcPr>
            <w:tcW w:w="973" w:type="dxa"/>
          </w:tcPr>
          <w:p w14:paraId="381EDA8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0.001793</w:t>
            </w:r>
          </w:p>
        </w:tc>
        <w:tc>
          <w:tcPr>
            <w:tcW w:w="1016" w:type="dxa"/>
          </w:tcPr>
          <w:p w14:paraId="12B334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0.002192</w:t>
            </w:r>
          </w:p>
        </w:tc>
        <w:tc>
          <w:tcPr>
            <w:tcW w:w="931" w:type="dxa"/>
          </w:tcPr>
          <w:p w14:paraId="7FE884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0.000466</w:t>
            </w:r>
          </w:p>
        </w:tc>
        <w:tc>
          <w:tcPr>
            <w:tcW w:w="1280" w:type="dxa"/>
          </w:tcPr>
          <w:p w14:paraId="161F73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0.000165</w:t>
            </w:r>
          </w:p>
        </w:tc>
      </w:tr>
      <w:tr w:rsidR="005C26A7" w:rsidRPr="00A06586" w14:paraId="753F33BE" w14:textId="77777777">
        <w:tc>
          <w:tcPr>
            <w:tcW w:w="1440" w:type="dxa"/>
          </w:tcPr>
          <w:p w14:paraId="22112C0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Samsung galaxy              </w:t>
            </w:r>
          </w:p>
          <w:p w14:paraId="07D3EDBB" w14:textId="77777777" w:rsidR="005C26A7" w:rsidRPr="00A06586" w:rsidRDefault="005C26A7" w:rsidP="00A15A8C">
            <w:pPr>
              <w:jc w:val="both"/>
              <w:rPr>
                <w:rFonts w:ascii="Times New Roman" w:hAnsi="Times New Roman" w:cs="Times New Roman"/>
                <w:sz w:val="18"/>
                <w:szCs w:val="18"/>
              </w:rPr>
            </w:pPr>
          </w:p>
        </w:tc>
        <w:tc>
          <w:tcPr>
            <w:tcW w:w="827" w:type="dxa"/>
          </w:tcPr>
          <w:p w14:paraId="6853CD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720C7F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0.53 </w:t>
            </w:r>
          </w:p>
        </w:tc>
        <w:tc>
          <w:tcPr>
            <w:tcW w:w="1027" w:type="dxa"/>
          </w:tcPr>
          <w:p w14:paraId="648C0AF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32.5380</w:t>
            </w:r>
          </w:p>
        </w:tc>
        <w:tc>
          <w:tcPr>
            <w:tcW w:w="932" w:type="dxa"/>
          </w:tcPr>
          <w:p w14:paraId="6B8E434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0.003058</w:t>
            </w:r>
          </w:p>
        </w:tc>
        <w:tc>
          <w:tcPr>
            <w:tcW w:w="948" w:type="dxa"/>
          </w:tcPr>
          <w:p w14:paraId="4BB803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6D7AEB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1F98DAD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60F76A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5A474E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7CAC33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0.000098</w:t>
            </w:r>
          </w:p>
        </w:tc>
      </w:tr>
      <w:tr w:rsidR="005C26A7" w:rsidRPr="00A06586" w14:paraId="5261943C" w14:textId="77777777">
        <w:tc>
          <w:tcPr>
            <w:tcW w:w="1440" w:type="dxa"/>
          </w:tcPr>
          <w:p w14:paraId="14B1063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Samsung          </w:t>
            </w:r>
          </w:p>
          <w:p w14:paraId="66487878" w14:textId="77777777" w:rsidR="005C26A7" w:rsidRPr="00A06586" w:rsidRDefault="005C26A7" w:rsidP="00A15A8C">
            <w:pPr>
              <w:jc w:val="both"/>
              <w:rPr>
                <w:rFonts w:ascii="Times New Roman" w:hAnsi="Times New Roman" w:cs="Times New Roman"/>
                <w:sz w:val="18"/>
                <w:szCs w:val="18"/>
              </w:rPr>
            </w:pPr>
          </w:p>
        </w:tc>
        <w:tc>
          <w:tcPr>
            <w:tcW w:w="827" w:type="dxa"/>
          </w:tcPr>
          <w:p w14:paraId="0542838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63BD06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  </w:t>
            </w:r>
          </w:p>
        </w:tc>
        <w:tc>
          <w:tcPr>
            <w:tcW w:w="1027" w:type="dxa"/>
          </w:tcPr>
          <w:p w14:paraId="65BC71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11.2200</w:t>
            </w:r>
          </w:p>
          <w:p w14:paraId="09658296" w14:textId="77777777" w:rsidR="005C26A7" w:rsidRPr="00A06586" w:rsidRDefault="005C26A7" w:rsidP="00A15A8C">
            <w:pPr>
              <w:jc w:val="both"/>
              <w:rPr>
                <w:rFonts w:ascii="Times New Roman" w:hAnsi="Times New Roman" w:cs="Times New Roman"/>
                <w:sz w:val="18"/>
                <w:szCs w:val="18"/>
              </w:rPr>
            </w:pPr>
          </w:p>
        </w:tc>
        <w:tc>
          <w:tcPr>
            <w:tcW w:w="932" w:type="dxa"/>
          </w:tcPr>
          <w:p w14:paraId="164F7D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0281E2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4BCE55A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45B8AC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58CB24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0447C46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047179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0.000098</w:t>
            </w:r>
          </w:p>
        </w:tc>
      </w:tr>
      <w:tr w:rsidR="005C26A7" w:rsidRPr="00A06586" w14:paraId="69CCA1A9" w14:textId="77777777">
        <w:tc>
          <w:tcPr>
            <w:tcW w:w="1440" w:type="dxa"/>
          </w:tcPr>
          <w:p w14:paraId="0480B6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Huawei P20 lite             </w:t>
            </w:r>
          </w:p>
          <w:p w14:paraId="58E49F96" w14:textId="77777777" w:rsidR="005C26A7" w:rsidRPr="00A06586" w:rsidRDefault="005C26A7" w:rsidP="00A15A8C">
            <w:pPr>
              <w:jc w:val="both"/>
              <w:rPr>
                <w:rFonts w:ascii="Times New Roman" w:hAnsi="Times New Roman" w:cs="Times New Roman"/>
                <w:sz w:val="18"/>
                <w:szCs w:val="18"/>
              </w:rPr>
            </w:pPr>
          </w:p>
        </w:tc>
        <w:tc>
          <w:tcPr>
            <w:tcW w:w="827" w:type="dxa"/>
          </w:tcPr>
          <w:p w14:paraId="55CB2BB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w:t>
            </w:r>
          </w:p>
        </w:tc>
        <w:tc>
          <w:tcPr>
            <w:tcW w:w="813" w:type="dxa"/>
          </w:tcPr>
          <w:p w14:paraId="6E58C65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5EBF21D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14.1400</w:t>
            </w:r>
          </w:p>
        </w:tc>
        <w:tc>
          <w:tcPr>
            <w:tcW w:w="932" w:type="dxa"/>
          </w:tcPr>
          <w:p w14:paraId="65834F7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98D425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3B367B2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341ED9D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1E97C4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3F61FEB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2D7482D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7F0089C6" w14:textId="77777777">
        <w:tc>
          <w:tcPr>
            <w:tcW w:w="1440" w:type="dxa"/>
          </w:tcPr>
          <w:p w14:paraId="6A62C0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6            </w:t>
            </w:r>
          </w:p>
          <w:p w14:paraId="69850ACC" w14:textId="77777777" w:rsidR="005C26A7" w:rsidRPr="00A06586" w:rsidRDefault="005C26A7" w:rsidP="00A15A8C">
            <w:pPr>
              <w:jc w:val="both"/>
              <w:rPr>
                <w:rFonts w:ascii="Times New Roman" w:hAnsi="Times New Roman" w:cs="Times New Roman"/>
                <w:sz w:val="18"/>
                <w:szCs w:val="18"/>
              </w:rPr>
            </w:pPr>
          </w:p>
        </w:tc>
        <w:tc>
          <w:tcPr>
            <w:tcW w:w="827" w:type="dxa"/>
          </w:tcPr>
          <w:p w14:paraId="2FFC2F4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2.0   </w:t>
            </w:r>
          </w:p>
        </w:tc>
        <w:tc>
          <w:tcPr>
            <w:tcW w:w="813" w:type="dxa"/>
          </w:tcPr>
          <w:p w14:paraId="78AF1B6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  </w:t>
            </w:r>
          </w:p>
        </w:tc>
        <w:tc>
          <w:tcPr>
            <w:tcW w:w="1027" w:type="dxa"/>
          </w:tcPr>
          <w:p w14:paraId="70BAF9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2.9840</w:t>
            </w:r>
          </w:p>
        </w:tc>
        <w:tc>
          <w:tcPr>
            <w:tcW w:w="932" w:type="dxa"/>
          </w:tcPr>
          <w:p w14:paraId="4FEFC3B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0.012233 </w:t>
            </w:r>
          </w:p>
        </w:tc>
        <w:tc>
          <w:tcPr>
            <w:tcW w:w="948" w:type="dxa"/>
          </w:tcPr>
          <w:p w14:paraId="3C34961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Pr>
          <w:p w14:paraId="486F53F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Pr>
          <w:p w14:paraId="71F5E40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Pr>
          <w:p w14:paraId="0138E51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Pr>
          <w:p w14:paraId="7EB863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0.001103</w:t>
            </w:r>
          </w:p>
        </w:tc>
        <w:tc>
          <w:tcPr>
            <w:tcW w:w="1280" w:type="dxa"/>
          </w:tcPr>
          <w:p w14:paraId="02CC9F1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0.000391</w:t>
            </w:r>
          </w:p>
        </w:tc>
      </w:tr>
      <w:tr w:rsidR="005C26A7" w:rsidRPr="00A06586" w14:paraId="0E89B0BC" w14:textId="77777777">
        <w:tc>
          <w:tcPr>
            <w:tcW w:w="1440" w:type="dxa"/>
          </w:tcPr>
          <w:p w14:paraId="52B26F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6 plus               </w:t>
            </w:r>
          </w:p>
          <w:p w14:paraId="22633156" w14:textId="77777777" w:rsidR="005C26A7" w:rsidRPr="00A06586" w:rsidRDefault="005C26A7" w:rsidP="00A15A8C">
            <w:pPr>
              <w:jc w:val="both"/>
              <w:rPr>
                <w:rFonts w:ascii="Times New Roman" w:hAnsi="Times New Roman" w:cs="Times New Roman"/>
                <w:sz w:val="18"/>
                <w:szCs w:val="18"/>
              </w:rPr>
            </w:pPr>
          </w:p>
        </w:tc>
        <w:tc>
          <w:tcPr>
            <w:tcW w:w="827" w:type="dxa"/>
          </w:tcPr>
          <w:p w14:paraId="52687B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w:t>
            </w:r>
          </w:p>
        </w:tc>
        <w:tc>
          <w:tcPr>
            <w:tcW w:w="813" w:type="dxa"/>
          </w:tcPr>
          <w:p w14:paraId="0D5592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26E2CFA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11.3900</w:t>
            </w:r>
          </w:p>
        </w:tc>
        <w:tc>
          <w:tcPr>
            <w:tcW w:w="932" w:type="dxa"/>
          </w:tcPr>
          <w:p w14:paraId="66463E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0.012233</w:t>
            </w:r>
          </w:p>
        </w:tc>
        <w:tc>
          <w:tcPr>
            <w:tcW w:w="948" w:type="dxa"/>
          </w:tcPr>
          <w:p w14:paraId="2FD76FE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Pr>
          <w:p w14:paraId="76EC3FB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Pr>
          <w:p w14:paraId="605436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Pr>
          <w:p w14:paraId="19AF444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Pr>
          <w:p w14:paraId="73DB08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0.001103</w:t>
            </w:r>
          </w:p>
        </w:tc>
        <w:tc>
          <w:tcPr>
            <w:tcW w:w="1280" w:type="dxa"/>
          </w:tcPr>
          <w:p w14:paraId="34ED4C0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0.000391</w:t>
            </w:r>
          </w:p>
        </w:tc>
      </w:tr>
      <w:tr w:rsidR="005C26A7" w:rsidRPr="00A06586" w14:paraId="72A66073" w14:textId="77777777">
        <w:tc>
          <w:tcPr>
            <w:tcW w:w="1440" w:type="dxa"/>
          </w:tcPr>
          <w:p w14:paraId="534DE5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6s            </w:t>
            </w:r>
          </w:p>
          <w:p w14:paraId="6E5BEBBE" w14:textId="77777777" w:rsidR="005C26A7" w:rsidRPr="00A06586" w:rsidRDefault="005C26A7" w:rsidP="00A15A8C">
            <w:pPr>
              <w:jc w:val="both"/>
              <w:rPr>
                <w:rFonts w:ascii="Times New Roman" w:hAnsi="Times New Roman" w:cs="Times New Roman"/>
                <w:sz w:val="18"/>
                <w:szCs w:val="18"/>
              </w:rPr>
            </w:pPr>
          </w:p>
        </w:tc>
        <w:tc>
          <w:tcPr>
            <w:tcW w:w="827" w:type="dxa"/>
          </w:tcPr>
          <w:p w14:paraId="576FC02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752C44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0.16</w:t>
            </w:r>
          </w:p>
        </w:tc>
        <w:tc>
          <w:tcPr>
            <w:tcW w:w="1027" w:type="dxa"/>
          </w:tcPr>
          <w:p w14:paraId="3E491D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7.1830</w:t>
            </w:r>
          </w:p>
        </w:tc>
        <w:tc>
          <w:tcPr>
            <w:tcW w:w="932" w:type="dxa"/>
          </w:tcPr>
          <w:p w14:paraId="15F4079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4DD37E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45B2584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65F07A8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559A2AE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166C6B7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863404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6ABA92C" w14:textId="77777777">
        <w:tc>
          <w:tcPr>
            <w:tcW w:w="1440" w:type="dxa"/>
          </w:tcPr>
          <w:p w14:paraId="73CF087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7           </w:t>
            </w:r>
          </w:p>
          <w:p w14:paraId="6885DF8E" w14:textId="77777777" w:rsidR="005C26A7" w:rsidRPr="00A06586" w:rsidRDefault="005C26A7" w:rsidP="00A15A8C">
            <w:pPr>
              <w:jc w:val="both"/>
              <w:rPr>
                <w:rFonts w:ascii="Times New Roman" w:hAnsi="Times New Roman" w:cs="Times New Roman"/>
                <w:sz w:val="18"/>
                <w:szCs w:val="18"/>
              </w:rPr>
            </w:pPr>
          </w:p>
        </w:tc>
        <w:tc>
          <w:tcPr>
            <w:tcW w:w="827" w:type="dxa"/>
          </w:tcPr>
          <w:p w14:paraId="72DE28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4FBDB48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0.53 </w:t>
            </w:r>
          </w:p>
        </w:tc>
        <w:tc>
          <w:tcPr>
            <w:tcW w:w="1027" w:type="dxa"/>
          </w:tcPr>
          <w:p w14:paraId="3BC421E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29.4680</w:t>
            </w:r>
          </w:p>
        </w:tc>
        <w:tc>
          <w:tcPr>
            <w:tcW w:w="932" w:type="dxa"/>
          </w:tcPr>
          <w:p w14:paraId="6E56240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9B079A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w:t>
            </w:r>
          </w:p>
        </w:tc>
        <w:tc>
          <w:tcPr>
            <w:tcW w:w="920" w:type="dxa"/>
          </w:tcPr>
          <w:p w14:paraId="0237F1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3739BD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3D2BBCE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0.001297 </w:t>
            </w:r>
          </w:p>
        </w:tc>
        <w:tc>
          <w:tcPr>
            <w:tcW w:w="931" w:type="dxa"/>
          </w:tcPr>
          <w:p w14:paraId="51FBA3D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3DCA58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677B3804" w14:textId="77777777">
        <w:tc>
          <w:tcPr>
            <w:tcW w:w="1440" w:type="dxa"/>
          </w:tcPr>
          <w:p w14:paraId="5285ACD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7 plus               </w:t>
            </w:r>
          </w:p>
          <w:p w14:paraId="6D4576BF" w14:textId="77777777" w:rsidR="005C26A7" w:rsidRPr="00A06586" w:rsidRDefault="005C26A7" w:rsidP="00A15A8C">
            <w:pPr>
              <w:jc w:val="both"/>
              <w:rPr>
                <w:rFonts w:ascii="Times New Roman" w:hAnsi="Times New Roman" w:cs="Times New Roman"/>
                <w:sz w:val="18"/>
                <w:szCs w:val="18"/>
              </w:rPr>
            </w:pPr>
          </w:p>
        </w:tc>
        <w:tc>
          <w:tcPr>
            <w:tcW w:w="827" w:type="dxa"/>
          </w:tcPr>
          <w:p w14:paraId="1CE95CC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3F98D43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0.60   </w:t>
            </w:r>
          </w:p>
        </w:tc>
        <w:tc>
          <w:tcPr>
            <w:tcW w:w="1027" w:type="dxa"/>
          </w:tcPr>
          <w:p w14:paraId="6513573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6.1900</w:t>
            </w:r>
          </w:p>
        </w:tc>
        <w:tc>
          <w:tcPr>
            <w:tcW w:w="932" w:type="dxa"/>
          </w:tcPr>
          <w:p w14:paraId="3204D8A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EF76C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750C7C2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B037B5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F9ED7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1BC0F3B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5451F6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1B93E5A0" w14:textId="77777777">
        <w:tc>
          <w:tcPr>
            <w:tcW w:w="1440" w:type="dxa"/>
          </w:tcPr>
          <w:p w14:paraId="7D20E1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8 plus            </w:t>
            </w:r>
          </w:p>
          <w:p w14:paraId="717F473F" w14:textId="77777777" w:rsidR="005C26A7" w:rsidRPr="00A06586" w:rsidRDefault="005C26A7" w:rsidP="00A15A8C">
            <w:pPr>
              <w:jc w:val="both"/>
              <w:rPr>
                <w:rFonts w:ascii="Times New Roman" w:hAnsi="Times New Roman" w:cs="Times New Roman"/>
                <w:sz w:val="18"/>
                <w:szCs w:val="18"/>
              </w:rPr>
            </w:pPr>
          </w:p>
        </w:tc>
        <w:tc>
          <w:tcPr>
            <w:tcW w:w="827" w:type="dxa"/>
          </w:tcPr>
          <w:p w14:paraId="3ADD372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1.7 </w:t>
            </w:r>
          </w:p>
        </w:tc>
        <w:tc>
          <w:tcPr>
            <w:tcW w:w="813" w:type="dxa"/>
          </w:tcPr>
          <w:p w14:paraId="539958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0.53</w:t>
            </w:r>
          </w:p>
        </w:tc>
        <w:tc>
          <w:tcPr>
            <w:tcW w:w="1027" w:type="dxa"/>
          </w:tcPr>
          <w:p w14:paraId="3CEA490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19.5030</w:t>
            </w:r>
          </w:p>
        </w:tc>
        <w:tc>
          <w:tcPr>
            <w:tcW w:w="932" w:type="dxa"/>
          </w:tcPr>
          <w:p w14:paraId="03001C9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0.008838</w:t>
            </w:r>
          </w:p>
        </w:tc>
        <w:tc>
          <w:tcPr>
            <w:tcW w:w="948" w:type="dxa"/>
          </w:tcPr>
          <w:p w14:paraId="3654685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0.004125</w:t>
            </w:r>
          </w:p>
        </w:tc>
        <w:tc>
          <w:tcPr>
            <w:tcW w:w="920" w:type="dxa"/>
          </w:tcPr>
          <w:p w14:paraId="5F3311D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0.003676</w:t>
            </w:r>
          </w:p>
        </w:tc>
        <w:tc>
          <w:tcPr>
            <w:tcW w:w="973" w:type="dxa"/>
          </w:tcPr>
          <w:p w14:paraId="4540663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0.003066</w:t>
            </w:r>
          </w:p>
        </w:tc>
        <w:tc>
          <w:tcPr>
            <w:tcW w:w="1016" w:type="dxa"/>
          </w:tcPr>
          <w:p w14:paraId="529DD7D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0.003748</w:t>
            </w:r>
          </w:p>
        </w:tc>
        <w:tc>
          <w:tcPr>
            <w:tcW w:w="931" w:type="dxa"/>
          </w:tcPr>
          <w:p w14:paraId="0C6D619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0.000797</w:t>
            </w:r>
          </w:p>
        </w:tc>
        <w:tc>
          <w:tcPr>
            <w:tcW w:w="1280" w:type="dxa"/>
          </w:tcPr>
          <w:p w14:paraId="5B45B09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0.000283</w:t>
            </w:r>
          </w:p>
        </w:tc>
      </w:tr>
      <w:tr w:rsidR="005C26A7" w:rsidRPr="00A06586" w14:paraId="23FB8B32" w14:textId="77777777">
        <w:tc>
          <w:tcPr>
            <w:tcW w:w="1440" w:type="dxa"/>
          </w:tcPr>
          <w:p w14:paraId="13DCE6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X            </w:t>
            </w:r>
          </w:p>
          <w:p w14:paraId="1C711ED1" w14:textId="77777777" w:rsidR="005C26A7" w:rsidRPr="00A06586" w:rsidRDefault="005C26A7" w:rsidP="00A15A8C">
            <w:pPr>
              <w:jc w:val="both"/>
              <w:rPr>
                <w:rFonts w:ascii="Times New Roman" w:hAnsi="Times New Roman" w:cs="Times New Roman"/>
                <w:sz w:val="18"/>
                <w:szCs w:val="18"/>
              </w:rPr>
            </w:pPr>
          </w:p>
        </w:tc>
        <w:tc>
          <w:tcPr>
            <w:tcW w:w="827" w:type="dxa"/>
          </w:tcPr>
          <w:p w14:paraId="3AB7F8F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1.2 </w:t>
            </w:r>
          </w:p>
        </w:tc>
        <w:tc>
          <w:tcPr>
            <w:tcW w:w="813" w:type="dxa"/>
          </w:tcPr>
          <w:p w14:paraId="3ED6E8A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0.53    </w:t>
            </w:r>
          </w:p>
        </w:tc>
        <w:tc>
          <w:tcPr>
            <w:tcW w:w="1027" w:type="dxa"/>
          </w:tcPr>
          <w:p w14:paraId="55A949F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18.8760</w:t>
            </w:r>
          </w:p>
        </w:tc>
        <w:tc>
          <w:tcPr>
            <w:tcW w:w="932" w:type="dxa"/>
          </w:tcPr>
          <w:p w14:paraId="5A87015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0.004404</w:t>
            </w:r>
          </w:p>
        </w:tc>
        <w:tc>
          <w:tcPr>
            <w:tcW w:w="948" w:type="dxa"/>
          </w:tcPr>
          <w:p w14:paraId="084A349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0.002055</w:t>
            </w:r>
          </w:p>
        </w:tc>
        <w:tc>
          <w:tcPr>
            <w:tcW w:w="920" w:type="dxa"/>
          </w:tcPr>
          <w:p w14:paraId="21CFD56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0.001831</w:t>
            </w:r>
          </w:p>
        </w:tc>
        <w:tc>
          <w:tcPr>
            <w:tcW w:w="973" w:type="dxa"/>
          </w:tcPr>
          <w:p w14:paraId="3D3B914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0.001528</w:t>
            </w:r>
          </w:p>
        </w:tc>
        <w:tc>
          <w:tcPr>
            <w:tcW w:w="1016" w:type="dxa"/>
          </w:tcPr>
          <w:p w14:paraId="314088F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0.001868 </w:t>
            </w:r>
          </w:p>
        </w:tc>
        <w:tc>
          <w:tcPr>
            <w:tcW w:w="931" w:type="dxa"/>
          </w:tcPr>
          <w:p w14:paraId="13D2319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0.000397</w:t>
            </w:r>
          </w:p>
        </w:tc>
        <w:tc>
          <w:tcPr>
            <w:tcW w:w="1280" w:type="dxa"/>
          </w:tcPr>
          <w:p w14:paraId="01C6000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0.000141</w:t>
            </w:r>
          </w:p>
        </w:tc>
      </w:tr>
      <w:tr w:rsidR="005C26A7" w:rsidRPr="00A06586" w14:paraId="30E35BF5" w14:textId="77777777">
        <w:tc>
          <w:tcPr>
            <w:tcW w:w="1440" w:type="dxa"/>
          </w:tcPr>
          <w:p w14:paraId="0417CC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Xs</w:t>
            </w:r>
            <w:proofErr w:type="spellEnd"/>
            <w:r w:rsidRPr="00A06586">
              <w:rPr>
                <w:rFonts w:ascii="Times New Roman" w:hAnsi="Times New Roman" w:cs="Times New Roman"/>
                <w:sz w:val="18"/>
                <w:szCs w:val="18"/>
              </w:rPr>
              <w:t xml:space="preserve"> max             </w:t>
            </w:r>
          </w:p>
          <w:p w14:paraId="20137BE3" w14:textId="77777777" w:rsidR="005C26A7" w:rsidRPr="00A06586" w:rsidRDefault="005C26A7" w:rsidP="00A15A8C">
            <w:pPr>
              <w:jc w:val="both"/>
              <w:rPr>
                <w:rFonts w:ascii="Times New Roman" w:hAnsi="Times New Roman" w:cs="Times New Roman"/>
                <w:sz w:val="18"/>
                <w:szCs w:val="18"/>
              </w:rPr>
            </w:pPr>
          </w:p>
        </w:tc>
        <w:tc>
          <w:tcPr>
            <w:tcW w:w="827" w:type="dxa"/>
          </w:tcPr>
          <w:p w14:paraId="26847D0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1.7 </w:t>
            </w:r>
          </w:p>
        </w:tc>
        <w:tc>
          <w:tcPr>
            <w:tcW w:w="813" w:type="dxa"/>
          </w:tcPr>
          <w:p w14:paraId="43BDF7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0.60</w:t>
            </w:r>
          </w:p>
        </w:tc>
        <w:tc>
          <w:tcPr>
            <w:tcW w:w="1027" w:type="dxa"/>
          </w:tcPr>
          <w:p w14:paraId="69BC52D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67.0680</w:t>
            </w:r>
          </w:p>
          <w:p w14:paraId="78C2F21F" w14:textId="77777777" w:rsidR="005C26A7" w:rsidRPr="00A06586" w:rsidRDefault="005C26A7" w:rsidP="00A15A8C">
            <w:pPr>
              <w:jc w:val="both"/>
              <w:rPr>
                <w:rFonts w:ascii="Times New Roman" w:hAnsi="Times New Roman" w:cs="Times New Roman"/>
                <w:sz w:val="18"/>
                <w:szCs w:val="18"/>
              </w:rPr>
            </w:pPr>
          </w:p>
        </w:tc>
        <w:tc>
          <w:tcPr>
            <w:tcW w:w="932" w:type="dxa"/>
          </w:tcPr>
          <w:p w14:paraId="69CF7E4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0.008838</w:t>
            </w:r>
          </w:p>
        </w:tc>
        <w:tc>
          <w:tcPr>
            <w:tcW w:w="948" w:type="dxa"/>
          </w:tcPr>
          <w:p w14:paraId="582D57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0.004125</w:t>
            </w:r>
          </w:p>
        </w:tc>
        <w:tc>
          <w:tcPr>
            <w:tcW w:w="920" w:type="dxa"/>
          </w:tcPr>
          <w:p w14:paraId="5E8913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0.003676</w:t>
            </w:r>
          </w:p>
        </w:tc>
        <w:tc>
          <w:tcPr>
            <w:tcW w:w="973" w:type="dxa"/>
          </w:tcPr>
          <w:p w14:paraId="4BAE16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0.003066</w:t>
            </w:r>
          </w:p>
        </w:tc>
        <w:tc>
          <w:tcPr>
            <w:tcW w:w="1016" w:type="dxa"/>
          </w:tcPr>
          <w:p w14:paraId="709948C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0.003748</w:t>
            </w:r>
          </w:p>
        </w:tc>
        <w:tc>
          <w:tcPr>
            <w:tcW w:w="931" w:type="dxa"/>
          </w:tcPr>
          <w:p w14:paraId="4388FF5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0.000797</w:t>
            </w:r>
          </w:p>
        </w:tc>
        <w:tc>
          <w:tcPr>
            <w:tcW w:w="1280" w:type="dxa"/>
          </w:tcPr>
          <w:p w14:paraId="79B85D6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0.000283</w:t>
            </w:r>
          </w:p>
        </w:tc>
      </w:tr>
      <w:tr w:rsidR="005C26A7" w:rsidRPr="00A06586" w14:paraId="11A9FF64" w14:textId="77777777">
        <w:tc>
          <w:tcPr>
            <w:tcW w:w="1440" w:type="dxa"/>
          </w:tcPr>
          <w:p w14:paraId="1D4B9A73"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11 pro               </w:t>
            </w:r>
          </w:p>
          <w:p w14:paraId="7870FC73" w14:textId="77777777" w:rsidR="005C26A7" w:rsidRPr="00A06586" w:rsidRDefault="005C26A7" w:rsidP="00A15A8C">
            <w:pPr>
              <w:jc w:val="both"/>
              <w:rPr>
                <w:rFonts w:ascii="Times New Roman" w:hAnsi="Times New Roman" w:cs="Times New Roman"/>
                <w:sz w:val="18"/>
                <w:szCs w:val="18"/>
              </w:rPr>
            </w:pPr>
          </w:p>
        </w:tc>
        <w:tc>
          <w:tcPr>
            <w:tcW w:w="827" w:type="dxa"/>
          </w:tcPr>
          <w:p w14:paraId="2191BD5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6F198C4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0.50  </w:t>
            </w:r>
          </w:p>
        </w:tc>
        <w:tc>
          <w:tcPr>
            <w:tcW w:w="1027" w:type="dxa"/>
          </w:tcPr>
          <w:p w14:paraId="4228035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19.1505</w:t>
            </w:r>
          </w:p>
        </w:tc>
        <w:tc>
          <w:tcPr>
            <w:tcW w:w="932" w:type="dxa"/>
          </w:tcPr>
          <w:p w14:paraId="1415289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0AC369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05B0270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51D62CB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207EDF1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3E4086E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4C847C8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2CB3ED75" w14:textId="77777777">
        <w:tc>
          <w:tcPr>
            <w:tcW w:w="1440" w:type="dxa"/>
          </w:tcPr>
          <w:p w14:paraId="41B76995" w14:textId="77777777" w:rsidR="005C26A7" w:rsidRPr="00A06586" w:rsidRDefault="00000000" w:rsidP="00A15A8C">
            <w:pPr>
              <w:jc w:val="both"/>
              <w:rPr>
                <w:rFonts w:ascii="Times New Roman" w:hAnsi="Times New Roman" w:cs="Times New Roman"/>
                <w:sz w:val="18"/>
                <w:szCs w:val="18"/>
              </w:rPr>
            </w:pP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11 pro max               </w:t>
            </w:r>
          </w:p>
          <w:p w14:paraId="345A5332" w14:textId="77777777" w:rsidR="005C26A7" w:rsidRPr="00A06586" w:rsidRDefault="005C26A7" w:rsidP="00A15A8C">
            <w:pPr>
              <w:jc w:val="both"/>
              <w:rPr>
                <w:rFonts w:ascii="Times New Roman" w:hAnsi="Times New Roman" w:cs="Times New Roman"/>
                <w:sz w:val="18"/>
                <w:szCs w:val="18"/>
              </w:rPr>
            </w:pPr>
          </w:p>
        </w:tc>
        <w:tc>
          <w:tcPr>
            <w:tcW w:w="827" w:type="dxa"/>
          </w:tcPr>
          <w:p w14:paraId="0836656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w:t>
            </w:r>
          </w:p>
        </w:tc>
        <w:tc>
          <w:tcPr>
            <w:tcW w:w="813" w:type="dxa"/>
          </w:tcPr>
          <w:p w14:paraId="29DC074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0.57  </w:t>
            </w:r>
          </w:p>
        </w:tc>
        <w:tc>
          <w:tcPr>
            <w:tcW w:w="1027" w:type="dxa"/>
          </w:tcPr>
          <w:p w14:paraId="790F8B0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57.8600</w:t>
            </w:r>
          </w:p>
        </w:tc>
        <w:tc>
          <w:tcPr>
            <w:tcW w:w="932" w:type="dxa"/>
          </w:tcPr>
          <w:p w14:paraId="6456594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5FABAD7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582AA2A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76AF5E4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0.001061</w:t>
            </w:r>
          </w:p>
        </w:tc>
        <w:tc>
          <w:tcPr>
            <w:tcW w:w="1016" w:type="dxa"/>
          </w:tcPr>
          <w:p w14:paraId="40C1843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5AF92BE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24174B6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284DD232" w14:textId="77777777">
        <w:tc>
          <w:tcPr>
            <w:tcW w:w="1440" w:type="dxa"/>
          </w:tcPr>
          <w:p w14:paraId="0DA968D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12     </w:t>
            </w:r>
          </w:p>
          <w:p w14:paraId="3727B096" w14:textId="77777777" w:rsidR="005C26A7" w:rsidRPr="00A06586" w:rsidRDefault="005C26A7" w:rsidP="00A15A8C">
            <w:pPr>
              <w:jc w:val="both"/>
              <w:rPr>
                <w:rFonts w:ascii="Times New Roman" w:hAnsi="Times New Roman" w:cs="Times New Roman"/>
                <w:sz w:val="18"/>
                <w:szCs w:val="18"/>
              </w:rPr>
            </w:pPr>
          </w:p>
        </w:tc>
        <w:tc>
          <w:tcPr>
            <w:tcW w:w="827" w:type="dxa"/>
          </w:tcPr>
          <w:p w14:paraId="08AE31F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1.0     </w:t>
            </w:r>
          </w:p>
        </w:tc>
        <w:tc>
          <w:tcPr>
            <w:tcW w:w="813" w:type="dxa"/>
          </w:tcPr>
          <w:p w14:paraId="1DC0023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   </w:t>
            </w:r>
          </w:p>
        </w:tc>
        <w:tc>
          <w:tcPr>
            <w:tcW w:w="1027" w:type="dxa"/>
          </w:tcPr>
          <w:p w14:paraId="6A229D6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21.2700</w:t>
            </w:r>
          </w:p>
        </w:tc>
        <w:tc>
          <w:tcPr>
            <w:tcW w:w="932" w:type="dxa"/>
          </w:tcPr>
          <w:p w14:paraId="4CFD379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294A2DB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1DC79B9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0DA9DEB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8D1853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28F089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2ED479B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0116CD5F" w14:textId="77777777">
        <w:tc>
          <w:tcPr>
            <w:tcW w:w="1440" w:type="dxa"/>
          </w:tcPr>
          <w:p w14:paraId="4C859FE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12 pro             </w:t>
            </w:r>
          </w:p>
          <w:p w14:paraId="3D5455A8" w14:textId="77777777" w:rsidR="005C26A7" w:rsidRPr="00A06586" w:rsidRDefault="005C26A7" w:rsidP="00A15A8C">
            <w:pPr>
              <w:jc w:val="both"/>
              <w:rPr>
                <w:rFonts w:ascii="Times New Roman" w:hAnsi="Times New Roman" w:cs="Times New Roman"/>
                <w:sz w:val="18"/>
                <w:szCs w:val="18"/>
              </w:rPr>
            </w:pPr>
          </w:p>
        </w:tc>
        <w:tc>
          <w:tcPr>
            <w:tcW w:w="827" w:type="dxa"/>
          </w:tcPr>
          <w:p w14:paraId="6766E7B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1.0   </w:t>
            </w:r>
          </w:p>
        </w:tc>
        <w:tc>
          <w:tcPr>
            <w:tcW w:w="813" w:type="dxa"/>
          </w:tcPr>
          <w:p w14:paraId="71D467F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0.60</w:t>
            </w:r>
          </w:p>
        </w:tc>
        <w:tc>
          <w:tcPr>
            <w:tcW w:w="1027" w:type="dxa"/>
          </w:tcPr>
          <w:p w14:paraId="7CA46A2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81.7700</w:t>
            </w:r>
          </w:p>
        </w:tc>
        <w:tc>
          <w:tcPr>
            <w:tcW w:w="932" w:type="dxa"/>
          </w:tcPr>
          <w:p w14:paraId="4A8A5AA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38C385F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0.001427</w:t>
            </w:r>
          </w:p>
        </w:tc>
        <w:tc>
          <w:tcPr>
            <w:tcW w:w="920" w:type="dxa"/>
          </w:tcPr>
          <w:p w14:paraId="3FF7266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078916D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313CD16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0.001297</w:t>
            </w:r>
          </w:p>
        </w:tc>
        <w:tc>
          <w:tcPr>
            <w:tcW w:w="931" w:type="dxa"/>
          </w:tcPr>
          <w:p w14:paraId="053B0E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0.000276</w:t>
            </w:r>
          </w:p>
        </w:tc>
        <w:tc>
          <w:tcPr>
            <w:tcW w:w="1280" w:type="dxa"/>
          </w:tcPr>
          <w:p w14:paraId="45A25EA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20111FD1" w14:textId="77777777">
        <w:tc>
          <w:tcPr>
            <w:tcW w:w="1440" w:type="dxa"/>
          </w:tcPr>
          <w:p w14:paraId="62D163A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12 pro max          </w:t>
            </w:r>
          </w:p>
          <w:p w14:paraId="15E96CC5" w14:textId="77777777" w:rsidR="005C26A7" w:rsidRPr="00A06586" w:rsidRDefault="005C26A7" w:rsidP="00A15A8C">
            <w:pPr>
              <w:jc w:val="both"/>
              <w:rPr>
                <w:rFonts w:ascii="Times New Roman" w:hAnsi="Times New Roman" w:cs="Times New Roman"/>
                <w:sz w:val="18"/>
                <w:szCs w:val="18"/>
              </w:rPr>
            </w:pPr>
          </w:p>
        </w:tc>
        <w:tc>
          <w:tcPr>
            <w:tcW w:w="827" w:type="dxa"/>
          </w:tcPr>
          <w:p w14:paraId="36FE71B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1.0    </w:t>
            </w:r>
          </w:p>
        </w:tc>
        <w:tc>
          <w:tcPr>
            <w:tcW w:w="813" w:type="dxa"/>
          </w:tcPr>
          <w:p w14:paraId="5A5E7E5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0.56  </w:t>
            </w:r>
          </w:p>
        </w:tc>
        <w:tc>
          <w:tcPr>
            <w:tcW w:w="1027" w:type="dxa"/>
          </w:tcPr>
          <w:p w14:paraId="76225E5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116.6500</w:t>
            </w:r>
          </w:p>
        </w:tc>
        <w:tc>
          <w:tcPr>
            <w:tcW w:w="932" w:type="dxa"/>
          </w:tcPr>
          <w:p w14:paraId="1F8953E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0.003058</w:t>
            </w:r>
          </w:p>
        </w:tc>
        <w:tc>
          <w:tcPr>
            <w:tcW w:w="948" w:type="dxa"/>
          </w:tcPr>
          <w:p w14:paraId="72644571"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0.001427</w:t>
            </w:r>
          </w:p>
        </w:tc>
        <w:tc>
          <w:tcPr>
            <w:tcW w:w="920" w:type="dxa"/>
          </w:tcPr>
          <w:p w14:paraId="0BC8E44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0.001272</w:t>
            </w:r>
          </w:p>
        </w:tc>
        <w:tc>
          <w:tcPr>
            <w:tcW w:w="973" w:type="dxa"/>
          </w:tcPr>
          <w:p w14:paraId="34EB5FA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0.001061</w:t>
            </w:r>
          </w:p>
        </w:tc>
        <w:tc>
          <w:tcPr>
            <w:tcW w:w="1016" w:type="dxa"/>
          </w:tcPr>
          <w:p w14:paraId="44C2336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0.001297 </w:t>
            </w:r>
          </w:p>
        </w:tc>
        <w:tc>
          <w:tcPr>
            <w:tcW w:w="931" w:type="dxa"/>
          </w:tcPr>
          <w:p w14:paraId="693BFD0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0.000276</w:t>
            </w:r>
          </w:p>
        </w:tc>
        <w:tc>
          <w:tcPr>
            <w:tcW w:w="1280" w:type="dxa"/>
          </w:tcPr>
          <w:p w14:paraId="3D667E8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0.000098</w:t>
            </w:r>
          </w:p>
        </w:tc>
      </w:tr>
      <w:tr w:rsidR="005C26A7" w:rsidRPr="00A06586" w14:paraId="0C1B0210" w14:textId="77777777">
        <w:tc>
          <w:tcPr>
            <w:tcW w:w="1440" w:type="dxa"/>
            <w:tcBorders>
              <w:bottom w:val="single" w:sz="4" w:space="0" w:color="auto"/>
            </w:tcBorders>
          </w:tcPr>
          <w:p w14:paraId="4BFE6AC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w:t>
            </w:r>
            <w:proofErr w:type="spellStart"/>
            <w:r w:rsidRPr="00A06586">
              <w:rPr>
                <w:rFonts w:ascii="Times New Roman" w:hAnsi="Times New Roman" w:cs="Times New Roman"/>
                <w:sz w:val="18"/>
                <w:szCs w:val="18"/>
              </w:rPr>
              <w:t>Iphone</w:t>
            </w:r>
            <w:proofErr w:type="spellEnd"/>
            <w:r w:rsidRPr="00A06586">
              <w:rPr>
                <w:rFonts w:ascii="Times New Roman" w:hAnsi="Times New Roman" w:cs="Times New Roman"/>
                <w:sz w:val="18"/>
                <w:szCs w:val="18"/>
              </w:rPr>
              <w:t xml:space="preserve"> 13             </w:t>
            </w:r>
          </w:p>
        </w:tc>
        <w:tc>
          <w:tcPr>
            <w:tcW w:w="827" w:type="dxa"/>
            <w:tcBorders>
              <w:bottom w:val="single" w:sz="4" w:space="0" w:color="auto"/>
            </w:tcBorders>
          </w:tcPr>
          <w:p w14:paraId="7A53CDB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2.0 </w:t>
            </w:r>
          </w:p>
        </w:tc>
        <w:tc>
          <w:tcPr>
            <w:tcW w:w="813" w:type="dxa"/>
            <w:tcBorders>
              <w:bottom w:val="single" w:sz="4" w:space="0" w:color="auto"/>
            </w:tcBorders>
          </w:tcPr>
          <w:p w14:paraId="7C084C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0.50</w:t>
            </w:r>
          </w:p>
        </w:tc>
        <w:tc>
          <w:tcPr>
            <w:tcW w:w="1027" w:type="dxa"/>
            <w:tcBorders>
              <w:bottom w:val="single" w:sz="4" w:space="0" w:color="auto"/>
            </w:tcBorders>
          </w:tcPr>
          <w:p w14:paraId="656DEAA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18.5300</w:t>
            </w:r>
          </w:p>
        </w:tc>
        <w:tc>
          <w:tcPr>
            <w:tcW w:w="932" w:type="dxa"/>
            <w:tcBorders>
              <w:bottom w:val="single" w:sz="4" w:space="0" w:color="auto"/>
            </w:tcBorders>
          </w:tcPr>
          <w:p w14:paraId="44D1023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0.012233</w:t>
            </w:r>
          </w:p>
        </w:tc>
        <w:tc>
          <w:tcPr>
            <w:tcW w:w="948" w:type="dxa"/>
            <w:tcBorders>
              <w:bottom w:val="single" w:sz="4" w:space="0" w:color="auto"/>
            </w:tcBorders>
          </w:tcPr>
          <w:p w14:paraId="214F764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0.005709</w:t>
            </w:r>
          </w:p>
        </w:tc>
        <w:tc>
          <w:tcPr>
            <w:tcW w:w="920" w:type="dxa"/>
            <w:tcBorders>
              <w:bottom w:val="single" w:sz="4" w:space="0" w:color="auto"/>
            </w:tcBorders>
          </w:tcPr>
          <w:p w14:paraId="0079BB1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0.005087</w:t>
            </w:r>
          </w:p>
        </w:tc>
        <w:tc>
          <w:tcPr>
            <w:tcW w:w="973" w:type="dxa"/>
            <w:tcBorders>
              <w:bottom w:val="single" w:sz="4" w:space="0" w:color="auto"/>
            </w:tcBorders>
          </w:tcPr>
          <w:p w14:paraId="590B42C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0.004243</w:t>
            </w:r>
          </w:p>
        </w:tc>
        <w:tc>
          <w:tcPr>
            <w:tcW w:w="1016" w:type="dxa"/>
            <w:tcBorders>
              <w:bottom w:val="single" w:sz="4" w:space="0" w:color="auto"/>
            </w:tcBorders>
          </w:tcPr>
          <w:p w14:paraId="200D11C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0.005188</w:t>
            </w:r>
          </w:p>
        </w:tc>
        <w:tc>
          <w:tcPr>
            <w:tcW w:w="931" w:type="dxa"/>
            <w:tcBorders>
              <w:bottom w:val="single" w:sz="4" w:space="0" w:color="auto"/>
            </w:tcBorders>
          </w:tcPr>
          <w:p w14:paraId="306FC38E"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0.001103</w:t>
            </w:r>
          </w:p>
        </w:tc>
        <w:tc>
          <w:tcPr>
            <w:tcW w:w="1280" w:type="dxa"/>
            <w:tcBorders>
              <w:bottom w:val="single" w:sz="4" w:space="0" w:color="auto"/>
            </w:tcBorders>
          </w:tcPr>
          <w:p w14:paraId="4AADE44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 xml:space="preserve"> 0.000391</w:t>
            </w:r>
          </w:p>
        </w:tc>
      </w:tr>
    </w:tbl>
    <w:p w14:paraId="032ACEDF" w14:textId="77777777" w:rsidR="005C26A7" w:rsidRPr="00A06586" w:rsidRDefault="005C26A7" w:rsidP="00A15A8C">
      <w:pPr>
        <w:jc w:val="both"/>
        <w:rPr>
          <w:rFonts w:ascii="Times New Roman" w:hAnsi="Times New Roman" w:cs="Times New Roman"/>
          <w:sz w:val="24"/>
          <w:szCs w:val="24"/>
        </w:rPr>
      </w:pPr>
    </w:p>
    <w:p w14:paraId="1C4EF730" w14:textId="77777777" w:rsidR="005C26A7" w:rsidRPr="00A06586" w:rsidRDefault="005C26A7" w:rsidP="00A15A8C">
      <w:pPr>
        <w:jc w:val="both"/>
        <w:rPr>
          <w:rFonts w:ascii="Times New Roman" w:hAnsi="Times New Roman" w:cs="Times New Roman"/>
        </w:rPr>
      </w:pPr>
    </w:p>
    <w:p w14:paraId="1C6DAC6E"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lastRenderedPageBreak/>
        <w:t>Table 4</w:t>
      </w:r>
      <w:r w:rsidRPr="00A06586">
        <w:rPr>
          <w:rFonts w:ascii="Times New Roman" w:hAnsi="Times New Roman" w:cs="Times New Roman"/>
          <w:sz w:val="24"/>
          <w:szCs w:val="24"/>
        </w:rPr>
        <w:t>: ICNIRP reference levels and recommended limits for general public exposure to time-varying E, H fields, Power density and SAR at different frequency (</w:t>
      </w:r>
      <w:proofErr w:type="spellStart"/>
      <w:r w:rsidRPr="00A06586">
        <w:rPr>
          <w:rFonts w:ascii="Times New Roman" w:hAnsi="Times New Roman" w:cs="Times New Roman"/>
          <w:sz w:val="24"/>
          <w:szCs w:val="24"/>
        </w:rPr>
        <w:t>Akpolile</w:t>
      </w:r>
      <w:proofErr w:type="spellEnd"/>
      <w:r w:rsidRPr="00A06586">
        <w:rPr>
          <w:rFonts w:ascii="Times New Roman" w:hAnsi="Times New Roman" w:cs="Times New Roman"/>
          <w:sz w:val="24"/>
          <w:szCs w:val="24"/>
        </w:rPr>
        <w:t xml:space="preserve"> and </w:t>
      </w:r>
      <w:proofErr w:type="spellStart"/>
      <w:r w:rsidRPr="00A06586">
        <w:rPr>
          <w:rFonts w:ascii="Times New Roman" w:hAnsi="Times New Roman" w:cs="Times New Roman"/>
          <w:sz w:val="24"/>
          <w:szCs w:val="24"/>
        </w:rPr>
        <w:t>Ugbede</w:t>
      </w:r>
      <w:proofErr w:type="spellEnd"/>
      <w:r w:rsidRPr="00A06586">
        <w:rPr>
          <w:rFonts w:ascii="Times New Roman" w:hAnsi="Times New Roman" w:cs="Times New Roman"/>
          <w:sz w:val="24"/>
          <w:szCs w:val="24"/>
        </w:rPr>
        <w:t>, 2019)</w:t>
      </w:r>
    </w:p>
    <w:tbl>
      <w:tblPr>
        <w:tblW w:w="0" w:type="auto"/>
        <w:tblLook w:val="04A0" w:firstRow="1" w:lastRow="0" w:firstColumn="1" w:lastColumn="0" w:noHBand="0" w:noVBand="1"/>
      </w:tblPr>
      <w:tblGrid>
        <w:gridCol w:w="1560"/>
        <w:gridCol w:w="1000"/>
        <w:gridCol w:w="1147"/>
        <w:gridCol w:w="1186"/>
        <w:gridCol w:w="1440"/>
        <w:gridCol w:w="1377"/>
        <w:gridCol w:w="1334"/>
      </w:tblGrid>
      <w:tr w:rsidR="005C26A7" w:rsidRPr="00A06586" w14:paraId="2A0340F7" w14:textId="77777777">
        <w:tc>
          <w:tcPr>
            <w:tcW w:w="1560" w:type="dxa"/>
            <w:tcBorders>
              <w:top w:val="single" w:sz="4" w:space="0" w:color="auto"/>
              <w:bottom w:val="single" w:sz="4" w:space="0" w:color="auto"/>
            </w:tcBorders>
          </w:tcPr>
          <w:p w14:paraId="367CC71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Frequency (MHz)</w:t>
            </w:r>
          </w:p>
        </w:tc>
        <w:tc>
          <w:tcPr>
            <w:tcW w:w="1000" w:type="dxa"/>
            <w:tcBorders>
              <w:top w:val="single" w:sz="4" w:space="0" w:color="auto"/>
              <w:bottom w:val="single" w:sz="4" w:space="0" w:color="auto"/>
            </w:tcBorders>
          </w:tcPr>
          <w:p w14:paraId="6BEE69A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E (V/m)</w:t>
            </w:r>
          </w:p>
        </w:tc>
        <w:tc>
          <w:tcPr>
            <w:tcW w:w="1147" w:type="dxa"/>
            <w:tcBorders>
              <w:top w:val="single" w:sz="4" w:space="0" w:color="auto"/>
              <w:bottom w:val="single" w:sz="4" w:space="0" w:color="auto"/>
            </w:tcBorders>
          </w:tcPr>
          <w:p w14:paraId="3457797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H (A/m)</w:t>
            </w:r>
          </w:p>
        </w:tc>
        <w:tc>
          <w:tcPr>
            <w:tcW w:w="1186" w:type="dxa"/>
            <w:tcBorders>
              <w:top w:val="single" w:sz="4" w:space="0" w:color="auto"/>
              <w:bottom w:val="single" w:sz="4" w:space="0" w:color="auto"/>
            </w:tcBorders>
          </w:tcPr>
          <w:p w14:paraId="1ADBAFC3"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S (W/m2)</w:t>
            </w:r>
          </w:p>
        </w:tc>
        <w:tc>
          <w:tcPr>
            <w:tcW w:w="1440" w:type="dxa"/>
            <w:tcBorders>
              <w:top w:val="single" w:sz="4" w:space="0" w:color="auto"/>
              <w:bottom w:val="single" w:sz="4" w:space="0" w:color="auto"/>
            </w:tcBorders>
          </w:tcPr>
          <w:p w14:paraId="78F2840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Whole-body average SAR (W/kg)</w:t>
            </w:r>
          </w:p>
        </w:tc>
        <w:tc>
          <w:tcPr>
            <w:tcW w:w="1377" w:type="dxa"/>
            <w:tcBorders>
              <w:top w:val="single" w:sz="4" w:space="0" w:color="auto"/>
              <w:bottom w:val="single" w:sz="4" w:space="0" w:color="auto"/>
            </w:tcBorders>
          </w:tcPr>
          <w:p w14:paraId="0AC02FF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Localized SAR (head and trunk)</w:t>
            </w:r>
          </w:p>
          <w:p w14:paraId="09FC5FA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(W/kg)</w:t>
            </w:r>
          </w:p>
        </w:tc>
        <w:tc>
          <w:tcPr>
            <w:tcW w:w="1334" w:type="dxa"/>
            <w:tcBorders>
              <w:top w:val="single" w:sz="4" w:space="0" w:color="auto"/>
              <w:bottom w:val="single" w:sz="4" w:space="0" w:color="auto"/>
            </w:tcBorders>
          </w:tcPr>
          <w:p w14:paraId="31EE9CD4"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Localized SAR (limbs)(W/kg)</w:t>
            </w:r>
          </w:p>
        </w:tc>
      </w:tr>
      <w:tr w:rsidR="005C26A7" w:rsidRPr="00A06586" w14:paraId="1FCE730C" w14:textId="77777777">
        <w:tc>
          <w:tcPr>
            <w:tcW w:w="1560" w:type="dxa"/>
            <w:tcBorders>
              <w:top w:val="single" w:sz="4" w:space="0" w:color="auto"/>
            </w:tcBorders>
          </w:tcPr>
          <w:p w14:paraId="59E0164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900</w:t>
            </w:r>
          </w:p>
        </w:tc>
        <w:tc>
          <w:tcPr>
            <w:tcW w:w="1000" w:type="dxa"/>
            <w:tcBorders>
              <w:top w:val="single" w:sz="4" w:space="0" w:color="auto"/>
            </w:tcBorders>
          </w:tcPr>
          <w:p w14:paraId="04C4684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41.25</w:t>
            </w:r>
          </w:p>
        </w:tc>
        <w:tc>
          <w:tcPr>
            <w:tcW w:w="1147" w:type="dxa"/>
            <w:tcBorders>
              <w:top w:val="single" w:sz="4" w:space="0" w:color="auto"/>
            </w:tcBorders>
          </w:tcPr>
          <w:p w14:paraId="7DE06F1C"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0.111</w:t>
            </w:r>
          </w:p>
        </w:tc>
        <w:tc>
          <w:tcPr>
            <w:tcW w:w="1186" w:type="dxa"/>
            <w:tcBorders>
              <w:top w:val="single" w:sz="4" w:space="0" w:color="auto"/>
            </w:tcBorders>
          </w:tcPr>
          <w:p w14:paraId="26137BC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4.5</w:t>
            </w:r>
          </w:p>
        </w:tc>
        <w:tc>
          <w:tcPr>
            <w:tcW w:w="1440" w:type="dxa"/>
            <w:tcBorders>
              <w:top w:val="single" w:sz="4" w:space="0" w:color="auto"/>
            </w:tcBorders>
          </w:tcPr>
          <w:p w14:paraId="5480962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0.08</w:t>
            </w:r>
          </w:p>
        </w:tc>
        <w:tc>
          <w:tcPr>
            <w:tcW w:w="1377" w:type="dxa"/>
            <w:tcBorders>
              <w:top w:val="single" w:sz="4" w:space="0" w:color="auto"/>
            </w:tcBorders>
          </w:tcPr>
          <w:p w14:paraId="640E131D"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w:t>
            </w:r>
          </w:p>
        </w:tc>
        <w:tc>
          <w:tcPr>
            <w:tcW w:w="1334" w:type="dxa"/>
            <w:tcBorders>
              <w:top w:val="single" w:sz="4" w:space="0" w:color="auto"/>
            </w:tcBorders>
          </w:tcPr>
          <w:p w14:paraId="0B00266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4.00</w:t>
            </w:r>
          </w:p>
        </w:tc>
      </w:tr>
      <w:tr w:rsidR="005C26A7" w:rsidRPr="00A06586" w14:paraId="3931AFB5" w14:textId="77777777">
        <w:tc>
          <w:tcPr>
            <w:tcW w:w="1560" w:type="dxa"/>
          </w:tcPr>
          <w:p w14:paraId="4E20523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1800</w:t>
            </w:r>
          </w:p>
        </w:tc>
        <w:tc>
          <w:tcPr>
            <w:tcW w:w="1000" w:type="dxa"/>
          </w:tcPr>
          <w:p w14:paraId="48FF3DC2"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58.34</w:t>
            </w:r>
          </w:p>
        </w:tc>
        <w:tc>
          <w:tcPr>
            <w:tcW w:w="1147" w:type="dxa"/>
          </w:tcPr>
          <w:p w14:paraId="02F10848"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0.157</w:t>
            </w:r>
          </w:p>
        </w:tc>
        <w:tc>
          <w:tcPr>
            <w:tcW w:w="1186" w:type="dxa"/>
          </w:tcPr>
          <w:p w14:paraId="73D76C99"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9.0</w:t>
            </w:r>
          </w:p>
        </w:tc>
        <w:tc>
          <w:tcPr>
            <w:tcW w:w="1440" w:type="dxa"/>
          </w:tcPr>
          <w:p w14:paraId="2A6E1D8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0.08</w:t>
            </w:r>
          </w:p>
        </w:tc>
        <w:tc>
          <w:tcPr>
            <w:tcW w:w="1377" w:type="dxa"/>
          </w:tcPr>
          <w:p w14:paraId="5D6E81E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w:t>
            </w:r>
          </w:p>
        </w:tc>
        <w:tc>
          <w:tcPr>
            <w:tcW w:w="1334" w:type="dxa"/>
          </w:tcPr>
          <w:p w14:paraId="737A62EA"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4.00</w:t>
            </w:r>
          </w:p>
        </w:tc>
      </w:tr>
      <w:tr w:rsidR="005C26A7" w:rsidRPr="00A06586" w14:paraId="4D9EF411" w14:textId="77777777">
        <w:tc>
          <w:tcPr>
            <w:tcW w:w="1560" w:type="dxa"/>
            <w:tcBorders>
              <w:bottom w:val="single" w:sz="4" w:space="0" w:color="auto"/>
            </w:tcBorders>
          </w:tcPr>
          <w:p w14:paraId="422E809B"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2100</w:t>
            </w:r>
          </w:p>
        </w:tc>
        <w:tc>
          <w:tcPr>
            <w:tcW w:w="1000" w:type="dxa"/>
            <w:tcBorders>
              <w:bottom w:val="single" w:sz="4" w:space="0" w:color="auto"/>
            </w:tcBorders>
          </w:tcPr>
          <w:p w14:paraId="0D088996"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61.00</w:t>
            </w:r>
          </w:p>
        </w:tc>
        <w:tc>
          <w:tcPr>
            <w:tcW w:w="1147" w:type="dxa"/>
            <w:tcBorders>
              <w:bottom w:val="single" w:sz="4" w:space="0" w:color="auto"/>
            </w:tcBorders>
          </w:tcPr>
          <w:p w14:paraId="1B92F9B7"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0.160</w:t>
            </w:r>
          </w:p>
        </w:tc>
        <w:tc>
          <w:tcPr>
            <w:tcW w:w="1186" w:type="dxa"/>
            <w:tcBorders>
              <w:bottom w:val="single" w:sz="4" w:space="0" w:color="auto"/>
            </w:tcBorders>
          </w:tcPr>
          <w:p w14:paraId="70829A2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10.0</w:t>
            </w:r>
          </w:p>
        </w:tc>
        <w:tc>
          <w:tcPr>
            <w:tcW w:w="1440" w:type="dxa"/>
            <w:tcBorders>
              <w:bottom w:val="single" w:sz="4" w:space="0" w:color="auto"/>
            </w:tcBorders>
          </w:tcPr>
          <w:p w14:paraId="5D5FA3C0"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0.08</w:t>
            </w:r>
          </w:p>
        </w:tc>
        <w:tc>
          <w:tcPr>
            <w:tcW w:w="1377" w:type="dxa"/>
            <w:tcBorders>
              <w:bottom w:val="single" w:sz="4" w:space="0" w:color="auto"/>
            </w:tcBorders>
          </w:tcPr>
          <w:p w14:paraId="3919ECC5"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2.00</w:t>
            </w:r>
          </w:p>
        </w:tc>
        <w:tc>
          <w:tcPr>
            <w:tcW w:w="1334" w:type="dxa"/>
            <w:tcBorders>
              <w:bottom w:val="single" w:sz="4" w:space="0" w:color="auto"/>
            </w:tcBorders>
          </w:tcPr>
          <w:p w14:paraId="329D0A3F" w14:textId="77777777" w:rsidR="005C26A7" w:rsidRPr="00A06586" w:rsidRDefault="00000000" w:rsidP="00A15A8C">
            <w:pPr>
              <w:jc w:val="both"/>
              <w:rPr>
                <w:rFonts w:ascii="Times New Roman" w:hAnsi="Times New Roman" w:cs="Times New Roman"/>
                <w:sz w:val="18"/>
                <w:szCs w:val="18"/>
              </w:rPr>
            </w:pPr>
            <w:r w:rsidRPr="00A06586">
              <w:rPr>
                <w:rFonts w:ascii="Times New Roman" w:hAnsi="Times New Roman" w:cs="Times New Roman"/>
                <w:sz w:val="18"/>
                <w:szCs w:val="18"/>
              </w:rPr>
              <w:t>4.00</w:t>
            </w:r>
          </w:p>
        </w:tc>
      </w:tr>
    </w:tbl>
    <w:p w14:paraId="66062091" w14:textId="77777777" w:rsidR="005C26A7" w:rsidRPr="00A06586" w:rsidRDefault="005C26A7" w:rsidP="00A15A8C">
      <w:pPr>
        <w:jc w:val="both"/>
        <w:rPr>
          <w:rFonts w:ascii="Times New Roman" w:hAnsi="Times New Roman" w:cs="Times New Roman"/>
        </w:rPr>
      </w:pPr>
    </w:p>
    <w:p w14:paraId="141C4633"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sz w:val="24"/>
          <w:szCs w:val="24"/>
        </w:rPr>
        <w:t xml:space="preserve">Figure 1 presents the correlation matrix analyzing the relationships between electromagnetic field (EMF) parameters, including electric field strength (E), magnetic field strength (H), radiofrequency (RF) power density, and specific absorption rate (SAR) in various head tissues, alongside associated health risk metrics at frequencies of 900 MHz and 2100 </w:t>
      </w:r>
      <w:proofErr w:type="spellStart"/>
      <w:r w:rsidRPr="00A06586">
        <w:rPr>
          <w:rFonts w:ascii="Times New Roman" w:hAnsi="Times New Roman" w:cs="Times New Roman"/>
          <w:sz w:val="24"/>
          <w:szCs w:val="24"/>
        </w:rPr>
        <w:t>MHz.</w:t>
      </w:r>
      <w:proofErr w:type="spellEnd"/>
      <w:r w:rsidRPr="00A06586">
        <w:rPr>
          <w:rFonts w:ascii="Times New Roman" w:hAnsi="Times New Roman" w:cs="Times New Roman"/>
          <w:sz w:val="24"/>
          <w:szCs w:val="24"/>
        </w:rPr>
        <w:t xml:space="preserve"> Figure 2 illustrates the RF power density across different phone models at 900 MHz and 2100 </w:t>
      </w:r>
      <w:proofErr w:type="spellStart"/>
      <w:r w:rsidRPr="00A06586">
        <w:rPr>
          <w:rFonts w:ascii="Times New Roman" w:hAnsi="Times New Roman" w:cs="Times New Roman"/>
          <w:sz w:val="24"/>
          <w:szCs w:val="24"/>
        </w:rPr>
        <w:t>MHz.</w:t>
      </w:r>
      <w:proofErr w:type="spellEnd"/>
      <w:r w:rsidRPr="00A06586">
        <w:rPr>
          <w:rFonts w:ascii="Times New Roman" w:hAnsi="Times New Roman" w:cs="Times New Roman"/>
          <w:sz w:val="24"/>
          <w:szCs w:val="24"/>
        </w:rPr>
        <w:t xml:space="preserve"> Figure 3 highlights the SAR values for various tissues by phone model at the same frequencies, while Figure 4 shows the corresponding risk metrics for phone models at 900 MHz and 2100 </w:t>
      </w:r>
      <w:proofErr w:type="spellStart"/>
      <w:r w:rsidRPr="00A06586">
        <w:rPr>
          <w:rFonts w:ascii="Times New Roman" w:hAnsi="Times New Roman" w:cs="Times New Roman"/>
          <w:sz w:val="24"/>
          <w:szCs w:val="24"/>
        </w:rPr>
        <w:t>MHz.</w:t>
      </w:r>
      <w:proofErr w:type="spellEnd"/>
    </w:p>
    <w:p w14:paraId="1BBDDF1B"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drawing>
          <wp:inline distT="0" distB="0" distL="0" distR="0" wp14:anchorId="71698CB0" wp14:editId="79474055">
            <wp:extent cx="5266690" cy="4213860"/>
            <wp:effectExtent l="0" t="0" r="6350" b="7620"/>
            <wp:docPr id="1026" name="Picture 2" descr="Fig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5266690" cy="4213860"/>
                    </a:xfrm>
                    <a:prstGeom prst="rect">
                      <a:avLst/>
                    </a:prstGeom>
                  </pic:spPr>
                </pic:pic>
              </a:graphicData>
            </a:graphic>
          </wp:inline>
        </w:drawing>
      </w:r>
    </w:p>
    <w:p w14:paraId="5E24DAB6"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1</w:t>
      </w:r>
      <w:r w:rsidRPr="00A06586">
        <w:rPr>
          <w:rFonts w:ascii="Times New Roman" w:hAnsi="Times New Roman" w:cs="Times New Roman"/>
          <w:sz w:val="24"/>
          <w:szCs w:val="24"/>
        </w:rPr>
        <w:t>: Correlation Matrix of EMF Parameters and SAR values at 900 and 2100 MHz</w:t>
      </w:r>
    </w:p>
    <w:p w14:paraId="46E75208"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drawing>
          <wp:inline distT="0" distB="0" distL="0" distR="0" wp14:anchorId="3D7BFB95" wp14:editId="586F62F6">
            <wp:extent cx="5274310" cy="2556510"/>
            <wp:effectExtent l="0" t="0" r="13970" b="3810"/>
            <wp:docPr id="1027" name="Picture 3" descr="Figur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cstate="print"/>
                    <a:srcRect/>
                    <a:stretch/>
                  </pic:blipFill>
                  <pic:spPr>
                    <a:xfrm>
                      <a:off x="0" y="0"/>
                      <a:ext cx="5274310" cy="2556510"/>
                    </a:xfrm>
                    <a:prstGeom prst="rect">
                      <a:avLst/>
                    </a:prstGeom>
                  </pic:spPr>
                </pic:pic>
              </a:graphicData>
            </a:graphic>
          </wp:inline>
        </w:drawing>
      </w:r>
    </w:p>
    <w:p w14:paraId="3342D58C"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2</w:t>
      </w:r>
      <w:r w:rsidRPr="00A06586">
        <w:rPr>
          <w:rFonts w:ascii="Times New Roman" w:hAnsi="Times New Roman" w:cs="Times New Roman"/>
          <w:sz w:val="24"/>
          <w:szCs w:val="24"/>
        </w:rPr>
        <w:t>: Radio Frequency (RF) Power Density by Phone Model at 900 and 2100 MHz</w:t>
      </w:r>
    </w:p>
    <w:p w14:paraId="26073121"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lastRenderedPageBreak/>
        <w:drawing>
          <wp:inline distT="0" distB="0" distL="0" distR="0" wp14:anchorId="44345D6B" wp14:editId="27F0BAD9">
            <wp:extent cx="5511165" cy="2776220"/>
            <wp:effectExtent l="0" t="0" r="5715" b="12700"/>
            <wp:docPr id="1028" name="Picture 4" descr="Figure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9" cstate="print"/>
                    <a:srcRect/>
                    <a:stretch/>
                  </pic:blipFill>
                  <pic:spPr>
                    <a:xfrm>
                      <a:off x="0" y="0"/>
                      <a:ext cx="5511165" cy="2776220"/>
                    </a:xfrm>
                    <a:prstGeom prst="rect">
                      <a:avLst/>
                    </a:prstGeom>
                  </pic:spPr>
                </pic:pic>
              </a:graphicData>
            </a:graphic>
          </wp:inline>
        </w:drawing>
      </w:r>
    </w:p>
    <w:p w14:paraId="7CF48D96"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3:</w:t>
      </w:r>
      <w:r w:rsidRPr="00A06586">
        <w:rPr>
          <w:rFonts w:ascii="Times New Roman" w:hAnsi="Times New Roman" w:cs="Times New Roman"/>
          <w:sz w:val="24"/>
          <w:szCs w:val="24"/>
        </w:rPr>
        <w:t xml:space="preserve"> SAR values for different Tissues by Phone models </w:t>
      </w:r>
      <w:proofErr w:type="gramStart"/>
      <w:r w:rsidRPr="00A06586">
        <w:rPr>
          <w:rFonts w:ascii="Times New Roman" w:hAnsi="Times New Roman" w:cs="Times New Roman"/>
          <w:sz w:val="24"/>
          <w:szCs w:val="24"/>
        </w:rPr>
        <w:t>at  RF</w:t>
      </w:r>
      <w:proofErr w:type="gramEnd"/>
      <w:r w:rsidRPr="00A06586">
        <w:rPr>
          <w:rFonts w:ascii="Times New Roman" w:hAnsi="Times New Roman" w:cs="Times New Roman"/>
          <w:sz w:val="24"/>
          <w:szCs w:val="24"/>
        </w:rPr>
        <w:t xml:space="preserve"> of 900 and 2100 MHz</w:t>
      </w:r>
    </w:p>
    <w:p w14:paraId="4CE8A216" w14:textId="77777777" w:rsidR="005C26A7" w:rsidRPr="00A06586" w:rsidRDefault="005C26A7" w:rsidP="00A15A8C">
      <w:pPr>
        <w:jc w:val="both"/>
        <w:rPr>
          <w:rFonts w:ascii="Times New Roman" w:hAnsi="Times New Roman" w:cs="Times New Roman"/>
          <w:sz w:val="24"/>
          <w:szCs w:val="24"/>
        </w:rPr>
      </w:pPr>
    </w:p>
    <w:p w14:paraId="139F03BB"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noProof/>
          <w:sz w:val="24"/>
          <w:szCs w:val="24"/>
        </w:rPr>
        <w:drawing>
          <wp:inline distT="0" distB="0" distL="0" distR="0" wp14:anchorId="593CDCAA" wp14:editId="0EEA4AB1">
            <wp:extent cx="5274310" cy="2675255"/>
            <wp:effectExtent l="0" t="0" r="13970" b="6985"/>
            <wp:docPr id="1029" name="Picture 5" descr="Figure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10" cstate="print"/>
                    <a:srcRect/>
                    <a:stretch/>
                  </pic:blipFill>
                  <pic:spPr>
                    <a:xfrm>
                      <a:off x="0" y="0"/>
                      <a:ext cx="5274310" cy="2675255"/>
                    </a:xfrm>
                    <a:prstGeom prst="rect">
                      <a:avLst/>
                    </a:prstGeom>
                  </pic:spPr>
                </pic:pic>
              </a:graphicData>
            </a:graphic>
          </wp:inline>
        </w:drawing>
      </w:r>
    </w:p>
    <w:p w14:paraId="565ED953" w14:textId="77777777" w:rsidR="005C26A7" w:rsidRPr="00A06586" w:rsidRDefault="00000000" w:rsidP="00A15A8C">
      <w:pPr>
        <w:jc w:val="both"/>
        <w:rPr>
          <w:rFonts w:ascii="Times New Roman" w:hAnsi="Times New Roman" w:cs="Times New Roman"/>
          <w:sz w:val="24"/>
          <w:szCs w:val="24"/>
        </w:rPr>
      </w:pPr>
      <w:r w:rsidRPr="00A06586">
        <w:rPr>
          <w:rFonts w:ascii="Times New Roman" w:hAnsi="Times New Roman" w:cs="Times New Roman"/>
          <w:b/>
          <w:bCs/>
          <w:sz w:val="24"/>
          <w:szCs w:val="24"/>
        </w:rPr>
        <w:t>Figure 4:</w:t>
      </w:r>
      <w:r w:rsidRPr="00A06586">
        <w:rPr>
          <w:rFonts w:ascii="Times New Roman" w:hAnsi="Times New Roman" w:cs="Times New Roman"/>
          <w:sz w:val="24"/>
          <w:szCs w:val="24"/>
        </w:rPr>
        <w:t xml:space="preserve"> Health risk Index by Phone Model at RF of 900 and 2100 MHz</w:t>
      </w:r>
    </w:p>
    <w:p w14:paraId="0FC42E6E" w14:textId="77777777" w:rsidR="005C26A7" w:rsidRPr="00A06586" w:rsidRDefault="005C26A7" w:rsidP="00A15A8C">
      <w:pPr>
        <w:jc w:val="both"/>
        <w:rPr>
          <w:rFonts w:ascii="Times New Roman" w:hAnsi="Times New Roman" w:cs="Times New Roman"/>
          <w:sz w:val="24"/>
          <w:szCs w:val="24"/>
        </w:rPr>
      </w:pPr>
    </w:p>
    <w:p w14:paraId="7435ED4D" w14:textId="19A163D2" w:rsidR="005C26A7" w:rsidRPr="00A06586" w:rsidRDefault="00BA0A62" w:rsidP="00A15A8C">
      <w:pPr>
        <w:pStyle w:val="Heading3"/>
        <w:jc w:val="both"/>
        <w:rPr>
          <w:rFonts w:ascii="Times New Roman" w:hAnsi="Times New Roman" w:hint="default"/>
          <w:sz w:val="28"/>
          <w:szCs w:val="28"/>
        </w:rPr>
      </w:pPr>
      <w:r w:rsidRPr="00A06586">
        <w:rPr>
          <w:rFonts w:ascii="Times New Roman" w:hAnsi="Times New Roman" w:hint="default"/>
          <w:sz w:val="28"/>
          <w:szCs w:val="28"/>
        </w:rPr>
        <w:t>DISCUSSION</w:t>
      </w:r>
    </w:p>
    <w:p w14:paraId="53DD9DC7" w14:textId="77777777" w:rsidR="005C26A7" w:rsidRPr="00A06586" w:rsidRDefault="00000000" w:rsidP="00A15A8C">
      <w:pPr>
        <w:pStyle w:val="NormalWeb"/>
        <w:jc w:val="both"/>
      </w:pPr>
      <w:r w:rsidRPr="00A06586">
        <w:t xml:space="preserve">The study identifies the Blade Va Vita model as exhibiting the highest RF power density (470.2 </w:t>
      </w:r>
      <w:proofErr w:type="spellStart"/>
      <w:r w:rsidRPr="00A06586">
        <w:t>mW</w:t>
      </w:r>
      <w:proofErr w:type="spellEnd"/>
      <w:r w:rsidRPr="00A06586">
        <w:t xml:space="preserve">/m²) and SAR values, particularly in cerebrospinal fluid (CSF) and brain tissues, as presented in Tables 2 and 3 and Figure 2. These findings suggest elevated electromagnetic exposure in this model, confirming the work of Gandhi </w:t>
      </w:r>
      <w:r w:rsidRPr="00A06586">
        <w:rPr>
          <w:i/>
          <w:iCs/>
        </w:rPr>
        <w:t>et al</w:t>
      </w:r>
      <w:r w:rsidRPr="00A06586">
        <w:t xml:space="preserve">. (2012), who reported that phones with higher power densities lead to greater energy absorption in tissues. Similarly, Yi et al. (2023) observed high SAR values in certain phone models can be due to the construction materials and design choices. In contrast, models like the iPhone 12 and Samsung Galaxy consistently demonstrated low RF power density and SAR values, indicative of effective design strategies to minimize electromagnetic exposure. These observations align with safety recommendations by the IEEE and ICNIRP (Yi et al., 2023). The study further highlighted that soft tissues with high water content, such as CSF and brain tissues, exhibit higher SAR values, while tissues like fat and skin show lower absorption rates as indicated in Figure 3. This pattern is consistent with the dielectric properties of tissues described by Gabriel et al. (1996), which indicate that tissues with higher conductivity and permittivity absorb more RF energy. The results emphasize the importance of tissue-specific exposure guidelines, particularly for vulnerable regions like the brain. Strong correlations were observed between electric field strength (E), RF power density, SAR, and health risk metrics, as depicted by the correlation matrix in Figure 1. These correlations reinforce findings from previous studies that electric fields and RF power densities significantly influence energy absorption and health risks. For instance, Iakovidis et al. (2022) emphasized the necessity of continuous RF-EMF monitoring to mitigate potential health risks. However, the weak correlation between magnetic field strength (H) and other parameters suggests that mitigation strategies should prioritize electric fields and </w:t>
      </w:r>
      <w:r w:rsidRPr="00A06586">
        <w:lastRenderedPageBreak/>
        <w:t xml:space="preserve">RF power density. These findings align with Bonato et al. (2022), who highlighted similar observations in their evaluation of 5G networks. The presence of outliers, such as the Blade Va Vita model, and variability in SAR-to-threshold ratios across devices as shown in Figure 4 indicate inconsistencies in compliance with safety standards. Devices with higher SAR values, including the Blade Va Vita and </w:t>
      </w:r>
      <w:proofErr w:type="spellStart"/>
      <w:r w:rsidRPr="00A06586">
        <w:t>Tecno</w:t>
      </w:r>
      <w:proofErr w:type="spellEnd"/>
      <w:r w:rsidRPr="00A06586">
        <w:t xml:space="preserve"> F1, may pose increased health risks depending on usage duration and proximity to the user. These concerns are consistent with the studies by Hardell and Carlberg (2015) and </w:t>
      </w:r>
      <w:proofErr w:type="spellStart"/>
      <w:r w:rsidRPr="00A06586">
        <w:t>Akpolile</w:t>
      </w:r>
      <w:proofErr w:type="spellEnd"/>
      <w:r w:rsidRPr="00A06586">
        <w:t xml:space="preserve"> and </w:t>
      </w:r>
      <w:proofErr w:type="spellStart"/>
      <w:r w:rsidRPr="00A06586">
        <w:t>Ugbede</w:t>
      </w:r>
      <w:proofErr w:type="spellEnd"/>
      <w:r w:rsidRPr="00A06586">
        <w:t xml:space="preserve"> (2019), which linked high RF exposure to potential thermal effects and carcinogenic risks. These risks could be mitigated through the use of hands-free devices, appropriate phone casing accessories to absorb radiation energy, and adherence to ICNIRP guidelines, as emphasized by Bonato et al. (2022). Conversely, models with consistently low SAR values, such as the iPhone 12 and Samsung Galaxy, highlight compliance with rigorous SAR regulations, underscoring adherence to the safety standards set by ICNIRP.</w:t>
      </w:r>
    </w:p>
    <w:p w14:paraId="77FAD067" w14:textId="7104CAC5" w:rsidR="005C26A7" w:rsidRPr="00A06586" w:rsidRDefault="00BA0A62" w:rsidP="00A15A8C">
      <w:pPr>
        <w:pStyle w:val="Heading3"/>
        <w:jc w:val="both"/>
        <w:rPr>
          <w:rFonts w:ascii="Times New Roman" w:hAnsi="Times New Roman" w:hint="default"/>
          <w:sz w:val="28"/>
          <w:szCs w:val="28"/>
        </w:rPr>
      </w:pPr>
      <w:r w:rsidRPr="00A06586">
        <w:rPr>
          <w:rFonts w:ascii="Times New Roman" w:hAnsi="Times New Roman" w:hint="default"/>
          <w:sz w:val="28"/>
          <w:szCs w:val="28"/>
        </w:rPr>
        <w:t>CONCLUSION</w:t>
      </w:r>
    </w:p>
    <w:p w14:paraId="6C19FBF2" w14:textId="564E4CA5" w:rsidR="005C26A7" w:rsidRPr="00A06586" w:rsidRDefault="00000000" w:rsidP="00A15A8C">
      <w:pPr>
        <w:pStyle w:val="NormalWeb"/>
        <w:jc w:val="both"/>
      </w:pPr>
      <w:r w:rsidRPr="00A06586">
        <w:t xml:space="preserve">This study </w:t>
      </w:r>
      <w:r w:rsidR="00C81D0E" w:rsidRPr="00A06586">
        <w:t>has</w:t>
      </w:r>
      <w:r w:rsidRPr="00A06586">
        <w:t xml:space="preserve"> been able to assess the variability in electromagnetic field (EMF) exposure levels and Specific Absorption Rates (SAR) for different mobile phone models at operational frequencies of 900 MHz and 2100 </w:t>
      </w:r>
      <w:proofErr w:type="spellStart"/>
      <w:r w:rsidRPr="00A06586">
        <w:t>MHz.</w:t>
      </w:r>
      <w:proofErr w:type="spellEnd"/>
      <w:r w:rsidRPr="00A06586">
        <w:t xml:space="preserve"> The measured electric field strength (E-field), magnetic field strength (H-field), and power density reveal significant differences across phone models, with some exceeding the ICNIRP recommended safety limits. Additionally, SAR values for various tissues (cerebrospinal fluid, dura, brain, muscle, skin, skull, and fat) indicate varying levels of radiation absorption, depending on the phone model and operational frequency. The results of this study indicated the need for strict regulatory measures to ensure mobile phones comply with international safety standards to minimize health risks. Consumers should be aware of SAR values when selecting mobile devices, particularly those frequently used close to the head. They are also advised to use hand-free devices and also employ proper phone casing accessories which have the potential of absorbing part of the radiation energy thereby reducing the exposure to radiation.</w:t>
      </w:r>
    </w:p>
    <w:p w14:paraId="3BE36EEC" w14:textId="1459272B" w:rsidR="005C26A7" w:rsidRPr="00A06586" w:rsidRDefault="00BA0A62" w:rsidP="00A15A8C">
      <w:pPr>
        <w:pStyle w:val="NormalWeb"/>
        <w:jc w:val="both"/>
        <w:rPr>
          <w:b/>
          <w:bCs/>
          <w:sz w:val="28"/>
          <w:szCs w:val="28"/>
        </w:rPr>
      </w:pPr>
      <w:r w:rsidRPr="00A06586">
        <w:rPr>
          <w:b/>
          <w:bCs/>
          <w:sz w:val="28"/>
          <w:szCs w:val="28"/>
        </w:rPr>
        <w:t>REFERENCES</w:t>
      </w:r>
    </w:p>
    <w:p w14:paraId="1F231EE4"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Ahmad, N. A., &amp; </w:t>
      </w:r>
      <w:proofErr w:type="spellStart"/>
      <w:r w:rsidRPr="00A06586">
        <w:rPr>
          <w:rFonts w:ascii="Times New Roman" w:hAnsi="Times New Roman" w:cs="Times New Roman"/>
          <w:color w:val="222222"/>
          <w:sz w:val="24"/>
          <w:szCs w:val="24"/>
          <w:shd w:val="clear" w:color="auto" w:fill="FFFFFF"/>
        </w:rPr>
        <w:t>Shaharun</w:t>
      </w:r>
      <w:proofErr w:type="spellEnd"/>
      <w:r w:rsidRPr="00A06586">
        <w:rPr>
          <w:rFonts w:ascii="Times New Roman" w:hAnsi="Times New Roman" w:cs="Times New Roman"/>
          <w:color w:val="222222"/>
          <w:sz w:val="24"/>
          <w:szCs w:val="24"/>
          <w:shd w:val="clear" w:color="auto" w:fill="FFFFFF"/>
        </w:rPr>
        <w:t>, P. F. (2023). SAR Measurement from Mobile Phone and Its Effect to Human Body. </w:t>
      </w:r>
      <w:r w:rsidRPr="00A06586">
        <w:rPr>
          <w:rFonts w:ascii="Times New Roman" w:hAnsi="Times New Roman" w:cs="Times New Roman"/>
          <w:i/>
          <w:iCs/>
          <w:color w:val="222222"/>
          <w:sz w:val="24"/>
          <w:szCs w:val="24"/>
          <w:shd w:val="clear" w:color="auto" w:fill="FFFFFF"/>
        </w:rPr>
        <w:t>ELEKTRIKA-Journal of Electrical Engineering</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22</w:t>
      </w:r>
      <w:r w:rsidRPr="00A06586">
        <w:rPr>
          <w:rFonts w:ascii="Times New Roman" w:hAnsi="Times New Roman" w:cs="Times New Roman"/>
          <w:color w:val="222222"/>
          <w:sz w:val="24"/>
          <w:szCs w:val="24"/>
          <w:shd w:val="clear" w:color="auto" w:fill="FFFFFF"/>
        </w:rPr>
        <w:t>(1), 63-69.</w:t>
      </w:r>
    </w:p>
    <w:p w14:paraId="2164CB6D"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Akbal, A., </w:t>
      </w:r>
      <w:proofErr w:type="spellStart"/>
      <w:r w:rsidRPr="00A06586">
        <w:rPr>
          <w:rFonts w:ascii="Times New Roman" w:hAnsi="Times New Roman" w:cs="Times New Roman"/>
          <w:color w:val="222222"/>
          <w:sz w:val="24"/>
          <w:szCs w:val="24"/>
          <w:shd w:val="clear" w:color="auto" w:fill="FFFFFF"/>
        </w:rPr>
        <w:t>Kıran</w:t>
      </w:r>
      <w:proofErr w:type="spellEnd"/>
      <w:r w:rsidRPr="00A06586">
        <w:rPr>
          <w:rFonts w:ascii="Times New Roman" w:hAnsi="Times New Roman" w:cs="Times New Roman"/>
          <w:color w:val="222222"/>
          <w:sz w:val="24"/>
          <w:szCs w:val="24"/>
          <w:shd w:val="clear" w:color="auto" w:fill="FFFFFF"/>
        </w:rPr>
        <w:t xml:space="preserve">, Y., Şahin, A., Turgut Balik, D., &amp; Balık, H. H. (2012). Effects of electromagnetic waves emitted by mobile phones on germination, root growth, and root tip cell mitotic division of Lens culinaris </w:t>
      </w:r>
      <w:proofErr w:type="spellStart"/>
      <w:r w:rsidRPr="00A06586">
        <w:rPr>
          <w:rFonts w:ascii="Times New Roman" w:hAnsi="Times New Roman" w:cs="Times New Roman"/>
          <w:color w:val="222222"/>
          <w:sz w:val="24"/>
          <w:szCs w:val="24"/>
          <w:shd w:val="clear" w:color="auto" w:fill="FFFFFF"/>
        </w:rPr>
        <w:t>Medik</w:t>
      </w:r>
      <w:proofErr w:type="spellEnd"/>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Polish Journal of Environmental Studies</w:t>
      </w:r>
      <w:r w:rsidRPr="00A06586">
        <w:rPr>
          <w:rFonts w:ascii="Times New Roman" w:hAnsi="Times New Roman" w:cs="Times New Roman"/>
          <w:color w:val="222222"/>
          <w:sz w:val="24"/>
          <w:szCs w:val="24"/>
          <w:shd w:val="clear" w:color="auto" w:fill="FFFFFF"/>
        </w:rPr>
        <w:t>.</w:t>
      </w:r>
    </w:p>
    <w:p w14:paraId="32DCC9B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Akeju, M., </w:t>
      </w:r>
      <w:proofErr w:type="spellStart"/>
      <w:r w:rsidRPr="00A06586">
        <w:rPr>
          <w:rFonts w:ascii="Times New Roman" w:hAnsi="Times New Roman" w:cs="Times New Roman"/>
          <w:color w:val="222222"/>
          <w:sz w:val="24"/>
          <w:szCs w:val="24"/>
          <w:shd w:val="clear" w:color="auto" w:fill="FFFFFF"/>
        </w:rPr>
        <w:t>Aboyeji</w:t>
      </w:r>
      <w:proofErr w:type="spellEnd"/>
      <w:r w:rsidRPr="00A06586">
        <w:rPr>
          <w:rFonts w:ascii="Times New Roman" w:hAnsi="Times New Roman" w:cs="Times New Roman"/>
          <w:color w:val="222222"/>
          <w:sz w:val="24"/>
          <w:szCs w:val="24"/>
          <w:shd w:val="clear" w:color="auto" w:fill="FFFFFF"/>
        </w:rPr>
        <w:t>, O. S., Salau, H., &amp; Ojo, J. (2016). Assessment of exposure to electromagnetic radiation from GSM antennas within and around two health facilities at the Obafemi Awolowo University, Ile-Ife, Nigeria. </w:t>
      </w:r>
      <w:r w:rsidRPr="00A06586">
        <w:rPr>
          <w:rFonts w:ascii="Times New Roman" w:hAnsi="Times New Roman" w:cs="Times New Roman"/>
          <w:i/>
          <w:iCs/>
          <w:color w:val="222222"/>
          <w:sz w:val="24"/>
          <w:szCs w:val="24"/>
          <w:shd w:val="clear" w:color="auto" w:fill="FFFFFF"/>
        </w:rPr>
        <w:t>Ife Journal of Science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18</w:t>
      </w:r>
      <w:r w:rsidRPr="00A06586">
        <w:rPr>
          <w:rFonts w:ascii="Times New Roman" w:hAnsi="Times New Roman" w:cs="Times New Roman"/>
          <w:color w:val="222222"/>
          <w:sz w:val="24"/>
          <w:szCs w:val="24"/>
          <w:shd w:val="clear" w:color="auto" w:fill="FFFFFF"/>
        </w:rPr>
        <w:t>(4), 1053-1063.</w:t>
      </w:r>
    </w:p>
    <w:p w14:paraId="5B338FB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A06586">
        <w:rPr>
          <w:rFonts w:ascii="Times New Roman" w:hAnsi="Times New Roman" w:cs="Times New Roman"/>
          <w:color w:val="222222"/>
          <w:sz w:val="24"/>
          <w:szCs w:val="24"/>
          <w:shd w:val="clear" w:color="auto" w:fill="FFFFFF"/>
        </w:rPr>
        <w:t>Akpolile</w:t>
      </w:r>
      <w:proofErr w:type="spellEnd"/>
      <w:r w:rsidRPr="00A06586">
        <w:rPr>
          <w:rFonts w:ascii="Times New Roman" w:hAnsi="Times New Roman" w:cs="Times New Roman"/>
          <w:color w:val="222222"/>
          <w:sz w:val="24"/>
          <w:szCs w:val="24"/>
          <w:shd w:val="clear" w:color="auto" w:fill="FFFFFF"/>
        </w:rPr>
        <w:t xml:space="preserve">, A. F., &amp; </w:t>
      </w:r>
      <w:proofErr w:type="spellStart"/>
      <w:r w:rsidRPr="00A06586">
        <w:rPr>
          <w:rFonts w:ascii="Times New Roman" w:hAnsi="Times New Roman" w:cs="Times New Roman"/>
          <w:color w:val="222222"/>
          <w:sz w:val="24"/>
          <w:szCs w:val="24"/>
          <w:shd w:val="clear" w:color="auto" w:fill="FFFFFF"/>
        </w:rPr>
        <w:t>Ugbede</w:t>
      </w:r>
      <w:proofErr w:type="spellEnd"/>
      <w:r w:rsidRPr="00A06586">
        <w:rPr>
          <w:rFonts w:ascii="Times New Roman" w:hAnsi="Times New Roman" w:cs="Times New Roman"/>
          <w:color w:val="222222"/>
          <w:sz w:val="24"/>
          <w:szCs w:val="24"/>
          <w:shd w:val="clear" w:color="auto" w:fill="FFFFFF"/>
        </w:rPr>
        <w:t>, F. O. (2019). Assessment of radiofrequency radiation levels of mobile phones and evaluation of specific absorption rate to tissues of human head layers. </w:t>
      </w:r>
      <w:r w:rsidRPr="00A06586">
        <w:rPr>
          <w:rFonts w:ascii="Times New Roman" w:hAnsi="Times New Roman" w:cs="Times New Roman"/>
          <w:i/>
          <w:iCs/>
          <w:color w:val="222222"/>
          <w:sz w:val="24"/>
          <w:szCs w:val="24"/>
          <w:shd w:val="clear" w:color="auto" w:fill="FFFFFF"/>
        </w:rPr>
        <w:t xml:space="preserve">Federal University </w:t>
      </w:r>
      <w:proofErr w:type="spellStart"/>
      <w:r w:rsidRPr="00A06586">
        <w:rPr>
          <w:rFonts w:ascii="Times New Roman" w:hAnsi="Times New Roman" w:cs="Times New Roman"/>
          <w:i/>
          <w:iCs/>
          <w:color w:val="222222"/>
          <w:sz w:val="24"/>
          <w:szCs w:val="24"/>
          <w:shd w:val="clear" w:color="auto" w:fill="FFFFFF"/>
        </w:rPr>
        <w:t>Wukari</w:t>
      </w:r>
      <w:proofErr w:type="spellEnd"/>
      <w:r w:rsidRPr="00A06586">
        <w:rPr>
          <w:rFonts w:ascii="Times New Roman" w:hAnsi="Times New Roman" w:cs="Times New Roman"/>
          <w:i/>
          <w:iCs/>
          <w:color w:val="222222"/>
          <w:sz w:val="24"/>
          <w:szCs w:val="24"/>
          <w:shd w:val="clear" w:color="auto" w:fill="FFFFFF"/>
        </w:rPr>
        <w:t xml:space="preserve"> Trends in Science and Technology Journal</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w:t>
      </w:r>
      <w:r w:rsidRPr="00A06586">
        <w:rPr>
          <w:rFonts w:ascii="Times New Roman" w:hAnsi="Times New Roman" w:cs="Times New Roman"/>
          <w:color w:val="222222"/>
          <w:sz w:val="24"/>
          <w:szCs w:val="24"/>
          <w:shd w:val="clear" w:color="auto" w:fill="FFFFFF"/>
        </w:rPr>
        <w:t>(3), 643-650.</w:t>
      </w:r>
    </w:p>
    <w:p w14:paraId="641DC462"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A06586">
        <w:rPr>
          <w:rFonts w:ascii="Times New Roman" w:hAnsi="Times New Roman" w:cs="Times New Roman"/>
          <w:color w:val="222222"/>
          <w:sz w:val="24"/>
          <w:szCs w:val="24"/>
          <w:shd w:val="clear" w:color="auto" w:fill="FFFFFF"/>
        </w:rPr>
        <w:t>Ayinmode</w:t>
      </w:r>
      <w:proofErr w:type="spellEnd"/>
      <w:r w:rsidRPr="00A06586">
        <w:rPr>
          <w:rFonts w:ascii="Times New Roman" w:hAnsi="Times New Roman" w:cs="Times New Roman"/>
          <w:color w:val="222222"/>
          <w:sz w:val="24"/>
          <w:szCs w:val="24"/>
          <w:shd w:val="clear" w:color="auto" w:fill="FFFFFF"/>
        </w:rPr>
        <w:t>, B. O., &amp; Farai, I. P. (2013). Measurement and method in radiofrequency radiation exposure assessments. </w:t>
      </w:r>
      <w:r w:rsidRPr="00A06586">
        <w:rPr>
          <w:rFonts w:ascii="Times New Roman" w:hAnsi="Times New Roman" w:cs="Times New Roman"/>
          <w:i/>
          <w:iCs/>
          <w:color w:val="222222"/>
          <w:sz w:val="24"/>
          <w:szCs w:val="24"/>
          <w:shd w:val="clear" w:color="auto" w:fill="FFFFFF"/>
        </w:rPr>
        <w:t>The Pacific Journal of Science and Technology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14</w:t>
      </w:r>
      <w:r w:rsidRPr="00A06586">
        <w:rPr>
          <w:rFonts w:ascii="Times New Roman" w:hAnsi="Times New Roman" w:cs="Times New Roman"/>
          <w:color w:val="222222"/>
          <w:sz w:val="24"/>
          <w:szCs w:val="24"/>
          <w:shd w:val="clear" w:color="auto" w:fill="FFFFFF"/>
        </w:rPr>
        <w:t>(2), 110-118.</w:t>
      </w:r>
    </w:p>
    <w:p w14:paraId="6503E06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Bahr, A., Dorn, H., &amp; Bolz, T. (2006). </w:t>
      </w:r>
      <w:proofErr w:type="spellStart"/>
      <w:r w:rsidRPr="00A06586">
        <w:rPr>
          <w:rFonts w:ascii="Times New Roman" w:hAnsi="Times New Roman" w:cs="Times New Roman"/>
          <w:color w:val="222222"/>
          <w:sz w:val="24"/>
          <w:szCs w:val="24"/>
          <w:shd w:val="clear" w:color="auto" w:fill="FFFFFF"/>
        </w:rPr>
        <w:t>Dosimetric</w:t>
      </w:r>
      <w:proofErr w:type="spellEnd"/>
      <w:r w:rsidRPr="00A06586">
        <w:rPr>
          <w:rFonts w:ascii="Times New Roman" w:hAnsi="Times New Roman" w:cs="Times New Roman"/>
          <w:color w:val="222222"/>
          <w:sz w:val="24"/>
          <w:szCs w:val="24"/>
          <w:shd w:val="clear" w:color="auto" w:fill="FFFFFF"/>
        </w:rPr>
        <w:t xml:space="preserve"> assessment of an exposure system for simulating GSM and WCDMA mobile phone usage. </w:t>
      </w:r>
      <w:proofErr w:type="spellStart"/>
      <w:r w:rsidRPr="00A06586">
        <w:rPr>
          <w:rFonts w:ascii="Times New Roman" w:hAnsi="Times New Roman" w:cs="Times New Roman"/>
          <w:i/>
          <w:iCs/>
          <w:color w:val="222222"/>
          <w:sz w:val="24"/>
          <w:szCs w:val="24"/>
          <w:shd w:val="clear" w:color="auto" w:fill="FFFFFF"/>
        </w:rPr>
        <w:t>Bioelectromagnetics</w:t>
      </w:r>
      <w:proofErr w:type="spellEnd"/>
      <w:r w:rsidRPr="00A06586">
        <w:rPr>
          <w:rFonts w:ascii="Times New Roman" w:hAnsi="Times New Roman" w:cs="Times New Roman"/>
          <w:i/>
          <w:iCs/>
          <w:color w:val="222222"/>
          <w:sz w:val="24"/>
          <w:szCs w:val="24"/>
          <w:shd w:val="clear" w:color="auto" w:fill="FFFFFF"/>
        </w:rPr>
        <w:t xml:space="preserve">: Journal of the </w:t>
      </w:r>
      <w:proofErr w:type="spellStart"/>
      <w:r w:rsidRPr="00A06586">
        <w:rPr>
          <w:rFonts w:ascii="Times New Roman" w:hAnsi="Times New Roman" w:cs="Times New Roman"/>
          <w:i/>
          <w:iCs/>
          <w:color w:val="222222"/>
          <w:sz w:val="24"/>
          <w:szCs w:val="24"/>
          <w:shd w:val="clear" w:color="auto" w:fill="FFFFFF"/>
        </w:rPr>
        <w:t>Bioelectromagnetics</w:t>
      </w:r>
      <w:proofErr w:type="spellEnd"/>
      <w:r w:rsidRPr="00A06586">
        <w:rPr>
          <w:rFonts w:ascii="Times New Roman" w:hAnsi="Times New Roman" w:cs="Times New Roman"/>
          <w:i/>
          <w:iCs/>
          <w:color w:val="222222"/>
          <w:sz w:val="24"/>
          <w:szCs w:val="24"/>
          <w:shd w:val="clear" w:color="auto" w:fill="FFFFFF"/>
        </w:rPr>
        <w:t xml:space="preserve"> Society, The Society for Physical Regulation in Biology and Medicine, The European </w:t>
      </w:r>
      <w:proofErr w:type="spellStart"/>
      <w:r w:rsidRPr="00A06586">
        <w:rPr>
          <w:rFonts w:ascii="Times New Roman" w:hAnsi="Times New Roman" w:cs="Times New Roman"/>
          <w:i/>
          <w:iCs/>
          <w:color w:val="222222"/>
          <w:sz w:val="24"/>
          <w:szCs w:val="24"/>
          <w:shd w:val="clear" w:color="auto" w:fill="FFFFFF"/>
        </w:rPr>
        <w:t>Bioelectromagnetics</w:t>
      </w:r>
      <w:proofErr w:type="spellEnd"/>
      <w:r w:rsidRPr="00A06586">
        <w:rPr>
          <w:rFonts w:ascii="Times New Roman" w:hAnsi="Times New Roman" w:cs="Times New Roman"/>
          <w:i/>
          <w:iCs/>
          <w:color w:val="222222"/>
          <w:sz w:val="24"/>
          <w:szCs w:val="24"/>
          <w:shd w:val="clear" w:color="auto" w:fill="FFFFFF"/>
        </w:rPr>
        <w:t xml:space="preserve"> Association</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27</w:t>
      </w:r>
      <w:r w:rsidRPr="00A06586">
        <w:rPr>
          <w:rFonts w:ascii="Times New Roman" w:hAnsi="Times New Roman" w:cs="Times New Roman"/>
          <w:color w:val="222222"/>
          <w:sz w:val="24"/>
          <w:szCs w:val="24"/>
          <w:shd w:val="clear" w:color="auto" w:fill="FFFFFF"/>
        </w:rPr>
        <w:t>(4), 320-327.</w:t>
      </w:r>
    </w:p>
    <w:p w14:paraId="60C5CD53"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A06586">
        <w:rPr>
          <w:rFonts w:ascii="Times New Roman" w:hAnsi="Times New Roman" w:cs="Times New Roman"/>
          <w:color w:val="222222"/>
          <w:sz w:val="24"/>
          <w:szCs w:val="24"/>
          <w:shd w:val="clear" w:color="auto" w:fill="FFFFFF"/>
        </w:rPr>
        <w:t>Baltrenas</w:t>
      </w:r>
      <w:proofErr w:type="spellEnd"/>
      <w:r w:rsidRPr="00A06586">
        <w:rPr>
          <w:rFonts w:ascii="Times New Roman" w:hAnsi="Times New Roman" w:cs="Times New Roman"/>
          <w:color w:val="222222"/>
          <w:sz w:val="24"/>
          <w:szCs w:val="24"/>
          <w:shd w:val="clear" w:color="auto" w:fill="FFFFFF"/>
        </w:rPr>
        <w:t>, P., Buckus, R., &amp; Vasarevicius, S. (2011). Modelling of the computer classroom electromagnetic field. </w:t>
      </w:r>
      <w:proofErr w:type="spellStart"/>
      <w:r w:rsidRPr="00A06586">
        <w:rPr>
          <w:rFonts w:ascii="Times New Roman" w:hAnsi="Times New Roman" w:cs="Times New Roman"/>
          <w:i/>
          <w:iCs/>
          <w:color w:val="222222"/>
          <w:sz w:val="24"/>
          <w:szCs w:val="24"/>
          <w:shd w:val="clear" w:color="auto" w:fill="FFFFFF"/>
        </w:rPr>
        <w:t>Elektronika</w:t>
      </w:r>
      <w:proofErr w:type="spellEnd"/>
      <w:r w:rsidRPr="00A06586">
        <w:rPr>
          <w:rFonts w:ascii="Times New Roman" w:hAnsi="Times New Roman" w:cs="Times New Roman"/>
          <w:i/>
          <w:iCs/>
          <w:color w:val="222222"/>
          <w:sz w:val="24"/>
          <w:szCs w:val="24"/>
          <w:shd w:val="clear" w:color="auto" w:fill="FFFFFF"/>
        </w:rPr>
        <w:t xml:space="preserve"> </w:t>
      </w:r>
      <w:proofErr w:type="spellStart"/>
      <w:r w:rsidRPr="00A06586">
        <w:rPr>
          <w:rFonts w:ascii="Times New Roman" w:hAnsi="Times New Roman" w:cs="Times New Roman"/>
          <w:i/>
          <w:iCs/>
          <w:color w:val="222222"/>
          <w:sz w:val="24"/>
          <w:szCs w:val="24"/>
          <w:shd w:val="clear" w:color="auto" w:fill="FFFFFF"/>
        </w:rPr>
        <w:t>ir</w:t>
      </w:r>
      <w:proofErr w:type="spellEnd"/>
      <w:r w:rsidRPr="00A06586">
        <w:rPr>
          <w:rFonts w:ascii="Times New Roman" w:hAnsi="Times New Roman" w:cs="Times New Roman"/>
          <w:i/>
          <w:iCs/>
          <w:color w:val="222222"/>
          <w:sz w:val="24"/>
          <w:szCs w:val="24"/>
          <w:shd w:val="clear" w:color="auto" w:fill="FFFFFF"/>
        </w:rPr>
        <w:t xml:space="preserve"> </w:t>
      </w:r>
      <w:proofErr w:type="spellStart"/>
      <w:r w:rsidRPr="00A06586">
        <w:rPr>
          <w:rFonts w:ascii="Times New Roman" w:hAnsi="Times New Roman" w:cs="Times New Roman"/>
          <w:i/>
          <w:iCs/>
          <w:color w:val="222222"/>
          <w:sz w:val="24"/>
          <w:szCs w:val="24"/>
          <w:shd w:val="clear" w:color="auto" w:fill="FFFFFF"/>
        </w:rPr>
        <w:t>elektrotechnika</w:t>
      </w:r>
      <w:proofErr w:type="spellEnd"/>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109</w:t>
      </w:r>
      <w:r w:rsidRPr="00A06586">
        <w:rPr>
          <w:rFonts w:ascii="Times New Roman" w:hAnsi="Times New Roman" w:cs="Times New Roman"/>
          <w:color w:val="222222"/>
          <w:sz w:val="24"/>
          <w:szCs w:val="24"/>
          <w:shd w:val="clear" w:color="auto" w:fill="FFFFFF"/>
        </w:rPr>
        <w:t>(3), 75-80.</w:t>
      </w:r>
    </w:p>
    <w:p w14:paraId="1F62E28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Bednarek, K. (2010). Electromagnetic action of heavy-current equipment operating with power frequency. </w:t>
      </w:r>
      <w:r w:rsidRPr="00A06586">
        <w:rPr>
          <w:rFonts w:ascii="Times New Roman" w:hAnsi="Times New Roman" w:cs="Times New Roman"/>
          <w:i/>
          <w:iCs/>
          <w:color w:val="222222"/>
          <w:sz w:val="24"/>
          <w:szCs w:val="24"/>
          <w:shd w:val="clear" w:color="auto" w:fill="FFFFFF"/>
        </w:rPr>
        <w:t>International journal of occupational safety and ergonomics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16</w:t>
      </w:r>
      <w:r w:rsidRPr="00A06586">
        <w:rPr>
          <w:rFonts w:ascii="Times New Roman" w:hAnsi="Times New Roman" w:cs="Times New Roman"/>
          <w:color w:val="222222"/>
          <w:sz w:val="24"/>
          <w:szCs w:val="24"/>
          <w:shd w:val="clear" w:color="auto" w:fill="FFFFFF"/>
        </w:rPr>
        <w:t>(3), 357-368.</w:t>
      </w:r>
    </w:p>
    <w:p w14:paraId="2F998580"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Bonato, M., Dossi, L., Gallucci, S., Benini, M., </w:t>
      </w:r>
      <w:proofErr w:type="spellStart"/>
      <w:r w:rsidRPr="00A06586">
        <w:rPr>
          <w:rFonts w:ascii="Times New Roman" w:hAnsi="Times New Roman" w:cs="Times New Roman"/>
          <w:color w:val="222222"/>
          <w:sz w:val="24"/>
          <w:szCs w:val="24"/>
          <w:shd w:val="clear" w:color="auto" w:fill="FFFFFF"/>
        </w:rPr>
        <w:t>Tognola</w:t>
      </w:r>
      <w:proofErr w:type="spellEnd"/>
      <w:r w:rsidRPr="00A06586">
        <w:rPr>
          <w:rFonts w:ascii="Times New Roman" w:hAnsi="Times New Roman" w:cs="Times New Roman"/>
          <w:color w:val="222222"/>
          <w:sz w:val="24"/>
          <w:szCs w:val="24"/>
          <w:shd w:val="clear" w:color="auto" w:fill="FFFFFF"/>
        </w:rPr>
        <w:t xml:space="preserve">, G., &amp; </w:t>
      </w:r>
      <w:proofErr w:type="spellStart"/>
      <w:r w:rsidRPr="00A06586">
        <w:rPr>
          <w:rFonts w:ascii="Times New Roman" w:hAnsi="Times New Roman" w:cs="Times New Roman"/>
          <w:color w:val="222222"/>
          <w:sz w:val="24"/>
          <w:szCs w:val="24"/>
          <w:shd w:val="clear" w:color="auto" w:fill="FFFFFF"/>
        </w:rPr>
        <w:t>Parazzini</w:t>
      </w:r>
      <w:proofErr w:type="spellEnd"/>
      <w:r w:rsidRPr="00A06586">
        <w:rPr>
          <w:rFonts w:ascii="Times New Roman" w:hAnsi="Times New Roman" w:cs="Times New Roman"/>
          <w:color w:val="222222"/>
          <w:sz w:val="24"/>
          <w:szCs w:val="24"/>
          <w:shd w:val="clear" w:color="auto" w:fill="FFFFFF"/>
        </w:rPr>
        <w:t>, M. (2022). Assessment of human exposure levels due to mobile phone antennas in 5G networks. </w:t>
      </w:r>
      <w:r w:rsidRPr="00A06586">
        <w:rPr>
          <w:rFonts w:ascii="Times New Roman" w:hAnsi="Times New Roman" w:cs="Times New Roman"/>
          <w:i/>
          <w:iCs/>
          <w:color w:val="222222"/>
          <w:sz w:val="24"/>
          <w:szCs w:val="24"/>
          <w:shd w:val="clear" w:color="auto" w:fill="FFFFFF"/>
        </w:rPr>
        <w:t>International Journal of Environmental Research and Public Health</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19</w:t>
      </w:r>
      <w:r w:rsidRPr="00A06586">
        <w:rPr>
          <w:rFonts w:ascii="Times New Roman" w:hAnsi="Times New Roman" w:cs="Times New Roman"/>
          <w:color w:val="222222"/>
          <w:sz w:val="24"/>
          <w:szCs w:val="24"/>
          <w:shd w:val="clear" w:color="auto" w:fill="FFFFFF"/>
        </w:rPr>
        <w:t>(3), 1546.</w:t>
      </w:r>
    </w:p>
    <w:p w14:paraId="2FA35046"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Buckus, R., </w:t>
      </w:r>
      <w:proofErr w:type="spellStart"/>
      <w:r w:rsidRPr="00A06586">
        <w:rPr>
          <w:rFonts w:ascii="Times New Roman" w:hAnsi="Times New Roman" w:cs="Times New Roman"/>
          <w:color w:val="222222"/>
          <w:sz w:val="24"/>
          <w:szCs w:val="24"/>
          <w:shd w:val="clear" w:color="auto" w:fill="FFFFFF"/>
        </w:rPr>
        <w:t>Strukcinskiene</w:t>
      </w:r>
      <w:proofErr w:type="spellEnd"/>
      <w:r w:rsidRPr="00A06586">
        <w:rPr>
          <w:rFonts w:ascii="Times New Roman" w:hAnsi="Times New Roman" w:cs="Times New Roman"/>
          <w:color w:val="222222"/>
          <w:sz w:val="24"/>
          <w:szCs w:val="24"/>
          <w:shd w:val="clear" w:color="auto" w:fill="FFFFFF"/>
        </w:rPr>
        <w:t xml:space="preserve">, B., &amp; </w:t>
      </w:r>
      <w:proofErr w:type="spellStart"/>
      <w:r w:rsidRPr="00A06586">
        <w:rPr>
          <w:rFonts w:ascii="Times New Roman" w:hAnsi="Times New Roman" w:cs="Times New Roman"/>
          <w:color w:val="222222"/>
          <w:sz w:val="24"/>
          <w:szCs w:val="24"/>
          <w:shd w:val="clear" w:color="auto" w:fill="FFFFFF"/>
        </w:rPr>
        <w:t>Raistenskis</w:t>
      </w:r>
      <w:proofErr w:type="spellEnd"/>
      <w:r w:rsidRPr="00A06586">
        <w:rPr>
          <w:rFonts w:ascii="Times New Roman" w:hAnsi="Times New Roman" w:cs="Times New Roman"/>
          <w:color w:val="222222"/>
          <w:sz w:val="24"/>
          <w:szCs w:val="24"/>
          <w:shd w:val="clear" w:color="auto" w:fill="FFFFFF"/>
        </w:rPr>
        <w:t>, J. (2014). The assessment of electromagnetic field radiation exposure for mobile phone users. </w:t>
      </w:r>
      <w:proofErr w:type="spellStart"/>
      <w:r w:rsidRPr="00A06586">
        <w:rPr>
          <w:rFonts w:ascii="Times New Roman" w:hAnsi="Times New Roman" w:cs="Times New Roman"/>
          <w:i/>
          <w:iCs/>
          <w:color w:val="222222"/>
          <w:sz w:val="24"/>
          <w:szCs w:val="24"/>
          <w:shd w:val="clear" w:color="auto" w:fill="FFFFFF"/>
        </w:rPr>
        <w:t>Vojnosanitetski</w:t>
      </w:r>
      <w:proofErr w:type="spellEnd"/>
      <w:r w:rsidRPr="00A06586">
        <w:rPr>
          <w:rFonts w:ascii="Times New Roman" w:hAnsi="Times New Roman" w:cs="Times New Roman"/>
          <w:i/>
          <w:iCs/>
          <w:color w:val="222222"/>
          <w:sz w:val="24"/>
          <w:szCs w:val="24"/>
          <w:shd w:val="clear" w:color="auto" w:fill="FFFFFF"/>
        </w:rPr>
        <w:t xml:space="preserve"> </w:t>
      </w:r>
      <w:proofErr w:type="spellStart"/>
      <w:r w:rsidRPr="00A06586">
        <w:rPr>
          <w:rFonts w:ascii="Times New Roman" w:hAnsi="Times New Roman" w:cs="Times New Roman"/>
          <w:i/>
          <w:iCs/>
          <w:color w:val="222222"/>
          <w:sz w:val="24"/>
          <w:szCs w:val="24"/>
          <w:shd w:val="clear" w:color="auto" w:fill="FFFFFF"/>
        </w:rPr>
        <w:t>pregled</w:t>
      </w:r>
      <w:proofErr w:type="spellEnd"/>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71</w:t>
      </w:r>
      <w:r w:rsidRPr="00A06586">
        <w:rPr>
          <w:rFonts w:ascii="Times New Roman" w:hAnsi="Times New Roman" w:cs="Times New Roman"/>
          <w:color w:val="222222"/>
          <w:sz w:val="24"/>
          <w:szCs w:val="24"/>
          <w:shd w:val="clear" w:color="auto" w:fill="FFFFFF"/>
        </w:rPr>
        <w:t>(12).</w:t>
      </w:r>
    </w:p>
    <w:p w14:paraId="274B5FED"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Damian, C. (2011). </w:t>
      </w:r>
      <w:proofErr w:type="spellStart"/>
      <w:r w:rsidRPr="00A06586">
        <w:rPr>
          <w:rFonts w:ascii="Times New Roman" w:hAnsi="Times New Roman" w:cs="Times New Roman"/>
          <w:color w:val="222222"/>
          <w:sz w:val="24"/>
          <w:szCs w:val="24"/>
          <w:shd w:val="clear" w:color="auto" w:fill="FFFFFF"/>
        </w:rPr>
        <w:t>Foşalău</w:t>
      </w:r>
      <w:proofErr w:type="spellEnd"/>
      <w:r w:rsidRPr="00A06586">
        <w:rPr>
          <w:rFonts w:ascii="Times New Roman" w:hAnsi="Times New Roman" w:cs="Times New Roman"/>
          <w:color w:val="222222"/>
          <w:sz w:val="24"/>
          <w:szCs w:val="24"/>
          <w:shd w:val="clear" w:color="auto" w:fill="FFFFFF"/>
        </w:rPr>
        <w:t xml:space="preserve"> С. </w:t>
      </w:r>
      <w:r w:rsidRPr="00A06586">
        <w:rPr>
          <w:rFonts w:ascii="Times New Roman" w:hAnsi="Times New Roman" w:cs="Times New Roman"/>
          <w:i/>
          <w:iCs/>
          <w:color w:val="222222"/>
          <w:sz w:val="24"/>
          <w:szCs w:val="24"/>
          <w:shd w:val="clear" w:color="auto" w:fill="FFFFFF"/>
        </w:rPr>
        <w:t>Sources of indoor noise and options to minimize adverse human health effects. Environ Eng Manage J</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10</w:t>
      </w:r>
      <w:r w:rsidRPr="00A06586">
        <w:rPr>
          <w:rFonts w:ascii="Times New Roman" w:hAnsi="Times New Roman" w:cs="Times New Roman"/>
          <w:color w:val="222222"/>
          <w:sz w:val="24"/>
          <w:szCs w:val="24"/>
          <w:shd w:val="clear" w:color="auto" w:fill="FFFFFF"/>
        </w:rPr>
        <w:t>(3), 393-400.</w:t>
      </w:r>
    </w:p>
    <w:p w14:paraId="11ABE06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lastRenderedPageBreak/>
        <w:t xml:space="preserve">Elechi, P., </w:t>
      </w:r>
      <w:proofErr w:type="spellStart"/>
      <w:r w:rsidRPr="00A06586">
        <w:rPr>
          <w:rFonts w:ascii="Times New Roman" w:hAnsi="Times New Roman" w:cs="Times New Roman"/>
          <w:color w:val="222222"/>
          <w:sz w:val="24"/>
          <w:szCs w:val="24"/>
          <w:shd w:val="clear" w:color="auto" w:fill="FFFFFF"/>
        </w:rPr>
        <w:t>Orike</w:t>
      </w:r>
      <w:proofErr w:type="spellEnd"/>
      <w:r w:rsidRPr="00A06586">
        <w:rPr>
          <w:rFonts w:ascii="Times New Roman" w:hAnsi="Times New Roman" w:cs="Times New Roman"/>
          <w:color w:val="222222"/>
          <w:sz w:val="24"/>
          <w:szCs w:val="24"/>
          <w:shd w:val="clear" w:color="auto" w:fill="FFFFFF"/>
        </w:rPr>
        <w:t xml:space="preserve">, S., &amp; </w:t>
      </w:r>
      <w:proofErr w:type="spellStart"/>
      <w:r w:rsidRPr="00A06586">
        <w:rPr>
          <w:rFonts w:ascii="Times New Roman" w:hAnsi="Times New Roman" w:cs="Times New Roman"/>
          <w:color w:val="222222"/>
          <w:sz w:val="24"/>
          <w:szCs w:val="24"/>
          <w:shd w:val="clear" w:color="auto" w:fill="FFFFFF"/>
        </w:rPr>
        <w:t>Agugharam</w:t>
      </w:r>
      <w:proofErr w:type="spellEnd"/>
      <w:r w:rsidRPr="00A06586">
        <w:rPr>
          <w:rFonts w:ascii="Times New Roman" w:hAnsi="Times New Roman" w:cs="Times New Roman"/>
          <w:color w:val="222222"/>
          <w:sz w:val="24"/>
          <w:szCs w:val="24"/>
          <w:shd w:val="clear" w:color="auto" w:fill="FFFFFF"/>
        </w:rPr>
        <w:t>, P. (2019). Analysis and Evaluation of Specific Absorption Rate of GSM Signal in Port Harcourt, Nigeria. </w:t>
      </w:r>
      <w:r w:rsidRPr="00A06586">
        <w:rPr>
          <w:rFonts w:ascii="Times New Roman" w:hAnsi="Times New Roman" w:cs="Times New Roman"/>
          <w:i/>
          <w:iCs/>
          <w:color w:val="222222"/>
          <w:sz w:val="24"/>
          <w:szCs w:val="24"/>
          <w:shd w:val="clear" w:color="auto" w:fill="FFFFFF"/>
        </w:rPr>
        <w:t>Journal of Engineering Research and Reports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5</w:t>
      </w:r>
      <w:r w:rsidRPr="00A06586">
        <w:rPr>
          <w:rFonts w:ascii="Times New Roman" w:hAnsi="Times New Roman" w:cs="Times New Roman"/>
          <w:color w:val="222222"/>
          <w:sz w:val="24"/>
          <w:szCs w:val="24"/>
          <w:shd w:val="clear" w:color="auto" w:fill="FFFFFF"/>
        </w:rPr>
        <w:t>(4), 1-10.</w:t>
      </w:r>
    </w:p>
    <w:p w14:paraId="09CD09C5"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Gabriel, S., Lau, R. W., &amp; Gabriel, C. (1996). The dielectric properties of biological tissues: III. Parametric models for the dielectric spectrum of tissues. </w:t>
      </w:r>
      <w:r w:rsidRPr="00A06586">
        <w:rPr>
          <w:rFonts w:ascii="Times New Roman" w:hAnsi="Times New Roman" w:cs="Times New Roman"/>
          <w:i/>
          <w:iCs/>
          <w:color w:val="222222"/>
          <w:sz w:val="24"/>
          <w:szCs w:val="24"/>
          <w:shd w:val="clear" w:color="auto" w:fill="FFFFFF"/>
        </w:rPr>
        <w:t>Physics in medicine &amp; biology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41</w:t>
      </w:r>
      <w:r w:rsidRPr="00A06586">
        <w:rPr>
          <w:rFonts w:ascii="Times New Roman" w:hAnsi="Times New Roman" w:cs="Times New Roman"/>
          <w:color w:val="222222"/>
          <w:sz w:val="24"/>
          <w:szCs w:val="24"/>
          <w:shd w:val="clear" w:color="auto" w:fill="FFFFFF"/>
        </w:rPr>
        <w:t>(11), 2271.</w:t>
      </w:r>
    </w:p>
    <w:p w14:paraId="19FC7414"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Gandhi, O. P., Morgan, L. L., De Salles, A. A., Han, Y. Y., </w:t>
      </w:r>
      <w:proofErr w:type="spellStart"/>
      <w:r w:rsidRPr="00A06586">
        <w:rPr>
          <w:rFonts w:ascii="Times New Roman" w:hAnsi="Times New Roman" w:cs="Times New Roman"/>
          <w:color w:val="222222"/>
          <w:sz w:val="24"/>
          <w:szCs w:val="24"/>
          <w:shd w:val="clear" w:color="auto" w:fill="FFFFFF"/>
        </w:rPr>
        <w:t>Herberman</w:t>
      </w:r>
      <w:proofErr w:type="spellEnd"/>
      <w:r w:rsidRPr="00A06586">
        <w:rPr>
          <w:rFonts w:ascii="Times New Roman" w:hAnsi="Times New Roman" w:cs="Times New Roman"/>
          <w:color w:val="222222"/>
          <w:sz w:val="24"/>
          <w:szCs w:val="24"/>
          <w:shd w:val="clear" w:color="auto" w:fill="FFFFFF"/>
        </w:rPr>
        <w:t>, R. B., &amp; Davis, D. L. (2012). Exposure limits: the underestimation of absorbed cell phone radiation, especially in children. </w:t>
      </w:r>
      <w:r w:rsidRPr="00A06586">
        <w:rPr>
          <w:rFonts w:ascii="Times New Roman" w:hAnsi="Times New Roman" w:cs="Times New Roman"/>
          <w:i/>
          <w:iCs/>
          <w:color w:val="222222"/>
          <w:sz w:val="24"/>
          <w:szCs w:val="24"/>
          <w:shd w:val="clear" w:color="auto" w:fill="FFFFFF"/>
        </w:rPr>
        <w:t>Electromagnetic biology and medicine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31</w:t>
      </w:r>
      <w:r w:rsidRPr="00A06586">
        <w:rPr>
          <w:rFonts w:ascii="Times New Roman" w:hAnsi="Times New Roman" w:cs="Times New Roman"/>
          <w:color w:val="222222"/>
          <w:sz w:val="24"/>
          <w:szCs w:val="24"/>
          <w:shd w:val="clear" w:color="auto" w:fill="FFFFFF"/>
        </w:rPr>
        <w:t>(1), 34-51.</w:t>
      </w:r>
    </w:p>
    <w:p w14:paraId="04FDEEDF"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Grigoriev, Y. (2010, April). Electromagnetic fields and the public: EMF standards and estimation of risk. In </w:t>
      </w:r>
      <w:r w:rsidRPr="00A06586">
        <w:rPr>
          <w:rFonts w:ascii="Times New Roman" w:hAnsi="Times New Roman" w:cs="Times New Roman"/>
          <w:i/>
          <w:iCs/>
          <w:color w:val="222222"/>
          <w:sz w:val="24"/>
          <w:szCs w:val="24"/>
          <w:shd w:val="clear" w:color="auto" w:fill="FFFFFF"/>
        </w:rPr>
        <w:t>IOP Conference Series: Earth and Environmental Science</w:t>
      </w:r>
      <w:r w:rsidRPr="00A06586">
        <w:rPr>
          <w:rFonts w:ascii="Times New Roman" w:hAnsi="Times New Roman" w:cs="Times New Roman"/>
          <w:color w:val="222222"/>
          <w:sz w:val="24"/>
          <w:szCs w:val="24"/>
          <w:shd w:val="clear" w:color="auto" w:fill="FFFFFF"/>
        </w:rPr>
        <w:t> (Vol. 10, No. 1, p. 012003). IOP Publishing.</w:t>
      </w:r>
    </w:p>
    <w:p w14:paraId="1CC19F0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Hardell, L., &amp; Carlberg, M. (2015). Mobile phone and cordless phone use and the risk for glioma–Analysis of pooled case-control studies in Sweden, 1997–2003 and 2007–2009. </w:t>
      </w:r>
      <w:r w:rsidRPr="00A06586">
        <w:rPr>
          <w:rFonts w:ascii="Times New Roman" w:hAnsi="Times New Roman" w:cs="Times New Roman"/>
          <w:i/>
          <w:iCs/>
          <w:color w:val="222222"/>
          <w:sz w:val="24"/>
          <w:szCs w:val="24"/>
          <w:shd w:val="clear" w:color="auto" w:fill="FFFFFF"/>
        </w:rPr>
        <w:t>Pathophysiology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22</w:t>
      </w:r>
      <w:r w:rsidRPr="00A06586">
        <w:rPr>
          <w:rFonts w:ascii="Times New Roman" w:hAnsi="Times New Roman" w:cs="Times New Roman"/>
          <w:color w:val="222222"/>
          <w:sz w:val="24"/>
          <w:szCs w:val="24"/>
          <w:shd w:val="clear" w:color="auto" w:fill="FFFFFF"/>
        </w:rPr>
        <w:t>(1), 1-13.</w:t>
      </w:r>
    </w:p>
    <w:p w14:paraId="4AFF9ED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Hillert, L., Ahlbom, A., Neasham, D., </w:t>
      </w:r>
      <w:proofErr w:type="spellStart"/>
      <w:r w:rsidRPr="00A06586">
        <w:rPr>
          <w:rFonts w:ascii="Times New Roman" w:hAnsi="Times New Roman" w:cs="Times New Roman"/>
          <w:color w:val="222222"/>
          <w:sz w:val="24"/>
          <w:szCs w:val="24"/>
          <w:shd w:val="clear" w:color="auto" w:fill="FFFFFF"/>
        </w:rPr>
        <w:t>Feychting</w:t>
      </w:r>
      <w:proofErr w:type="spellEnd"/>
      <w:r w:rsidRPr="00A06586">
        <w:rPr>
          <w:rFonts w:ascii="Times New Roman" w:hAnsi="Times New Roman" w:cs="Times New Roman"/>
          <w:color w:val="222222"/>
          <w:sz w:val="24"/>
          <w:szCs w:val="24"/>
          <w:shd w:val="clear" w:color="auto" w:fill="FFFFFF"/>
        </w:rPr>
        <w:t>, M., Järup, L., Navin, R., &amp; Elliott, P. (2006). Call-related factors influencing output power from mobile phones. </w:t>
      </w:r>
      <w:r w:rsidRPr="00A06586">
        <w:rPr>
          <w:rFonts w:ascii="Times New Roman" w:hAnsi="Times New Roman" w:cs="Times New Roman"/>
          <w:i/>
          <w:iCs/>
          <w:color w:val="222222"/>
          <w:sz w:val="24"/>
          <w:szCs w:val="24"/>
          <w:shd w:val="clear" w:color="auto" w:fill="FFFFFF"/>
        </w:rPr>
        <w:t>Journal of exposure science &amp; environmental epidemiology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16</w:t>
      </w:r>
      <w:r w:rsidRPr="00A06586">
        <w:rPr>
          <w:rFonts w:ascii="Times New Roman" w:hAnsi="Times New Roman" w:cs="Times New Roman"/>
          <w:color w:val="222222"/>
          <w:sz w:val="24"/>
          <w:szCs w:val="24"/>
          <w:shd w:val="clear" w:color="auto" w:fill="FFFFFF"/>
        </w:rPr>
        <w:t>(6), 507-514.</w:t>
      </w:r>
    </w:p>
    <w:p w14:paraId="4B7DBE9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Iakovidis, S., Apostolidis, C., Manassas, A., &amp; Samaras, T. (2022). Electromagnetic fields exposure assessment in Europe utilizing publicly available data. </w:t>
      </w:r>
      <w:r w:rsidRPr="00A06586">
        <w:rPr>
          <w:rFonts w:ascii="Times New Roman" w:hAnsi="Times New Roman" w:cs="Times New Roman"/>
          <w:i/>
          <w:iCs/>
          <w:color w:val="222222"/>
          <w:sz w:val="24"/>
          <w:szCs w:val="24"/>
          <w:shd w:val="clear" w:color="auto" w:fill="FFFFFF"/>
        </w:rPr>
        <w:t>Sensors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22</w:t>
      </w:r>
      <w:r w:rsidRPr="00A06586">
        <w:rPr>
          <w:rFonts w:ascii="Times New Roman" w:hAnsi="Times New Roman" w:cs="Times New Roman"/>
          <w:color w:val="222222"/>
          <w:sz w:val="24"/>
          <w:szCs w:val="24"/>
          <w:shd w:val="clear" w:color="auto" w:fill="FFFFFF"/>
        </w:rPr>
        <w:t>(21), 8481.</w:t>
      </w:r>
    </w:p>
    <w:p w14:paraId="3205F6A2" w14:textId="77777777" w:rsidR="005C26A7" w:rsidRPr="00A06586" w:rsidRDefault="00000000" w:rsidP="00A15A8C">
      <w:pPr>
        <w:pStyle w:val="ListParagraph"/>
        <w:numPr>
          <w:ilvl w:val="0"/>
          <w:numId w:val="1"/>
        </w:numPr>
        <w:jc w:val="both"/>
        <w:rPr>
          <w:rFonts w:ascii="Times New Roman" w:hAnsi="Times New Roman" w:cs="Times New Roman"/>
          <w:sz w:val="24"/>
          <w:szCs w:val="24"/>
        </w:rPr>
      </w:pPr>
      <w:r w:rsidRPr="00A06586">
        <w:rPr>
          <w:rFonts w:ascii="Times New Roman" w:hAnsi="Times New Roman" w:cs="Times New Roman"/>
          <w:sz w:val="24"/>
          <w:szCs w:val="24"/>
        </w:rPr>
        <w:t>Institute of Electrical &amp; Electronics Engineers (IEEE) (2005). Standard for Safety Levels with Respect to Human Exposure to Radiofrequency Electromagnetic Fields 3 kHz to 300 GHz. IEEE Std. C95.1., New York, USA.</w:t>
      </w:r>
    </w:p>
    <w:p w14:paraId="29D372C7" w14:textId="77777777" w:rsidR="005C26A7" w:rsidRPr="00A06586" w:rsidRDefault="00000000" w:rsidP="00A15A8C">
      <w:pPr>
        <w:pStyle w:val="ListParagraph"/>
        <w:numPr>
          <w:ilvl w:val="0"/>
          <w:numId w:val="1"/>
        </w:numPr>
        <w:jc w:val="both"/>
        <w:rPr>
          <w:rFonts w:ascii="Times New Roman" w:hAnsi="Times New Roman" w:cs="Times New Roman"/>
          <w:sz w:val="24"/>
          <w:szCs w:val="24"/>
        </w:rPr>
      </w:pPr>
      <w:r w:rsidRPr="00A06586">
        <w:rPr>
          <w:rFonts w:ascii="Times New Roman" w:hAnsi="Times New Roman" w:cs="Times New Roman"/>
          <w:sz w:val="24"/>
          <w:szCs w:val="24"/>
        </w:rPr>
        <w:t>International Commission on Non-ionizing Radiation Protection (ICNIRP) (1988). Guidelines for limiting Exposure to Time-Varying Electric, Magnetic, and Electromagnetic fields (up to 300 GHz). Health Phys., 74: 494-522.</w:t>
      </w:r>
    </w:p>
    <w:p w14:paraId="2FE7128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A06586">
        <w:rPr>
          <w:rFonts w:ascii="Times New Roman" w:hAnsi="Times New Roman" w:cs="Times New Roman"/>
          <w:color w:val="222222"/>
          <w:sz w:val="24"/>
          <w:szCs w:val="24"/>
          <w:shd w:val="clear" w:color="auto" w:fill="FFFFFF"/>
        </w:rPr>
        <w:t>Januševičienė</w:t>
      </w:r>
      <w:proofErr w:type="spellEnd"/>
      <w:r w:rsidRPr="00A06586">
        <w:rPr>
          <w:rFonts w:ascii="Times New Roman" w:hAnsi="Times New Roman" w:cs="Times New Roman"/>
          <w:color w:val="222222"/>
          <w:sz w:val="24"/>
          <w:szCs w:val="24"/>
          <w:shd w:val="clear" w:color="auto" w:fill="FFFFFF"/>
        </w:rPr>
        <w:t xml:space="preserve">, I., &amp; Venckus, Z. (2011). The numerical modeling of nitrogen oxides and coal monoxide in the atmosphere, when applying </w:t>
      </w:r>
      <w:proofErr w:type="spellStart"/>
      <w:r w:rsidRPr="00A06586">
        <w:rPr>
          <w:rFonts w:ascii="Times New Roman" w:hAnsi="Times New Roman" w:cs="Times New Roman"/>
          <w:color w:val="222222"/>
          <w:sz w:val="24"/>
          <w:szCs w:val="24"/>
          <w:shd w:val="clear" w:color="auto" w:fill="FFFFFF"/>
        </w:rPr>
        <w:t>phoenics</w:t>
      </w:r>
      <w:proofErr w:type="spellEnd"/>
      <w:r w:rsidRPr="00A06586">
        <w:rPr>
          <w:rFonts w:ascii="Times New Roman" w:hAnsi="Times New Roman" w:cs="Times New Roman"/>
          <w:color w:val="222222"/>
          <w:sz w:val="24"/>
          <w:szCs w:val="24"/>
          <w:shd w:val="clear" w:color="auto" w:fill="FFFFFF"/>
        </w:rPr>
        <w:t xml:space="preserve"> </w:t>
      </w:r>
      <w:proofErr w:type="spellStart"/>
      <w:r w:rsidRPr="00A06586">
        <w:rPr>
          <w:rFonts w:ascii="Times New Roman" w:hAnsi="Times New Roman" w:cs="Times New Roman"/>
          <w:color w:val="222222"/>
          <w:sz w:val="24"/>
          <w:szCs w:val="24"/>
          <w:shd w:val="clear" w:color="auto" w:fill="FFFFFF"/>
        </w:rPr>
        <w:t>programme</w:t>
      </w:r>
      <w:proofErr w:type="spellEnd"/>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Journal of Environmental Engineering and Landscape Management</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19</w:t>
      </w:r>
      <w:r w:rsidRPr="00A06586">
        <w:rPr>
          <w:rFonts w:ascii="Times New Roman" w:hAnsi="Times New Roman" w:cs="Times New Roman"/>
          <w:color w:val="222222"/>
          <w:sz w:val="24"/>
          <w:szCs w:val="24"/>
          <w:shd w:val="clear" w:color="auto" w:fill="FFFFFF"/>
        </w:rPr>
        <w:t>(3), 225-233.</w:t>
      </w:r>
    </w:p>
    <w:p w14:paraId="4EBEEE3B"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Khurana, V. G., Teo, C., Kundi, M., Hardell, L., &amp; Carlberg, M. (2009). Cell phones and brain tumors: a review including the long-term epidemiologic data. </w:t>
      </w:r>
      <w:r w:rsidRPr="00A06586">
        <w:rPr>
          <w:rFonts w:ascii="Times New Roman" w:hAnsi="Times New Roman" w:cs="Times New Roman"/>
          <w:i/>
          <w:iCs/>
          <w:color w:val="222222"/>
          <w:sz w:val="24"/>
          <w:szCs w:val="24"/>
          <w:shd w:val="clear" w:color="auto" w:fill="FFFFFF"/>
        </w:rPr>
        <w:t>Surgical neurology</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72</w:t>
      </w:r>
      <w:r w:rsidRPr="00A06586">
        <w:rPr>
          <w:rFonts w:ascii="Times New Roman" w:hAnsi="Times New Roman" w:cs="Times New Roman"/>
          <w:color w:val="222222"/>
          <w:sz w:val="24"/>
          <w:szCs w:val="24"/>
          <w:shd w:val="clear" w:color="auto" w:fill="FFFFFF"/>
        </w:rPr>
        <w:t>(3), 205-214.</w:t>
      </w:r>
    </w:p>
    <w:p w14:paraId="0DC62CD2"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Lin, J. C. (2002). Cellular mobile telephones and children. </w:t>
      </w:r>
      <w:r w:rsidRPr="00A06586">
        <w:rPr>
          <w:rFonts w:ascii="Times New Roman" w:hAnsi="Times New Roman" w:cs="Times New Roman"/>
          <w:i/>
          <w:iCs/>
          <w:color w:val="222222"/>
          <w:sz w:val="24"/>
          <w:szCs w:val="24"/>
          <w:shd w:val="clear" w:color="auto" w:fill="FFFFFF"/>
        </w:rPr>
        <w:t>IEEE Antennas and Propagation Magazine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44</w:t>
      </w:r>
      <w:r w:rsidRPr="00A06586">
        <w:rPr>
          <w:rFonts w:ascii="Times New Roman" w:hAnsi="Times New Roman" w:cs="Times New Roman"/>
          <w:color w:val="222222"/>
          <w:sz w:val="24"/>
          <w:szCs w:val="24"/>
          <w:shd w:val="clear" w:color="auto" w:fill="FFFFFF"/>
        </w:rPr>
        <w:t>(5), 142-145.</w:t>
      </w:r>
    </w:p>
    <w:p w14:paraId="06B23089"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Mousa, A. (2011). Electromagnetic Radiation Measurements and Safety Issues of some Cellular Base Stations in Nablus. </w:t>
      </w:r>
      <w:r w:rsidRPr="00A06586">
        <w:rPr>
          <w:rFonts w:ascii="Times New Roman" w:hAnsi="Times New Roman" w:cs="Times New Roman"/>
          <w:i/>
          <w:iCs/>
          <w:color w:val="222222"/>
          <w:sz w:val="24"/>
          <w:szCs w:val="24"/>
          <w:shd w:val="clear" w:color="auto" w:fill="FFFFFF"/>
        </w:rPr>
        <w:t>Journal of Engineering Science &amp; Technology Review</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4</w:t>
      </w:r>
      <w:r w:rsidRPr="00A06586">
        <w:rPr>
          <w:rFonts w:ascii="Times New Roman" w:hAnsi="Times New Roman" w:cs="Times New Roman"/>
          <w:color w:val="222222"/>
          <w:sz w:val="24"/>
          <w:szCs w:val="24"/>
          <w:shd w:val="clear" w:color="auto" w:fill="FFFFFF"/>
        </w:rPr>
        <w:t>(1).</w:t>
      </w:r>
    </w:p>
    <w:p w14:paraId="7CFCACB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A06586">
        <w:rPr>
          <w:rFonts w:ascii="Times New Roman" w:hAnsi="Times New Roman" w:cs="Times New Roman"/>
          <w:color w:val="222222"/>
          <w:sz w:val="24"/>
          <w:szCs w:val="24"/>
          <w:shd w:val="clear" w:color="auto" w:fill="FFFFFF"/>
        </w:rPr>
        <w:t>Osaigbovo</w:t>
      </w:r>
      <w:proofErr w:type="spellEnd"/>
      <w:r w:rsidRPr="00A06586">
        <w:rPr>
          <w:rFonts w:ascii="Times New Roman" w:hAnsi="Times New Roman" w:cs="Times New Roman"/>
          <w:color w:val="222222"/>
          <w:sz w:val="24"/>
          <w:szCs w:val="24"/>
          <w:shd w:val="clear" w:color="auto" w:fill="FFFFFF"/>
        </w:rPr>
        <w:t xml:space="preserve">, I. A., &amp; </w:t>
      </w:r>
      <w:proofErr w:type="spellStart"/>
      <w:r w:rsidRPr="00A06586">
        <w:rPr>
          <w:rFonts w:ascii="Times New Roman" w:hAnsi="Times New Roman" w:cs="Times New Roman"/>
          <w:color w:val="222222"/>
          <w:sz w:val="24"/>
          <w:szCs w:val="24"/>
          <w:shd w:val="clear" w:color="auto" w:fill="FFFFFF"/>
        </w:rPr>
        <w:t>Isabona</w:t>
      </w:r>
      <w:proofErr w:type="spellEnd"/>
      <w:r w:rsidRPr="00A06586">
        <w:rPr>
          <w:rFonts w:ascii="Times New Roman" w:hAnsi="Times New Roman" w:cs="Times New Roman"/>
          <w:color w:val="222222"/>
          <w:sz w:val="24"/>
          <w:szCs w:val="24"/>
          <w:shd w:val="clear" w:color="auto" w:fill="FFFFFF"/>
        </w:rPr>
        <w:t>, J. (2018). Current density and SAR analysis of biological tissues due to radiant electromagnetic waves from base station antennas. </w:t>
      </w:r>
      <w:r w:rsidRPr="00A06586">
        <w:rPr>
          <w:rFonts w:ascii="Times New Roman" w:hAnsi="Times New Roman" w:cs="Times New Roman"/>
          <w:i/>
          <w:iCs/>
          <w:color w:val="222222"/>
          <w:sz w:val="24"/>
          <w:szCs w:val="24"/>
          <w:shd w:val="clear" w:color="auto" w:fill="FFFFFF"/>
        </w:rPr>
        <w:t>Int J Adv Res Phys Sci</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5</w:t>
      </w:r>
      <w:r w:rsidRPr="00A06586">
        <w:rPr>
          <w:rFonts w:ascii="Times New Roman" w:hAnsi="Times New Roman" w:cs="Times New Roman"/>
          <w:color w:val="222222"/>
          <w:sz w:val="24"/>
          <w:szCs w:val="24"/>
          <w:shd w:val="clear" w:color="auto" w:fill="FFFFFF"/>
        </w:rPr>
        <w:t>, 15-23.</w:t>
      </w:r>
    </w:p>
    <w:p w14:paraId="047BDEFA"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 xml:space="preserve">Paulauskas, L., &amp; Klimas, R. (2011). Modeling of the spread of motor transport noise in </w:t>
      </w:r>
      <w:proofErr w:type="spellStart"/>
      <w:r w:rsidRPr="00A06586">
        <w:rPr>
          <w:rFonts w:ascii="Times New Roman" w:hAnsi="Times New Roman" w:cs="Times New Roman"/>
          <w:color w:val="222222"/>
          <w:sz w:val="24"/>
          <w:szCs w:val="24"/>
          <w:shd w:val="clear" w:color="auto" w:fill="FFFFFF"/>
        </w:rPr>
        <w:t>Šiauliai</w:t>
      </w:r>
      <w:proofErr w:type="spellEnd"/>
      <w:r w:rsidRPr="00A06586">
        <w:rPr>
          <w:rFonts w:ascii="Times New Roman" w:hAnsi="Times New Roman" w:cs="Times New Roman"/>
          <w:color w:val="222222"/>
          <w:sz w:val="24"/>
          <w:szCs w:val="24"/>
          <w:shd w:val="clear" w:color="auto" w:fill="FFFFFF"/>
        </w:rPr>
        <w:t xml:space="preserve"> city. </w:t>
      </w:r>
      <w:r w:rsidRPr="00A06586">
        <w:rPr>
          <w:rFonts w:ascii="Times New Roman" w:hAnsi="Times New Roman" w:cs="Times New Roman"/>
          <w:i/>
          <w:iCs/>
          <w:color w:val="222222"/>
          <w:sz w:val="24"/>
          <w:szCs w:val="24"/>
          <w:shd w:val="clear" w:color="auto" w:fill="FFFFFF"/>
        </w:rPr>
        <w:t>Journal of Environmental Engineering and Landscape Management</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19</w:t>
      </w:r>
      <w:r w:rsidRPr="00A06586">
        <w:rPr>
          <w:rFonts w:ascii="Times New Roman" w:hAnsi="Times New Roman" w:cs="Times New Roman"/>
          <w:color w:val="222222"/>
          <w:sz w:val="24"/>
          <w:szCs w:val="24"/>
          <w:shd w:val="clear" w:color="auto" w:fill="FFFFFF"/>
        </w:rPr>
        <w:t>(1), 62-70.</w:t>
      </w:r>
    </w:p>
    <w:p w14:paraId="1F25CA4E"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Sivapriya, J., Kumar, A., Sai, S. S., &amp; Sriram, S. (2019). Breast cancer prediction using machine learning. </w:t>
      </w:r>
      <w:r w:rsidRPr="00A06586">
        <w:rPr>
          <w:rFonts w:ascii="Times New Roman" w:hAnsi="Times New Roman" w:cs="Times New Roman"/>
          <w:i/>
          <w:iCs/>
          <w:color w:val="222222"/>
          <w:sz w:val="24"/>
          <w:szCs w:val="24"/>
          <w:shd w:val="clear" w:color="auto" w:fill="FFFFFF"/>
        </w:rPr>
        <w:t>International Journal of Recent Technology and Engineering (IJRTE)</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8</w:t>
      </w:r>
      <w:r w:rsidRPr="00A06586">
        <w:rPr>
          <w:rFonts w:ascii="Times New Roman" w:hAnsi="Times New Roman" w:cs="Times New Roman"/>
          <w:color w:val="222222"/>
          <w:sz w:val="24"/>
          <w:szCs w:val="24"/>
          <w:shd w:val="clear" w:color="auto" w:fill="FFFFFF"/>
        </w:rPr>
        <w:t>(4), 4879-4881.</w:t>
      </w:r>
    </w:p>
    <w:p w14:paraId="07CECFA2"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Yi, M., Wu, B., Zhao, Y., Su, T., &amp; Chi, Y. (2023). Safety Assessment and Uncertainty Quantification of Electromagnetic Radiation from Mobile Phones to the Human Head. </w:t>
      </w:r>
      <w:r w:rsidRPr="00A06586">
        <w:rPr>
          <w:rFonts w:ascii="Times New Roman" w:hAnsi="Times New Roman" w:cs="Times New Roman"/>
          <w:i/>
          <w:iCs/>
          <w:color w:val="222222"/>
          <w:sz w:val="24"/>
          <w:szCs w:val="24"/>
          <w:shd w:val="clear" w:color="auto" w:fill="FFFFFF"/>
        </w:rPr>
        <w:t>Applied Sciences</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13</w:t>
      </w:r>
      <w:r w:rsidRPr="00A06586">
        <w:rPr>
          <w:rFonts w:ascii="Times New Roman" w:hAnsi="Times New Roman" w:cs="Times New Roman"/>
          <w:color w:val="222222"/>
          <w:sz w:val="24"/>
          <w:szCs w:val="24"/>
          <w:shd w:val="clear" w:color="auto" w:fill="FFFFFF"/>
        </w:rPr>
        <w:t>(14), 8107.</w:t>
      </w:r>
    </w:p>
    <w:p w14:paraId="24001D4B" w14:textId="77777777" w:rsidR="005C26A7" w:rsidRPr="00A06586" w:rsidRDefault="00000000" w:rsidP="00A15A8C">
      <w:pPr>
        <w:pStyle w:val="ListParagraph"/>
        <w:numPr>
          <w:ilvl w:val="0"/>
          <w:numId w:val="1"/>
        </w:numPr>
        <w:jc w:val="both"/>
        <w:rPr>
          <w:rFonts w:ascii="Times New Roman" w:hAnsi="Times New Roman" w:cs="Times New Roman"/>
          <w:color w:val="222222"/>
          <w:sz w:val="24"/>
          <w:szCs w:val="24"/>
          <w:shd w:val="clear" w:color="auto" w:fill="FFFFFF"/>
        </w:rPr>
      </w:pPr>
      <w:r w:rsidRPr="00A06586">
        <w:rPr>
          <w:rFonts w:ascii="Times New Roman" w:hAnsi="Times New Roman" w:cs="Times New Roman"/>
          <w:color w:val="222222"/>
          <w:sz w:val="24"/>
          <w:szCs w:val="24"/>
          <w:shd w:val="clear" w:color="auto" w:fill="FFFFFF"/>
        </w:rPr>
        <w:t>Zhang, M., &amp; Alden, A. (2011). Calculation of whole-body SAR from a 100 MHz dipole antenna. </w:t>
      </w:r>
      <w:r w:rsidRPr="00A06586">
        <w:rPr>
          <w:rFonts w:ascii="Times New Roman" w:hAnsi="Times New Roman" w:cs="Times New Roman"/>
          <w:i/>
          <w:iCs/>
          <w:color w:val="222222"/>
          <w:sz w:val="24"/>
          <w:szCs w:val="24"/>
          <w:shd w:val="clear" w:color="auto" w:fill="FFFFFF"/>
        </w:rPr>
        <w:t>Progress In Electromagnetics Research</w:t>
      </w:r>
      <w:r w:rsidRPr="00A06586">
        <w:rPr>
          <w:rFonts w:ascii="Times New Roman" w:hAnsi="Times New Roman" w:cs="Times New Roman"/>
          <w:color w:val="222222"/>
          <w:sz w:val="24"/>
          <w:szCs w:val="24"/>
          <w:shd w:val="clear" w:color="auto" w:fill="FFFFFF"/>
        </w:rPr>
        <w:t>, </w:t>
      </w:r>
      <w:r w:rsidRPr="00A06586">
        <w:rPr>
          <w:rFonts w:ascii="Times New Roman" w:hAnsi="Times New Roman" w:cs="Times New Roman"/>
          <w:i/>
          <w:iCs/>
          <w:color w:val="222222"/>
          <w:sz w:val="24"/>
          <w:szCs w:val="24"/>
          <w:shd w:val="clear" w:color="auto" w:fill="FFFFFF"/>
        </w:rPr>
        <w:t>119</w:t>
      </w:r>
      <w:r w:rsidRPr="00A06586">
        <w:rPr>
          <w:rFonts w:ascii="Times New Roman" w:hAnsi="Times New Roman" w:cs="Times New Roman"/>
          <w:color w:val="222222"/>
          <w:sz w:val="24"/>
          <w:szCs w:val="24"/>
          <w:shd w:val="clear" w:color="auto" w:fill="FFFFFF"/>
        </w:rPr>
        <w:t>, 133-153.</w:t>
      </w:r>
    </w:p>
    <w:p w14:paraId="33709CDD" w14:textId="77777777" w:rsidR="005C26A7" w:rsidRPr="00A06586" w:rsidRDefault="005C26A7" w:rsidP="00A15A8C">
      <w:pPr>
        <w:pStyle w:val="NormalWeb"/>
        <w:jc w:val="both"/>
      </w:pPr>
    </w:p>
    <w:p w14:paraId="023EA33B" w14:textId="77777777" w:rsidR="005C26A7" w:rsidRPr="00A06586" w:rsidRDefault="005C26A7" w:rsidP="00A15A8C">
      <w:pPr>
        <w:jc w:val="both"/>
        <w:rPr>
          <w:rFonts w:ascii="Times New Roman" w:hAnsi="Times New Roman" w:cs="Times New Roman"/>
          <w:sz w:val="24"/>
          <w:szCs w:val="24"/>
        </w:rPr>
      </w:pPr>
    </w:p>
    <w:p w14:paraId="3808B2D9" w14:textId="77777777" w:rsidR="005C26A7" w:rsidRPr="00A06586" w:rsidRDefault="005C26A7" w:rsidP="00A15A8C">
      <w:pPr>
        <w:jc w:val="both"/>
        <w:rPr>
          <w:rFonts w:ascii="Times New Roman" w:hAnsi="Times New Roman" w:cs="Times New Roman"/>
          <w:sz w:val="24"/>
          <w:szCs w:val="24"/>
        </w:rPr>
      </w:pPr>
    </w:p>
    <w:p w14:paraId="40C21350" w14:textId="77777777" w:rsidR="005C26A7" w:rsidRPr="00A06586" w:rsidRDefault="005C26A7" w:rsidP="00A15A8C">
      <w:pPr>
        <w:jc w:val="both"/>
        <w:rPr>
          <w:rFonts w:ascii="Times New Roman" w:hAnsi="Times New Roman" w:cs="Times New Roman"/>
          <w:sz w:val="24"/>
          <w:szCs w:val="24"/>
        </w:rPr>
      </w:pPr>
    </w:p>
    <w:p w14:paraId="706BC4CB" w14:textId="77777777" w:rsidR="005C26A7" w:rsidRPr="00A06586" w:rsidRDefault="005C26A7" w:rsidP="00A15A8C">
      <w:pPr>
        <w:jc w:val="both"/>
        <w:rPr>
          <w:rFonts w:ascii="Times New Roman" w:hAnsi="Times New Roman" w:cs="Times New Roman"/>
        </w:rPr>
      </w:pPr>
    </w:p>
    <w:sectPr w:rsidR="005C26A7" w:rsidRPr="00A06586" w:rsidSect="00AA2B4B">
      <w:headerReference w:type="default" r:id="rId11"/>
      <w:pgSz w:w="11906" w:h="16838" w:code="9"/>
      <w:pgMar w:top="431" w:right="238" w:bottom="238" w:left="1758"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A8CB" w14:textId="77777777" w:rsidR="00541C33" w:rsidRDefault="00541C33" w:rsidP="00A15A8C">
      <w:r>
        <w:separator/>
      </w:r>
    </w:p>
  </w:endnote>
  <w:endnote w:type="continuationSeparator" w:id="0">
    <w:p w14:paraId="55175D04" w14:textId="77777777" w:rsidR="00541C33" w:rsidRDefault="00541C33" w:rsidP="00A1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510A" w14:textId="77777777" w:rsidR="00541C33" w:rsidRDefault="00541C33" w:rsidP="00A15A8C">
      <w:r>
        <w:separator/>
      </w:r>
    </w:p>
  </w:footnote>
  <w:footnote w:type="continuationSeparator" w:id="0">
    <w:p w14:paraId="773D5BD3" w14:textId="77777777" w:rsidR="00541C33" w:rsidRDefault="00541C33" w:rsidP="00A1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9732" w14:textId="6DD08F26" w:rsidR="00A15A8C" w:rsidRDefault="00A15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8799E"/>
    <w:multiLevelType w:val="hybridMultilevel"/>
    <w:tmpl w:val="DA4E6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198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A7"/>
    <w:rsid w:val="00006EA0"/>
    <w:rsid w:val="00184D2B"/>
    <w:rsid w:val="002565B9"/>
    <w:rsid w:val="00541C33"/>
    <w:rsid w:val="005C26A7"/>
    <w:rsid w:val="0080504E"/>
    <w:rsid w:val="009C4A90"/>
    <w:rsid w:val="00A06586"/>
    <w:rsid w:val="00A15A8C"/>
    <w:rsid w:val="00AA2B4B"/>
    <w:rsid w:val="00AB0CAC"/>
    <w:rsid w:val="00BA0A62"/>
    <w:rsid w:val="00C81D0E"/>
    <w:rsid w:val="00CB7DB1"/>
    <w:rsid w:val="00D2687A"/>
    <w:rsid w:val="00EC1B0F"/>
    <w:rsid w:val="00F326E8"/>
    <w:rsid w:val="00FC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4C37"/>
  <w15:docId w15:val="{9E3435C9-0F0F-4283-97DE-EA1A1BE7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SimSun"/>
      <w:sz w:val="20"/>
      <w:szCs w:val="20"/>
      <w:lang w:eastAsia="zh-CN"/>
    </w:rPr>
  </w:style>
  <w:style w:type="paragraph" w:styleId="Heading3">
    <w:name w:val="heading 3"/>
    <w:next w:val="Normal"/>
    <w:link w:val="Heading3Char"/>
    <w:uiPriority w:val="9"/>
    <w:unhideWhenUsed/>
    <w:qFormat/>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uiPriority w:val="9"/>
    <w:semiHidden/>
    <w:unhideWhenUsed/>
    <w:qFormat/>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SimSun" w:eastAsia="SimSun" w:hAnsi="SimSun" w:cs="Times New Roman"/>
      <w:b/>
      <w:bCs/>
      <w:sz w:val="27"/>
      <w:szCs w:val="27"/>
      <w:lang w:eastAsia="zh-CN"/>
    </w:rPr>
  </w:style>
  <w:style w:type="character" w:customStyle="1" w:styleId="Heading4Char">
    <w:name w:val="Heading 4 Char"/>
    <w:basedOn w:val="DefaultParagraphFont"/>
    <w:link w:val="Heading4"/>
    <w:rPr>
      <w:rFonts w:ascii="SimSun" w:eastAsia="SimSun" w:hAnsi="SimSun" w:cs="Times New Roman"/>
      <w:b/>
      <w:bCs/>
      <w:sz w:val="24"/>
      <w:szCs w:val="24"/>
      <w:lang w:eastAsia="zh-C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SimSun"/>
      <w:sz w:val="20"/>
      <w:szCs w:val="20"/>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SimSun"/>
      <w:sz w:val="20"/>
      <w:szCs w:val="20"/>
      <w:lang w:eastAsia="zh-CN"/>
    </w:rPr>
  </w:style>
  <w:style w:type="paragraph" w:styleId="NormalWeb">
    <w:name w:val="Normal (Web)"/>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D26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(Mrs) Anita</dc:creator>
  <cp:lastModifiedBy>Gabriel Adonuja</cp:lastModifiedBy>
  <cp:revision>7</cp:revision>
  <dcterms:created xsi:type="dcterms:W3CDTF">2025-01-23T08:17:00Z</dcterms:created>
  <dcterms:modified xsi:type="dcterms:W3CDTF">2026-03-15T17:34:00Z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dc1a5a688d7c4a7bbe7ed964a3c3de63</vt:lpwstr>
  </property>
</Properties>
</file>