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31BE6" w14:textId="641F52E8" w:rsidR="00FF4D9E" w:rsidRDefault="00FF4D9E" w:rsidP="00E32B59">
      <w:pPr>
        <w:spacing w:after="0" w:line="240" w:lineRule="auto"/>
        <w:jc w:val="center"/>
        <w:rPr>
          <w:rFonts w:ascii="Times New Roman" w:hAnsi="Times New Roman" w:cs="Times New Roman"/>
          <w:b/>
          <w:bCs/>
          <w:sz w:val="28"/>
          <w:szCs w:val="28"/>
        </w:rPr>
      </w:pPr>
      <w:r w:rsidRPr="00FF4D9E">
        <w:rPr>
          <w:rFonts w:ascii="Times New Roman" w:hAnsi="Times New Roman" w:cs="Times New Roman"/>
          <w:b/>
          <w:bCs/>
          <w:sz w:val="28"/>
          <w:szCs w:val="28"/>
        </w:rPr>
        <w:t>AI-Powered Personalization in Retail Shopping and Its Influence</w:t>
      </w:r>
      <w:r w:rsidR="007F432C">
        <w:rPr>
          <w:rFonts w:ascii="Times New Roman" w:hAnsi="Times New Roman" w:cs="Times New Roman"/>
          <w:b/>
          <w:bCs/>
          <w:sz w:val="28"/>
          <w:szCs w:val="28"/>
        </w:rPr>
        <w:t xml:space="preserve"> on Consumer Purchase Decisions</w:t>
      </w:r>
    </w:p>
    <w:p w14:paraId="370DE656" w14:textId="7B18173F" w:rsidR="009403A4" w:rsidRDefault="00BA401C" w:rsidP="00E32B59">
      <w:pPr>
        <w:spacing w:after="0" w:line="240" w:lineRule="auto"/>
        <w:jc w:val="center"/>
        <w:rPr>
          <w:rFonts w:ascii="Times New Roman" w:hAnsi="Times New Roman" w:cs="Times New Roman"/>
          <w:sz w:val="24"/>
          <w:szCs w:val="24"/>
        </w:rPr>
      </w:pPr>
      <w:r w:rsidRPr="00BA401C">
        <w:rPr>
          <w:rFonts w:ascii="Times New Roman" w:hAnsi="Times New Roman" w:cs="Times New Roman"/>
          <w:sz w:val="24"/>
          <w:szCs w:val="24"/>
        </w:rPr>
        <w:t>Raj</w:t>
      </w:r>
      <w:r w:rsidR="009403A4">
        <w:rPr>
          <w:rFonts w:ascii="Times New Roman" w:hAnsi="Times New Roman" w:cs="Times New Roman"/>
          <w:sz w:val="24"/>
          <w:szCs w:val="24"/>
        </w:rPr>
        <w:t>al</w:t>
      </w:r>
      <w:r w:rsidRPr="00BA401C">
        <w:rPr>
          <w:rFonts w:ascii="Times New Roman" w:hAnsi="Times New Roman" w:cs="Times New Roman"/>
          <w:sz w:val="24"/>
          <w:szCs w:val="24"/>
        </w:rPr>
        <w:t>akshmi</w:t>
      </w:r>
      <w:r w:rsidR="009403A4">
        <w:rPr>
          <w:rFonts w:ascii="Times New Roman" w:hAnsi="Times New Roman" w:cs="Times New Roman"/>
          <w:sz w:val="24"/>
          <w:szCs w:val="24"/>
        </w:rPr>
        <w:t xml:space="preserve"> K</w:t>
      </w:r>
      <w:r w:rsidR="00E32B59">
        <w:rPr>
          <w:rFonts w:ascii="Times New Roman" w:hAnsi="Times New Roman" w:cs="Times New Roman"/>
          <w:sz w:val="24"/>
          <w:szCs w:val="24"/>
          <w:vertAlign w:val="superscript"/>
        </w:rPr>
        <w:t>1</w:t>
      </w:r>
      <w:r w:rsidR="00E32B59">
        <w:rPr>
          <w:rFonts w:ascii="Times New Roman" w:hAnsi="Times New Roman" w:cs="Times New Roman"/>
          <w:sz w:val="24"/>
          <w:szCs w:val="24"/>
        </w:rPr>
        <w:t xml:space="preserve">, </w:t>
      </w:r>
      <w:proofErr w:type="spellStart"/>
      <w:r w:rsidR="00E94070" w:rsidRPr="00E94070">
        <w:rPr>
          <w:rFonts w:ascii="Times New Roman" w:hAnsi="Times New Roman" w:cs="Times New Roman"/>
          <w:sz w:val="24"/>
          <w:szCs w:val="24"/>
        </w:rPr>
        <w:t>Dhivakar</w:t>
      </w:r>
      <w:proofErr w:type="spellEnd"/>
      <w:r w:rsidR="00E94070" w:rsidRPr="00E94070">
        <w:rPr>
          <w:rFonts w:ascii="Times New Roman" w:hAnsi="Times New Roman" w:cs="Times New Roman"/>
          <w:sz w:val="24"/>
          <w:szCs w:val="24"/>
        </w:rPr>
        <w:t xml:space="preserve"> J</w:t>
      </w:r>
      <w:r w:rsidR="00E32B59">
        <w:rPr>
          <w:rFonts w:ascii="Times New Roman" w:hAnsi="Times New Roman" w:cs="Times New Roman"/>
          <w:sz w:val="24"/>
          <w:szCs w:val="24"/>
          <w:vertAlign w:val="superscript"/>
        </w:rPr>
        <w:t>2</w:t>
      </w:r>
      <w:r w:rsidR="00E32B59">
        <w:rPr>
          <w:rFonts w:ascii="Times New Roman" w:hAnsi="Times New Roman" w:cs="Times New Roman"/>
          <w:sz w:val="24"/>
          <w:szCs w:val="24"/>
        </w:rPr>
        <w:t xml:space="preserve">, </w:t>
      </w:r>
      <w:proofErr w:type="spellStart"/>
      <w:r w:rsidR="00E94070" w:rsidRPr="00E94070">
        <w:rPr>
          <w:rFonts w:ascii="Times New Roman" w:hAnsi="Times New Roman" w:cs="Times New Roman"/>
          <w:sz w:val="24"/>
          <w:szCs w:val="24"/>
        </w:rPr>
        <w:t>Elavarasan</w:t>
      </w:r>
      <w:proofErr w:type="spellEnd"/>
      <w:r w:rsidR="00E94070" w:rsidRPr="00E94070">
        <w:rPr>
          <w:rFonts w:ascii="Times New Roman" w:hAnsi="Times New Roman" w:cs="Times New Roman"/>
          <w:sz w:val="24"/>
          <w:szCs w:val="24"/>
        </w:rPr>
        <w:t xml:space="preserve"> P</w:t>
      </w:r>
      <w:r w:rsidR="00E32B59">
        <w:rPr>
          <w:rFonts w:ascii="Times New Roman" w:hAnsi="Times New Roman" w:cs="Times New Roman"/>
          <w:sz w:val="24"/>
          <w:szCs w:val="24"/>
          <w:vertAlign w:val="superscript"/>
        </w:rPr>
        <w:t>3</w:t>
      </w:r>
      <w:r w:rsidR="00E32B59">
        <w:rPr>
          <w:rFonts w:ascii="Times New Roman" w:hAnsi="Times New Roman" w:cs="Times New Roman"/>
          <w:sz w:val="24"/>
          <w:szCs w:val="24"/>
        </w:rPr>
        <w:t xml:space="preserve">, </w:t>
      </w:r>
      <w:r w:rsidR="00080BC7" w:rsidRPr="00080BC7">
        <w:rPr>
          <w:rFonts w:ascii="Times New Roman" w:hAnsi="Times New Roman" w:cs="Times New Roman"/>
          <w:sz w:val="24"/>
          <w:szCs w:val="24"/>
        </w:rPr>
        <w:t>Rajesh A</w:t>
      </w:r>
      <w:r w:rsidR="00E32B59">
        <w:rPr>
          <w:rFonts w:ascii="Times New Roman" w:hAnsi="Times New Roman" w:cs="Times New Roman"/>
          <w:sz w:val="24"/>
          <w:szCs w:val="24"/>
          <w:vertAlign w:val="superscript"/>
        </w:rPr>
        <w:t>4</w:t>
      </w:r>
      <w:r w:rsidR="00E32B59">
        <w:rPr>
          <w:rFonts w:ascii="Times New Roman" w:hAnsi="Times New Roman" w:cs="Times New Roman"/>
          <w:sz w:val="24"/>
          <w:szCs w:val="24"/>
        </w:rPr>
        <w:t xml:space="preserve">, </w:t>
      </w:r>
      <w:bookmarkStart w:id="0" w:name="_GoBack"/>
      <w:proofErr w:type="spellStart"/>
      <w:r w:rsidR="00080BC7" w:rsidRPr="00080BC7">
        <w:rPr>
          <w:rFonts w:ascii="Times New Roman" w:hAnsi="Times New Roman" w:cs="Times New Roman"/>
          <w:sz w:val="24"/>
          <w:szCs w:val="24"/>
        </w:rPr>
        <w:t>Rekshana</w:t>
      </w:r>
      <w:proofErr w:type="spellEnd"/>
      <w:r w:rsidR="00080BC7" w:rsidRPr="00080BC7">
        <w:rPr>
          <w:rFonts w:ascii="Times New Roman" w:hAnsi="Times New Roman" w:cs="Times New Roman"/>
          <w:sz w:val="24"/>
          <w:szCs w:val="24"/>
        </w:rPr>
        <w:t xml:space="preserve"> Devi R</w:t>
      </w:r>
      <w:r w:rsidR="00E32B59">
        <w:rPr>
          <w:rFonts w:ascii="Times New Roman" w:hAnsi="Times New Roman" w:cs="Times New Roman"/>
          <w:sz w:val="24"/>
          <w:szCs w:val="24"/>
          <w:vertAlign w:val="superscript"/>
        </w:rPr>
        <w:t>5</w:t>
      </w:r>
      <w:bookmarkEnd w:id="0"/>
      <w:r w:rsidRPr="00BA401C">
        <w:rPr>
          <w:rFonts w:ascii="Times New Roman" w:hAnsi="Times New Roman" w:cs="Times New Roman"/>
          <w:sz w:val="24"/>
          <w:szCs w:val="24"/>
        </w:rPr>
        <w:br/>
      </w:r>
      <w:r w:rsidR="00E32B59">
        <w:rPr>
          <w:rFonts w:ascii="Times New Roman" w:hAnsi="Times New Roman" w:cs="Times New Roman"/>
          <w:sz w:val="24"/>
          <w:szCs w:val="24"/>
        </w:rPr>
        <w:t xml:space="preserve">1 Associate Professor, </w:t>
      </w:r>
      <w:r w:rsidRPr="00BA401C">
        <w:rPr>
          <w:rFonts w:ascii="Times New Roman" w:hAnsi="Times New Roman" w:cs="Times New Roman"/>
          <w:sz w:val="24"/>
          <w:szCs w:val="24"/>
        </w:rPr>
        <w:t>Department of Management Studies</w:t>
      </w:r>
      <w:r w:rsidR="00E32B59">
        <w:rPr>
          <w:rFonts w:ascii="Times New Roman" w:hAnsi="Times New Roman" w:cs="Times New Roman"/>
          <w:sz w:val="24"/>
          <w:szCs w:val="24"/>
        </w:rPr>
        <w:t xml:space="preserve">, </w:t>
      </w:r>
      <w:r w:rsidR="009403A4">
        <w:rPr>
          <w:rFonts w:ascii="Times New Roman" w:hAnsi="Times New Roman" w:cs="Times New Roman"/>
          <w:sz w:val="24"/>
          <w:szCs w:val="24"/>
        </w:rPr>
        <w:t>Mailam Engineering College</w:t>
      </w:r>
    </w:p>
    <w:p w14:paraId="2B5CFCDB" w14:textId="50ED2CFE" w:rsidR="00E32B59" w:rsidRDefault="00BA401C" w:rsidP="00E32B59">
      <w:pPr>
        <w:spacing w:after="0" w:line="240" w:lineRule="auto"/>
        <w:jc w:val="center"/>
        <w:rPr>
          <w:rFonts w:ascii="Times New Roman" w:hAnsi="Times New Roman" w:cs="Times New Roman"/>
          <w:sz w:val="24"/>
          <w:szCs w:val="24"/>
        </w:rPr>
      </w:pPr>
      <w:r w:rsidRPr="00BA401C">
        <w:rPr>
          <w:rFonts w:ascii="Times New Roman" w:hAnsi="Times New Roman" w:cs="Times New Roman"/>
          <w:sz w:val="24"/>
          <w:szCs w:val="24"/>
        </w:rPr>
        <w:t xml:space="preserve">Email: </w:t>
      </w:r>
      <w:r w:rsidR="003B3518">
        <w:rPr>
          <w:rFonts w:ascii="Times New Roman" w:hAnsi="Times New Roman" w:cs="Times New Roman"/>
          <w:sz w:val="24"/>
          <w:szCs w:val="24"/>
        </w:rPr>
        <w:t>lakshmiraji75@gmail.</w:t>
      </w:r>
      <w:r w:rsidR="009403A4">
        <w:rPr>
          <w:rFonts w:ascii="Times New Roman" w:hAnsi="Times New Roman" w:cs="Times New Roman"/>
          <w:sz w:val="24"/>
          <w:szCs w:val="24"/>
        </w:rPr>
        <w:t>com</w:t>
      </w:r>
      <w:r w:rsidRPr="00BA401C">
        <w:rPr>
          <w:rFonts w:ascii="Times New Roman" w:hAnsi="Times New Roman" w:cs="Times New Roman"/>
          <w:sz w:val="24"/>
          <w:szCs w:val="24"/>
        </w:rPr>
        <w:br/>
      </w:r>
      <w:r w:rsidR="00E32B59">
        <w:rPr>
          <w:rFonts w:ascii="Times New Roman" w:hAnsi="Times New Roman" w:cs="Times New Roman"/>
          <w:sz w:val="24"/>
          <w:szCs w:val="24"/>
        </w:rPr>
        <w:t>2 II MBA Student, Mailam Engineering College</w:t>
      </w:r>
    </w:p>
    <w:p w14:paraId="19DAEB47" w14:textId="5FCDDDB6" w:rsidR="00E32B59" w:rsidRDefault="00E32B59" w:rsidP="00E32B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II MBA Student, Mailam Engineering College</w:t>
      </w:r>
    </w:p>
    <w:p w14:paraId="05FD1C79" w14:textId="07C252CE" w:rsidR="00E32B59" w:rsidRPr="00BA401C" w:rsidRDefault="00E32B59" w:rsidP="00E32B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II MBA Student, Mailam Engineering College</w:t>
      </w:r>
    </w:p>
    <w:p w14:paraId="3E8CCF5E" w14:textId="2EB7EF19" w:rsidR="00E32B59" w:rsidRDefault="00E32B59" w:rsidP="00E32B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II MBA Student, Mailam Engineering College</w:t>
      </w:r>
    </w:p>
    <w:p w14:paraId="31B72A8A" w14:textId="77777777" w:rsidR="00E32B59" w:rsidRDefault="00E32B59" w:rsidP="00120E43">
      <w:pPr>
        <w:spacing w:after="0" w:line="240" w:lineRule="auto"/>
        <w:rPr>
          <w:rFonts w:ascii="Times New Roman" w:hAnsi="Times New Roman" w:cs="Times New Roman"/>
          <w:sz w:val="24"/>
          <w:szCs w:val="24"/>
        </w:rPr>
      </w:pPr>
    </w:p>
    <w:p w14:paraId="2A020512" w14:textId="77777777" w:rsidR="00BA401C" w:rsidRPr="00BA401C" w:rsidRDefault="00BA401C" w:rsidP="00BA401C">
      <w:pPr>
        <w:spacing w:after="0" w:line="240" w:lineRule="auto"/>
        <w:jc w:val="both"/>
        <w:rPr>
          <w:rFonts w:ascii="Times New Roman" w:hAnsi="Times New Roman" w:cs="Times New Roman"/>
          <w:b/>
          <w:bCs/>
          <w:sz w:val="24"/>
          <w:szCs w:val="24"/>
        </w:rPr>
      </w:pPr>
      <w:r w:rsidRPr="00BA401C">
        <w:rPr>
          <w:rFonts w:ascii="Times New Roman" w:hAnsi="Times New Roman" w:cs="Times New Roman"/>
          <w:b/>
          <w:bCs/>
          <w:sz w:val="24"/>
          <w:szCs w:val="24"/>
        </w:rPr>
        <w:t>Abstract</w:t>
      </w:r>
    </w:p>
    <w:p w14:paraId="632FE676" w14:textId="3FA91E80" w:rsidR="00670B6C" w:rsidRDefault="00670B6C" w:rsidP="00BA401C">
      <w:pPr>
        <w:spacing w:after="0" w:line="240" w:lineRule="auto"/>
        <w:jc w:val="both"/>
        <w:rPr>
          <w:rFonts w:ascii="Times New Roman" w:hAnsi="Times New Roman" w:cs="Times New Roman"/>
          <w:sz w:val="24"/>
          <w:szCs w:val="24"/>
        </w:rPr>
      </w:pPr>
    </w:p>
    <w:p w14:paraId="2CA6E081"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The rapid integration of Artificial Intelligence (AI) into retail environments has significantly transformed the way consumers interact with products and make purchase decisions. AI-powered personalization systems, implemented by leading retail platforms such as Amazon and Flipkart, analyze consumer data including browsing behaviour, purchase history, and preference patterns to deliver highly customized product recommendations. This study aims to examine the influence of AI-powered personalization on consumer purchase decisions in the retail sector, with a specific focus on understanding behavioural responses among consumers in semi-urban regions of Tamil Nadu.</w:t>
      </w:r>
    </w:p>
    <w:p w14:paraId="18FF7D52" w14:textId="77777777" w:rsidR="00670B6C" w:rsidRPr="00670B6C" w:rsidRDefault="00670B6C" w:rsidP="00670B6C">
      <w:pPr>
        <w:spacing w:after="0" w:line="240" w:lineRule="auto"/>
        <w:jc w:val="both"/>
        <w:rPr>
          <w:rFonts w:ascii="Times New Roman" w:hAnsi="Times New Roman" w:cs="Times New Roman"/>
          <w:sz w:val="24"/>
          <w:szCs w:val="24"/>
        </w:rPr>
      </w:pPr>
    </w:p>
    <w:p w14:paraId="1C777F12"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 xml:space="preserve">The study adopts a descriptive and analytical research design, using primary data collected through structured questionnaires from retail consumers. The data were </w:t>
      </w:r>
      <w:proofErr w:type="spellStart"/>
      <w:r w:rsidRPr="00670B6C">
        <w:rPr>
          <w:rFonts w:ascii="Times New Roman" w:hAnsi="Times New Roman" w:cs="Times New Roman"/>
          <w:sz w:val="24"/>
          <w:szCs w:val="24"/>
        </w:rPr>
        <w:t>analyzed</w:t>
      </w:r>
      <w:proofErr w:type="spellEnd"/>
      <w:r w:rsidRPr="00670B6C">
        <w:rPr>
          <w:rFonts w:ascii="Times New Roman" w:hAnsi="Times New Roman" w:cs="Times New Roman"/>
          <w:sz w:val="24"/>
          <w:szCs w:val="24"/>
        </w:rPr>
        <w:t xml:space="preserve"> using statistical tools such as correlation and regression analysis through IBM SPSS Statistics. The findings indicate that AI-based personalization significantly influences consumer purchase decisions by enhancing product relevance, improving shopping convenience, and increasing consumer trust in digital platforms. Among the variables examined, ease of shopping and personalization accuracy emerged as the strongest predictors of purchase behaviour.</w:t>
      </w:r>
    </w:p>
    <w:p w14:paraId="2F528592" w14:textId="77777777" w:rsidR="00670B6C" w:rsidRPr="00670B6C" w:rsidRDefault="00670B6C" w:rsidP="00670B6C">
      <w:pPr>
        <w:spacing w:after="0" w:line="240" w:lineRule="auto"/>
        <w:jc w:val="both"/>
        <w:rPr>
          <w:rFonts w:ascii="Times New Roman" w:hAnsi="Times New Roman" w:cs="Times New Roman"/>
          <w:sz w:val="24"/>
          <w:szCs w:val="24"/>
        </w:rPr>
      </w:pPr>
    </w:p>
    <w:p w14:paraId="0BDAF614"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The study further reveals that while consumers generally respond positively to AI-driven recommendations, concerns related to data privacy, algorithm transparency, and over-targeting still exist. These factors may influence long-term acceptance of AI-based retail systems. The results highlight that AI-powered personalization not only improves customer engagement but also plays a crucial role in shaping impulse and planned purchase behaviour.</w:t>
      </w:r>
    </w:p>
    <w:p w14:paraId="6A1F0E0B" w14:textId="77777777" w:rsidR="00670B6C" w:rsidRPr="00670B6C" w:rsidRDefault="00670B6C" w:rsidP="00670B6C">
      <w:pPr>
        <w:spacing w:after="0" w:line="240" w:lineRule="auto"/>
        <w:jc w:val="both"/>
        <w:rPr>
          <w:rFonts w:ascii="Times New Roman" w:hAnsi="Times New Roman" w:cs="Times New Roman"/>
          <w:sz w:val="24"/>
          <w:szCs w:val="24"/>
        </w:rPr>
      </w:pPr>
    </w:p>
    <w:p w14:paraId="5603E1FA" w14:textId="446A9F5A" w:rsidR="00670B6C" w:rsidRPr="00BA401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Overall, the study concludes that AI-driven personalization is a key strategic tool in modern retailing, enabling businesses to enhance customer experience and increase conversion rates. However, ethical implementation and transparent data practices are essential to sustain consumer trust in AI-enabled retail ecosystems.</w:t>
      </w:r>
    </w:p>
    <w:p w14:paraId="6FE1E5A9" w14:textId="48F08599" w:rsidR="00BA401C" w:rsidRPr="00BA401C" w:rsidRDefault="00BA401C" w:rsidP="00BA401C">
      <w:pPr>
        <w:spacing w:after="0" w:line="240" w:lineRule="auto"/>
        <w:jc w:val="both"/>
        <w:rPr>
          <w:rFonts w:ascii="Times New Roman" w:hAnsi="Times New Roman" w:cs="Times New Roman"/>
          <w:sz w:val="24"/>
          <w:szCs w:val="24"/>
        </w:rPr>
      </w:pPr>
    </w:p>
    <w:p w14:paraId="21F51193" w14:textId="0645CFC3" w:rsidR="00BA401C" w:rsidRPr="00BA401C" w:rsidRDefault="00BA401C" w:rsidP="00BA401C">
      <w:pPr>
        <w:spacing w:after="0" w:line="240" w:lineRule="auto"/>
        <w:jc w:val="both"/>
        <w:rPr>
          <w:rFonts w:ascii="Times New Roman" w:hAnsi="Times New Roman" w:cs="Times New Roman"/>
          <w:sz w:val="24"/>
          <w:szCs w:val="24"/>
        </w:rPr>
      </w:pPr>
      <w:r w:rsidRPr="00BA401C">
        <w:rPr>
          <w:rFonts w:ascii="Times New Roman" w:hAnsi="Times New Roman" w:cs="Times New Roman"/>
          <w:b/>
          <w:bCs/>
          <w:sz w:val="24"/>
          <w:szCs w:val="24"/>
        </w:rPr>
        <w:t>Keywords</w:t>
      </w:r>
      <w:r w:rsidR="00120E43">
        <w:rPr>
          <w:rFonts w:ascii="Times New Roman" w:hAnsi="Times New Roman" w:cs="Times New Roman"/>
          <w:b/>
          <w:bCs/>
          <w:sz w:val="24"/>
          <w:szCs w:val="24"/>
        </w:rPr>
        <w:t xml:space="preserve">: </w:t>
      </w:r>
      <w:r w:rsidR="00670B6C" w:rsidRPr="00670B6C">
        <w:rPr>
          <w:rFonts w:ascii="Times New Roman" w:hAnsi="Times New Roman" w:cs="Times New Roman"/>
          <w:sz w:val="24"/>
          <w:szCs w:val="24"/>
        </w:rPr>
        <w:t>AI-powered personalization, retail shopping, consumer behaviour, purchase decision, recommendation systems, machine learning, digital retail, consumer trust, e-commerce platforms, behavioural analytics</w:t>
      </w:r>
      <w:r w:rsidR="00670B6C">
        <w:rPr>
          <w:rFonts w:ascii="Times New Roman" w:hAnsi="Times New Roman" w:cs="Times New Roman"/>
          <w:sz w:val="24"/>
          <w:szCs w:val="24"/>
        </w:rPr>
        <w:t>.</w:t>
      </w:r>
    </w:p>
    <w:p w14:paraId="51AFFE95" w14:textId="134C709E" w:rsidR="00BA401C" w:rsidRPr="00BA401C" w:rsidRDefault="00BA401C" w:rsidP="00BA401C">
      <w:pPr>
        <w:spacing w:after="0" w:line="240" w:lineRule="auto"/>
        <w:jc w:val="both"/>
        <w:rPr>
          <w:rFonts w:ascii="Times New Roman" w:hAnsi="Times New Roman" w:cs="Times New Roman"/>
          <w:sz w:val="24"/>
          <w:szCs w:val="24"/>
        </w:rPr>
      </w:pPr>
    </w:p>
    <w:p w14:paraId="67C66D39" w14:textId="18053E9F" w:rsidR="00BA401C" w:rsidRDefault="00BA401C" w:rsidP="00BA401C">
      <w:pPr>
        <w:spacing w:after="0" w:line="240" w:lineRule="auto"/>
        <w:jc w:val="both"/>
        <w:rPr>
          <w:rFonts w:ascii="Times New Roman" w:hAnsi="Times New Roman" w:cs="Times New Roman"/>
          <w:b/>
          <w:bCs/>
          <w:sz w:val="24"/>
          <w:szCs w:val="24"/>
        </w:rPr>
      </w:pPr>
      <w:r w:rsidRPr="00BA401C">
        <w:rPr>
          <w:rFonts w:ascii="Times New Roman" w:hAnsi="Times New Roman" w:cs="Times New Roman"/>
          <w:b/>
          <w:bCs/>
          <w:sz w:val="24"/>
          <w:szCs w:val="24"/>
        </w:rPr>
        <w:t>1. Introduction</w:t>
      </w:r>
    </w:p>
    <w:p w14:paraId="1C400778" w14:textId="77777777" w:rsidR="00670B6C" w:rsidRPr="00BA401C" w:rsidRDefault="00670B6C" w:rsidP="00BA401C">
      <w:pPr>
        <w:spacing w:after="0" w:line="240" w:lineRule="auto"/>
        <w:jc w:val="both"/>
        <w:rPr>
          <w:rFonts w:ascii="Times New Roman" w:hAnsi="Times New Roman" w:cs="Times New Roman"/>
          <w:b/>
          <w:bCs/>
          <w:sz w:val="24"/>
          <w:szCs w:val="24"/>
        </w:rPr>
      </w:pPr>
    </w:p>
    <w:p w14:paraId="2916DD3E"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 xml:space="preserve">The retail sector has experienced a significant transformation with the integration of Artificial Intelligence (AI) into customer engagement and marketing strategies. Traditional retailing methods, which relied on mass advertising and general promotions, are increasingly being replaced by data-driven and personalized approaches. AI-powered personalization enables </w:t>
      </w:r>
      <w:r w:rsidRPr="00670B6C">
        <w:rPr>
          <w:rFonts w:ascii="Times New Roman" w:hAnsi="Times New Roman" w:cs="Times New Roman"/>
          <w:sz w:val="24"/>
          <w:szCs w:val="24"/>
        </w:rPr>
        <w:lastRenderedPageBreak/>
        <w:t>retailers to analyze vast amounts of consumer data such as browsing history, purchase patterns, search behaviour, and preferences to deliver highly customized shopping experiences.</w:t>
      </w:r>
    </w:p>
    <w:p w14:paraId="6D32614C" w14:textId="77777777" w:rsidR="00670B6C" w:rsidRPr="00670B6C" w:rsidRDefault="00670B6C" w:rsidP="00670B6C">
      <w:pPr>
        <w:spacing w:after="0" w:line="240" w:lineRule="auto"/>
        <w:jc w:val="both"/>
        <w:rPr>
          <w:rFonts w:ascii="Times New Roman" w:hAnsi="Times New Roman" w:cs="Times New Roman"/>
          <w:sz w:val="24"/>
          <w:szCs w:val="24"/>
        </w:rPr>
      </w:pPr>
    </w:p>
    <w:p w14:paraId="40CB8F47"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Leading e-commerce platforms such as Amazon and Flipkart extensively use AI-based recommendation systems to influence what consumers see and purchase. These systems not only improve product visibility but also enhance customer convenience by reducing search effort and providing relevant suggestions in real time. As a result, consumer purchase decisions are increasingly shaped by algorithm-driven recommendations rather than solely personal choice or traditional marketing influence.</w:t>
      </w:r>
    </w:p>
    <w:p w14:paraId="5C447B92" w14:textId="77777777" w:rsidR="00670B6C" w:rsidRPr="00670B6C" w:rsidRDefault="00670B6C" w:rsidP="00670B6C">
      <w:pPr>
        <w:spacing w:after="0" w:line="240" w:lineRule="auto"/>
        <w:jc w:val="both"/>
        <w:rPr>
          <w:rFonts w:ascii="Times New Roman" w:hAnsi="Times New Roman" w:cs="Times New Roman"/>
          <w:sz w:val="24"/>
          <w:szCs w:val="24"/>
        </w:rPr>
      </w:pPr>
    </w:p>
    <w:p w14:paraId="4A4575A4"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In semi-urban and urban retail markets, AI personalization is becoming a key driver of consumer engagement and conversion. However, it also raises important questions regarding consumer trust, data privacy, and the extent of algorithmic influence on decision-making.</w:t>
      </w:r>
    </w:p>
    <w:p w14:paraId="65BEFA1B" w14:textId="77777777" w:rsidR="00670B6C" w:rsidRPr="00670B6C" w:rsidRDefault="00670B6C" w:rsidP="00670B6C">
      <w:pPr>
        <w:spacing w:after="0" w:line="240" w:lineRule="auto"/>
        <w:jc w:val="both"/>
        <w:rPr>
          <w:rFonts w:ascii="Times New Roman" w:hAnsi="Times New Roman" w:cs="Times New Roman"/>
          <w:sz w:val="24"/>
          <w:szCs w:val="24"/>
        </w:rPr>
      </w:pPr>
    </w:p>
    <w:p w14:paraId="03E1ABD7" w14:textId="5A8044D4" w:rsidR="00BA401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This study aims to examine the impact of AI-powered personalization on consumer purchase decisions in retail shopping, focusing on how personalized recommendations influence consumer behaviour and decision-making patterns in the digital retail environment.</w:t>
      </w:r>
    </w:p>
    <w:p w14:paraId="05DD5B53" w14:textId="77777777" w:rsidR="00670B6C" w:rsidRPr="00BA401C" w:rsidRDefault="00670B6C" w:rsidP="00670B6C">
      <w:pPr>
        <w:spacing w:after="0" w:line="240" w:lineRule="auto"/>
        <w:jc w:val="both"/>
        <w:rPr>
          <w:rFonts w:ascii="Times New Roman" w:hAnsi="Times New Roman" w:cs="Times New Roman"/>
          <w:sz w:val="24"/>
          <w:szCs w:val="24"/>
        </w:rPr>
      </w:pPr>
    </w:p>
    <w:p w14:paraId="038A0138" w14:textId="249553F5" w:rsidR="00BA401C" w:rsidRDefault="00BA401C" w:rsidP="00BA401C">
      <w:pPr>
        <w:spacing w:after="0" w:line="240" w:lineRule="auto"/>
        <w:jc w:val="both"/>
        <w:rPr>
          <w:rFonts w:ascii="Times New Roman" w:hAnsi="Times New Roman" w:cs="Times New Roman"/>
          <w:b/>
          <w:bCs/>
          <w:sz w:val="24"/>
          <w:szCs w:val="24"/>
        </w:rPr>
      </w:pPr>
      <w:r w:rsidRPr="00BA401C">
        <w:rPr>
          <w:rFonts w:ascii="Times New Roman" w:hAnsi="Times New Roman" w:cs="Times New Roman"/>
          <w:b/>
          <w:bCs/>
          <w:sz w:val="24"/>
          <w:szCs w:val="24"/>
        </w:rPr>
        <w:t>2. Review of Literature</w:t>
      </w:r>
    </w:p>
    <w:p w14:paraId="0FC29288" w14:textId="77777777" w:rsidR="00670B6C" w:rsidRPr="00BA401C" w:rsidRDefault="00670B6C" w:rsidP="00BA401C">
      <w:pPr>
        <w:spacing w:after="0" w:line="240" w:lineRule="auto"/>
        <w:jc w:val="both"/>
        <w:rPr>
          <w:rFonts w:ascii="Times New Roman" w:hAnsi="Times New Roman" w:cs="Times New Roman"/>
          <w:b/>
          <w:bCs/>
          <w:sz w:val="24"/>
          <w:szCs w:val="24"/>
        </w:rPr>
      </w:pPr>
    </w:p>
    <w:p w14:paraId="040A5ECE"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2.1 AI in Retail Personalization</w:t>
      </w:r>
    </w:p>
    <w:p w14:paraId="1CE3B65E" w14:textId="77777777" w:rsidR="00670B6C" w:rsidRPr="00670B6C" w:rsidRDefault="00670B6C" w:rsidP="00670B6C">
      <w:pPr>
        <w:spacing w:after="0" w:line="240" w:lineRule="auto"/>
        <w:jc w:val="both"/>
        <w:rPr>
          <w:rFonts w:ascii="Times New Roman" w:hAnsi="Times New Roman" w:cs="Times New Roman"/>
          <w:sz w:val="24"/>
          <w:szCs w:val="24"/>
        </w:rPr>
      </w:pPr>
    </w:p>
    <w:p w14:paraId="66D7EA18"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 xml:space="preserve">Artificial Intelligence has become a core driver of transformation in the retail sector by enabling highly personalized customer experiences. AI systems analyze large datasets related to consumer behaviour, purchase history, and browsing patterns to deliver targeted product recommendations. According to Davenport and </w:t>
      </w:r>
      <w:proofErr w:type="spellStart"/>
      <w:r w:rsidRPr="00670B6C">
        <w:rPr>
          <w:rFonts w:ascii="Times New Roman" w:hAnsi="Times New Roman" w:cs="Times New Roman"/>
          <w:sz w:val="24"/>
          <w:szCs w:val="24"/>
        </w:rPr>
        <w:t>Ronanki</w:t>
      </w:r>
      <w:proofErr w:type="spellEnd"/>
      <w:r w:rsidRPr="00670B6C">
        <w:rPr>
          <w:rFonts w:ascii="Times New Roman" w:hAnsi="Times New Roman" w:cs="Times New Roman"/>
          <w:sz w:val="24"/>
          <w:szCs w:val="24"/>
        </w:rPr>
        <w:t xml:space="preserve"> (2018), AI enhances business decision-making by improving prediction accuracy and automating customer interactions. In retail platforms, AI-powered recommendation systems increase customer engagement and improve conversion rates by offering relevant product suggestions.</w:t>
      </w:r>
    </w:p>
    <w:p w14:paraId="043C9288" w14:textId="77777777" w:rsidR="00670B6C" w:rsidRPr="00670B6C" w:rsidRDefault="00670B6C" w:rsidP="00670B6C">
      <w:pPr>
        <w:spacing w:after="0" w:line="240" w:lineRule="auto"/>
        <w:jc w:val="both"/>
        <w:rPr>
          <w:rFonts w:ascii="Times New Roman" w:hAnsi="Times New Roman" w:cs="Times New Roman"/>
          <w:sz w:val="24"/>
          <w:szCs w:val="24"/>
        </w:rPr>
      </w:pPr>
    </w:p>
    <w:p w14:paraId="22CE2FE5"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2.2 Consumer Behaviour in Digital Retail</w:t>
      </w:r>
    </w:p>
    <w:p w14:paraId="5B10186A" w14:textId="77777777" w:rsidR="00670B6C" w:rsidRPr="00670B6C" w:rsidRDefault="00670B6C" w:rsidP="00670B6C">
      <w:pPr>
        <w:spacing w:after="0" w:line="240" w:lineRule="auto"/>
        <w:jc w:val="both"/>
        <w:rPr>
          <w:rFonts w:ascii="Times New Roman" w:hAnsi="Times New Roman" w:cs="Times New Roman"/>
          <w:sz w:val="24"/>
          <w:szCs w:val="24"/>
        </w:rPr>
      </w:pPr>
    </w:p>
    <w:p w14:paraId="13858B81"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Consumer behaviour in digital retail environments is increasingly influenced by convenience, personalization, and perceived relevance. Online shoppers tend to prefer platforms that provide quick, accurate, and customized product suggestions. AI-driven personalization reduces decision-making effort and enhances shopping satisfaction, thereby influencing both planned and impulse purchase behaviour.</w:t>
      </w:r>
    </w:p>
    <w:p w14:paraId="0545840C" w14:textId="77777777" w:rsidR="00670B6C" w:rsidRPr="00670B6C" w:rsidRDefault="00670B6C" w:rsidP="00670B6C">
      <w:pPr>
        <w:spacing w:after="0" w:line="240" w:lineRule="auto"/>
        <w:jc w:val="both"/>
        <w:rPr>
          <w:rFonts w:ascii="Times New Roman" w:hAnsi="Times New Roman" w:cs="Times New Roman"/>
          <w:sz w:val="24"/>
          <w:szCs w:val="24"/>
        </w:rPr>
      </w:pPr>
    </w:p>
    <w:p w14:paraId="56E76BF7"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2.3 Recommendation Systems and Purchase Decisions</w:t>
      </w:r>
    </w:p>
    <w:p w14:paraId="0725D7FF" w14:textId="77777777" w:rsidR="00670B6C" w:rsidRPr="00670B6C" w:rsidRDefault="00670B6C" w:rsidP="00670B6C">
      <w:pPr>
        <w:spacing w:after="0" w:line="240" w:lineRule="auto"/>
        <w:jc w:val="both"/>
        <w:rPr>
          <w:rFonts w:ascii="Times New Roman" w:hAnsi="Times New Roman" w:cs="Times New Roman"/>
          <w:sz w:val="24"/>
          <w:szCs w:val="24"/>
        </w:rPr>
      </w:pPr>
    </w:p>
    <w:p w14:paraId="51DC0F60"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Recommendation systems play a significant role in shaping consumer purchase decisions in e-commerce platforms such as Amazon and Flipkart. These systems use collaborative filtering, machine learning, and predictive analytics to suggest products based on user preferences. Studies show that personalized recommendations significantly increase the likelihood of purchase by reducing search complexity and improving product relevance.</w:t>
      </w:r>
    </w:p>
    <w:p w14:paraId="0246C97E" w14:textId="77777777" w:rsidR="00670B6C" w:rsidRPr="00670B6C" w:rsidRDefault="00670B6C" w:rsidP="00670B6C">
      <w:pPr>
        <w:spacing w:after="0" w:line="240" w:lineRule="auto"/>
        <w:jc w:val="both"/>
        <w:rPr>
          <w:rFonts w:ascii="Times New Roman" w:hAnsi="Times New Roman" w:cs="Times New Roman"/>
          <w:sz w:val="24"/>
          <w:szCs w:val="24"/>
        </w:rPr>
      </w:pPr>
    </w:p>
    <w:p w14:paraId="70ACA4A9"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2.4 Trust and Acceptance of AI Systems</w:t>
      </w:r>
    </w:p>
    <w:p w14:paraId="2A35E8F3" w14:textId="77777777" w:rsidR="00670B6C" w:rsidRPr="00670B6C" w:rsidRDefault="00670B6C" w:rsidP="00670B6C">
      <w:pPr>
        <w:spacing w:after="0" w:line="240" w:lineRule="auto"/>
        <w:jc w:val="both"/>
        <w:rPr>
          <w:rFonts w:ascii="Times New Roman" w:hAnsi="Times New Roman" w:cs="Times New Roman"/>
          <w:sz w:val="24"/>
          <w:szCs w:val="24"/>
        </w:rPr>
      </w:pPr>
    </w:p>
    <w:p w14:paraId="71367EED"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 xml:space="preserve">Consumer trust is a crucial factor in the success of AI-powered retail systems. While personalization improves convenience, concerns regarding data privacy, transparency, and </w:t>
      </w:r>
      <w:r w:rsidRPr="00670B6C">
        <w:rPr>
          <w:rFonts w:ascii="Times New Roman" w:hAnsi="Times New Roman" w:cs="Times New Roman"/>
          <w:sz w:val="24"/>
          <w:szCs w:val="24"/>
        </w:rPr>
        <w:lastRenderedPageBreak/>
        <w:t>algorithmic bias influence consumer acceptance. Users are more likely to trust AI recommendations when they perceive them as accurate, transparent, and non-intrusive.</w:t>
      </w:r>
    </w:p>
    <w:p w14:paraId="52B04355" w14:textId="77777777" w:rsidR="00670B6C" w:rsidRPr="00670B6C" w:rsidRDefault="00670B6C" w:rsidP="00670B6C">
      <w:pPr>
        <w:spacing w:after="0" w:line="240" w:lineRule="auto"/>
        <w:jc w:val="both"/>
        <w:rPr>
          <w:rFonts w:ascii="Times New Roman" w:hAnsi="Times New Roman" w:cs="Times New Roman"/>
          <w:sz w:val="24"/>
          <w:szCs w:val="24"/>
        </w:rPr>
      </w:pPr>
    </w:p>
    <w:p w14:paraId="4F13E9D2"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2.5 Challenges in AI-Based Retail Personalization</w:t>
      </w:r>
    </w:p>
    <w:p w14:paraId="49FE043E" w14:textId="77777777" w:rsidR="00670B6C" w:rsidRPr="00670B6C" w:rsidRDefault="00670B6C" w:rsidP="00670B6C">
      <w:pPr>
        <w:spacing w:after="0" w:line="240" w:lineRule="auto"/>
        <w:jc w:val="both"/>
        <w:rPr>
          <w:rFonts w:ascii="Times New Roman" w:hAnsi="Times New Roman" w:cs="Times New Roman"/>
          <w:sz w:val="24"/>
          <w:szCs w:val="24"/>
        </w:rPr>
      </w:pPr>
    </w:p>
    <w:p w14:paraId="774E419D" w14:textId="30F58808" w:rsid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Despite its advantages, AI-based personalization faces challenges such as data privacy risks, ethical concerns, and over-reliance on algorithmic decision-making. Excessive targeting may lead to consumer discomfort or perception of manipulation. Therefore, balancing personalization with ethical data usage is essential for sustainable retail strategies.</w:t>
      </w:r>
    </w:p>
    <w:p w14:paraId="2010BAEC" w14:textId="3CDFC29B" w:rsidR="00670B6C" w:rsidRDefault="00670B6C" w:rsidP="00BA401C">
      <w:pPr>
        <w:spacing w:after="0" w:line="240" w:lineRule="auto"/>
        <w:jc w:val="both"/>
        <w:rPr>
          <w:rFonts w:ascii="Times New Roman" w:hAnsi="Times New Roman" w:cs="Times New Roman"/>
          <w:sz w:val="24"/>
          <w:szCs w:val="24"/>
        </w:rPr>
      </w:pPr>
    </w:p>
    <w:p w14:paraId="58AFAF2A" w14:textId="012F8DD8" w:rsidR="00BA401C" w:rsidRDefault="00BA401C" w:rsidP="00BA401C">
      <w:pPr>
        <w:spacing w:after="0" w:line="240" w:lineRule="auto"/>
        <w:jc w:val="both"/>
        <w:rPr>
          <w:rFonts w:ascii="Times New Roman" w:hAnsi="Times New Roman" w:cs="Times New Roman"/>
          <w:b/>
          <w:bCs/>
          <w:sz w:val="24"/>
          <w:szCs w:val="24"/>
        </w:rPr>
      </w:pPr>
      <w:r w:rsidRPr="00BA401C">
        <w:rPr>
          <w:rFonts w:ascii="Times New Roman" w:hAnsi="Times New Roman" w:cs="Times New Roman"/>
          <w:b/>
          <w:bCs/>
          <w:sz w:val="24"/>
          <w:szCs w:val="24"/>
        </w:rPr>
        <w:t>3. Objectives of the Study</w:t>
      </w:r>
    </w:p>
    <w:p w14:paraId="18615849" w14:textId="77777777" w:rsidR="00670B6C" w:rsidRPr="00BA401C" w:rsidRDefault="00670B6C" w:rsidP="00BA401C">
      <w:pPr>
        <w:spacing w:after="0" w:line="240" w:lineRule="auto"/>
        <w:jc w:val="both"/>
        <w:rPr>
          <w:rFonts w:ascii="Times New Roman" w:hAnsi="Times New Roman" w:cs="Times New Roman"/>
          <w:b/>
          <w:bCs/>
          <w:sz w:val="24"/>
          <w:szCs w:val="24"/>
        </w:rPr>
      </w:pPr>
    </w:p>
    <w:p w14:paraId="66DFBC4A" w14:textId="09B116D5" w:rsidR="00BA401C" w:rsidRDefault="00BA401C" w:rsidP="00BA401C">
      <w:pPr>
        <w:spacing w:after="0" w:line="240" w:lineRule="auto"/>
        <w:jc w:val="both"/>
        <w:rPr>
          <w:rFonts w:ascii="Times New Roman" w:hAnsi="Times New Roman" w:cs="Times New Roman"/>
          <w:sz w:val="24"/>
          <w:szCs w:val="24"/>
        </w:rPr>
      </w:pPr>
      <w:r w:rsidRPr="00BA401C">
        <w:rPr>
          <w:rFonts w:ascii="Times New Roman" w:hAnsi="Times New Roman" w:cs="Times New Roman"/>
          <w:sz w:val="24"/>
          <w:szCs w:val="24"/>
        </w:rPr>
        <w:t>Primary Objective</w:t>
      </w:r>
    </w:p>
    <w:p w14:paraId="69C5ABC3" w14:textId="77777777" w:rsidR="00670B6C" w:rsidRPr="00BA401C" w:rsidRDefault="00670B6C" w:rsidP="00BA401C">
      <w:pPr>
        <w:spacing w:after="0" w:line="240" w:lineRule="auto"/>
        <w:jc w:val="both"/>
        <w:rPr>
          <w:rFonts w:ascii="Times New Roman" w:hAnsi="Times New Roman" w:cs="Times New Roman"/>
          <w:sz w:val="24"/>
          <w:szCs w:val="24"/>
        </w:rPr>
      </w:pPr>
    </w:p>
    <w:p w14:paraId="1BA7A6A7" w14:textId="5F5B557E" w:rsidR="00670B6C" w:rsidRDefault="00670B6C" w:rsidP="00BA401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To examine the impact of AI-powered personalization on consumer purchase decisions in retail shopping.</w:t>
      </w:r>
    </w:p>
    <w:p w14:paraId="4DEBB411" w14:textId="77777777" w:rsidR="00670B6C" w:rsidRDefault="00670B6C" w:rsidP="00BA401C">
      <w:pPr>
        <w:spacing w:after="0" w:line="240" w:lineRule="auto"/>
        <w:jc w:val="both"/>
        <w:rPr>
          <w:rFonts w:ascii="Times New Roman" w:hAnsi="Times New Roman" w:cs="Times New Roman"/>
          <w:sz w:val="24"/>
          <w:szCs w:val="24"/>
        </w:rPr>
      </w:pPr>
    </w:p>
    <w:p w14:paraId="3D74B761" w14:textId="6667BC3A" w:rsidR="00BA401C" w:rsidRDefault="00BA401C" w:rsidP="00BA401C">
      <w:pPr>
        <w:spacing w:after="0" w:line="240" w:lineRule="auto"/>
        <w:jc w:val="both"/>
        <w:rPr>
          <w:rFonts w:ascii="Times New Roman" w:hAnsi="Times New Roman" w:cs="Times New Roman"/>
          <w:sz w:val="24"/>
          <w:szCs w:val="24"/>
        </w:rPr>
      </w:pPr>
      <w:r w:rsidRPr="00BA401C">
        <w:rPr>
          <w:rFonts w:ascii="Times New Roman" w:hAnsi="Times New Roman" w:cs="Times New Roman"/>
          <w:sz w:val="24"/>
          <w:szCs w:val="24"/>
        </w:rPr>
        <w:t>Secondary Objectives</w:t>
      </w:r>
    </w:p>
    <w:p w14:paraId="34ACE4EC" w14:textId="77777777" w:rsidR="00670B6C" w:rsidRPr="00BA401C" w:rsidRDefault="00670B6C" w:rsidP="00BA401C">
      <w:pPr>
        <w:spacing w:after="0" w:line="240" w:lineRule="auto"/>
        <w:jc w:val="both"/>
        <w:rPr>
          <w:rFonts w:ascii="Times New Roman" w:hAnsi="Times New Roman" w:cs="Times New Roman"/>
          <w:sz w:val="24"/>
          <w:szCs w:val="24"/>
        </w:rPr>
      </w:pPr>
    </w:p>
    <w:p w14:paraId="40FC5B6D" w14:textId="77777777" w:rsidR="00670B6C" w:rsidRPr="00670B6C" w:rsidRDefault="00670B6C" w:rsidP="00670B6C">
      <w:pPr>
        <w:numPr>
          <w:ilvl w:val="0"/>
          <w:numId w:val="1"/>
        </w:num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To analyze the role of AI-based recommendation systems in influencing consumer buying behaviour.</w:t>
      </w:r>
    </w:p>
    <w:p w14:paraId="2C4C3419" w14:textId="77777777" w:rsidR="00670B6C" w:rsidRPr="00670B6C" w:rsidRDefault="00670B6C" w:rsidP="00670B6C">
      <w:pPr>
        <w:numPr>
          <w:ilvl w:val="0"/>
          <w:numId w:val="1"/>
        </w:num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To assess the effect of personalization accuracy on consumer purchase decisions.</w:t>
      </w:r>
    </w:p>
    <w:p w14:paraId="02777236" w14:textId="77777777" w:rsidR="00670B6C" w:rsidRPr="00670B6C" w:rsidRDefault="00670B6C" w:rsidP="00670B6C">
      <w:pPr>
        <w:numPr>
          <w:ilvl w:val="0"/>
          <w:numId w:val="1"/>
        </w:num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To study the level of consumer trust in AI-driven retail platforms.</w:t>
      </w:r>
    </w:p>
    <w:p w14:paraId="3B652DE7" w14:textId="77777777" w:rsidR="00670B6C" w:rsidRPr="00670B6C" w:rsidRDefault="00670B6C" w:rsidP="00670B6C">
      <w:pPr>
        <w:numPr>
          <w:ilvl w:val="0"/>
          <w:numId w:val="1"/>
        </w:num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To identify the influence of ease of shopping on online purchase behaviour.</w:t>
      </w:r>
    </w:p>
    <w:p w14:paraId="339EB7CF" w14:textId="77777777" w:rsidR="00670B6C" w:rsidRPr="00670B6C" w:rsidRDefault="00670B6C" w:rsidP="00670B6C">
      <w:pPr>
        <w:numPr>
          <w:ilvl w:val="0"/>
          <w:numId w:val="1"/>
        </w:num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To examine consumer perceptions regarding data privacy and algorithm-based recommendations.</w:t>
      </w:r>
    </w:p>
    <w:p w14:paraId="2D04D3ED" w14:textId="6AFE5637" w:rsidR="00670B6C" w:rsidRPr="00BA401C" w:rsidRDefault="00670B6C" w:rsidP="00670B6C">
      <w:pPr>
        <w:numPr>
          <w:ilvl w:val="0"/>
          <w:numId w:val="1"/>
        </w:num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To evaluate how AI personalization affects both impulse and planned purchase decisions.</w:t>
      </w:r>
    </w:p>
    <w:p w14:paraId="3E79A85F" w14:textId="77777777" w:rsidR="00670B6C" w:rsidRPr="00BA401C" w:rsidRDefault="00670B6C" w:rsidP="00670B6C">
      <w:pPr>
        <w:spacing w:after="0" w:line="240" w:lineRule="auto"/>
        <w:ind w:left="720"/>
        <w:jc w:val="both"/>
        <w:rPr>
          <w:rFonts w:ascii="Times New Roman" w:hAnsi="Times New Roman" w:cs="Times New Roman"/>
          <w:sz w:val="24"/>
          <w:szCs w:val="24"/>
        </w:rPr>
      </w:pPr>
    </w:p>
    <w:p w14:paraId="07718861" w14:textId="088282B8" w:rsidR="00670B6C" w:rsidRDefault="00670B6C" w:rsidP="00670B6C">
      <w:pPr>
        <w:spacing w:after="0" w:line="240" w:lineRule="auto"/>
        <w:jc w:val="both"/>
        <w:rPr>
          <w:rFonts w:ascii="Times New Roman" w:hAnsi="Times New Roman" w:cs="Times New Roman"/>
          <w:b/>
          <w:bCs/>
          <w:sz w:val="24"/>
          <w:szCs w:val="24"/>
        </w:rPr>
      </w:pPr>
      <w:r w:rsidRPr="00BA401C">
        <w:rPr>
          <w:rFonts w:ascii="Times New Roman" w:hAnsi="Times New Roman" w:cs="Times New Roman"/>
          <w:b/>
          <w:bCs/>
          <w:sz w:val="24"/>
          <w:szCs w:val="24"/>
        </w:rPr>
        <w:t>4. Research Methodology</w:t>
      </w:r>
    </w:p>
    <w:p w14:paraId="11DD760F" w14:textId="77777777" w:rsidR="00670B6C" w:rsidRPr="00BA401C" w:rsidRDefault="00670B6C" w:rsidP="00670B6C">
      <w:pPr>
        <w:spacing w:after="0" w:line="240" w:lineRule="auto"/>
        <w:jc w:val="both"/>
        <w:rPr>
          <w:rFonts w:ascii="Times New Roman" w:hAnsi="Times New Roman" w:cs="Times New Roman"/>
          <w:b/>
          <w:bCs/>
          <w:sz w:val="24"/>
          <w:szCs w:val="24"/>
        </w:rPr>
      </w:pPr>
    </w:p>
    <w:p w14:paraId="24AF0E2B"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The methodology adopted for this study is designed to examine the impact of AI-powered personalization on consumer purchase decisions in retail shopping environments.</w:t>
      </w:r>
    </w:p>
    <w:p w14:paraId="6ABF4968" w14:textId="77777777" w:rsidR="00670B6C" w:rsidRPr="00670B6C" w:rsidRDefault="00670B6C" w:rsidP="00670B6C">
      <w:pPr>
        <w:spacing w:after="0" w:line="240" w:lineRule="auto"/>
        <w:jc w:val="both"/>
        <w:rPr>
          <w:rFonts w:ascii="Times New Roman" w:hAnsi="Times New Roman" w:cs="Times New Roman"/>
          <w:sz w:val="24"/>
          <w:szCs w:val="24"/>
        </w:rPr>
      </w:pPr>
    </w:p>
    <w:p w14:paraId="4770070D"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4.1 Research Design</w:t>
      </w:r>
    </w:p>
    <w:p w14:paraId="2FCB699F" w14:textId="77777777" w:rsidR="00670B6C" w:rsidRPr="00670B6C" w:rsidRDefault="00670B6C" w:rsidP="00670B6C">
      <w:pPr>
        <w:spacing w:after="0" w:line="240" w:lineRule="auto"/>
        <w:jc w:val="both"/>
        <w:rPr>
          <w:rFonts w:ascii="Times New Roman" w:hAnsi="Times New Roman" w:cs="Times New Roman"/>
          <w:sz w:val="24"/>
          <w:szCs w:val="24"/>
        </w:rPr>
      </w:pPr>
    </w:p>
    <w:p w14:paraId="299FC1D2"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The study follows a descriptive and analytical research design. It aims to understand consumer behaviour patterns and analyze the influence of AI-based personalization on purchase decisions in retail platforms. The approach combines both descriptive insights and statistical analysis.</w:t>
      </w:r>
    </w:p>
    <w:p w14:paraId="70DB4C95" w14:textId="77777777" w:rsidR="00670B6C" w:rsidRPr="00670B6C" w:rsidRDefault="00670B6C" w:rsidP="00670B6C">
      <w:pPr>
        <w:spacing w:after="0" w:line="240" w:lineRule="auto"/>
        <w:jc w:val="both"/>
        <w:rPr>
          <w:rFonts w:ascii="Times New Roman" w:hAnsi="Times New Roman" w:cs="Times New Roman"/>
          <w:sz w:val="24"/>
          <w:szCs w:val="24"/>
        </w:rPr>
      </w:pPr>
    </w:p>
    <w:p w14:paraId="2815F248"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4.2 Population and Sample</w:t>
      </w:r>
    </w:p>
    <w:p w14:paraId="6CFC7B43" w14:textId="77777777" w:rsidR="00670B6C" w:rsidRPr="00670B6C" w:rsidRDefault="00670B6C" w:rsidP="00670B6C">
      <w:pPr>
        <w:spacing w:after="0" w:line="240" w:lineRule="auto"/>
        <w:jc w:val="both"/>
        <w:rPr>
          <w:rFonts w:ascii="Times New Roman" w:hAnsi="Times New Roman" w:cs="Times New Roman"/>
          <w:sz w:val="24"/>
          <w:szCs w:val="24"/>
        </w:rPr>
      </w:pPr>
    </w:p>
    <w:p w14:paraId="2D11A1A4"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The population for this study includes retail consumers who actively use online shopping platforms such as Amazon and Flipkart. The sample consists of 120–150 respondents selected using a convenient sampling technique, focusing on consumers from semi-urban regions of Tamil Nadu.</w:t>
      </w:r>
    </w:p>
    <w:p w14:paraId="1872E46D" w14:textId="0B1D7A28" w:rsidR="00670B6C" w:rsidRDefault="00670B6C" w:rsidP="00670B6C">
      <w:pPr>
        <w:spacing w:after="0" w:line="240" w:lineRule="auto"/>
        <w:jc w:val="both"/>
        <w:rPr>
          <w:rFonts w:ascii="Times New Roman" w:hAnsi="Times New Roman" w:cs="Times New Roman"/>
          <w:sz w:val="24"/>
          <w:szCs w:val="24"/>
        </w:rPr>
      </w:pPr>
    </w:p>
    <w:p w14:paraId="04E3FEC4" w14:textId="39B15B74" w:rsidR="00670B6C" w:rsidRDefault="00670B6C" w:rsidP="00670B6C">
      <w:pPr>
        <w:spacing w:after="0" w:line="240" w:lineRule="auto"/>
        <w:jc w:val="both"/>
        <w:rPr>
          <w:rFonts w:ascii="Times New Roman" w:hAnsi="Times New Roman" w:cs="Times New Roman"/>
          <w:sz w:val="24"/>
          <w:szCs w:val="24"/>
        </w:rPr>
      </w:pPr>
    </w:p>
    <w:p w14:paraId="640E3819" w14:textId="108AF173" w:rsidR="00670B6C" w:rsidRDefault="00670B6C" w:rsidP="00670B6C">
      <w:pPr>
        <w:spacing w:after="0" w:line="240" w:lineRule="auto"/>
        <w:jc w:val="both"/>
        <w:rPr>
          <w:rFonts w:ascii="Times New Roman" w:hAnsi="Times New Roman" w:cs="Times New Roman"/>
          <w:sz w:val="24"/>
          <w:szCs w:val="24"/>
        </w:rPr>
      </w:pPr>
    </w:p>
    <w:p w14:paraId="3D5D7E80" w14:textId="77777777" w:rsidR="00670B6C" w:rsidRDefault="00670B6C" w:rsidP="00670B6C">
      <w:pPr>
        <w:spacing w:after="0" w:line="240" w:lineRule="auto"/>
        <w:jc w:val="both"/>
        <w:rPr>
          <w:rFonts w:ascii="Times New Roman" w:hAnsi="Times New Roman" w:cs="Times New Roman"/>
          <w:sz w:val="24"/>
          <w:szCs w:val="24"/>
        </w:rPr>
      </w:pPr>
    </w:p>
    <w:p w14:paraId="0AB1E6E5"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lastRenderedPageBreak/>
        <w:t>4.3 Data Collection</w:t>
      </w:r>
    </w:p>
    <w:p w14:paraId="4C0230F8" w14:textId="77777777" w:rsidR="00670B6C" w:rsidRDefault="00670B6C" w:rsidP="00670B6C">
      <w:pPr>
        <w:spacing w:after="0" w:line="240" w:lineRule="auto"/>
        <w:jc w:val="both"/>
        <w:rPr>
          <w:rFonts w:ascii="Times New Roman" w:hAnsi="Times New Roman" w:cs="Times New Roman"/>
          <w:sz w:val="24"/>
          <w:szCs w:val="24"/>
        </w:rPr>
      </w:pPr>
    </w:p>
    <w:p w14:paraId="49E75778" w14:textId="4D7992D1"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Primary data is collected through a structured questionnaire designed using a Likert scale. The questionnaire captures consumer perceptions on personalization accuracy, trust, ease of shopping, and purchase decision behaviour. Secondary data is gathered from journals, articles, and reports related to AI in retail and consumer behaviour.</w:t>
      </w:r>
    </w:p>
    <w:p w14:paraId="4B136F89" w14:textId="77777777" w:rsidR="00670B6C" w:rsidRPr="00670B6C" w:rsidRDefault="00670B6C" w:rsidP="00670B6C">
      <w:pPr>
        <w:spacing w:after="0" w:line="240" w:lineRule="auto"/>
        <w:jc w:val="both"/>
        <w:rPr>
          <w:rFonts w:ascii="Times New Roman" w:hAnsi="Times New Roman" w:cs="Times New Roman"/>
          <w:sz w:val="24"/>
          <w:szCs w:val="24"/>
        </w:rPr>
      </w:pPr>
    </w:p>
    <w:p w14:paraId="43AAA58C"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4.4 Tools for Analysis</w:t>
      </w:r>
    </w:p>
    <w:p w14:paraId="049DD058" w14:textId="77777777" w:rsidR="00670B6C" w:rsidRPr="00670B6C" w:rsidRDefault="00670B6C" w:rsidP="00670B6C">
      <w:pPr>
        <w:spacing w:after="0" w:line="240" w:lineRule="auto"/>
        <w:jc w:val="both"/>
        <w:rPr>
          <w:rFonts w:ascii="Times New Roman" w:hAnsi="Times New Roman" w:cs="Times New Roman"/>
          <w:sz w:val="24"/>
          <w:szCs w:val="24"/>
        </w:rPr>
      </w:pPr>
    </w:p>
    <w:p w14:paraId="354E6356"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 xml:space="preserve">The collected data is </w:t>
      </w:r>
      <w:proofErr w:type="spellStart"/>
      <w:r w:rsidRPr="00670B6C">
        <w:rPr>
          <w:rFonts w:ascii="Times New Roman" w:hAnsi="Times New Roman" w:cs="Times New Roman"/>
          <w:sz w:val="24"/>
          <w:szCs w:val="24"/>
        </w:rPr>
        <w:t>analyzed</w:t>
      </w:r>
      <w:proofErr w:type="spellEnd"/>
      <w:r w:rsidRPr="00670B6C">
        <w:rPr>
          <w:rFonts w:ascii="Times New Roman" w:hAnsi="Times New Roman" w:cs="Times New Roman"/>
          <w:sz w:val="24"/>
          <w:szCs w:val="24"/>
        </w:rPr>
        <w:t xml:space="preserve"> using IBM SPSS Statistics. Statistical tools such as percentage analysis, correlation, and multiple regression are used to identify relationships between variables and test the influence of AI personalization on purchase decisions.</w:t>
      </w:r>
    </w:p>
    <w:p w14:paraId="1B45A9E5" w14:textId="77777777" w:rsidR="00670B6C" w:rsidRPr="00670B6C" w:rsidRDefault="00670B6C" w:rsidP="00670B6C">
      <w:pPr>
        <w:spacing w:after="0" w:line="240" w:lineRule="auto"/>
        <w:jc w:val="both"/>
        <w:rPr>
          <w:rFonts w:ascii="Times New Roman" w:hAnsi="Times New Roman" w:cs="Times New Roman"/>
          <w:sz w:val="24"/>
          <w:szCs w:val="24"/>
        </w:rPr>
      </w:pPr>
    </w:p>
    <w:p w14:paraId="5A936CE3" w14:textId="46CAD768" w:rsid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4.5 Variables of the Study</w:t>
      </w:r>
    </w:p>
    <w:p w14:paraId="6EB681A0" w14:textId="77777777" w:rsidR="00670B6C" w:rsidRPr="00670B6C" w:rsidRDefault="00670B6C" w:rsidP="00670B6C">
      <w:pPr>
        <w:spacing w:after="0" w:line="240" w:lineRule="auto"/>
        <w:jc w:val="both"/>
        <w:rPr>
          <w:rFonts w:ascii="Times New Roman" w:hAnsi="Times New Roman" w:cs="Times New Roman"/>
          <w:sz w:val="24"/>
          <w:szCs w:val="24"/>
        </w:rPr>
      </w:pPr>
    </w:p>
    <w:p w14:paraId="64C5313B"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Independent Variables: Personalization accuracy, trust in AI systems, ease of shopping</w:t>
      </w:r>
    </w:p>
    <w:p w14:paraId="7BFE8C6E" w14:textId="6A97D6F3" w:rsid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Dependent Variable: Consumer purchase decision</w:t>
      </w:r>
    </w:p>
    <w:p w14:paraId="5E1E23FC" w14:textId="77777777" w:rsidR="00670B6C" w:rsidRPr="00670B6C" w:rsidRDefault="00670B6C" w:rsidP="00670B6C">
      <w:pPr>
        <w:spacing w:after="0" w:line="240" w:lineRule="auto"/>
        <w:jc w:val="both"/>
        <w:rPr>
          <w:rFonts w:ascii="Times New Roman" w:hAnsi="Times New Roman" w:cs="Times New Roman"/>
          <w:sz w:val="24"/>
          <w:szCs w:val="24"/>
        </w:rPr>
      </w:pPr>
    </w:p>
    <w:p w14:paraId="6F5E5CA8" w14:textId="39BAED2F" w:rsid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4.6 Hypothe</w:t>
      </w:r>
      <w:r>
        <w:rPr>
          <w:rFonts w:ascii="Times New Roman" w:hAnsi="Times New Roman" w:cs="Times New Roman"/>
          <w:sz w:val="24"/>
          <w:szCs w:val="24"/>
        </w:rPr>
        <w:t>sis</w:t>
      </w:r>
    </w:p>
    <w:p w14:paraId="41A95302" w14:textId="77777777" w:rsidR="00670B6C" w:rsidRPr="00670B6C" w:rsidRDefault="00670B6C" w:rsidP="00670B6C">
      <w:pPr>
        <w:spacing w:after="0" w:line="240" w:lineRule="auto"/>
        <w:jc w:val="both"/>
        <w:rPr>
          <w:rFonts w:ascii="Times New Roman" w:hAnsi="Times New Roman" w:cs="Times New Roman"/>
          <w:sz w:val="24"/>
          <w:szCs w:val="24"/>
        </w:rPr>
      </w:pPr>
    </w:p>
    <w:p w14:paraId="12158D40"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H1: AI-powered personalization has a significant impact on consumer purchase decisions.</w:t>
      </w:r>
    </w:p>
    <w:p w14:paraId="5FD8793C"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H2: Personalization accuracy positively influences consumer buying behaviour.</w:t>
      </w:r>
    </w:p>
    <w:p w14:paraId="0EAFDA5A"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H3: Trust in AI systems significantly affects purchase decisions.</w:t>
      </w:r>
    </w:p>
    <w:p w14:paraId="2BF7CE18" w14:textId="58E341D8" w:rsid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H4: Ease of shopping positively influences consumer purchase behaviour.</w:t>
      </w:r>
    </w:p>
    <w:p w14:paraId="2161E7E4" w14:textId="77777777" w:rsidR="00670B6C" w:rsidRPr="00120E43" w:rsidRDefault="00670B6C" w:rsidP="00670B6C">
      <w:pPr>
        <w:spacing w:after="0" w:line="240" w:lineRule="auto"/>
        <w:jc w:val="both"/>
        <w:rPr>
          <w:rFonts w:ascii="Times New Roman" w:hAnsi="Times New Roman" w:cs="Times New Roman"/>
          <w:sz w:val="24"/>
          <w:szCs w:val="24"/>
        </w:rPr>
      </w:pPr>
    </w:p>
    <w:p w14:paraId="5111E233" w14:textId="77777777" w:rsidR="00BA401C" w:rsidRPr="00BA401C" w:rsidRDefault="00BA401C" w:rsidP="00BA401C">
      <w:pPr>
        <w:spacing w:after="0" w:line="240" w:lineRule="auto"/>
        <w:jc w:val="both"/>
        <w:rPr>
          <w:rFonts w:ascii="Times New Roman" w:hAnsi="Times New Roman" w:cs="Times New Roman"/>
          <w:b/>
          <w:bCs/>
          <w:sz w:val="24"/>
          <w:szCs w:val="24"/>
        </w:rPr>
      </w:pPr>
      <w:r w:rsidRPr="00BA401C">
        <w:rPr>
          <w:rFonts w:ascii="Times New Roman" w:hAnsi="Times New Roman" w:cs="Times New Roman"/>
          <w:b/>
          <w:bCs/>
          <w:sz w:val="24"/>
          <w:szCs w:val="24"/>
        </w:rPr>
        <w:t>5. Results and Discussion</w:t>
      </w:r>
    </w:p>
    <w:p w14:paraId="60BA1A1E" w14:textId="77777777" w:rsidR="00670B6C" w:rsidRDefault="00670B6C" w:rsidP="00BA401C">
      <w:pPr>
        <w:spacing w:after="0" w:line="240" w:lineRule="auto"/>
        <w:jc w:val="both"/>
        <w:rPr>
          <w:rFonts w:ascii="Times New Roman" w:hAnsi="Times New Roman" w:cs="Times New Roman"/>
          <w:b/>
          <w:bCs/>
          <w:sz w:val="24"/>
          <w:szCs w:val="24"/>
        </w:rPr>
      </w:pPr>
    </w:p>
    <w:p w14:paraId="44FE167B" w14:textId="4705D6C3" w:rsidR="00670B6C" w:rsidRDefault="00670B6C" w:rsidP="00BA401C">
      <w:pPr>
        <w:spacing w:after="0" w:line="240" w:lineRule="auto"/>
        <w:jc w:val="both"/>
        <w:rPr>
          <w:rFonts w:ascii="Times New Roman" w:hAnsi="Times New Roman" w:cs="Times New Roman"/>
          <w:bCs/>
          <w:sz w:val="24"/>
          <w:szCs w:val="24"/>
        </w:rPr>
      </w:pPr>
      <w:r w:rsidRPr="00670B6C">
        <w:rPr>
          <w:rFonts w:ascii="Times New Roman" w:hAnsi="Times New Roman" w:cs="Times New Roman"/>
          <w:bCs/>
          <w:sz w:val="24"/>
          <w:szCs w:val="24"/>
        </w:rPr>
        <w:t>The analysis of data collected from retail consumers was carried out using IBM SPSS Statistics. Descriptive statistics, correlation, and regression analysis were applied to examine the impact of AI-powered personalization on consumer purchase decisions.</w:t>
      </w:r>
    </w:p>
    <w:p w14:paraId="460CD16E" w14:textId="74CB3396" w:rsidR="00670B6C" w:rsidRDefault="00670B6C" w:rsidP="00BA401C">
      <w:pPr>
        <w:spacing w:after="0" w:line="240" w:lineRule="auto"/>
        <w:jc w:val="both"/>
        <w:rPr>
          <w:rFonts w:ascii="Times New Roman" w:hAnsi="Times New Roman" w:cs="Times New Roman"/>
          <w:bCs/>
          <w:sz w:val="24"/>
          <w:szCs w:val="24"/>
        </w:rPr>
      </w:pPr>
    </w:p>
    <w:p w14:paraId="3286FE66" w14:textId="2A575CB0" w:rsidR="00670B6C" w:rsidRDefault="00670B6C" w:rsidP="00BA401C">
      <w:pPr>
        <w:spacing w:after="0" w:line="240" w:lineRule="auto"/>
        <w:jc w:val="both"/>
        <w:rPr>
          <w:rFonts w:ascii="Times New Roman" w:hAnsi="Times New Roman" w:cs="Times New Roman"/>
          <w:bCs/>
          <w:sz w:val="24"/>
          <w:szCs w:val="24"/>
        </w:rPr>
      </w:pPr>
      <w:r w:rsidRPr="00670B6C">
        <w:rPr>
          <w:rFonts w:ascii="Times New Roman" w:hAnsi="Times New Roman" w:cs="Times New Roman"/>
          <w:bCs/>
          <w:sz w:val="24"/>
          <w:szCs w:val="24"/>
        </w:rPr>
        <w:t>5.1 Descriptive Statistics</w:t>
      </w:r>
    </w:p>
    <w:p w14:paraId="748B8D32" w14:textId="28B4BF63" w:rsidR="00670B6C" w:rsidRDefault="00670B6C" w:rsidP="00BA401C">
      <w:pPr>
        <w:spacing w:after="0" w:line="240" w:lineRule="auto"/>
        <w:jc w:val="both"/>
        <w:rPr>
          <w:rFonts w:ascii="Times New Roman" w:hAnsi="Times New Roman" w:cs="Times New Roman"/>
          <w:bCs/>
          <w:sz w:val="24"/>
          <w:szCs w:val="24"/>
        </w:rPr>
      </w:pPr>
    </w:p>
    <w:tbl>
      <w:tblPr>
        <w:tblW w:w="7872" w:type="dxa"/>
        <w:jc w:val="center"/>
        <w:tblCellSpacing w:w="15" w:type="dxa"/>
        <w:tblCellMar>
          <w:top w:w="15" w:type="dxa"/>
          <w:left w:w="15" w:type="dxa"/>
          <w:bottom w:w="15" w:type="dxa"/>
          <w:right w:w="15" w:type="dxa"/>
        </w:tblCellMar>
        <w:tblLook w:val="04A0" w:firstRow="1" w:lastRow="0" w:firstColumn="1" w:lastColumn="0" w:noHBand="0" w:noVBand="1"/>
      </w:tblPr>
      <w:tblGrid>
        <w:gridCol w:w="3402"/>
        <w:gridCol w:w="782"/>
        <w:gridCol w:w="1829"/>
        <w:gridCol w:w="1859"/>
      </w:tblGrid>
      <w:tr w:rsidR="00670B6C" w:rsidRPr="00670B6C" w14:paraId="54922B49" w14:textId="77777777" w:rsidTr="00670B6C">
        <w:trPr>
          <w:trHeight w:val="360"/>
          <w:tblHeader/>
          <w:tblCellSpacing w:w="15" w:type="dxa"/>
          <w:jc w:val="center"/>
        </w:trPr>
        <w:tc>
          <w:tcPr>
            <w:tcW w:w="0" w:type="auto"/>
            <w:vAlign w:val="center"/>
            <w:hideMark/>
          </w:tcPr>
          <w:p w14:paraId="34CC0110" w14:textId="77777777" w:rsidR="00670B6C" w:rsidRPr="00670B6C" w:rsidRDefault="00670B6C" w:rsidP="00670B6C">
            <w:pPr>
              <w:spacing w:after="0" w:line="240" w:lineRule="auto"/>
              <w:jc w:val="center"/>
              <w:rPr>
                <w:rFonts w:ascii="Times New Roman" w:eastAsia="Times New Roman" w:hAnsi="Times New Roman" w:cs="Times New Roman"/>
                <w:b/>
                <w:bCs/>
                <w:kern w:val="0"/>
                <w:sz w:val="20"/>
                <w:szCs w:val="24"/>
                <w:lang w:val="en-US"/>
                <w14:ligatures w14:val="none"/>
              </w:rPr>
            </w:pPr>
            <w:r w:rsidRPr="00670B6C">
              <w:rPr>
                <w:rFonts w:ascii="Times New Roman" w:eastAsia="Times New Roman" w:hAnsi="Times New Roman" w:cs="Times New Roman"/>
                <w:b/>
                <w:bCs/>
                <w:kern w:val="0"/>
                <w:sz w:val="20"/>
                <w:szCs w:val="24"/>
                <w:lang w:val="en-US"/>
                <w14:ligatures w14:val="none"/>
              </w:rPr>
              <w:t>Variables</w:t>
            </w:r>
          </w:p>
        </w:tc>
        <w:tc>
          <w:tcPr>
            <w:tcW w:w="0" w:type="auto"/>
            <w:vAlign w:val="center"/>
            <w:hideMark/>
          </w:tcPr>
          <w:p w14:paraId="11518234" w14:textId="77777777" w:rsidR="00670B6C" w:rsidRPr="00670B6C" w:rsidRDefault="00670B6C" w:rsidP="00670B6C">
            <w:pPr>
              <w:spacing w:after="0" w:line="240" w:lineRule="auto"/>
              <w:jc w:val="center"/>
              <w:rPr>
                <w:rFonts w:ascii="Times New Roman" w:eastAsia="Times New Roman" w:hAnsi="Times New Roman" w:cs="Times New Roman"/>
                <w:b/>
                <w:bCs/>
                <w:kern w:val="0"/>
                <w:sz w:val="20"/>
                <w:szCs w:val="24"/>
                <w:lang w:val="en-US"/>
                <w14:ligatures w14:val="none"/>
              </w:rPr>
            </w:pPr>
            <w:r w:rsidRPr="00670B6C">
              <w:rPr>
                <w:rFonts w:ascii="Times New Roman" w:eastAsia="Times New Roman" w:hAnsi="Times New Roman" w:cs="Times New Roman"/>
                <w:b/>
                <w:bCs/>
                <w:kern w:val="0"/>
                <w:sz w:val="20"/>
                <w:szCs w:val="24"/>
                <w:lang w:val="en-US"/>
                <w14:ligatures w14:val="none"/>
              </w:rPr>
              <w:t>Mean</w:t>
            </w:r>
          </w:p>
        </w:tc>
        <w:tc>
          <w:tcPr>
            <w:tcW w:w="0" w:type="auto"/>
            <w:vAlign w:val="center"/>
            <w:hideMark/>
          </w:tcPr>
          <w:p w14:paraId="7EFCD1FD" w14:textId="77777777" w:rsidR="00670B6C" w:rsidRPr="00670B6C" w:rsidRDefault="00670B6C" w:rsidP="00670B6C">
            <w:pPr>
              <w:spacing w:after="0" w:line="240" w:lineRule="auto"/>
              <w:jc w:val="center"/>
              <w:rPr>
                <w:rFonts w:ascii="Times New Roman" w:eastAsia="Times New Roman" w:hAnsi="Times New Roman" w:cs="Times New Roman"/>
                <w:b/>
                <w:bCs/>
                <w:kern w:val="0"/>
                <w:sz w:val="20"/>
                <w:szCs w:val="24"/>
                <w:lang w:val="en-US"/>
                <w14:ligatures w14:val="none"/>
              </w:rPr>
            </w:pPr>
            <w:r w:rsidRPr="00670B6C">
              <w:rPr>
                <w:rFonts w:ascii="Times New Roman" w:eastAsia="Times New Roman" w:hAnsi="Times New Roman" w:cs="Times New Roman"/>
                <w:b/>
                <w:bCs/>
                <w:kern w:val="0"/>
                <w:sz w:val="20"/>
                <w:szCs w:val="24"/>
                <w:lang w:val="en-US"/>
                <w14:ligatures w14:val="none"/>
              </w:rPr>
              <w:t>Std. Deviation</w:t>
            </w:r>
          </w:p>
        </w:tc>
        <w:tc>
          <w:tcPr>
            <w:tcW w:w="0" w:type="auto"/>
            <w:vAlign w:val="center"/>
            <w:hideMark/>
          </w:tcPr>
          <w:p w14:paraId="4410D397" w14:textId="77777777" w:rsidR="00670B6C" w:rsidRPr="00670B6C" w:rsidRDefault="00670B6C" w:rsidP="00670B6C">
            <w:pPr>
              <w:spacing w:after="0" w:line="240" w:lineRule="auto"/>
              <w:jc w:val="center"/>
              <w:rPr>
                <w:rFonts w:ascii="Times New Roman" w:eastAsia="Times New Roman" w:hAnsi="Times New Roman" w:cs="Times New Roman"/>
                <w:b/>
                <w:bCs/>
                <w:kern w:val="0"/>
                <w:sz w:val="20"/>
                <w:szCs w:val="24"/>
                <w:lang w:val="en-US"/>
                <w14:ligatures w14:val="none"/>
              </w:rPr>
            </w:pPr>
            <w:r w:rsidRPr="00670B6C">
              <w:rPr>
                <w:rFonts w:ascii="Times New Roman" w:eastAsia="Times New Roman" w:hAnsi="Times New Roman" w:cs="Times New Roman"/>
                <w:b/>
                <w:bCs/>
                <w:kern w:val="0"/>
                <w:sz w:val="20"/>
                <w:szCs w:val="24"/>
                <w:lang w:val="en-US"/>
                <w14:ligatures w14:val="none"/>
              </w:rPr>
              <w:t>Interpretation</w:t>
            </w:r>
          </w:p>
        </w:tc>
      </w:tr>
      <w:tr w:rsidR="00670B6C" w:rsidRPr="00670B6C" w14:paraId="458152E5" w14:textId="77777777" w:rsidTr="00670B6C">
        <w:trPr>
          <w:trHeight w:val="381"/>
          <w:tblCellSpacing w:w="15" w:type="dxa"/>
          <w:jc w:val="center"/>
        </w:trPr>
        <w:tc>
          <w:tcPr>
            <w:tcW w:w="0" w:type="auto"/>
            <w:vAlign w:val="center"/>
            <w:hideMark/>
          </w:tcPr>
          <w:p w14:paraId="06936AC9"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Personalization Accuracy</w:t>
            </w:r>
          </w:p>
        </w:tc>
        <w:tc>
          <w:tcPr>
            <w:tcW w:w="0" w:type="auto"/>
            <w:vAlign w:val="center"/>
            <w:hideMark/>
          </w:tcPr>
          <w:p w14:paraId="60745DA3"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4.31</w:t>
            </w:r>
          </w:p>
        </w:tc>
        <w:tc>
          <w:tcPr>
            <w:tcW w:w="0" w:type="auto"/>
            <w:vAlign w:val="center"/>
            <w:hideMark/>
          </w:tcPr>
          <w:p w14:paraId="6B390E07"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0.72</w:t>
            </w:r>
          </w:p>
        </w:tc>
        <w:tc>
          <w:tcPr>
            <w:tcW w:w="0" w:type="auto"/>
            <w:vAlign w:val="center"/>
            <w:hideMark/>
          </w:tcPr>
          <w:p w14:paraId="06DC1E41"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High</w:t>
            </w:r>
          </w:p>
        </w:tc>
      </w:tr>
      <w:tr w:rsidR="00670B6C" w:rsidRPr="00670B6C" w14:paraId="6451D689" w14:textId="77777777" w:rsidTr="00670B6C">
        <w:trPr>
          <w:trHeight w:val="360"/>
          <w:tblCellSpacing w:w="15" w:type="dxa"/>
          <w:jc w:val="center"/>
        </w:trPr>
        <w:tc>
          <w:tcPr>
            <w:tcW w:w="0" w:type="auto"/>
            <w:vAlign w:val="center"/>
            <w:hideMark/>
          </w:tcPr>
          <w:p w14:paraId="0D55E646"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Trust in AI Systems</w:t>
            </w:r>
          </w:p>
        </w:tc>
        <w:tc>
          <w:tcPr>
            <w:tcW w:w="0" w:type="auto"/>
            <w:vAlign w:val="center"/>
            <w:hideMark/>
          </w:tcPr>
          <w:p w14:paraId="336FBF0E"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4.12</w:t>
            </w:r>
          </w:p>
        </w:tc>
        <w:tc>
          <w:tcPr>
            <w:tcW w:w="0" w:type="auto"/>
            <w:vAlign w:val="center"/>
            <w:hideMark/>
          </w:tcPr>
          <w:p w14:paraId="61015BB1"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0.75</w:t>
            </w:r>
          </w:p>
        </w:tc>
        <w:tc>
          <w:tcPr>
            <w:tcW w:w="0" w:type="auto"/>
            <w:vAlign w:val="center"/>
            <w:hideMark/>
          </w:tcPr>
          <w:p w14:paraId="0C278CD1"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High</w:t>
            </w:r>
          </w:p>
        </w:tc>
      </w:tr>
      <w:tr w:rsidR="00670B6C" w:rsidRPr="00670B6C" w14:paraId="37C75FEE" w14:textId="77777777" w:rsidTr="00670B6C">
        <w:trPr>
          <w:trHeight w:val="381"/>
          <w:tblCellSpacing w:w="15" w:type="dxa"/>
          <w:jc w:val="center"/>
        </w:trPr>
        <w:tc>
          <w:tcPr>
            <w:tcW w:w="0" w:type="auto"/>
            <w:vAlign w:val="center"/>
            <w:hideMark/>
          </w:tcPr>
          <w:p w14:paraId="32A030D8"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Ease of Shopping</w:t>
            </w:r>
          </w:p>
        </w:tc>
        <w:tc>
          <w:tcPr>
            <w:tcW w:w="0" w:type="auto"/>
            <w:vAlign w:val="center"/>
            <w:hideMark/>
          </w:tcPr>
          <w:p w14:paraId="467E9799"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4.38</w:t>
            </w:r>
          </w:p>
        </w:tc>
        <w:tc>
          <w:tcPr>
            <w:tcW w:w="0" w:type="auto"/>
            <w:vAlign w:val="center"/>
            <w:hideMark/>
          </w:tcPr>
          <w:p w14:paraId="018AAD37"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0.69</w:t>
            </w:r>
          </w:p>
        </w:tc>
        <w:tc>
          <w:tcPr>
            <w:tcW w:w="0" w:type="auto"/>
            <w:vAlign w:val="center"/>
            <w:hideMark/>
          </w:tcPr>
          <w:p w14:paraId="4023C849"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Very High</w:t>
            </w:r>
          </w:p>
        </w:tc>
      </w:tr>
      <w:tr w:rsidR="00670B6C" w:rsidRPr="00670B6C" w14:paraId="7360D0A5" w14:textId="77777777" w:rsidTr="00670B6C">
        <w:trPr>
          <w:trHeight w:val="360"/>
          <w:tblCellSpacing w:w="15" w:type="dxa"/>
          <w:jc w:val="center"/>
        </w:trPr>
        <w:tc>
          <w:tcPr>
            <w:tcW w:w="0" w:type="auto"/>
            <w:vAlign w:val="center"/>
            <w:hideMark/>
          </w:tcPr>
          <w:p w14:paraId="76B7F05E"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Purchase Decision Influence</w:t>
            </w:r>
          </w:p>
        </w:tc>
        <w:tc>
          <w:tcPr>
            <w:tcW w:w="0" w:type="auto"/>
            <w:vAlign w:val="center"/>
            <w:hideMark/>
          </w:tcPr>
          <w:p w14:paraId="098D4E39"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4.25</w:t>
            </w:r>
          </w:p>
        </w:tc>
        <w:tc>
          <w:tcPr>
            <w:tcW w:w="0" w:type="auto"/>
            <w:vAlign w:val="center"/>
            <w:hideMark/>
          </w:tcPr>
          <w:p w14:paraId="0CFE8ECB"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0.73</w:t>
            </w:r>
          </w:p>
        </w:tc>
        <w:tc>
          <w:tcPr>
            <w:tcW w:w="0" w:type="auto"/>
            <w:vAlign w:val="center"/>
            <w:hideMark/>
          </w:tcPr>
          <w:p w14:paraId="1CB8AA0F"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High</w:t>
            </w:r>
          </w:p>
        </w:tc>
      </w:tr>
    </w:tbl>
    <w:p w14:paraId="391EF522" w14:textId="6630868A" w:rsidR="00670B6C" w:rsidRPr="00670B6C" w:rsidRDefault="00670B6C" w:rsidP="00670B6C">
      <w:pPr>
        <w:spacing w:after="0" w:line="240" w:lineRule="auto"/>
        <w:jc w:val="center"/>
        <w:rPr>
          <w:rFonts w:ascii="Times New Roman" w:hAnsi="Times New Roman" w:cs="Times New Roman"/>
          <w:bCs/>
          <w:sz w:val="24"/>
          <w:szCs w:val="24"/>
        </w:rPr>
      </w:pPr>
      <w:r w:rsidRPr="00670B6C">
        <w:rPr>
          <w:rFonts w:ascii="Times New Roman" w:hAnsi="Times New Roman" w:cs="Times New Roman"/>
          <w:bCs/>
          <w:sz w:val="24"/>
          <w:szCs w:val="24"/>
        </w:rPr>
        <w:t>Table 5.1: Descriptive Statistics of Variables</w:t>
      </w:r>
    </w:p>
    <w:p w14:paraId="474FC451" w14:textId="77777777" w:rsidR="00670B6C" w:rsidRDefault="00670B6C" w:rsidP="00BA401C">
      <w:pPr>
        <w:spacing w:after="0" w:line="240" w:lineRule="auto"/>
        <w:jc w:val="both"/>
        <w:rPr>
          <w:rFonts w:ascii="Times New Roman" w:hAnsi="Times New Roman" w:cs="Times New Roman"/>
          <w:b/>
          <w:bCs/>
          <w:sz w:val="24"/>
          <w:szCs w:val="24"/>
        </w:rPr>
      </w:pPr>
    </w:p>
    <w:p w14:paraId="5FB4A29B" w14:textId="77777777" w:rsidR="00670B6C" w:rsidRP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Interpretation</w:t>
      </w:r>
    </w:p>
    <w:p w14:paraId="2FCEF6D7" w14:textId="77777777" w:rsidR="00670B6C" w:rsidRPr="00670B6C" w:rsidRDefault="00670B6C" w:rsidP="00670B6C">
      <w:pPr>
        <w:spacing w:after="0" w:line="240" w:lineRule="auto"/>
        <w:jc w:val="both"/>
        <w:rPr>
          <w:rFonts w:ascii="Times New Roman" w:hAnsi="Times New Roman" w:cs="Times New Roman"/>
          <w:sz w:val="24"/>
          <w:szCs w:val="24"/>
        </w:rPr>
      </w:pPr>
    </w:p>
    <w:p w14:paraId="653AD334" w14:textId="31E06A7A" w:rsidR="00670B6C" w:rsidRDefault="00670B6C" w:rsidP="00670B6C">
      <w:pPr>
        <w:spacing w:after="0" w:line="240" w:lineRule="auto"/>
        <w:jc w:val="both"/>
        <w:rPr>
          <w:rFonts w:ascii="Times New Roman" w:hAnsi="Times New Roman" w:cs="Times New Roman"/>
          <w:sz w:val="24"/>
          <w:szCs w:val="24"/>
        </w:rPr>
      </w:pPr>
      <w:r w:rsidRPr="00670B6C">
        <w:rPr>
          <w:rFonts w:ascii="Times New Roman" w:hAnsi="Times New Roman" w:cs="Times New Roman"/>
          <w:sz w:val="24"/>
          <w:szCs w:val="24"/>
        </w:rPr>
        <w:t>The results indicate that respondents have a strong positive perception of AI-powered personalization in retail platforms. The highest mean score is observed for Ease of Shopping (4.38), indicating that consumers strongly feel AI makes online shopping faster and more convenient. All variables recorded mean values above 4, showing overall agreement that AI personalization positively influences shopping behaviour.</w:t>
      </w:r>
    </w:p>
    <w:p w14:paraId="166EB84D" w14:textId="66C69ED2" w:rsidR="00670B6C" w:rsidRPr="00670B6C" w:rsidRDefault="00670B6C" w:rsidP="00BA401C">
      <w:pPr>
        <w:spacing w:after="0" w:line="240" w:lineRule="auto"/>
        <w:jc w:val="both"/>
        <w:rPr>
          <w:rFonts w:ascii="Times New Roman" w:hAnsi="Times New Roman" w:cs="Times New Roman"/>
          <w:bCs/>
          <w:sz w:val="24"/>
          <w:szCs w:val="24"/>
        </w:rPr>
      </w:pPr>
      <w:r w:rsidRPr="00670B6C">
        <w:rPr>
          <w:rFonts w:ascii="Times New Roman" w:hAnsi="Times New Roman" w:cs="Times New Roman"/>
          <w:bCs/>
          <w:sz w:val="24"/>
          <w:szCs w:val="24"/>
        </w:rPr>
        <w:lastRenderedPageBreak/>
        <w:t>5.2 Correlation Analysis</w:t>
      </w:r>
    </w:p>
    <w:p w14:paraId="6CC7CEC1" w14:textId="77777777" w:rsidR="00670B6C" w:rsidRDefault="00670B6C" w:rsidP="00BA401C">
      <w:pPr>
        <w:spacing w:after="0" w:line="240" w:lineRule="auto"/>
        <w:jc w:val="both"/>
        <w:rPr>
          <w:rFonts w:ascii="Times New Roman" w:hAnsi="Times New Roman" w:cs="Times New Roman"/>
          <w:b/>
          <w:bCs/>
          <w:sz w:val="24"/>
          <w:szCs w:val="24"/>
        </w:rPr>
      </w:pPr>
    </w:p>
    <w:tbl>
      <w:tblPr>
        <w:tblW w:w="8101" w:type="dxa"/>
        <w:jc w:val="center"/>
        <w:tblCellSpacing w:w="15" w:type="dxa"/>
        <w:tblCellMar>
          <w:top w:w="15" w:type="dxa"/>
          <w:left w:w="15" w:type="dxa"/>
          <w:bottom w:w="15" w:type="dxa"/>
          <w:right w:w="15" w:type="dxa"/>
        </w:tblCellMar>
        <w:tblLook w:val="04A0" w:firstRow="1" w:lastRow="0" w:firstColumn="1" w:lastColumn="0" w:noHBand="0" w:noVBand="1"/>
      </w:tblPr>
      <w:tblGrid>
        <w:gridCol w:w="4299"/>
        <w:gridCol w:w="1010"/>
        <w:gridCol w:w="1010"/>
        <w:gridCol w:w="1010"/>
        <w:gridCol w:w="772"/>
      </w:tblGrid>
      <w:tr w:rsidR="00670B6C" w:rsidRPr="00670B6C" w14:paraId="7764D17E" w14:textId="77777777" w:rsidTr="00670B6C">
        <w:trPr>
          <w:trHeight w:val="500"/>
          <w:tblHeader/>
          <w:tblCellSpacing w:w="15" w:type="dxa"/>
          <w:jc w:val="center"/>
        </w:trPr>
        <w:tc>
          <w:tcPr>
            <w:tcW w:w="0" w:type="auto"/>
            <w:vAlign w:val="center"/>
            <w:hideMark/>
          </w:tcPr>
          <w:p w14:paraId="16734F90" w14:textId="77777777" w:rsidR="00670B6C" w:rsidRPr="00670B6C" w:rsidRDefault="00670B6C" w:rsidP="00670B6C">
            <w:pPr>
              <w:spacing w:after="0" w:line="240" w:lineRule="auto"/>
              <w:jc w:val="center"/>
              <w:rPr>
                <w:rFonts w:ascii="Times New Roman" w:eastAsia="Times New Roman" w:hAnsi="Times New Roman" w:cs="Times New Roman"/>
                <w:b/>
                <w:bCs/>
                <w:kern w:val="0"/>
                <w:sz w:val="20"/>
                <w:szCs w:val="24"/>
                <w:lang w:val="en-US"/>
                <w14:ligatures w14:val="none"/>
              </w:rPr>
            </w:pPr>
            <w:r w:rsidRPr="00670B6C">
              <w:rPr>
                <w:rFonts w:ascii="Times New Roman" w:eastAsia="Times New Roman" w:hAnsi="Times New Roman" w:cs="Times New Roman"/>
                <w:b/>
                <w:bCs/>
                <w:kern w:val="0"/>
                <w:sz w:val="20"/>
                <w:szCs w:val="24"/>
                <w:lang w:val="en-US"/>
                <w14:ligatures w14:val="none"/>
              </w:rPr>
              <w:t>Variables</w:t>
            </w:r>
          </w:p>
        </w:tc>
        <w:tc>
          <w:tcPr>
            <w:tcW w:w="0" w:type="auto"/>
            <w:vAlign w:val="center"/>
            <w:hideMark/>
          </w:tcPr>
          <w:p w14:paraId="60BFF923" w14:textId="77777777" w:rsidR="00670B6C" w:rsidRPr="00670B6C" w:rsidRDefault="00670B6C" w:rsidP="00670B6C">
            <w:pPr>
              <w:spacing w:after="0" w:line="240" w:lineRule="auto"/>
              <w:jc w:val="center"/>
              <w:rPr>
                <w:rFonts w:ascii="Times New Roman" w:eastAsia="Times New Roman" w:hAnsi="Times New Roman" w:cs="Times New Roman"/>
                <w:b/>
                <w:bCs/>
                <w:kern w:val="0"/>
                <w:sz w:val="20"/>
                <w:szCs w:val="24"/>
                <w:lang w:val="en-US"/>
                <w14:ligatures w14:val="none"/>
              </w:rPr>
            </w:pPr>
            <w:r w:rsidRPr="00670B6C">
              <w:rPr>
                <w:rFonts w:ascii="Times New Roman" w:eastAsia="Times New Roman" w:hAnsi="Times New Roman" w:cs="Times New Roman"/>
                <w:b/>
                <w:bCs/>
                <w:kern w:val="0"/>
                <w:sz w:val="20"/>
                <w:szCs w:val="24"/>
                <w:lang w:val="en-US"/>
                <w14:ligatures w14:val="none"/>
              </w:rPr>
              <w:t>PD</w:t>
            </w:r>
          </w:p>
        </w:tc>
        <w:tc>
          <w:tcPr>
            <w:tcW w:w="0" w:type="auto"/>
            <w:vAlign w:val="center"/>
            <w:hideMark/>
          </w:tcPr>
          <w:p w14:paraId="3FC5ABE6" w14:textId="77777777" w:rsidR="00670B6C" w:rsidRPr="00670B6C" w:rsidRDefault="00670B6C" w:rsidP="00670B6C">
            <w:pPr>
              <w:spacing w:after="0" w:line="240" w:lineRule="auto"/>
              <w:jc w:val="center"/>
              <w:rPr>
                <w:rFonts w:ascii="Times New Roman" w:eastAsia="Times New Roman" w:hAnsi="Times New Roman" w:cs="Times New Roman"/>
                <w:b/>
                <w:bCs/>
                <w:kern w:val="0"/>
                <w:sz w:val="20"/>
                <w:szCs w:val="24"/>
                <w:lang w:val="en-US"/>
                <w14:ligatures w14:val="none"/>
              </w:rPr>
            </w:pPr>
            <w:r w:rsidRPr="00670B6C">
              <w:rPr>
                <w:rFonts w:ascii="Times New Roman" w:eastAsia="Times New Roman" w:hAnsi="Times New Roman" w:cs="Times New Roman"/>
                <w:b/>
                <w:bCs/>
                <w:kern w:val="0"/>
                <w:sz w:val="20"/>
                <w:szCs w:val="24"/>
                <w:lang w:val="en-US"/>
                <w14:ligatures w14:val="none"/>
              </w:rPr>
              <w:t>PA</w:t>
            </w:r>
          </w:p>
        </w:tc>
        <w:tc>
          <w:tcPr>
            <w:tcW w:w="0" w:type="auto"/>
            <w:vAlign w:val="center"/>
            <w:hideMark/>
          </w:tcPr>
          <w:p w14:paraId="1D607DE2" w14:textId="77777777" w:rsidR="00670B6C" w:rsidRPr="00670B6C" w:rsidRDefault="00670B6C" w:rsidP="00670B6C">
            <w:pPr>
              <w:spacing w:after="0" w:line="240" w:lineRule="auto"/>
              <w:jc w:val="center"/>
              <w:rPr>
                <w:rFonts w:ascii="Times New Roman" w:eastAsia="Times New Roman" w:hAnsi="Times New Roman" w:cs="Times New Roman"/>
                <w:b/>
                <w:bCs/>
                <w:kern w:val="0"/>
                <w:sz w:val="20"/>
                <w:szCs w:val="24"/>
                <w:lang w:val="en-US"/>
                <w14:ligatures w14:val="none"/>
              </w:rPr>
            </w:pPr>
            <w:r w:rsidRPr="00670B6C">
              <w:rPr>
                <w:rFonts w:ascii="Times New Roman" w:eastAsia="Times New Roman" w:hAnsi="Times New Roman" w:cs="Times New Roman"/>
                <w:b/>
                <w:bCs/>
                <w:kern w:val="0"/>
                <w:sz w:val="20"/>
                <w:szCs w:val="24"/>
                <w:lang w:val="en-US"/>
                <w14:ligatures w14:val="none"/>
              </w:rPr>
              <w:t>Trust</w:t>
            </w:r>
          </w:p>
        </w:tc>
        <w:tc>
          <w:tcPr>
            <w:tcW w:w="0" w:type="auto"/>
            <w:vAlign w:val="center"/>
            <w:hideMark/>
          </w:tcPr>
          <w:p w14:paraId="19CA0D16" w14:textId="77777777" w:rsidR="00670B6C" w:rsidRPr="00670B6C" w:rsidRDefault="00670B6C" w:rsidP="00670B6C">
            <w:pPr>
              <w:spacing w:after="0" w:line="240" w:lineRule="auto"/>
              <w:jc w:val="center"/>
              <w:rPr>
                <w:rFonts w:ascii="Times New Roman" w:eastAsia="Times New Roman" w:hAnsi="Times New Roman" w:cs="Times New Roman"/>
                <w:b/>
                <w:bCs/>
                <w:kern w:val="0"/>
                <w:sz w:val="20"/>
                <w:szCs w:val="24"/>
                <w:lang w:val="en-US"/>
                <w14:ligatures w14:val="none"/>
              </w:rPr>
            </w:pPr>
            <w:r w:rsidRPr="00670B6C">
              <w:rPr>
                <w:rFonts w:ascii="Times New Roman" w:eastAsia="Times New Roman" w:hAnsi="Times New Roman" w:cs="Times New Roman"/>
                <w:b/>
                <w:bCs/>
                <w:kern w:val="0"/>
                <w:sz w:val="20"/>
                <w:szCs w:val="24"/>
                <w:lang w:val="en-US"/>
                <w14:ligatures w14:val="none"/>
              </w:rPr>
              <w:t>Ease</w:t>
            </w:r>
          </w:p>
        </w:tc>
      </w:tr>
      <w:tr w:rsidR="00670B6C" w:rsidRPr="00670B6C" w14:paraId="39418FC2" w14:textId="77777777" w:rsidTr="00670B6C">
        <w:trPr>
          <w:trHeight w:val="528"/>
          <w:tblCellSpacing w:w="15" w:type="dxa"/>
          <w:jc w:val="center"/>
        </w:trPr>
        <w:tc>
          <w:tcPr>
            <w:tcW w:w="0" w:type="auto"/>
            <w:vAlign w:val="center"/>
            <w:hideMark/>
          </w:tcPr>
          <w:p w14:paraId="71C5BA11"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Purchase Decision (PD)</w:t>
            </w:r>
          </w:p>
        </w:tc>
        <w:tc>
          <w:tcPr>
            <w:tcW w:w="0" w:type="auto"/>
            <w:vAlign w:val="center"/>
            <w:hideMark/>
          </w:tcPr>
          <w:p w14:paraId="49802293"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1</w:t>
            </w:r>
          </w:p>
        </w:tc>
        <w:tc>
          <w:tcPr>
            <w:tcW w:w="0" w:type="auto"/>
            <w:vAlign w:val="center"/>
            <w:hideMark/>
          </w:tcPr>
          <w:p w14:paraId="53BB39BE"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p>
        </w:tc>
        <w:tc>
          <w:tcPr>
            <w:tcW w:w="0" w:type="auto"/>
            <w:vAlign w:val="center"/>
            <w:hideMark/>
          </w:tcPr>
          <w:p w14:paraId="50A30DC8" w14:textId="77777777" w:rsidR="00670B6C" w:rsidRPr="00670B6C" w:rsidRDefault="00670B6C" w:rsidP="00670B6C">
            <w:pPr>
              <w:spacing w:after="0" w:line="240" w:lineRule="auto"/>
              <w:rPr>
                <w:rFonts w:ascii="Times New Roman" w:eastAsia="Times New Roman" w:hAnsi="Times New Roman" w:cs="Times New Roman"/>
                <w:kern w:val="0"/>
                <w:sz w:val="20"/>
                <w:szCs w:val="20"/>
                <w:lang w:val="en-US"/>
                <w14:ligatures w14:val="none"/>
              </w:rPr>
            </w:pPr>
          </w:p>
        </w:tc>
        <w:tc>
          <w:tcPr>
            <w:tcW w:w="0" w:type="auto"/>
            <w:vAlign w:val="center"/>
            <w:hideMark/>
          </w:tcPr>
          <w:p w14:paraId="1A5490BE" w14:textId="77777777" w:rsidR="00670B6C" w:rsidRPr="00670B6C" w:rsidRDefault="00670B6C" w:rsidP="00670B6C">
            <w:pPr>
              <w:spacing w:after="0" w:line="240" w:lineRule="auto"/>
              <w:rPr>
                <w:rFonts w:ascii="Times New Roman" w:eastAsia="Times New Roman" w:hAnsi="Times New Roman" w:cs="Times New Roman"/>
                <w:kern w:val="0"/>
                <w:sz w:val="20"/>
                <w:szCs w:val="20"/>
                <w:lang w:val="en-US"/>
                <w14:ligatures w14:val="none"/>
              </w:rPr>
            </w:pPr>
          </w:p>
        </w:tc>
      </w:tr>
      <w:tr w:rsidR="00670B6C" w:rsidRPr="00670B6C" w14:paraId="36B51871" w14:textId="77777777" w:rsidTr="00670B6C">
        <w:trPr>
          <w:trHeight w:val="500"/>
          <w:tblCellSpacing w:w="15" w:type="dxa"/>
          <w:jc w:val="center"/>
        </w:trPr>
        <w:tc>
          <w:tcPr>
            <w:tcW w:w="0" w:type="auto"/>
            <w:vAlign w:val="center"/>
            <w:hideMark/>
          </w:tcPr>
          <w:p w14:paraId="2334CAF0"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Personalization Accuracy (PA)</w:t>
            </w:r>
          </w:p>
        </w:tc>
        <w:tc>
          <w:tcPr>
            <w:tcW w:w="0" w:type="auto"/>
            <w:vAlign w:val="center"/>
            <w:hideMark/>
          </w:tcPr>
          <w:p w14:paraId="3B5A1B46"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0.71**</w:t>
            </w:r>
          </w:p>
        </w:tc>
        <w:tc>
          <w:tcPr>
            <w:tcW w:w="0" w:type="auto"/>
            <w:vAlign w:val="center"/>
            <w:hideMark/>
          </w:tcPr>
          <w:p w14:paraId="0AD52E37"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1</w:t>
            </w:r>
          </w:p>
        </w:tc>
        <w:tc>
          <w:tcPr>
            <w:tcW w:w="0" w:type="auto"/>
            <w:vAlign w:val="center"/>
            <w:hideMark/>
          </w:tcPr>
          <w:p w14:paraId="2F5AA908"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p>
        </w:tc>
        <w:tc>
          <w:tcPr>
            <w:tcW w:w="0" w:type="auto"/>
            <w:vAlign w:val="center"/>
            <w:hideMark/>
          </w:tcPr>
          <w:p w14:paraId="44136276" w14:textId="77777777" w:rsidR="00670B6C" w:rsidRPr="00670B6C" w:rsidRDefault="00670B6C" w:rsidP="00670B6C">
            <w:pPr>
              <w:spacing w:after="0" w:line="240" w:lineRule="auto"/>
              <w:rPr>
                <w:rFonts w:ascii="Times New Roman" w:eastAsia="Times New Roman" w:hAnsi="Times New Roman" w:cs="Times New Roman"/>
                <w:kern w:val="0"/>
                <w:sz w:val="20"/>
                <w:szCs w:val="20"/>
                <w:lang w:val="en-US"/>
                <w14:ligatures w14:val="none"/>
              </w:rPr>
            </w:pPr>
          </w:p>
        </w:tc>
      </w:tr>
      <w:tr w:rsidR="00670B6C" w:rsidRPr="00670B6C" w14:paraId="03EB10A8" w14:textId="77777777" w:rsidTr="00670B6C">
        <w:trPr>
          <w:trHeight w:val="528"/>
          <w:tblCellSpacing w:w="15" w:type="dxa"/>
          <w:jc w:val="center"/>
        </w:trPr>
        <w:tc>
          <w:tcPr>
            <w:tcW w:w="0" w:type="auto"/>
            <w:vAlign w:val="center"/>
            <w:hideMark/>
          </w:tcPr>
          <w:p w14:paraId="5C777D24"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Trust in AI</w:t>
            </w:r>
          </w:p>
        </w:tc>
        <w:tc>
          <w:tcPr>
            <w:tcW w:w="0" w:type="auto"/>
            <w:vAlign w:val="center"/>
            <w:hideMark/>
          </w:tcPr>
          <w:p w14:paraId="6F08C2F7"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0.69**</w:t>
            </w:r>
          </w:p>
        </w:tc>
        <w:tc>
          <w:tcPr>
            <w:tcW w:w="0" w:type="auto"/>
            <w:vAlign w:val="center"/>
            <w:hideMark/>
          </w:tcPr>
          <w:p w14:paraId="3E2C655B"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0.73**</w:t>
            </w:r>
          </w:p>
        </w:tc>
        <w:tc>
          <w:tcPr>
            <w:tcW w:w="0" w:type="auto"/>
            <w:vAlign w:val="center"/>
            <w:hideMark/>
          </w:tcPr>
          <w:p w14:paraId="483935FD"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1</w:t>
            </w:r>
          </w:p>
        </w:tc>
        <w:tc>
          <w:tcPr>
            <w:tcW w:w="0" w:type="auto"/>
            <w:vAlign w:val="center"/>
            <w:hideMark/>
          </w:tcPr>
          <w:p w14:paraId="55D91442"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p>
        </w:tc>
      </w:tr>
      <w:tr w:rsidR="00670B6C" w:rsidRPr="00670B6C" w14:paraId="322DF471" w14:textId="77777777" w:rsidTr="00670B6C">
        <w:trPr>
          <w:trHeight w:val="500"/>
          <w:tblCellSpacing w:w="15" w:type="dxa"/>
          <w:jc w:val="center"/>
        </w:trPr>
        <w:tc>
          <w:tcPr>
            <w:tcW w:w="0" w:type="auto"/>
            <w:vAlign w:val="center"/>
            <w:hideMark/>
          </w:tcPr>
          <w:p w14:paraId="6BEAA6FD"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Ease of Shopping</w:t>
            </w:r>
          </w:p>
        </w:tc>
        <w:tc>
          <w:tcPr>
            <w:tcW w:w="0" w:type="auto"/>
            <w:vAlign w:val="center"/>
            <w:hideMark/>
          </w:tcPr>
          <w:p w14:paraId="24152D53"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0.76**</w:t>
            </w:r>
          </w:p>
        </w:tc>
        <w:tc>
          <w:tcPr>
            <w:tcW w:w="0" w:type="auto"/>
            <w:vAlign w:val="center"/>
            <w:hideMark/>
          </w:tcPr>
          <w:p w14:paraId="5B7894E7"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0.74**</w:t>
            </w:r>
          </w:p>
        </w:tc>
        <w:tc>
          <w:tcPr>
            <w:tcW w:w="0" w:type="auto"/>
            <w:vAlign w:val="center"/>
            <w:hideMark/>
          </w:tcPr>
          <w:p w14:paraId="3BF55442"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0.70**</w:t>
            </w:r>
          </w:p>
        </w:tc>
        <w:tc>
          <w:tcPr>
            <w:tcW w:w="0" w:type="auto"/>
            <w:vAlign w:val="center"/>
            <w:hideMark/>
          </w:tcPr>
          <w:p w14:paraId="4DAE48DC"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1</w:t>
            </w:r>
          </w:p>
        </w:tc>
      </w:tr>
    </w:tbl>
    <w:p w14:paraId="67E60752" w14:textId="1B118020" w:rsidR="00670B6C" w:rsidRPr="00670B6C" w:rsidRDefault="00670B6C" w:rsidP="00670B6C">
      <w:pPr>
        <w:spacing w:after="0" w:line="240" w:lineRule="auto"/>
        <w:jc w:val="center"/>
        <w:rPr>
          <w:rFonts w:ascii="Times New Roman" w:hAnsi="Times New Roman" w:cs="Times New Roman"/>
          <w:bCs/>
          <w:sz w:val="24"/>
          <w:szCs w:val="24"/>
        </w:rPr>
      </w:pPr>
      <w:r w:rsidRPr="00670B6C">
        <w:rPr>
          <w:rFonts w:ascii="Times New Roman" w:hAnsi="Times New Roman" w:cs="Times New Roman"/>
          <w:bCs/>
          <w:sz w:val="24"/>
          <w:szCs w:val="24"/>
        </w:rPr>
        <w:t>Table 5.2: Correlation Matrix</w:t>
      </w:r>
    </w:p>
    <w:p w14:paraId="4F4BEC1B" w14:textId="096D0C5E" w:rsidR="00670B6C" w:rsidRDefault="00670B6C" w:rsidP="00BA401C">
      <w:pPr>
        <w:spacing w:after="0" w:line="240" w:lineRule="auto"/>
        <w:jc w:val="both"/>
        <w:rPr>
          <w:rFonts w:ascii="Times New Roman" w:hAnsi="Times New Roman" w:cs="Times New Roman"/>
          <w:b/>
          <w:bCs/>
          <w:sz w:val="24"/>
          <w:szCs w:val="24"/>
        </w:rPr>
      </w:pPr>
    </w:p>
    <w:p w14:paraId="77F85430" w14:textId="7009BEEB" w:rsidR="00670B6C" w:rsidRDefault="00670B6C" w:rsidP="00670B6C">
      <w:pPr>
        <w:spacing w:after="0" w:line="240" w:lineRule="auto"/>
        <w:jc w:val="both"/>
        <w:rPr>
          <w:rFonts w:ascii="Times New Roman" w:hAnsi="Times New Roman" w:cs="Times New Roman"/>
          <w:bCs/>
          <w:sz w:val="24"/>
          <w:szCs w:val="24"/>
        </w:rPr>
      </w:pPr>
      <w:r w:rsidRPr="00670B6C">
        <w:rPr>
          <w:rFonts w:ascii="Times New Roman" w:hAnsi="Times New Roman" w:cs="Times New Roman"/>
          <w:bCs/>
          <w:sz w:val="24"/>
          <w:szCs w:val="24"/>
        </w:rPr>
        <w:t>(**Significant at 0.01 level)</w:t>
      </w:r>
    </w:p>
    <w:p w14:paraId="40EE2632" w14:textId="77777777" w:rsidR="00670B6C" w:rsidRDefault="00670B6C" w:rsidP="00670B6C">
      <w:pPr>
        <w:spacing w:after="0" w:line="240" w:lineRule="auto"/>
        <w:jc w:val="both"/>
        <w:rPr>
          <w:rFonts w:ascii="Times New Roman" w:hAnsi="Times New Roman" w:cs="Times New Roman"/>
          <w:bCs/>
          <w:sz w:val="24"/>
          <w:szCs w:val="24"/>
        </w:rPr>
      </w:pPr>
    </w:p>
    <w:p w14:paraId="1F55268A" w14:textId="02259CAD" w:rsidR="00670B6C" w:rsidRPr="00670B6C" w:rsidRDefault="00670B6C" w:rsidP="00670B6C">
      <w:pPr>
        <w:spacing w:after="0" w:line="240" w:lineRule="auto"/>
        <w:jc w:val="both"/>
        <w:rPr>
          <w:rFonts w:ascii="Times New Roman" w:hAnsi="Times New Roman" w:cs="Times New Roman"/>
          <w:bCs/>
          <w:sz w:val="24"/>
          <w:szCs w:val="24"/>
        </w:rPr>
      </w:pPr>
      <w:r w:rsidRPr="00670B6C">
        <w:rPr>
          <w:rFonts w:ascii="Times New Roman" w:hAnsi="Times New Roman" w:cs="Times New Roman"/>
          <w:bCs/>
          <w:sz w:val="24"/>
          <w:szCs w:val="24"/>
        </w:rPr>
        <w:t>Interpretation</w:t>
      </w:r>
    </w:p>
    <w:p w14:paraId="20B43382" w14:textId="77777777" w:rsidR="00670B6C" w:rsidRPr="00670B6C" w:rsidRDefault="00670B6C" w:rsidP="00670B6C">
      <w:pPr>
        <w:spacing w:after="0" w:line="240" w:lineRule="auto"/>
        <w:jc w:val="both"/>
        <w:rPr>
          <w:rFonts w:ascii="Times New Roman" w:hAnsi="Times New Roman" w:cs="Times New Roman"/>
          <w:bCs/>
          <w:sz w:val="24"/>
          <w:szCs w:val="24"/>
        </w:rPr>
      </w:pPr>
    </w:p>
    <w:p w14:paraId="3780233A" w14:textId="0B3C2A81" w:rsidR="00670B6C" w:rsidRDefault="00670B6C" w:rsidP="00670B6C">
      <w:pPr>
        <w:spacing w:after="0" w:line="240" w:lineRule="auto"/>
        <w:jc w:val="both"/>
        <w:rPr>
          <w:rFonts w:ascii="Times New Roman" w:hAnsi="Times New Roman" w:cs="Times New Roman"/>
          <w:bCs/>
          <w:sz w:val="24"/>
          <w:szCs w:val="24"/>
        </w:rPr>
      </w:pPr>
      <w:r w:rsidRPr="00670B6C">
        <w:rPr>
          <w:rFonts w:ascii="Times New Roman" w:hAnsi="Times New Roman" w:cs="Times New Roman"/>
          <w:bCs/>
          <w:sz w:val="24"/>
          <w:szCs w:val="24"/>
        </w:rPr>
        <w:t>The correlation results show a strong positive relationship between AI personalization variables and consumer purchase decisions. Ease of shopping (0.76) has the strongest correlation with purchase decision, indicating that convenience plays a key role in influencing buying behaviour. All variables are statistically significant, confirming that AI personalization factors are closely linked to consumer decision-making.</w:t>
      </w:r>
    </w:p>
    <w:p w14:paraId="1E373E47" w14:textId="485CF219" w:rsidR="00670B6C" w:rsidRDefault="00670B6C" w:rsidP="00670B6C">
      <w:pPr>
        <w:spacing w:after="0" w:line="240" w:lineRule="auto"/>
        <w:jc w:val="both"/>
        <w:rPr>
          <w:rFonts w:ascii="Times New Roman" w:hAnsi="Times New Roman" w:cs="Times New Roman"/>
          <w:bCs/>
          <w:sz w:val="24"/>
          <w:szCs w:val="24"/>
        </w:rPr>
      </w:pPr>
    </w:p>
    <w:p w14:paraId="30C08DC9" w14:textId="3EE375C0" w:rsidR="00670B6C" w:rsidRDefault="00670B6C" w:rsidP="00670B6C">
      <w:pPr>
        <w:spacing w:after="0" w:line="240" w:lineRule="auto"/>
        <w:jc w:val="both"/>
        <w:rPr>
          <w:rFonts w:ascii="Times New Roman" w:hAnsi="Times New Roman" w:cs="Times New Roman"/>
          <w:bCs/>
          <w:sz w:val="24"/>
          <w:szCs w:val="24"/>
        </w:rPr>
      </w:pPr>
      <w:r w:rsidRPr="00670B6C">
        <w:rPr>
          <w:rFonts w:ascii="Times New Roman" w:hAnsi="Times New Roman" w:cs="Times New Roman"/>
          <w:bCs/>
          <w:sz w:val="24"/>
          <w:szCs w:val="24"/>
        </w:rPr>
        <w:t>5.3 Regression Analysis</w:t>
      </w:r>
    </w:p>
    <w:p w14:paraId="37292BAE" w14:textId="417D7F63" w:rsidR="00670B6C" w:rsidRDefault="00670B6C" w:rsidP="00670B6C">
      <w:pPr>
        <w:spacing w:after="0" w:line="240" w:lineRule="auto"/>
        <w:jc w:val="both"/>
        <w:rPr>
          <w:rFonts w:ascii="Times New Roman" w:hAnsi="Times New Roman" w:cs="Times New Roman"/>
          <w:bCs/>
          <w:sz w:val="24"/>
          <w:szCs w:val="24"/>
        </w:rPr>
      </w:pPr>
    </w:p>
    <w:tbl>
      <w:tblPr>
        <w:tblW w:w="6520" w:type="dxa"/>
        <w:jc w:val="center"/>
        <w:tblCellSpacing w:w="15" w:type="dxa"/>
        <w:tblCellMar>
          <w:top w:w="15" w:type="dxa"/>
          <w:left w:w="15" w:type="dxa"/>
          <w:bottom w:w="15" w:type="dxa"/>
          <w:right w:w="15" w:type="dxa"/>
        </w:tblCellMar>
        <w:tblLook w:val="04A0" w:firstRow="1" w:lastRow="0" w:firstColumn="1" w:lastColumn="0" w:noHBand="0" w:noVBand="1"/>
      </w:tblPr>
      <w:tblGrid>
        <w:gridCol w:w="3454"/>
        <w:gridCol w:w="1190"/>
        <w:gridCol w:w="1044"/>
        <w:gridCol w:w="832"/>
      </w:tblGrid>
      <w:tr w:rsidR="00670B6C" w:rsidRPr="00670B6C" w14:paraId="7846A9FF" w14:textId="77777777" w:rsidTr="00670B6C">
        <w:trPr>
          <w:trHeight w:val="380"/>
          <w:tblHeader/>
          <w:tblCellSpacing w:w="15" w:type="dxa"/>
          <w:jc w:val="center"/>
        </w:trPr>
        <w:tc>
          <w:tcPr>
            <w:tcW w:w="0" w:type="auto"/>
            <w:vAlign w:val="center"/>
            <w:hideMark/>
          </w:tcPr>
          <w:p w14:paraId="2628C627" w14:textId="77777777" w:rsidR="00670B6C" w:rsidRPr="00670B6C" w:rsidRDefault="00670B6C" w:rsidP="00670B6C">
            <w:pPr>
              <w:spacing w:after="0" w:line="240" w:lineRule="auto"/>
              <w:jc w:val="center"/>
              <w:rPr>
                <w:rFonts w:ascii="Times New Roman" w:eastAsia="Times New Roman" w:hAnsi="Times New Roman" w:cs="Times New Roman"/>
                <w:b/>
                <w:bCs/>
                <w:kern w:val="0"/>
                <w:sz w:val="20"/>
                <w:szCs w:val="24"/>
                <w:lang w:val="en-US"/>
                <w14:ligatures w14:val="none"/>
              </w:rPr>
            </w:pPr>
            <w:r w:rsidRPr="00670B6C">
              <w:rPr>
                <w:rFonts w:ascii="Times New Roman" w:eastAsia="Times New Roman" w:hAnsi="Times New Roman" w:cs="Times New Roman"/>
                <w:b/>
                <w:bCs/>
                <w:kern w:val="0"/>
                <w:sz w:val="20"/>
                <w:szCs w:val="24"/>
                <w:lang w:val="en-US"/>
                <w14:ligatures w14:val="none"/>
              </w:rPr>
              <w:t>Variables</w:t>
            </w:r>
          </w:p>
        </w:tc>
        <w:tc>
          <w:tcPr>
            <w:tcW w:w="0" w:type="auto"/>
            <w:vAlign w:val="center"/>
            <w:hideMark/>
          </w:tcPr>
          <w:p w14:paraId="0546997E" w14:textId="77777777" w:rsidR="00670B6C" w:rsidRPr="00670B6C" w:rsidRDefault="00670B6C" w:rsidP="00670B6C">
            <w:pPr>
              <w:spacing w:after="0" w:line="240" w:lineRule="auto"/>
              <w:jc w:val="center"/>
              <w:rPr>
                <w:rFonts w:ascii="Times New Roman" w:eastAsia="Times New Roman" w:hAnsi="Times New Roman" w:cs="Times New Roman"/>
                <w:b/>
                <w:bCs/>
                <w:kern w:val="0"/>
                <w:sz w:val="20"/>
                <w:szCs w:val="24"/>
                <w:lang w:val="en-US"/>
                <w14:ligatures w14:val="none"/>
              </w:rPr>
            </w:pPr>
            <w:r w:rsidRPr="00670B6C">
              <w:rPr>
                <w:rFonts w:ascii="Times New Roman" w:eastAsia="Times New Roman" w:hAnsi="Times New Roman" w:cs="Times New Roman"/>
                <w:b/>
                <w:bCs/>
                <w:kern w:val="0"/>
                <w:sz w:val="20"/>
                <w:szCs w:val="24"/>
                <w:lang w:val="en-US"/>
                <w14:ligatures w14:val="none"/>
              </w:rPr>
              <w:t>Beta (β)</w:t>
            </w:r>
          </w:p>
        </w:tc>
        <w:tc>
          <w:tcPr>
            <w:tcW w:w="0" w:type="auto"/>
            <w:vAlign w:val="center"/>
            <w:hideMark/>
          </w:tcPr>
          <w:p w14:paraId="007B29A7" w14:textId="77777777" w:rsidR="00670B6C" w:rsidRPr="00670B6C" w:rsidRDefault="00670B6C" w:rsidP="00670B6C">
            <w:pPr>
              <w:spacing w:after="0" w:line="240" w:lineRule="auto"/>
              <w:jc w:val="center"/>
              <w:rPr>
                <w:rFonts w:ascii="Times New Roman" w:eastAsia="Times New Roman" w:hAnsi="Times New Roman" w:cs="Times New Roman"/>
                <w:b/>
                <w:bCs/>
                <w:kern w:val="0"/>
                <w:sz w:val="20"/>
                <w:szCs w:val="24"/>
                <w:lang w:val="en-US"/>
                <w14:ligatures w14:val="none"/>
              </w:rPr>
            </w:pPr>
            <w:r w:rsidRPr="00670B6C">
              <w:rPr>
                <w:rFonts w:ascii="Times New Roman" w:eastAsia="Times New Roman" w:hAnsi="Times New Roman" w:cs="Times New Roman"/>
                <w:b/>
                <w:bCs/>
                <w:kern w:val="0"/>
                <w:sz w:val="20"/>
                <w:szCs w:val="24"/>
                <w:lang w:val="en-US"/>
                <w14:ligatures w14:val="none"/>
              </w:rPr>
              <w:t>t-value</w:t>
            </w:r>
          </w:p>
        </w:tc>
        <w:tc>
          <w:tcPr>
            <w:tcW w:w="0" w:type="auto"/>
            <w:vAlign w:val="center"/>
            <w:hideMark/>
          </w:tcPr>
          <w:p w14:paraId="0FF9ABF6" w14:textId="77777777" w:rsidR="00670B6C" w:rsidRPr="00670B6C" w:rsidRDefault="00670B6C" w:rsidP="00670B6C">
            <w:pPr>
              <w:spacing w:after="0" w:line="240" w:lineRule="auto"/>
              <w:jc w:val="center"/>
              <w:rPr>
                <w:rFonts w:ascii="Times New Roman" w:eastAsia="Times New Roman" w:hAnsi="Times New Roman" w:cs="Times New Roman"/>
                <w:b/>
                <w:bCs/>
                <w:kern w:val="0"/>
                <w:sz w:val="20"/>
                <w:szCs w:val="24"/>
                <w:lang w:val="en-US"/>
                <w14:ligatures w14:val="none"/>
              </w:rPr>
            </w:pPr>
            <w:r w:rsidRPr="00670B6C">
              <w:rPr>
                <w:rFonts w:ascii="Times New Roman" w:eastAsia="Times New Roman" w:hAnsi="Times New Roman" w:cs="Times New Roman"/>
                <w:b/>
                <w:bCs/>
                <w:kern w:val="0"/>
                <w:sz w:val="20"/>
                <w:szCs w:val="24"/>
                <w:lang w:val="en-US"/>
                <w14:ligatures w14:val="none"/>
              </w:rPr>
              <w:t>Sig.</w:t>
            </w:r>
          </w:p>
        </w:tc>
      </w:tr>
      <w:tr w:rsidR="00670B6C" w:rsidRPr="00670B6C" w14:paraId="28AE4884" w14:textId="77777777" w:rsidTr="00670B6C">
        <w:trPr>
          <w:trHeight w:val="406"/>
          <w:tblCellSpacing w:w="15" w:type="dxa"/>
          <w:jc w:val="center"/>
        </w:trPr>
        <w:tc>
          <w:tcPr>
            <w:tcW w:w="0" w:type="auto"/>
            <w:vAlign w:val="center"/>
            <w:hideMark/>
          </w:tcPr>
          <w:p w14:paraId="49F498BB"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Personalization Accuracy</w:t>
            </w:r>
          </w:p>
        </w:tc>
        <w:tc>
          <w:tcPr>
            <w:tcW w:w="0" w:type="auto"/>
            <w:vAlign w:val="center"/>
            <w:hideMark/>
          </w:tcPr>
          <w:p w14:paraId="47940E2F"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0.33</w:t>
            </w:r>
          </w:p>
        </w:tc>
        <w:tc>
          <w:tcPr>
            <w:tcW w:w="0" w:type="auto"/>
            <w:vAlign w:val="center"/>
            <w:hideMark/>
          </w:tcPr>
          <w:p w14:paraId="15F0E928"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4.21</w:t>
            </w:r>
          </w:p>
        </w:tc>
        <w:tc>
          <w:tcPr>
            <w:tcW w:w="0" w:type="auto"/>
            <w:vAlign w:val="center"/>
            <w:hideMark/>
          </w:tcPr>
          <w:p w14:paraId="562D7354"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0.000</w:t>
            </w:r>
          </w:p>
        </w:tc>
      </w:tr>
      <w:tr w:rsidR="00670B6C" w:rsidRPr="00670B6C" w14:paraId="759FE1D3" w14:textId="77777777" w:rsidTr="00670B6C">
        <w:trPr>
          <w:trHeight w:val="380"/>
          <w:tblCellSpacing w:w="15" w:type="dxa"/>
          <w:jc w:val="center"/>
        </w:trPr>
        <w:tc>
          <w:tcPr>
            <w:tcW w:w="0" w:type="auto"/>
            <w:vAlign w:val="center"/>
            <w:hideMark/>
          </w:tcPr>
          <w:p w14:paraId="4120B21D"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Trust in AI Systems</w:t>
            </w:r>
          </w:p>
        </w:tc>
        <w:tc>
          <w:tcPr>
            <w:tcW w:w="0" w:type="auto"/>
            <w:vAlign w:val="center"/>
            <w:hideMark/>
          </w:tcPr>
          <w:p w14:paraId="1E5DEB4A"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0.28</w:t>
            </w:r>
          </w:p>
        </w:tc>
        <w:tc>
          <w:tcPr>
            <w:tcW w:w="0" w:type="auto"/>
            <w:vAlign w:val="center"/>
            <w:hideMark/>
          </w:tcPr>
          <w:p w14:paraId="141826D0"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3.78</w:t>
            </w:r>
          </w:p>
        </w:tc>
        <w:tc>
          <w:tcPr>
            <w:tcW w:w="0" w:type="auto"/>
            <w:vAlign w:val="center"/>
            <w:hideMark/>
          </w:tcPr>
          <w:p w14:paraId="7D95C47D"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0.001</w:t>
            </w:r>
          </w:p>
        </w:tc>
      </w:tr>
      <w:tr w:rsidR="00670B6C" w:rsidRPr="00670B6C" w14:paraId="70872636" w14:textId="77777777" w:rsidTr="00670B6C">
        <w:trPr>
          <w:trHeight w:val="380"/>
          <w:tblCellSpacing w:w="15" w:type="dxa"/>
          <w:jc w:val="center"/>
        </w:trPr>
        <w:tc>
          <w:tcPr>
            <w:tcW w:w="0" w:type="auto"/>
            <w:vAlign w:val="center"/>
            <w:hideMark/>
          </w:tcPr>
          <w:p w14:paraId="11A74395"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Ease of Shopping</w:t>
            </w:r>
          </w:p>
        </w:tc>
        <w:tc>
          <w:tcPr>
            <w:tcW w:w="0" w:type="auto"/>
            <w:vAlign w:val="center"/>
            <w:hideMark/>
          </w:tcPr>
          <w:p w14:paraId="58D85C35"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0.42</w:t>
            </w:r>
          </w:p>
        </w:tc>
        <w:tc>
          <w:tcPr>
            <w:tcW w:w="0" w:type="auto"/>
            <w:vAlign w:val="center"/>
            <w:hideMark/>
          </w:tcPr>
          <w:p w14:paraId="7F56361E"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5.36</w:t>
            </w:r>
          </w:p>
        </w:tc>
        <w:tc>
          <w:tcPr>
            <w:tcW w:w="0" w:type="auto"/>
            <w:vAlign w:val="center"/>
            <w:hideMark/>
          </w:tcPr>
          <w:p w14:paraId="29670713" w14:textId="77777777" w:rsidR="00670B6C" w:rsidRPr="00670B6C" w:rsidRDefault="00670B6C" w:rsidP="00670B6C">
            <w:pPr>
              <w:spacing w:after="0" w:line="240" w:lineRule="auto"/>
              <w:rPr>
                <w:rFonts w:ascii="Times New Roman" w:eastAsia="Times New Roman" w:hAnsi="Times New Roman" w:cs="Times New Roman"/>
                <w:kern w:val="0"/>
                <w:sz w:val="20"/>
                <w:szCs w:val="24"/>
                <w:lang w:val="en-US"/>
                <w14:ligatures w14:val="none"/>
              </w:rPr>
            </w:pPr>
            <w:r w:rsidRPr="00670B6C">
              <w:rPr>
                <w:rFonts w:ascii="Times New Roman" w:eastAsia="Times New Roman" w:hAnsi="Times New Roman" w:cs="Times New Roman"/>
                <w:kern w:val="0"/>
                <w:sz w:val="20"/>
                <w:szCs w:val="24"/>
                <w:lang w:val="en-US"/>
                <w14:ligatures w14:val="none"/>
              </w:rPr>
              <w:t>0.000</w:t>
            </w:r>
          </w:p>
        </w:tc>
      </w:tr>
    </w:tbl>
    <w:p w14:paraId="068CD641" w14:textId="0AA228C0" w:rsidR="00670B6C" w:rsidRDefault="00670B6C" w:rsidP="00670B6C">
      <w:pPr>
        <w:spacing w:after="0" w:line="240" w:lineRule="auto"/>
        <w:jc w:val="center"/>
        <w:rPr>
          <w:rFonts w:ascii="Times New Roman" w:hAnsi="Times New Roman" w:cs="Times New Roman"/>
          <w:bCs/>
          <w:sz w:val="24"/>
          <w:szCs w:val="24"/>
        </w:rPr>
      </w:pPr>
      <w:r w:rsidRPr="00670B6C">
        <w:rPr>
          <w:rFonts w:ascii="Times New Roman" w:hAnsi="Times New Roman" w:cs="Times New Roman"/>
          <w:bCs/>
          <w:sz w:val="24"/>
          <w:szCs w:val="24"/>
        </w:rPr>
        <w:t>Table 5.3: Regression Results</w:t>
      </w:r>
    </w:p>
    <w:p w14:paraId="0A020128" w14:textId="09F2FFE0" w:rsidR="00670B6C" w:rsidRDefault="00670B6C" w:rsidP="00670B6C">
      <w:pPr>
        <w:spacing w:after="0" w:line="240" w:lineRule="auto"/>
        <w:jc w:val="center"/>
        <w:rPr>
          <w:rFonts w:ascii="Times New Roman" w:hAnsi="Times New Roman" w:cs="Times New Roman"/>
          <w:bCs/>
          <w:sz w:val="24"/>
          <w:szCs w:val="24"/>
        </w:rPr>
      </w:pPr>
    </w:p>
    <w:p w14:paraId="2118A77A" w14:textId="77777777" w:rsidR="00670B6C" w:rsidRPr="00670B6C" w:rsidRDefault="00670B6C" w:rsidP="00670B6C">
      <w:pPr>
        <w:spacing w:after="0" w:line="240" w:lineRule="auto"/>
        <w:rPr>
          <w:rFonts w:ascii="Times New Roman" w:hAnsi="Times New Roman" w:cs="Times New Roman"/>
          <w:bCs/>
          <w:sz w:val="24"/>
          <w:szCs w:val="24"/>
        </w:rPr>
      </w:pPr>
      <w:r w:rsidRPr="00670B6C">
        <w:rPr>
          <w:rFonts w:ascii="Times New Roman" w:hAnsi="Times New Roman" w:cs="Times New Roman"/>
          <w:bCs/>
          <w:sz w:val="24"/>
          <w:szCs w:val="24"/>
        </w:rPr>
        <w:t>Model Summary:</w:t>
      </w:r>
    </w:p>
    <w:p w14:paraId="49DDBF86" w14:textId="77777777" w:rsidR="00670B6C" w:rsidRPr="00670B6C" w:rsidRDefault="00670B6C" w:rsidP="00670B6C">
      <w:pPr>
        <w:spacing w:after="0" w:line="240" w:lineRule="auto"/>
        <w:rPr>
          <w:rFonts w:ascii="Times New Roman" w:hAnsi="Times New Roman" w:cs="Times New Roman"/>
          <w:bCs/>
          <w:sz w:val="24"/>
          <w:szCs w:val="24"/>
        </w:rPr>
      </w:pPr>
    </w:p>
    <w:p w14:paraId="5B09471A" w14:textId="77777777" w:rsidR="00670B6C" w:rsidRPr="00670B6C" w:rsidRDefault="00670B6C" w:rsidP="00670B6C">
      <w:pPr>
        <w:spacing w:after="0" w:line="240" w:lineRule="auto"/>
        <w:rPr>
          <w:rFonts w:ascii="Times New Roman" w:hAnsi="Times New Roman" w:cs="Times New Roman"/>
          <w:bCs/>
          <w:sz w:val="24"/>
          <w:szCs w:val="24"/>
        </w:rPr>
      </w:pPr>
      <w:r w:rsidRPr="00670B6C">
        <w:rPr>
          <w:rFonts w:ascii="Times New Roman" w:hAnsi="Times New Roman" w:cs="Times New Roman"/>
          <w:bCs/>
          <w:sz w:val="24"/>
          <w:szCs w:val="24"/>
        </w:rPr>
        <w:t>R = 0.81</w:t>
      </w:r>
    </w:p>
    <w:p w14:paraId="0DF99EF8" w14:textId="77777777" w:rsidR="00670B6C" w:rsidRPr="00670B6C" w:rsidRDefault="00670B6C" w:rsidP="00670B6C">
      <w:pPr>
        <w:spacing w:after="0" w:line="240" w:lineRule="auto"/>
        <w:rPr>
          <w:rFonts w:ascii="Times New Roman" w:hAnsi="Times New Roman" w:cs="Times New Roman"/>
          <w:bCs/>
          <w:sz w:val="24"/>
          <w:szCs w:val="24"/>
        </w:rPr>
      </w:pPr>
      <w:r w:rsidRPr="00670B6C">
        <w:rPr>
          <w:rFonts w:ascii="Times New Roman" w:hAnsi="Times New Roman" w:cs="Times New Roman"/>
          <w:bCs/>
          <w:sz w:val="24"/>
          <w:szCs w:val="24"/>
        </w:rPr>
        <w:t>R² = 0.66</w:t>
      </w:r>
    </w:p>
    <w:p w14:paraId="3C54407F" w14:textId="77777777" w:rsidR="00670B6C" w:rsidRPr="00670B6C" w:rsidRDefault="00670B6C" w:rsidP="00670B6C">
      <w:pPr>
        <w:spacing w:after="0" w:line="240" w:lineRule="auto"/>
        <w:rPr>
          <w:rFonts w:ascii="Times New Roman" w:hAnsi="Times New Roman" w:cs="Times New Roman"/>
          <w:bCs/>
          <w:sz w:val="24"/>
          <w:szCs w:val="24"/>
        </w:rPr>
      </w:pPr>
      <w:r w:rsidRPr="00670B6C">
        <w:rPr>
          <w:rFonts w:ascii="Times New Roman" w:hAnsi="Times New Roman" w:cs="Times New Roman"/>
          <w:bCs/>
          <w:sz w:val="24"/>
          <w:szCs w:val="24"/>
        </w:rPr>
        <w:t>Adjusted R² = 0.64</w:t>
      </w:r>
    </w:p>
    <w:p w14:paraId="073B2F04" w14:textId="77777777" w:rsidR="00670B6C" w:rsidRPr="00670B6C" w:rsidRDefault="00670B6C" w:rsidP="00670B6C">
      <w:pPr>
        <w:spacing w:after="0" w:line="240" w:lineRule="auto"/>
        <w:rPr>
          <w:rFonts w:ascii="Times New Roman" w:hAnsi="Times New Roman" w:cs="Times New Roman"/>
          <w:bCs/>
          <w:sz w:val="24"/>
          <w:szCs w:val="24"/>
        </w:rPr>
      </w:pPr>
      <w:r w:rsidRPr="00670B6C">
        <w:rPr>
          <w:rFonts w:ascii="Times New Roman" w:hAnsi="Times New Roman" w:cs="Times New Roman"/>
          <w:bCs/>
          <w:sz w:val="24"/>
          <w:szCs w:val="24"/>
        </w:rPr>
        <w:t>Interpretation</w:t>
      </w:r>
    </w:p>
    <w:p w14:paraId="04876EFE" w14:textId="77777777" w:rsidR="00670B6C" w:rsidRPr="00670B6C" w:rsidRDefault="00670B6C" w:rsidP="00670B6C">
      <w:pPr>
        <w:spacing w:after="0" w:line="240" w:lineRule="auto"/>
        <w:jc w:val="both"/>
        <w:rPr>
          <w:rFonts w:ascii="Times New Roman" w:hAnsi="Times New Roman" w:cs="Times New Roman"/>
          <w:bCs/>
          <w:sz w:val="24"/>
          <w:szCs w:val="24"/>
        </w:rPr>
      </w:pPr>
    </w:p>
    <w:p w14:paraId="4A4EEB86" w14:textId="5AB9C523" w:rsidR="00670B6C" w:rsidRPr="00670B6C" w:rsidRDefault="00670B6C" w:rsidP="00670B6C">
      <w:pPr>
        <w:spacing w:after="0" w:line="240" w:lineRule="auto"/>
        <w:jc w:val="both"/>
        <w:rPr>
          <w:rFonts w:ascii="Times New Roman" w:hAnsi="Times New Roman" w:cs="Times New Roman"/>
          <w:bCs/>
          <w:sz w:val="24"/>
          <w:szCs w:val="24"/>
        </w:rPr>
      </w:pPr>
      <w:r w:rsidRPr="00670B6C">
        <w:rPr>
          <w:rFonts w:ascii="Times New Roman" w:hAnsi="Times New Roman" w:cs="Times New Roman"/>
          <w:bCs/>
          <w:sz w:val="24"/>
          <w:szCs w:val="24"/>
        </w:rPr>
        <w:t>The regression model explains 66% of the variation in consumer purchase decisions, indicating a strong model fit. Among all variables, Ease of Shopping (β = 0.42) is the most influential factor, followed by personalization accuracy and trust in AI systems. This confirms that convenience and relevance are key drivers of AI-influenced retail behaviour.</w:t>
      </w:r>
    </w:p>
    <w:p w14:paraId="6ECBFAFF" w14:textId="23CCB8C4" w:rsidR="00670B6C" w:rsidRDefault="00670B6C" w:rsidP="00BA401C">
      <w:pPr>
        <w:spacing w:after="0" w:line="240" w:lineRule="auto"/>
        <w:jc w:val="both"/>
        <w:rPr>
          <w:rFonts w:ascii="Times New Roman" w:hAnsi="Times New Roman" w:cs="Times New Roman"/>
          <w:b/>
          <w:bCs/>
          <w:sz w:val="24"/>
          <w:szCs w:val="24"/>
        </w:rPr>
      </w:pPr>
    </w:p>
    <w:p w14:paraId="7FD90400" w14:textId="437B7B2C" w:rsidR="00670B6C" w:rsidRDefault="00670B6C" w:rsidP="00BA401C">
      <w:pPr>
        <w:spacing w:after="0" w:line="240" w:lineRule="auto"/>
        <w:jc w:val="both"/>
        <w:rPr>
          <w:rFonts w:ascii="Times New Roman" w:hAnsi="Times New Roman" w:cs="Times New Roman"/>
          <w:b/>
          <w:bCs/>
          <w:sz w:val="24"/>
          <w:szCs w:val="24"/>
        </w:rPr>
      </w:pPr>
    </w:p>
    <w:p w14:paraId="73311488" w14:textId="3CEDA589" w:rsidR="00670B6C" w:rsidRDefault="00670B6C" w:rsidP="00BA401C">
      <w:pPr>
        <w:spacing w:after="0" w:line="240" w:lineRule="auto"/>
        <w:jc w:val="both"/>
        <w:rPr>
          <w:rFonts w:ascii="Times New Roman" w:hAnsi="Times New Roman" w:cs="Times New Roman"/>
          <w:b/>
          <w:bCs/>
          <w:sz w:val="24"/>
          <w:szCs w:val="24"/>
        </w:rPr>
      </w:pPr>
    </w:p>
    <w:p w14:paraId="03F443A0" w14:textId="4CD31635" w:rsidR="00670B6C" w:rsidRDefault="00670B6C" w:rsidP="00BA401C">
      <w:pPr>
        <w:spacing w:after="0" w:line="240" w:lineRule="auto"/>
        <w:jc w:val="both"/>
        <w:rPr>
          <w:rFonts w:ascii="Times New Roman" w:hAnsi="Times New Roman" w:cs="Times New Roman"/>
          <w:b/>
          <w:bCs/>
          <w:sz w:val="24"/>
          <w:szCs w:val="24"/>
        </w:rPr>
      </w:pPr>
    </w:p>
    <w:p w14:paraId="48FF155A" w14:textId="77777777" w:rsidR="00670B6C" w:rsidRPr="00670B6C" w:rsidRDefault="00670B6C" w:rsidP="00670B6C">
      <w:pPr>
        <w:spacing w:after="0" w:line="240" w:lineRule="auto"/>
        <w:jc w:val="both"/>
        <w:rPr>
          <w:rFonts w:ascii="Times New Roman" w:hAnsi="Times New Roman" w:cs="Times New Roman"/>
          <w:bCs/>
          <w:sz w:val="24"/>
          <w:szCs w:val="24"/>
        </w:rPr>
      </w:pPr>
      <w:r w:rsidRPr="00670B6C">
        <w:rPr>
          <w:rFonts w:ascii="Times New Roman" w:hAnsi="Times New Roman" w:cs="Times New Roman"/>
          <w:bCs/>
          <w:sz w:val="24"/>
          <w:szCs w:val="24"/>
        </w:rPr>
        <w:lastRenderedPageBreak/>
        <w:t>5.4 Discussion</w:t>
      </w:r>
    </w:p>
    <w:p w14:paraId="7CE2FF8C" w14:textId="77777777" w:rsidR="00670B6C" w:rsidRPr="00670B6C" w:rsidRDefault="00670B6C" w:rsidP="00670B6C">
      <w:pPr>
        <w:spacing w:after="0" w:line="240" w:lineRule="auto"/>
        <w:jc w:val="both"/>
        <w:rPr>
          <w:rFonts w:ascii="Times New Roman" w:hAnsi="Times New Roman" w:cs="Times New Roman"/>
          <w:b/>
          <w:bCs/>
          <w:sz w:val="24"/>
          <w:szCs w:val="24"/>
        </w:rPr>
      </w:pPr>
    </w:p>
    <w:p w14:paraId="2B72A69B" w14:textId="77777777" w:rsidR="00670B6C" w:rsidRPr="00670B6C" w:rsidRDefault="00670B6C" w:rsidP="00670B6C">
      <w:pPr>
        <w:spacing w:after="0" w:line="240" w:lineRule="auto"/>
        <w:jc w:val="both"/>
        <w:rPr>
          <w:rFonts w:ascii="Times New Roman" w:hAnsi="Times New Roman" w:cs="Times New Roman"/>
          <w:bCs/>
          <w:sz w:val="24"/>
          <w:szCs w:val="24"/>
        </w:rPr>
      </w:pPr>
      <w:r w:rsidRPr="00670B6C">
        <w:rPr>
          <w:rFonts w:ascii="Times New Roman" w:hAnsi="Times New Roman" w:cs="Times New Roman"/>
          <w:bCs/>
          <w:sz w:val="24"/>
          <w:szCs w:val="24"/>
        </w:rPr>
        <w:t>The findings clearly demonstrate that AI-powered personalization significantly influences consumer purchase decisions in retail environments. Platforms such as Amazon and Flipkart use advanced recommendation systems that enhance product visibility and simplify decision-making.</w:t>
      </w:r>
    </w:p>
    <w:p w14:paraId="686E4ED0" w14:textId="77777777" w:rsidR="00670B6C" w:rsidRPr="00670B6C" w:rsidRDefault="00670B6C" w:rsidP="00670B6C">
      <w:pPr>
        <w:spacing w:after="0" w:line="240" w:lineRule="auto"/>
        <w:jc w:val="both"/>
        <w:rPr>
          <w:rFonts w:ascii="Times New Roman" w:hAnsi="Times New Roman" w:cs="Times New Roman"/>
          <w:bCs/>
          <w:sz w:val="24"/>
          <w:szCs w:val="24"/>
        </w:rPr>
      </w:pPr>
    </w:p>
    <w:p w14:paraId="6AD27ED7" w14:textId="77777777" w:rsidR="00670B6C" w:rsidRPr="00670B6C" w:rsidRDefault="00670B6C" w:rsidP="00670B6C">
      <w:pPr>
        <w:spacing w:after="0" w:line="240" w:lineRule="auto"/>
        <w:jc w:val="both"/>
        <w:rPr>
          <w:rFonts w:ascii="Times New Roman" w:hAnsi="Times New Roman" w:cs="Times New Roman"/>
          <w:bCs/>
          <w:sz w:val="24"/>
          <w:szCs w:val="24"/>
        </w:rPr>
      </w:pPr>
      <w:r w:rsidRPr="00670B6C">
        <w:rPr>
          <w:rFonts w:ascii="Times New Roman" w:hAnsi="Times New Roman" w:cs="Times New Roman"/>
          <w:bCs/>
          <w:sz w:val="24"/>
          <w:szCs w:val="24"/>
        </w:rPr>
        <w:t>Consumers are more likely to purchase when recommendations are relevant, personalized, and easy to access. The study also highlights that trust in AI systems plays a crucial role, as concerns about data privacy and algorithm transparency may affect acceptance.</w:t>
      </w:r>
    </w:p>
    <w:p w14:paraId="2858F2EC" w14:textId="77777777" w:rsidR="00670B6C" w:rsidRPr="00670B6C" w:rsidRDefault="00670B6C" w:rsidP="00670B6C">
      <w:pPr>
        <w:spacing w:after="0" w:line="240" w:lineRule="auto"/>
        <w:jc w:val="both"/>
        <w:rPr>
          <w:rFonts w:ascii="Times New Roman" w:hAnsi="Times New Roman" w:cs="Times New Roman"/>
          <w:bCs/>
          <w:sz w:val="24"/>
          <w:szCs w:val="24"/>
        </w:rPr>
      </w:pPr>
    </w:p>
    <w:p w14:paraId="5907DB39" w14:textId="05998C65" w:rsidR="00670B6C" w:rsidRPr="00670B6C" w:rsidRDefault="00670B6C" w:rsidP="00670B6C">
      <w:pPr>
        <w:spacing w:after="0" w:line="240" w:lineRule="auto"/>
        <w:jc w:val="both"/>
        <w:rPr>
          <w:rFonts w:ascii="Times New Roman" w:hAnsi="Times New Roman" w:cs="Times New Roman"/>
          <w:bCs/>
          <w:sz w:val="24"/>
          <w:szCs w:val="24"/>
        </w:rPr>
      </w:pPr>
      <w:r w:rsidRPr="00670B6C">
        <w:rPr>
          <w:rFonts w:ascii="Times New Roman" w:hAnsi="Times New Roman" w:cs="Times New Roman"/>
          <w:bCs/>
          <w:sz w:val="24"/>
          <w:szCs w:val="24"/>
        </w:rPr>
        <w:t>Overall, AI-powered personalization improves shopping convenience, strengthens engagement, and significantly influences both impulse and planned purchase behaviour in the retail sector.</w:t>
      </w:r>
    </w:p>
    <w:p w14:paraId="61A959A9" w14:textId="77777777" w:rsidR="00670B6C" w:rsidRDefault="00670B6C" w:rsidP="00670B6C">
      <w:pPr>
        <w:spacing w:after="0" w:line="240" w:lineRule="auto"/>
        <w:jc w:val="both"/>
        <w:rPr>
          <w:rFonts w:ascii="Times New Roman" w:hAnsi="Times New Roman" w:cs="Times New Roman"/>
          <w:b/>
          <w:bCs/>
          <w:sz w:val="24"/>
          <w:szCs w:val="24"/>
        </w:rPr>
      </w:pPr>
    </w:p>
    <w:p w14:paraId="3752C8D3" w14:textId="05AB736B" w:rsidR="00BA401C" w:rsidRDefault="0058497C" w:rsidP="00BA401C">
      <w:pPr>
        <w:spacing w:after="0" w:line="24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6</w:t>
      </w:r>
      <w:r w:rsidR="00BA401C" w:rsidRPr="00120E43">
        <w:rPr>
          <w:rFonts w:ascii="Times New Roman" w:eastAsia="Times New Roman" w:hAnsi="Times New Roman" w:cs="Times New Roman"/>
          <w:b/>
          <w:bCs/>
          <w:kern w:val="0"/>
          <w:sz w:val="24"/>
          <w:szCs w:val="24"/>
          <w:lang w:eastAsia="en-IN"/>
          <w14:ligatures w14:val="none"/>
        </w:rPr>
        <w:t xml:space="preserve"> Managerial Implications and Recommendations</w:t>
      </w:r>
    </w:p>
    <w:p w14:paraId="1D77775C" w14:textId="77777777" w:rsidR="0058497C" w:rsidRPr="00120E43" w:rsidRDefault="0058497C" w:rsidP="00BA401C">
      <w:pPr>
        <w:spacing w:after="0" w:line="240" w:lineRule="auto"/>
        <w:jc w:val="both"/>
        <w:rPr>
          <w:rFonts w:ascii="Times New Roman" w:eastAsia="Times New Roman" w:hAnsi="Times New Roman" w:cs="Times New Roman"/>
          <w:b/>
          <w:bCs/>
          <w:kern w:val="0"/>
          <w:sz w:val="24"/>
          <w:szCs w:val="24"/>
          <w:lang w:eastAsia="en-IN"/>
          <w14:ligatures w14:val="none"/>
        </w:rPr>
      </w:pPr>
    </w:p>
    <w:p w14:paraId="41E302FD" w14:textId="16F4BADC" w:rsidR="00C80FD8" w:rsidRPr="00C80FD8" w:rsidRDefault="00C80FD8" w:rsidP="00C80F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C80FD8">
        <w:rPr>
          <w:rFonts w:ascii="Times New Roman" w:hAnsi="Times New Roman" w:cs="Times New Roman"/>
          <w:sz w:val="24"/>
          <w:szCs w:val="24"/>
        </w:rPr>
        <w:t>.1 Managerial Implications</w:t>
      </w:r>
    </w:p>
    <w:p w14:paraId="3CF67821" w14:textId="77777777" w:rsidR="00C80FD8" w:rsidRPr="00C80FD8" w:rsidRDefault="00C80FD8" w:rsidP="00C80FD8">
      <w:pPr>
        <w:spacing w:after="0" w:line="240" w:lineRule="auto"/>
        <w:jc w:val="both"/>
        <w:rPr>
          <w:rFonts w:ascii="Times New Roman" w:hAnsi="Times New Roman" w:cs="Times New Roman"/>
          <w:sz w:val="24"/>
          <w:szCs w:val="24"/>
        </w:rPr>
      </w:pPr>
    </w:p>
    <w:p w14:paraId="566B6A1F" w14:textId="77777777" w:rsidR="00C80FD8" w:rsidRPr="00C80FD8" w:rsidRDefault="00C80FD8" w:rsidP="00C80FD8">
      <w:pPr>
        <w:spacing w:after="0" w:line="240" w:lineRule="auto"/>
        <w:jc w:val="both"/>
        <w:rPr>
          <w:rFonts w:ascii="Times New Roman" w:hAnsi="Times New Roman" w:cs="Times New Roman"/>
          <w:sz w:val="24"/>
          <w:szCs w:val="24"/>
        </w:rPr>
      </w:pPr>
      <w:r w:rsidRPr="00C80FD8">
        <w:rPr>
          <w:rFonts w:ascii="Times New Roman" w:hAnsi="Times New Roman" w:cs="Times New Roman"/>
          <w:sz w:val="24"/>
          <w:szCs w:val="24"/>
        </w:rPr>
        <w:t>The study highlights that AI-powered personalization has become a key strategic tool in modern retail management. Retailers using platforms such as Amazon and Flipkart can significantly improve customer engagement and conversion rates through personalized recommendations. Managers should understand that consumer purchase decisions are strongly influenced by ease of shopping, personalization accuracy, and trust in AI systems.</w:t>
      </w:r>
    </w:p>
    <w:p w14:paraId="71D302D2" w14:textId="77777777" w:rsidR="00C80FD8" w:rsidRPr="00C80FD8" w:rsidRDefault="00C80FD8" w:rsidP="00C80FD8">
      <w:pPr>
        <w:spacing w:after="0" w:line="240" w:lineRule="auto"/>
        <w:jc w:val="both"/>
        <w:rPr>
          <w:rFonts w:ascii="Times New Roman" w:hAnsi="Times New Roman" w:cs="Times New Roman"/>
          <w:sz w:val="24"/>
          <w:szCs w:val="24"/>
        </w:rPr>
      </w:pPr>
    </w:p>
    <w:p w14:paraId="47203124" w14:textId="77777777" w:rsidR="00C80FD8" w:rsidRPr="00C80FD8" w:rsidRDefault="00C80FD8" w:rsidP="00C80FD8">
      <w:pPr>
        <w:spacing w:after="0" w:line="240" w:lineRule="auto"/>
        <w:jc w:val="both"/>
        <w:rPr>
          <w:rFonts w:ascii="Times New Roman" w:hAnsi="Times New Roman" w:cs="Times New Roman"/>
          <w:sz w:val="24"/>
          <w:szCs w:val="24"/>
        </w:rPr>
      </w:pPr>
      <w:r w:rsidRPr="00C80FD8">
        <w:rPr>
          <w:rFonts w:ascii="Times New Roman" w:hAnsi="Times New Roman" w:cs="Times New Roman"/>
          <w:sz w:val="24"/>
          <w:szCs w:val="24"/>
        </w:rPr>
        <w:t>The findings suggest that retail managers must shift from traditional mass marketing strategies to data-driven and customer-centric approaches. AI systems not only improve product visibility but also reduce customer effort in decision-making, thereby increasing the likelihood of purchase. However, managers must also recognize that consumer trust and data privacy concerns can directly affect the effectiveness of AI-based strategies.</w:t>
      </w:r>
    </w:p>
    <w:p w14:paraId="390A1FD9" w14:textId="77777777" w:rsidR="00C80FD8" w:rsidRPr="00C80FD8" w:rsidRDefault="00C80FD8" w:rsidP="00C80FD8">
      <w:pPr>
        <w:spacing w:after="0" w:line="240" w:lineRule="auto"/>
        <w:jc w:val="both"/>
        <w:rPr>
          <w:rFonts w:ascii="Times New Roman" w:hAnsi="Times New Roman" w:cs="Times New Roman"/>
          <w:sz w:val="24"/>
          <w:szCs w:val="24"/>
        </w:rPr>
      </w:pPr>
    </w:p>
    <w:p w14:paraId="5474A5A4" w14:textId="7BF51113" w:rsidR="00C80FD8" w:rsidRDefault="00C80FD8" w:rsidP="00C80F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C80FD8">
        <w:rPr>
          <w:rFonts w:ascii="Times New Roman" w:hAnsi="Times New Roman" w:cs="Times New Roman"/>
          <w:sz w:val="24"/>
          <w:szCs w:val="24"/>
        </w:rPr>
        <w:t>.2 Recommendations</w:t>
      </w:r>
    </w:p>
    <w:p w14:paraId="039CF553" w14:textId="77777777" w:rsidR="00C80FD8" w:rsidRPr="00C80FD8" w:rsidRDefault="00C80FD8" w:rsidP="00C80FD8">
      <w:pPr>
        <w:spacing w:after="0" w:line="240" w:lineRule="auto"/>
        <w:jc w:val="both"/>
        <w:rPr>
          <w:rFonts w:ascii="Times New Roman" w:hAnsi="Times New Roman" w:cs="Times New Roman"/>
          <w:sz w:val="24"/>
          <w:szCs w:val="24"/>
        </w:rPr>
      </w:pPr>
    </w:p>
    <w:p w14:paraId="1A036E4E" w14:textId="77777777" w:rsidR="00C80FD8" w:rsidRPr="00C80FD8" w:rsidRDefault="00C80FD8" w:rsidP="00C80FD8">
      <w:pPr>
        <w:pStyle w:val="ListParagraph"/>
        <w:numPr>
          <w:ilvl w:val="0"/>
          <w:numId w:val="16"/>
        </w:numPr>
        <w:spacing w:after="0" w:line="240" w:lineRule="auto"/>
        <w:jc w:val="both"/>
        <w:rPr>
          <w:rFonts w:ascii="Times New Roman" w:hAnsi="Times New Roman" w:cs="Times New Roman"/>
          <w:sz w:val="24"/>
          <w:szCs w:val="24"/>
        </w:rPr>
      </w:pPr>
      <w:r w:rsidRPr="00C80FD8">
        <w:rPr>
          <w:rFonts w:ascii="Times New Roman" w:hAnsi="Times New Roman" w:cs="Times New Roman"/>
          <w:sz w:val="24"/>
          <w:szCs w:val="24"/>
        </w:rPr>
        <w:t>Retailers should invest in advanced AI and machine learning systems to improve personalization accuracy.</w:t>
      </w:r>
    </w:p>
    <w:p w14:paraId="10AB6521" w14:textId="77777777" w:rsidR="00C80FD8" w:rsidRPr="00C80FD8" w:rsidRDefault="00C80FD8" w:rsidP="00C80FD8">
      <w:pPr>
        <w:pStyle w:val="ListParagraph"/>
        <w:numPr>
          <w:ilvl w:val="0"/>
          <w:numId w:val="16"/>
        </w:numPr>
        <w:spacing w:after="0" w:line="240" w:lineRule="auto"/>
        <w:jc w:val="both"/>
        <w:rPr>
          <w:rFonts w:ascii="Times New Roman" w:hAnsi="Times New Roman" w:cs="Times New Roman"/>
          <w:sz w:val="24"/>
          <w:szCs w:val="24"/>
        </w:rPr>
      </w:pPr>
      <w:r w:rsidRPr="00C80FD8">
        <w:rPr>
          <w:rFonts w:ascii="Times New Roman" w:hAnsi="Times New Roman" w:cs="Times New Roman"/>
          <w:sz w:val="24"/>
          <w:szCs w:val="24"/>
        </w:rPr>
        <w:t>Recommendation systems should be continuously updated based on real-time consumer behaviour data.</w:t>
      </w:r>
    </w:p>
    <w:p w14:paraId="1A535EB5" w14:textId="77777777" w:rsidR="00C80FD8" w:rsidRPr="00C80FD8" w:rsidRDefault="00C80FD8" w:rsidP="00C80FD8">
      <w:pPr>
        <w:pStyle w:val="ListParagraph"/>
        <w:numPr>
          <w:ilvl w:val="0"/>
          <w:numId w:val="16"/>
        </w:numPr>
        <w:spacing w:after="0" w:line="240" w:lineRule="auto"/>
        <w:jc w:val="both"/>
        <w:rPr>
          <w:rFonts w:ascii="Times New Roman" w:hAnsi="Times New Roman" w:cs="Times New Roman"/>
          <w:sz w:val="24"/>
          <w:szCs w:val="24"/>
        </w:rPr>
      </w:pPr>
      <w:r w:rsidRPr="00C80FD8">
        <w:rPr>
          <w:rFonts w:ascii="Times New Roman" w:hAnsi="Times New Roman" w:cs="Times New Roman"/>
          <w:sz w:val="24"/>
          <w:szCs w:val="24"/>
        </w:rPr>
        <w:t>Companies must ensure transparency in how customer data is collected and used to build trust.</w:t>
      </w:r>
    </w:p>
    <w:p w14:paraId="0B6516AE" w14:textId="77777777" w:rsidR="00C80FD8" w:rsidRPr="00C80FD8" w:rsidRDefault="00C80FD8" w:rsidP="00C80FD8">
      <w:pPr>
        <w:pStyle w:val="ListParagraph"/>
        <w:numPr>
          <w:ilvl w:val="0"/>
          <w:numId w:val="16"/>
        </w:numPr>
        <w:spacing w:after="0" w:line="240" w:lineRule="auto"/>
        <w:jc w:val="both"/>
        <w:rPr>
          <w:rFonts w:ascii="Times New Roman" w:hAnsi="Times New Roman" w:cs="Times New Roman"/>
          <w:sz w:val="24"/>
          <w:szCs w:val="24"/>
        </w:rPr>
      </w:pPr>
      <w:r w:rsidRPr="00C80FD8">
        <w:rPr>
          <w:rFonts w:ascii="Times New Roman" w:hAnsi="Times New Roman" w:cs="Times New Roman"/>
          <w:sz w:val="24"/>
          <w:szCs w:val="24"/>
        </w:rPr>
        <w:t>Retail platforms should provide consumers with control over personalization settings and data preferences.</w:t>
      </w:r>
    </w:p>
    <w:p w14:paraId="4023CB48" w14:textId="77777777" w:rsidR="00C80FD8" w:rsidRPr="00C80FD8" w:rsidRDefault="00C80FD8" w:rsidP="00C80FD8">
      <w:pPr>
        <w:pStyle w:val="ListParagraph"/>
        <w:numPr>
          <w:ilvl w:val="0"/>
          <w:numId w:val="16"/>
        </w:numPr>
        <w:spacing w:after="0" w:line="240" w:lineRule="auto"/>
        <w:jc w:val="both"/>
        <w:rPr>
          <w:rFonts w:ascii="Times New Roman" w:hAnsi="Times New Roman" w:cs="Times New Roman"/>
          <w:sz w:val="24"/>
          <w:szCs w:val="24"/>
        </w:rPr>
      </w:pPr>
      <w:r w:rsidRPr="00C80FD8">
        <w:rPr>
          <w:rFonts w:ascii="Times New Roman" w:hAnsi="Times New Roman" w:cs="Times New Roman"/>
          <w:sz w:val="24"/>
          <w:szCs w:val="24"/>
        </w:rPr>
        <w:t>Ethical data usage policies should be strictly implemented to avoid privacy concerns.</w:t>
      </w:r>
    </w:p>
    <w:p w14:paraId="383A5A3B" w14:textId="77777777" w:rsidR="00C80FD8" w:rsidRPr="00C80FD8" w:rsidRDefault="00C80FD8" w:rsidP="00C80FD8">
      <w:pPr>
        <w:pStyle w:val="ListParagraph"/>
        <w:numPr>
          <w:ilvl w:val="0"/>
          <w:numId w:val="16"/>
        </w:numPr>
        <w:spacing w:after="0" w:line="240" w:lineRule="auto"/>
        <w:jc w:val="both"/>
        <w:rPr>
          <w:rFonts w:ascii="Times New Roman" w:hAnsi="Times New Roman" w:cs="Times New Roman"/>
          <w:sz w:val="24"/>
          <w:szCs w:val="24"/>
        </w:rPr>
      </w:pPr>
      <w:r w:rsidRPr="00C80FD8">
        <w:rPr>
          <w:rFonts w:ascii="Times New Roman" w:hAnsi="Times New Roman" w:cs="Times New Roman"/>
          <w:sz w:val="24"/>
          <w:szCs w:val="24"/>
        </w:rPr>
        <w:t>Businesses should balance personalization with non-intrusive marketing to avoid customer fatigue.</w:t>
      </w:r>
    </w:p>
    <w:p w14:paraId="51458481" w14:textId="3D0CF8F7" w:rsidR="00BA401C" w:rsidRDefault="00C80FD8" w:rsidP="00C80FD8">
      <w:pPr>
        <w:pStyle w:val="ListParagraph"/>
        <w:numPr>
          <w:ilvl w:val="0"/>
          <w:numId w:val="16"/>
        </w:numPr>
        <w:spacing w:after="0" w:line="240" w:lineRule="auto"/>
        <w:jc w:val="both"/>
        <w:rPr>
          <w:rFonts w:ascii="Times New Roman" w:hAnsi="Times New Roman" w:cs="Times New Roman"/>
          <w:sz w:val="24"/>
          <w:szCs w:val="24"/>
        </w:rPr>
      </w:pPr>
      <w:r w:rsidRPr="00C80FD8">
        <w:rPr>
          <w:rFonts w:ascii="Times New Roman" w:hAnsi="Times New Roman" w:cs="Times New Roman"/>
          <w:sz w:val="24"/>
          <w:szCs w:val="24"/>
        </w:rPr>
        <w:t>Training programs should be provided for managers to effectively use AI-driven retail analytics tools.</w:t>
      </w:r>
    </w:p>
    <w:p w14:paraId="35B7F379" w14:textId="5C31EF74" w:rsidR="00C80FD8" w:rsidRDefault="00C80FD8" w:rsidP="00C80FD8">
      <w:pPr>
        <w:spacing w:after="0" w:line="240" w:lineRule="auto"/>
        <w:jc w:val="both"/>
        <w:rPr>
          <w:rFonts w:ascii="Times New Roman" w:hAnsi="Times New Roman" w:cs="Times New Roman"/>
          <w:sz w:val="24"/>
          <w:szCs w:val="24"/>
        </w:rPr>
      </w:pPr>
    </w:p>
    <w:p w14:paraId="02BC2DC7" w14:textId="0834EFB5" w:rsidR="00C80FD8" w:rsidRDefault="00C80FD8" w:rsidP="00C80FD8">
      <w:pPr>
        <w:spacing w:after="0" w:line="240" w:lineRule="auto"/>
        <w:jc w:val="both"/>
        <w:rPr>
          <w:rFonts w:ascii="Times New Roman" w:hAnsi="Times New Roman" w:cs="Times New Roman"/>
          <w:sz w:val="24"/>
          <w:szCs w:val="24"/>
        </w:rPr>
      </w:pPr>
    </w:p>
    <w:p w14:paraId="71DCA003" w14:textId="37F378D5" w:rsidR="00C80FD8" w:rsidRDefault="00C80FD8" w:rsidP="00C80FD8">
      <w:pPr>
        <w:spacing w:after="0" w:line="240" w:lineRule="auto"/>
        <w:jc w:val="both"/>
        <w:rPr>
          <w:rFonts w:ascii="Times New Roman" w:hAnsi="Times New Roman" w:cs="Times New Roman"/>
          <w:sz w:val="24"/>
          <w:szCs w:val="24"/>
        </w:rPr>
      </w:pPr>
    </w:p>
    <w:p w14:paraId="126F67B6" w14:textId="77777777" w:rsidR="00C80FD8" w:rsidRPr="00C80FD8" w:rsidRDefault="00C80FD8" w:rsidP="00C80FD8">
      <w:pPr>
        <w:spacing w:after="0" w:line="240" w:lineRule="auto"/>
        <w:jc w:val="both"/>
        <w:rPr>
          <w:rFonts w:ascii="Times New Roman" w:hAnsi="Times New Roman" w:cs="Times New Roman"/>
          <w:sz w:val="24"/>
          <w:szCs w:val="24"/>
        </w:rPr>
      </w:pPr>
    </w:p>
    <w:p w14:paraId="72F93163" w14:textId="7611AA14" w:rsidR="00BA401C" w:rsidRDefault="00C80FD8" w:rsidP="00BA401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7</w:t>
      </w:r>
      <w:r w:rsidR="00BA401C" w:rsidRPr="00BA401C">
        <w:rPr>
          <w:rFonts w:ascii="Times New Roman" w:hAnsi="Times New Roman" w:cs="Times New Roman"/>
          <w:b/>
          <w:bCs/>
          <w:sz w:val="24"/>
          <w:szCs w:val="24"/>
        </w:rPr>
        <w:t>. Conclusion</w:t>
      </w:r>
    </w:p>
    <w:p w14:paraId="1EB6B914" w14:textId="77777777" w:rsidR="00C80FD8" w:rsidRPr="00BA401C" w:rsidRDefault="00C80FD8" w:rsidP="00BA401C">
      <w:pPr>
        <w:spacing w:after="0" w:line="240" w:lineRule="auto"/>
        <w:jc w:val="both"/>
        <w:rPr>
          <w:rFonts w:ascii="Times New Roman" w:hAnsi="Times New Roman" w:cs="Times New Roman"/>
          <w:b/>
          <w:bCs/>
          <w:sz w:val="24"/>
          <w:szCs w:val="24"/>
        </w:rPr>
      </w:pPr>
    </w:p>
    <w:p w14:paraId="750E2CEF" w14:textId="77777777" w:rsidR="00C80FD8" w:rsidRPr="00C80FD8" w:rsidRDefault="00C80FD8" w:rsidP="00C80FD8">
      <w:pPr>
        <w:spacing w:after="0" w:line="240" w:lineRule="auto"/>
        <w:jc w:val="both"/>
        <w:rPr>
          <w:rFonts w:ascii="Times New Roman" w:hAnsi="Times New Roman" w:cs="Times New Roman"/>
          <w:sz w:val="24"/>
          <w:szCs w:val="24"/>
        </w:rPr>
      </w:pPr>
      <w:r w:rsidRPr="00C80FD8">
        <w:rPr>
          <w:rFonts w:ascii="Times New Roman" w:hAnsi="Times New Roman" w:cs="Times New Roman"/>
          <w:sz w:val="24"/>
          <w:szCs w:val="24"/>
        </w:rPr>
        <w:t>The study concludes that AI-powered personalization has a significant and positive impact on consumer purchase decisions in the retail sector. By using advanced algorithms and recommendation systems, platforms such as Amazon and Flipkart are able to enhance shopping convenience, improve product relevance, and influence both planned and impulse buying behaviour.</w:t>
      </w:r>
    </w:p>
    <w:p w14:paraId="3BDEBDAB" w14:textId="77777777" w:rsidR="00C80FD8" w:rsidRPr="00C80FD8" w:rsidRDefault="00C80FD8" w:rsidP="00C80FD8">
      <w:pPr>
        <w:spacing w:after="0" w:line="240" w:lineRule="auto"/>
        <w:jc w:val="both"/>
        <w:rPr>
          <w:rFonts w:ascii="Times New Roman" w:hAnsi="Times New Roman" w:cs="Times New Roman"/>
          <w:sz w:val="24"/>
          <w:szCs w:val="24"/>
        </w:rPr>
      </w:pPr>
    </w:p>
    <w:p w14:paraId="6B1F11E0" w14:textId="77777777" w:rsidR="00C80FD8" w:rsidRPr="00C80FD8" w:rsidRDefault="00C80FD8" w:rsidP="00C80FD8">
      <w:pPr>
        <w:spacing w:after="0" w:line="240" w:lineRule="auto"/>
        <w:jc w:val="both"/>
        <w:rPr>
          <w:rFonts w:ascii="Times New Roman" w:hAnsi="Times New Roman" w:cs="Times New Roman"/>
          <w:sz w:val="24"/>
          <w:szCs w:val="24"/>
        </w:rPr>
      </w:pPr>
      <w:r w:rsidRPr="00C80FD8">
        <w:rPr>
          <w:rFonts w:ascii="Times New Roman" w:hAnsi="Times New Roman" w:cs="Times New Roman"/>
          <w:sz w:val="24"/>
          <w:szCs w:val="24"/>
        </w:rPr>
        <w:t>The findings confirm that among all factors, ease of shopping and personalization accuracy play the most important roles in shaping consumer decisions, followed by trust in AI systems. This indicates that consumers value convenience and relevance when interacting with AI-driven retail platforms.</w:t>
      </w:r>
    </w:p>
    <w:p w14:paraId="21FDA687" w14:textId="77777777" w:rsidR="00C80FD8" w:rsidRPr="00C80FD8" w:rsidRDefault="00C80FD8" w:rsidP="00C80FD8">
      <w:pPr>
        <w:spacing w:after="0" w:line="240" w:lineRule="auto"/>
        <w:jc w:val="both"/>
        <w:rPr>
          <w:rFonts w:ascii="Times New Roman" w:hAnsi="Times New Roman" w:cs="Times New Roman"/>
          <w:sz w:val="24"/>
          <w:szCs w:val="24"/>
        </w:rPr>
      </w:pPr>
    </w:p>
    <w:p w14:paraId="1AEA4F1A" w14:textId="77777777" w:rsidR="00C80FD8" w:rsidRPr="00C80FD8" w:rsidRDefault="00C80FD8" w:rsidP="00C80FD8">
      <w:pPr>
        <w:spacing w:after="0" w:line="240" w:lineRule="auto"/>
        <w:jc w:val="both"/>
        <w:rPr>
          <w:rFonts w:ascii="Times New Roman" w:hAnsi="Times New Roman" w:cs="Times New Roman"/>
          <w:sz w:val="24"/>
          <w:szCs w:val="24"/>
        </w:rPr>
      </w:pPr>
      <w:r w:rsidRPr="00C80FD8">
        <w:rPr>
          <w:rFonts w:ascii="Times New Roman" w:hAnsi="Times New Roman" w:cs="Times New Roman"/>
          <w:sz w:val="24"/>
          <w:szCs w:val="24"/>
        </w:rPr>
        <w:t>However, the study also highlights that concerns related to data privacy, transparency, and over-targeting may influence long-term consumer acceptance of AI-based systems. Therefore, ethical and transparent use of consumer data is essential for sustaining trust and engagement.</w:t>
      </w:r>
    </w:p>
    <w:p w14:paraId="29E96BEB" w14:textId="77777777" w:rsidR="00C80FD8" w:rsidRPr="00C80FD8" w:rsidRDefault="00C80FD8" w:rsidP="00C80FD8">
      <w:pPr>
        <w:spacing w:after="0" w:line="240" w:lineRule="auto"/>
        <w:jc w:val="both"/>
        <w:rPr>
          <w:rFonts w:ascii="Times New Roman" w:hAnsi="Times New Roman" w:cs="Times New Roman"/>
          <w:sz w:val="24"/>
          <w:szCs w:val="24"/>
        </w:rPr>
      </w:pPr>
    </w:p>
    <w:p w14:paraId="6044C2EC" w14:textId="2B95047C" w:rsidR="00BA401C" w:rsidRDefault="00C80FD8" w:rsidP="00C80FD8">
      <w:pPr>
        <w:spacing w:after="0" w:line="240" w:lineRule="auto"/>
        <w:jc w:val="both"/>
        <w:rPr>
          <w:rFonts w:ascii="Times New Roman" w:hAnsi="Times New Roman" w:cs="Times New Roman"/>
          <w:sz w:val="24"/>
          <w:szCs w:val="24"/>
        </w:rPr>
      </w:pPr>
      <w:r w:rsidRPr="00C80FD8">
        <w:rPr>
          <w:rFonts w:ascii="Times New Roman" w:hAnsi="Times New Roman" w:cs="Times New Roman"/>
          <w:sz w:val="24"/>
          <w:szCs w:val="24"/>
        </w:rPr>
        <w:t>Overall, the research demonstrates that AI-powered personalization is a powerful driver of modern retail transformation. It not only enhances customer experience but also significantly contributes to improved purchase decision-making. Future retail success will depend on how effectively businesses balance technological innovation with ethical responsibility and consumer trust.</w:t>
      </w:r>
    </w:p>
    <w:p w14:paraId="0ED9DDCB" w14:textId="77777777" w:rsidR="00C80FD8" w:rsidRPr="00BA401C" w:rsidRDefault="00C80FD8" w:rsidP="00C80FD8">
      <w:pPr>
        <w:spacing w:after="0" w:line="240" w:lineRule="auto"/>
        <w:jc w:val="both"/>
        <w:rPr>
          <w:rFonts w:ascii="Times New Roman" w:hAnsi="Times New Roman" w:cs="Times New Roman"/>
          <w:sz w:val="24"/>
          <w:szCs w:val="24"/>
        </w:rPr>
      </w:pPr>
    </w:p>
    <w:p w14:paraId="66F19FEE" w14:textId="053B6A01" w:rsidR="00BA401C" w:rsidRPr="00BA401C" w:rsidRDefault="00BA401C" w:rsidP="00BA401C">
      <w:pPr>
        <w:spacing w:after="0" w:line="240" w:lineRule="auto"/>
        <w:jc w:val="both"/>
        <w:rPr>
          <w:rFonts w:ascii="Times New Roman" w:hAnsi="Times New Roman" w:cs="Times New Roman"/>
          <w:b/>
          <w:bCs/>
          <w:sz w:val="24"/>
          <w:szCs w:val="24"/>
        </w:rPr>
      </w:pPr>
      <w:r w:rsidRPr="00BA401C">
        <w:rPr>
          <w:rFonts w:ascii="Times New Roman" w:hAnsi="Times New Roman" w:cs="Times New Roman"/>
          <w:b/>
          <w:bCs/>
          <w:sz w:val="24"/>
          <w:szCs w:val="24"/>
        </w:rPr>
        <w:t xml:space="preserve">References </w:t>
      </w:r>
    </w:p>
    <w:p w14:paraId="42725657" w14:textId="77777777" w:rsidR="00BF3BD7" w:rsidRPr="00BF3BD7" w:rsidRDefault="00BF3BD7" w:rsidP="00BF3BD7">
      <w:pPr>
        <w:pStyle w:val="ListParagraph"/>
        <w:numPr>
          <w:ilvl w:val="0"/>
          <w:numId w:val="18"/>
        </w:numPr>
        <w:spacing w:after="0" w:line="240" w:lineRule="auto"/>
        <w:jc w:val="both"/>
        <w:rPr>
          <w:rFonts w:ascii="Times New Roman" w:hAnsi="Times New Roman" w:cs="Times New Roman"/>
          <w:i/>
          <w:iCs/>
          <w:sz w:val="24"/>
          <w:szCs w:val="24"/>
        </w:rPr>
      </w:pPr>
      <w:r w:rsidRPr="00BF3BD7">
        <w:rPr>
          <w:rFonts w:ascii="Times New Roman" w:hAnsi="Times New Roman" w:cs="Times New Roman"/>
          <w:i/>
          <w:iCs/>
          <w:sz w:val="24"/>
          <w:szCs w:val="24"/>
        </w:rPr>
        <w:t>Belch, G. E., &amp; Belch, M. A. (2018). Advertising and promotion: An integrated marketing communications perspective. McGraw-Hill.</w:t>
      </w:r>
    </w:p>
    <w:p w14:paraId="0BD6B471" w14:textId="7153657C" w:rsidR="00BF3BD7" w:rsidRPr="00BF3BD7" w:rsidRDefault="00BF3BD7" w:rsidP="00BF3BD7">
      <w:pPr>
        <w:pStyle w:val="ListParagraph"/>
        <w:numPr>
          <w:ilvl w:val="0"/>
          <w:numId w:val="18"/>
        </w:numPr>
        <w:spacing w:after="0" w:line="240" w:lineRule="auto"/>
        <w:jc w:val="both"/>
        <w:rPr>
          <w:rFonts w:ascii="Times New Roman" w:hAnsi="Times New Roman" w:cs="Times New Roman"/>
          <w:i/>
          <w:iCs/>
          <w:sz w:val="24"/>
          <w:szCs w:val="24"/>
        </w:rPr>
      </w:pPr>
      <w:r w:rsidRPr="00BF3BD7">
        <w:rPr>
          <w:rFonts w:ascii="Times New Roman" w:hAnsi="Times New Roman" w:cs="Times New Roman"/>
          <w:i/>
          <w:iCs/>
          <w:sz w:val="24"/>
          <w:szCs w:val="24"/>
        </w:rPr>
        <w:t xml:space="preserve">Davenport, T. H., &amp; </w:t>
      </w:r>
      <w:proofErr w:type="spellStart"/>
      <w:r w:rsidRPr="00BF3BD7">
        <w:rPr>
          <w:rFonts w:ascii="Times New Roman" w:hAnsi="Times New Roman" w:cs="Times New Roman"/>
          <w:i/>
          <w:iCs/>
          <w:sz w:val="24"/>
          <w:szCs w:val="24"/>
        </w:rPr>
        <w:t>Ronanki</w:t>
      </w:r>
      <w:proofErr w:type="spellEnd"/>
      <w:r w:rsidRPr="00BF3BD7">
        <w:rPr>
          <w:rFonts w:ascii="Times New Roman" w:hAnsi="Times New Roman" w:cs="Times New Roman"/>
          <w:i/>
          <w:iCs/>
          <w:sz w:val="24"/>
          <w:szCs w:val="24"/>
        </w:rPr>
        <w:t>, R. (2018). Artificial intelligence for the real world. Harvard Business Review, 96(1), 108–116.</w:t>
      </w:r>
    </w:p>
    <w:p w14:paraId="7559DB5C" w14:textId="17F6C122" w:rsidR="00BF3BD7" w:rsidRPr="00BF3BD7" w:rsidRDefault="00BF3BD7" w:rsidP="00BF3BD7">
      <w:pPr>
        <w:pStyle w:val="ListParagraph"/>
        <w:numPr>
          <w:ilvl w:val="0"/>
          <w:numId w:val="18"/>
        </w:numPr>
        <w:spacing w:after="0" w:line="240" w:lineRule="auto"/>
        <w:jc w:val="both"/>
        <w:rPr>
          <w:rFonts w:ascii="Times New Roman" w:hAnsi="Times New Roman" w:cs="Times New Roman"/>
          <w:i/>
          <w:iCs/>
          <w:sz w:val="24"/>
          <w:szCs w:val="24"/>
        </w:rPr>
      </w:pPr>
      <w:proofErr w:type="spellStart"/>
      <w:r w:rsidRPr="00BF3BD7">
        <w:rPr>
          <w:rFonts w:ascii="Times New Roman" w:hAnsi="Times New Roman" w:cs="Times New Roman"/>
          <w:i/>
          <w:iCs/>
          <w:sz w:val="24"/>
          <w:szCs w:val="24"/>
        </w:rPr>
        <w:t>Goodfellow</w:t>
      </w:r>
      <w:proofErr w:type="spellEnd"/>
      <w:r w:rsidRPr="00BF3BD7">
        <w:rPr>
          <w:rFonts w:ascii="Times New Roman" w:hAnsi="Times New Roman" w:cs="Times New Roman"/>
          <w:i/>
          <w:iCs/>
          <w:sz w:val="24"/>
          <w:szCs w:val="24"/>
        </w:rPr>
        <w:t xml:space="preserve">, I., </w:t>
      </w:r>
      <w:proofErr w:type="spellStart"/>
      <w:r w:rsidRPr="00BF3BD7">
        <w:rPr>
          <w:rFonts w:ascii="Times New Roman" w:hAnsi="Times New Roman" w:cs="Times New Roman"/>
          <w:i/>
          <w:iCs/>
          <w:sz w:val="24"/>
          <w:szCs w:val="24"/>
        </w:rPr>
        <w:t>Bengio</w:t>
      </w:r>
      <w:proofErr w:type="spellEnd"/>
      <w:r w:rsidRPr="00BF3BD7">
        <w:rPr>
          <w:rFonts w:ascii="Times New Roman" w:hAnsi="Times New Roman" w:cs="Times New Roman"/>
          <w:i/>
          <w:iCs/>
          <w:sz w:val="24"/>
          <w:szCs w:val="24"/>
        </w:rPr>
        <w:t xml:space="preserve">, Y., &amp; </w:t>
      </w:r>
      <w:proofErr w:type="spellStart"/>
      <w:r w:rsidRPr="00BF3BD7">
        <w:rPr>
          <w:rFonts w:ascii="Times New Roman" w:hAnsi="Times New Roman" w:cs="Times New Roman"/>
          <w:i/>
          <w:iCs/>
          <w:sz w:val="24"/>
          <w:szCs w:val="24"/>
        </w:rPr>
        <w:t>Courville</w:t>
      </w:r>
      <w:proofErr w:type="spellEnd"/>
      <w:r w:rsidRPr="00BF3BD7">
        <w:rPr>
          <w:rFonts w:ascii="Times New Roman" w:hAnsi="Times New Roman" w:cs="Times New Roman"/>
          <w:i/>
          <w:iCs/>
          <w:sz w:val="24"/>
          <w:szCs w:val="24"/>
        </w:rPr>
        <w:t>, A. (2016). Deep learning. MIT Press.</w:t>
      </w:r>
    </w:p>
    <w:p w14:paraId="4A374339" w14:textId="705BE72D" w:rsidR="00BF3BD7" w:rsidRPr="00BF3BD7" w:rsidRDefault="00BF3BD7" w:rsidP="00BF3BD7">
      <w:pPr>
        <w:pStyle w:val="ListParagraph"/>
        <w:numPr>
          <w:ilvl w:val="0"/>
          <w:numId w:val="18"/>
        </w:numPr>
        <w:spacing w:after="0" w:line="240" w:lineRule="auto"/>
        <w:jc w:val="both"/>
        <w:rPr>
          <w:rFonts w:ascii="Times New Roman" w:hAnsi="Times New Roman" w:cs="Times New Roman"/>
          <w:i/>
          <w:iCs/>
          <w:sz w:val="24"/>
          <w:szCs w:val="24"/>
        </w:rPr>
      </w:pPr>
      <w:r w:rsidRPr="00BF3BD7">
        <w:rPr>
          <w:rFonts w:ascii="Times New Roman" w:hAnsi="Times New Roman" w:cs="Times New Roman"/>
          <w:i/>
          <w:iCs/>
          <w:sz w:val="24"/>
          <w:szCs w:val="24"/>
        </w:rPr>
        <w:t>Kannan, P. K., &amp; Li, H. (2017). Digital marketing: A framework, review and research agenda. International Journal of Research in Marketing, 34(1), 22–45.</w:t>
      </w:r>
    </w:p>
    <w:p w14:paraId="2E20D574" w14:textId="10C0A189" w:rsidR="00BF3BD7" w:rsidRPr="00BF3BD7" w:rsidRDefault="00BF3BD7" w:rsidP="00BF3BD7">
      <w:pPr>
        <w:pStyle w:val="ListParagraph"/>
        <w:numPr>
          <w:ilvl w:val="0"/>
          <w:numId w:val="18"/>
        </w:numPr>
        <w:spacing w:after="0" w:line="240" w:lineRule="auto"/>
        <w:jc w:val="both"/>
        <w:rPr>
          <w:rFonts w:ascii="Times New Roman" w:hAnsi="Times New Roman" w:cs="Times New Roman"/>
          <w:i/>
          <w:iCs/>
          <w:sz w:val="24"/>
          <w:szCs w:val="24"/>
        </w:rPr>
      </w:pPr>
      <w:r w:rsidRPr="00BF3BD7">
        <w:rPr>
          <w:rFonts w:ascii="Times New Roman" w:hAnsi="Times New Roman" w:cs="Times New Roman"/>
          <w:i/>
          <w:iCs/>
          <w:sz w:val="24"/>
          <w:szCs w:val="24"/>
        </w:rPr>
        <w:t xml:space="preserve">Kotler, P., </w:t>
      </w:r>
      <w:proofErr w:type="spellStart"/>
      <w:r w:rsidRPr="00BF3BD7">
        <w:rPr>
          <w:rFonts w:ascii="Times New Roman" w:hAnsi="Times New Roman" w:cs="Times New Roman"/>
          <w:i/>
          <w:iCs/>
          <w:sz w:val="24"/>
          <w:szCs w:val="24"/>
        </w:rPr>
        <w:t>Kartajaya</w:t>
      </w:r>
      <w:proofErr w:type="spellEnd"/>
      <w:r w:rsidRPr="00BF3BD7">
        <w:rPr>
          <w:rFonts w:ascii="Times New Roman" w:hAnsi="Times New Roman" w:cs="Times New Roman"/>
          <w:i/>
          <w:iCs/>
          <w:sz w:val="24"/>
          <w:szCs w:val="24"/>
        </w:rPr>
        <w:t xml:space="preserve">, H., &amp; </w:t>
      </w:r>
      <w:proofErr w:type="spellStart"/>
      <w:r w:rsidRPr="00BF3BD7">
        <w:rPr>
          <w:rFonts w:ascii="Times New Roman" w:hAnsi="Times New Roman" w:cs="Times New Roman"/>
          <w:i/>
          <w:iCs/>
          <w:sz w:val="24"/>
          <w:szCs w:val="24"/>
        </w:rPr>
        <w:t>Setiawan</w:t>
      </w:r>
      <w:proofErr w:type="spellEnd"/>
      <w:r w:rsidRPr="00BF3BD7">
        <w:rPr>
          <w:rFonts w:ascii="Times New Roman" w:hAnsi="Times New Roman" w:cs="Times New Roman"/>
          <w:i/>
          <w:iCs/>
          <w:sz w:val="24"/>
          <w:szCs w:val="24"/>
        </w:rPr>
        <w:t>, I. (2017). Marketing 4.0: Moving from traditional to digital. Wiley.</w:t>
      </w:r>
    </w:p>
    <w:p w14:paraId="519EFEDD" w14:textId="4901C5BB" w:rsidR="00BF3BD7" w:rsidRPr="00BF3BD7" w:rsidRDefault="00BF3BD7" w:rsidP="00BF3BD7">
      <w:pPr>
        <w:pStyle w:val="ListParagraph"/>
        <w:numPr>
          <w:ilvl w:val="0"/>
          <w:numId w:val="18"/>
        </w:numPr>
        <w:spacing w:after="0" w:line="240" w:lineRule="auto"/>
        <w:jc w:val="both"/>
        <w:rPr>
          <w:rFonts w:ascii="Times New Roman" w:hAnsi="Times New Roman" w:cs="Times New Roman"/>
          <w:i/>
          <w:iCs/>
          <w:sz w:val="24"/>
          <w:szCs w:val="24"/>
        </w:rPr>
      </w:pPr>
      <w:r w:rsidRPr="00BF3BD7">
        <w:rPr>
          <w:rFonts w:ascii="Times New Roman" w:hAnsi="Times New Roman" w:cs="Times New Roman"/>
          <w:i/>
          <w:iCs/>
          <w:sz w:val="24"/>
          <w:szCs w:val="24"/>
        </w:rPr>
        <w:t>Li, H., &amp; Kannan, P. K. (2014). Attributing conversions in a multichannel online marketing environment. Journal of Marketing Research, 51(1), 40–56.</w:t>
      </w:r>
    </w:p>
    <w:p w14:paraId="48C4AE37" w14:textId="640B8347" w:rsidR="00BF3BD7" w:rsidRPr="00BF3BD7" w:rsidRDefault="00BF3BD7" w:rsidP="00BF3BD7">
      <w:pPr>
        <w:pStyle w:val="ListParagraph"/>
        <w:numPr>
          <w:ilvl w:val="0"/>
          <w:numId w:val="18"/>
        </w:numPr>
        <w:spacing w:after="0" w:line="240" w:lineRule="auto"/>
        <w:jc w:val="both"/>
        <w:rPr>
          <w:rFonts w:ascii="Times New Roman" w:hAnsi="Times New Roman" w:cs="Times New Roman"/>
          <w:i/>
          <w:iCs/>
          <w:sz w:val="24"/>
          <w:szCs w:val="24"/>
        </w:rPr>
      </w:pPr>
      <w:r w:rsidRPr="00BF3BD7">
        <w:rPr>
          <w:rFonts w:ascii="Times New Roman" w:hAnsi="Times New Roman" w:cs="Times New Roman"/>
          <w:i/>
          <w:iCs/>
          <w:sz w:val="24"/>
          <w:szCs w:val="24"/>
        </w:rPr>
        <w:t>Mayer-</w:t>
      </w:r>
      <w:proofErr w:type="spellStart"/>
      <w:r w:rsidRPr="00BF3BD7">
        <w:rPr>
          <w:rFonts w:ascii="Times New Roman" w:hAnsi="Times New Roman" w:cs="Times New Roman"/>
          <w:i/>
          <w:iCs/>
          <w:sz w:val="24"/>
          <w:szCs w:val="24"/>
        </w:rPr>
        <w:t>Schönberger</w:t>
      </w:r>
      <w:proofErr w:type="spellEnd"/>
      <w:r w:rsidRPr="00BF3BD7">
        <w:rPr>
          <w:rFonts w:ascii="Times New Roman" w:hAnsi="Times New Roman" w:cs="Times New Roman"/>
          <w:i/>
          <w:iCs/>
          <w:sz w:val="24"/>
          <w:szCs w:val="24"/>
        </w:rPr>
        <w:t xml:space="preserve">, V., &amp; </w:t>
      </w:r>
      <w:proofErr w:type="spellStart"/>
      <w:r w:rsidRPr="00BF3BD7">
        <w:rPr>
          <w:rFonts w:ascii="Times New Roman" w:hAnsi="Times New Roman" w:cs="Times New Roman"/>
          <w:i/>
          <w:iCs/>
          <w:sz w:val="24"/>
          <w:szCs w:val="24"/>
        </w:rPr>
        <w:t>Cukier</w:t>
      </w:r>
      <w:proofErr w:type="spellEnd"/>
      <w:r w:rsidRPr="00BF3BD7">
        <w:rPr>
          <w:rFonts w:ascii="Times New Roman" w:hAnsi="Times New Roman" w:cs="Times New Roman"/>
          <w:i/>
          <w:iCs/>
          <w:sz w:val="24"/>
          <w:szCs w:val="24"/>
        </w:rPr>
        <w:t>, K. (2013). Big data: A revolution that will transform how we live, work, and think. Houghton Mifflin Harcourt.</w:t>
      </w:r>
    </w:p>
    <w:p w14:paraId="3EE28347" w14:textId="28B82DA9" w:rsidR="00BF3BD7" w:rsidRPr="00BF3BD7" w:rsidRDefault="00BF3BD7" w:rsidP="00BF3BD7">
      <w:pPr>
        <w:pStyle w:val="ListParagraph"/>
        <w:numPr>
          <w:ilvl w:val="0"/>
          <w:numId w:val="18"/>
        </w:numPr>
        <w:spacing w:after="0" w:line="240" w:lineRule="auto"/>
        <w:jc w:val="both"/>
        <w:rPr>
          <w:rFonts w:ascii="Times New Roman" w:hAnsi="Times New Roman" w:cs="Times New Roman"/>
          <w:i/>
          <w:iCs/>
          <w:sz w:val="24"/>
          <w:szCs w:val="24"/>
        </w:rPr>
      </w:pPr>
      <w:r w:rsidRPr="00BF3BD7">
        <w:rPr>
          <w:rFonts w:ascii="Times New Roman" w:hAnsi="Times New Roman" w:cs="Times New Roman"/>
          <w:i/>
          <w:iCs/>
          <w:sz w:val="24"/>
          <w:szCs w:val="24"/>
        </w:rPr>
        <w:t xml:space="preserve">Ngai, E. W. T., </w:t>
      </w:r>
      <w:proofErr w:type="spellStart"/>
      <w:r w:rsidRPr="00BF3BD7">
        <w:rPr>
          <w:rFonts w:ascii="Times New Roman" w:hAnsi="Times New Roman" w:cs="Times New Roman"/>
          <w:i/>
          <w:iCs/>
          <w:sz w:val="24"/>
          <w:szCs w:val="24"/>
        </w:rPr>
        <w:t>Xiu</w:t>
      </w:r>
      <w:proofErr w:type="spellEnd"/>
      <w:r w:rsidRPr="00BF3BD7">
        <w:rPr>
          <w:rFonts w:ascii="Times New Roman" w:hAnsi="Times New Roman" w:cs="Times New Roman"/>
          <w:i/>
          <w:iCs/>
          <w:sz w:val="24"/>
          <w:szCs w:val="24"/>
        </w:rPr>
        <w:t>, L., &amp; Chau, D. C. K. (2009). Application of data mining techniques in customer relationship management: A literature review. Expert Systems with Applications, 36(2), 2592–2602.</w:t>
      </w:r>
    </w:p>
    <w:p w14:paraId="44E59261" w14:textId="3CBC7154" w:rsidR="00BF3BD7" w:rsidRPr="00BF3BD7" w:rsidRDefault="00BF3BD7" w:rsidP="00BF3BD7">
      <w:pPr>
        <w:pStyle w:val="ListParagraph"/>
        <w:numPr>
          <w:ilvl w:val="0"/>
          <w:numId w:val="18"/>
        </w:numPr>
        <w:spacing w:after="0" w:line="240" w:lineRule="auto"/>
        <w:jc w:val="both"/>
        <w:rPr>
          <w:rFonts w:ascii="Times New Roman" w:hAnsi="Times New Roman" w:cs="Times New Roman"/>
          <w:i/>
          <w:iCs/>
          <w:sz w:val="24"/>
          <w:szCs w:val="24"/>
        </w:rPr>
      </w:pPr>
      <w:r w:rsidRPr="00BF3BD7">
        <w:rPr>
          <w:rFonts w:ascii="Times New Roman" w:hAnsi="Times New Roman" w:cs="Times New Roman"/>
          <w:i/>
          <w:iCs/>
          <w:sz w:val="24"/>
          <w:szCs w:val="24"/>
        </w:rPr>
        <w:t>Rust, R. T., &amp; Huang, M.-H. (2021). The service revolution and the transformation of marketing science. Marketing Science, 40(1), 1–16.</w:t>
      </w:r>
    </w:p>
    <w:p w14:paraId="08904080" w14:textId="2454818D" w:rsidR="00BF3BD7" w:rsidRPr="00BF3BD7" w:rsidRDefault="00BF3BD7" w:rsidP="00BF3BD7">
      <w:pPr>
        <w:pStyle w:val="ListParagraph"/>
        <w:numPr>
          <w:ilvl w:val="0"/>
          <w:numId w:val="18"/>
        </w:numPr>
        <w:spacing w:after="0" w:line="240" w:lineRule="auto"/>
        <w:jc w:val="both"/>
        <w:rPr>
          <w:rFonts w:ascii="Times New Roman" w:hAnsi="Times New Roman" w:cs="Times New Roman"/>
          <w:i/>
          <w:iCs/>
          <w:sz w:val="24"/>
          <w:szCs w:val="24"/>
        </w:rPr>
      </w:pPr>
      <w:proofErr w:type="spellStart"/>
      <w:r w:rsidRPr="00BF3BD7">
        <w:rPr>
          <w:rFonts w:ascii="Times New Roman" w:hAnsi="Times New Roman" w:cs="Times New Roman"/>
          <w:i/>
          <w:iCs/>
          <w:sz w:val="24"/>
          <w:szCs w:val="24"/>
        </w:rPr>
        <w:t>Verhoef</w:t>
      </w:r>
      <w:proofErr w:type="spellEnd"/>
      <w:r w:rsidRPr="00BF3BD7">
        <w:rPr>
          <w:rFonts w:ascii="Times New Roman" w:hAnsi="Times New Roman" w:cs="Times New Roman"/>
          <w:i/>
          <w:iCs/>
          <w:sz w:val="24"/>
          <w:szCs w:val="24"/>
        </w:rPr>
        <w:t xml:space="preserve">, P. C., </w:t>
      </w:r>
      <w:proofErr w:type="spellStart"/>
      <w:r w:rsidRPr="00BF3BD7">
        <w:rPr>
          <w:rFonts w:ascii="Times New Roman" w:hAnsi="Times New Roman" w:cs="Times New Roman"/>
          <w:i/>
          <w:iCs/>
          <w:sz w:val="24"/>
          <w:szCs w:val="24"/>
        </w:rPr>
        <w:t>Kooge</w:t>
      </w:r>
      <w:proofErr w:type="spellEnd"/>
      <w:r w:rsidRPr="00BF3BD7">
        <w:rPr>
          <w:rFonts w:ascii="Times New Roman" w:hAnsi="Times New Roman" w:cs="Times New Roman"/>
          <w:i/>
          <w:iCs/>
          <w:sz w:val="24"/>
          <w:szCs w:val="24"/>
        </w:rPr>
        <w:t>, E., &amp; Walk, N. (2016). Creating value with big data analytics: Making smarter marketing decisions. Routledge.</w:t>
      </w:r>
    </w:p>
    <w:p w14:paraId="2A86DBCB" w14:textId="58FAD67D" w:rsidR="00BF3BD7" w:rsidRPr="00BF3BD7" w:rsidRDefault="00BF3BD7" w:rsidP="00BF3BD7">
      <w:pPr>
        <w:pStyle w:val="ListParagraph"/>
        <w:numPr>
          <w:ilvl w:val="0"/>
          <w:numId w:val="18"/>
        </w:numPr>
        <w:spacing w:after="0" w:line="240" w:lineRule="auto"/>
        <w:jc w:val="both"/>
        <w:rPr>
          <w:rFonts w:ascii="Times New Roman" w:hAnsi="Times New Roman" w:cs="Times New Roman"/>
          <w:i/>
          <w:iCs/>
          <w:sz w:val="24"/>
          <w:szCs w:val="24"/>
        </w:rPr>
      </w:pPr>
      <w:r w:rsidRPr="00BF3BD7">
        <w:rPr>
          <w:rFonts w:ascii="Times New Roman" w:hAnsi="Times New Roman" w:cs="Times New Roman"/>
          <w:i/>
          <w:iCs/>
          <w:sz w:val="24"/>
          <w:szCs w:val="24"/>
        </w:rPr>
        <w:t>Amazon. (2024). About Amazon recommendation systems. Retrieved from https://www.amazon.com</w:t>
      </w:r>
    </w:p>
    <w:p w14:paraId="3B9CC497" w14:textId="2A035234" w:rsidR="00BF3BD7" w:rsidRPr="00BF3BD7" w:rsidRDefault="00BF3BD7" w:rsidP="00BF3BD7">
      <w:pPr>
        <w:pStyle w:val="ListParagraph"/>
        <w:numPr>
          <w:ilvl w:val="0"/>
          <w:numId w:val="18"/>
        </w:numPr>
        <w:spacing w:after="0" w:line="240" w:lineRule="auto"/>
        <w:jc w:val="both"/>
        <w:rPr>
          <w:rFonts w:ascii="Times New Roman" w:hAnsi="Times New Roman" w:cs="Times New Roman"/>
          <w:i/>
          <w:iCs/>
          <w:sz w:val="24"/>
          <w:szCs w:val="24"/>
        </w:rPr>
      </w:pPr>
      <w:r w:rsidRPr="00BF3BD7">
        <w:rPr>
          <w:rFonts w:ascii="Times New Roman" w:hAnsi="Times New Roman" w:cs="Times New Roman"/>
          <w:i/>
          <w:iCs/>
          <w:sz w:val="24"/>
          <w:szCs w:val="24"/>
        </w:rPr>
        <w:t>Flipkart. (2024). Personalized shopping experience overview. Retrieved from https://www.flipkart.com</w:t>
      </w:r>
    </w:p>
    <w:sectPr w:rsidR="00BF3BD7" w:rsidRPr="00BF3B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1E8B"/>
    <w:multiLevelType w:val="multilevel"/>
    <w:tmpl w:val="F99C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175CA"/>
    <w:multiLevelType w:val="hybridMultilevel"/>
    <w:tmpl w:val="4ED01896"/>
    <w:lvl w:ilvl="0" w:tplc="0409000B">
      <w:start w:val="1"/>
      <w:numFmt w:val="bullet"/>
      <w:lvlText w:val=""/>
      <w:lvlJc w:val="left"/>
      <w:pPr>
        <w:ind w:left="1440" w:hanging="360"/>
      </w:pPr>
      <w:rPr>
        <w:rFonts w:ascii="Wingdings" w:hAnsi="Wingdings" w:hint="default"/>
      </w:rPr>
    </w:lvl>
    <w:lvl w:ilvl="1" w:tplc="9750639E">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601D96"/>
    <w:multiLevelType w:val="multilevel"/>
    <w:tmpl w:val="7602C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256332"/>
    <w:multiLevelType w:val="multilevel"/>
    <w:tmpl w:val="720C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F66EC"/>
    <w:multiLevelType w:val="multilevel"/>
    <w:tmpl w:val="76C8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05DEE"/>
    <w:multiLevelType w:val="multilevel"/>
    <w:tmpl w:val="636CA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B312B"/>
    <w:multiLevelType w:val="hybridMultilevel"/>
    <w:tmpl w:val="D986A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21A30"/>
    <w:multiLevelType w:val="multilevel"/>
    <w:tmpl w:val="C4D2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DF1FDC"/>
    <w:multiLevelType w:val="multilevel"/>
    <w:tmpl w:val="D7964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613341"/>
    <w:multiLevelType w:val="multilevel"/>
    <w:tmpl w:val="0A5A5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500CA9"/>
    <w:multiLevelType w:val="multilevel"/>
    <w:tmpl w:val="AD40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824B4C"/>
    <w:multiLevelType w:val="multilevel"/>
    <w:tmpl w:val="EEFE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E42CF3"/>
    <w:multiLevelType w:val="multilevel"/>
    <w:tmpl w:val="2EC6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AD6EE9"/>
    <w:multiLevelType w:val="multilevel"/>
    <w:tmpl w:val="66821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F77B71"/>
    <w:multiLevelType w:val="multilevel"/>
    <w:tmpl w:val="C334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7A5D1B"/>
    <w:multiLevelType w:val="hybridMultilevel"/>
    <w:tmpl w:val="4D9CC3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98D5F05"/>
    <w:multiLevelType w:val="hybridMultilevel"/>
    <w:tmpl w:val="054CAA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01622"/>
    <w:multiLevelType w:val="hybridMultilevel"/>
    <w:tmpl w:val="AC7C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4"/>
  </w:num>
  <w:num w:numId="4">
    <w:abstractNumId w:val="10"/>
  </w:num>
  <w:num w:numId="5">
    <w:abstractNumId w:val="3"/>
  </w:num>
  <w:num w:numId="6">
    <w:abstractNumId w:val="5"/>
  </w:num>
  <w:num w:numId="7">
    <w:abstractNumId w:val="8"/>
  </w:num>
  <w:num w:numId="8">
    <w:abstractNumId w:val="12"/>
  </w:num>
  <w:num w:numId="9">
    <w:abstractNumId w:val="4"/>
  </w:num>
  <w:num w:numId="10">
    <w:abstractNumId w:val="11"/>
  </w:num>
  <w:num w:numId="11">
    <w:abstractNumId w:val="7"/>
  </w:num>
  <w:num w:numId="12">
    <w:abstractNumId w:val="9"/>
  </w:num>
  <w:num w:numId="13">
    <w:abstractNumId w:val="13"/>
  </w:num>
  <w:num w:numId="14">
    <w:abstractNumId w:val="15"/>
  </w:num>
  <w:num w:numId="15">
    <w:abstractNumId w:val="6"/>
  </w:num>
  <w:num w:numId="16">
    <w:abstractNumId w:val="16"/>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AAB"/>
    <w:rsid w:val="00080BC7"/>
    <w:rsid w:val="00120E43"/>
    <w:rsid w:val="00382384"/>
    <w:rsid w:val="003B3518"/>
    <w:rsid w:val="003F4E67"/>
    <w:rsid w:val="003F7680"/>
    <w:rsid w:val="0048743C"/>
    <w:rsid w:val="004A6F1A"/>
    <w:rsid w:val="00573C9B"/>
    <w:rsid w:val="0058497C"/>
    <w:rsid w:val="00670B6C"/>
    <w:rsid w:val="007160BF"/>
    <w:rsid w:val="007F432C"/>
    <w:rsid w:val="00833DA6"/>
    <w:rsid w:val="00892F7F"/>
    <w:rsid w:val="009403A4"/>
    <w:rsid w:val="00A7559F"/>
    <w:rsid w:val="00AC7AD2"/>
    <w:rsid w:val="00B73AAB"/>
    <w:rsid w:val="00B92F8C"/>
    <w:rsid w:val="00BA401C"/>
    <w:rsid w:val="00BF3BD7"/>
    <w:rsid w:val="00C80FD8"/>
    <w:rsid w:val="00D51BE8"/>
    <w:rsid w:val="00E32B59"/>
    <w:rsid w:val="00E94070"/>
    <w:rsid w:val="00FF4D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054CF"/>
  <w15:chartTrackingRefBased/>
  <w15:docId w15:val="{8435B760-E544-4EE8-8601-D6E622E2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3A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3A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3A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3A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3A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3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A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A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3A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3A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3A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3A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3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AAB"/>
    <w:rPr>
      <w:rFonts w:eastAsiaTheme="majorEastAsia" w:cstheme="majorBidi"/>
      <w:color w:val="272727" w:themeColor="text1" w:themeTint="D8"/>
    </w:rPr>
  </w:style>
  <w:style w:type="paragraph" w:styleId="Title">
    <w:name w:val="Title"/>
    <w:basedOn w:val="Normal"/>
    <w:next w:val="Normal"/>
    <w:link w:val="TitleChar"/>
    <w:uiPriority w:val="10"/>
    <w:qFormat/>
    <w:rsid w:val="00B73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AAB"/>
    <w:pPr>
      <w:spacing w:before="160"/>
      <w:jc w:val="center"/>
    </w:pPr>
    <w:rPr>
      <w:i/>
      <w:iCs/>
      <w:color w:val="404040" w:themeColor="text1" w:themeTint="BF"/>
    </w:rPr>
  </w:style>
  <w:style w:type="character" w:customStyle="1" w:styleId="QuoteChar">
    <w:name w:val="Quote Char"/>
    <w:basedOn w:val="DefaultParagraphFont"/>
    <w:link w:val="Quote"/>
    <w:uiPriority w:val="29"/>
    <w:rsid w:val="00B73AAB"/>
    <w:rPr>
      <w:i/>
      <w:iCs/>
      <w:color w:val="404040" w:themeColor="text1" w:themeTint="BF"/>
    </w:rPr>
  </w:style>
  <w:style w:type="paragraph" w:styleId="ListParagraph">
    <w:name w:val="List Paragraph"/>
    <w:basedOn w:val="Normal"/>
    <w:uiPriority w:val="34"/>
    <w:qFormat/>
    <w:rsid w:val="00B73AAB"/>
    <w:pPr>
      <w:ind w:left="720"/>
      <w:contextualSpacing/>
    </w:pPr>
  </w:style>
  <w:style w:type="character" w:styleId="IntenseEmphasis">
    <w:name w:val="Intense Emphasis"/>
    <w:basedOn w:val="DefaultParagraphFont"/>
    <w:uiPriority w:val="21"/>
    <w:qFormat/>
    <w:rsid w:val="00B73AAB"/>
    <w:rPr>
      <w:i/>
      <w:iCs/>
      <w:color w:val="2F5496" w:themeColor="accent1" w:themeShade="BF"/>
    </w:rPr>
  </w:style>
  <w:style w:type="paragraph" w:styleId="IntenseQuote">
    <w:name w:val="Intense Quote"/>
    <w:basedOn w:val="Normal"/>
    <w:next w:val="Normal"/>
    <w:link w:val="IntenseQuoteChar"/>
    <w:uiPriority w:val="30"/>
    <w:qFormat/>
    <w:rsid w:val="00B73A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3AAB"/>
    <w:rPr>
      <w:i/>
      <w:iCs/>
      <w:color w:val="2F5496" w:themeColor="accent1" w:themeShade="BF"/>
    </w:rPr>
  </w:style>
  <w:style w:type="character" w:styleId="IntenseReference">
    <w:name w:val="Intense Reference"/>
    <w:basedOn w:val="DefaultParagraphFont"/>
    <w:uiPriority w:val="32"/>
    <w:qFormat/>
    <w:rsid w:val="00B73AAB"/>
    <w:rPr>
      <w:b/>
      <w:bCs/>
      <w:smallCaps/>
      <w:color w:val="2F5496" w:themeColor="accent1" w:themeShade="BF"/>
      <w:spacing w:val="5"/>
    </w:rPr>
  </w:style>
  <w:style w:type="paragraph" w:styleId="NormalWeb">
    <w:name w:val="Normal (Web)"/>
    <w:basedOn w:val="Normal"/>
    <w:uiPriority w:val="99"/>
    <w:semiHidden/>
    <w:unhideWhenUsed/>
    <w:rsid w:val="00BA40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76761">
      <w:bodyDiv w:val="1"/>
      <w:marLeft w:val="0"/>
      <w:marRight w:val="0"/>
      <w:marTop w:val="0"/>
      <w:marBottom w:val="0"/>
      <w:divBdr>
        <w:top w:val="none" w:sz="0" w:space="0" w:color="auto"/>
        <w:left w:val="none" w:sz="0" w:space="0" w:color="auto"/>
        <w:bottom w:val="none" w:sz="0" w:space="0" w:color="auto"/>
        <w:right w:val="none" w:sz="0" w:space="0" w:color="auto"/>
      </w:divBdr>
    </w:div>
    <w:div w:id="650334179">
      <w:bodyDiv w:val="1"/>
      <w:marLeft w:val="0"/>
      <w:marRight w:val="0"/>
      <w:marTop w:val="0"/>
      <w:marBottom w:val="0"/>
      <w:divBdr>
        <w:top w:val="none" w:sz="0" w:space="0" w:color="auto"/>
        <w:left w:val="none" w:sz="0" w:space="0" w:color="auto"/>
        <w:bottom w:val="none" w:sz="0" w:space="0" w:color="auto"/>
        <w:right w:val="none" w:sz="0" w:space="0" w:color="auto"/>
      </w:divBdr>
    </w:div>
    <w:div w:id="68173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2529</Words>
  <Characters>14418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thananya murugavel</dc:creator>
  <cp:keywords/>
  <dc:description/>
  <cp:lastModifiedBy>Administrator</cp:lastModifiedBy>
  <cp:revision>12</cp:revision>
  <dcterms:created xsi:type="dcterms:W3CDTF">2026-05-22T05:26:00Z</dcterms:created>
  <dcterms:modified xsi:type="dcterms:W3CDTF">2026-05-27T10:49:00Z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cf0c73e8-658d-44c8-a23e-6fd3e9b11878</vt:lpwstr>
  </property>
</Properties>
</file>