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26A" w:rsidRPr="00F1355C" w:rsidRDefault="00706464" w:rsidP="00F1355C">
      <w:pPr>
        <w:jc w:val="center"/>
        <w:rPr>
          <w:b/>
          <w:sz w:val="36"/>
          <w:szCs w:val="36"/>
          <w:u w:val="single"/>
        </w:rPr>
      </w:pPr>
      <w:r w:rsidRPr="00F1355C">
        <w:rPr>
          <w:b/>
          <w:sz w:val="36"/>
          <w:szCs w:val="36"/>
          <w:u w:val="single"/>
        </w:rPr>
        <w:t>Adeno</w:t>
      </w:r>
      <w:r w:rsidR="00815E72">
        <w:rPr>
          <w:b/>
          <w:sz w:val="36"/>
          <w:szCs w:val="36"/>
          <w:u w:val="single"/>
        </w:rPr>
        <w:t>id c</w:t>
      </w:r>
      <w:r w:rsidRPr="00F1355C">
        <w:rPr>
          <w:b/>
          <w:sz w:val="36"/>
          <w:szCs w:val="36"/>
          <w:u w:val="single"/>
        </w:rPr>
        <w:t>y</w:t>
      </w:r>
      <w:r w:rsidR="00815E72">
        <w:rPr>
          <w:b/>
          <w:sz w:val="36"/>
          <w:szCs w:val="36"/>
          <w:u w:val="single"/>
        </w:rPr>
        <w:t>stic c</w:t>
      </w:r>
      <w:r w:rsidR="00205355" w:rsidRPr="00F1355C">
        <w:rPr>
          <w:b/>
          <w:sz w:val="36"/>
          <w:szCs w:val="36"/>
          <w:u w:val="single"/>
        </w:rPr>
        <w:t>arcinoma of t</w:t>
      </w:r>
      <w:r w:rsidRPr="00F1355C">
        <w:rPr>
          <w:b/>
          <w:sz w:val="36"/>
          <w:szCs w:val="36"/>
          <w:u w:val="single"/>
        </w:rPr>
        <w:t>he submandibular gland presenting as a huge mass – A rare case with review of literature</w:t>
      </w:r>
    </w:p>
    <w:p w:rsidR="008F3468" w:rsidRDefault="00F1355C" w:rsidP="008A3D76">
      <w:pPr>
        <w:pStyle w:val="Default"/>
        <w:rPr>
          <w:b/>
          <w:bCs/>
          <w:color w:val="221E1F"/>
          <w:position w:val="7"/>
          <w:sz w:val="28"/>
          <w:szCs w:val="12"/>
          <w:vertAlign w:val="superscript"/>
        </w:rPr>
      </w:pPr>
      <w:r>
        <w:rPr>
          <w:b/>
          <w:sz w:val="28"/>
          <w:szCs w:val="28"/>
        </w:rPr>
        <w:t xml:space="preserve">Authors: </w:t>
      </w:r>
      <w:r w:rsidR="00205355" w:rsidRPr="00F1355C">
        <w:rPr>
          <w:b/>
          <w:sz w:val="28"/>
          <w:szCs w:val="28"/>
        </w:rPr>
        <w:t>Nanda</w:t>
      </w:r>
      <w:r w:rsidR="008F3468">
        <w:rPr>
          <w:b/>
          <w:sz w:val="28"/>
          <w:szCs w:val="28"/>
        </w:rPr>
        <w:t xml:space="preserve"> </w:t>
      </w:r>
      <w:proofErr w:type="spellStart"/>
      <w:r w:rsidR="00706464" w:rsidRPr="00F1355C">
        <w:rPr>
          <w:b/>
          <w:sz w:val="28"/>
          <w:szCs w:val="28"/>
        </w:rPr>
        <w:t>Patil</w:t>
      </w:r>
      <w:proofErr w:type="spellEnd"/>
      <w:r w:rsidR="008A3D76" w:rsidRPr="008A3D76">
        <w:rPr>
          <w:b/>
          <w:bCs/>
          <w:color w:val="221E1F"/>
          <w:position w:val="7"/>
          <w:sz w:val="28"/>
          <w:szCs w:val="12"/>
          <w:vertAlign w:val="superscript"/>
        </w:rPr>
        <w:t>1</w:t>
      </w:r>
      <w:r w:rsidR="00706464" w:rsidRPr="00F1355C">
        <w:rPr>
          <w:b/>
          <w:sz w:val="28"/>
          <w:szCs w:val="28"/>
        </w:rPr>
        <w:t xml:space="preserve">, </w:t>
      </w:r>
      <w:proofErr w:type="spellStart"/>
      <w:r w:rsidR="00706464" w:rsidRPr="00F1355C">
        <w:rPr>
          <w:b/>
          <w:sz w:val="28"/>
          <w:szCs w:val="28"/>
        </w:rPr>
        <w:t>Drashti</w:t>
      </w:r>
      <w:proofErr w:type="spellEnd"/>
      <w:r w:rsidR="008F3468">
        <w:rPr>
          <w:b/>
          <w:sz w:val="28"/>
          <w:szCs w:val="28"/>
        </w:rPr>
        <w:t xml:space="preserve"> </w:t>
      </w:r>
      <w:proofErr w:type="spellStart"/>
      <w:r w:rsidR="00706464" w:rsidRPr="00F1355C">
        <w:rPr>
          <w:b/>
          <w:sz w:val="28"/>
          <w:szCs w:val="28"/>
        </w:rPr>
        <w:t>Maradiya</w:t>
      </w:r>
      <w:proofErr w:type="spellEnd"/>
      <w:r w:rsidR="001620BB">
        <w:rPr>
          <w:b/>
          <w:bCs/>
          <w:color w:val="221E1F"/>
          <w:position w:val="7"/>
          <w:sz w:val="28"/>
          <w:szCs w:val="12"/>
          <w:vertAlign w:val="superscript"/>
        </w:rPr>
        <w:t>2</w:t>
      </w:r>
      <w:r w:rsidR="00706464" w:rsidRPr="00F1355C">
        <w:rPr>
          <w:b/>
          <w:sz w:val="28"/>
          <w:szCs w:val="28"/>
        </w:rPr>
        <w:t xml:space="preserve">, </w:t>
      </w:r>
      <w:proofErr w:type="spellStart"/>
      <w:r w:rsidR="00706464" w:rsidRPr="00F1355C">
        <w:rPr>
          <w:b/>
          <w:sz w:val="28"/>
          <w:szCs w:val="28"/>
        </w:rPr>
        <w:t>Shivani</w:t>
      </w:r>
      <w:proofErr w:type="spellEnd"/>
      <w:r w:rsidR="008F3468">
        <w:rPr>
          <w:b/>
          <w:sz w:val="28"/>
          <w:szCs w:val="28"/>
        </w:rPr>
        <w:t xml:space="preserve"> </w:t>
      </w:r>
      <w:proofErr w:type="spellStart"/>
      <w:r w:rsidR="00706464" w:rsidRPr="00F1355C">
        <w:rPr>
          <w:b/>
          <w:sz w:val="28"/>
          <w:szCs w:val="28"/>
        </w:rPr>
        <w:t>Khillare</w:t>
      </w:r>
      <w:proofErr w:type="spellEnd"/>
      <w:r w:rsidR="00815E72">
        <w:rPr>
          <w:b/>
          <w:bCs/>
          <w:color w:val="221E1F"/>
          <w:position w:val="7"/>
          <w:sz w:val="28"/>
          <w:szCs w:val="12"/>
          <w:vertAlign w:val="superscript"/>
        </w:rPr>
        <w:t>2</w:t>
      </w:r>
    </w:p>
    <w:p w:rsidR="00815E72" w:rsidRDefault="00815E72" w:rsidP="001B7225">
      <w:pPr>
        <w:pStyle w:val="Default"/>
        <w:rPr>
          <w:b/>
          <w:sz w:val="28"/>
          <w:szCs w:val="28"/>
        </w:rPr>
      </w:pPr>
    </w:p>
    <w:p w:rsidR="008F3468" w:rsidRPr="008F3468" w:rsidRDefault="001B7225" w:rsidP="001B7225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1 - </w:t>
      </w:r>
      <w:r w:rsidR="008F3468" w:rsidRPr="008F3468">
        <w:rPr>
          <w:b/>
          <w:sz w:val="28"/>
          <w:szCs w:val="28"/>
        </w:rPr>
        <w:t>Professor &amp; head</w:t>
      </w:r>
    </w:p>
    <w:p w:rsidR="00815E72" w:rsidRDefault="00C83284" w:rsidP="001B7225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F3468" w:rsidRPr="008F34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bookmarkStart w:id="0" w:name="_GoBack"/>
      <w:bookmarkEnd w:id="0"/>
      <w:r w:rsidR="008F3468" w:rsidRPr="008F3468">
        <w:rPr>
          <w:b/>
          <w:sz w:val="28"/>
          <w:szCs w:val="28"/>
        </w:rPr>
        <w:t>Resident</w:t>
      </w:r>
      <w:r w:rsidR="008F3468">
        <w:rPr>
          <w:b/>
          <w:sz w:val="28"/>
          <w:szCs w:val="28"/>
        </w:rPr>
        <w:t>s</w:t>
      </w:r>
    </w:p>
    <w:p w:rsidR="00815E72" w:rsidRDefault="00815E72" w:rsidP="001B7225">
      <w:pPr>
        <w:pStyle w:val="Default"/>
        <w:rPr>
          <w:b/>
          <w:sz w:val="28"/>
          <w:szCs w:val="28"/>
        </w:rPr>
      </w:pPr>
    </w:p>
    <w:p w:rsidR="008F3468" w:rsidRDefault="008F3468" w:rsidP="008F3468">
      <w:pPr>
        <w:rPr>
          <w:b/>
          <w:sz w:val="28"/>
          <w:szCs w:val="28"/>
        </w:rPr>
      </w:pPr>
      <w:r w:rsidRPr="00F1355C">
        <w:rPr>
          <w:b/>
          <w:sz w:val="28"/>
          <w:szCs w:val="28"/>
        </w:rPr>
        <w:t xml:space="preserve">Department of Pathology, </w:t>
      </w:r>
    </w:p>
    <w:p w:rsidR="008F3468" w:rsidRDefault="008F3468" w:rsidP="008F3468">
      <w:pPr>
        <w:rPr>
          <w:b/>
          <w:sz w:val="28"/>
          <w:szCs w:val="28"/>
        </w:rPr>
      </w:pPr>
      <w:r w:rsidRPr="00F1355C">
        <w:rPr>
          <w:b/>
          <w:sz w:val="28"/>
          <w:szCs w:val="28"/>
        </w:rPr>
        <w:t>Krishna In</w:t>
      </w:r>
      <w:r>
        <w:rPr>
          <w:b/>
          <w:sz w:val="28"/>
          <w:szCs w:val="28"/>
        </w:rPr>
        <w:t>stitute of Medical Science,</w:t>
      </w:r>
      <w:r w:rsidR="006621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Krishna </w:t>
      </w:r>
      <w:proofErr w:type="spellStart"/>
      <w:r>
        <w:rPr>
          <w:b/>
          <w:sz w:val="28"/>
          <w:szCs w:val="28"/>
        </w:rPr>
        <w:t>Vishwa</w:t>
      </w:r>
      <w:proofErr w:type="spellEnd"/>
      <w:r w:rsidR="006621A0">
        <w:rPr>
          <w:b/>
          <w:sz w:val="28"/>
          <w:szCs w:val="28"/>
        </w:rPr>
        <w:t xml:space="preserve"> </w:t>
      </w:r>
      <w:proofErr w:type="spellStart"/>
      <w:r w:rsidR="006621A0">
        <w:rPr>
          <w:b/>
          <w:sz w:val="28"/>
          <w:szCs w:val="28"/>
        </w:rPr>
        <w:t>Vid</w:t>
      </w:r>
      <w:r>
        <w:rPr>
          <w:b/>
          <w:sz w:val="28"/>
          <w:szCs w:val="28"/>
        </w:rPr>
        <w:t>yapeeth</w:t>
      </w:r>
      <w:proofErr w:type="spellEnd"/>
    </w:p>
    <w:p w:rsidR="008F3468" w:rsidRDefault="008F3468" w:rsidP="008F3468">
      <w:pPr>
        <w:rPr>
          <w:b/>
          <w:sz w:val="28"/>
          <w:szCs w:val="28"/>
        </w:rPr>
      </w:pPr>
      <w:proofErr w:type="spellStart"/>
      <w:r w:rsidRPr="00F1355C">
        <w:rPr>
          <w:b/>
          <w:sz w:val="28"/>
          <w:szCs w:val="28"/>
        </w:rPr>
        <w:t>Karad</w:t>
      </w:r>
      <w:proofErr w:type="spellEnd"/>
      <w:r w:rsidRPr="00F1355C">
        <w:rPr>
          <w:b/>
          <w:sz w:val="28"/>
          <w:szCs w:val="28"/>
        </w:rPr>
        <w:t>, Maharas</w:t>
      </w:r>
      <w:r>
        <w:rPr>
          <w:b/>
          <w:sz w:val="28"/>
          <w:szCs w:val="28"/>
        </w:rPr>
        <w:t>h</w:t>
      </w:r>
      <w:r w:rsidRPr="00F1355C">
        <w:rPr>
          <w:b/>
          <w:sz w:val="28"/>
          <w:szCs w:val="28"/>
        </w:rPr>
        <w:t>tra, India.</w:t>
      </w:r>
    </w:p>
    <w:p w:rsidR="00815E72" w:rsidRPr="008F3468" w:rsidRDefault="00815E72" w:rsidP="008F34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Correspondence: </w:t>
      </w:r>
      <w:proofErr w:type="spellStart"/>
      <w:r>
        <w:rPr>
          <w:b/>
          <w:sz w:val="28"/>
          <w:szCs w:val="28"/>
        </w:rPr>
        <w:t>Drashti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Maradiya</w:t>
      </w:r>
      <w:proofErr w:type="spellEnd"/>
      <w:r>
        <w:rPr>
          <w:b/>
          <w:sz w:val="28"/>
          <w:szCs w:val="28"/>
        </w:rPr>
        <w:t xml:space="preserve"> (Email id: drdrashti30@gmail.com)</w:t>
      </w:r>
    </w:p>
    <w:p w:rsidR="000C647D" w:rsidRDefault="000C647D" w:rsidP="00706464">
      <w:pPr>
        <w:rPr>
          <w:b/>
          <w:sz w:val="36"/>
          <w:szCs w:val="36"/>
          <w:u w:val="single"/>
        </w:rPr>
      </w:pPr>
    </w:p>
    <w:p w:rsidR="00D747A3" w:rsidRPr="00D747A3" w:rsidRDefault="00706464" w:rsidP="00706464">
      <w:pPr>
        <w:rPr>
          <w:b/>
          <w:sz w:val="36"/>
          <w:szCs w:val="36"/>
          <w:u w:val="single"/>
        </w:rPr>
      </w:pPr>
      <w:r w:rsidRPr="00D747A3">
        <w:rPr>
          <w:b/>
          <w:sz w:val="36"/>
          <w:szCs w:val="36"/>
          <w:u w:val="single"/>
        </w:rPr>
        <w:t>ABSTRACT</w:t>
      </w:r>
    </w:p>
    <w:p w:rsidR="00D747A3" w:rsidRDefault="00D747A3" w:rsidP="00706464">
      <w:pPr>
        <w:rPr>
          <w:sz w:val="36"/>
          <w:szCs w:val="36"/>
        </w:rPr>
      </w:pPr>
      <w:r w:rsidRPr="00D747A3">
        <w:rPr>
          <w:b/>
          <w:sz w:val="36"/>
          <w:szCs w:val="36"/>
        </w:rPr>
        <w:t>Background</w:t>
      </w:r>
      <w:r>
        <w:rPr>
          <w:sz w:val="36"/>
          <w:szCs w:val="36"/>
        </w:rPr>
        <w:t xml:space="preserve">: </w:t>
      </w:r>
      <w:r w:rsidR="00E95CE5">
        <w:rPr>
          <w:sz w:val="36"/>
          <w:szCs w:val="36"/>
        </w:rPr>
        <w:t>Adenoid cystic c</w:t>
      </w:r>
      <w:r w:rsidR="00EA1515" w:rsidRPr="00D747A3">
        <w:rPr>
          <w:sz w:val="36"/>
          <w:szCs w:val="36"/>
        </w:rPr>
        <w:t>arcinoma is a rare but aggressive tumor arising from the major salivary gland. It has been described as a tumor with indolent, persistent and recurrent growth with late onset of metastasis, which eventually leads to death.</w:t>
      </w:r>
    </w:p>
    <w:p w:rsidR="00815E72" w:rsidRDefault="00D747A3" w:rsidP="00706464">
      <w:pPr>
        <w:rPr>
          <w:sz w:val="36"/>
          <w:szCs w:val="36"/>
        </w:rPr>
      </w:pPr>
      <w:r w:rsidRPr="00D747A3">
        <w:rPr>
          <w:b/>
          <w:sz w:val="36"/>
          <w:szCs w:val="36"/>
        </w:rPr>
        <w:t>Case Report</w:t>
      </w:r>
      <w:r>
        <w:rPr>
          <w:sz w:val="36"/>
          <w:szCs w:val="36"/>
        </w:rPr>
        <w:t>:</w:t>
      </w:r>
      <w:r w:rsidR="00EA1515" w:rsidRPr="00D747A3">
        <w:rPr>
          <w:sz w:val="36"/>
          <w:szCs w:val="36"/>
        </w:rPr>
        <w:t xml:space="preserve"> We pr</w:t>
      </w:r>
      <w:r w:rsidR="00E95CE5">
        <w:rPr>
          <w:sz w:val="36"/>
          <w:szCs w:val="36"/>
        </w:rPr>
        <w:t>esent a case of Adenoid cystic c</w:t>
      </w:r>
      <w:r w:rsidR="00EA1515" w:rsidRPr="00D747A3">
        <w:rPr>
          <w:sz w:val="36"/>
          <w:szCs w:val="36"/>
        </w:rPr>
        <w:t>arcinoma in 60 year old patient, presenting as a huge right submandibular mass, growing since 10 years with metastasis in right lung, we highlight the rare features in this case that is huge tumor size and</w:t>
      </w:r>
      <w:r w:rsidR="006B1F3A">
        <w:rPr>
          <w:sz w:val="36"/>
          <w:szCs w:val="36"/>
        </w:rPr>
        <w:t xml:space="preserve"> site as well as uncommon occurre</w:t>
      </w:r>
      <w:r w:rsidR="00EA1515" w:rsidRPr="00D747A3">
        <w:rPr>
          <w:sz w:val="36"/>
          <w:szCs w:val="36"/>
        </w:rPr>
        <w:t>nce in male patient.</w:t>
      </w:r>
    </w:p>
    <w:p w:rsidR="00EA1515" w:rsidRDefault="00EA1515" w:rsidP="00706464">
      <w:pPr>
        <w:rPr>
          <w:sz w:val="36"/>
          <w:szCs w:val="36"/>
        </w:rPr>
      </w:pPr>
      <w:r w:rsidRPr="00D747A3">
        <w:rPr>
          <w:b/>
          <w:sz w:val="36"/>
          <w:szCs w:val="36"/>
        </w:rPr>
        <w:lastRenderedPageBreak/>
        <w:t>Conclusion</w:t>
      </w:r>
      <w:r w:rsidRPr="00D747A3">
        <w:rPr>
          <w:sz w:val="36"/>
          <w:szCs w:val="36"/>
        </w:rPr>
        <w:t>:</w:t>
      </w:r>
      <w:r w:rsidR="006621A0">
        <w:rPr>
          <w:sz w:val="36"/>
          <w:szCs w:val="36"/>
        </w:rPr>
        <w:t xml:space="preserve"> </w:t>
      </w:r>
      <w:r w:rsidR="003C6771" w:rsidRPr="008467EB">
        <w:rPr>
          <w:sz w:val="36"/>
          <w:szCs w:val="36"/>
        </w:rPr>
        <w:t>Adeno</w:t>
      </w:r>
      <w:r w:rsidR="003C6771">
        <w:rPr>
          <w:sz w:val="36"/>
          <w:szCs w:val="36"/>
        </w:rPr>
        <w:t>id cystic c</w:t>
      </w:r>
      <w:r w:rsidR="003C6771" w:rsidRPr="008467EB">
        <w:rPr>
          <w:sz w:val="36"/>
          <w:szCs w:val="36"/>
        </w:rPr>
        <w:t>arcinoma is a malignant tumor of the salivary</w:t>
      </w:r>
      <w:r w:rsidR="003C6771">
        <w:rPr>
          <w:sz w:val="36"/>
          <w:szCs w:val="36"/>
        </w:rPr>
        <w:t xml:space="preserve"> gland with paradox clinical behavior. In</w:t>
      </w:r>
      <w:r w:rsidR="001B7225">
        <w:rPr>
          <w:sz w:val="36"/>
          <w:szCs w:val="36"/>
        </w:rPr>
        <w:t xml:space="preserve"> </w:t>
      </w:r>
      <w:r w:rsidR="003C6771">
        <w:rPr>
          <w:sz w:val="36"/>
          <w:szCs w:val="36"/>
        </w:rPr>
        <w:t xml:space="preserve">spite of slow growth </w:t>
      </w:r>
      <w:r w:rsidR="003C6771" w:rsidRPr="008467EB">
        <w:rPr>
          <w:sz w:val="36"/>
          <w:szCs w:val="36"/>
        </w:rPr>
        <w:t>it present</w:t>
      </w:r>
      <w:r w:rsidR="003C6771">
        <w:rPr>
          <w:sz w:val="36"/>
          <w:szCs w:val="36"/>
        </w:rPr>
        <w:t>s</w:t>
      </w:r>
      <w:r w:rsidR="003C6771" w:rsidRPr="008467EB">
        <w:rPr>
          <w:sz w:val="36"/>
          <w:szCs w:val="36"/>
        </w:rPr>
        <w:t xml:space="preserve"> with late onset of</w:t>
      </w:r>
      <w:r w:rsidR="003C6771">
        <w:rPr>
          <w:sz w:val="36"/>
          <w:szCs w:val="36"/>
        </w:rPr>
        <w:t xml:space="preserve"> </w:t>
      </w:r>
      <w:proofErr w:type="spellStart"/>
      <w:r w:rsidR="003C6771">
        <w:rPr>
          <w:sz w:val="36"/>
          <w:szCs w:val="36"/>
        </w:rPr>
        <w:t>hematogenous</w:t>
      </w:r>
      <w:proofErr w:type="spellEnd"/>
      <w:r w:rsidR="003C6771" w:rsidRPr="008467EB">
        <w:rPr>
          <w:sz w:val="36"/>
          <w:szCs w:val="36"/>
        </w:rPr>
        <w:t xml:space="preserve"> metastasis</w:t>
      </w:r>
      <w:r w:rsidR="003C6771">
        <w:rPr>
          <w:sz w:val="36"/>
          <w:szCs w:val="36"/>
        </w:rPr>
        <w:t>.</w:t>
      </w:r>
      <w:r w:rsidR="001B7225">
        <w:rPr>
          <w:sz w:val="36"/>
          <w:szCs w:val="36"/>
        </w:rPr>
        <w:t xml:space="preserve"> </w:t>
      </w:r>
      <w:r w:rsidR="003C6771">
        <w:rPr>
          <w:sz w:val="36"/>
          <w:szCs w:val="36"/>
        </w:rPr>
        <w:t xml:space="preserve">The prolonged asymptomatic clinical course of ACC may cause a delay in diagnosis till distant metastasis appear. </w:t>
      </w:r>
      <w:proofErr w:type="spellStart"/>
      <w:r w:rsidR="003C6771" w:rsidRPr="004F2BEA">
        <w:rPr>
          <w:sz w:val="36"/>
          <w:szCs w:val="36"/>
        </w:rPr>
        <w:t>Histopathological</w:t>
      </w:r>
      <w:proofErr w:type="spellEnd"/>
      <w:r w:rsidR="003C6771" w:rsidRPr="004F2BEA">
        <w:rPr>
          <w:sz w:val="36"/>
          <w:szCs w:val="36"/>
        </w:rPr>
        <w:t xml:space="preserve"> examination remains gold standard for definite </w:t>
      </w:r>
      <w:r w:rsidR="003C6771">
        <w:rPr>
          <w:sz w:val="36"/>
          <w:szCs w:val="36"/>
        </w:rPr>
        <w:t>diagnosis which is necessary to</w:t>
      </w:r>
      <w:r w:rsidR="003C6771" w:rsidRPr="004F2BEA">
        <w:rPr>
          <w:sz w:val="36"/>
          <w:szCs w:val="36"/>
        </w:rPr>
        <w:t xml:space="preserve"> plan therapeutic intervention.</w:t>
      </w:r>
    </w:p>
    <w:p w:rsidR="00C332FC" w:rsidRDefault="00D24E82" w:rsidP="00706464">
      <w:pPr>
        <w:rPr>
          <w:sz w:val="36"/>
          <w:szCs w:val="36"/>
        </w:rPr>
      </w:pPr>
      <w:r w:rsidRPr="00D24E82">
        <w:rPr>
          <w:b/>
          <w:sz w:val="36"/>
          <w:szCs w:val="36"/>
        </w:rPr>
        <w:t>Key-words</w:t>
      </w:r>
      <w:r>
        <w:rPr>
          <w:sz w:val="36"/>
          <w:szCs w:val="36"/>
        </w:rPr>
        <w:t>: Adeno</w:t>
      </w:r>
      <w:r w:rsidR="00E95CE5">
        <w:rPr>
          <w:sz w:val="36"/>
          <w:szCs w:val="36"/>
        </w:rPr>
        <w:t>id cystic c</w:t>
      </w:r>
      <w:r w:rsidR="001B7225">
        <w:rPr>
          <w:sz w:val="36"/>
          <w:szCs w:val="36"/>
        </w:rPr>
        <w:t xml:space="preserve">arcinoma, </w:t>
      </w:r>
      <w:proofErr w:type="gramStart"/>
      <w:r w:rsidR="008A3D76">
        <w:rPr>
          <w:sz w:val="36"/>
          <w:szCs w:val="36"/>
        </w:rPr>
        <w:t>Huge</w:t>
      </w:r>
      <w:proofErr w:type="gramEnd"/>
      <w:r w:rsidR="008A3D76">
        <w:rPr>
          <w:sz w:val="36"/>
          <w:szCs w:val="36"/>
        </w:rPr>
        <w:t xml:space="preserve"> size Submandibular gland, Late metastasis, S</w:t>
      </w:r>
      <w:r>
        <w:rPr>
          <w:sz w:val="36"/>
          <w:szCs w:val="36"/>
        </w:rPr>
        <w:t>low growth.</w:t>
      </w:r>
    </w:p>
    <w:p w:rsidR="00706464" w:rsidRPr="00C332FC" w:rsidRDefault="00706464" w:rsidP="000C647D">
      <w:pPr>
        <w:rPr>
          <w:b/>
          <w:sz w:val="36"/>
          <w:szCs w:val="36"/>
          <w:u w:val="single"/>
        </w:rPr>
      </w:pPr>
    </w:p>
    <w:p w:rsidR="00546A41" w:rsidRPr="00C332FC" w:rsidRDefault="00546A41" w:rsidP="00546A41">
      <w:pPr>
        <w:rPr>
          <w:b/>
          <w:sz w:val="36"/>
          <w:szCs w:val="36"/>
          <w:u w:val="single"/>
        </w:rPr>
      </w:pPr>
      <w:r w:rsidRPr="00C332FC">
        <w:rPr>
          <w:b/>
          <w:sz w:val="36"/>
          <w:szCs w:val="36"/>
          <w:u w:val="single"/>
        </w:rPr>
        <w:t>INTRODUCTION:</w:t>
      </w:r>
    </w:p>
    <w:p w:rsidR="00546A41" w:rsidRDefault="00546A41" w:rsidP="00546A41">
      <w:pPr>
        <w:rPr>
          <w:sz w:val="36"/>
          <w:szCs w:val="36"/>
        </w:rPr>
      </w:pPr>
      <w:r>
        <w:rPr>
          <w:sz w:val="36"/>
          <w:szCs w:val="36"/>
        </w:rPr>
        <w:t>Adeno</w:t>
      </w:r>
      <w:r w:rsidR="00BF32C8">
        <w:rPr>
          <w:sz w:val="36"/>
          <w:szCs w:val="36"/>
        </w:rPr>
        <w:t xml:space="preserve">id </w:t>
      </w:r>
      <w:r w:rsidR="00E95CE5">
        <w:rPr>
          <w:sz w:val="36"/>
          <w:szCs w:val="36"/>
        </w:rPr>
        <w:t>c</w:t>
      </w:r>
      <w:r>
        <w:rPr>
          <w:sz w:val="36"/>
          <w:szCs w:val="36"/>
        </w:rPr>
        <w:t>ystic carcinoma</w:t>
      </w:r>
      <w:r w:rsidR="006B1F3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(ACC) is a rare but aggressive tumor of the salivary gland and accounts for 1% of the tumors of </w:t>
      </w:r>
      <w:r w:rsidR="00C332FC">
        <w:rPr>
          <w:sz w:val="36"/>
          <w:szCs w:val="36"/>
        </w:rPr>
        <w:t>oral and maxillofacial region</w:t>
      </w:r>
      <w:r w:rsidR="006B1F3A">
        <w:rPr>
          <w:sz w:val="36"/>
          <w:szCs w:val="36"/>
        </w:rPr>
        <w:t xml:space="preserve"> </w:t>
      </w:r>
      <w:r w:rsidR="00C332FC">
        <w:rPr>
          <w:sz w:val="36"/>
          <w:szCs w:val="36"/>
        </w:rPr>
        <w:t>[1</w:t>
      </w:r>
      <w:r>
        <w:rPr>
          <w:sz w:val="36"/>
          <w:szCs w:val="36"/>
        </w:rPr>
        <w:t>]. It comprises 10% of malignant salivary gland</w:t>
      </w:r>
      <w:r w:rsidR="00BF32C8">
        <w:rPr>
          <w:sz w:val="36"/>
          <w:szCs w:val="36"/>
        </w:rPr>
        <w:t xml:space="preserve"> tumor</w:t>
      </w:r>
      <w:r>
        <w:rPr>
          <w:sz w:val="36"/>
          <w:szCs w:val="36"/>
        </w:rPr>
        <w:t xml:space="preserve"> wi</w:t>
      </w:r>
      <w:r w:rsidR="00C332FC">
        <w:rPr>
          <w:sz w:val="36"/>
          <w:szCs w:val="36"/>
        </w:rPr>
        <w:t>th slight female predominance</w:t>
      </w:r>
      <w:r w:rsidR="006B1F3A">
        <w:rPr>
          <w:sz w:val="36"/>
          <w:szCs w:val="36"/>
        </w:rPr>
        <w:t xml:space="preserve"> </w:t>
      </w:r>
      <w:r w:rsidR="00C332FC">
        <w:rPr>
          <w:sz w:val="36"/>
          <w:szCs w:val="36"/>
        </w:rPr>
        <w:t>[2</w:t>
      </w:r>
      <w:r>
        <w:rPr>
          <w:sz w:val="36"/>
          <w:szCs w:val="36"/>
        </w:rPr>
        <w:t xml:space="preserve">]. </w:t>
      </w:r>
      <w:r w:rsidR="00202D9A">
        <w:rPr>
          <w:sz w:val="36"/>
          <w:szCs w:val="36"/>
        </w:rPr>
        <w:t>A</w:t>
      </w:r>
      <w:r w:rsidR="006B1F3A">
        <w:rPr>
          <w:sz w:val="36"/>
          <w:szCs w:val="36"/>
        </w:rPr>
        <w:t>CC is relatively uncommon tumor</w:t>
      </w:r>
      <w:r w:rsidR="00202D9A">
        <w:rPr>
          <w:sz w:val="36"/>
          <w:szCs w:val="36"/>
        </w:rPr>
        <w:t xml:space="preserve">, found in both major and minor </w:t>
      </w:r>
      <w:r w:rsidR="001B7225">
        <w:rPr>
          <w:sz w:val="36"/>
          <w:szCs w:val="36"/>
        </w:rPr>
        <w:t xml:space="preserve">salivary gland </w:t>
      </w:r>
      <w:r w:rsidR="00C332FC">
        <w:rPr>
          <w:sz w:val="36"/>
          <w:szCs w:val="36"/>
        </w:rPr>
        <w:t>[3</w:t>
      </w:r>
      <w:r w:rsidR="00202D9A">
        <w:rPr>
          <w:sz w:val="36"/>
          <w:szCs w:val="36"/>
        </w:rPr>
        <w:t xml:space="preserve">]. Other sites are </w:t>
      </w:r>
      <w:proofErr w:type="spellStart"/>
      <w:r w:rsidR="00202D9A">
        <w:rPr>
          <w:sz w:val="36"/>
          <w:szCs w:val="36"/>
        </w:rPr>
        <w:t>tracheobronchal</w:t>
      </w:r>
      <w:proofErr w:type="spellEnd"/>
      <w:r w:rsidR="00202D9A">
        <w:rPr>
          <w:sz w:val="36"/>
          <w:szCs w:val="36"/>
        </w:rPr>
        <w:t xml:space="preserve"> tree, esophagus, breast, lung, prostate, uterine cervix and lacrimal glands </w:t>
      </w:r>
      <w:r w:rsidR="00C332FC">
        <w:rPr>
          <w:sz w:val="36"/>
          <w:szCs w:val="36"/>
        </w:rPr>
        <w:t>as well as skin</w:t>
      </w:r>
      <w:r w:rsidR="001B7225">
        <w:rPr>
          <w:sz w:val="36"/>
          <w:szCs w:val="36"/>
        </w:rPr>
        <w:t xml:space="preserve"> </w:t>
      </w:r>
      <w:r w:rsidR="00C332FC">
        <w:rPr>
          <w:sz w:val="36"/>
          <w:szCs w:val="36"/>
        </w:rPr>
        <w:t>[4</w:t>
      </w:r>
      <w:r w:rsidR="00265896">
        <w:rPr>
          <w:sz w:val="36"/>
          <w:szCs w:val="36"/>
        </w:rPr>
        <w:t>].</w:t>
      </w:r>
    </w:p>
    <w:p w:rsidR="00C332FC" w:rsidRDefault="00265896" w:rsidP="00546A41">
      <w:pPr>
        <w:rPr>
          <w:sz w:val="36"/>
          <w:szCs w:val="36"/>
        </w:rPr>
      </w:pPr>
      <w:r>
        <w:rPr>
          <w:sz w:val="36"/>
          <w:szCs w:val="36"/>
        </w:rPr>
        <w:t>We present a case of</w:t>
      </w:r>
      <w:r w:rsidR="00E95CE5">
        <w:rPr>
          <w:sz w:val="36"/>
          <w:szCs w:val="36"/>
        </w:rPr>
        <w:t xml:space="preserve"> Adenoid cystic c</w:t>
      </w:r>
      <w:r w:rsidR="00BF32C8">
        <w:rPr>
          <w:sz w:val="36"/>
          <w:szCs w:val="36"/>
        </w:rPr>
        <w:t>arcinoma in a</w:t>
      </w:r>
      <w:r>
        <w:rPr>
          <w:sz w:val="36"/>
          <w:szCs w:val="36"/>
        </w:rPr>
        <w:t xml:space="preserve"> 60 year old male pati</w:t>
      </w:r>
      <w:r w:rsidR="006B1F3A">
        <w:rPr>
          <w:sz w:val="36"/>
          <w:szCs w:val="36"/>
        </w:rPr>
        <w:t>ent to highlight its rare occurre</w:t>
      </w:r>
      <w:r>
        <w:rPr>
          <w:sz w:val="36"/>
          <w:szCs w:val="36"/>
        </w:rPr>
        <w:t>nce in male patient</w:t>
      </w:r>
      <w:r w:rsidR="00BF32C8">
        <w:rPr>
          <w:sz w:val="36"/>
          <w:szCs w:val="36"/>
        </w:rPr>
        <w:t xml:space="preserve">, </w:t>
      </w:r>
      <w:r w:rsidR="00BF32C8">
        <w:rPr>
          <w:sz w:val="36"/>
          <w:szCs w:val="36"/>
        </w:rPr>
        <w:lastRenderedPageBreak/>
        <w:t xml:space="preserve">involvement of </w:t>
      </w:r>
      <w:r>
        <w:rPr>
          <w:sz w:val="36"/>
          <w:szCs w:val="36"/>
        </w:rPr>
        <w:t xml:space="preserve">submandibular gland which is also rare as well as its huge size. </w:t>
      </w:r>
    </w:p>
    <w:p w:rsidR="00815E72" w:rsidRDefault="00815E72" w:rsidP="00546A41">
      <w:pPr>
        <w:rPr>
          <w:sz w:val="36"/>
          <w:szCs w:val="36"/>
        </w:rPr>
      </w:pPr>
    </w:p>
    <w:p w:rsidR="00265896" w:rsidRPr="00C332FC" w:rsidRDefault="00265896" w:rsidP="00815E72">
      <w:pPr>
        <w:rPr>
          <w:b/>
          <w:sz w:val="36"/>
          <w:szCs w:val="36"/>
        </w:rPr>
      </w:pPr>
      <w:r w:rsidRPr="00C332FC">
        <w:rPr>
          <w:b/>
          <w:sz w:val="36"/>
          <w:szCs w:val="36"/>
          <w:u w:val="single"/>
        </w:rPr>
        <w:t>CASE REPORT:</w:t>
      </w:r>
    </w:p>
    <w:p w:rsidR="006621A0" w:rsidRDefault="00265896" w:rsidP="00815E72">
      <w:pPr>
        <w:spacing w:after="0"/>
        <w:rPr>
          <w:sz w:val="36"/>
          <w:szCs w:val="36"/>
        </w:rPr>
      </w:pPr>
      <w:r>
        <w:rPr>
          <w:sz w:val="36"/>
          <w:szCs w:val="36"/>
        </w:rPr>
        <w:t>A 60 year old male presented with slow growing, painless swelling over the right submandibular region since 10 years. There were no other comorbiditi</w:t>
      </w:r>
      <w:r w:rsidR="006B1F3A">
        <w:rPr>
          <w:sz w:val="36"/>
          <w:szCs w:val="36"/>
        </w:rPr>
        <w:t>e</w:t>
      </w:r>
      <w:r>
        <w:rPr>
          <w:sz w:val="36"/>
          <w:szCs w:val="36"/>
        </w:rPr>
        <w:t>s and no exposure to radiation. There was no lymphadenopathy</w:t>
      </w:r>
      <w:r w:rsidR="008A3D76">
        <w:rPr>
          <w:sz w:val="36"/>
          <w:szCs w:val="36"/>
        </w:rPr>
        <w:t>. CT scan showed</w:t>
      </w:r>
      <w:r w:rsidR="006621A0">
        <w:rPr>
          <w:sz w:val="36"/>
          <w:szCs w:val="36"/>
        </w:rPr>
        <w:t xml:space="preserve"> a well</w:t>
      </w:r>
      <w:r w:rsidR="006B1F3A">
        <w:rPr>
          <w:sz w:val="36"/>
          <w:szCs w:val="36"/>
        </w:rPr>
        <w:t>-</w:t>
      </w:r>
      <w:r w:rsidR="00E844C4">
        <w:rPr>
          <w:sz w:val="36"/>
          <w:szCs w:val="36"/>
        </w:rPr>
        <w:t>defined, soft tissue density lesion</w:t>
      </w:r>
      <w:r w:rsidR="006621A0">
        <w:rPr>
          <w:sz w:val="36"/>
          <w:szCs w:val="36"/>
        </w:rPr>
        <w:t xml:space="preserve"> measuring </w:t>
      </w:r>
    </w:p>
    <w:p w:rsidR="00815E72" w:rsidRDefault="001B7225" w:rsidP="00815E72">
      <w:pPr>
        <w:spacing w:after="0"/>
        <w:rPr>
          <w:sz w:val="36"/>
          <w:szCs w:val="36"/>
        </w:rPr>
      </w:pPr>
      <w:r>
        <w:rPr>
          <w:sz w:val="36"/>
          <w:szCs w:val="36"/>
        </w:rPr>
        <w:t>(</w:t>
      </w:r>
      <w:r w:rsidR="006621A0">
        <w:rPr>
          <w:sz w:val="36"/>
          <w:szCs w:val="36"/>
        </w:rPr>
        <w:t xml:space="preserve">~10.2 x 9.2 x 11.7 </w:t>
      </w:r>
      <w:r w:rsidR="00E844C4">
        <w:rPr>
          <w:sz w:val="36"/>
          <w:szCs w:val="36"/>
        </w:rPr>
        <w:t>cm) was noted arising from right submandibular region, feature suggestive of malignant neo</w:t>
      </w:r>
      <w:r w:rsidR="009C4914">
        <w:rPr>
          <w:sz w:val="36"/>
          <w:szCs w:val="36"/>
        </w:rPr>
        <w:t>plasm of submandibular gland</w:t>
      </w:r>
      <w:r>
        <w:rPr>
          <w:sz w:val="36"/>
          <w:szCs w:val="36"/>
        </w:rPr>
        <w:t xml:space="preserve"> </w:t>
      </w:r>
      <w:r w:rsidR="009C4914">
        <w:rPr>
          <w:sz w:val="36"/>
          <w:szCs w:val="36"/>
        </w:rPr>
        <w:t>(figure 1).</w:t>
      </w:r>
      <w:r>
        <w:rPr>
          <w:sz w:val="36"/>
          <w:szCs w:val="36"/>
        </w:rPr>
        <w:t xml:space="preserve"> </w:t>
      </w:r>
      <w:r w:rsidR="009C4914">
        <w:rPr>
          <w:sz w:val="36"/>
          <w:szCs w:val="36"/>
        </w:rPr>
        <w:t xml:space="preserve">Sections of thorax </w:t>
      </w:r>
      <w:proofErr w:type="spellStart"/>
      <w:r w:rsidR="009C4914">
        <w:rPr>
          <w:sz w:val="36"/>
          <w:szCs w:val="36"/>
        </w:rPr>
        <w:t>showed</w:t>
      </w:r>
      <w:r w:rsidR="00E844C4">
        <w:rPr>
          <w:sz w:val="36"/>
          <w:szCs w:val="36"/>
        </w:rPr>
        <w:t>multiple</w:t>
      </w:r>
      <w:proofErr w:type="spellEnd"/>
      <w:r w:rsidR="00E844C4">
        <w:rPr>
          <w:sz w:val="36"/>
          <w:szCs w:val="36"/>
        </w:rPr>
        <w:t xml:space="preserve"> well defined lesions noted in right upper lob</w:t>
      </w:r>
      <w:r w:rsidR="00833FC9">
        <w:rPr>
          <w:sz w:val="36"/>
          <w:szCs w:val="36"/>
        </w:rPr>
        <w:t xml:space="preserve">e and left lower lobe </w:t>
      </w:r>
      <w:r w:rsidR="006B1F3A">
        <w:rPr>
          <w:sz w:val="36"/>
          <w:szCs w:val="36"/>
        </w:rPr>
        <w:t>i.</w:t>
      </w:r>
      <w:r w:rsidR="00573A98">
        <w:rPr>
          <w:sz w:val="36"/>
          <w:szCs w:val="36"/>
        </w:rPr>
        <w:t>e</w:t>
      </w:r>
      <w:r w:rsidR="006B1F3A">
        <w:rPr>
          <w:sz w:val="36"/>
          <w:szCs w:val="36"/>
        </w:rPr>
        <w:t>.</w:t>
      </w:r>
      <w:r w:rsidR="00573A98">
        <w:rPr>
          <w:sz w:val="36"/>
          <w:szCs w:val="36"/>
        </w:rPr>
        <w:t xml:space="preserve"> </w:t>
      </w:r>
      <w:r w:rsidR="00E844C4">
        <w:rPr>
          <w:sz w:val="36"/>
          <w:szCs w:val="36"/>
        </w:rPr>
        <w:t>Can</w:t>
      </w:r>
      <w:r w:rsidR="006B1F3A">
        <w:rPr>
          <w:sz w:val="36"/>
          <w:szCs w:val="36"/>
        </w:rPr>
        <w:t>non-</w:t>
      </w:r>
      <w:r w:rsidR="00E844C4">
        <w:rPr>
          <w:sz w:val="36"/>
          <w:szCs w:val="36"/>
        </w:rPr>
        <w:t>ball metastasis.</w:t>
      </w:r>
    </w:p>
    <w:p w:rsidR="00995557" w:rsidRDefault="00685DC6" w:rsidP="00546A41">
      <w:pPr>
        <w:rPr>
          <w:sz w:val="36"/>
          <w:szCs w:val="36"/>
        </w:rPr>
      </w:pPr>
      <w:r>
        <w:rPr>
          <w:noProof/>
          <w:sz w:val="36"/>
          <w:szCs w:val="36"/>
          <w:u w:val="single"/>
          <w:lang w:val="en-IN" w:eastAsia="en-IN"/>
        </w:rPr>
        <w:drawing>
          <wp:inline distT="0" distB="0" distL="0" distR="0">
            <wp:extent cx="5524500" cy="2486025"/>
            <wp:effectExtent l="19050" t="0" r="0" b="0"/>
            <wp:docPr id="2" name="Picture 0" descr="WhatsApp Image 2025-11-14 at 11.21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14 at 11.21.31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8F" w:rsidRPr="00CE0394" w:rsidRDefault="008A3D76" w:rsidP="00546A41">
      <w:pPr>
        <w:rPr>
          <w:b/>
          <w:sz w:val="32"/>
          <w:szCs w:val="32"/>
        </w:rPr>
      </w:pPr>
      <w:r>
        <w:rPr>
          <w:b/>
          <w:sz w:val="32"/>
          <w:szCs w:val="32"/>
        </w:rPr>
        <w:t>Figure 1: Tumor showing s</w:t>
      </w:r>
      <w:r w:rsidR="001A4A86" w:rsidRPr="00CE0394">
        <w:rPr>
          <w:b/>
          <w:sz w:val="32"/>
          <w:szCs w:val="32"/>
        </w:rPr>
        <w:t>oft tissue density at right submandibular region.</w:t>
      </w:r>
    </w:p>
    <w:p w:rsidR="00EB3AC2" w:rsidRDefault="00CE0394" w:rsidP="00546A41">
      <w:pPr>
        <w:rPr>
          <w:sz w:val="36"/>
          <w:szCs w:val="36"/>
        </w:rPr>
      </w:pPr>
      <w:r>
        <w:rPr>
          <w:sz w:val="36"/>
          <w:szCs w:val="36"/>
        </w:rPr>
        <w:lastRenderedPageBreak/>
        <w:t>Excision</w:t>
      </w:r>
      <w:r w:rsidR="00995557">
        <w:rPr>
          <w:sz w:val="36"/>
          <w:szCs w:val="36"/>
        </w:rPr>
        <w:t xml:space="preserve"> biopsy was done and tumor was sent for </w:t>
      </w:r>
      <w:proofErr w:type="spellStart"/>
      <w:r w:rsidR="00995557">
        <w:rPr>
          <w:sz w:val="36"/>
          <w:szCs w:val="36"/>
        </w:rPr>
        <w:t>histopathological</w:t>
      </w:r>
      <w:proofErr w:type="spellEnd"/>
      <w:r w:rsidR="00995557">
        <w:rPr>
          <w:sz w:val="36"/>
          <w:szCs w:val="36"/>
        </w:rPr>
        <w:t xml:space="preserve"> examin</w:t>
      </w:r>
      <w:r w:rsidR="00AB7F8F">
        <w:rPr>
          <w:sz w:val="36"/>
          <w:szCs w:val="36"/>
        </w:rPr>
        <w:t>ation. Gross examination revealed</w:t>
      </w:r>
      <w:r w:rsidR="00995557">
        <w:rPr>
          <w:sz w:val="36"/>
          <w:szCs w:val="36"/>
        </w:rPr>
        <w:t xml:space="preserve"> a single, large </w:t>
      </w:r>
      <w:proofErr w:type="spellStart"/>
      <w:r w:rsidR="00995557">
        <w:rPr>
          <w:sz w:val="36"/>
          <w:szCs w:val="36"/>
        </w:rPr>
        <w:t>bosselated</w:t>
      </w:r>
      <w:proofErr w:type="spellEnd"/>
      <w:r w:rsidR="00995557">
        <w:rPr>
          <w:sz w:val="36"/>
          <w:szCs w:val="36"/>
        </w:rPr>
        <w:t>,</w:t>
      </w:r>
      <w:r w:rsidR="00AB7F8F">
        <w:rPr>
          <w:sz w:val="36"/>
          <w:szCs w:val="36"/>
        </w:rPr>
        <w:t xml:space="preserve"> soft to firm, grey-white to gr</w:t>
      </w:r>
      <w:r w:rsidR="006B1F3A">
        <w:rPr>
          <w:sz w:val="36"/>
          <w:szCs w:val="36"/>
        </w:rPr>
        <w:t>ey-</w:t>
      </w:r>
      <w:r w:rsidR="00995557">
        <w:rPr>
          <w:sz w:val="36"/>
          <w:szCs w:val="36"/>
        </w:rPr>
        <w:t>brown mass measuring 14 x 10 x 6.5 cm</w:t>
      </w:r>
      <w:r w:rsidR="006B1F3A">
        <w:rPr>
          <w:sz w:val="36"/>
          <w:szCs w:val="36"/>
        </w:rPr>
        <w:t>. Cut section of which was grey-white to grey-</w:t>
      </w:r>
      <w:r w:rsidR="00995557">
        <w:rPr>
          <w:sz w:val="36"/>
          <w:szCs w:val="36"/>
        </w:rPr>
        <w:t>brown, soft to firm</w:t>
      </w:r>
      <w:r w:rsidR="00AB7F8F">
        <w:rPr>
          <w:sz w:val="36"/>
          <w:szCs w:val="36"/>
        </w:rPr>
        <w:t>, nodular and translucent</w:t>
      </w:r>
      <w:r w:rsidR="006B1F3A">
        <w:rPr>
          <w:sz w:val="36"/>
          <w:szCs w:val="36"/>
        </w:rPr>
        <w:t xml:space="preserve"> (</w:t>
      </w:r>
      <w:r w:rsidR="00AB7F8F">
        <w:rPr>
          <w:sz w:val="36"/>
          <w:szCs w:val="36"/>
        </w:rPr>
        <w:t>figure</w:t>
      </w:r>
      <w:r w:rsidR="00815E72">
        <w:rPr>
          <w:sz w:val="36"/>
          <w:szCs w:val="36"/>
        </w:rPr>
        <w:t>2)</w:t>
      </w:r>
    </w:p>
    <w:p w:rsidR="00995557" w:rsidRPr="003B5CBF" w:rsidRDefault="003B5CBF" w:rsidP="00546A41">
      <w:pPr>
        <w:rPr>
          <w:sz w:val="36"/>
          <w:szCs w:val="36"/>
        </w:rPr>
      </w:pPr>
      <w:r w:rsidRPr="003B5CBF">
        <w:rPr>
          <w:noProof/>
          <w:sz w:val="36"/>
          <w:szCs w:val="36"/>
          <w:lang w:val="en-IN" w:eastAsia="en-IN"/>
        </w:rPr>
        <w:drawing>
          <wp:inline distT="0" distB="0" distL="0" distR="0">
            <wp:extent cx="2968831" cy="3642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mini_Generated_Image_4rhhnz4rhhnz4rh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747" cy="36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CBF">
        <w:rPr>
          <w:noProof/>
          <w:sz w:val="36"/>
          <w:szCs w:val="36"/>
          <w:lang w:val="en-IN" w:eastAsia="en-IN"/>
        </w:rPr>
        <w:drawing>
          <wp:inline distT="0" distB="0" distL="0" distR="0">
            <wp:extent cx="2766951" cy="3655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mini_Generated_Image_es37wzes37wzes3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40" cy="36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557" w:rsidRPr="00B43E69" w:rsidRDefault="008A3D76" w:rsidP="00546A41">
      <w:pPr>
        <w:rPr>
          <w:b/>
          <w:sz w:val="32"/>
          <w:szCs w:val="32"/>
        </w:rPr>
      </w:pPr>
      <w:r>
        <w:rPr>
          <w:b/>
          <w:sz w:val="32"/>
          <w:szCs w:val="32"/>
        </w:rPr>
        <w:t>Figure 2: Huge</w:t>
      </w:r>
      <w:r w:rsidR="007D01E9" w:rsidRPr="00B43E69">
        <w:rPr>
          <w:b/>
          <w:sz w:val="32"/>
          <w:szCs w:val="32"/>
        </w:rPr>
        <w:t xml:space="preserve"> lobu</w:t>
      </w:r>
      <w:r w:rsidR="001B7225">
        <w:rPr>
          <w:b/>
          <w:sz w:val="32"/>
          <w:szCs w:val="32"/>
        </w:rPr>
        <w:t xml:space="preserve">lated mass, </w:t>
      </w:r>
      <w:proofErr w:type="gramStart"/>
      <w:r w:rsidR="001B7225">
        <w:rPr>
          <w:b/>
          <w:sz w:val="32"/>
          <w:szCs w:val="32"/>
        </w:rPr>
        <w:t>Cut</w:t>
      </w:r>
      <w:proofErr w:type="gramEnd"/>
      <w:r w:rsidR="001B7225">
        <w:rPr>
          <w:b/>
          <w:sz w:val="32"/>
          <w:szCs w:val="32"/>
        </w:rPr>
        <w:t xml:space="preserve"> section is grey-</w:t>
      </w:r>
      <w:r w:rsidR="007D01E9" w:rsidRPr="00B43E69">
        <w:rPr>
          <w:b/>
          <w:sz w:val="32"/>
          <w:szCs w:val="32"/>
        </w:rPr>
        <w:t>brown and nodular</w:t>
      </w:r>
    </w:p>
    <w:p w:rsidR="00995557" w:rsidRDefault="00995557" w:rsidP="00546A41">
      <w:pPr>
        <w:rPr>
          <w:sz w:val="36"/>
          <w:szCs w:val="36"/>
        </w:rPr>
      </w:pPr>
      <w:r>
        <w:rPr>
          <w:sz w:val="36"/>
          <w:szCs w:val="36"/>
        </w:rPr>
        <w:t xml:space="preserve">Microscopic examination revealed </w:t>
      </w:r>
      <w:proofErr w:type="spellStart"/>
      <w:r>
        <w:rPr>
          <w:sz w:val="36"/>
          <w:szCs w:val="36"/>
        </w:rPr>
        <w:t>basaloid</w:t>
      </w:r>
      <w:proofErr w:type="spellEnd"/>
      <w:r>
        <w:rPr>
          <w:sz w:val="36"/>
          <w:szCs w:val="36"/>
        </w:rPr>
        <w:t xml:space="preserve"> neoplastic cells arranged in cribriform, tubular and solid patterns with characteristic </w:t>
      </w:r>
      <w:proofErr w:type="spellStart"/>
      <w:r>
        <w:rPr>
          <w:sz w:val="36"/>
          <w:szCs w:val="36"/>
        </w:rPr>
        <w:t>pseudocyst</w:t>
      </w:r>
      <w:proofErr w:type="spellEnd"/>
      <w:r w:rsidR="008A3D76">
        <w:rPr>
          <w:sz w:val="36"/>
          <w:szCs w:val="36"/>
        </w:rPr>
        <w:t xml:space="preserve"> containing hyaline basement me</w:t>
      </w:r>
      <w:r>
        <w:rPr>
          <w:sz w:val="36"/>
          <w:szCs w:val="36"/>
        </w:rPr>
        <w:t xml:space="preserve">mbrane like material. Tumor cells were small with </w:t>
      </w:r>
      <w:proofErr w:type="spellStart"/>
      <w:r>
        <w:rPr>
          <w:sz w:val="36"/>
          <w:szCs w:val="36"/>
        </w:rPr>
        <w:t>hyperchromatic</w:t>
      </w:r>
      <w:proofErr w:type="spellEnd"/>
      <w:r>
        <w:rPr>
          <w:sz w:val="36"/>
          <w:szCs w:val="36"/>
        </w:rPr>
        <w:t xml:space="preserve"> nuclei with scant cytoplasm.</w:t>
      </w:r>
    </w:p>
    <w:p w:rsidR="00995557" w:rsidRDefault="00995557" w:rsidP="00546A41">
      <w:pPr>
        <w:rPr>
          <w:sz w:val="36"/>
          <w:szCs w:val="36"/>
        </w:rPr>
      </w:pPr>
      <w:r>
        <w:rPr>
          <w:sz w:val="36"/>
          <w:szCs w:val="36"/>
        </w:rPr>
        <w:lastRenderedPageBreak/>
        <w:t>Considering the microscopic features and given</w:t>
      </w:r>
      <w:r w:rsidR="006B1F3A">
        <w:rPr>
          <w:sz w:val="36"/>
          <w:szCs w:val="36"/>
        </w:rPr>
        <w:t xml:space="preserve"> the</w:t>
      </w:r>
      <w:r>
        <w:rPr>
          <w:sz w:val="36"/>
          <w:szCs w:val="36"/>
        </w:rPr>
        <w:t xml:space="preserve"> history</w:t>
      </w:r>
      <w:r w:rsidR="001B7225">
        <w:rPr>
          <w:sz w:val="36"/>
          <w:szCs w:val="36"/>
        </w:rPr>
        <w:t>, the</w:t>
      </w:r>
      <w:r>
        <w:rPr>
          <w:sz w:val="36"/>
          <w:szCs w:val="36"/>
        </w:rPr>
        <w:t xml:space="preserve"> diagnosis was offered as Adeno</w:t>
      </w:r>
      <w:r w:rsidR="001B7225">
        <w:rPr>
          <w:sz w:val="36"/>
          <w:szCs w:val="36"/>
        </w:rPr>
        <w:t xml:space="preserve">id </w:t>
      </w:r>
      <w:proofErr w:type="spellStart"/>
      <w:r w:rsidR="001B7225">
        <w:rPr>
          <w:sz w:val="36"/>
          <w:szCs w:val="36"/>
        </w:rPr>
        <w:t>cytic</w:t>
      </w:r>
      <w:proofErr w:type="spellEnd"/>
      <w:r w:rsidR="001B7225">
        <w:rPr>
          <w:sz w:val="36"/>
          <w:szCs w:val="36"/>
        </w:rPr>
        <w:t xml:space="preserve"> carcinoma </w:t>
      </w:r>
      <w:r>
        <w:rPr>
          <w:sz w:val="36"/>
          <w:szCs w:val="36"/>
        </w:rPr>
        <w:t>(fig 3)</w:t>
      </w:r>
    </w:p>
    <w:p w:rsidR="00995557" w:rsidRDefault="00024186" w:rsidP="00546A41">
      <w:pPr>
        <w:rPr>
          <w:sz w:val="36"/>
          <w:szCs w:val="36"/>
        </w:rPr>
      </w:pPr>
      <w:r w:rsidRPr="00024186">
        <w:rPr>
          <w:noProof/>
          <w:sz w:val="36"/>
          <w:szCs w:val="36"/>
          <w:lang w:val="en-IN" w:eastAsia="en-IN"/>
        </w:rPr>
        <w:drawing>
          <wp:inline distT="0" distB="0" distL="0" distR="0">
            <wp:extent cx="2809875" cy="2091888"/>
            <wp:effectExtent l="19050" t="0" r="9525" b="0"/>
            <wp:docPr id="10" name="Picture 8" descr="WhatsApp Image 2025-11-16 at 2.4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16 at 2.41.53 P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9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AC2" w:rsidRPr="00EB3AC2">
        <w:rPr>
          <w:noProof/>
          <w:sz w:val="36"/>
          <w:szCs w:val="36"/>
          <w:lang w:val="en-IN" w:eastAsia="en-IN"/>
        </w:rPr>
        <w:drawing>
          <wp:inline distT="0" distB="0" distL="0" distR="0">
            <wp:extent cx="2905125" cy="2095500"/>
            <wp:effectExtent l="19050" t="0" r="9525" b="0"/>
            <wp:docPr id="8" name="Picture 6" descr="WhatsApp Image 2025-11-16 at 2.43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1-16 at 2.43.05 PM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30" cy="20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557" w:rsidRPr="001E3D30" w:rsidRDefault="007D5036" w:rsidP="00546A41">
      <w:pPr>
        <w:rPr>
          <w:b/>
          <w:sz w:val="32"/>
          <w:szCs w:val="32"/>
        </w:rPr>
      </w:pPr>
      <w:r w:rsidRPr="001E3D30">
        <w:rPr>
          <w:b/>
          <w:sz w:val="32"/>
          <w:szCs w:val="32"/>
        </w:rPr>
        <w:t xml:space="preserve">Figure 3: </w:t>
      </w:r>
      <w:proofErr w:type="spellStart"/>
      <w:r w:rsidRPr="001E3D30">
        <w:rPr>
          <w:b/>
          <w:sz w:val="32"/>
          <w:szCs w:val="32"/>
        </w:rPr>
        <w:t>Basaloid</w:t>
      </w:r>
      <w:proofErr w:type="spellEnd"/>
      <w:r w:rsidRPr="001E3D30">
        <w:rPr>
          <w:b/>
          <w:sz w:val="32"/>
          <w:szCs w:val="32"/>
        </w:rPr>
        <w:t xml:space="preserve"> neoplastic cells with cribri</w:t>
      </w:r>
      <w:r w:rsidR="001620BB">
        <w:rPr>
          <w:b/>
          <w:sz w:val="32"/>
          <w:szCs w:val="32"/>
        </w:rPr>
        <w:t>form and tubular pattern (A&amp;</w:t>
      </w:r>
      <w:r w:rsidR="008A3D76">
        <w:rPr>
          <w:b/>
          <w:sz w:val="32"/>
          <w:szCs w:val="32"/>
        </w:rPr>
        <w:t>B 1</w:t>
      </w:r>
      <w:r w:rsidR="00FD0251">
        <w:rPr>
          <w:b/>
          <w:sz w:val="32"/>
          <w:szCs w:val="32"/>
        </w:rPr>
        <w:t>00 X and 400 X</w:t>
      </w:r>
      <w:r w:rsidRPr="001E3D30">
        <w:rPr>
          <w:b/>
          <w:sz w:val="32"/>
          <w:szCs w:val="32"/>
        </w:rPr>
        <w:t xml:space="preserve"> H&amp;E)</w:t>
      </w:r>
    </w:p>
    <w:p w:rsidR="00C332FC" w:rsidRDefault="008A3D76" w:rsidP="00546A41">
      <w:pPr>
        <w:rPr>
          <w:sz w:val="36"/>
          <w:szCs w:val="36"/>
        </w:rPr>
      </w:pPr>
      <w:r>
        <w:rPr>
          <w:sz w:val="36"/>
          <w:szCs w:val="36"/>
        </w:rPr>
        <w:t xml:space="preserve">One </w:t>
      </w:r>
      <w:r w:rsidR="007D5036">
        <w:rPr>
          <w:sz w:val="36"/>
          <w:szCs w:val="36"/>
        </w:rPr>
        <w:t xml:space="preserve">month post-operative </w:t>
      </w:r>
      <w:r>
        <w:rPr>
          <w:sz w:val="36"/>
          <w:szCs w:val="36"/>
        </w:rPr>
        <w:t>follow up</w:t>
      </w:r>
      <w:r w:rsidR="007D5036">
        <w:rPr>
          <w:sz w:val="36"/>
          <w:szCs w:val="36"/>
        </w:rPr>
        <w:t xml:space="preserve"> is uneventful.</w:t>
      </w:r>
    </w:p>
    <w:p w:rsidR="00C332FC" w:rsidRDefault="00C332FC" w:rsidP="00546A41">
      <w:pPr>
        <w:rPr>
          <w:sz w:val="36"/>
          <w:szCs w:val="36"/>
        </w:rPr>
      </w:pPr>
    </w:p>
    <w:p w:rsidR="00FD5239" w:rsidRPr="00C332FC" w:rsidRDefault="00995557" w:rsidP="00546A41">
      <w:pPr>
        <w:rPr>
          <w:b/>
          <w:sz w:val="36"/>
          <w:szCs w:val="36"/>
          <w:u w:val="single"/>
        </w:rPr>
      </w:pPr>
      <w:r w:rsidRPr="00C332FC">
        <w:rPr>
          <w:b/>
          <w:sz w:val="36"/>
          <w:szCs w:val="36"/>
          <w:u w:val="single"/>
        </w:rPr>
        <w:t>DISCUSSION:</w:t>
      </w:r>
    </w:p>
    <w:p w:rsidR="00FD5239" w:rsidRDefault="001B7225" w:rsidP="00546A41">
      <w:pPr>
        <w:rPr>
          <w:sz w:val="36"/>
          <w:szCs w:val="36"/>
        </w:rPr>
      </w:pPr>
      <w:r>
        <w:rPr>
          <w:sz w:val="36"/>
          <w:szCs w:val="36"/>
        </w:rPr>
        <w:t>ACC ex</w:t>
      </w:r>
      <w:r w:rsidR="00FD5239">
        <w:rPr>
          <w:sz w:val="36"/>
          <w:szCs w:val="36"/>
        </w:rPr>
        <w:t>hibits a slow growth rate and occurs during 5</w:t>
      </w:r>
      <w:r w:rsidR="00FD5239" w:rsidRPr="00FD5239">
        <w:rPr>
          <w:sz w:val="36"/>
          <w:szCs w:val="36"/>
          <w:vertAlign w:val="superscript"/>
        </w:rPr>
        <w:t>th</w:t>
      </w:r>
      <w:r w:rsidR="00FD5239">
        <w:rPr>
          <w:sz w:val="36"/>
          <w:szCs w:val="36"/>
        </w:rPr>
        <w:t xml:space="preserve"> and 6</w:t>
      </w:r>
      <w:r w:rsidR="00FD5239" w:rsidRPr="00FD5239">
        <w:rPr>
          <w:sz w:val="36"/>
          <w:szCs w:val="36"/>
          <w:vertAlign w:val="superscript"/>
        </w:rPr>
        <w:t>th</w:t>
      </w:r>
      <w:r w:rsidR="00FD5239">
        <w:rPr>
          <w:sz w:val="36"/>
          <w:szCs w:val="36"/>
        </w:rPr>
        <w:t xml:space="preserve"> decades </w:t>
      </w:r>
      <w:r w:rsidR="00C332FC">
        <w:rPr>
          <w:sz w:val="36"/>
          <w:szCs w:val="36"/>
        </w:rPr>
        <w:t>of life as seen in our case [1</w:t>
      </w:r>
      <w:r w:rsidR="00386F88">
        <w:rPr>
          <w:sz w:val="36"/>
          <w:szCs w:val="36"/>
        </w:rPr>
        <w:t>].</w:t>
      </w:r>
      <w:r w:rsidR="00FD5239">
        <w:rPr>
          <w:sz w:val="36"/>
          <w:szCs w:val="36"/>
        </w:rPr>
        <w:t xml:space="preserve"> It has female predominance but in our case the patient was</w:t>
      </w:r>
      <w:r w:rsidR="00E95CE5">
        <w:rPr>
          <w:sz w:val="36"/>
          <w:szCs w:val="36"/>
        </w:rPr>
        <w:t xml:space="preserve"> a</w:t>
      </w:r>
      <w:r w:rsidR="00FD5239">
        <w:rPr>
          <w:sz w:val="36"/>
          <w:szCs w:val="36"/>
        </w:rPr>
        <w:t xml:space="preserve"> 60 yea</w:t>
      </w:r>
      <w:r w:rsidR="00386F88">
        <w:rPr>
          <w:sz w:val="36"/>
          <w:szCs w:val="36"/>
        </w:rPr>
        <w:t>r old male patient. Usually these</w:t>
      </w:r>
      <w:r w:rsidR="00FD5239">
        <w:rPr>
          <w:sz w:val="36"/>
          <w:szCs w:val="36"/>
        </w:rPr>
        <w:t xml:space="preserve"> tumors are small, having gradual progression</w:t>
      </w:r>
      <w:r w:rsidR="00584733">
        <w:rPr>
          <w:sz w:val="36"/>
          <w:szCs w:val="36"/>
        </w:rPr>
        <w:t xml:space="preserve"> </w:t>
      </w:r>
      <w:r w:rsidR="00C332FC">
        <w:rPr>
          <w:sz w:val="36"/>
          <w:szCs w:val="36"/>
        </w:rPr>
        <w:t>[2</w:t>
      </w:r>
      <w:r w:rsidR="00386F88">
        <w:rPr>
          <w:sz w:val="36"/>
          <w:szCs w:val="36"/>
        </w:rPr>
        <w:t>].I</w:t>
      </w:r>
      <w:r w:rsidR="00FD5239">
        <w:rPr>
          <w:sz w:val="36"/>
          <w:szCs w:val="36"/>
        </w:rPr>
        <w:t xml:space="preserve">n our case the patient </w:t>
      </w:r>
      <w:r w:rsidR="00E95CE5">
        <w:rPr>
          <w:sz w:val="36"/>
          <w:szCs w:val="36"/>
        </w:rPr>
        <w:t>presented with a huge tumor</w:t>
      </w:r>
      <w:r w:rsidR="00FD5239">
        <w:rPr>
          <w:sz w:val="36"/>
          <w:szCs w:val="36"/>
        </w:rPr>
        <w:t xml:space="preserve"> of 14 cm</w:t>
      </w:r>
      <w:r w:rsidR="00E95CE5">
        <w:rPr>
          <w:sz w:val="36"/>
          <w:szCs w:val="36"/>
        </w:rPr>
        <w:t xml:space="preserve"> size</w:t>
      </w:r>
      <w:r w:rsidR="00584733">
        <w:rPr>
          <w:sz w:val="36"/>
          <w:szCs w:val="36"/>
        </w:rPr>
        <w:t>. T</w:t>
      </w:r>
      <w:r>
        <w:rPr>
          <w:sz w:val="36"/>
          <w:szCs w:val="36"/>
        </w:rPr>
        <w:t>hough the tumor has low likeli</w:t>
      </w:r>
      <w:r w:rsidR="00FD5239">
        <w:rPr>
          <w:sz w:val="36"/>
          <w:szCs w:val="36"/>
        </w:rPr>
        <w:t>hood of metastasis to regional lymph node</w:t>
      </w:r>
      <w:r w:rsidR="00E95CE5">
        <w:rPr>
          <w:sz w:val="36"/>
          <w:szCs w:val="36"/>
        </w:rPr>
        <w:t>s</w:t>
      </w:r>
      <w:r w:rsidR="00FD5239">
        <w:rPr>
          <w:sz w:val="36"/>
          <w:szCs w:val="36"/>
        </w:rPr>
        <w:t>, it has high po</w:t>
      </w:r>
      <w:r w:rsidR="00386F88">
        <w:rPr>
          <w:sz w:val="36"/>
          <w:szCs w:val="36"/>
        </w:rPr>
        <w:t>te</w:t>
      </w:r>
      <w:r w:rsidR="00C332FC">
        <w:rPr>
          <w:sz w:val="36"/>
          <w:szCs w:val="36"/>
        </w:rPr>
        <w:t xml:space="preserve">ntial for </w:t>
      </w:r>
      <w:proofErr w:type="spellStart"/>
      <w:r w:rsidR="00C332FC">
        <w:rPr>
          <w:sz w:val="36"/>
          <w:szCs w:val="36"/>
        </w:rPr>
        <w:t>hematogenous</w:t>
      </w:r>
      <w:proofErr w:type="spellEnd"/>
      <w:r w:rsidR="00C332FC">
        <w:rPr>
          <w:sz w:val="36"/>
          <w:szCs w:val="36"/>
        </w:rPr>
        <w:t xml:space="preserve"> spread</w:t>
      </w:r>
      <w:r>
        <w:rPr>
          <w:sz w:val="36"/>
          <w:szCs w:val="36"/>
        </w:rPr>
        <w:t xml:space="preserve"> </w:t>
      </w:r>
      <w:r w:rsidR="00C332FC">
        <w:rPr>
          <w:sz w:val="36"/>
          <w:szCs w:val="36"/>
        </w:rPr>
        <w:t>[4</w:t>
      </w:r>
      <w:r w:rsidR="00386F88">
        <w:rPr>
          <w:sz w:val="36"/>
          <w:szCs w:val="36"/>
        </w:rPr>
        <w:t>]. S</w:t>
      </w:r>
      <w:r w:rsidR="00FD5239">
        <w:rPr>
          <w:sz w:val="36"/>
          <w:szCs w:val="36"/>
        </w:rPr>
        <w:t>imilar observation is noted in our case</w:t>
      </w:r>
      <w:r>
        <w:rPr>
          <w:sz w:val="36"/>
          <w:szCs w:val="36"/>
        </w:rPr>
        <w:t xml:space="preserve"> with metasta</w:t>
      </w:r>
      <w:r w:rsidR="00E95CE5">
        <w:rPr>
          <w:sz w:val="36"/>
          <w:szCs w:val="36"/>
        </w:rPr>
        <w:t>sis in right lung in</w:t>
      </w:r>
      <w:r>
        <w:rPr>
          <w:sz w:val="36"/>
          <w:szCs w:val="36"/>
        </w:rPr>
        <w:t xml:space="preserve"> </w:t>
      </w:r>
      <w:r w:rsidR="00E95CE5">
        <w:rPr>
          <w:sz w:val="36"/>
          <w:szCs w:val="36"/>
        </w:rPr>
        <w:t>spite of slow growth.</w:t>
      </w:r>
    </w:p>
    <w:p w:rsidR="008467EB" w:rsidRDefault="00FD5239" w:rsidP="00546A41">
      <w:pPr>
        <w:rPr>
          <w:sz w:val="36"/>
          <w:szCs w:val="36"/>
        </w:rPr>
      </w:pPr>
      <w:r>
        <w:rPr>
          <w:sz w:val="36"/>
          <w:szCs w:val="36"/>
        </w:rPr>
        <w:lastRenderedPageBreak/>
        <w:t>Several factors have been linked to the development of adeno</w:t>
      </w:r>
      <w:r w:rsidR="00E95CE5">
        <w:rPr>
          <w:sz w:val="36"/>
          <w:szCs w:val="36"/>
        </w:rPr>
        <w:t>id cystic c</w:t>
      </w:r>
      <w:r>
        <w:rPr>
          <w:sz w:val="36"/>
          <w:szCs w:val="36"/>
        </w:rPr>
        <w:t>arcinoma which are ionizing radiation</w:t>
      </w:r>
      <w:r w:rsidR="001F76C6">
        <w:rPr>
          <w:sz w:val="36"/>
          <w:szCs w:val="36"/>
        </w:rPr>
        <w:t>, occupational exposure in agri</w:t>
      </w:r>
      <w:r>
        <w:rPr>
          <w:sz w:val="36"/>
          <w:szCs w:val="36"/>
        </w:rPr>
        <w:t>cul</w:t>
      </w:r>
      <w:r w:rsidR="001B7225">
        <w:rPr>
          <w:sz w:val="36"/>
          <w:szCs w:val="36"/>
        </w:rPr>
        <w:t>ture, nickel and rubber workers</w:t>
      </w:r>
      <w:r>
        <w:rPr>
          <w:sz w:val="36"/>
          <w:szCs w:val="36"/>
        </w:rPr>
        <w:t>, hair dressers and be</w:t>
      </w:r>
      <w:r w:rsidR="001B7225">
        <w:rPr>
          <w:sz w:val="36"/>
          <w:szCs w:val="36"/>
        </w:rPr>
        <w:t>auty salo</w:t>
      </w:r>
      <w:r>
        <w:rPr>
          <w:sz w:val="36"/>
          <w:szCs w:val="36"/>
        </w:rPr>
        <w:t>n</w:t>
      </w:r>
      <w:r w:rsidR="00075A00">
        <w:rPr>
          <w:sz w:val="36"/>
          <w:szCs w:val="36"/>
        </w:rPr>
        <w:t xml:space="preserve"> </w:t>
      </w:r>
      <w:r w:rsidR="001B7225">
        <w:rPr>
          <w:sz w:val="36"/>
          <w:szCs w:val="36"/>
        </w:rPr>
        <w:t>employ</w:t>
      </w:r>
      <w:r>
        <w:rPr>
          <w:sz w:val="36"/>
          <w:szCs w:val="36"/>
        </w:rPr>
        <w:t>e</w:t>
      </w:r>
      <w:r w:rsidR="001B7225">
        <w:rPr>
          <w:sz w:val="36"/>
          <w:szCs w:val="36"/>
        </w:rPr>
        <w:t xml:space="preserve">es </w:t>
      </w:r>
      <w:r>
        <w:rPr>
          <w:sz w:val="36"/>
          <w:szCs w:val="36"/>
        </w:rPr>
        <w:t>along with l</w:t>
      </w:r>
      <w:r w:rsidR="001F76C6">
        <w:rPr>
          <w:sz w:val="36"/>
          <w:szCs w:val="36"/>
        </w:rPr>
        <w:t>ow intake of vitam</w:t>
      </w:r>
      <w:r w:rsidR="00C332FC">
        <w:rPr>
          <w:sz w:val="36"/>
          <w:szCs w:val="36"/>
        </w:rPr>
        <w:t>in C [4</w:t>
      </w:r>
      <w:r w:rsidR="001F76C6">
        <w:rPr>
          <w:sz w:val="36"/>
          <w:szCs w:val="36"/>
        </w:rPr>
        <w:t>]. No such risk factors were</w:t>
      </w:r>
      <w:r>
        <w:rPr>
          <w:sz w:val="36"/>
          <w:szCs w:val="36"/>
        </w:rPr>
        <w:t xml:space="preserve"> associated in our case.</w:t>
      </w:r>
      <w:r w:rsidR="001F76C6">
        <w:rPr>
          <w:sz w:val="36"/>
          <w:szCs w:val="36"/>
        </w:rPr>
        <w:t xml:space="preserve"> R</w:t>
      </w:r>
      <w:r w:rsidR="005C2478">
        <w:rPr>
          <w:sz w:val="36"/>
          <w:szCs w:val="36"/>
        </w:rPr>
        <w:t xml:space="preserve">adiological investigations like computerized tomography (CT) and magnetic resonance imaging (MRI) can help to delineate the extension of primary tumor </w:t>
      </w:r>
      <w:r w:rsidR="00C332FC">
        <w:rPr>
          <w:sz w:val="36"/>
          <w:szCs w:val="36"/>
        </w:rPr>
        <w:t>and useful f</w:t>
      </w:r>
      <w:r w:rsidR="007B60DC">
        <w:rPr>
          <w:sz w:val="36"/>
          <w:szCs w:val="36"/>
        </w:rPr>
        <w:t>or staging purpose</w:t>
      </w:r>
      <w:r w:rsidR="001B7225">
        <w:rPr>
          <w:sz w:val="36"/>
          <w:szCs w:val="36"/>
        </w:rPr>
        <w:t xml:space="preserve"> </w:t>
      </w:r>
      <w:r w:rsidR="007B60DC">
        <w:rPr>
          <w:sz w:val="36"/>
          <w:szCs w:val="36"/>
        </w:rPr>
        <w:t>[5</w:t>
      </w:r>
      <w:r w:rsidR="00E95CE5">
        <w:rPr>
          <w:sz w:val="36"/>
          <w:szCs w:val="36"/>
        </w:rPr>
        <w:t>].</w:t>
      </w:r>
      <w:r w:rsidR="00F123D5">
        <w:rPr>
          <w:sz w:val="36"/>
          <w:szCs w:val="36"/>
        </w:rPr>
        <w:t xml:space="preserve"> B</w:t>
      </w:r>
      <w:r w:rsidR="005C2478">
        <w:rPr>
          <w:sz w:val="36"/>
          <w:szCs w:val="36"/>
        </w:rPr>
        <w:t>ecause of false negative results</w:t>
      </w:r>
      <w:r w:rsidR="00F123D5">
        <w:rPr>
          <w:sz w:val="36"/>
          <w:szCs w:val="36"/>
        </w:rPr>
        <w:t xml:space="preserve"> in FNAC</w:t>
      </w:r>
      <w:r w:rsidR="00075A00">
        <w:rPr>
          <w:sz w:val="36"/>
          <w:szCs w:val="36"/>
        </w:rPr>
        <w:t>, It is less useful for diagnosis</w:t>
      </w:r>
      <w:r w:rsidR="00E95CE5">
        <w:rPr>
          <w:sz w:val="36"/>
          <w:szCs w:val="36"/>
        </w:rPr>
        <w:t>. B</w:t>
      </w:r>
      <w:r w:rsidR="005C2478">
        <w:rPr>
          <w:sz w:val="36"/>
          <w:szCs w:val="36"/>
        </w:rPr>
        <w:t>iopsy of the tumor is needed for definitive diagnosis w</w:t>
      </w:r>
      <w:r w:rsidR="00F123D5">
        <w:rPr>
          <w:sz w:val="36"/>
          <w:szCs w:val="36"/>
        </w:rPr>
        <w:t>h</w:t>
      </w:r>
      <w:r w:rsidR="005C2478">
        <w:rPr>
          <w:sz w:val="36"/>
          <w:szCs w:val="36"/>
        </w:rPr>
        <w:t>ere the characteristic histological features and IHC markers confirm the diagnosis.</w:t>
      </w:r>
      <w:r w:rsidR="001E0A2A">
        <w:rPr>
          <w:sz w:val="36"/>
          <w:szCs w:val="36"/>
        </w:rPr>
        <w:t xml:space="preserve"> ACC has distinct </w:t>
      </w:r>
      <w:proofErr w:type="spellStart"/>
      <w:r w:rsidR="001E0A2A">
        <w:rPr>
          <w:sz w:val="36"/>
          <w:szCs w:val="36"/>
        </w:rPr>
        <w:t>histopathological</w:t>
      </w:r>
      <w:proofErr w:type="spellEnd"/>
      <w:r w:rsidR="001E0A2A">
        <w:rPr>
          <w:sz w:val="36"/>
          <w:szCs w:val="36"/>
        </w:rPr>
        <w:t xml:space="preserve"> features which consist of three arch</w:t>
      </w:r>
      <w:r w:rsidR="001B7225">
        <w:rPr>
          <w:sz w:val="36"/>
          <w:szCs w:val="36"/>
        </w:rPr>
        <w:t>itecture types that is cribrifor</w:t>
      </w:r>
      <w:r w:rsidR="001E0A2A">
        <w:rPr>
          <w:sz w:val="36"/>
          <w:szCs w:val="36"/>
        </w:rPr>
        <w:t xml:space="preserve">m, </w:t>
      </w:r>
      <w:r w:rsidR="001B7225">
        <w:rPr>
          <w:sz w:val="36"/>
          <w:szCs w:val="36"/>
        </w:rPr>
        <w:t>tubular and solid. The cribrifor</w:t>
      </w:r>
      <w:r w:rsidR="001E0A2A">
        <w:rPr>
          <w:sz w:val="36"/>
          <w:szCs w:val="36"/>
        </w:rPr>
        <w:t>m pattern is particular characteristic of ACC. The solid patte</w:t>
      </w:r>
      <w:r w:rsidR="00C332FC">
        <w:rPr>
          <w:sz w:val="36"/>
          <w:szCs w:val="36"/>
        </w:rPr>
        <w:t>rn indicate a poor prognosis [6</w:t>
      </w:r>
      <w:r w:rsidR="001E0A2A">
        <w:rPr>
          <w:sz w:val="36"/>
          <w:szCs w:val="36"/>
        </w:rPr>
        <w:t>].</w:t>
      </w:r>
      <w:r w:rsidR="0064140B">
        <w:rPr>
          <w:sz w:val="36"/>
          <w:szCs w:val="36"/>
        </w:rPr>
        <w:t>ACC is classified into 3 grades, Grade 1 tumor shows cribriform and tubular pattern without solid area</w:t>
      </w:r>
      <w:r w:rsidR="00F605B9">
        <w:rPr>
          <w:sz w:val="36"/>
          <w:szCs w:val="36"/>
        </w:rPr>
        <w:t>s. Grade 2 tumor shows &lt;</w:t>
      </w:r>
      <w:r w:rsidR="001B7225">
        <w:rPr>
          <w:sz w:val="36"/>
          <w:szCs w:val="36"/>
        </w:rPr>
        <w:t xml:space="preserve"> </w:t>
      </w:r>
      <w:r w:rsidR="00F605B9">
        <w:rPr>
          <w:sz w:val="36"/>
          <w:szCs w:val="36"/>
        </w:rPr>
        <w:t xml:space="preserve">30% solid </w:t>
      </w:r>
      <w:r w:rsidR="00A944C4">
        <w:rPr>
          <w:sz w:val="36"/>
          <w:szCs w:val="36"/>
        </w:rPr>
        <w:t>area</w:t>
      </w:r>
      <w:r w:rsidR="0064140B">
        <w:rPr>
          <w:sz w:val="36"/>
          <w:szCs w:val="36"/>
        </w:rPr>
        <w:t xml:space="preserve">, while grade 3 tumor displays &gt;30% solid portion. Our case was classified as grade 2. </w:t>
      </w:r>
      <w:r w:rsidR="00E95CE5">
        <w:rPr>
          <w:sz w:val="36"/>
          <w:szCs w:val="36"/>
        </w:rPr>
        <w:t>Considering immunohistochemistry markers for ACC, d</w:t>
      </w:r>
      <w:r w:rsidR="00D4405A">
        <w:rPr>
          <w:sz w:val="36"/>
          <w:szCs w:val="36"/>
        </w:rPr>
        <w:t>uct lining cells are positive for C-kit</w:t>
      </w:r>
      <w:r w:rsidR="00F605B9">
        <w:rPr>
          <w:sz w:val="36"/>
          <w:szCs w:val="36"/>
        </w:rPr>
        <w:t xml:space="preserve"> </w:t>
      </w:r>
      <w:r w:rsidR="001B7225">
        <w:rPr>
          <w:sz w:val="36"/>
          <w:szCs w:val="36"/>
        </w:rPr>
        <w:t>(</w:t>
      </w:r>
      <w:r w:rsidR="00D4405A">
        <w:rPr>
          <w:sz w:val="36"/>
          <w:szCs w:val="36"/>
        </w:rPr>
        <w:t xml:space="preserve">CD117) and </w:t>
      </w:r>
      <w:proofErr w:type="spellStart"/>
      <w:r w:rsidR="00D4405A">
        <w:rPr>
          <w:sz w:val="36"/>
          <w:szCs w:val="36"/>
        </w:rPr>
        <w:t>myoepithelial</w:t>
      </w:r>
      <w:proofErr w:type="spellEnd"/>
      <w:r w:rsidR="00D4405A">
        <w:rPr>
          <w:sz w:val="36"/>
          <w:szCs w:val="36"/>
        </w:rPr>
        <w:t xml:space="preserve"> cells are posit</w:t>
      </w:r>
      <w:r w:rsidR="00A944C4">
        <w:rPr>
          <w:sz w:val="36"/>
          <w:szCs w:val="36"/>
        </w:rPr>
        <w:t xml:space="preserve">ive for S-100 protein, </w:t>
      </w:r>
      <w:proofErr w:type="spellStart"/>
      <w:r w:rsidR="00A944C4">
        <w:rPr>
          <w:sz w:val="36"/>
          <w:szCs w:val="36"/>
        </w:rPr>
        <w:t>calponin</w:t>
      </w:r>
      <w:proofErr w:type="spellEnd"/>
      <w:r w:rsidR="00D4405A">
        <w:rPr>
          <w:sz w:val="36"/>
          <w:szCs w:val="36"/>
        </w:rPr>
        <w:t xml:space="preserve">, p63, smooth muscle actin </w:t>
      </w:r>
      <w:r w:rsidR="00A944C4">
        <w:rPr>
          <w:sz w:val="36"/>
          <w:szCs w:val="36"/>
        </w:rPr>
        <w:t>and myosin. Expression of S-100</w:t>
      </w:r>
      <w:r w:rsidR="00D4405A">
        <w:rPr>
          <w:sz w:val="36"/>
          <w:szCs w:val="36"/>
        </w:rPr>
        <w:t xml:space="preserve">, glial </w:t>
      </w:r>
      <w:proofErr w:type="spellStart"/>
      <w:r w:rsidR="00D4405A">
        <w:rPr>
          <w:sz w:val="36"/>
          <w:szCs w:val="36"/>
        </w:rPr>
        <w:t>fibrillary</w:t>
      </w:r>
      <w:proofErr w:type="spellEnd"/>
      <w:r w:rsidR="00D4405A">
        <w:rPr>
          <w:sz w:val="36"/>
          <w:szCs w:val="36"/>
        </w:rPr>
        <w:t xml:space="preserve"> acidic protein and neural cell adhesion molecule have been correlated with the presence of </w:t>
      </w:r>
      <w:proofErr w:type="spellStart"/>
      <w:r w:rsidR="00D4405A">
        <w:rPr>
          <w:sz w:val="36"/>
          <w:szCs w:val="36"/>
        </w:rPr>
        <w:t>perineural</w:t>
      </w:r>
      <w:proofErr w:type="spellEnd"/>
      <w:r w:rsidR="00D4405A">
        <w:rPr>
          <w:sz w:val="36"/>
          <w:szCs w:val="36"/>
        </w:rPr>
        <w:t xml:space="preserve"> invasion. P-53 </w:t>
      </w:r>
      <w:r w:rsidR="00D4405A">
        <w:rPr>
          <w:sz w:val="36"/>
          <w:szCs w:val="36"/>
        </w:rPr>
        <w:lastRenderedPageBreak/>
        <w:t>mutations appear to be involved with tumo</w:t>
      </w:r>
      <w:r w:rsidR="00C332FC">
        <w:rPr>
          <w:sz w:val="36"/>
          <w:szCs w:val="36"/>
        </w:rPr>
        <w:t xml:space="preserve">r </w:t>
      </w:r>
      <w:r w:rsidR="00A944C4">
        <w:rPr>
          <w:sz w:val="36"/>
          <w:szCs w:val="36"/>
        </w:rPr>
        <w:t xml:space="preserve">progression and recurrence </w:t>
      </w:r>
      <w:r w:rsidR="007B60DC">
        <w:rPr>
          <w:sz w:val="36"/>
          <w:szCs w:val="36"/>
        </w:rPr>
        <w:t>[7</w:t>
      </w:r>
      <w:r w:rsidR="00D4405A">
        <w:rPr>
          <w:sz w:val="36"/>
          <w:szCs w:val="36"/>
        </w:rPr>
        <w:t>]</w:t>
      </w:r>
      <w:r w:rsidR="00A944C4">
        <w:rPr>
          <w:sz w:val="36"/>
          <w:szCs w:val="36"/>
        </w:rPr>
        <w:t>.</w:t>
      </w:r>
      <w:r w:rsidR="00D4405A">
        <w:rPr>
          <w:sz w:val="36"/>
          <w:szCs w:val="36"/>
        </w:rPr>
        <w:t xml:space="preserve"> </w:t>
      </w:r>
      <w:r w:rsidR="0064140B">
        <w:rPr>
          <w:sz w:val="36"/>
          <w:szCs w:val="36"/>
        </w:rPr>
        <w:t xml:space="preserve">Surgical resection with wide local </w:t>
      </w:r>
      <w:proofErr w:type="gramStart"/>
      <w:r w:rsidR="0064140B">
        <w:rPr>
          <w:sz w:val="36"/>
          <w:szCs w:val="36"/>
        </w:rPr>
        <w:t>excision ,while</w:t>
      </w:r>
      <w:proofErr w:type="gramEnd"/>
      <w:r w:rsidR="0064140B">
        <w:rPr>
          <w:sz w:val="36"/>
          <w:szCs w:val="36"/>
        </w:rPr>
        <w:t xml:space="preserve"> ensuring clear margins and preservation of unaffected nerves is considered as primary treatment method for ACC. New target therapy includes </w:t>
      </w:r>
      <w:proofErr w:type="spellStart"/>
      <w:r w:rsidR="0064140B">
        <w:rPr>
          <w:sz w:val="36"/>
          <w:szCs w:val="36"/>
        </w:rPr>
        <w:t>ant</w:t>
      </w:r>
      <w:r w:rsidR="001B7225">
        <w:rPr>
          <w:sz w:val="36"/>
          <w:szCs w:val="36"/>
        </w:rPr>
        <w:t>iangiogenic</w:t>
      </w:r>
      <w:proofErr w:type="spellEnd"/>
      <w:r w:rsidR="001B7225">
        <w:rPr>
          <w:sz w:val="36"/>
          <w:szCs w:val="36"/>
        </w:rPr>
        <w:t xml:space="preserve"> agents such as anti-</w:t>
      </w:r>
      <w:r w:rsidR="0064140B">
        <w:rPr>
          <w:sz w:val="36"/>
          <w:szCs w:val="36"/>
        </w:rPr>
        <w:t>epidermal g</w:t>
      </w:r>
      <w:r w:rsidR="00A944C4">
        <w:rPr>
          <w:sz w:val="36"/>
          <w:szCs w:val="36"/>
        </w:rPr>
        <w:t xml:space="preserve">rowth factor </w:t>
      </w:r>
      <w:proofErr w:type="gramStart"/>
      <w:r w:rsidR="00A944C4">
        <w:rPr>
          <w:sz w:val="36"/>
          <w:szCs w:val="36"/>
        </w:rPr>
        <w:t>receptor(</w:t>
      </w:r>
      <w:proofErr w:type="gramEnd"/>
      <w:r w:rsidR="00A944C4">
        <w:rPr>
          <w:sz w:val="36"/>
          <w:szCs w:val="36"/>
        </w:rPr>
        <w:t xml:space="preserve">EGFR) </w:t>
      </w:r>
      <w:r w:rsidR="00C332FC">
        <w:rPr>
          <w:sz w:val="36"/>
          <w:szCs w:val="36"/>
        </w:rPr>
        <w:t>[8</w:t>
      </w:r>
      <w:r w:rsidR="00E95CE5">
        <w:rPr>
          <w:sz w:val="36"/>
          <w:szCs w:val="36"/>
        </w:rPr>
        <w:t>]</w:t>
      </w:r>
      <w:r w:rsidR="00A944C4">
        <w:rPr>
          <w:sz w:val="36"/>
          <w:szCs w:val="36"/>
        </w:rPr>
        <w:t>.</w:t>
      </w:r>
      <w:r w:rsidR="00E95CE5">
        <w:rPr>
          <w:sz w:val="36"/>
          <w:szCs w:val="36"/>
        </w:rPr>
        <w:t xml:space="preserve"> L</w:t>
      </w:r>
      <w:r w:rsidR="0064140B">
        <w:rPr>
          <w:sz w:val="36"/>
          <w:szCs w:val="36"/>
        </w:rPr>
        <w:t xml:space="preserve">ong term survival rate </w:t>
      </w:r>
      <w:r w:rsidR="00E95CE5">
        <w:rPr>
          <w:sz w:val="36"/>
          <w:szCs w:val="36"/>
        </w:rPr>
        <w:t xml:space="preserve">of ACC </w:t>
      </w:r>
      <w:r w:rsidR="0064140B">
        <w:rPr>
          <w:sz w:val="36"/>
          <w:szCs w:val="36"/>
        </w:rPr>
        <w:t>at 15 years</w:t>
      </w:r>
      <w:r w:rsidR="00A944C4">
        <w:rPr>
          <w:sz w:val="36"/>
          <w:szCs w:val="36"/>
        </w:rPr>
        <w:t xml:space="preserve"> falls  around 10% despite </w:t>
      </w:r>
      <w:proofErr w:type="spellStart"/>
      <w:r w:rsidR="00A944C4">
        <w:rPr>
          <w:sz w:val="36"/>
          <w:szCs w:val="36"/>
        </w:rPr>
        <w:t xml:space="preserve">post </w:t>
      </w:r>
      <w:r w:rsidR="0064140B">
        <w:rPr>
          <w:sz w:val="36"/>
          <w:szCs w:val="36"/>
        </w:rPr>
        <w:t>operative</w:t>
      </w:r>
      <w:proofErr w:type="spellEnd"/>
      <w:r w:rsidR="0064140B">
        <w:rPr>
          <w:sz w:val="36"/>
          <w:szCs w:val="36"/>
        </w:rPr>
        <w:t xml:space="preserve"> radiotherapy, a</w:t>
      </w:r>
      <w:r w:rsidR="00EF487D">
        <w:rPr>
          <w:sz w:val="36"/>
          <w:szCs w:val="36"/>
        </w:rPr>
        <w:t>s ACC typically tends to recur</w:t>
      </w:r>
      <w:r w:rsidR="0064140B">
        <w:rPr>
          <w:sz w:val="36"/>
          <w:szCs w:val="36"/>
        </w:rPr>
        <w:t xml:space="preserve">. </w:t>
      </w:r>
    </w:p>
    <w:p w:rsidR="00301561" w:rsidRPr="00C332FC" w:rsidRDefault="00301561" w:rsidP="00546A41">
      <w:pPr>
        <w:rPr>
          <w:b/>
          <w:sz w:val="36"/>
          <w:szCs w:val="36"/>
        </w:rPr>
      </w:pPr>
    </w:p>
    <w:p w:rsidR="00995557" w:rsidRPr="00C332FC" w:rsidRDefault="00301561" w:rsidP="00546A41">
      <w:pPr>
        <w:rPr>
          <w:b/>
          <w:sz w:val="36"/>
          <w:szCs w:val="36"/>
          <w:u w:val="single"/>
        </w:rPr>
      </w:pPr>
      <w:r w:rsidRPr="00C332FC">
        <w:rPr>
          <w:b/>
          <w:sz w:val="36"/>
          <w:szCs w:val="36"/>
          <w:u w:val="single"/>
        </w:rPr>
        <w:t>CONCLU</w:t>
      </w:r>
      <w:r w:rsidR="00D4405A" w:rsidRPr="00C332FC">
        <w:rPr>
          <w:b/>
          <w:sz w:val="36"/>
          <w:szCs w:val="36"/>
          <w:u w:val="single"/>
        </w:rPr>
        <w:t>SON:</w:t>
      </w:r>
    </w:p>
    <w:p w:rsidR="004F2BEA" w:rsidRPr="004F2BEA" w:rsidRDefault="008467EB" w:rsidP="004F2BEA">
      <w:pPr>
        <w:rPr>
          <w:sz w:val="36"/>
          <w:szCs w:val="36"/>
        </w:rPr>
      </w:pPr>
      <w:r w:rsidRPr="008467EB">
        <w:rPr>
          <w:sz w:val="36"/>
          <w:szCs w:val="36"/>
        </w:rPr>
        <w:t>Adeno</w:t>
      </w:r>
      <w:r w:rsidR="00E95CE5">
        <w:rPr>
          <w:sz w:val="36"/>
          <w:szCs w:val="36"/>
        </w:rPr>
        <w:t>id cystic c</w:t>
      </w:r>
      <w:r w:rsidRPr="008467EB">
        <w:rPr>
          <w:sz w:val="36"/>
          <w:szCs w:val="36"/>
        </w:rPr>
        <w:t>arcinoma is a malignant tumor of the salivary</w:t>
      </w:r>
      <w:r>
        <w:rPr>
          <w:sz w:val="36"/>
          <w:szCs w:val="36"/>
        </w:rPr>
        <w:t xml:space="preserve"> gland</w:t>
      </w:r>
      <w:r w:rsidR="00B400ED">
        <w:rPr>
          <w:sz w:val="36"/>
          <w:szCs w:val="36"/>
        </w:rPr>
        <w:t xml:space="preserve"> with paradox clinical behavior. In</w:t>
      </w:r>
      <w:r w:rsidR="001B7225">
        <w:rPr>
          <w:sz w:val="36"/>
          <w:szCs w:val="36"/>
        </w:rPr>
        <w:t xml:space="preserve"> </w:t>
      </w:r>
      <w:r w:rsidR="00B400ED">
        <w:rPr>
          <w:sz w:val="36"/>
          <w:szCs w:val="36"/>
        </w:rPr>
        <w:t>spite of slow growth</w:t>
      </w:r>
      <w:r w:rsidR="001E3211">
        <w:rPr>
          <w:sz w:val="36"/>
          <w:szCs w:val="36"/>
        </w:rPr>
        <w:t xml:space="preserve"> </w:t>
      </w:r>
      <w:r w:rsidRPr="008467EB">
        <w:rPr>
          <w:sz w:val="36"/>
          <w:szCs w:val="36"/>
        </w:rPr>
        <w:t>it present</w:t>
      </w:r>
      <w:r w:rsidR="00B400ED">
        <w:rPr>
          <w:sz w:val="36"/>
          <w:szCs w:val="36"/>
        </w:rPr>
        <w:t>s</w:t>
      </w:r>
      <w:r w:rsidRPr="008467EB">
        <w:rPr>
          <w:sz w:val="36"/>
          <w:szCs w:val="36"/>
        </w:rPr>
        <w:t xml:space="preserve"> with late onset of</w:t>
      </w:r>
      <w:r w:rsidR="001E3211">
        <w:rPr>
          <w:sz w:val="36"/>
          <w:szCs w:val="36"/>
        </w:rPr>
        <w:t xml:space="preserve"> </w:t>
      </w:r>
      <w:proofErr w:type="spellStart"/>
      <w:r w:rsidR="00E95CE5">
        <w:rPr>
          <w:sz w:val="36"/>
          <w:szCs w:val="36"/>
        </w:rPr>
        <w:t>hematogenous</w:t>
      </w:r>
      <w:proofErr w:type="spellEnd"/>
      <w:r w:rsidRPr="008467EB">
        <w:rPr>
          <w:sz w:val="36"/>
          <w:szCs w:val="36"/>
        </w:rPr>
        <w:t xml:space="preserve"> </w:t>
      </w:r>
      <w:proofErr w:type="spellStart"/>
      <w:r w:rsidRPr="008467EB">
        <w:rPr>
          <w:sz w:val="36"/>
          <w:szCs w:val="36"/>
        </w:rPr>
        <w:t>metastasis</w:t>
      </w:r>
      <w:r w:rsidR="00B400ED">
        <w:rPr>
          <w:sz w:val="36"/>
          <w:szCs w:val="36"/>
        </w:rPr>
        <w:t>.</w:t>
      </w:r>
      <w:r>
        <w:rPr>
          <w:sz w:val="36"/>
          <w:szCs w:val="36"/>
        </w:rPr>
        <w:t>The</w:t>
      </w:r>
      <w:proofErr w:type="spellEnd"/>
      <w:r>
        <w:rPr>
          <w:sz w:val="36"/>
          <w:szCs w:val="36"/>
        </w:rPr>
        <w:t xml:space="preserve"> prolonged asymptomatic clinical course of ACC may cause a delay in diagnosis till distant metastasis appear.</w:t>
      </w:r>
      <w:r w:rsidR="001E3211">
        <w:rPr>
          <w:sz w:val="36"/>
          <w:szCs w:val="36"/>
        </w:rPr>
        <w:t xml:space="preserve"> </w:t>
      </w:r>
      <w:proofErr w:type="spellStart"/>
      <w:r w:rsidR="004F2BEA" w:rsidRPr="004F2BEA">
        <w:rPr>
          <w:sz w:val="36"/>
          <w:szCs w:val="36"/>
        </w:rPr>
        <w:t>Histopathological</w:t>
      </w:r>
      <w:proofErr w:type="spellEnd"/>
      <w:r w:rsidR="004F2BEA" w:rsidRPr="004F2BEA">
        <w:rPr>
          <w:sz w:val="36"/>
          <w:szCs w:val="36"/>
        </w:rPr>
        <w:t xml:space="preserve"> examination remains </w:t>
      </w:r>
      <w:r w:rsidR="001B7225">
        <w:rPr>
          <w:sz w:val="36"/>
          <w:szCs w:val="36"/>
        </w:rPr>
        <w:t xml:space="preserve">the </w:t>
      </w:r>
      <w:r w:rsidR="004F2BEA" w:rsidRPr="004F2BEA">
        <w:rPr>
          <w:sz w:val="36"/>
          <w:szCs w:val="36"/>
        </w:rPr>
        <w:t xml:space="preserve">gold standard for definite </w:t>
      </w:r>
      <w:r w:rsidR="00B400ED">
        <w:rPr>
          <w:sz w:val="36"/>
          <w:szCs w:val="36"/>
        </w:rPr>
        <w:t>diagnosis which is necessary to</w:t>
      </w:r>
      <w:r w:rsidR="004F2BEA" w:rsidRPr="004F2BEA">
        <w:rPr>
          <w:sz w:val="36"/>
          <w:szCs w:val="36"/>
        </w:rPr>
        <w:t xml:space="preserve"> plan therapeutic intervention.</w:t>
      </w:r>
    </w:p>
    <w:p w:rsidR="008467EB" w:rsidRDefault="008467EB" w:rsidP="00546A41">
      <w:pPr>
        <w:rPr>
          <w:sz w:val="36"/>
          <w:szCs w:val="36"/>
        </w:rPr>
      </w:pPr>
    </w:p>
    <w:p w:rsidR="00C332FC" w:rsidRDefault="00C332FC" w:rsidP="00546A41">
      <w:pPr>
        <w:rPr>
          <w:sz w:val="36"/>
          <w:szCs w:val="36"/>
        </w:rPr>
      </w:pPr>
    </w:p>
    <w:p w:rsidR="00815E72" w:rsidRDefault="00815E72" w:rsidP="00546A41">
      <w:pPr>
        <w:rPr>
          <w:sz w:val="36"/>
          <w:szCs w:val="36"/>
        </w:rPr>
      </w:pPr>
    </w:p>
    <w:p w:rsidR="00C332FC" w:rsidRPr="004F2BEA" w:rsidRDefault="00C332FC" w:rsidP="00546A41">
      <w:pPr>
        <w:rPr>
          <w:sz w:val="36"/>
          <w:szCs w:val="36"/>
        </w:rPr>
      </w:pPr>
    </w:p>
    <w:p w:rsidR="00D4405A" w:rsidRPr="00C332FC" w:rsidRDefault="00C332FC" w:rsidP="00546A41">
      <w:pPr>
        <w:rPr>
          <w:b/>
          <w:sz w:val="36"/>
          <w:szCs w:val="36"/>
          <w:u w:val="single"/>
        </w:rPr>
      </w:pPr>
      <w:proofErr w:type="gramStart"/>
      <w:r w:rsidRPr="00C332FC">
        <w:rPr>
          <w:b/>
          <w:sz w:val="36"/>
          <w:szCs w:val="36"/>
          <w:u w:val="single"/>
        </w:rPr>
        <w:lastRenderedPageBreak/>
        <w:t>REFERENCE :</w:t>
      </w:r>
      <w:proofErr w:type="gramEnd"/>
    </w:p>
    <w:p w:rsidR="00C332FC" w:rsidRPr="00C332FC" w:rsidRDefault="00C332FC" w:rsidP="00C332F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C332FC">
        <w:rPr>
          <w:sz w:val="36"/>
          <w:szCs w:val="36"/>
        </w:rPr>
        <w:t xml:space="preserve">Tuan HX, </w:t>
      </w:r>
      <w:proofErr w:type="spellStart"/>
      <w:r w:rsidRPr="00C332FC">
        <w:rPr>
          <w:sz w:val="36"/>
          <w:szCs w:val="36"/>
        </w:rPr>
        <w:t>Tu</w:t>
      </w:r>
      <w:proofErr w:type="spellEnd"/>
      <w:r w:rsidRPr="00C332FC">
        <w:rPr>
          <w:sz w:val="36"/>
          <w:szCs w:val="36"/>
        </w:rPr>
        <w:t xml:space="preserve"> NHT, </w:t>
      </w:r>
      <w:proofErr w:type="spellStart"/>
      <w:r w:rsidRPr="00C332FC">
        <w:rPr>
          <w:sz w:val="36"/>
          <w:szCs w:val="36"/>
        </w:rPr>
        <w:t>Duc</w:t>
      </w:r>
      <w:proofErr w:type="spellEnd"/>
      <w:r w:rsidRPr="00C332FC">
        <w:rPr>
          <w:sz w:val="36"/>
          <w:szCs w:val="36"/>
        </w:rPr>
        <w:t xml:space="preserve"> NM. Adenoid cystic carcinoma of the parotid gland. </w:t>
      </w:r>
      <w:proofErr w:type="spellStart"/>
      <w:r w:rsidRPr="00C332FC">
        <w:rPr>
          <w:sz w:val="36"/>
          <w:szCs w:val="36"/>
        </w:rPr>
        <w:t>Radiol</w:t>
      </w:r>
      <w:proofErr w:type="spellEnd"/>
      <w:r w:rsidRPr="00C332FC">
        <w:rPr>
          <w:sz w:val="36"/>
          <w:szCs w:val="36"/>
        </w:rPr>
        <w:t xml:space="preserve"> Case Rep. 2023</w:t>
      </w:r>
      <w:proofErr w:type="gramStart"/>
      <w:r w:rsidRPr="00C332FC">
        <w:rPr>
          <w:sz w:val="36"/>
          <w:szCs w:val="36"/>
        </w:rPr>
        <w:t>;18:1069</w:t>
      </w:r>
      <w:proofErr w:type="gramEnd"/>
      <w:r w:rsidRPr="00C332FC">
        <w:rPr>
          <w:sz w:val="36"/>
          <w:szCs w:val="36"/>
        </w:rPr>
        <w:t xml:space="preserve">–72. </w:t>
      </w:r>
      <w:hyperlink r:id="rId10" w:history="1">
        <w:r w:rsidRPr="00C332FC">
          <w:rPr>
            <w:rStyle w:val="Hyperlink"/>
            <w:sz w:val="36"/>
            <w:szCs w:val="36"/>
            <w:u w:val="none"/>
          </w:rPr>
          <w:t>https://doi.org/10.1016/j.radcr.2022.12.047</w:t>
        </w:r>
      </w:hyperlink>
      <w:r w:rsidRPr="00C332FC">
        <w:rPr>
          <w:sz w:val="36"/>
          <w:szCs w:val="36"/>
        </w:rPr>
        <w:t>.</w:t>
      </w:r>
    </w:p>
    <w:p w:rsidR="00C332FC" w:rsidRPr="00C332FC" w:rsidRDefault="00C332FC" w:rsidP="00C332F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C332FC">
        <w:rPr>
          <w:sz w:val="36"/>
          <w:szCs w:val="36"/>
        </w:rPr>
        <w:t xml:space="preserve">Saleh E, </w:t>
      </w:r>
      <w:proofErr w:type="spellStart"/>
      <w:r w:rsidRPr="00C332FC">
        <w:rPr>
          <w:sz w:val="36"/>
          <w:szCs w:val="36"/>
        </w:rPr>
        <w:t>Ukwas</w:t>
      </w:r>
      <w:proofErr w:type="spellEnd"/>
      <w:r w:rsidRPr="00C332FC">
        <w:rPr>
          <w:sz w:val="36"/>
          <w:szCs w:val="36"/>
        </w:rPr>
        <w:t xml:space="preserve"> A. Adenoid cystic carcinoma of salivary glands: a ten-year review and an assessment of the current management, surgery, radiotherapy, and chemotherapy. </w:t>
      </w:r>
      <w:proofErr w:type="spellStart"/>
      <w:r w:rsidRPr="00C332FC">
        <w:rPr>
          <w:sz w:val="36"/>
          <w:szCs w:val="36"/>
        </w:rPr>
        <w:t>Int</w:t>
      </w:r>
      <w:proofErr w:type="spellEnd"/>
      <w:r w:rsidRPr="00C332FC">
        <w:rPr>
          <w:sz w:val="36"/>
          <w:szCs w:val="36"/>
        </w:rPr>
        <w:t xml:space="preserve"> J </w:t>
      </w:r>
      <w:proofErr w:type="spellStart"/>
      <w:r w:rsidRPr="00C332FC">
        <w:rPr>
          <w:sz w:val="36"/>
          <w:szCs w:val="36"/>
        </w:rPr>
        <w:t>Otolaryngol</w:t>
      </w:r>
      <w:proofErr w:type="spellEnd"/>
      <w:r w:rsidRPr="00C332FC">
        <w:rPr>
          <w:sz w:val="36"/>
          <w:szCs w:val="36"/>
        </w:rPr>
        <w:t>. 2023</w:t>
      </w:r>
      <w:proofErr w:type="gramStart"/>
      <w:r w:rsidRPr="00C332FC">
        <w:rPr>
          <w:sz w:val="36"/>
          <w:szCs w:val="36"/>
        </w:rPr>
        <w:t>;2023:1</w:t>
      </w:r>
      <w:proofErr w:type="gramEnd"/>
      <w:r w:rsidRPr="00C332FC">
        <w:rPr>
          <w:sz w:val="36"/>
          <w:szCs w:val="36"/>
        </w:rPr>
        <w:t xml:space="preserve">–16. </w:t>
      </w:r>
      <w:hyperlink r:id="rId11" w:history="1">
        <w:r w:rsidRPr="00C332FC">
          <w:rPr>
            <w:rStyle w:val="Hyperlink"/>
            <w:sz w:val="36"/>
            <w:szCs w:val="36"/>
            <w:u w:val="none"/>
          </w:rPr>
          <w:t>https://doi.org/10.1155/2023/7401458</w:t>
        </w:r>
      </w:hyperlink>
      <w:r w:rsidRPr="00C332FC">
        <w:rPr>
          <w:sz w:val="36"/>
          <w:szCs w:val="36"/>
        </w:rPr>
        <w:t>.</w:t>
      </w:r>
    </w:p>
    <w:p w:rsidR="00C332FC" w:rsidRPr="00C332FC" w:rsidRDefault="00C332FC" w:rsidP="00C332FC">
      <w:pPr>
        <w:pStyle w:val="ListParagraph"/>
        <w:numPr>
          <w:ilvl w:val="0"/>
          <w:numId w:val="1"/>
        </w:numPr>
        <w:rPr>
          <w:sz w:val="36"/>
          <w:szCs w:val="36"/>
        </w:rPr>
      </w:pPr>
      <w:proofErr w:type="spellStart"/>
      <w:r w:rsidRPr="00C332FC">
        <w:rPr>
          <w:sz w:val="36"/>
          <w:szCs w:val="36"/>
        </w:rPr>
        <w:t>Chowsilpa</w:t>
      </w:r>
      <w:proofErr w:type="spellEnd"/>
      <w:r w:rsidRPr="00C332FC">
        <w:rPr>
          <w:sz w:val="36"/>
          <w:szCs w:val="36"/>
        </w:rPr>
        <w:t xml:space="preserve"> S, An D, </w:t>
      </w:r>
      <w:proofErr w:type="spellStart"/>
      <w:r w:rsidRPr="00C332FC">
        <w:rPr>
          <w:sz w:val="36"/>
          <w:szCs w:val="36"/>
        </w:rPr>
        <w:t>Maleki</w:t>
      </w:r>
      <w:proofErr w:type="spellEnd"/>
      <w:r w:rsidRPr="00C332FC">
        <w:rPr>
          <w:sz w:val="36"/>
          <w:szCs w:val="36"/>
        </w:rPr>
        <w:t xml:space="preserve"> Z. Adenoid cystic carcinoma cytology: Salivary gland and </w:t>
      </w:r>
      <w:proofErr w:type="spellStart"/>
      <w:r w:rsidRPr="00C332FC">
        <w:rPr>
          <w:sz w:val="36"/>
          <w:szCs w:val="36"/>
        </w:rPr>
        <w:t>nonsalivary</w:t>
      </w:r>
      <w:proofErr w:type="spellEnd"/>
      <w:r w:rsidRPr="00C332FC">
        <w:rPr>
          <w:sz w:val="36"/>
          <w:szCs w:val="36"/>
        </w:rPr>
        <w:t xml:space="preserve"> gland. </w:t>
      </w:r>
      <w:proofErr w:type="spellStart"/>
      <w:r w:rsidRPr="00C332FC">
        <w:rPr>
          <w:sz w:val="36"/>
          <w:szCs w:val="36"/>
        </w:rPr>
        <w:t>DiagnCytopathol</w:t>
      </w:r>
      <w:proofErr w:type="spellEnd"/>
      <w:r w:rsidRPr="00C332FC">
        <w:rPr>
          <w:sz w:val="36"/>
          <w:szCs w:val="36"/>
        </w:rPr>
        <w:t>. 2020</w:t>
      </w:r>
      <w:proofErr w:type="gramStart"/>
      <w:r w:rsidRPr="00C332FC">
        <w:rPr>
          <w:sz w:val="36"/>
          <w:szCs w:val="36"/>
        </w:rPr>
        <w:t>;48:1282</w:t>
      </w:r>
      <w:proofErr w:type="gramEnd"/>
      <w:r w:rsidRPr="00C332FC">
        <w:rPr>
          <w:sz w:val="36"/>
          <w:szCs w:val="36"/>
        </w:rPr>
        <w:t xml:space="preserve">–9. </w:t>
      </w:r>
      <w:hyperlink r:id="rId12" w:history="1">
        <w:r w:rsidRPr="00C332FC">
          <w:rPr>
            <w:rStyle w:val="Hyperlink"/>
            <w:sz w:val="36"/>
            <w:szCs w:val="36"/>
            <w:u w:val="none"/>
          </w:rPr>
          <w:t>https://doi.org/10.1002/dc.24573</w:t>
        </w:r>
      </w:hyperlink>
      <w:r w:rsidRPr="00C332FC">
        <w:rPr>
          <w:sz w:val="36"/>
          <w:szCs w:val="36"/>
        </w:rPr>
        <w:t>.</w:t>
      </w:r>
    </w:p>
    <w:p w:rsidR="007B60DC" w:rsidRDefault="00C332FC" w:rsidP="007B60DC">
      <w:pPr>
        <w:pStyle w:val="ListParagraph"/>
        <w:numPr>
          <w:ilvl w:val="0"/>
          <w:numId w:val="1"/>
        </w:numPr>
        <w:rPr>
          <w:sz w:val="36"/>
          <w:szCs w:val="36"/>
        </w:rPr>
      </w:pPr>
      <w:proofErr w:type="spellStart"/>
      <w:r w:rsidRPr="00C332FC">
        <w:rPr>
          <w:sz w:val="36"/>
          <w:szCs w:val="36"/>
        </w:rPr>
        <w:t>Cantù</w:t>
      </w:r>
      <w:proofErr w:type="spellEnd"/>
      <w:r w:rsidRPr="00C332FC">
        <w:rPr>
          <w:sz w:val="36"/>
          <w:szCs w:val="36"/>
        </w:rPr>
        <w:t xml:space="preserve"> G. Adenoid cystic carcinoma. An indolent but aggressive </w:t>
      </w:r>
      <w:proofErr w:type="spellStart"/>
      <w:r w:rsidRPr="00C332FC">
        <w:rPr>
          <w:sz w:val="36"/>
          <w:szCs w:val="36"/>
        </w:rPr>
        <w:t>tumour</w:t>
      </w:r>
      <w:proofErr w:type="spellEnd"/>
      <w:r w:rsidRPr="00C332FC">
        <w:rPr>
          <w:sz w:val="36"/>
          <w:szCs w:val="36"/>
        </w:rPr>
        <w:t xml:space="preserve">. Part a: from </w:t>
      </w:r>
      <w:proofErr w:type="spellStart"/>
      <w:r w:rsidRPr="00C332FC">
        <w:rPr>
          <w:sz w:val="36"/>
          <w:szCs w:val="36"/>
        </w:rPr>
        <w:t>aetiopathogenesis</w:t>
      </w:r>
      <w:proofErr w:type="spellEnd"/>
      <w:r w:rsidRPr="00C332FC">
        <w:rPr>
          <w:sz w:val="36"/>
          <w:szCs w:val="36"/>
        </w:rPr>
        <w:t xml:space="preserve"> to diagnosis. </w:t>
      </w:r>
      <w:proofErr w:type="spellStart"/>
      <w:r w:rsidRPr="00C332FC">
        <w:rPr>
          <w:sz w:val="36"/>
          <w:szCs w:val="36"/>
        </w:rPr>
        <w:t>ActaOtorhinolaryngolItalica</w:t>
      </w:r>
      <w:proofErr w:type="spellEnd"/>
      <w:r w:rsidRPr="00C332FC">
        <w:rPr>
          <w:sz w:val="36"/>
          <w:szCs w:val="36"/>
        </w:rPr>
        <w:t>. 2021</w:t>
      </w:r>
      <w:proofErr w:type="gramStart"/>
      <w:r w:rsidRPr="00C332FC">
        <w:rPr>
          <w:sz w:val="36"/>
          <w:szCs w:val="36"/>
        </w:rPr>
        <w:t>;41:206</w:t>
      </w:r>
      <w:proofErr w:type="gramEnd"/>
      <w:r w:rsidRPr="00C332FC">
        <w:rPr>
          <w:sz w:val="36"/>
          <w:szCs w:val="36"/>
        </w:rPr>
        <w:t xml:space="preserve">–14. </w:t>
      </w:r>
      <w:hyperlink r:id="rId13" w:history="1">
        <w:r w:rsidRPr="00C332FC">
          <w:rPr>
            <w:rStyle w:val="Hyperlink"/>
            <w:sz w:val="36"/>
            <w:szCs w:val="36"/>
            <w:u w:val="none"/>
          </w:rPr>
          <w:t>https://doi.org/10.14639/0392-100X-N1379</w:t>
        </w:r>
      </w:hyperlink>
      <w:r w:rsidRPr="00C332FC">
        <w:rPr>
          <w:sz w:val="36"/>
          <w:szCs w:val="36"/>
        </w:rPr>
        <w:t>.</w:t>
      </w:r>
    </w:p>
    <w:p w:rsidR="007B60DC" w:rsidRPr="007B60DC" w:rsidRDefault="007B60DC" w:rsidP="007B60D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B60DC">
        <w:rPr>
          <w:rStyle w:val="selectable-text"/>
          <w:sz w:val="36"/>
        </w:rPr>
        <w:t xml:space="preserve">Mohammad </w:t>
      </w:r>
      <w:proofErr w:type="spellStart"/>
      <w:r w:rsidRPr="007B60DC">
        <w:rPr>
          <w:rStyle w:val="selectable-text"/>
          <w:sz w:val="36"/>
        </w:rPr>
        <w:t>AmmadUd</w:t>
      </w:r>
      <w:proofErr w:type="spellEnd"/>
      <w:r w:rsidRPr="007B60DC">
        <w:rPr>
          <w:rStyle w:val="selectable-text"/>
          <w:sz w:val="36"/>
        </w:rPr>
        <w:t xml:space="preserve"> Din; </w:t>
      </w:r>
      <w:proofErr w:type="spellStart"/>
      <w:r w:rsidRPr="007B60DC">
        <w:rPr>
          <w:rStyle w:val="selectable-text"/>
          <w:sz w:val="36"/>
        </w:rPr>
        <w:t>Hira</w:t>
      </w:r>
      <w:proofErr w:type="spellEnd"/>
      <w:r w:rsidRPr="007B60DC">
        <w:rPr>
          <w:rStyle w:val="selectable-text"/>
          <w:sz w:val="36"/>
        </w:rPr>
        <w:t xml:space="preserve"> Shaikh. "Adenoid Cystic Cancer" University of Cincinnati Medical </w:t>
      </w:r>
      <w:proofErr w:type="spellStart"/>
      <w:r w:rsidRPr="007B60DC">
        <w:rPr>
          <w:rStyle w:val="selectable-text"/>
          <w:sz w:val="36"/>
        </w:rPr>
        <w:t>Cente</w:t>
      </w:r>
      <w:proofErr w:type="spellEnd"/>
      <w:r w:rsidRPr="007B60DC">
        <w:rPr>
          <w:rStyle w:val="selectable-text"/>
          <w:sz w:val="36"/>
        </w:rPr>
        <w:t>, Update: April 14, 2023 ,PMID: 32491778</w:t>
      </w:r>
    </w:p>
    <w:p w:rsidR="00C332FC" w:rsidRPr="00C332FC" w:rsidRDefault="00C332FC" w:rsidP="00C332FC">
      <w:pPr>
        <w:pStyle w:val="ListParagraph"/>
        <w:numPr>
          <w:ilvl w:val="0"/>
          <w:numId w:val="1"/>
        </w:numPr>
        <w:rPr>
          <w:sz w:val="36"/>
          <w:szCs w:val="36"/>
        </w:rPr>
      </w:pPr>
      <w:proofErr w:type="spellStart"/>
      <w:r w:rsidRPr="00C332FC">
        <w:rPr>
          <w:sz w:val="36"/>
          <w:szCs w:val="36"/>
        </w:rPr>
        <w:t>Eberle</w:t>
      </w:r>
      <w:proofErr w:type="spellEnd"/>
      <w:r w:rsidRPr="00C332FC">
        <w:rPr>
          <w:sz w:val="36"/>
          <w:szCs w:val="36"/>
        </w:rPr>
        <w:t xml:space="preserve">-Singh J, </w:t>
      </w:r>
      <w:proofErr w:type="spellStart"/>
      <w:r w:rsidRPr="00C332FC">
        <w:rPr>
          <w:sz w:val="36"/>
          <w:szCs w:val="36"/>
        </w:rPr>
        <w:t>Tuluc</w:t>
      </w:r>
      <w:proofErr w:type="spellEnd"/>
      <w:r w:rsidRPr="00C332FC">
        <w:rPr>
          <w:sz w:val="36"/>
          <w:szCs w:val="36"/>
        </w:rPr>
        <w:t xml:space="preserve"> M, Chan JSY. Educational case: an invasive salivary gland tumor: adenoid cystic carcinoma of the parotid gland. </w:t>
      </w:r>
      <w:proofErr w:type="spellStart"/>
      <w:r w:rsidRPr="00C332FC">
        <w:rPr>
          <w:sz w:val="36"/>
          <w:szCs w:val="36"/>
        </w:rPr>
        <w:t>AcadPathol</w:t>
      </w:r>
      <w:proofErr w:type="spellEnd"/>
      <w:r w:rsidRPr="00C332FC">
        <w:rPr>
          <w:sz w:val="36"/>
          <w:szCs w:val="36"/>
        </w:rPr>
        <w:t xml:space="preserve">. 2023. </w:t>
      </w:r>
      <w:hyperlink r:id="rId14" w:history="1">
        <w:r w:rsidRPr="00C332FC">
          <w:rPr>
            <w:rStyle w:val="Hyperlink"/>
            <w:sz w:val="36"/>
            <w:szCs w:val="36"/>
            <w:u w:val="none"/>
          </w:rPr>
          <w:t>https://doi.org/10.1016/j.acpath.2023.100098</w:t>
        </w:r>
      </w:hyperlink>
      <w:r w:rsidRPr="00C332FC">
        <w:rPr>
          <w:sz w:val="36"/>
          <w:szCs w:val="36"/>
        </w:rPr>
        <w:t>.</w:t>
      </w:r>
    </w:p>
    <w:p w:rsidR="007B60DC" w:rsidRDefault="007B60DC" w:rsidP="007B60DC">
      <w:pPr>
        <w:pStyle w:val="ListParagraph"/>
        <w:numPr>
          <w:ilvl w:val="0"/>
          <w:numId w:val="1"/>
        </w:numPr>
        <w:rPr>
          <w:sz w:val="36"/>
          <w:szCs w:val="36"/>
        </w:rPr>
      </w:pPr>
      <w:proofErr w:type="spellStart"/>
      <w:r w:rsidRPr="007B60DC">
        <w:rPr>
          <w:sz w:val="36"/>
          <w:szCs w:val="36"/>
        </w:rPr>
        <w:lastRenderedPageBreak/>
        <w:t>MedhiniSingaraju</w:t>
      </w:r>
      <w:proofErr w:type="spellEnd"/>
      <w:r w:rsidRPr="007B60DC">
        <w:rPr>
          <w:sz w:val="36"/>
          <w:szCs w:val="36"/>
        </w:rPr>
        <w:t xml:space="preserve">, </w:t>
      </w:r>
      <w:proofErr w:type="spellStart"/>
      <w:r w:rsidRPr="007B60DC">
        <w:rPr>
          <w:sz w:val="36"/>
          <w:szCs w:val="36"/>
        </w:rPr>
        <w:t>SasidharSingaraju</w:t>
      </w:r>
      <w:proofErr w:type="spellEnd"/>
      <w:r w:rsidRPr="007B60DC">
        <w:rPr>
          <w:sz w:val="36"/>
          <w:szCs w:val="36"/>
        </w:rPr>
        <w:t xml:space="preserve">, </w:t>
      </w:r>
      <w:proofErr w:type="spellStart"/>
      <w:r w:rsidRPr="007B60DC">
        <w:rPr>
          <w:sz w:val="36"/>
          <w:szCs w:val="36"/>
        </w:rPr>
        <w:t>Shubham</w:t>
      </w:r>
      <w:proofErr w:type="spellEnd"/>
      <w:r w:rsidRPr="007B60DC">
        <w:rPr>
          <w:sz w:val="36"/>
          <w:szCs w:val="36"/>
        </w:rPr>
        <w:t xml:space="preserve"> Patel, </w:t>
      </w:r>
      <w:proofErr w:type="spellStart"/>
      <w:r w:rsidRPr="007B60DC">
        <w:rPr>
          <w:sz w:val="36"/>
          <w:szCs w:val="36"/>
        </w:rPr>
        <w:t>Shweta</w:t>
      </w:r>
      <w:proofErr w:type="spellEnd"/>
      <w:r w:rsidRPr="007B60DC">
        <w:rPr>
          <w:sz w:val="36"/>
          <w:szCs w:val="36"/>
        </w:rPr>
        <w:t xml:space="preserve"> Sharma: "Adenoid cystic carcinoma: A case report and review of literature" J Oral </w:t>
      </w:r>
      <w:proofErr w:type="spellStart"/>
      <w:r w:rsidRPr="007B60DC">
        <w:rPr>
          <w:sz w:val="36"/>
          <w:szCs w:val="36"/>
        </w:rPr>
        <w:t>MaxillofacPathol</w:t>
      </w:r>
      <w:proofErr w:type="spellEnd"/>
      <w:r w:rsidRPr="007B60DC">
        <w:rPr>
          <w:sz w:val="36"/>
          <w:szCs w:val="36"/>
        </w:rPr>
        <w:t>. 2022 F</w:t>
      </w:r>
      <w:r>
        <w:rPr>
          <w:sz w:val="36"/>
          <w:szCs w:val="36"/>
        </w:rPr>
        <w:t>eb 28</w:t>
      </w:r>
      <w:proofErr w:type="gramStart"/>
      <w:r>
        <w:rPr>
          <w:sz w:val="36"/>
          <w:szCs w:val="36"/>
        </w:rPr>
        <w:t>;26</w:t>
      </w:r>
      <w:proofErr w:type="gramEnd"/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Suppl</w:t>
      </w:r>
      <w:proofErr w:type="spellEnd"/>
      <w:r>
        <w:rPr>
          <w:sz w:val="36"/>
          <w:szCs w:val="36"/>
        </w:rPr>
        <w:t xml:space="preserve"> 1):S26–S29. doi:</w:t>
      </w:r>
      <w:r w:rsidRPr="007B60DC">
        <w:rPr>
          <w:sz w:val="36"/>
          <w:szCs w:val="36"/>
        </w:rPr>
        <w:t>10.4103/jomfp.jomfp_458_20</w:t>
      </w:r>
    </w:p>
    <w:p w:rsidR="00C332FC" w:rsidRPr="00C332FC" w:rsidRDefault="00C332FC" w:rsidP="00C332FC">
      <w:pPr>
        <w:pStyle w:val="ListParagraph"/>
        <w:numPr>
          <w:ilvl w:val="0"/>
          <w:numId w:val="1"/>
        </w:numPr>
        <w:rPr>
          <w:sz w:val="36"/>
          <w:szCs w:val="36"/>
        </w:rPr>
      </w:pPr>
      <w:proofErr w:type="spellStart"/>
      <w:r w:rsidRPr="00C332FC">
        <w:rPr>
          <w:sz w:val="36"/>
          <w:szCs w:val="36"/>
        </w:rPr>
        <w:t>Michaelides</w:t>
      </w:r>
      <w:proofErr w:type="spellEnd"/>
      <w:r w:rsidRPr="00C332FC">
        <w:rPr>
          <w:sz w:val="36"/>
          <w:szCs w:val="36"/>
        </w:rPr>
        <w:t xml:space="preserve"> I, </w:t>
      </w:r>
      <w:proofErr w:type="spellStart"/>
      <w:r w:rsidRPr="00C332FC">
        <w:rPr>
          <w:sz w:val="36"/>
          <w:szCs w:val="36"/>
        </w:rPr>
        <w:t>Künzel</w:t>
      </w:r>
      <w:proofErr w:type="spellEnd"/>
      <w:r w:rsidRPr="00C332FC">
        <w:rPr>
          <w:sz w:val="36"/>
          <w:szCs w:val="36"/>
        </w:rPr>
        <w:t xml:space="preserve"> J, </w:t>
      </w:r>
      <w:proofErr w:type="spellStart"/>
      <w:r w:rsidRPr="00C332FC">
        <w:rPr>
          <w:sz w:val="36"/>
          <w:szCs w:val="36"/>
        </w:rPr>
        <w:t>Ettl</w:t>
      </w:r>
      <w:proofErr w:type="spellEnd"/>
      <w:r w:rsidRPr="00C332FC">
        <w:rPr>
          <w:sz w:val="36"/>
          <w:szCs w:val="36"/>
        </w:rPr>
        <w:t xml:space="preserve"> T, </w:t>
      </w:r>
      <w:proofErr w:type="spellStart"/>
      <w:r w:rsidRPr="00C332FC">
        <w:rPr>
          <w:sz w:val="36"/>
          <w:szCs w:val="36"/>
        </w:rPr>
        <w:t>Beckhove</w:t>
      </w:r>
      <w:proofErr w:type="spellEnd"/>
      <w:r w:rsidRPr="00C332FC">
        <w:rPr>
          <w:sz w:val="36"/>
          <w:szCs w:val="36"/>
        </w:rPr>
        <w:t xml:space="preserve"> P, Bohr C, </w:t>
      </w:r>
      <w:proofErr w:type="spellStart"/>
      <w:r w:rsidRPr="00C332FC">
        <w:rPr>
          <w:sz w:val="36"/>
          <w:szCs w:val="36"/>
        </w:rPr>
        <w:t>Brochhausen</w:t>
      </w:r>
      <w:proofErr w:type="spellEnd"/>
      <w:r w:rsidRPr="00C332FC">
        <w:rPr>
          <w:sz w:val="36"/>
          <w:szCs w:val="36"/>
        </w:rPr>
        <w:t xml:space="preserve"> C, et al. Adenoid cystic carcinoma of the salivary glands: a pilot study of potential therapeutic targets and characterization of the immunological tumor environment and angiogenesis. </w:t>
      </w:r>
      <w:proofErr w:type="spellStart"/>
      <w:r w:rsidRPr="00C332FC">
        <w:rPr>
          <w:sz w:val="36"/>
          <w:szCs w:val="36"/>
        </w:rPr>
        <w:t>Eur</w:t>
      </w:r>
      <w:proofErr w:type="spellEnd"/>
      <w:r w:rsidRPr="00C332FC">
        <w:rPr>
          <w:sz w:val="36"/>
          <w:szCs w:val="36"/>
        </w:rPr>
        <w:t xml:space="preserve"> Arch </w:t>
      </w:r>
      <w:proofErr w:type="spellStart"/>
      <w:r w:rsidRPr="00C332FC">
        <w:rPr>
          <w:sz w:val="36"/>
          <w:szCs w:val="36"/>
        </w:rPr>
        <w:t>Otorhinolaryngol</w:t>
      </w:r>
      <w:proofErr w:type="spellEnd"/>
      <w:r w:rsidRPr="00C332FC">
        <w:rPr>
          <w:sz w:val="36"/>
          <w:szCs w:val="36"/>
        </w:rPr>
        <w:t>. 2023</w:t>
      </w:r>
      <w:proofErr w:type="gramStart"/>
      <w:r w:rsidRPr="00C332FC">
        <w:rPr>
          <w:sz w:val="36"/>
          <w:szCs w:val="36"/>
        </w:rPr>
        <w:t>;280:2937</w:t>
      </w:r>
      <w:proofErr w:type="gramEnd"/>
      <w:r w:rsidRPr="00C332FC">
        <w:rPr>
          <w:sz w:val="36"/>
          <w:szCs w:val="36"/>
        </w:rPr>
        <w:t>–44. https://doi.org/10.1007/s00405-023-07884-3</w:t>
      </w:r>
    </w:p>
    <w:sectPr w:rsidR="00C332FC" w:rsidRPr="00C332FC" w:rsidSect="003B32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C4429D"/>
    <w:multiLevelType w:val="hybridMultilevel"/>
    <w:tmpl w:val="C5F62358"/>
    <w:lvl w:ilvl="0" w:tplc="47A2802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221E1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34FF3"/>
    <w:multiLevelType w:val="hybridMultilevel"/>
    <w:tmpl w:val="DC08D89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06464"/>
    <w:rsid w:val="00024186"/>
    <w:rsid w:val="00062B91"/>
    <w:rsid w:val="00075A00"/>
    <w:rsid w:val="000C647D"/>
    <w:rsid w:val="00161007"/>
    <w:rsid w:val="001620BB"/>
    <w:rsid w:val="001A4A86"/>
    <w:rsid w:val="001B7225"/>
    <w:rsid w:val="001E0A2A"/>
    <w:rsid w:val="001E3211"/>
    <w:rsid w:val="001E3D30"/>
    <w:rsid w:val="001F4835"/>
    <w:rsid w:val="001F76C6"/>
    <w:rsid w:val="00202D9A"/>
    <w:rsid w:val="00205355"/>
    <w:rsid w:val="00227F56"/>
    <w:rsid w:val="0024790D"/>
    <w:rsid w:val="002648FA"/>
    <w:rsid w:val="00265896"/>
    <w:rsid w:val="002E1C9C"/>
    <w:rsid w:val="00301561"/>
    <w:rsid w:val="00386F88"/>
    <w:rsid w:val="00392840"/>
    <w:rsid w:val="003B326A"/>
    <w:rsid w:val="003B5CBF"/>
    <w:rsid w:val="003C6771"/>
    <w:rsid w:val="00411E48"/>
    <w:rsid w:val="00485001"/>
    <w:rsid w:val="004F2BEA"/>
    <w:rsid w:val="00546A41"/>
    <w:rsid w:val="00573A98"/>
    <w:rsid w:val="00584733"/>
    <w:rsid w:val="005C2478"/>
    <w:rsid w:val="006003FA"/>
    <w:rsid w:val="0064140B"/>
    <w:rsid w:val="006621A0"/>
    <w:rsid w:val="00685DC6"/>
    <w:rsid w:val="00687377"/>
    <w:rsid w:val="006B1F3A"/>
    <w:rsid w:val="00706464"/>
    <w:rsid w:val="007B60DC"/>
    <w:rsid w:val="007D01E9"/>
    <w:rsid w:val="007D5036"/>
    <w:rsid w:val="00813FF2"/>
    <w:rsid w:val="00815E72"/>
    <w:rsid w:val="00833FC9"/>
    <w:rsid w:val="008467EB"/>
    <w:rsid w:val="008A1FCB"/>
    <w:rsid w:val="008A3D76"/>
    <w:rsid w:val="008F3468"/>
    <w:rsid w:val="00995557"/>
    <w:rsid w:val="00997EE2"/>
    <w:rsid w:val="009C4914"/>
    <w:rsid w:val="00A34EDF"/>
    <w:rsid w:val="00A46E18"/>
    <w:rsid w:val="00A944C4"/>
    <w:rsid w:val="00AB7F8F"/>
    <w:rsid w:val="00B111CB"/>
    <w:rsid w:val="00B3746D"/>
    <w:rsid w:val="00B400ED"/>
    <w:rsid w:val="00B43E69"/>
    <w:rsid w:val="00BF32C8"/>
    <w:rsid w:val="00C332FC"/>
    <w:rsid w:val="00C83284"/>
    <w:rsid w:val="00CB08C3"/>
    <w:rsid w:val="00CE0394"/>
    <w:rsid w:val="00D24E82"/>
    <w:rsid w:val="00D4405A"/>
    <w:rsid w:val="00D747A3"/>
    <w:rsid w:val="00E844C4"/>
    <w:rsid w:val="00E93B49"/>
    <w:rsid w:val="00E95CE5"/>
    <w:rsid w:val="00EA1515"/>
    <w:rsid w:val="00EB3AC2"/>
    <w:rsid w:val="00EF487D"/>
    <w:rsid w:val="00F123D5"/>
    <w:rsid w:val="00F1355C"/>
    <w:rsid w:val="00F605B9"/>
    <w:rsid w:val="00FA4374"/>
    <w:rsid w:val="00FD0251"/>
    <w:rsid w:val="00FD5239"/>
    <w:rsid w:val="00FE5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3B2E77-249C-4BCB-98AA-3C831604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D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32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32FC"/>
    <w:rPr>
      <w:color w:val="0000FF" w:themeColor="hyperlink"/>
      <w:u w:val="single"/>
    </w:rPr>
  </w:style>
  <w:style w:type="character" w:customStyle="1" w:styleId="selectable-text">
    <w:name w:val="selectable-text"/>
    <w:basedOn w:val="DefaultParagraphFont"/>
    <w:rsid w:val="007B60DC"/>
  </w:style>
  <w:style w:type="paragraph" w:customStyle="1" w:styleId="Default">
    <w:name w:val="Default"/>
    <w:rsid w:val="008A3D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oi.org/10.14639/0392-100X-N137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oi.org/10.1002/dc.2457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i.org/10.1155/2023/7401458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oi.org/10.1016/j.radcr.2022.12.0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oi.org/10.1016/j.acpath.2023.1000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9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 tech</dc:creator>
  <cp:keywords/>
  <dc:description/>
  <cp:lastModifiedBy>Dell</cp:lastModifiedBy>
  <cp:revision>81</cp:revision>
  <dcterms:created xsi:type="dcterms:W3CDTF">2025-11-14T15:59:00Z</dcterms:created>
  <dcterms:modified xsi:type="dcterms:W3CDTF">2025-11-18T16:23:00Z</dcterms:modified>
</cp:coreProperties>
</file>