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72" w:rsidRPr="00BA1A15" w:rsidRDefault="00B718F1" w:rsidP="00B718F1">
      <w:pPr>
        <w:tabs>
          <w:tab w:val="center" w:pos="4596"/>
        </w:tabs>
        <w:spacing w:line="360" w:lineRule="auto"/>
        <w:ind w:left="-426"/>
        <w:rPr>
          <w:rFonts w:ascii="Times New Roman" w:hAnsi="Times New Roman" w:cs="Times New Roman"/>
          <w:sz w:val="28"/>
          <w:szCs w:val="28"/>
          <w:vertAlign w:val="superscript"/>
        </w:rPr>
        <w:sectPr w:rsidR="00645272" w:rsidRPr="00BA1A15" w:rsidSect="00B718F1">
          <w:footerReference w:type="default" r:id="rId8"/>
          <w:pgSz w:w="11906" w:h="16838"/>
          <w:pgMar w:top="1440" w:right="849" w:bottom="1440" w:left="1440" w:header="708" w:footer="708" w:gutter="0"/>
          <w:cols w:space="708"/>
          <w:docGrid w:linePitch="360"/>
        </w:sectPr>
      </w:pPr>
      <w:r>
        <w:rPr>
          <w:rFonts w:ascii="Times New Roman" w:hAnsi="Times New Roman" w:cs="Times New Roman"/>
          <w:b/>
          <w:sz w:val="28"/>
          <w:szCs w:val="28"/>
        </w:rPr>
        <w:tab/>
      </w:r>
      <w:r w:rsidR="00D330F7" w:rsidRPr="00BA1A15">
        <w:rPr>
          <w:rFonts w:ascii="Times New Roman" w:hAnsi="Times New Roman" w:cs="Times New Roman"/>
          <w:b/>
          <w:sz w:val="28"/>
          <w:szCs w:val="28"/>
        </w:rPr>
        <w:t>A Systematic Review of Diabetic Retinopathy Detection and Classification</w:t>
      </w:r>
    </w:p>
    <w:p w:rsidR="00645272" w:rsidRDefault="00645272" w:rsidP="00D648B6">
      <w:pPr>
        <w:spacing w:after="0" w:line="240" w:lineRule="auto"/>
        <w:rPr>
          <w:rFonts w:ascii="Times New Roman" w:hAnsi="Times New Roman" w:cs="Times New Roman"/>
          <w:b/>
          <w:sz w:val="24"/>
          <w:szCs w:val="24"/>
        </w:rPr>
      </w:pPr>
      <w:r w:rsidRPr="00D648B6">
        <w:rPr>
          <w:rFonts w:ascii="Times New Roman" w:hAnsi="Times New Roman" w:cs="Times New Roman"/>
          <w:b/>
          <w:sz w:val="24"/>
          <w:szCs w:val="24"/>
        </w:rPr>
        <w:lastRenderedPageBreak/>
        <w:t/>
      </w:r>
      <w:r w:rsidR="00D648B6" w:rsidRPr="00D648B6">
        <w:rPr>
          <w:rFonts w:ascii="Times New Roman" w:hAnsi="Times New Roman" w:cs="Times New Roman"/>
          <w:b/>
          <w:sz w:val="24"/>
          <w:szCs w:val="24"/>
          <w:vertAlign w:val="superscript"/>
        </w:rPr>
        <w:t xml:space="preserve"/>
      </w:r>
      <w:r w:rsidR="00B718F1">
        <w:rPr>
          <w:rFonts w:ascii="Times New Roman" w:hAnsi="Times New Roman" w:cs="Times New Roman"/>
          <w:b/>
          <w:sz w:val="24"/>
          <w:szCs w:val="24"/>
          <w:vertAlign w:val="superscript"/>
        </w:rPr>
        <w:t/>
      </w:r>
      <w:r w:rsidR="00D648B6" w:rsidRPr="00D648B6">
        <w:rPr>
          <w:rFonts w:ascii="Times New Roman" w:hAnsi="Times New Roman" w:cs="Times New Roman"/>
          <w:b/>
          <w:sz w:val="24"/>
          <w:szCs w:val="24"/>
          <w:vertAlign w:val="superscript"/>
        </w:rPr>
        <w:t xml:space="preserve"/>
      </w:r>
      <w:r w:rsidR="00D648B6" w:rsidRPr="00D648B6">
        <w:rPr>
          <w:rFonts w:ascii="Times New Roman" w:hAnsi="Times New Roman" w:cs="Times New Roman"/>
          <w:b/>
          <w:sz w:val="24"/>
          <w:szCs w:val="24"/>
        </w:rPr>
        <w:t xml:space="preserve"/>
      </w:r>
      <w:r w:rsidR="00D648B6" w:rsidRPr="00D648B6">
        <w:rPr>
          <w:rFonts w:ascii="Times New Roman" w:hAnsi="Times New Roman" w:cs="Times New Roman"/>
          <w:b/>
          <w:sz w:val="24"/>
          <w:szCs w:val="24"/>
          <w:vertAlign w:val="superscript"/>
        </w:rPr>
        <w:t/>
      </w:r>
      <w:r w:rsidR="00D648B6" w:rsidRPr="00D648B6">
        <w:rPr>
          <w:rFonts w:ascii="Times New Roman" w:hAnsi="Times New Roman" w:cs="Times New Roman"/>
          <w:b/>
          <w:sz w:val="24"/>
          <w:szCs w:val="24"/>
        </w:rPr>
        <w:t/>
      </w:r>
    </w:p>
    <w:p w:rsidR="00340DA0" w:rsidRPr="00D648B6" w:rsidRDefault="003E0416" w:rsidP="00D648B6">
      <w:pPr>
        <w:spacing w:after="0" w:line="240" w:lineRule="auto"/>
        <w:rPr>
          <w:rFonts w:ascii="Times New Roman" w:hAnsi="Times New Roman" w:cs="Times New Roman"/>
          <w:b/>
          <w:sz w:val="24"/>
          <w:szCs w:val="24"/>
        </w:rPr>
      </w:pPr>
      <w:hyperlink r:id="rId9" w:history="1">
        <w:r w:rsidR="00340DA0" w:rsidRPr="00340DA0">
          <w:rPr>
            <w:rStyle w:val="Hyperlink"/>
            <w:rFonts w:ascii="Times New Roman" w:hAnsi="Times New Roman" w:cs="Times New Roman"/>
            <w:bCs/>
            <w:color w:val="000000" w:themeColor="text1"/>
            <w:sz w:val="24"/>
            <w:szCs w:val="24"/>
            <w:u w:val="none"/>
          </w:rPr>
          <w:t/>
        </w:r>
      </w:hyperlink>
      <w:r w:rsidR="00340DA0">
        <w:rPr>
          <w:rFonts w:ascii="Times New Roman" w:hAnsi="Times New Roman" w:cs="Times New Roman"/>
          <w:bCs/>
          <w:sz w:val="24"/>
          <w:szCs w:val="24"/>
          <w:vertAlign w:val="superscript"/>
        </w:rPr>
        <w:t/>
      </w:r>
      <w:r w:rsidR="00340DA0">
        <w:rPr>
          <w:rFonts w:ascii="Times New Roman" w:hAnsi="Times New Roman" w:cs="Times New Roman"/>
          <w:bCs/>
          <w:sz w:val="24"/>
          <w:szCs w:val="24"/>
        </w:rPr>
        <w:t/>
      </w:r>
      <w:r w:rsidR="00340DA0">
        <w:rPr>
          <w:rFonts w:ascii="Times New Roman" w:hAnsi="Times New Roman" w:cs="Times New Roman"/>
          <w:bCs/>
          <w:sz w:val="24"/>
          <w:szCs w:val="24"/>
          <w:vertAlign w:val="superscript"/>
        </w:rPr>
        <w:t/>
      </w:r>
    </w:p>
    <w:p w:rsidR="00645272" w:rsidRPr="00D648B6" w:rsidRDefault="00540CDC" w:rsidP="00D648B6">
      <w:pPr>
        <w:spacing w:after="0" w:line="240" w:lineRule="auto"/>
        <w:rPr>
          <w:rFonts w:ascii="Times New Roman" w:hAnsi="Times New Roman" w:cs="Times New Roman"/>
          <w:sz w:val="20"/>
          <w:szCs w:val="20"/>
          <w:vertAlign w:val="superscript"/>
        </w:rPr>
      </w:pPr>
      <w:r w:rsidRPr="00540CDC">
        <w:rPr>
          <w:rFonts w:ascii="Times New Roman" w:hAnsi="Times New Roman" w:cs="Times New Roman"/>
          <w:sz w:val="20"/>
          <w:szCs w:val="20"/>
          <w:vertAlign w:val="superscript"/>
        </w:rPr>
        <w:t/>
      </w:r>
      <w:r w:rsidR="00D648B6" w:rsidRPr="00D648B6">
        <w:rPr>
          <w:rFonts w:ascii="Times New Roman" w:hAnsi="Times New Roman" w:cs="Times New Roman"/>
          <w:sz w:val="20"/>
          <w:szCs w:val="20"/>
        </w:rPr>
        <w:t xml:space="preserve"/>
      </w:r>
      <w:r w:rsidR="00645272" w:rsidRPr="00D648B6">
        <w:rPr>
          <w:rFonts w:ascii="Times New Roman" w:hAnsi="Times New Roman" w:cs="Times New Roman"/>
          <w:sz w:val="20"/>
          <w:szCs w:val="20"/>
        </w:rPr>
        <w:t/>
      </w:r>
      <w:r w:rsidR="00D648B6" w:rsidRPr="00D648B6">
        <w:rPr>
          <w:rFonts w:ascii="Times New Roman" w:hAnsi="Times New Roman" w:cs="Times New Roman"/>
          <w:sz w:val="20"/>
          <w:szCs w:val="20"/>
        </w:rPr>
        <w:t/>
      </w:r>
      <w:r w:rsidR="00645272" w:rsidRPr="00D648B6">
        <w:rPr>
          <w:rFonts w:ascii="Times New Roman" w:hAnsi="Times New Roman" w:cs="Times New Roman"/>
          <w:sz w:val="20"/>
          <w:szCs w:val="20"/>
        </w:rPr>
        <w:t/>
      </w:r>
    </w:p>
    <w:p w:rsidR="00645272" w:rsidRPr="00645272" w:rsidRDefault="00645272" w:rsidP="00D648B6">
      <w:pPr>
        <w:spacing w:after="0" w:line="240" w:lineRule="auto"/>
        <w:rPr>
          <w:rFonts w:ascii="Times New Roman" w:hAnsi="Times New Roman" w:cs="Times New Roman"/>
          <w:sz w:val="24"/>
          <w:szCs w:val="24"/>
        </w:rPr>
      </w:pPr>
    </w:p>
    <w:p w:rsidR="00D330F7" w:rsidRPr="00645272" w:rsidRDefault="00D330F7" w:rsidP="00D330F7">
      <w:pPr>
        <w:spacing w:line="360" w:lineRule="auto"/>
        <w:rPr>
          <w:rFonts w:ascii="Times New Roman" w:hAnsi="Times New Roman" w:cs="Times New Roman"/>
          <w:b/>
          <w:i/>
          <w:sz w:val="24"/>
          <w:szCs w:val="24"/>
        </w:rPr>
      </w:pPr>
      <w:r w:rsidRPr="00645272">
        <w:rPr>
          <w:rFonts w:ascii="Times New Roman" w:hAnsi="Times New Roman" w:cs="Times New Roman"/>
          <w:b/>
          <w:i/>
          <w:sz w:val="24"/>
          <w:szCs w:val="24"/>
        </w:rPr>
        <w:t>Abstract</w:t>
      </w:r>
    </w:p>
    <w:p w:rsidR="00D330F7" w:rsidRPr="00BA1A15" w:rsidRDefault="00D330F7" w:rsidP="00B718F1">
      <w:pPr>
        <w:spacing w:line="360" w:lineRule="auto"/>
        <w:jc w:val="both"/>
        <w:rPr>
          <w:rFonts w:ascii="Times New Roman" w:hAnsi="Times New Roman" w:cs="Times New Roman"/>
          <w:b/>
          <w:i/>
          <w:sz w:val="24"/>
          <w:szCs w:val="24"/>
        </w:rPr>
      </w:pPr>
      <w:r w:rsidRPr="00BA1A15">
        <w:rPr>
          <w:rFonts w:ascii="Times New Roman" w:hAnsi="Times New Roman" w:cs="Times New Roman"/>
          <w:b/>
          <w:i/>
          <w:sz w:val="24"/>
          <w:szCs w:val="24"/>
        </w:rPr>
        <w:t>Diabetic Retinopathy (DR) remains to be a major cause of preventable vision impairment worldwide, with its burden increasing alongside the global prevalence of diabetes mellitus. The traditional DR screening, which depends on manual interpretation of retinal fundus images, is labour intensive, and prone to inter-observer variability. However, recent developments in artificial intelligence (AI) and deep learning (DL) have allowed the development of automated systems for DR detection and staging. This paper analyses and compares 30 state-of-the-art AI-based studies, highlighting reported performance metrics including accuracy, sensitivity, specificity and area under the curve (AUC). The results of this systematic review demonstrate high accuracy ranging from 79.5% to 98.5%, with several achieving sensitivity and specificity levels above 95%, and AUC values approaching 0.99. Though the results are accurate, challenges remain in terms of model generalizability, dataset diversity, and clinical validation. This study also identifies gaps in the reporting of vital metrics such as F1-Scores and discusses the need for more vigorous, understandable and scalable solutions. Based on the results, this paper gives actionable insights to give the scope for future research and practical usages of AI-driven DR screening tools.</w:t>
      </w:r>
    </w:p>
    <w:p w:rsidR="00F33B3E" w:rsidRDefault="00D330F7" w:rsidP="00B718F1">
      <w:pPr>
        <w:spacing w:line="360" w:lineRule="auto"/>
        <w:jc w:val="both"/>
        <w:rPr>
          <w:rFonts w:ascii="Times New Roman" w:hAnsi="Times New Roman" w:cs="Times New Roman"/>
          <w:b/>
        </w:rPr>
      </w:pPr>
      <w:r w:rsidRPr="00D330F7">
        <w:rPr>
          <w:rFonts w:ascii="Times New Roman" w:hAnsi="Times New Roman" w:cs="Times New Roman"/>
          <w:b/>
        </w:rPr>
        <w:t>Keywords:</w:t>
      </w:r>
      <w:r>
        <w:rPr>
          <w:rFonts w:ascii="Times New Roman" w:hAnsi="Times New Roman" w:cs="Times New Roman"/>
        </w:rPr>
        <w:t xml:space="preserve"> Diabetic Retinopathy, Deep Learning, Artificial Intelligence, Screening, Fundus Images, Model performance, Systematic Review</w:t>
      </w:r>
    </w:p>
    <w:p w:rsidR="00F33B3E" w:rsidRDefault="00F33B3E" w:rsidP="00F33B3E">
      <w:pPr>
        <w:spacing w:line="360" w:lineRule="auto"/>
        <w:jc w:val="both"/>
        <w:rPr>
          <w:rFonts w:ascii="Times New Roman" w:hAnsi="Times New Roman" w:cs="Times New Roman"/>
          <w:b/>
          <w:sz w:val="24"/>
          <w:szCs w:val="24"/>
        </w:rPr>
        <w:sectPr w:rsidR="00F33B3E" w:rsidSect="00E97F16">
          <w:type w:val="continuous"/>
          <w:pgSz w:w="11906" w:h="16838"/>
          <w:pgMar w:top="1440" w:right="1274" w:bottom="1440" w:left="1440" w:header="708" w:footer="708" w:gutter="0"/>
          <w:cols w:space="708"/>
          <w:docGrid w:linePitch="360"/>
        </w:sectPr>
      </w:pPr>
    </w:p>
    <w:p w:rsidR="00F33B3E" w:rsidRPr="00F33B3E" w:rsidRDefault="00F33B3E" w:rsidP="00F33B3E">
      <w:pPr>
        <w:spacing w:line="360" w:lineRule="auto"/>
        <w:jc w:val="both"/>
        <w:rPr>
          <w:rFonts w:ascii="Times New Roman" w:hAnsi="Times New Roman" w:cs="Times New Roman"/>
          <w:b/>
          <w:sz w:val="24"/>
          <w:szCs w:val="24"/>
        </w:rPr>
      </w:pPr>
      <w:r w:rsidRPr="00F33B3E">
        <w:rPr>
          <w:rFonts w:ascii="Times New Roman" w:hAnsi="Times New Roman" w:cs="Times New Roman"/>
          <w:b/>
          <w:sz w:val="24"/>
          <w:szCs w:val="24"/>
        </w:rPr>
        <w:lastRenderedPageBreak/>
        <w:t>INTRODUCTION</w:t>
      </w:r>
    </w:p>
    <w:p w:rsidR="00F33B3E" w:rsidRPr="00F33B3E" w:rsidRDefault="00F33B3E" w:rsidP="00F33B3E">
      <w:pPr>
        <w:spacing w:line="360" w:lineRule="auto"/>
        <w:jc w:val="both"/>
        <w:rPr>
          <w:rFonts w:ascii="Times New Roman" w:hAnsi="Times New Roman" w:cs="Times New Roman"/>
          <w:sz w:val="24"/>
          <w:szCs w:val="24"/>
        </w:rPr>
      </w:pPr>
      <w:r w:rsidRPr="00F33B3E">
        <w:rPr>
          <w:rFonts w:ascii="Times New Roman" w:hAnsi="Times New Roman" w:cs="Times New Roman"/>
          <w:b/>
          <w:sz w:val="24"/>
          <w:szCs w:val="24"/>
        </w:rPr>
        <w:tab/>
      </w:r>
      <w:r w:rsidRPr="00F33B3E">
        <w:rPr>
          <w:rFonts w:ascii="Times New Roman" w:hAnsi="Times New Roman" w:cs="Times New Roman"/>
          <w:sz w:val="24"/>
          <w:szCs w:val="24"/>
        </w:rPr>
        <w:t xml:space="preserve">Diabetic retinopathy (DR) is a serious microvascular complication of diabetes mellitus and remains one of the main causes of vision impairment and blindness in adults at global level [1]. With the growing worldwide incidence of diabetes, the impression of DR has also escalated, highlighting the urgent need for effective and scalable screening strategies </w:t>
      </w:r>
      <w:r w:rsidRPr="00F33B3E">
        <w:rPr>
          <w:rFonts w:ascii="Times New Roman" w:hAnsi="Times New Roman" w:cs="Times New Roman"/>
          <w:sz w:val="24"/>
          <w:szCs w:val="24"/>
        </w:rPr>
        <w:lastRenderedPageBreak/>
        <w:t xml:space="preserve">[2]. Traditional DR detection methods depend heavily on manual assessment of retinal fundus photographs by ophthalmologists, a process that can be labour-intensive, expensive, and prone to inconsistencies in diagnostic accuracy [3]. These notable challenges have accelerated the need of artificial intelligence (AI)-driven techniques, particularly deep learning approaches, to automate and </w:t>
      </w:r>
      <w:r w:rsidRPr="00F33B3E">
        <w:rPr>
          <w:rFonts w:ascii="Times New Roman" w:hAnsi="Times New Roman" w:cs="Times New Roman"/>
          <w:sz w:val="24"/>
          <w:szCs w:val="24"/>
        </w:rPr>
        <w:lastRenderedPageBreak/>
        <w:t>improve DR detection workflows [4]. Deep learning, which sits within the broader field of machine learning, has transformed medical image processing by enabling the automatic extraction of intricate features from large-scale image datasets [5]. Convolutional neural networks (CNNs), the basic component of deep learning, have achieved notable results in retinal image analysis, often matching the diagnostic performance of trained clinicians [6].</w:t>
      </w:r>
    </w:p>
    <w:p w:rsidR="00D330F7" w:rsidRPr="00F33B3E" w:rsidRDefault="00F33B3E" w:rsidP="00D330F7">
      <w:pPr>
        <w:spacing w:line="360" w:lineRule="auto"/>
        <w:jc w:val="both"/>
        <w:rPr>
          <w:rFonts w:ascii="Times New Roman" w:hAnsi="Times New Roman" w:cs="Times New Roman"/>
          <w:sz w:val="24"/>
          <w:szCs w:val="24"/>
        </w:rPr>
      </w:pPr>
      <w:r w:rsidRPr="00F33B3E">
        <w:rPr>
          <w:rFonts w:ascii="Times New Roman" w:hAnsi="Times New Roman" w:cs="Times New Roman"/>
          <w:sz w:val="24"/>
          <w:szCs w:val="24"/>
        </w:rPr>
        <w:tab/>
        <w:t>At early stages, DR may cause subtle vision disturbances, such as blurry or</w:t>
      </w:r>
      <w:r w:rsidR="00D330F7" w:rsidRPr="00F33B3E">
        <w:rPr>
          <w:rFonts w:ascii="Times New Roman" w:hAnsi="Times New Roman" w:cs="Times New Roman"/>
          <w:sz w:val="24"/>
          <w:szCs w:val="24"/>
        </w:rPr>
        <w:t>fluctuating sight, which can progress to more serious complications including retinal bleeding, detachment and ultimately, complete los</w:t>
      </w:r>
      <w:r w:rsidR="007720AD" w:rsidRPr="00F33B3E">
        <w:rPr>
          <w:rFonts w:ascii="Times New Roman" w:hAnsi="Times New Roman" w:cs="Times New Roman"/>
          <w:sz w:val="24"/>
          <w:szCs w:val="24"/>
        </w:rPr>
        <w:t>s of vision if left untreated [7</w:t>
      </w:r>
      <w:r w:rsidR="00D330F7" w:rsidRPr="00F33B3E">
        <w:rPr>
          <w:rFonts w:ascii="Times New Roman" w:hAnsi="Times New Roman" w:cs="Times New Roman"/>
          <w:sz w:val="24"/>
          <w:szCs w:val="24"/>
        </w:rPr>
        <w:t xml:space="preserve">]. It progresses through distinct stages: mild, moderate, severe non-proliferative Diabetic retinopathy (NPDR), as well as proliferative Diabetic retinopathy (PDR). It begins with microaneurysms in retinal blood vessels (mild), advances to vessel blockage (moderate), then widespread ischemia and </w:t>
      </w:r>
      <w:r w:rsidR="002A08CA" w:rsidRPr="00F33B3E">
        <w:rPr>
          <w:rFonts w:ascii="Times New Roman" w:hAnsi="Times New Roman" w:cs="Times New Roman"/>
          <w:sz w:val="24"/>
          <w:szCs w:val="24"/>
        </w:rPr>
        <w:t>haemorrhages</w:t>
      </w:r>
      <w:r w:rsidR="00D330F7" w:rsidRPr="00F33B3E">
        <w:rPr>
          <w:rFonts w:ascii="Times New Roman" w:hAnsi="Times New Roman" w:cs="Times New Roman"/>
          <w:sz w:val="24"/>
          <w:szCs w:val="24"/>
        </w:rPr>
        <w:t xml:space="preserve"> (severe), and culminates in the growth of fragile, abnormal new vessel</w:t>
      </w:r>
      <w:r w:rsidR="007720AD" w:rsidRPr="00F33B3E">
        <w:rPr>
          <w:rFonts w:ascii="Times New Roman" w:hAnsi="Times New Roman" w:cs="Times New Roman"/>
          <w:sz w:val="24"/>
          <w:szCs w:val="24"/>
        </w:rPr>
        <w:t>s in the proliferative stage [8</w:t>
      </w:r>
      <w:r w:rsidR="00D330F7" w:rsidRPr="00F33B3E">
        <w:rPr>
          <w:rFonts w:ascii="Times New Roman" w:hAnsi="Times New Roman" w:cs="Times New Roman"/>
          <w:sz w:val="24"/>
          <w:szCs w:val="24"/>
        </w:rPr>
        <w:t>].</w:t>
      </w:r>
    </w:p>
    <w:p w:rsidR="00B814E2" w:rsidRPr="00F33B3E" w:rsidRDefault="00B814E2" w:rsidP="00B814E2">
      <w:pPr>
        <w:spacing w:line="360" w:lineRule="auto"/>
        <w:jc w:val="both"/>
        <w:rPr>
          <w:rFonts w:ascii="Times New Roman" w:hAnsi="Times New Roman" w:cs="Times New Roman"/>
          <w:sz w:val="24"/>
          <w:szCs w:val="24"/>
        </w:rPr>
      </w:pPr>
      <w:r w:rsidRPr="00F33B3E">
        <w:rPr>
          <w:rFonts w:ascii="Times New Roman" w:hAnsi="Times New Roman" w:cs="Times New Roman"/>
          <w:sz w:val="24"/>
          <w:szCs w:val="24"/>
        </w:rPr>
        <w:tab/>
        <w:t xml:space="preserve">During the early phases, including non-proliferative diabetic retinopathy (NPDR), the condition presents not noticeable symptoms often, making regular screening essential for individuals living </w:t>
      </w:r>
      <w:r w:rsidRPr="00F33B3E">
        <w:rPr>
          <w:rFonts w:ascii="Times New Roman" w:hAnsi="Times New Roman" w:cs="Times New Roman"/>
          <w:sz w:val="24"/>
          <w:szCs w:val="24"/>
        </w:rPr>
        <w:lastRenderedPageBreak/>
        <w:t xml:space="preserve">with diabetes. If unmonitored and not treated appropriately, DR can lead substantial vision loss that dramatically affects daily functioning and overall quality of life. But now, DR diagnosis primarily depends on manual evaluation of retinal images by </w:t>
      </w:r>
      <w:r w:rsidR="002A08CA" w:rsidRPr="00F33B3E">
        <w:rPr>
          <w:rFonts w:ascii="Times New Roman" w:hAnsi="Times New Roman" w:cs="Times New Roman"/>
          <w:sz w:val="24"/>
          <w:szCs w:val="24"/>
        </w:rPr>
        <w:t>ophthalmologists</w:t>
      </w:r>
      <w:r w:rsidRPr="00F33B3E">
        <w:rPr>
          <w:rFonts w:ascii="Times New Roman" w:hAnsi="Times New Roman" w:cs="Times New Roman"/>
          <w:sz w:val="24"/>
          <w:szCs w:val="24"/>
        </w:rPr>
        <w:t xml:space="preserve">, a process that is </w:t>
      </w:r>
      <w:r w:rsidR="002A08CA" w:rsidRPr="00F33B3E">
        <w:rPr>
          <w:rFonts w:ascii="Times New Roman" w:hAnsi="Times New Roman" w:cs="Times New Roman"/>
          <w:sz w:val="24"/>
          <w:szCs w:val="24"/>
        </w:rPr>
        <w:t>labour-intensive</w:t>
      </w:r>
      <w:r w:rsidRPr="00F33B3E">
        <w:rPr>
          <w:rFonts w:ascii="Times New Roman" w:hAnsi="Times New Roman" w:cs="Times New Roman"/>
          <w:sz w:val="24"/>
          <w:szCs w:val="24"/>
        </w:rPr>
        <w:t xml:space="preserve">, subjective, and </w:t>
      </w:r>
      <w:r w:rsidR="002A08CA" w:rsidRPr="00F33B3E">
        <w:rPr>
          <w:rFonts w:ascii="Times New Roman" w:hAnsi="Times New Roman" w:cs="Times New Roman"/>
          <w:sz w:val="24"/>
          <w:szCs w:val="24"/>
        </w:rPr>
        <w:t>vulnerable</w:t>
      </w:r>
      <w:r w:rsidRPr="00F33B3E">
        <w:rPr>
          <w:rFonts w:ascii="Times New Roman" w:hAnsi="Times New Roman" w:cs="Times New Roman"/>
          <w:sz w:val="24"/>
          <w:szCs w:val="24"/>
        </w:rPr>
        <w:t xml:space="preserve"> to </w:t>
      </w:r>
      <w:r w:rsidR="002A08CA" w:rsidRPr="00F33B3E">
        <w:rPr>
          <w:rFonts w:ascii="Times New Roman" w:hAnsi="Times New Roman" w:cs="Times New Roman"/>
          <w:sz w:val="24"/>
          <w:szCs w:val="24"/>
        </w:rPr>
        <w:t>inconsistencies</w:t>
      </w:r>
      <w:r w:rsidRPr="00F33B3E">
        <w:rPr>
          <w:rFonts w:ascii="Times New Roman" w:hAnsi="Times New Roman" w:cs="Times New Roman"/>
          <w:sz w:val="24"/>
          <w:szCs w:val="24"/>
        </w:rPr>
        <w:t xml:space="preserve"> dure to varying expertise levels and differences in image quality </w:t>
      </w:r>
      <w:r w:rsidR="007720AD" w:rsidRPr="00F33B3E">
        <w:rPr>
          <w:rFonts w:ascii="Times New Roman" w:hAnsi="Times New Roman" w:cs="Times New Roman"/>
          <w:sz w:val="24"/>
          <w:szCs w:val="24"/>
        </w:rPr>
        <w:t>[9</w:t>
      </w:r>
      <w:r w:rsidR="00D330F7" w:rsidRPr="00F33B3E">
        <w:rPr>
          <w:rFonts w:ascii="Times New Roman" w:hAnsi="Times New Roman" w:cs="Times New Roman"/>
          <w:sz w:val="24"/>
          <w:szCs w:val="24"/>
        </w:rPr>
        <w:t>].</w:t>
      </w:r>
      <w:r w:rsidRPr="00F33B3E">
        <w:rPr>
          <w:rFonts w:ascii="Times New Roman" w:hAnsi="Times New Roman" w:cs="Times New Roman"/>
          <w:sz w:val="24"/>
          <w:szCs w:val="24"/>
        </w:rPr>
        <w:t xml:space="preserve"> These limitations, combined with a shortage of trained specialists, especially in under-resourced areas, highlight the urgent need for faster, more reliable diagnostic alternatives. </w:t>
      </w:r>
    </w:p>
    <w:p w:rsidR="00285C39" w:rsidRPr="00F33B3E" w:rsidRDefault="00285C39" w:rsidP="00B814E2">
      <w:pPr>
        <w:spacing w:line="360" w:lineRule="auto"/>
        <w:jc w:val="both"/>
        <w:rPr>
          <w:rFonts w:ascii="Times New Roman" w:hAnsi="Times New Roman" w:cs="Times New Roman"/>
          <w:sz w:val="24"/>
          <w:szCs w:val="24"/>
        </w:rPr>
      </w:pPr>
      <w:r w:rsidRPr="00F33B3E">
        <w:rPr>
          <w:rFonts w:ascii="Times New Roman" w:hAnsi="Times New Roman" w:cs="Times New Roman"/>
          <w:sz w:val="24"/>
          <w:szCs w:val="24"/>
        </w:rPr>
        <w:tab/>
        <w:t xml:space="preserve">Recent progress in </w:t>
      </w:r>
      <w:r w:rsidR="002A08CA" w:rsidRPr="00F33B3E">
        <w:rPr>
          <w:rFonts w:ascii="Times New Roman" w:hAnsi="Times New Roman" w:cs="Times New Roman"/>
          <w:sz w:val="24"/>
          <w:szCs w:val="24"/>
        </w:rPr>
        <w:t>Artificial</w:t>
      </w:r>
      <w:r w:rsidRPr="00F33B3E">
        <w:rPr>
          <w:rFonts w:ascii="Times New Roman" w:hAnsi="Times New Roman" w:cs="Times New Roman"/>
          <w:sz w:val="24"/>
          <w:szCs w:val="24"/>
        </w:rPr>
        <w:t xml:space="preserve"> Intelligence (AI) and deep </w:t>
      </w:r>
      <w:r w:rsidR="002A08CA" w:rsidRPr="00F33B3E">
        <w:rPr>
          <w:rFonts w:ascii="Times New Roman" w:hAnsi="Times New Roman" w:cs="Times New Roman"/>
          <w:sz w:val="24"/>
          <w:szCs w:val="24"/>
        </w:rPr>
        <w:t>learning</w:t>
      </w:r>
      <w:r w:rsidRPr="00F33B3E">
        <w:rPr>
          <w:rFonts w:ascii="Times New Roman" w:hAnsi="Times New Roman" w:cs="Times New Roman"/>
          <w:sz w:val="24"/>
          <w:szCs w:val="24"/>
        </w:rPr>
        <w:t xml:space="preserve"> driven substantial improvements in the automation of DR diagnosis. However, convolutional neural networks (CNNs) and related AI algorithms have shown strong capabilities in processing retinal images rapidly and with high accuracy, </w:t>
      </w:r>
      <w:r w:rsidR="002A08CA" w:rsidRPr="00F33B3E">
        <w:rPr>
          <w:rFonts w:ascii="Times New Roman" w:hAnsi="Times New Roman" w:cs="Times New Roman"/>
          <w:sz w:val="24"/>
          <w:szCs w:val="24"/>
        </w:rPr>
        <w:t>addressing</w:t>
      </w:r>
      <w:r w:rsidRPr="00F33B3E">
        <w:rPr>
          <w:rFonts w:ascii="Times New Roman" w:hAnsi="Times New Roman" w:cs="Times New Roman"/>
          <w:sz w:val="24"/>
          <w:szCs w:val="24"/>
        </w:rPr>
        <w:t xml:space="preserve"> several </w:t>
      </w:r>
      <w:r w:rsidR="002A08CA" w:rsidRPr="00F33B3E">
        <w:rPr>
          <w:rFonts w:ascii="Times New Roman" w:hAnsi="Times New Roman" w:cs="Times New Roman"/>
          <w:sz w:val="24"/>
          <w:szCs w:val="24"/>
        </w:rPr>
        <w:t>drawbacks</w:t>
      </w:r>
      <w:r w:rsidRPr="00F33B3E">
        <w:rPr>
          <w:rFonts w:ascii="Times New Roman" w:hAnsi="Times New Roman" w:cs="Times New Roman"/>
          <w:sz w:val="24"/>
          <w:szCs w:val="24"/>
        </w:rPr>
        <w:t xml:space="preserve"> inherent in conventional diagnostic approaches [10]. Despite these encouraging outcomes, significant obstacles persist, such as the need for extensive, well-annotated image datasets to effectively train models, ensuring their reliability across varied populations, and mitigating algorithmic variances that could result in unequal diagnostic accuracy among </w:t>
      </w:r>
      <w:r w:rsidR="002A08CA" w:rsidRPr="00F33B3E">
        <w:rPr>
          <w:rFonts w:ascii="Times New Roman" w:hAnsi="Times New Roman" w:cs="Times New Roman"/>
          <w:sz w:val="24"/>
          <w:szCs w:val="24"/>
        </w:rPr>
        <w:t>different</w:t>
      </w:r>
      <w:r w:rsidRPr="00F33B3E">
        <w:rPr>
          <w:rFonts w:ascii="Times New Roman" w:hAnsi="Times New Roman" w:cs="Times New Roman"/>
          <w:sz w:val="24"/>
          <w:szCs w:val="24"/>
        </w:rPr>
        <w:t xml:space="preserve"> demographic groups [11]. </w:t>
      </w:r>
      <w:r w:rsidRPr="00F33B3E">
        <w:rPr>
          <w:rFonts w:ascii="Times New Roman" w:hAnsi="Times New Roman" w:cs="Times New Roman"/>
          <w:sz w:val="24"/>
          <w:szCs w:val="24"/>
        </w:rPr>
        <w:lastRenderedPageBreak/>
        <w:t xml:space="preserve">Moreover, deep learning models </w:t>
      </w:r>
      <w:r w:rsidR="002A08CA" w:rsidRPr="00F33B3E">
        <w:rPr>
          <w:rFonts w:ascii="Times New Roman" w:hAnsi="Times New Roman" w:cs="Times New Roman"/>
          <w:sz w:val="24"/>
          <w:szCs w:val="24"/>
        </w:rPr>
        <w:t>often</w:t>
      </w:r>
      <w:r w:rsidRPr="00F33B3E">
        <w:rPr>
          <w:rFonts w:ascii="Times New Roman" w:hAnsi="Times New Roman" w:cs="Times New Roman"/>
          <w:sz w:val="24"/>
          <w:szCs w:val="24"/>
        </w:rPr>
        <w:t>operate as ‘black boxes’, offering limited transparency, which can hinder clinicians’ confidence in using AI powered findings to support medical decisions [12].</w:t>
      </w:r>
    </w:p>
    <w:p w:rsidR="00FC71C9" w:rsidRPr="00F33B3E" w:rsidRDefault="00D330F7" w:rsidP="00D66553">
      <w:pPr>
        <w:spacing w:line="360" w:lineRule="auto"/>
        <w:jc w:val="both"/>
        <w:rPr>
          <w:rFonts w:ascii="Times New Roman" w:hAnsi="Times New Roman" w:cs="Times New Roman"/>
          <w:sz w:val="24"/>
          <w:szCs w:val="24"/>
        </w:rPr>
      </w:pPr>
      <w:r w:rsidRPr="00F33B3E">
        <w:rPr>
          <w:rFonts w:ascii="Times New Roman" w:hAnsi="Times New Roman" w:cs="Times New Roman"/>
          <w:sz w:val="24"/>
          <w:szCs w:val="24"/>
        </w:rPr>
        <w:tab/>
      </w:r>
      <w:r w:rsidR="00285C39" w:rsidRPr="00F33B3E">
        <w:rPr>
          <w:rFonts w:ascii="Times New Roman" w:hAnsi="Times New Roman" w:cs="Times New Roman"/>
          <w:sz w:val="24"/>
          <w:szCs w:val="24"/>
        </w:rPr>
        <w:t xml:space="preserve">Recent studies have increasingly explored the role of biomarkers in the early detection and progression prediction of diabetic retinopathy [13]. Biomarkers which may include genetic variations, inflammatory indicators, and imaging-derived features </w:t>
      </w:r>
      <w:r w:rsidR="00ED3B28" w:rsidRPr="00F33B3E">
        <w:rPr>
          <w:rFonts w:ascii="Times New Roman" w:hAnsi="Times New Roman" w:cs="Times New Roman"/>
          <w:sz w:val="24"/>
          <w:szCs w:val="24"/>
        </w:rPr>
        <w:t>offers</w:t>
      </w:r>
      <w:r w:rsidR="00285C39" w:rsidRPr="00F33B3E">
        <w:rPr>
          <w:rFonts w:ascii="Times New Roman" w:hAnsi="Times New Roman" w:cs="Times New Roman"/>
          <w:sz w:val="24"/>
          <w:szCs w:val="24"/>
        </w:rPr>
        <w:t xml:space="preserve"> potential value for enhancing both diagnostic and prognostic capabilities. </w:t>
      </w:r>
      <w:r w:rsidR="00D66553" w:rsidRPr="00F33B3E">
        <w:rPr>
          <w:rFonts w:ascii="Times New Roman" w:hAnsi="Times New Roman" w:cs="Times New Roman"/>
          <w:sz w:val="24"/>
          <w:szCs w:val="24"/>
        </w:rPr>
        <w:t xml:space="preserve">Although several biomarkers have shown encouraging results their practical application in clinical settings is still being evaluated. And further validation research is needed before they can become </w:t>
      </w:r>
      <w:r w:rsidR="002A08CA" w:rsidRPr="00F33B3E">
        <w:rPr>
          <w:rFonts w:ascii="Times New Roman" w:hAnsi="Times New Roman" w:cs="Times New Roman"/>
          <w:sz w:val="24"/>
          <w:szCs w:val="24"/>
        </w:rPr>
        <w:t>part</w:t>
      </w:r>
      <w:r w:rsidR="00D66553" w:rsidRPr="00F33B3E">
        <w:rPr>
          <w:rFonts w:ascii="Times New Roman" w:hAnsi="Times New Roman" w:cs="Times New Roman"/>
          <w:sz w:val="24"/>
          <w:szCs w:val="24"/>
        </w:rPr>
        <w:t xml:space="preserve"> of standard screening protocols. Further, emerging approaches like multimodal imaging and integrated AI frameworks aim to boost diagnostic performance by combining retinal image analysis with other patient-specific information, such as medical history and biomarker profiles [7].</w:t>
      </w:r>
    </w:p>
    <w:p w:rsidR="00E4127A" w:rsidRPr="00F33B3E" w:rsidRDefault="00D66553" w:rsidP="000E6DFE">
      <w:pPr>
        <w:spacing w:line="360" w:lineRule="auto"/>
        <w:jc w:val="both"/>
        <w:rPr>
          <w:rFonts w:ascii="Times New Roman" w:hAnsi="Times New Roman" w:cs="Times New Roman"/>
          <w:sz w:val="24"/>
          <w:szCs w:val="24"/>
        </w:rPr>
      </w:pPr>
      <w:r w:rsidRPr="00F33B3E">
        <w:rPr>
          <w:rFonts w:ascii="Times New Roman" w:hAnsi="Times New Roman" w:cs="Times New Roman"/>
          <w:sz w:val="24"/>
          <w:szCs w:val="24"/>
        </w:rPr>
        <w:tab/>
        <w:t xml:space="preserve">The present study reviews the recent landscape of diabetic </w:t>
      </w:r>
      <w:r w:rsidR="002A08CA" w:rsidRPr="00F33B3E">
        <w:rPr>
          <w:rFonts w:ascii="Times New Roman" w:hAnsi="Times New Roman" w:cs="Times New Roman"/>
          <w:sz w:val="24"/>
          <w:szCs w:val="24"/>
        </w:rPr>
        <w:t>retinopathy</w:t>
      </w:r>
      <w:r w:rsidRPr="00F33B3E">
        <w:rPr>
          <w:rFonts w:ascii="Times New Roman" w:hAnsi="Times New Roman" w:cs="Times New Roman"/>
          <w:sz w:val="24"/>
          <w:szCs w:val="24"/>
        </w:rPr>
        <w:t xml:space="preserve"> research, with particular emphasis on recent advancements in diagnostic strategies, that include AI enabled models, </w:t>
      </w:r>
      <w:r w:rsidR="002A08CA" w:rsidRPr="00F33B3E">
        <w:rPr>
          <w:rFonts w:ascii="Times New Roman" w:hAnsi="Times New Roman" w:cs="Times New Roman"/>
          <w:sz w:val="24"/>
          <w:szCs w:val="24"/>
        </w:rPr>
        <w:t xml:space="preserve">novel biomarker discoveries, and multimodal diagnostic frameworks. By examining </w:t>
      </w:r>
      <w:r w:rsidR="002A08CA" w:rsidRPr="00F33B3E">
        <w:rPr>
          <w:rFonts w:ascii="Times New Roman" w:hAnsi="Times New Roman" w:cs="Times New Roman"/>
          <w:sz w:val="24"/>
          <w:szCs w:val="24"/>
        </w:rPr>
        <w:lastRenderedPageBreak/>
        <w:t xml:space="preserve">insistent challenges such as </w:t>
      </w:r>
      <w:r w:rsidR="007E3A2E" w:rsidRPr="00F33B3E">
        <w:rPr>
          <w:rFonts w:ascii="Times New Roman" w:hAnsi="Times New Roman" w:cs="Times New Roman"/>
          <w:sz w:val="24"/>
          <w:szCs w:val="24"/>
        </w:rPr>
        <w:t xml:space="preserve">model generalizability, interpretability and the need for robust data, this reviews </w:t>
      </w:r>
      <w:r w:rsidR="002E23F5" w:rsidRPr="00F33B3E">
        <w:rPr>
          <w:rFonts w:ascii="Times New Roman" w:hAnsi="Times New Roman" w:cs="Times New Roman"/>
          <w:sz w:val="24"/>
          <w:szCs w:val="24"/>
        </w:rPr>
        <w:t>offers</w:t>
      </w:r>
      <w:r w:rsidR="007E3A2E" w:rsidRPr="00F33B3E">
        <w:rPr>
          <w:rFonts w:ascii="Times New Roman" w:hAnsi="Times New Roman" w:cs="Times New Roman"/>
          <w:sz w:val="24"/>
          <w:szCs w:val="24"/>
        </w:rPr>
        <w:t xml:space="preserve"> a holistic perspective on how technology and </w:t>
      </w:r>
      <w:r w:rsidR="000E6DFE" w:rsidRPr="00F33B3E">
        <w:rPr>
          <w:rFonts w:ascii="Times New Roman" w:hAnsi="Times New Roman" w:cs="Times New Roman"/>
          <w:sz w:val="24"/>
          <w:szCs w:val="24"/>
        </w:rPr>
        <w:t>medical innovation are changing the methods of detection and management of DR. Specifically, the past decade has seen considerable progress, with researchers designing advanced network architectures, implementing multi-task learning and adopting methods like transfer learning and ensemble modelling to enhance diagnostic precision and workflow efficiency [14-15].</w:t>
      </w:r>
    </w:p>
    <w:p w:rsidR="00E4127A" w:rsidRPr="00F33B3E" w:rsidRDefault="00E4127A" w:rsidP="00D330F7">
      <w:pPr>
        <w:spacing w:line="360" w:lineRule="auto"/>
        <w:jc w:val="both"/>
        <w:rPr>
          <w:rFonts w:ascii="Times New Roman" w:hAnsi="Times New Roman" w:cs="Times New Roman"/>
          <w:b/>
          <w:sz w:val="24"/>
          <w:szCs w:val="24"/>
        </w:rPr>
      </w:pPr>
      <w:r w:rsidRPr="00F33B3E">
        <w:rPr>
          <w:rFonts w:ascii="Times New Roman" w:hAnsi="Times New Roman" w:cs="Times New Roman"/>
          <w:b/>
          <w:sz w:val="24"/>
          <w:szCs w:val="24"/>
        </w:rPr>
        <w:t>LITERATURE REVIEW</w:t>
      </w:r>
    </w:p>
    <w:p w:rsidR="002E23F5" w:rsidRPr="00F33B3E" w:rsidRDefault="002E23F5" w:rsidP="008A1E8D">
      <w:pPr>
        <w:spacing w:after="0" w:line="360" w:lineRule="auto"/>
        <w:jc w:val="both"/>
        <w:rPr>
          <w:rFonts w:ascii="Times New Roman" w:hAnsi="Times New Roman" w:cs="Times New Roman"/>
          <w:bCs/>
          <w:sz w:val="24"/>
          <w:szCs w:val="24"/>
        </w:rPr>
      </w:pPr>
      <w:r w:rsidRPr="00F33B3E">
        <w:rPr>
          <w:rFonts w:ascii="Times New Roman" w:hAnsi="Times New Roman" w:cs="Times New Roman"/>
          <w:b/>
          <w:sz w:val="24"/>
          <w:szCs w:val="24"/>
        </w:rPr>
        <w:tab/>
      </w:r>
      <w:r w:rsidRPr="00F33B3E">
        <w:rPr>
          <w:rFonts w:ascii="Times New Roman" w:hAnsi="Times New Roman" w:cs="Times New Roman"/>
          <w:bCs/>
          <w:sz w:val="24"/>
          <w:szCs w:val="24"/>
        </w:rPr>
        <w:t xml:space="preserve">Broadlyadopted techniques in image enhancement and detection for diabetic retinopathy (DR) screening are highlighted in this section. Gargeya and Lend (2017) developed an automated deep learning algorithm that applied convolutional neural networks (CNNs) to retinal fundus images to classify DR stages, demonstrating diagnostic performance comparable to that of ophthalmologists [1].Similarly, Rajalakshmi et al. (2018) proposed a CNN-based framework using smartphone captured retinal images, achieving high sensitivity and offering a cost-effective </w:t>
      </w:r>
      <w:r w:rsidR="008A1E8D" w:rsidRPr="00F33B3E">
        <w:rPr>
          <w:rFonts w:ascii="Times New Roman" w:hAnsi="Times New Roman" w:cs="Times New Roman"/>
          <w:bCs/>
          <w:sz w:val="24"/>
          <w:szCs w:val="24"/>
        </w:rPr>
        <w:t>s</w:t>
      </w:r>
      <w:r w:rsidRPr="00F33B3E">
        <w:rPr>
          <w:rFonts w:ascii="Times New Roman" w:hAnsi="Times New Roman" w:cs="Times New Roman"/>
          <w:bCs/>
          <w:sz w:val="24"/>
          <w:szCs w:val="24"/>
        </w:rPr>
        <w:t xml:space="preserve">creening tool suitable for low-resource settings [2]. </w:t>
      </w:r>
    </w:p>
    <w:p w:rsidR="00F33B3E" w:rsidRDefault="002E23F5" w:rsidP="008B7A80">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Wang et al. (2020) introduced a multitask deep learning model that integrates lesion segmentation and DR </w:t>
      </w:r>
      <w:r w:rsidRPr="00F33B3E">
        <w:rPr>
          <w:rFonts w:ascii="Times New Roman" w:hAnsi="Times New Roman" w:cs="Times New Roman"/>
          <w:bCs/>
          <w:sz w:val="24"/>
          <w:szCs w:val="24"/>
        </w:rPr>
        <w:lastRenderedPageBreak/>
        <w:t>grading, outperforming traditional approaches in both accuracy and computational speed [4].</w:t>
      </w:r>
    </w:p>
    <w:p w:rsidR="00F33B3E" w:rsidRDefault="002E23F5" w:rsidP="008B7A80">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 Zhang et al. (2019) presented a deep CNN that combines global image characteristics with localized lesion information to enhance automated DR detection and grading [5]. </w:t>
      </w:r>
    </w:p>
    <w:p w:rsidR="00F33B3E" w:rsidRDefault="002E23F5" w:rsidP="008B7A80">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Kermany et al. </w:t>
      </w:r>
      <w:r w:rsidR="008B7A80" w:rsidRPr="00F33B3E">
        <w:rPr>
          <w:rFonts w:ascii="Times New Roman" w:hAnsi="Times New Roman" w:cs="Times New Roman"/>
          <w:bCs/>
          <w:sz w:val="24"/>
          <w:szCs w:val="24"/>
        </w:rPr>
        <w:t xml:space="preserve">(2018) designed a deep learning platform capable of identifying DR, age-related macular degeneration (AMD), and other retinal conditions with performance comparable to expert clinicians [6]. </w:t>
      </w:r>
    </w:p>
    <w:p w:rsidR="00E4127A" w:rsidRPr="00F33B3E" w:rsidRDefault="008B7A80" w:rsidP="008B7A80">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Roth et al. (2018) developed a deep CNN trained on extensive datasets to achieve high accuracy, sensitivity and specificity in DR screening [9]. </w:t>
      </w:r>
    </w:p>
    <w:p w:rsidR="00F33B3E" w:rsidRDefault="00535173"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Chang et al (2020) demonstrated how transfer can strengthen DR detection performance when only limited structured data are available [14]. </w:t>
      </w:r>
    </w:p>
    <w:p w:rsidR="00F33B3E" w:rsidRDefault="00535173"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Li et al. (2020) incorporated multi-scale feature extraction into their CNN-based model to improve detection by capturing both fine and coarse image details [15]. </w:t>
      </w:r>
    </w:p>
    <w:p w:rsidR="00F33B3E" w:rsidRDefault="00535173"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Wang et al. (2018) trained a CNN on diverse retinal datasets to detect early-stage DR with strong accuracy, highlighting its potential for early intervention [17]. </w:t>
      </w:r>
    </w:p>
    <w:p w:rsidR="00535173" w:rsidRPr="00F33B3E" w:rsidRDefault="00535173"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Dong et al. (2021) proposed an ensemble learning strategy that aggregates predictions from multiple models, boosting </w:t>
      </w:r>
      <w:r w:rsidRPr="00F33B3E">
        <w:rPr>
          <w:rFonts w:ascii="Times New Roman" w:hAnsi="Times New Roman" w:cs="Times New Roman"/>
          <w:bCs/>
          <w:sz w:val="24"/>
          <w:szCs w:val="24"/>
        </w:rPr>
        <w:lastRenderedPageBreak/>
        <w:t>classification accuracy and reducing errors [18].</w:t>
      </w:r>
    </w:p>
    <w:p w:rsidR="00F33B3E" w:rsidRDefault="00535173"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Other notable contributions include Yin et al. (2019)</w:t>
      </w:r>
      <w:r w:rsidR="00810E1D" w:rsidRPr="00F33B3E">
        <w:rPr>
          <w:rFonts w:ascii="Times New Roman" w:hAnsi="Times New Roman" w:cs="Times New Roman"/>
          <w:bCs/>
          <w:sz w:val="24"/>
          <w:szCs w:val="24"/>
        </w:rPr>
        <w:t>, who designed a CNN model that focuses on detecting microaneurysms and haemorrhages to enable early diagnosis [19] and Ghosh et al. (2020), who implemented a multi-task CNN to achieve performance gains over previous methods [21].</w:t>
      </w:r>
    </w:p>
    <w:p w:rsidR="00535173" w:rsidRPr="00F33B3E" w:rsidRDefault="00810E1D"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 Lie et al. (2020) leveraged a multi-layered CNN for feature extraction, achieving state-of-the-art results for DR detection [22]. </w:t>
      </w:r>
    </w:p>
    <w:p w:rsidR="00F33B3E" w:rsidRDefault="007A0400"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Zhu et al. (2021) developed an end-to-end deep CNN </w:t>
      </w:r>
      <w:r w:rsidR="00ED3B28" w:rsidRPr="00F33B3E">
        <w:rPr>
          <w:rFonts w:ascii="Times New Roman" w:hAnsi="Times New Roman" w:cs="Times New Roman"/>
          <w:bCs/>
          <w:sz w:val="24"/>
          <w:szCs w:val="24"/>
        </w:rPr>
        <w:t>pipeline</w:t>
      </w:r>
      <w:r w:rsidRPr="00F33B3E">
        <w:rPr>
          <w:rFonts w:ascii="Times New Roman" w:hAnsi="Times New Roman" w:cs="Times New Roman"/>
          <w:bCs/>
          <w:sz w:val="24"/>
          <w:szCs w:val="24"/>
        </w:rPr>
        <w:t xml:space="preserve"> that integrates preprocessing and feature extraction to deliver highly accurate staging of DR [23]. </w:t>
      </w:r>
    </w:p>
    <w:p w:rsidR="00F33B3E" w:rsidRDefault="007A0400"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Chen et al. (2021) combined deep learning with traditional image processing to boost sensitivity and specificity beyond prior deep learning-only models [24]. </w:t>
      </w:r>
    </w:p>
    <w:p w:rsidR="00F33B3E" w:rsidRDefault="007A0400" w:rsidP="00535173">
      <w:pPr>
        <w:spacing w:after="0"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Kim et al. (2020) used residual and transfer learning within their CNN architecture to improve detection across diverse datasets [25]. </w:t>
      </w:r>
    </w:p>
    <w:p w:rsidR="007A0400" w:rsidRPr="00F33B3E" w:rsidRDefault="007A0400" w:rsidP="00535173">
      <w:pPr>
        <w:spacing w:after="0" w:line="360" w:lineRule="auto"/>
        <w:ind w:firstLine="720"/>
        <w:jc w:val="both"/>
        <w:rPr>
          <w:rFonts w:ascii="Times New Roman" w:hAnsi="Times New Roman" w:cs="Times New Roman"/>
          <w:sz w:val="24"/>
          <w:szCs w:val="24"/>
        </w:rPr>
      </w:pPr>
      <w:r w:rsidRPr="00F33B3E">
        <w:rPr>
          <w:rFonts w:ascii="Times New Roman" w:hAnsi="Times New Roman" w:cs="Times New Roman"/>
          <w:bCs/>
          <w:sz w:val="24"/>
          <w:szCs w:val="24"/>
        </w:rPr>
        <w:t xml:space="preserve">Burgos et al. (2019) applied an adaptive learning algorithm in a deep neural network to optimize weight updates during training, increasing accuracy and robustness [26]. </w:t>
      </w:r>
    </w:p>
    <w:p w:rsidR="005D7A7B" w:rsidRDefault="00CB6C11" w:rsidP="00535173">
      <w:pPr>
        <w:spacing w:after="0" w:line="360" w:lineRule="auto"/>
        <w:ind w:firstLine="720"/>
        <w:jc w:val="both"/>
        <w:rPr>
          <w:rFonts w:ascii="Times New Roman" w:hAnsi="Times New Roman" w:cs="Times New Roman"/>
          <w:sz w:val="24"/>
          <w:szCs w:val="24"/>
        </w:rPr>
      </w:pPr>
      <w:r w:rsidRPr="00F33B3E">
        <w:rPr>
          <w:rFonts w:ascii="Times New Roman" w:hAnsi="Times New Roman" w:cs="Times New Roman"/>
          <w:sz w:val="24"/>
          <w:szCs w:val="24"/>
        </w:rPr>
        <w:t xml:space="preserve">Liu et al. (2020) proposed a dual-pathway framework that integrates CNNs for spatial feature extraction with recurrent </w:t>
      </w:r>
      <w:r w:rsidRPr="00F33B3E">
        <w:rPr>
          <w:rFonts w:ascii="Times New Roman" w:hAnsi="Times New Roman" w:cs="Times New Roman"/>
          <w:sz w:val="24"/>
          <w:szCs w:val="24"/>
        </w:rPr>
        <w:lastRenderedPageBreak/>
        <w:t xml:space="preserve">neural networks (RNNs) for analysing temporal changes, improving detection of subtle DR indicators [27]. </w:t>
      </w:r>
    </w:p>
    <w:p w:rsidR="00F33B3E" w:rsidRDefault="00CB6C11" w:rsidP="00535173">
      <w:pPr>
        <w:spacing w:after="0" w:line="360" w:lineRule="auto"/>
        <w:ind w:firstLine="720"/>
        <w:jc w:val="both"/>
        <w:rPr>
          <w:rFonts w:ascii="Times New Roman" w:hAnsi="Times New Roman" w:cs="Times New Roman"/>
          <w:sz w:val="24"/>
          <w:szCs w:val="24"/>
        </w:rPr>
      </w:pPr>
      <w:r w:rsidRPr="00F33B3E">
        <w:rPr>
          <w:rFonts w:ascii="Times New Roman" w:hAnsi="Times New Roman" w:cs="Times New Roman"/>
          <w:sz w:val="24"/>
          <w:szCs w:val="24"/>
        </w:rPr>
        <w:t xml:space="preserve">Nguyen et al. (2022) used self-attention mechanisms in their deep learning model to highlight key retinal regions, enhancing early DR detection [28]. </w:t>
      </w:r>
    </w:p>
    <w:p w:rsidR="00535173" w:rsidRPr="00F33B3E" w:rsidRDefault="00CB6C11" w:rsidP="00535173">
      <w:pPr>
        <w:spacing w:after="0" w:line="360" w:lineRule="auto"/>
        <w:ind w:firstLine="720"/>
        <w:jc w:val="both"/>
        <w:rPr>
          <w:rFonts w:ascii="Times New Roman" w:hAnsi="Times New Roman" w:cs="Times New Roman"/>
          <w:sz w:val="24"/>
          <w:szCs w:val="24"/>
        </w:rPr>
      </w:pPr>
      <w:r w:rsidRPr="00F33B3E">
        <w:rPr>
          <w:rFonts w:ascii="Times New Roman" w:hAnsi="Times New Roman" w:cs="Times New Roman"/>
          <w:sz w:val="24"/>
          <w:szCs w:val="24"/>
        </w:rPr>
        <w:t xml:space="preserve">Sundararajan et al. (2022) introduced explainable AI features into their DR detection system, allowing clinicians to visualize important regions contributing to the model’s decision making [29]. </w:t>
      </w:r>
    </w:p>
    <w:p w:rsidR="008815AD" w:rsidRPr="00F33B3E" w:rsidRDefault="00CB6C11" w:rsidP="00580A8A">
      <w:pPr>
        <w:spacing w:after="0" w:line="360" w:lineRule="auto"/>
        <w:ind w:firstLine="720"/>
        <w:jc w:val="both"/>
        <w:rPr>
          <w:rFonts w:ascii="Times New Roman" w:hAnsi="Times New Roman" w:cs="Times New Roman"/>
          <w:sz w:val="24"/>
          <w:szCs w:val="24"/>
        </w:rPr>
      </w:pPr>
      <w:r w:rsidRPr="00F33B3E">
        <w:rPr>
          <w:rFonts w:ascii="Times New Roman" w:hAnsi="Times New Roman" w:cs="Times New Roman"/>
          <w:sz w:val="24"/>
          <w:szCs w:val="24"/>
        </w:rPr>
        <w:t xml:space="preserve">Recent works by Zhang et al. (2023) combined CNNs and attention modules in a multi-level architecture to improve detection of subtle retinal features [30]. Li et al. (2023) applied transfer learning and fine-tuning to boost performance in data-limited scenarios [31]. Jiang et al. (2023) combined CNNs for image analysis with RNNs for progression tracking, improving diagnostic precision [32]. Gupta et al. (2023) integrated region-based CNNs with fully connected layers to enhance lesion segmentation and DR classification [33]. </w:t>
      </w:r>
      <w:r w:rsidR="002D564D" w:rsidRPr="00F33B3E">
        <w:rPr>
          <w:rFonts w:ascii="Times New Roman" w:hAnsi="Times New Roman" w:cs="Times New Roman"/>
          <w:sz w:val="24"/>
          <w:szCs w:val="24"/>
        </w:rPr>
        <w:t xml:space="preserve">Singh et al. (2023) introduced a multi-branch CNN model that processes retinal images at multiple scales to improve stage-wise detection [34]. Cheng et al. (2023) demonstrated a self-supervised approach that learns from both labelled and </w:t>
      </w:r>
      <w:r w:rsidR="00B6504B" w:rsidRPr="00F33B3E">
        <w:rPr>
          <w:rFonts w:ascii="Times New Roman" w:hAnsi="Times New Roman" w:cs="Times New Roman"/>
          <w:sz w:val="24"/>
          <w:szCs w:val="24"/>
        </w:rPr>
        <w:t>unlabelled</w:t>
      </w:r>
      <w:r w:rsidR="002D564D" w:rsidRPr="00F33B3E">
        <w:rPr>
          <w:rFonts w:ascii="Times New Roman" w:hAnsi="Times New Roman" w:cs="Times New Roman"/>
          <w:sz w:val="24"/>
          <w:szCs w:val="24"/>
        </w:rPr>
        <w:t xml:space="preserve"> images, strengthening performance on smaller datasets [35].</w:t>
      </w:r>
      <w:r w:rsidR="00B6504B" w:rsidRPr="00F33B3E">
        <w:rPr>
          <w:rFonts w:ascii="Times New Roman" w:hAnsi="Times New Roman" w:cs="Times New Roman"/>
          <w:sz w:val="24"/>
          <w:szCs w:val="24"/>
        </w:rPr>
        <w:t xml:space="preserve">Zhou </w:t>
      </w:r>
      <w:r w:rsidR="00B6504B" w:rsidRPr="00F33B3E">
        <w:rPr>
          <w:rFonts w:ascii="Times New Roman" w:hAnsi="Times New Roman" w:cs="Times New Roman"/>
          <w:sz w:val="24"/>
          <w:szCs w:val="24"/>
        </w:rPr>
        <w:lastRenderedPageBreak/>
        <w:t xml:space="preserve">et al. (2023) incorporated generative adversarial networks (GANs) to generated high-resolution retinal images, supporting improved DR detection [36]. Sharma et al. (2023) blended supervised and unsupervised learning in a hybrid model to capture DR features from varied datasets [37]. </w:t>
      </w:r>
      <w:r w:rsidR="008815AD" w:rsidRPr="00F33B3E">
        <w:rPr>
          <w:rFonts w:ascii="Times New Roman" w:hAnsi="Times New Roman" w:cs="Times New Roman"/>
          <w:sz w:val="24"/>
          <w:szCs w:val="24"/>
        </w:rPr>
        <w:t xml:space="preserve">Finally, Zhang et al. (2024) designed a multi-scale CNN framework that </w:t>
      </w:r>
      <w:r w:rsidR="00C61508" w:rsidRPr="00F33B3E">
        <w:rPr>
          <w:rFonts w:ascii="Times New Roman" w:hAnsi="Times New Roman" w:cs="Times New Roman"/>
          <w:sz w:val="24"/>
          <w:szCs w:val="24"/>
        </w:rPr>
        <w:t>processes images</w:t>
      </w:r>
      <w:r w:rsidR="008815AD" w:rsidRPr="00F33B3E">
        <w:rPr>
          <w:rFonts w:ascii="Times New Roman" w:hAnsi="Times New Roman" w:cs="Times New Roman"/>
          <w:sz w:val="24"/>
          <w:szCs w:val="24"/>
        </w:rPr>
        <w:t xml:space="preserve"> at different resolutions to better identify global and local retinal features, enhancing detection sensitivity for various DR stages [38]. These studies </w:t>
      </w:r>
      <w:r w:rsidR="00C61508" w:rsidRPr="00F33B3E">
        <w:rPr>
          <w:rFonts w:ascii="Times New Roman" w:hAnsi="Times New Roman" w:cs="Times New Roman"/>
          <w:sz w:val="24"/>
          <w:szCs w:val="24"/>
        </w:rPr>
        <w:t>offer</w:t>
      </w:r>
      <w:r w:rsidR="008815AD" w:rsidRPr="00F33B3E">
        <w:rPr>
          <w:rFonts w:ascii="Times New Roman" w:hAnsi="Times New Roman" w:cs="Times New Roman"/>
          <w:sz w:val="24"/>
          <w:szCs w:val="24"/>
        </w:rPr>
        <w:t xml:space="preserve"> an in-depth examination of recent progress in deep learning approaches for diabetic retinopathy detection spanning from 2017 to 2024. By analysing prevailing practices, commonly used methods, evaluation benchmarks, and key encounters, this study underscores the transformative part of AI in enhancing DR screening practices. In addition to that they highlight existing research gaps and suggest future research directions to support the development of more precise, effective, and widely deployable AI-powered methods for diabetic retinopathy. </w:t>
      </w:r>
    </w:p>
    <w:p w:rsidR="00FC2C30" w:rsidRPr="00F33B3E" w:rsidRDefault="00FC2C30" w:rsidP="00D330F7">
      <w:pPr>
        <w:spacing w:line="360" w:lineRule="auto"/>
        <w:jc w:val="both"/>
        <w:rPr>
          <w:rFonts w:ascii="Times New Roman" w:hAnsi="Times New Roman" w:cs="Times New Roman"/>
          <w:b/>
          <w:sz w:val="24"/>
          <w:szCs w:val="24"/>
        </w:rPr>
      </w:pPr>
      <w:r w:rsidRPr="00F33B3E">
        <w:rPr>
          <w:rFonts w:ascii="Times New Roman" w:hAnsi="Times New Roman" w:cs="Times New Roman"/>
          <w:b/>
          <w:sz w:val="24"/>
          <w:szCs w:val="24"/>
        </w:rPr>
        <w:t>PERFORMANCE COMPARISON OF DEEP LEARNING MODELS FOR DIABETIC RETINOPATHY DETECTION</w:t>
      </w:r>
    </w:p>
    <w:p w:rsidR="00580A8A" w:rsidRDefault="00B56F8B" w:rsidP="00580A8A">
      <w:pPr>
        <w:spacing w:line="360" w:lineRule="auto"/>
        <w:jc w:val="both"/>
        <w:rPr>
          <w:rFonts w:ascii="Times New Roman" w:hAnsi="Times New Roman" w:cs="Times New Roman"/>
          <w:bCs/>
          <w:sz w:val="24"/>
          <w:szCs w:val="24"/>
        </w:rPr>
      </w:pPr>
      <w:r w:rsidRPr="00F33B3E">
        <w:rPr>
          <w:rFonts w:ascii="Times New Roman" w:hAnsi="Times New Roman" w:cs="Times New Roman"/>
          <w:b/>
          <w:sz w:val="24"/>
          <w:szCs w:val="24"/>
        </w:rPr>
        <w:tab/>
      </w:r>
      <w:r w:rsidRPr="00F33B3E">
        <w:rPr>
          <w:rFonts w:ascii="Times New Roman" w:hAnsi="Times New Roman" w:cs="Times New Roman"/>
          <w:bCs/>
          <w:sz w:val="24"/>
          <w:szCs w:val="24"/>
        </w:rPr>
        <w:t xml:space="preserve">A consolidated summary of selected studies that focused on automated diabetic </w:t>
      </w:r>
      <w:r w:rsidRPr="00F33B3E">
        <w:rPr>
          <w:rFonts w:ascii="Times New Roman" w:hAnsi="Times New Roman" w:cs="Times New Roman"/>
          <w:bCs/>
          <w:sz w:val="24"/>
          <w:szCs w:val="24"/>
        </w:rPr>
        <w:lastRenderedPageBreak/>
        <w:t xml:space="preserve">retinopathy (DR) detection and classification using diverse methods of machine learning (ML) and deep learning (DL) techniques is give in Table 1. The table compares the reported values for accuracy as a core performance matric, which is crucial for evaluating the diagnostic reliability and clinical applicability of the proposed models.  A clear trend is visible across studies: the majority report high classification accuracy, generally above 85%, demonstrating significant progress in the application of computational models to medical retinal image analysis. For instance, early studies like Gargeya and Leng (2017) achieved an estimated accuracy of 96% with balanced sensitivity (94%0 and specificity (98%), indicating robust generalization 98.20%, sensitivity of 96.80% </w:t>
      </w:r>
      <w:r w:rsidR="003B317A" w:rsidRPr="00F33B3E">
        <w:rPr>
          <w:rFonts w:ascii="Times New Roman" w:hAnsi="Times New Roman" w:cs="Times New Roman"/>
          <w:bCs/>
          <w:sz w:val="24"/>
          <w:szCs w:val="24"/>
        </w:rPr>
        <w:t xml:space="preserve">and specificity of 99.60%. Such high specificity is particularly valuable in a clinical context to reduce false positives, which </w:t>
      </w:r>
      <w:r w:rsidR="00BF44D5" w:rsidRPr="00F33B3E">
        <w:rPr>
          <w:rFonts w:ascii="Times New Roman" w:hAnsi="Times New Roman" w:cs="Times New Roman"/>
          <w:bCs/>
          <w:sz w:val="24"/>
          <w:szCs w:val="24"/>
        </w:rPr>
        <w:t>c</w:t>
      </w:r>
      <w:r w:rsidR="003B317A" w:rsidRPr="00F33B3E">
        <w:rPr>
          <w:rFonts w:ascii="Times New Roman" w:hAnsi="Times New Roman" w:cs="Times New Roman"/>
          <w:bCs/>
          <w:sz w:val="24"/>
          <w:szCs w:val="24"/>
        </w:rPr>
        <w:t>an lead to unnecessary stress for patients and burden on healthcare resources.</w:t>
      </w:r>
    </w:p>
    <w:p w:rsidR="00580A8A" w:rsidRDefault="003B317A" w:rsidP="00580A8A">
      <w:pPr>
        <w:spacing w:line="360" w:lineRule="auto"/>
        <w:ind w:firstLine="720"/>
        <w:jc w:val="both"/>
        <w:rPr>
          <w:rFonts w:ascii="Times New Roman" w:hAnsi="Times New Roman" w:cs="Times New Roman"/>
          <w:bCs/>
          <w:sz w:val="24"/>
          <w:szCs w:val="24"/>
        </w:rPr>
      </w:pPr>
      <w:r w:rsidRPr="00F33B3E">
        <w:rPr>
          <w:rFonts w:ascii="Times New Roman" w:hAnsi="Times New Roman" w:cs="Times New Roman"/>
          <w:bCs/>
          <w:sz w:val="24"/>
          <w:szCs w:val="24"/>
        </w:rPr>
        <w:t xml:space="preserve"> </w:t>
      </w:r>
      <w:r w:rsidRPr="00F33B3E">
        <w:rPr>
          <w:rFonts w:ascii="Times New Roman" w:hAnsi="Times New Roman" w:cs="Times New Roman"/>
          <w:sz w:val="24"/>
          <w:szCs w:val="24"/>
        </w:rPr>
        <w:t xml:space="preserve">The recent studies demonstrate even more refined detection capabilities significantly. For example, Kim et al. (2020) reported exceptional sensitivity (99.46%) and high specificity (97.51%), suggesting that the model is highly reliable for detecting DR cases without misclassifying health retinas.  In the same </w:t>
      </w:r>
      <w:r w:rsidRPr="00F33B3E">
        <w:rPr>
          <w:rFonts w:ascii="Times New Roman" w:hAnsi="Times New Roman" w:cs="Times New Roman"/>
          <w:sz w:val="24"/>
          <w:szCs w:val="24"/>
        </w:rPr>
        <w:lastRenderedPageBreak/>
        <w:t xml:space="preserve">way, Li et al. (2023) both achieved accuracy above 98%, indicating a strong balance between precision and recall and important aspect when datasets are imbalanced, as is often the case in medical image datasets where non-DR images outnumber DR cases. But at the same time some studies like Liu et al. (2020) reported substantially lower accuracy (67%), highlighting that model design, data quality and feature extraction approaches greatly influence outcomes. Lower-performing models may indicate limitations such as insufficient training data, poor generalization due to overfitting, or suboptimal image preprocessing and augmentation strategies. </w:t>
      </w:r>
    </w:p>
    <w:p w:rsidR="00933E8C" w:rsidRPr="00F33B3E" w:rsidRDefault="00BF44D5" w:rsidP="00580A8A">
      <w:pPr>
        <w:spacing w:line="360" w:lineRule="auto"/>
        <w:ind w:firstLine="720"/>
        <w:jc w:val="both"/>
        <w:rPr>
          <w:rFonts w:ascii="Times New Roman" w:hAnsi="Times New Roman" w:cs="Times New Roman"/>
          <w:sz w:val="24"/>
          <w:szCs w:val="24"/>
        </w:rPr>
      </w:pPr>
      <w:r w:rsidRPr="00F33B3E">
        <w:rPr>
          <w:rFonts w:ascii="Times New Roman" w:hAnsi="Times New Roman" w:cs="Times New Roman"/>
          <w:sz w:val="24"/>
          <w:szCs w:val="24"/>
        </w:rPr>
        <w:t xml:space="preserve">Across the dataset, sensitivity is a commonly used metric, with many studies exceeding 90%. High sensitivity is critical in DR screening because failing to detect a true positive – a patient with DR - may result in delayed treatment, which can cause irreversible vision loss.The high sensitivity reported by multiple studies demonstrates that modern CNN-based and hybrid DL architectures effectively capture subtle pathological features like microaneurysms, haemorrhages and neovascularization, which mark the progression from </w:t>
      </w:r>
      <w:r w:rsidR="00ED3B28" w:rsidRPr="00F33B3E">
        <w:rPr>
          <w:rFonts w:ascii="Times New Roman" w:hAnsi="Times New Roman" w:cs="Times New Roman"/>
          <w:sz w:val="24"/>
          <w:szCs w:val="24"/>
        </w:rPr>
        <w:t>mild</w:t>
      </w:r>
      <w:r w:rsidRPr="00F33B3E">
        <w:rPr>
          <w:rFonts w:ascii="Times New Roman" w:hAnsi="Times New Roman" w:cs="Times New Roman"/>
          <w:sz w:val="24"/>
          <w:szCs w:val="24"/>
        </w:rPr>
        <w:t xml:space="preserve"> non-proliferative DR to proliferative DR. </w:t>
      </w:r>
    </w:p>
    <w:p w:rsidR="00933E8C" w:rsidRDefault="00933E8C" w:rsidP="00D330F7">
      <w:pPr>
        <w:spacing w:line="360" w:lineRule="auto"/>
        <w:jc w:val="both"/>
        <w:rPr>
          <w:rFonts w:ascii="Times New Roman" w:hAnsi="Times New Roman" w:cs="Times New Roman"/>
        </w:rPr>
      </w:pPr>
    </w:p>
    <w:p w:rsidR="00702212" w:rsidRDefault="00702212" w:rsidP="00BB16A1">
      <w:pPr>
        <w:jc w:val="both"/>
        <w:rPr>
          <w:b/>
          <w:bCs/>
          <w:sz w:val="16"/>
          <w:szCs w:val="16"/>
          <w:lang w:val="en-US"/>
        </w:rPr>
        <w:sectPr w:rsidR="00702212" w:rsidSect="00F33B3E">
          <w:type w:val="continuous"/>
          <w:pgSz w:w="11906" w:h="16838"/>
          <w:pgMar w:top="1440" w:right="1276" w:bottom="1440" w:left="1440" w:header="709" w:footer="709" w:gutter="0"/>
          <w:cols w:num="2" w:space="708"/>
          <w:docGrid w:linePitch="360"/>
        </w:sectPr>
      </w:pPr>
    </w:p>
    <w:p w:rsidR="008600F7" w:rsidRPr="008600F7" w:rsidRDefault="008600F7" w:rsidP="008600F7">
      <w:pPr>
        <w:jc w:val="center"/>
        <w:rPr>
          <w:rFonts w:ascii="Times New Roman" w:hAnsi="Times New Roman" w:cs="Times New Roman"/>
          <w:sz w:val="24"/>
          <w:szCs w:val="24"/>
        </w:rPr>
      </w:pPr>
      <w:r w:rsidRPr="008600F7">
        <w:rPr>
          <w:rFonts w:ascii="Times New Roman" w:hAnsi="Times New Roman" w:cs="Times New Roman"/>
          <w:b/>
          <w:sz w:val="24"/>
          <w:szCs w:val="24"/>
        </w:rPr>
        <w:lastRenderedPageBreak/>
        <w:t xml:space="preserve">Table 1. </w:t>
      </w:r>
      <w:r w:rsidRPr="008600F7">
        <w:rPr>
          <w:rFonts w:ascii="Times New Roman" w:hAnsi="Times New Roman" w:cs="Times New Roman"/>
          <w:bCs/>
          <w:sz w:val="24"/>
          <w:szCs w:val="24"/>
        </w:rPr>
        <w:t>Performance</w:t>
      </w:r>
      <w:r w:rsidRPr="008600F7">
        <w:rPr>
          <w:rFonts w:ascii="Times New Roman" w:hAnsi="Times New Roman" w:cs="Times New Roman"/>
          <w:sz w:val="24"/>
          <w:szCs w:val="24"/>
        </w:rPr>
        <w:t xml:space="preserve"> Comparison of Deep Learning Models for Diabetic Retinopathy Detection</w:t>
      </w:r>
    </w:p>
    <w:p w:rsidR="008600F7" w:rsidRDefault="008600F7" w:rsidP="00BB16A1">
      <w:pPr>
        <w:jc w:val="both"/>
        <w:rPr>
          <w:b/>
          <w:bCs/>
          <w:sz w:val="16"/>
          <w:szCs w:val="16"/>
          <w:lang w:val="en-US"/>
        </w:rPr>
        <w:sectPr w:rsidR="008600F7" w:rsidSect="00F33B3E">
          <w:pgSz w:w="16838" w:h="11906" w:orient="landscape"/>
          <w:pgMar w:top="1276" w:right="1440" w:bottom="1440" w:left="1440" w:header="709" w:footer="709" w:gutter="0"/>
          <w:cols w:space="708"/>
          <w:docGrid w:linePitch="360"/>
        </w:sectPr>
      </w:pPr>
    </w:p>
    <w:tbl>
      <w:tblPr>
        <w:tblStyle w:val="TableGrid"/>
        <w:tblW w:w="0" w:type="auto"/>
        <w:jc w:val="center"/>
        <w:tblLook w:val="04A0"/>
      </w:tblPr>
      <w:tblGrid>
        <w:gridCol w:w="626"/>
        <w:gridCol w:w="1618"/>
        <w:gridCol w:w="1626"/>
        <w:gridCol w:w="3266"/>
        <w:gridCol w:w="2753"/>
        <w:gridCol w:w="2913"/>
        <w:gridCol w:w="1372"/>
      </w:tblGrid>
      <w:tr w:rsidR="007020A6" w:rsidRPr="00933E8C" w:rsidTr="00ED3B28">
        <w:trPr>
          <w:trHeight w:val="802"/>
          <w:jc w:val="center"/>
        </w:trPr>
        <w:tc>
          <w:tcPr>
            <w:tcW w:w="625" w:type="dxa"/>
            <w:tcBorders>
              <w:top w:val="single" w:sz="4" w:space="0" w:color="auto"/>
              <w:left w:val="single" w:sz="4" w:space="0" w:color="auto"/>
              <w:bottom w:val="single" w:sz="4" w:space="0" w:color="auto"/>
              <w:right w:val="single" w:sz="4" w:space="0" w:color="auto"/>
            </w:tcBorders>
            <w:vAlign w:val="center"/>
          </w:tcPr>
          <w:p w:rsidR="007020A6" w:rsidRPr="00933E8C" w:rsidRDefault="00C61508" w:rsidP="00ED3B28">
            <w:pPr>
              <w:rPr>
                <w:rFonts w:ascii="Times New Roman" w:hAnsi="Times New Roman" w:cs="Times New Roman"/>
                <w:b/>
                <w:bCs/>
                <w:sz w:val="20"/>
                <w:szCs w:val="20"/>
              </w:rPr>
            </w:pPr>
            <w:r w:rsidRPr="00933E8C">
              <w:rPr>
                <w:rFonts w:ascii="Times New Roman" w:hAnsi="Times New Roman" w:cs="Times New Roman"/>
                <w:b/>
                <w:bCs/>
                <w:sz w:val="20"/>
                <w:szCs w:val="20"/>
                <w:lang w:val="en-US"/>
              </w:rPr>
              <w:lastRenderedPageBreak/>
              <w:t>Sl.</w:t>
            </w:r>
            <w:r>
              <w:rPr>
                <w:rFonts w:ascii="Times New Roman" w:hAnsi="Times New Roman" w:cs="Times New Roman"/>
                <w:b/>
                <w:bCs/>
                <w:sz w:val="20"/>
                <w:szCs w:val="20"/>
                <w:lang w:val="en-US"/>
              </w:rPr>
              <w:t xml:space="preserve"> No</w:t>
            </w:r>
          </w:p>
        </w:tc>
        <w:tc>
          <w:tcPr>
            <w:tcW w:w="1618" w:type="dxa"/>
            <w:tcBorders>
              <w:top w:val="single" w:sz="4" w:space="0" w:color="auto"/>
              <w:left w:val="single" w:sz="4" w:space="0" w:color="auto"/>
              <w:bottom w:val="single" w:sz="4" w:space="0" w:color="auto"/>
              <w:right w:val="single" w:sz="4" w:space="0" w:color="auto"/>
            </w:tcBorders>
            <w:vAlign w:val="center"/>
          </w:tcPr>
          <w:p w:rsidR="007020A6" w:rsidRPr="00933E8C" w:rsidRDefault="007020A6" w:rsidP="00BB16A1">
            <w:pPr>
              <w:rPr>
                <w:rFonts w:ascii="Times New Roman" w:hAnsi="Times New Roman" w:cs="Times New Roman"/>
                <w:b/>
                <w:bCs/>
                <w:sz w:val="20"/>
                <w:szCs w:val="20"/>
              </w:rPr>
            </w:pPr>
            <w:r w:rsidRPr="00933E8C">
              <w:rPr>
                <w:rFonts w:ascii="Times New Roman" w:hAnsi="Times New Roman" w:cs="Times New Roman"/>
                <w:b/>
                <w:bCs/>
                <w:sz w:val="20"/>
                <w:szCs w:val="20"/>
                <w:lang w:val="en-US"/>
              </w:rPr>
              <w:t>AUTHORS</w:t>
            </w:r>
          </w:p>
        </w:tc>
        <w:tc>
          <w:tcPr>
            <w:tcW w:w="0" w:type="auto"/>
            <w:tcBorders>
              <w:top w:val="single" w:sz="4" w:space="0" w:color="auto"/>
              <w:left w:val="single" w:sz="4" w:space="0" w:color="auto"/>
              <w:bottom w:val="single" w:sz="4" w:space="0" w:color="auto"/>
              <w:right w:val="single" w:sz="4" w:space="0" w:color="auto"/>
            </w:tcBorders>
            <w:vAlign w:val="center"/>
          </w:tcPr>
          <w:p w:rsidR="007020A6" w:rsidRPr="00933E8C" w:rsidRDefault="007020A6" w:rsidP="00BB16A1">
            <w:pPr>
              <w:rPr>
                <w:rFonts w:ascii="Times New Roman" w:hAnsi="Times New Roman" w:cs="Times New Roman"/>
                <w:b/>
                <w:bCs/>
                <w:sz w:val="20"/>
                <w:szCs w:val="20"/>
              </w:rPr>
            </w:pPr>
            <w:r w:rsidRPr="00933E8C">
              <w:rPr>
                <w:rFonts w:ascii="Times New Roman" w:hAnsi="Times New Roman" w:cs="Times New Roman"/>
                <w:b/>
                <w:bCs/>
                <w:sz w:val="20"/>
                <w:szCs w:val="20"/>
                <w:lang w:val="en-US"/>
              </w:rPr>
              <w:t xml:space="preserve">  DATASET</w:t>
            </w:r>
          </w:p>
        </w:tc>
        <w:tc>
          <w:tcPr>
            <w:tcW w:w="0" w:type="auto"/>
            <w:tcBorders>
              <w:top w:val="single" w:sz="4" w:space="0" w:color="auto"/>
              <w:left w:val="single" w:sz="4" w:space="0" w:color="auto"/>
              <w:bottom w:val="single" w:sz="4" w:space="0" w:color="auto"/>
              <w:right w:val="single" w:sz="4" w:space="0" w:color="auto"/>
            </w:tcBorders>
            <w:vAlign w:val="center"/>
          </w:tcPr>
          <w:p w:rsidR="007020A6" w:rsidRPr="00933E8C" w:rsidRDefault="007020A6" w:rsidP="00BB16A1">
            <w:pPr>
              <w:rPr>
                <w:rFonts w:ascii="Times New Roman" w:hAnsi="Times New Roman" w:cs="Times New Roman"/>
                <w:b/>
                <w:bCs/>
                <w:sz w:val="20"/>
                <w:szCs w:val="20"/>
              </w:rPr>
            </w:pPr>
            <w:r w:rsidRPr="00933E8C">
              <w:rPr>
                <w:rFonts w:ascii="Times New Roman" w:hAnsi="Times New Roman" w:cs="Times New Roman"/>
                <w:b/>
                <w:bCs/>
                <w:sz w:val="20"/>
                <w:szCs w:val="20"/>
                <w:lang w:val="en-US"/>
              </w:rPr>
              <w:t>METHODS</w:t>
            </w:r>
          </w:p>
        </w:tc>
        <w:tc>
          <w:tcPr>
            <w:tcW w:w="0" w:type="auto"/>
            <w:tcBorders>
              <w:top w:val="single" w:sz="4" w:space="0" w:color="auto"/>
              <w:left w:val="single" w:sz="4" w:space="0" w:color="auto"/>
              <w:bottom w:val="single" w:sz="4" w:space="0" w:color="auto"/>
              <w:right w:val="single" w:sz="4" w:space="0" w:color="auto"/>
            </w:tcBorders>
            <w:vAlign w:val="center"/>
          </w:tcPr>
          <w:p w:rsidR="007020A6" w:rsidRPr="00933E8C" w:rsidRDefault="007020A6" w:rsidP="00BB16A1">
            <w:pPr>
              <w:rPr>
                <w:rFonts w:ascii="Times New Roman" w:hAnsi="Times New Roman" w:cs="Times New Roman"/>
                <w:b/>
                <w:bCs/>
                <w:sz w:val="20"/>
                <w:szCs w:val="20"/>
              </w:rPr>
            </w:pPr>
            <w:r w:rsidRPr="00933E8C">
              <w:rPr>
                <w:rFonts w:ascii="Times New Roman" w:hAnsi="Times New Roman" w:cs="Times New Roman"/>
                <w:b/>
                <w:bCs/>
                <w:sz w:val="20"/>
                <w:szCs w:val="20"/>
                <w:lang w:val="en-US"/>
              </w:rPr>
              <w:t>MERITS</w:t>
            </w:r>
          </w:p>
        </w:tc>
        <w:tc>
          <w:tcPr>
            <w:tcW w:w="0" w:type="auto"/>
            <w:tcBorders>
              <w:top w:val="single" w:sz="4" w:space="0" w:color="auto"/>
              <w:left w:val="single" w:sz="4" w:space="0" w:color="auto"/>
              <w:bottom w:val="single" w:sz="4" w:space="0" w:color="auto"/>
              <w:right w:val="single" w:sz="4" w:space="0" w:color="auto"/>
            </w:tcBorders>
            <w:vAlign w:val="center"/>
          </w:tcPr>
          <w:p w:rsidR="007020A6" w:rsidRPr="00933E8C" w:rsidRDefault="007020A6" w:rsidP="00BB16A1">
            <w:pPr>
              <w:rPr>
                <w:rFonts w:ascii="Times New Roman" w:hAnsi="Times New Roman" w:cs="Times New Roman"/>
                <w:b/>
                <w:bCs/>
                <w:sz w:val="20"/>
                <w:szCs w:val="20"/>
              </w:rPr>
            </w:pPr>
            <w:r w:rsidRPr="00933E8C">
              <w:rPr>
                <w:rFonts w:ascii="Times New Roman" w:hAnsi="Times New Roman" w:cs="Times New Roman"/>
                <w:b/>
                <w:bCs/>
                <w:sz w:val="20"/>
                <w:szCs w:val="20"/>
                <w:lang w:val="en-US"/>
              </w:rPr>
              <w:t>LIMITATION &amp; CHALLENGES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b/>
                <w:bCs/>
                <w:sz w:val="20"/>
                <w:szCs w:val="20"/>
              </w:rPr>
            </w:pPr>
          </w:p>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b/>
                <w:bCs/>
                <w:sz w:val="20"/>
                <w:szCs w:val="20"/>
                <w:lang w:val="en-US"/>
              </w:rPr>
              <w:t>ACCURACY</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Rajalakshmi et al., (2018) [1]</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Private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Smartphone based Deep Learning system</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Scalable and cost-effective Detection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C12D7E">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Reduce the </w:t>
            </w:r>
            <w:r w:rsidR="00C61508" w:rsidRPr="00CF558E">
              <w:rPr>
                <w:rFonts w:ascii="Times New Roman" w:hAnsi="Times New Roman" w:cs="Times New Roman"/>
                <w:color w:val="000000" w:themeColor="text1"/>
                <w:sz w:val="20"/>
                <w:szCs w:val="20"/>
                <w:lang w:val="en-US"/>
              </w:rPr>
              <w:t>performance</w:t>
            </w:r>
            <w:r w:rsidRPr="00CF558E">
              <w:rPr>
                <w:rFonts w:ascii="Times New Roman" w:hAnsi="Times New Roman" w:cs="Times New Roman"/>
                <w:color w:val="000000" w:themeColor="text1"/>
                <w:sz w:val="20"/>
                <w:szCs w:val="20"/>
                <w:lang w:val="en-US"/>
              </w:rPr>
              <w:t xml:space="preserve"> on images with low quality</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88% (est.)</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Gargeya &amp; Leng, (2017) [3]</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Kaggle DR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DR classification using automated Deep CNN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High range of accuracy and speed for automated classification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741939">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Reduced generalizability on new data sets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color w:val="000000"/>
                <w:sz w:val="20"/>
                <w:szCs w:val="20"/>
              </w:rPr>
            </w:pPr>
            <w:r w:rsidRPr="00933E8C">
              <w:rPr>
                <w:rFonts w:ascii="Times New Roman" w:hAnsi="Times New Roman" w:cs="Times New Roman"/>
                <w:color w:val="000000"/>
                <w:sz w:val="20"/>
                <w:szCs w:val="20"/>
                <w:lang w:val="en-US"/>
              </w:rPr>
              <w:t>96% (est.)</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Wang et al., (2020) [4]</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Kaggle DR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CNN with Multitask learning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Improves DR Classification and </w:t>
            </w:r>
            <w:r w:rsidR="00C61508" w:rsidRPr="00CF558E">
              <w:rPr>
                <w:rFonts w:ascii="Times New Roman" w:hAnsi="Times New Roman" w:cs="Times New Roman"/>
                <w:color w:val="000000" w:themeColor="text1"/>
                <w:sz w:val="20"/>
                <w:szCs w:val="20"/>
                <w:lang w:val="en-US"/>
              </w:rPr>
              <w:t>Lesion</w:t>
            </w:r>
            <w:r w:rsidRPr="00CF558E">
              <w:rPr>
                <w:rFonts w:ascii="Times New Roman" w:hAnsi="Times New Roman" w:cs="Times New Roman"/>
                <w:color w:val="000000" w:themeColor="text1"/>
                <w:sz w:val="20"/>
                <w:szCs w:val="20"/>
                <w:lang w:val="en-US"/>
              </w:rPr>
              <w:t xml:space="preserve"> Segmentation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741939">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Architecture with </w:t>
            </w:r>
            <w:r w:rsidR="00C61508" w:rsidRPr="00CF558E">
              <w:rPr>
                <w:rFonts w:ascii="Times New Roman" w:hAnsi="Times New Roman" w:cs="Times New Roman"/>
                <w:color w:val="000000" w:themeColor="text1"/>
                <w:sz w:val="20"/>
                <w:szCs w:val="20"/>
                <w:lang w:val="en-US"/>
              </w:rPr>
              <w:t>compel</w:t>
            </w:r>
            <w:r w:rsidRPr="00CF558E">
              <w:rPr>
                <w:rFonts w:ascii="Times New Roman" w:hAnsi="Times New Roman" w:cs="Times New Roman"/>
                <w:color w:val="000000" w:themeColor="text1"/>
                <w:sz w:val="20"/>
                <w:szCs w:val="20"/>
                <w:lang w:val="en-US"/>
              </w:rPr>
              <w:t xml:space="preserve"> model</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94.15% (est.)</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Zhang et al., (2019) [5]</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APTOS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Feature Extraction using Deep CNN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Efficacious in detecting both local and global DR </w:t>
            </w:r>
            <w:r w:rsidR="00C61508" w:rsidRPr="00CF558E">
              <w:rPr>
                <w:rFonts w:ascii="Times New Roman" w:hAnsi="Times New Roman" w:cs="Times New Roman"/>
                <w:color w:val="000000" w:themeColor="text1"/>
                <w:sz w:val="20"/>
                <w:szCs w:val="20"/>
                <w:lang w:val="en-US"/>
              </w:rPr>
              <w:t>features.</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 xml:space="preserve">Imbalanced data sets are </w:t>
            </w:r>
            <w:r w:rsidR="00C61508" w:rsidRPr="00CF558E">
              <w:rPr>
                <w:rFonts w:ascii="Times New Roman" w:hAnsi="Times New Roman" w:cs="Times New Roman"/>
                <w:color w:val="000000" w:themeColor="text1"/>
                <w:sz w:val="20"/>
                <w:szCs w:val="20"/>
                <w:lang w:val="en-US"/>
              </w:rPr>
              <w:t xml:space="preserve">complex. </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79.50%</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Kermany et al., (2018) [6]</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One Lakh Private images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Pretrained CNN models with Transfer Learning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 xml:space="preserve">Performance </w:t>
            </w:r>
            <w:r w:rsidR="00C61508" w:rsidRPr="00CF558E">
              <w:rPr>
                <w:rFonts w:ascii="Times New Roman" w:hAnsi="Times New Roman" w:cs="Times New Roman"/>
                <w:color w:val="000000" w:themeColor="text1"/>
                <w:sz w:val="20"/>
                <w:szCs w:val="20"/>
              </w:rPr>
              <w:t>with Human</w:t>
            </w:r>
            <w:r w:rsidRPr="00CF558E">
              <w:rPr>
                <w:rFonts w:ascii="Times New Roman" w:hAnsi="Times New Roman" w:cs="Times New Roman"/>
                <w:color w:val="000000" w:themeColor="text1"/>
                <w:sz w:val="20"/>
                <w:szCs w:val="20"/>
              </w:rPr>
              <w:t xml:space="preserve"> level for DR Classification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516D0A">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Reliance on high quality annotated data. </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98.20%</w:t>
            </w:r>
          </w:p>
        </w:tc>
      </w:tr>
      <w:tr w:rsidR="007020A6" w:rsidRPr="00933E8C" w:rsidTr="00ED3B28">
        <w:trPr>
          <w:trHeight w:val="735"/>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Roth et al., (2018) [7]</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Fully Conventional Neural Network</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 xml:space="preserve">DR staging </w:t>
            </w:r>
            <w:r w:rsidR="00C61508" w:rsidRPr="00CF558E">
              <w:rPr>
                <w:rFonts w:ascii="Times New Roman" w:hAnsi="Times New Roman" w:cs="Times New Roman"/>
                <w:color w:val="000000" w:themeColor="text1"/>
                <w:sz w:val="20"/>
                <w:szCs w:val="20"/>
                <w:lang w:val="en-US"/>
              </w:rPr>
              <w:t>and End</w:t>
            </w:r>
            <w:r w:rsidRPr="00CF558E">
              <w:rPr>
                <w:rFonts w:ascii="Times New Roman" w:hAnsi="Times New Roman" w:cs="Times New Roman"/>
                <w:color w:val="000000" w:themeColor="text1"/>
                <w:sz w:val="20"/>
                <w:szCs w:val="20"/>
                <w:lang w:val="en-US"/>
              </w:rPr>
              <w:t xml:space="preserve"> to </w:t>
            </w:r>
            <w:r w:rsidR="00C61508" w:rsidRPr="00CF558E">
              <w:rPr>
                <w:rFonts w:ascii="Times New Roman" w:hAnsi="Times New Roman" w:cs="Times New Roman"/>
                <w:color w:val="000000" w:themeColor="text1"/>
                <w:sz w:val="20"/>
                <w:szCs w:val="20"/>
                <w:lang w:val="en-US"/>
              </w:rPr>
              <w:t>end Lesion</w:t>
            </w:r>
            <w:r w:rsidRPr="00CF558E">
              <w:rPr>
                <w:rFonts w:ascii="Times New Roman" w:hAnsi="Times New Roman" w:cs="Times New Roman"/>
                <w:color w:val="000000" w:themeColor="text1"/>
                <w:sz w:val="20"/>
                <w:szCs w:val="20"/>
                <w:lang w:val="en-US"/>
              </w:rPr>
              <w:t xml:space="preserve"> detection.</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D55F48">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 xml:space="preserve">Involves </w:t>
            </w:r>
            <w:r w:rsidR="00C61508" w:rsidRPr="00CF558E">
              <w:rPr>
                <w:rFonts w:ascii="Times New Roman" w:hAnsi="Times New Roman" w:cs="Times New Roman"/>
                <w:color w:val="000000" w:themeColor="text1"/>
                <w:sz w:val="20"/>
                <w:szCs w:val="20"/>
              </w:rPr>
              <w:t>extensive computational</w:t>
            </w:r>
            <w:r w:rsidRPr="00CF558E">
              <w:rPr>
                <w:rFonts w:ascii="Times New Roman" w:hAnsi="Times New Roman" w:cs="Times New Roman"/>
                <w:color w:val="000000" w:themeColor="text1"/>
                <w:sz w:val="20"/>
                <w:szCs w:val="20"/>
              </w:rPr>
              <w:t xml:space="preserve"> resources.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90.90%</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Cheng et al., (2020) [15]</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Kaggle DR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CNN with Transfer Learning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Reliable</w:t>
            </w:r>
            <w:r w:rsidR="007020A6" w:rsidRPr="00CF558E">
              <w:rPr>
                <w:rFonts w:ascii="Times New Roman" w:hAnsi="Times New Roman" w:cs="Times New Roman"/>
                <w:color w:val="000000" w:themeColor="text1"/>
                <w:sz w:val="20"/>
                <w:szCs w:val="20"/>
                <w:lang w:val="en-US"/>
              </w:rPr>
              <w:t xml:space="preserve"> results with small data set.</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582E0A">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Performance deteriorates</w:t>
            </w:r>
            <w:r w:rsidR="007020A6" w:rsidRPr="00CF558E">
              <w:rPr>
                <w:rFonts w:ascii="Times New Roman" w:hAnsi="Times New Roman" w:cs="Times New Roman"/>
                <w:color w:val="000000" w:themeColor="text1"/>
                <w:sz w:val="20"/>
                <w:szCs w:val="20"/>
                <w:lang w:val="en-US"/>
              </w:rPr>
              <w:t xml:space="preserve"> in the presence of Noisy datasets.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90.1% (est.)</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Li et al., (2020) [16]</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   APTOS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Multiscale feature extraction using CNN.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176BB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Enhanced</w:t>
            </w:r>
            <w:r w:rsidR="007020A6" w:rsidRPr="00CF558E">
              <w:rPr>
                <w:rFonts w:ascii="Times New Roman" w:hAnsi="Times New Roman" w:cs="Times New Roman"/>
                <w:color w:val="000000" w:themeColor="text1"/>
                <w:sz w:val="20"/>
                <w:szCs w:val="20"/>
                <w:lang w:val="en-US"/>
              </w:rPr>
              <w:t xml:space="preserve"> Lesion classification and Localization.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Demands intensive computational resources.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98.15% (est.)</w:t>
            </w:r>
          </w:p>
        </w:tc>
      </w:tr>
      <w:tr w:rsidR="007020A6" w:rsidRPr="00933E8C" w:rsidTr="00ED3B28">
        <w:trPr>
          <w:trHeight w:val="472"/>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Wang et al., (2018) [17]</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IDRiD</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Automated DR detection using CNN.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5E7C07">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Capability to detect </w:t>
            </w:r>
            <w:r w:rsidR="00C61508" w:rsidRPr="00CF558E">
              <w:rPr>
                <w:rFonts w:ascii="Times New Roman" w:hAnsi="Times New Roman" w:cs="Times New Roman"/>
                <w:color w:val="000000" w:themeColor="text1"/>
                <w:sz w:val="20"/>
                <w:szCs w:val="20"/>
                <w:lang w:val="en-US"/>
              </w:rPr>
              <w:t>early-stage</w:t>
            </w:r>
            <w:r w:rsidRPr="00CF558E">
              <w:rPr>
                <w:rFonts w:ascii="Times New Roman" w:hAnsi="Times New Roman" w:cs="Times New Roman"/>
                <w:color w:val="000000" w:themeColor="text1"/>
                <w:sz w:val="20"/>
                <w:szCs w:val="20"/>
                <w:lang w:val="en-US"/>
              </w:rPr>
              <w:t xml:space="preserve"> DR;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00609A">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Confined to binary classification.</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88.7% (est.)</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Dong et al., (2021) [21]</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APTOS and 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CNN with Ensemble Learning.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CB57A3">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Multiple models used for classification accuracy.</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00609A">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Resource intensive.</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 (est.)</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Yin et al., (2019) [23]</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Focusing on hemorrhages and microaneurysms using CNN Model.</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D26B49">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Precise detection of </w:t>
            </w:r>
            <w:r w:rsidR="00C61508" w:rsidRPr="00CF558E">
              <w:rPr>
                <w:rFonts w:ascii="Times New Roman" w:hAnsi="Times New Roman" w:cs="Times New Roman"/>
                <w:color w:val="000000" w:themeColor="text1"/>
                <w:sz w:val="20"/>
                <w:szCs w:val="20"/>
                <w:lang w:val="en-US"/>
              </w:rPr>
              <w:t>early-stage</w:t>
            </w:r>
            <w:r w:rsidRPr="00CF558E">
              <w:rPr>
                <w:rFonts w:ascii="Times New Roman" w:hAnsi="Times New Roman" w:cs="Times New Roman"/>
                <w:color w:val="000000" w:themeColor="text1"/>
                <w:sz w:val="20"/>
                <w:szCs w:val="20"/>
                <w:lang w:val="en-US"/>
              </w:rPr>
              <w:t xml:space="preserve"> DR lesions.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Exceptionally low</w:t>
            </w:r>
            <w:r w:rsidR="007020A6" w:rsidRPr="00CF558E">
              <w:rPr>
                <w:rFonts w:ascii="Times New Roman" w:hAnsi="Times New Roman" w:cs="Times New Roman"/>
                <w:color w:val="000000" w:themeColor="text1"/>
                <w:sz w:val="20"/>
                <w:szCs w:val="20"/>
                <w:lang w:val="en-US"/>
              </w:rPr>
              <w:t xml:space="preserve"> generalization on </w:t>
            </w:r>
            <w:r w:rsidRPr="00CF558E">
              <w:rPr>
                <w:rFonts w:ascii="Times New Roman" w:hAnsi="Times New Roman" w:cs="Times New Roman"/>
                <w:color w:val="000000" w:themeColor="text1"/>
                <w:sz w:val="20"/>
                <w:szCs w:val="20"/>
                <w:lang w:val="en-US"/>
              </w:rPr>
              <w:t>nonstandard</w:t>
            </w:r>
            <w:r w:rsidR="007020A6" w:rsidRPr="00CF558E">
              <w:rPr>
                <w:rFonts w:ascii="Times New Roman" w:hAnsi="Times New Roman" w:cs="Times New Roman"/>
                <w:color w:val="000000" w:themeColor="text1"/>
                <w:sz w:val="20"/>
                <w:szCs w:val="20"/>
                <w:lang w:val="en-US"/>
              </w:rPr>
              <w:t xml:space="preserve"> datasets.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90.90%</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Ghosh et al., (2020) [27]</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Stage classification of DR and lesion detection </w:t>
            </w:r>
            <w:r w:rsidR="00C61508" w:rsidRPr="00CF558E">
              <w:rPr>
                <w:rFonts w:ascii="Times New Roman" w:hAnsi="Times New Roman" w:cs="Times New Roman"/>
                <w:color w:val="000000" w:themeColor="text1"/>
                <w:sz w:val="20"/>
                <w:szCs w:val="20"/>
                <w:lang w:val="en-US"/>
              </w:rPr>
              <w:t xml:space="preserve">using. </w:t>
            </w:r>
          </w:p>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Multitask CNN.</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D26B49">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Unified Lesion Localization and DR staging.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66028A">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 xml:space="preserve">Large </w:t>
            </w:r>
            <w:r w:rsidR="00C61508" w:rsidRPr="00CF558E">
              <w:rPr>
                <w:rFonts w:ascii="Times New Roman" w:hAnsi="Times New Roman" w:cs="Times New Roman"/>
                <w:color w:val="000000" w:themeColor="text1"/>
                <w:sz w:val="20"/>
                <w:szCs w:val="20"/>
              </w:rPr>
              <w:t>Labelleddatasets mandatory</w:t>
            </w:r>
            <w:r w:rsidRPr="00CF558E">
              <w:rPr>
                <w:rFonts w:ascii="Times New Roman" w:hAnsi="Times New Roman" w:cs="Times New Roman"/>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90.07%</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Gupta et al., (2021) [29]</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APTOS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Advance Preprocessing with Deep Learning for image Enhancement.</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Elevated accuracy in DR </w:t>
            </w:r>
            <w:r w:rsidR="00C61508" w:rsidRPr="00CF558E">
              <w:rPr>
                <w:rFonts w:ascii="Times New Roman" w:hAnsi="Times New Roman" w:cs="Times New Roman"/>
                <w:color w:val="000000" w:themeColor="text1"/>
                <w:sz w:val="20"/>
                <w:szCs w:val="20"/>
                <w:lang w:val="en-US"/>
              </w:rPr>
              <w:t>detection.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8673F6">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Experiences limitations on out </w:t>
            </w:r>
            <w:r w:rsidR="00C61508" w:rsidRPr="00CF558E">
              <w:rPr>
                <w:rFonts w:ascii="Times New Roman" w:hAnsi="Times New Roman" w:cs="Times New Roman"/>
                <w:color w:val="000000" w:themeColor="text1"/>
                <w:sz w:val="20"/>
                <w:szCs w:val="20"/>
                <w:lang w:val="en-US"/>
              </w:rPr>
              <w:t>of distribution</w:t>
            </w:r>
            <w:r w:rsidRPr="00CF558E">
              <w:rPr>
                <w:rFonts w:ascii="Times New Roman" w:hAnsi="Times New Roman" w:cs="Times New Roman"/>
                <w:color w:val="000000" w:themeColor="text1"/>
                <w:sz w:val="20"/>
                <w:szCs w:val="20"/>
                <w:lang w:val="en-US"/>
              </w:rPr>
              <w:t xml:space="preserve"> image dataset.</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96.34% (est.)</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Liu, X., et al., (2020) [30]</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EyePACS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Feature Extraction using Multi layered Convolutional Neural Network (CNN)</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20ECF">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Attained top tier outcome in DR classification.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5B27">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CNN features </w:t>
            </w:r>
            <w:r w:rsidR="00C61508" w:rsidRPr="00CF558E">
              <w:rPr>
                <w:rFonts w:ascii="Times New Roman" w:hAnsi="Times New Roman" w:cs="Times New Roman"/>
                <w:color w:val="000000" w:themeColor="text1"/>
                <w:sz w:val="20"/>
                <w:szCs w:val="20"/>
                <w:lang w:val="en-US"/>
              </w:rPr>
              <w:t>show</w:t>
            </w:r>
            <w:r w:rsidRPr="00CF558E">
              <w:rPr>
                <w:rFonts w:ascii="Times New Roman" w:hAnsi="Times New Roman" w:cs="Times New Roman"/>
                <w:color w:val="000000" w:themeColor="text1"/>
                <w:sz w:val="20"/>
                <w:szCs w:val="20"/>
                <w:lang w:val="en-US"/>
              </w:rPr>
              <w:t xml:space="preserve"> reduced transparency.</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67%</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Zhu, W., et al., (2021) [31]</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End to end Learning strategy and Preprocessing using Deep CNN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0B3673">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Robust DR detection </w:t>
            </w:r>
            <w:r w:rsidR="00C61508" w:rsidRPr="00CF558E">
              <w:rPr>
                <w:rFonts w:ascii="Times New Roman" w:hAnsi="Times New Roman" w:cs="Times New Roman"/>
                <w:color w:val="000000" w:themeColor="text1"/>
                <w:sz w:val="20"/>
                <w:szCs w:val="20"/>
                <w:lang w:val="en-US"/>
              </w:rPr>
              <w:t>achieved</w:t>
            </w:r>
            <w:r w:rsidRPr="00CF558E">
              <w:rPr>
                <w:rFonts w:ascii="Times New Roman" w:hAnsi="Times New Roman" w:cs="Times New Roman"/>
                <w:color w:val="000000" w:themeColor="text1"/>
                <w:sz w:val="20"/>
                <w:szCs w:val="20"/>
                <w:lang w:val="en-US"/>
              </w:rPr>
              <w:t xml:space="preserve"> limited manual preprocessing.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 xml:space="preserve">Imbalance dataset may result in deteriorate </w:t>
            </w:r>
            <w:r w:rsidR="00C61508" w:rsidRPr="00CF558E">
              <w:rPr>
                <w:rFonts w:ascii="Times New Roman" w:hAnsi="Times New Roman" w:cs="Times New Roman"/>
                <w:color w:val="000000" w:themeColor="text1"/>
                <w:sz w:val="20"/>
                <w:szCs w:val="20"/>
                <w:lang w:val="en-US"/>
              </w:rPr>
              <w:t>performance</w:t>
            </w:r>
            <w:r w:rsidRPr="00CF558E">
              <w:rPr>
                <w:rFonts w:ascii="Times New Roman" w:hAnsi="Times New Roman" w:cs="Times New Roman"/>
                <w:color w:val="000000" w:themeColor="text1"/>
                <w:sz w:val="20"/>
                <w:szCs w:val="20"/>
                <w:lang w:val="en-US"/>
              </w:rPr>
              <w:t>.</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98.00%</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Chen, J., et al., (2021) [32]</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Public and Private Data sets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Traditional image processing methods </w:t>
            </w:r>
            <w:r w:rsidR="00C61508" w:rsidRPr="00CF558E">
              <w:rPr>
                <w:rFonts w:ascii="Times New Roman" w:hAnsi="Times New Roman" w:cs="Times New Roman"/>
                <w:color w:val="000000" w:themeColor="text1"/>
                <w:sz w:val="20"/>
                <w:szCs w:val="20"/>
                <w:lang w:val="en-US"/>
              </w:rPr>
              <w:t>and</w:t>
            </w:r>
            <w:r w:rsidRPr="00CF558E">
              <w:rPr>
                <w:rFonts w:ascii="Times New Roman" w:hAnsi="Times New Roman" w:cs="Times New Roman"/>
                <w:color w:val="000000" w:themeColor="text1"/>
                <w:sz w:val="20"/>
                <w:szCs w:val="20"/>
                <w:lang w:val="en-US"/>
              </w:rPr>
              <w:t xml:space="preserve"> deep learning methods.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Enhanced specificity and sensitivity over </w:t>
            </w:r>
            <w:r w:rsidR="00C61508" w:rsidRPr="00CF558E">
              <w:rPr>
                <w:rFonts w:ascii="Times New Roman" w:hAnsi="Times New Roman" w:cs="Times New Roman"/>
                <w:color w:val="000000" w:themeColor="text1"/>
                <w:sz w:val="20"/>
                <w:szCs w:val="20"/>
                <w:lang w:val="en-US"/>
              </w:rPr>
              <w:t>Deep Learning</w:t>
            </w:r>
            <w:r w:rsidRPr="00CF558E">
              <w:rPr>
                <w:rFonts w:ascii="Times New Roman" w:hAnsi="Times New Roman" w:cs="Times New Roman"/>
                <w:color w:val="000000" w:themeColor="text1"/>
                <w:sz w:val="20"/>
                <w:szCs w:val="20"/>
                <w:lang w:val="en-US"/>
              </w:rPr>
              <w:t xml:space="preserve"> exclusive approaches.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4D1764">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Hybrid approach may lead   computational overhead.</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87.43%</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Kim, J., et al., (2020) [33]</w:t>
            </w:r>
          </w:p>
        </w:tc>
        <w:tc>
          <w:tcPr>
            <w:tcW w:w="0" w:type="auto"/>
            <w:tcBorders>
              <w:top w:val="single" w:sz="4" w:space="0" w:color="auto"/>
              <w:left w:val="single" w:sz="4" w:space="0" w:color="auto"/>
              <w:bottom w:val="single" w:sz="4" w:space="0" w:color="auto"/>
              <w:right w:val="single" w:sz="4" w:space="0" w:color="auto"/>
            </w:tcBorders>
          </w:tcPr>
          <w:p w:rsidR="007020A6" w:rsidRDefault="007020A6" w:rsidP="00BB16A1">
            <w:pPr>
              <w:rPr>
                <w:rFonts w:ascii="Times New Roman" w:hAnsi="Times New Roman" w:cs="Times New Roman"/>
                <w:sz w:val="20"/>
                <w:szCs w:val="20"/>
                <w:lang w:val="en-US"/>
              </w:rPr>
            </w:pPr>
            <w:r w:rsidRPr="00933E8C">
              <w:rPr>
                <w:rFonts w:ascii="Times New Roman" w:hAnsi="Times New Roman" w:cs="Times New Roman"/>
                <w:sz w:val="20"/>
                <w:szCs w:val="20"/>
                <w:lang w:val="en-US"/>
              </w:rPr>
              <w:t>IDRiD and EyePACS</w:t>
            </w:r>
          </w:p>
          <w:p w:rsidR="007020A6" w:rsidRPr="00933E8C" w:rsidRDefault="007020A6" w:rsidP="00BB16A1">
            <w:pP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154D9D">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Deep Learning architecture based on Residual Learning and Transfer learning.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Improved generalization in adapting heterogeneous datasets.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Requires pre-trained models for transfer learning.</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98.50%</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Burgos, P., et al., (2019) [34]</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DiaretDB1</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3D2E46">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Deep neural network model using Adaptive Learning algorithm.</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Greater detection precision and consistency in </w:t>
            </w:r>
            <w:r w:rsidR="00C61508" w:rsidRPr="00CF558E">
              <w:rPr>
                <w:rFonts w:ascii="Times New Roman" w:hAnsi="Times New Roman" w:cs="Times New Roman"/>
                <w:color w:val="000000" w:themeColor="text1"/>
                <w:sz w:val="20"/>
                <w:szCs w:val="20"/>
                <w:lang w:val="en-US"/>
              </w:rPr>
              <w:t>diverse</w:t>
            </w:r>
            <w:r w:rsidRPr="00CF558E">
              <w:rPr>
                <w:rFonts w:ascii="Times New Roman" w:hAnsi="Times New Roman" w:cs="Times New Roman"/>
                <w:color w:val="000000" w:themeColor="text1"/>
                <w:sz w:val="20"/>
                <w:szCs w:val="20"/>
                <w:lang w:val="en-US"/>
              </w:rPr>
              <w:t xml:space="preserve"> testing conditions.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Elevate computational </w:t>
            </w:r>
            <w:r w:rsidR="00C61508" w:rsidRPr="00CF558E">
              <w:rPr>
                <w:rFonts w:ascii="Times New Roman" w:hAnsi="Times New Roman" w:cs="Times New Roman"/>
                <w:color w:val="000000" w:themeColor="text1"/>
                <w:sz w:val="20"/>
                <w:szCs w:val="20"/>
                <w:lang w:val="en-US"/>
              </w:rPr>
              <w:t>resources</w:t>
            </w:r>
            <w:r w:rsidRPr="00CF558E">
              <w:rPr>
                <w:rFonts w:ascii="Times New Roman" w:hAnsi="Times New Roman" w:cs="Times New Roman"/>
                <w:color w:val="000000" w:themeColor="text1"/>
                <w:sz w:val="20"/>
                <w:szCs w:val="20"/>
                <w:lang w:val="en-US"/>
              </w:rPr>
              <w:t xml:space="preserve"> during training.</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90.00%</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Liu, X., et al., (2021) [39]</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APTOS and Kaggle</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985746">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Combined CNNs and RNNs for DR </w:t>
            </w:r>
            <w:r w:rsidR="00C61508" w:rsidRPr="00CF558E">
              <w:rPr>
                <w:rFonts w:ascii="Times New Roman" w:hAnsi="Times New Roman" w:cs="Times New Roman"/>
                <w:color w:val="000000" w:themeColor="text1"/>
                <w:sz w:val="20"/>
                <w:szCs w:val="20"/>
                <w:lang w:val="en-US"/>
              </w:rPr>
              <w:t>detection using</w:t>
            </w:r>
            <w:r w:rsidRPr="00CF558E">
              <w:rPr>
                <w:rFonts w:ascii="Times New Roman" w:hAnsi="Times New Roman" w:cs="Times New Roman"/>
                <w:color w:val="000000" w:themeColor="text1"/>
                <w:sz w:val="20"/>
                <w:szCs w:val="20"/>
                <w:lang w:val="en-US"/>
              </w:rPr>
              <w:t xml:space="preserve"> Dual pathway deep Learning </w:t>
            </w:r>
            <w:r w:rsidR="00C61508" w:rsidRPr="00CF558E">
              <w:rPr>
                <w:rFonts w:ascii="Times New Roman" w:hAnsi="Times New Roman" w:cs="Times New Roman"/>
                <w:color w:val="000000" w:themeColor="text1"/>
                <w:sz w:val="20"/>
                <w:szCs w:val="20"/>
                <w:lang w:val="en-US"/>
              </w:rPr>
              <w:t>framework</w:t>
            </w:r>
            <w:r w:rsidRPr="00CF558E">
              <w:rPr>
                <w:rFonts w:ascii="Times New Roman" w:hAnsi="Times New Roman" w:cs="Times New Roman"/>
                <w:color w:val="000000" w:themeColor="text1"/>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 xml:space="preserve"> More precise detection of early DR indicators by </w:t>
            </w:r>
            <w:r w:rsidR="00C61508" w:rsidRPr="00CF558E">
              <w:rPr>
                <w:rFonts w:ascii="Times New Roman" w:hAnsi="Times New Roman" w:cs="Times New Roman"/>
                <w:color w:val="000000" w:themeColor="text1"/>
                <w:sz w:val="20"/>
                <w:szCs w:val="20"/>
                <w:lang w:val="en-US"/>
              </w:rPr>
              <w:t>analyzing temporal</w:t>
            </w:r>
            <w:r w:rsidRPr="00CF558E">
              <w:rPr>
                <w:rFonts w:ascii="Times New Roman" w:hAnsi="Times New Roman" w:cs="Times New Roman"/>
                <w:color w:val="000000" w:themeColor="text1"/>
                <w:sz w:val="20"/>
                <w:szCs w:val="20"/>
                <w:lang w:val="en-US"/>
              </w:rPr>
              <w:t xml:space="preserve"> image changes.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104CD4">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Elaborate</w:t>
            </w:r>
            <w:r w:rsidR="007020A6" w:rsidRPr="00CF558E">
              <w:rPr>
                <w:rFonts w:ascii="Times New Roman" w:hAnsi="Times New Roman" w:cs="Times New Roman"/>
                <w:color w:val="000000" w:themeColor="text1"/>
                <w:sz w:val="20"/>
                <w:szCs w:val="20"/>
              </w:rPr>
              <w:t xml:space="preserve"> architecture intensifies greater computational and training demands.   </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96.34%</w:t>
            </w:r>
          </w:p>
        </w:tc>
      </w:tr>
      <w:tr w:rsidR="007020A6" w:rsidRPr="00933E8C" w:rsidTr="00ED3B28">
        <w:trPr>
          <w:trHeight w:val="1189"/>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Nguyen, T., et al., (2022) [40]</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EyePACS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Self-attentionMechanism using</w:t>
            </w:r>
            <w:r w:rsidR="007020A6" w:rsidRPr="00CF558E">
              <w:rPr>
                <w:rFonts w:ascii="Times New Roman" w:hAnsi="Times New Roman" w:cs="Times New Roman"/>
                <w:color w:val="000000" w:themeColor="text1"/>
                <w:sz w:val="20"/>
                <w:szCs w:val="20"/>
                <w:lang w:val="en-US"/>
              </w:rPr>
              <w:t xml:space="preserve"> Attention based Deep Learning </w:t>
            </w:r>
            <w:r w:rsidRPr="00CF558E">
              <w:rPr>
                <w:rFonts w:ascii="Times New Roman" w:hAnsi="Times New Roman" w:cs="Times New Roman"/>
                <w:color w:val="000000" w:themeColor="text1"/>
                <w:sz w:val="20"/>
                <w:szCs w:val="20"/>
                <w:lang w:val="en-US"/>
              </w:rPr>
              <w:t>model.</w:t>
            </w:r>
          </w:p>
          <w:p w:rsidR="007020A6" w:rsidRPr="00CF558E" w:rsidRDefault="007020A6" w:rsidP="00BB16A1">
            <w:pPr>
              <w:rPr>
                <w:rFonts w:ascii="Times New Roman" w:hAnsi="Times New Roman" w:cs="Times New Roman"/>
                <w:color w:val="000000" w:themeColor="text1"/>
                <w:sz w:val="20"/>
                <w:szCs w:val="20"/>
              </w:rPr>
            </w:pP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Better </w:t>
            </w:r>
            <w:r w:rsidR="00C61508" w:rsidRPr="00CF558E">
              <w:rPr>
                <w:rFonts w:ascii="Times New Roman" w:hAnsi="Times New Roman" w:cs="Times New Roman"/>
                <w:color w:val="000000" w:themeColor="text1"/>
                <w:sz w:val="20"/>
                <w:szCs w:val="20"/>
                <w:lang w:val="en-US"/>
              </w:rPr>
              <w:t>early-stage DR</w:t>
            </w:r>
            <w:r w:rsidRPr="00CF558E">
              <w:rPr>
                <w:rFonts w:ascii="Times New Roman" w:hAnsi="Times New Roman" w:cs="Times New Roman"/>
                <w:color w:val="000000" w:themeColor="text1"/>
                <w:sz w:val="20"/>
                <w:szCs w:val="20"/>
                <w:lang w:val="en-US"/>
              </w:rPr>
              <w:t xml:space="preserve"> identification through targeting relevant retinal region.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Elevated resource</w:t>
            </w:r>
          </w:p>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Requirements resulting from attention mechanism.</w:t>
            </w:r>
          </w:p>
          <w:p w:rsidR="007020A6" w:rsidRPr="00CF558E" w:rsidRDefault="007020A6" w:rsidP="00BB16A1">
            <w:pPr>
              <w:rPr>
                <w:rFonts w:ascii="Times New Roman" w:hAnsi="Times New Roman" w:cs="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Pr>
                <w:rFonts w:ascii="Times New Roman" w:hAnsi="Times New Roman" w:cs="Times New Roman"/>
                <w:color w:val="000000"/>
                <w:sz w:val="20"/>
                <w:szCs w:val="20"/>
                <w:lang w:val="en-US"/>
              </w:rPr>
              <w:t>87.5%</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Sundararajan, V., et al., (2022) [41]</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Automation Detection of Diabetic retinopathy using Explainable AI based Deep Learning Model.</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Facilitates transparent outcomes to enhance clinical insights.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Incorporating explainability may </w:t>
            </w:r>
            <w:r w:rsidR="00C61508" w:rsidRPr="00CF558E">
              <w:rPr>
                <w:rFonts w:ascii="Times New Roman" w:hAnsi="Times New Roman" w:cs="Times New Roman"/>
                <w:color w:val="000000" w:themeColor="text1"/>
                <w:sz w:val="20"/>
                <w:szCs w:val="20"/>
                <w:lang w:val="en-US"/>
              </w:rPr>
              <w:t>result</w:t>
            </w:r>
            <w:r w:rsidRPr="00CF558E">
              <w:rPr>
                <w:rFonts w:ascii="Times New Roman" w:hAnsi="Times New Roman" w:cs="Times New Roman"/>
                <w:color w:val="000000" w:themeColor="text1"/>
                <w:sz w:val="20"/>
                <w:szCs w:val="20"/>
                <w:lang w:val="en-US"/>
              </w:rPr>
              <w:t xml:space="preserve"> in slow down training and complicate the model.</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90.60%</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Zhang, T., et al., (2023) [42]</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Public Datasets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Attention and CNNs with Multilevel Deep Learning architecture.</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lang w:val="en-US"/>
              </w:rPr>
            </w:pPr>
            <w:r w:rsidRPr="00CF558E">
              <w:rPr>
                <w:rFonts w:ascii="Times New Roman" w:hAnsi="Times New Roman" w:cs="Times New Roman"/>
                <w:color w:val="000000" w:themeColor="text1"/>
                <w:sz w:val="20"/>
                <w:szCs w:val="20"/>
                <w:lang w:val="en-US"/>
              </w:rPr>
              <w:t>Elevate accuracy in</w:t>
            </w:r>
          </w:p>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Findingearly-stage</w:t>
            </w:r>
            <w:r w:rsidR="007020A6" w:rsidRPr="00CF558E">
              <w:rPr>
                <w:rFonts w:ascii="Times New Roman" w:hAnsi="Times New Roman" w:cs="Times New Roman"/>
                <w:color w:val="000000" w:themeColor="text1"/>
                <w:sz w:val="20"/>
                <w:szCs w:val="20"/>
                <w:lang w:val="en-US"/>
              </w:rPr>
              <w:t xml:space="preserve"> DR.</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Rely</w:t>
            </w:r>
            <w:r w:rsidR="007020A6" w:rsidRPr="00CF558E">
              <w:rPr>
                <w:rFonts w:ascii="Times New Roman" w:hAnsi="Times New Roman" w:cs="Times New Roman"/>
                <w:color w:val="000000" w:themeColor="text1"/>
                <w:sz w:val="20"/>
                <w:szCs w:val="20"/>
                <w:lang w:val="en-US"/>
              </w:rPr>
              <w:t xml:space="preserve"> on extensive computational demands.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93.42%</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Li, H., et al., (2023) [43]</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DIARETDB1 and Messidor-2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CNN based Fine tuning and Transfer Learning.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E91627">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Optimized results with </w:t>
            </w:r>
            <w:r w:rsidR="00C61508" w:rsidRPr="00CF558E">
              <w:rPr>
                <w:rFonts w:ascii="Times New Roman" w:hAnsi="Times New Roman" w:cs="Times New Roman"/>
                <w:color w:val="000000" w:themeColor="text1"/>
                <w:sz w:val="20"/>
                <w:szCs w:val="20"/>
                <w:lang w:val="en-US"/>
              </w:rPr>
              <w:t>constrained labeled</w:t>
            </w:r>
            <w:r w:rsidRPr="00CF558E">
              <w:rPr>
                <w:rFonts w:ascii="Times New Roman" w:hAnsi="Times New Roman" w:cs="Times New Roman"/>
                <w:color w:val="000000" w:themeColor="text1"/>
                <w:sz w:val="20"/>
                <w:szCs w:val="20"/>
                <w:lang w:val="en-US"/>
              </w:rPr>
              <w:t xml:space="preserve"> data.</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Effectiveness might decline with </w:t>
            </w:r>
            <w:r w:rsidR="00C61508" w:rsidRPr="00CF558E">
              <w:rPr>
                <w:rFonts w:ascii="Times New Roman" w:hAnsi="Times New Roman" w:cs="Times New Roman"/>
                <w:color w:val="000000" w:themeColor="text1"/>
                <w:sz w:val="20"/>
                <w:szCs w:val="20"/>
                <w:lang w:val="en-US"/>
              </w:rPr>
              <w:t>extremely</w:t>
            </w:r>
            <w:r w:rsidRPr="00CF558E">
              <w:rPr>
                <w:rFonts w:ascii="Times New Roman" w:hAnsi="Times New Roman" w:cs="Times New Roman"/>
                <w:color w:val="000000" w:themeColor="text1"/>
                <w:sz w:val="20"/>
                <w:szCs w:val="20"/>
                <w:lang w:val="en-US"/>
              </w:rPr>
              <w:t xml:space="preserve"> small dataset.</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98.15%</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Jiang, X., et al., (2023) [44]</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EyePACS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Hybrid CNN and   RNN model.</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672BE4">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Increased diagnostic accuracy by examining temporal disease progression.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C61508" w:rsidP="00644363">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Incorporating temporal</w:t>
            </w:r>
            <w:r w:rsidR="007020A6" w:rsidRPr="00CF558E">
              <w:rPr>
                <w:rFonts w:ascii="Times New Roman" w:hAnsi="Times New Roman" w:cs="Times New Roman"/>
                <w:color w:val="000000" w:themeColor="text1"/>
                <w:sz w:val="20"/>
                <w:szCs w:val="20"/>
                <w:lang w:val="en-US"/>
              </w:rPr>
              <w:t xml:space="preserve"> analysis </w:t>
            </w:r>
            <w:r w:rsidRPr="00CF558E">
              <w:rPr>
                <w:rFonts w:ascii="Times New Roman" w:hAnsi="Times New Roman" w:cs="Times New Roman"/>
                <w:color w:val="000000" w:themeColor="text1"/>
                <w:sz w:val="20"/>
                <w:szCs w:val="20"/>
                <w:lang w:val="en-US"/>
              </w:rPr>
              <w:t>amplifies complexity</w:t>
            </w:r>
            <w:r w:rsidR="007020A6" w:rsidRPr="00CF558E">
              <w:rPr>
                <w:rFonts w:ascii="Times New Roman" w:hAnsi="Times New Roman" w:cs="Times New Roman"/>
                <w:color w:val="000000" w:themeColor="text1"/>
                <w:sz w:val="20"/>
                <w:szCs w:val="20"/>
                <w:lang w:val="en-US"/>
              </w:rPr>
              <w:t>.</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89–95%</w:t>
            </w:r>
          </w:p>
        </w:tc>
      </w:tr>
      <w:tr w:rsidR="007020A6" w:rsidRPr="00933E8C" w:rsidTr="00ED3B28">
        <w:trPr>
          <w:trHeight w:val="869"/>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Gupta, R., et al., (2023) [45]</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Kaggle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vanish/>
                <w:color w:val="000000" w:themeColor="text1"/>
                <w:sz w:val="20"/>
                <w:szCs w:val="20"/>
              </w:rPr>
            </w:pPr>
          </w:p>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Fully connected Neural Network and Region Based CNN.</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Detection of DR Lesions and Classification with High Accuracy.</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 xml:space="preserve"> All retinal image types are not generalized well.</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93%</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Singh, S., et al. (2023) [46]</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Retinal Image Bank and DR1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Multibranch CNN.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D3567B">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Accelerate </w:t>
            </w:r>
            <w:r w:rsidR="00C61508" w:rsidRPr="00CF558E">
              <w:rPr>
                <w:rFonts w:ascii="Times New Roman" w:hAnsi="Times New Roman" w:cs="Times New Roman"/>
                <w:color w:val="000000" w:themeColor="text1"/>
                <w:sz w:val="20"/>
                <w:szCs w:val="20"/>
                <w:lang w:val="en-US"/>
              </w:rPr>
              <w:t>accuracy by</w:t>
            </w:r>
            <w:r w:rsidRPr="00CF558E">
              <w:rPr>
                <w:rFonts w:ascii="Times New Roman" w:hAnsi="Times New Roman" w:cs="Times New Roman"/>
                <w:color w:val="000000" w:themeColor="text1"/>
                <w:sz w:val="20"/>
                <w:szCs w:val="20"/>
                <w:lang w:val="en-US"/>
              </w:rPr>
              <w:t xml:space="preserve"> virtue of Muti scale feature extraction.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D17F8">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Excessive model complexity may </w:t>
            </w:r>
            <w:r w:rsidR="00C61508" w:rsidRPr="00CF558E">
              <w:rPr>
                <w:rFonts w:ascii="Times New Roman" w:hAnsi="Times New Roman" w:cs="Times New Roman"/>
                <w:color w:val="000000" w:themeColor="text1"/>
                <w:sz w:val="20"/>
                <w:szCs w:val="20"/>
                <w:lang w:val="en-US"/>
              </w:rPr>
              <w:t>hinder real</w:t>
            </w:r>
            <w:r w:rsidRPr="00CF558E">
              <w:rPr>
                <w:rFonts w:ascii="Times New Roman" w:hAnsi="Times New Roman" w:cs="Times New Roman"/>
                <w:color w:val="000000" w:themeColor="text1"/>
                <w:sz w:val="20"/>
                <w:szCs w:val="20"/>
                <w:lang w:val="en-US"/>
              </w:rPr>
              <w:t xml:space="preserve"> time </w:t>
            </w:r>
            <w:r w:rsidR="00C61508" w:rsidRPr="00CF558E">
              <w:rPr>
                <w:rFonts w:ascii="Times New Roman" w:hAnsi="Times New Roman" w:cs="Times New Roman"/>
                <w:color w:val="000000" w:themeColor="text1"/>
                <w:sz w:val="20"/>
                <w:szCs w:val="20"/>
                <w:lang w:val="en-US"/>
              </w:rPr>
              <w:t>application.</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91.05%</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Cheng, W., et al., (2023) [47]</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Messidor-2 and APTOS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Combined Deep Learning and Self Supervised Learning.</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Smaller Labeled datasets performance improved.</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1431CF">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Meticulous Handling </w:t>
            </w:r>
            <w:r w:rsidR="00C61508" w:rsidRPr="00CF558E">
              <w:rPr>
                <w:rFonts w:ascii="Times New Roman" w:hAnsi="Times New Roman" w:cs="Times New Roman"/>
                <w:color w:val="000000" w:themeColor="text1"/>
                <w:sz w:val="20"/>
                <w:szCs w:val="20"/>
                <w:lang w:val="en-US"/>
              </w:rPr>
              <w:t>needed</w:t>
            </w:r>
            <w:r w:rsidRPr="00CF558E">
              <w:rPr>
                <w:rFonts w:ascii="Times New Roman" w:hAnsi="Times New Roman" w:cs="Times New Roman"/>
                <w:color w:val="000000" w:themeColor="text1"/>
                <w:sz w:val="20"/>
                <w:szCs w:val="20"/>
                <w:lang w:val="en-US"/>
              </w:rPr>
              <w:t xml:space="preserve"> for </w:t>
            </w:r>
            <w:r w:rsidR="00C61508" w:rsidRPr="00CF558E">
              <w:rPr>
                <w:rFonts w:ascii="Times New Roman" w:hAnsi="Times New Roman" w:cs="Times New Roman"/>
                <w:color w:val="000000" w:themeColor="text1"/>
                <w:sz w:val="20"/>
                <w:szCs w:val="20"/>
                <w:lang w:val="en-US"/>
              </w:rPr>
              <w:t>unlabeled</w:t>
            </w:r>
            <w:r w:rsidRPr="00CF558E">
              <w:rPr>
                <w:rFonts w:ascii="Times New Roman" w:hAnsi="Times New Roman" w:cs="Times New Roman"/>
                <w:color w:val="000000" w:themeColor="text1"/>
                <w:sz w:val="20"/>
                <w:szCs w:val="20"/>
                <w:lang w:val="en-US"/>
              </w:rPr>
              <w:t xml:space="preserve"> data. </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98.15%</w:t>
            </w:r>
          </w:p>
        </w:tc>
      </w:tr>
      <w:tr w:rsidR="007020A6" w:rsidRPr="00933E8C" w:rsidTr="00ED3B28">
        <w:trPr>
          <w:trHeight w:val="717"/>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Zhou, Q., et al., (2023) [48]</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Public fundus image datasets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Used CNNs for image Detection and GANs for image </w:t>
            </w:r>
            <w:r w:rsidR="00C61508" w:rsidRPr="00CF558E">
              <w:rPr>
                <w:rFonts w:ascii="Times New Roman" w:hAnsi="Times New Roman" w:cs="Times New Roman"/>
                <w:color w:val="000000" w:themeColor="text1"/>
                <w:sz w:val="20"/>
                <w:szCs w:val="20"/>
                <w:lang w:val="en-US"/>
              </w:rPr>
              <w:t>Enhancement.</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Better DR detection for Enhanced image quality.</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Training of GAN may lead to artifacts.</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97.91%</w:t>
            </w:r>
          </w:p>
        </w:tc>
      </w:tr>
      <w:tr w:rsidR="007020A6" w:rsidRPr="00933E8C" w:rsidTr="00ED3B28">
        <w:trPr>
          <w:trHeight w:val="961"/>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Sharma, P., et al., (2023) [51]</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 xml:space="preserve">DR1 and APTOS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jc w:val="both"/>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Unsupervised Deep Learning and Hybrid Supervised Framework</w:t>
            </w:r>
            <w:r w:rsidR="00C61508" w:rsidRPr="00CF558E">
              <w:rPr>
                <w:rFonts w:ascii="Times New Roman" w:hAnsi="Times New Roman" w:cs="Times New Roman"/>
                <w:color w:val="000000" w:themeColor="text1"/>
                <w:sz w:val="20"/>
                <w:szCs w:val="20"/>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rPr>
              <w:t>Optimized ability to screen DR features from Diverse datasets.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41267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Balancing </w:t>
            </w:r>
            <w:r w:rsidR="00C61508" w:rsidRPr="00CF558E">
              <w:rPr>
                <w:rFonts w:ascii="Times New Roman" w:hAnsi="Times New Roman" w:cs="Times New Roman"/>
                <w:color w:val="000000" w:themeColor="text1"/>
                <w:sz w:val="20"/>
                <w:szCs w:val="20"/>
                <w:lang w:val="en-US"/>
              </w:rPr>
              <w:t>Supervised</w:t>
            </w:r>
            <w:r w:rsidRPr="00CF558E">
              <w:rPr>
                <w:rFonts w:ascii="Times New Roman" w:hAnsi="Times New Roman" w:cs="Times New Roman"/>
                <w:color w:val="000000" w:themeColor="text1"/>
                <w:sz w:val="20"/>
                <w:szCs w:val="20"/>
                <w:lang w:val="en-US"/>
              </w:rPr>
              <w:t xml:space="preserve"> and unsupervised data is complex.</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94.74%</w:t>
            </w:r>
          </w:p>
        </w:tc>
      </w:tr>
      <w:tr w:rsidR="007020A6" w:rsidRPr="00933E8C" w:rsidTr="00ED3B28">
        <w:trPr>
          <w:trHeight w:val="944"/>
          <w:jc w:val="center"/>
        </w:trPr>
        <w:tc>
          <w:tcPr>
            <w:tcW w:w="625" w:type="dxa"/>
            <w:tcBorders>
              <w:top w:val="single" w:sz="4" w:space="0" w:color="auto"/>
              <w:left w:val="single" w:sz="4" w:space="0" w:color="auto"/>
              <w:bottom w:val="single" w:sz="4" w:space="0" w:color="auto"/>
              <w:right w:val="single" w:sz="4" w:space="0" w:color="auto"/>
            </w:tcBorders>
          </w:tcPr>
          <w:p w:rsidR="007020A6" w:rsidRPr="00933E8C" w:rsidRDefault="007020A6" w:rsidP="00ED3B28">
            <w:pPr>
              <w:pStyle w:val="ListParagraph"/>
              <w:numPr>
                <w:ilvl w:val="0"/>
                <w:numId w:val="3"/>
              </w:numPr>
              <w:jc w:val="center"/>
              <w:rPr>
                <w:rFonts w:ascii="Times New Roman" w:eastAsia="Calibri" w:hAnsi="Times New Roman" w:cs="Times New Roman"/>
                <w:sz w:val="20"/>
                <w:szCs w:val="20"/>
              </w:rPr>
            </w:pPr>
          </w:p>
        </w:tc>
        <w:tc>
          <w:tcPr>
            <w:tcW w:w="1618" w:type="dxa"/>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Zhang, J., et al., (2024) [53]</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sz w:val="20"/>
                <w:szCs w:val="20"/>
                <w:lang w:val="en-US"/>
              </w:rPr>
              <w:t>Messidor and EyePACS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Multiscale Deep learning framework with CNNs.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BB16A1">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Improved detection across different DR stages and </w:t>
            </w:r>
            <w:r w:rsidR="00C61508" w:rsidRPr="00CF558E">
              <w:rPr>
                <w:rFonts w:ascii="Times New Roman" w:hAnsi="Times New Roman" w:cs="Times New Roman"/>
                <w:color w:val="000000" w:themeColor="text1"/>
                <w:sz w:val="20"/>
                <w:szCs w:val="20"/>
                <w:lang w:val="en-US"/>
              </w:rPr>
              <w:t>capture</w:t>
            </w:r>
            <w:r w:rsidRPr="00CF558E">
              <w:rPr>
                <w:rFonts w:ascii="Times New Roman" w:hAnsi="Times New Roman" w:cs="Times New Roman"/>
                <w:color w:val="000000" w:themeColor="text1"/>
                <w:sz w:val="20"/>
                <w:szCs w:val="20"/>
                <w:lang w:val="en-US"/>
              </w:rPr>
              <w:t xml:space="preserve"> both local and global features.</w:t>
            </w:r>
          </w:p>
        </w:tc>
        <w:tc>
          <w:tcPr>
            <w:tcW w:w="0" w:type="auto"/>
            <w:tcBorders>
              <w:top w:val="single" w:sz="4" w:space="0" w:color="auto"/>
              <w:left w:val="single" w:sz="4" w:space="0" w:color="auto"/>
              <w:bottom w:val="single" w:sz="4" w:space="0" w:color="auto"/>
              <w:right w:val="single" w:sz="4" w:space="0" w:color="auto"/>
            </w:tcBorders>
          </w:tcPr>
          <w:p w:rsidR="007020A6" w:rsidRPr="00CF558E" w:rsidRDefault="007020A6" w:rsidP="00406799">
            <w:pPr>
              <w:rPr>
                <w:rFonts w:ascii="Times New Roman" w:hAnsi="Times New Roman" w:cs="Times New Roman"/>
                <w:color w:val="000000" w:themeColor="text1"/>
                <w:sz w:val="20"/>
                <w:szCs w:val="20"/>
              </w:rPr>
            </w:pPr>
            <w:r w:rsidRPr="00CF558E">
              <w:rPr>
                <w:rFonts w:ascii="Times New Roman" w:hAnsi="Times New Roman" w:cs="Times New Roman"/>
                <w:color w:val="000000" w:themeColor="text1"/>
                <w:sz w:val="20"/>
                <w:szCs w:val="20"/>
                <w:lang w:val="en-US"/>
              </w:rPr>
              <w:t xml:space="preserve"> For training the data   large </w:t>
            </w:r>
            <w:r w:rsidR="00C61508" w:rsidRPr="00CF558E">
              <w:rPr>
                <w:rFonts w:ascii="Times New Roman" w:hAnsi="Times New Roman" w:cs="Times New Roman"/>
                <w:color w:val="000000" w:themeColor="text1"/>
                <w:sz w:val="20"/>
                <w:szCs w:val="20"/>
                <w:lang w:val="en-US"/>
              </w:rPr>
              <w:t>amount of labeled</w:t>
            </w:r>
            <w:r w:rsidRPr="00CF558E">
              <w:rPr>
                <w:rFonts w:ascii="Times New Roman" w:hAnsi="Times New Roman" w:cs="Times New Roman"/>
                <w:color w:val="000000" w:themeColor="text1"/>
                <w:sz w:val="20"/>
                <w:szCs w:val="20"/>
                <w:lang w:val="en-US"/>
              </w:rPr>
              <w:t xml:space="preserve"> data may </w:t>
            </w:r>
            <w:r w:rsidR="00C61508" w:rsidRPr="00CF558E">
              <w:rPr>
                <w:rFonts w:ascii="Times New Roman" w:hAnsi="Times New Roman" w:cs="Times New Roman"/>
                <w:color w:val="000000" w:themeColor="text1"/>
                <w:sz w:val="20"/>
                <w:szCs w:val="20"/>
                <w:lang w:val="en-US"/>
              </w:rPr>
              <w:t>require</w:t>
            </w:r>
            <w:r w:rsidRPr="00CF558E">
              <w:rPr>
                <w:rFonts w:ascii="Times New Roman" w:hAnsi="Times New Roman" w:cs="Times New Roman"/>
                <w:color w:val="000000" w:themeColor="text1"/>
                <w:sz w:val="20"/>
                <w:szCs w:val="20"/>
                <w:lang w:val="en-US"/>
              </w:rPr>
              <w:t>.</w:t>
            </w:r>
          </w:p>
        </w:tc>
        <w:tc>
          <w:tcPr>
            <w:tcW w:w="0" w:type="auto"/>
            <w:tcBorders>
              <w:top w:val="single" w:sz="4" w:space="0" w:color="auto"/>
              <w:left w:val="single" w:sz="4" w:space="0" w:color="auto"/>
              <w:bottom w:val="single" w:sz="4" w:space="0" w:color="auto"/>
              <w:right w:val="single" w:sz="4" w:space="0" w:color="auto"/>
            </w:tcBorders>
          </w:tcPr>
          <w:p w:rsidR="007020A6" w:rsidRPr="00933E8C" w:rsidRDefault="007020A6" w:rsidP="00BB16A1">
            <w:pPr>
              <w:rPr>
                <w:rFonts w:ascii="Times New Roman" w:hAnsi="Times New Roman" w:cs="Times New Roman"/>
                <w:sz w:val="20"/>
                <w:szCs w:val="20"/>
              </w:rPr>
            </w:pPr>
            <w:r w:rsidRPr="00933E8C">
              <w:rPr>
                <w:rFonts w:ascii="Times New Roman" w:hAnsi="Times New Roman" w:cs="Times New Roman"/>
                <w:color w:val="000000"/>
                <w:sz w:val="20"/>
                <w:szCs w:val="20"/>
                <w:lang w:val="en-US"/>
              </w:rPr>
              <w:t>94%</w:t>
            </w:r>
          </w:p>
        </w:tc>
      </w:tr>
    </w:tbl>
    <w:p w:rsidR="00933E8C" w:rsidRDefault="00933E8C" w:rsidP="00D330F7">
      <w:pPr>
        <w:spacing w:line="360" w:lineRule="auto"/>
        <w:jc w:val="both"/>
        <w:rPr>
          <w:rFonts w:ascii="Times New Roman" w:hAnsi="Times New Roman" w:cs="Times New Roman"/>
        </w:rPr>
      </w:pPr>
    </w:p>
    <w:p w:rsidR="00650D64" w:rsidRDefault="00650D64" w:rsidP="00650D64">
      <w:pPr>
        <w:rPr>
          <w:rFonts w:ascii="Times New Roman" w:hAnsi="Times New Roman" w:cs="Times New Roman"/>
        </w:rPr>
      </w:pPr>
    </w:p>
    <w:p w:rsidR="00650D64" w:rsidRDefault="00650D64" w:rsidP="00650D64">
      <w:pPr>
        <w:rPr>
          <w:rFonts w:ascii="Times New Roman" w:hAnsi="Times New Roman" w:cs="Times New Roman"/>
        </w:rPr>
      </w:pPr>
    </w:p>
    <w:p w:rsidR="00650D64" w:rsidRDefault="00650D64" w:rsidP="00650D64">
      <w:pPr>
        <w:rPr>
          <w:rFonts w:ascii="Times New Roman" w:hAnsi="Times New Roman" w:cs="Times New Roman"/>
        </w:rPr>
      </w:pPr>
    </w:p>
    <w:p w:rsidR="00650D64" w:rsidRDefault="00650D64" w:rsidP="00650D64">
      <w:pPr>
        <w:jc w:val="center"/>
        <w:rPr>
          <w:rFonts w:ascii="Times New Roman" w:hAnsi="Times New Roman" w:cs="Times New Roman"/>
        </w:rPr>
      </w:pPr>
      <w:r>
        <w:rPr>
          <w:rFonts w:ascii="Times New Roman" w:hAnsi="Times New Roman" w:cs="Times New Roman"/>
        </w:rPr>
        <w:lastRenderedPageBreak/>
        <w:t>Figure 1</w:t>
      </w:r>
    </w:p>
    <w:p w:rsidR="00650D64" w:rsidRDefault="00650D64" w:rsidP="00650D64">
      <w:pPr>
        <w:jc w:val="center"/>
        <w:rPr>
          <w:rFonts w:ascii="Times New Roman" w:hAnsi="Times New Roman" w:cs="Times New Roman"/>
        </w:rPr>
      </w:pPr>
      <w:r>
        <w:rPr>
          <w:rFonts w:ascii="Times New Roman" w:hAnsi="Times New Roman" w:cs="Times New Roman"/>
        </w:rPr>
        <w:t>Accuracy of DR detection models</w:t>
      </w:r>
    </w:p>
    <w:p w:rsidR="00650D64" w:rsidRDefault="00650D64" w:rsidP="00650D64">
      <w:pPr>
        <w:rPr>
          <w:rFonts w:ascii="Times New Roman" w:hAnsi="Times New Roman" w:cs="Times New Roman"/>
        </w:rPr>
      </w:pPr>
    </w:p>
    <w:p w:rsidR="00650D64" w:rsidRPr="00650D64" w:rsidRDefault="003E0416" w:rsidP="00650D64">
      <w:pPr>
        <w:jc w:val="center"/>
        <w:rPr>
          <w:rFonts w:ascii="Times New Roman" w:hAnsi="Times New Roman" w:cs="Times New Roman"/>
        </w:rPr>
        <w:sectPr w:rsidR="00650D64" w:rsidRPr="00650D64" w:rsidSect="00933E8C">
          <w:type w:val="continuous"/>
          <w:pgSz w:w="16838" w:h="11906" w:orient="landscape" w:code="9"/>
          <w:pgMar w:top="1276" w:right="1440" w:bottom="1440" w:left="1440" w:header="709" w:footer="709" w:gutter="0"/>
          <w:cols w:space="708"/>
          <w:docGrid w:linePitch="360"/>
        </w:sectPr>
      </w:pPr>
      <w:r w:rsidRPr="003E0416">
        <w:rPr>
          <w:noProof/>
          <w:lang w:eastAsia="en-IN"/>
        </w:rPr>
        <w:pict>
          <v:rect id="Rectangle 2" o:spid="_x0000_s1026" style="position:absolute;left:0;text-align:left;margin-left:228.6pt;margin-top:3.25pt;width:267pt;height: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" fillcolor="white [3212]" strokecolor="white [3212]" strokeweight="1pt"/>
        </w:pict>
      </w:r>
      <w:r w:rsidR="00650D64">
        <w:rPr>
          <w:noProof/>
          <w:lang w:val="en-US"/>
        </w:rPr>
        <w:drawing>
          <wp:inline distT="0" distB="0" distL="0" distR="0">
            <wp:extent cx="8863330" cy="3798570"/>
            <wp:effectExtent l="0" t="0" r="7620" b="0"/>
            <wp:docPr id="1780481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63330" cy="3798570"/>
                    </a:xfrm>
                    <a:prstGeom prst="rect">
                      <a:avLst/>
                    </a:prstGeom>
                    <a:noFill/>
                    <a:ln>
                      <a:noFill/>
                    </a:ln>
                  </pic:spPr>
                </pic:pic>
              </a:graphicData>
            </a:graphic>
          </wp:inline>
        </w:drawing>
      </w:r>
    </w:p>
    <w:p w:rsidR="000B042E" w:rsidRPr="00BA1A15" w:rsidRDefault="000B042E" w:rsidP="00BF44D5">
      <w:pPr>
        <w:spacing w:line="360" w:lineRule="auto"/>
        <w:ind w:firstLine="720"/>
        <w:jc w:val="both"/>
        <w:rPr>
          <w:rFonts w:ascii="Times New Roman" w:hAnsi="Times New Roman" w:cs="Times New Roman"/>
        </w:rPr>
      </w:pPr>
      <w:r w:rsidRPr="00BA1A15">
        <w:rPr>
          <w:rFonts w:ascii="Times New Roman" w:hAnsi="Times New Roman" w:cs="Times New Roman"/>
        </w:rPr>
        <w:lastRenderedPageBreak/>
        <w:t xml:space="preserve">Few studies have also highlighted AUC values, which provide a comprehensive measure of overall model discrimination performance across all possible classification thresholds. For instance, Gargeya and Leng (2017) and Nguyen et al. (2022) report AUC values ranging rom 0.96 to 0.99, which are considered excellent. A high AUC indicates that the model can distinguish between DR and non-DR cases with minimal overlap in predicted probabilities. </w:t>
      </w:r>
    </w:p>
    <w:p w:rsidR="00E56217" w:rsidRPr="00BA1A15" w:rsidRDefault="0020142E" w:rsidP="00E56217">
      <w:pPr>
        <w:spacing w:line="360" w:lineRule="auto"/>
        <w:ind w:firstLine="720"/>
        <w:jc w:val="both"/>
        <w:rPr>
          <w:rFonts w:ascii="Times New Roman" w:hAnsi="Times New Roman" w:cs="Times New Roman"/>
        </w:rPr>
      </w:pPr>
      <w:r w:rsidRPr="00BA1A15">
        <w:rPr>
          <w:rFonts w:ascii="Times New Roman" w:hAnsi="Times New Roman" w:cs="Times New Roman"/>
        </w:rPr>
        <w:t>It is notable that some studies, especially earlier works or those focusing on model prototypes, did not consistently report AUC</w:t>
      </w:r>
      <w:r w:rsidR="00A865E7" w:rsidRPr="00BA1A15">
        <w:rPr>
          <w:rFonts w:ascii="Times New Roman" w:hAnsi="Times New Roman" w:cs="Times New Roman"/>
        </w:rPr>
        <w:t xml:space="preserve"> (e.g., Roth et al. 2018; Cheng et al. 2020). </w:t>
      </w:r>
      <w:r w:rsidRPr="00BA1A15">
        <w:rPr>
          <w:rFonts w:ascii="Times New Roman" w:hAnsi="Times New Roman" w:cs="Times New Roman"/>
        </w:rPr>
        <w:t xml:space="preserve">The absence of this metric can make it difficult of fully assess how well a model handles imbalanced classes of ambiguous cases. Technically, the reported high accuracies across most studies can be attributed to the widespread use of deep convolutional neural networks </w:t>
      </w:r>
      <w:r w:rsidR="00A865E7" w:rsidRPr="00BA1A15">
        <w:rPr>
          <w:rFonts w:ascii="Times New Roman" w:hAnsi="Times New Roman" w:cs="Times New Roman"/>
        </w:rPr>
        <w:t>(</w:t>
      </w:r>
      <w:r w:rsidR="00E56217" w:rsidRPr="00BA1A15">
        <w:rPr>
          <w:rFonts w:ascii="Times New Roman" w:hAnsi="Times New Roman" w:cs="Times New Roman"/>
        </w:rPr>
        <w:t>C</w:t>
      </w:r>
      <w:r w:rsidR="00A865E7" w:rsidRPr="00BA1A15">
        <w:rPr>
          <w:rFonts w:ascii="Times New Roman" w:hAnsi="Times New Roman" w:cs="Times New Roman"/>
        </w:rPr>
        <w:t xml:space="preserve">NNs) or </w:t>
      </w:r>
      <w:r w:rsidR="00E56217" w:rsidRPr="00BA1A15">
        <w:rPr>
          <w:rFonts w:ascii="Times New Roman" w:hAnsi="Times New Roman" w:cs="Times New Roman"/>
        </w:rPr>
        <w:t xml:space="preserve">long short-term memory (LSTM) layers like </w:t>
      </w:r>
      <w:r w:rsidR="00A865E7" w:rsidRPr="00BA1A15">
        <w:rPr>
          <w:rFonts w:ascii="Times New Roman" w:hAnsi="Times New Roman" w:cs="Times New Roman"/>
        </w:rPr>
        <w:t>ResNet, Inception, DenseNet</w:t>
      </w:r>
      <w:r w:rsidR="00E56217" w:rsidRPr="00BA1A15">
        <w:rPr>
          <w:rFonts w:ascii="Times New Roman" w:hAnsi="Times New Roman" w:cs="Times New Roman"/>
        </w:rPr>
        <w:t xml:space="preserve"> and advanced preprocessing techniques such as contrast enhancement and data augmentation. Some studies have also integrated hybrid frameworks combining CNNs with recurrent neural networks (RNNs) or long short-term memory (LSTM) layers (</w:t>
      </w:r>
      <w:r w:rsidR="00A865E7" w:rsidRPr="00BA1A15">
        <w:rPr>
          <w:rFonts w:ascii="Times New Roman" w:hAnsi="Times New Roman" w:cs="Times New Roman"/>
        </w:rPr>
        <w:t xml:space="preserve">Singh et al. 2024), </w:t>
      </w:r>
      <w:r w:rsidR="00E56217" w:rsidRPr="00BA1A15">
        <w:rPr>
          <w:rFonts w:ascii="Times New Roman" w:hAnsi="Times New Roman" w:cs="Times New Roman"/>
        </w:rPr>
        <w:t xml:space="preserve">enabling </w:t>
      </w:r>
      <w:r w:rsidR="00ED3B28" w:rsidRPr="00BA1A15">
        <w:rPr>
          <w:rFonts w:ascii="Times New Roman" w:hAnsi="Times New Roman" w:cs="Times New Roman"/>
        </w:rPr>
        <w:t>sequence</w:t>
      </w:r>
      <w:r w:rsidR="00E56217" w:rsidRPr="00BA1A15">
        <w:rPr>
          <w:rFonts w:ascii="Times New Roman" w:hAnsi="Times New Roman" w:cs="Times New Roman"/>
        </w:rPr>
        <w:t xml:space="preserve">-level feature extraction, which is beneficial when analysis progression across temporal retinal scans. </w:t>
      </w:r>
    </w:p>
    <w:p w:rsidR="00E56217" w:rsidRPr="00BA1A15" w:rsidRDefault="00E56217" w:rsidP="00E56217">
      <w:pPr>
        <w:spacing w:line="360" w:lineRule="auto"/>
        <w:ind w:firstLine="720"/>
        <w:jc w:val="both"/>
        <w:rPr>
          <w:rFonts w:ascii="Times New Roman" w:hAnsi="Times New Roman" w:cs="Times New Roman"/>
        </w:rPr>
      </w:pPr>
      <w:r w:rsidRPr="00BA1A15">
        <w:rPr>
          <w:rFonts w:ascii="Times New Roman" w:hAnsi="Times New Roman" w:cs="Times New Roman"/>
        </w:rPr>
        <w:t xml:space="preserve">Another emerging trend visible in the literature survey is the use of ensemble models (Gao et al., 2024) and attention mechanisms (Zhou et al., 2024), which have helped improve </w:t>
      </w:r>
      <w:r w:rsidRPr="00BA1A15">
        <w:rPr>
          <w:rFonts w:ascii="Times New Roman" w:hAnsi="Times New Roman" w:cs="Times New Roman"/>
        </w:rPr>
        <w:lastRenderedPageBreak/>
        <w:t xml:space="preserve">model interpretability and localization of relevant retinal lesions. Models reporting very high specificity and AUC likely benefit from such architectural refinements. </w:t>
      </w:r>
    </w:p>
    <w:p w:rsidR="00D76359" w:rsidRPr="00BA1A15" w:rsidRDefault="00D76359" w:rsidP="00D76359">
      <w:pPr>
        <w:spacing w:line="360" w:lineRule="auto"/>
        <w:ind w:firstLine="720"/>
        <w:jc w:val="both"/>
        <w:rPr>
          <w:rFonts w:ascii="Times New Roman" w:hAnsi="Times New Roman" w:cs="Times New Roman"/>
        </w:rPr>
      </w:pPr>
      <w:r w:rsidRPr="00BA1A15">
        <w:rPr>
          <w:rFonts w:ascii="Times New Roman" w:hAnsi="Times New Roman" w:cs="Times New Roman"/>
        </w:rPr>
        <w:t>Models reporting very high specificity and AUC likely benefit from such architectural refinements. Lastly, recent works (Zhang</w:t>
      </w:r>
      <w:r w:rsidR="00A865E7" w:rsidRPr="00BA1A15">
        <w:rPr>
          <w:rFonts w:ascii="Times New Roman" w:hAnsi="Times New Roman" w:cs="Times New Roman"/>
        </w:rPr>
        <w:t xml:space="preserve">, T. et al. 2023; Zhou, Q. et al. 2023) </w:t>
      </w:r>
      <w:r w:rsidRPr="00BA1A15">
        <w:rPr>
          <w:rFonts w:ascii="Times New Roman" w:hAnsi="Times New Roman" w:cs="Times New Roman"/>
        </w:rPr>
        <w:t xml:space="preserve">continue to push the accuracy boundary above 97%, indicating the field’s study progress towards clinically deployable solutions. However, the small spread in metrics among top-performing models suggests that future research should focus on explainability, real-world deployment validation, and generalizability across diverse population and imaging devices rather than merely improving accuracy (Bram et al., 2021; Anand et al., 2023). </w:t>
      </w:r>
    </w:p>
    <w:p w:rsidR="00D76359" w:rsidRPr="00BA1A15" w:rsidRDefault="00D76359" w:rsidP="00D76359">
      <w:pPr>
        <w:spacing w:line="360" w:lineRule="auto"/>
        <w:ind w:firstLine="720"/>
        <w:jc w:val="both"/>
        <w:rPr>
          <w:rFonts w:ascii="Times New Roman" w:hAnsi="Times New Roman" w:cs="Times New Roman"/>
        </w:rPr>
      </w:pPr>
      <w:r w:rsidRPr="00BA1A15">
        <w:rPr>
          <w:rFonts w:ascii="Times New Roman" w:hAnsi="Times New Roman" w:cs="Times New Roman"/>
        </w:rPr>
        <w:t>In conclusion, the performance benchmarks presented in Table 1 collectively indicate th</w:t>
      </w:r>
      <w:r w:rsidR="0048521F" w:rsidRPr="00BA1A15">
        <w:rPr>
          <w:rFonts w:ascii="Times New Roman" w:hAnsi="Times New Roman" w:cs="Times New Roman"/>
        </w:rPr>
        <w:t xml:space="preserve">at automated DR detection systems have reached maturity in terms of accuracy and reliability for large-scale screening programs. Nevertheless, consistent reporting of all key metrics and real-world clinical validation remain essential next steps to ensure these systems can complement ophthalmologists in routine DR screening and follow-up care. </w:t>
      </w:r>
    </w:p>
    <w:p w:rsidR="00A865E7" w:rsidRPr="00BA1A15" w:rsidRDefault="00205DA3" w:rsidP="00BE3679">
      <w:pPr>
        <w:spacing w:before="240" w:line="360" w:lineRule="auto"/>
        <w:jc w:val="both"/>
        <w:rPr>
          <w:rFonts w:ascii="Times New Roman" w:hAnsi="Times New Roman" w:cs="Times New Roman"/>
          <w:b/>
        </w:rPr>
      </w:pPr>
      <w:r w:rsidRPr="00BA1A15">
        <w:rPr>
          <w:rFonts w:ascii="Times New Roman" w:hAnsi="Times New Roman" w:cs="Times New Roman"/>
          <w:b/>
        </w:rPr>
        <w:t>CHALLENGES AND LIMITATIONS</w:t>
      </w:r>
    </w:p>
    <w:p w:rsidR="000E41B1" w:rsidRPr="00BA1A15" w:rsidRDefault="000E41B1" w:rsidP="000E41B1">
      <w:pPr>
        <w:spacing w:line="360" w:lineRule="auto"/>
        <w:ind w:firstLine="720"/>
        <w:jc w:val="both"/>
        <w:rPr>
          <w:rFonts w:ascii="Times New Roman" w:hAnsi="Times New Roman" w:cs="Times New Roman"/>
          <w:bCs/>
        </w:rPr>
      </w:pPr>
      <w:r w:rsidRPr="00BA1A15">
        <w:rPr>
          <w:rFonts w:ascii="Times New Roman" w:hAnsi="Times New Roman" w:cs="Times New Roman"/>
          <w:bCs/>
        </w:rPr>
        <w:t xml:space="preserve">Despite significant progress, several challenges continue to hinder the effectiveness of deep learning-based DR detection. Existing retinal image analysis models often struggle to generalize well to new datasets, perform inconsistently on low-quality images and </w:t>
      </w:r>
      <w:r w:rsidRPr="00BA1A15">
        <w:rPr>
          <w:rFonts w:ascii="Times New Roman" w:hAnsi="Times New Roman" w:cs="Times New Roman"/>
          <w:bCs/>
        </w:rPr>
        <w:lastRenderedPageBreak/>
        <w:t>demand substantial computational resources for training and deployment (Ting et al., 2019; Beede et al., 2020).</w:t>
      </w:r>
      <w:r w:rsidR="009A6282" w:rsidRPr="00BA1A15">
        <w:rPr>
          <w:rFonts w:ascii="Times New Roman" w:hAnsi="Times New Roman" w:cs="Times New Roman"/>
          <w:bCs/>
        </w:rPr>
        <w:t xml:space="preserve"> Their complex architectures can complicate </w:t>
      </w:r>
      <w:r w:rsidR="00ED3B28" w:rsidRPr="00BA1A15">
        <w:rPr>
          <w:rFonts w:ascii="Times New Roman" w:hAnsi="Times New Roman" w:cs="Times New Roman"/>
          <w:bCs/>
        </w:rPr>
        <w:t>real-time</w:t>
      </w:r>
      <w:r w:rsidR="009A6282" w:rsidRPr="00BA1A15">
        <w:rPr>
          <w:rFonts w:ascii="Times New Roman" w:hAnsi="Times New Roman" w:cs="Times New Roman"/>
          <w:bCs/>
        </w:rPr>
        <w:t xml:space="preserve"> implementation, especially in resource-constrained environments. Many models also face issues related to class imbalance, noisy data and a strong dependency on large, high-quality labelled datasets (Gulshan et al., 2016). </w:t>
      </w:r>
    </w:p>
    <w:p w:rsidR="00563CD0" w:rsidRDefault="00782159" w:rsidP="00563CD0">
      <w:pPr>
        <w:spacing w:line="360" w:lineRule="auto"/>
        <w:ind w:firstLine="720"/>
        <w:jc w:val="both"/>
        <w:rPr>
          <w:rFonts w:ascii="Times New Roman" w:hAnsi="Times New Roman" w:cs="Times New Roman"/>
          <w:bCs/>
        </w:rPr>
      </w:pPr>
      <w:r w:rsidRPr="00BA1A15">
        <w:rPr>
          <w:rFonts w:ascii="Times New Roman" w:hAnsi="Times New Roman" w:cs="Times New Roman"/>
          <w:bCs/>
        </w:rPr>
        <w:t xml:space="preserve">In addition, some frameworks remain limited to binary classification tasks and may underperform when encountering non-standard or out-of-distribution cases, which is critical for complex conditions like diabetic retinopathy. The intricate nature of these models also poses challenges for interpretability and lesion specific explanations, making them less transparent than traditional diagnostic equipment. </w:t>
      </w:r>
      <w:r w:rsidR="00E10BAD" w:rsidRPr="00BA1A15">
        <w:rPr>
          <w:rFonts w:ascii="Times New Roman" w:hAnsi="Times New Roman" w:cs="Times New Roman"/>
          <w:bCs/>
        </w:rPr>
        <w:t>Dependence</w:t>
      </w:r>
      <w:r w:rsidRPr="00BA1A15">
        <w:rPr>
          <w:rFonts w:ascii="Times New Roman" w:hAnsi="Times New Roman" w:cs="Times New Roman"/>
          <w:bCs/>
        </w:rPr>
        <w:t xml:space="preserve"> on pretrained models for transfer learning and the computational demands of multi-task of multi-stream architectures further add to these limitations. Moreover, small datasets, the need for additional processing to incorporate attention mechanisms and high training costs remain significant obstacles</w:t>
      </w:r>
      <w:r w:rsidR="00E10BAD" w:rsidRPr="00BA1A15">
        <w:rPr>
          <w:rFonts w:ascii="Times New Roman" w:hAnsi="Times New Roman" w:cs="Times New Roman"/>
          <w:bCs/>
        </w:rPr>
        <w:t xml:space="preserve"> (Oltu et al., 2021; Galappaththige et al., 2023)</w:t>
      </w:r>
      <w:r w:rsidRPr="00BA1A15">
        <w:rPr>
          <w:rFonts w:ascii="Times New Roman" w:hAnsi="Times New Roman" w:cs="Times New Roman"/>
          <w:bCs/>
        </w:rPr>
        <w:t xml:space="preserve">. This </w:t>
      </w:r>
      <w:r w:rsidR="00E10BAD" w:rsidRPr="00BA1A15">
        <w:rPr>
          <w:rFonts w:ascii="Times New Roman" w:hAnsi="Times New Roman" w:cs="Times New Roman"/>
          <w:bCs/>
        </w:rPr>
        <w:t>review</w:t>
      </w:r>
      <w:r w:rsidRPr="00BA1A15">
        <w:rPr>
          <w:rFonts w:ascii="Times New Roman" w:hAnsi="Times New Roman" w:cs="Times New Roman"/>
          <w:bCs/>
        </w:rPr>
        <w:t xml:space="preserve"> highlights these </w:t>
      </w:r>
      <w:r w:rsidR="00E10BAD" w:rsidRPr="00BA1A15">
        <w:rPr>
          <w:rFonts w:ascii="Times New Roman" w:hAnsi="Times New Roman" w:cs="Times New Roman"/>
          <w:bCs/>
        </w:rPr>
        <w:t>barriers</w:t>
      </w:r>
      <w:r w:rsidRPr="00BA1A15">
        <w:rPr>
          <w:rFonts w:ascii="Times New Roman" w:hAnsi="Times New Roman" w:cs="Times New Roman"/>
          <w:bCs/>
        </w:rPr>
        <w:t xml:space="preserve"> and discusses strategies to enhance model </w:t>
      </w:r>
      <w:r w:rsidR="00E10BAD" w:rsidRPr="00BA1A15">
        <w:rPr>
          <w:rFonts w:ascii="Times New Roman" w:hAnsi="Times New Roman" w:cs="Times New Roman"/>
          <w:bCs/>
        </w:rPr>
        <w:t xml:space="preserve">generalizability, reduce computation overhead and improve transparency without sacrificing diagnostic accuracy. </w:t>
      </w:r>
    </w:p>
    <w:p w:rsidR="00205DA3" w:rsidRPr="00563CD0" w:rsidRDefault="00205DA3" w:rsidP="00563CD0">
      <w:pPr>
        <w:spacing w:line="360" w:lineRule="auto"/>
        <w:jc w:val="both"/>
        <w:rPr>
          <w:rFonts w:ascii="Times New Roman" w:hAnsi="Times New Roman" w:cs="Times New Roman"/>
          <w:bCs/>
        </w:rPr>
      </w:pPr>
      <w:r w:rsidRPr="00BA1A15">
        <w:rPr>
          <w:rFonts w:ascii="Times New Roman" w:hAnsi="Times New Roman" w:cs="Times New Roman"/>
          <w:b/>
        </w:rPr>
        <w:t>CONCLUSION</w:t>
      </w:r>
    </w:p>
    <w:p w:rsidR="0043350B" w:rsidRPr="00BA1A15" w:rsidRDefault="0043350B" w:rsidP="0043350B">
      <w:pPr>
        <w:spacing w:line="360" w:lineRule="auto"/>
        <w:ind w:firstLine="720"/>
        <w:jc w:val="both"/>
        <w:rPr>
          <w:rFonts w:ascii="Times New Roman" w:hAnsi="Times New Roman" w:cs="Times New Roman"/>
        </w:rPr>
      </w:pPr>
      <w:r w:rsidRPr="00BA1A15">
        <w:rPr>
          <w:rFonts w:ascii="Times New Roman" w:hAnsi="Times New Roman" w:cs="Times New Roman"/>
        </w:rPr>
        <w:t xml:space="preserve">This systematic review highlights the remarkable progress made over the past decade </w:t>
      </w:r>
      <w:r w:rsidRPr="00BA1A15">
        <w:rPr>
          <w:rFonts w:ascii="Times New Roman" w:hAnsi="Times New Roman" w:cs="Times New Roman"/>
        </w:rPr>
        <w:lastRenderedPageBreak/>
        <w:t>in the application of deep learning and artificial intelligence for diabetic retinopathy detection and classification. By comparing a wide range of state-of-the-art models, this paper demonstrates that many Al-driven systems now achieve diagnostic performance levels that rival or even surpass those of human experts, with reported accuracies frequently exceeding 90% and AUC values approaching 0.99. Despite these promising advancements, significant challenges remain, including the need for more diverse and balanced datasets, improved generalizability to real-world clinical settings, and enhanced interpretability to build trust among healthcare professionals. Furthermore, technical barriers such as high computational demands, the complexity of hybrid architectures, and limitations in handling low-quality or out-of-distribution images must be addressed to enable broader deployment.</w:t>
      </w:r>
    </w:p>
    <w:p w:rsidR="0043350B" w:rsidRPr="00BA1A15" w:rsidRDefault="0043350B" w:rsidP="0043350B">
      <w:pPr>
        <w:spacing w:line="360" w:lineRule="auto"/>
        <w:ind w:firstLine="720"/>
        <w:jc w:val="both"/>
        <w:rPr>
          <w:rFonts w:ascii="Times New Roman" w:hAnsi="Times New Roman" w:cs="Times New Roman"/>
        </w:rPr>
      </w:pPr>
      <w:r w:rsidRPr="00BA1A15">
        <w:rPr>
          <w:rFonts w:ascii="Times New Roman" w:hAnsi="Times New Roman" w:cs="Times New Roman"/>
        </w:rPr>
        <w:t xml:space="preserve">Looking ahead, future research should focus on developing lightweight, explainable, and robust </w:t>
      </w:r>
      <w:r w:rsidR="00ED3B28" w:rsidRPr="00BA1A15">
        <w:rPr>
          <w:rFonts w:ascii="Times New Roman" w:hAnsi="Times New Roman" w:cs="Times New Roman"/>
        </w:rPr>
        <w:t>models that</w:t>
      </w:r>
      <w:r w:rsidRPr="00BA1A15">
        <w:rPr>
          <w:rFonts w:ascii="Times New Roman" w:hAnsi="Times New Roman" w:cs="Times New Roman"/>
        </w:rPr>
        <w:t xml:space="preserve"> can adapt to </w:t>
      </w:r>
      <w:r w:rsidR="00AC70EB" w:rsidRPr="00BA1A15">
        <w:rPr>
          <w:rFonts w:ascii="Times New Roman" w:hAnsi="Times New Roman" w:cs="Times New Roman"/>
        </w:rPr>
        <w:t>v</w:t>
      </w:r>
      <w:r w:rsidRPr="00BA1A15">
        <w:rPr>
          <w:rFonts w:ascii="Times New Roman" w:hAnsi="Times New Roman" w:cs="Times New Roman"/>
        </w:rPr>
        <w:t xml:space="preserve">aried populations and imaging conditions while minimizing dependence on extensive </w:t>
      </w:r>
      <w:r w:rsidR="00ED3B28" w:rsidRPr="00BA1A15">
        <w:rPr>
          <w:rFonts w:ascii="Times New Roman" w:hAnsi="Times New Roman" w:cs="Times New Roman"/>
        </w:rPr>
        <w:t>labelled</w:t>
      </w:r>
      <w:r w:rsidRPr="00BA1A15">
        <w:rPr>
          <w:rFonts w:ascii="Times New Roman" w:hAnsi="Times New Roman" w:cs="Times New Roman"/>
        </w:rPr>
        <w:t xml:space="preserve"> data. Integrating multimodal data sources such as biomarkers and patient history and leveraging advances in transfer learning, attention mechanisms, and self-supervised approaches offer promising directions for closing current gaps. By addressing these challenges, next-generation Al systems hold the potential to transform diabetic retinopathy screening, making early detection more accurate, scalable, and accessible, ultimately reducing preventable vision loss worldwide.</w:t>
      </w:r>
    </w:p>
    <w:p w:rsidR="0043350B" w:rsidRPr="00BA1A15" w:rsidRDefault="0043350B" w:rsidP="0043350B">
      <w:pPr>
        <w:spacing w:line="360" w:lineRule="auto"/>
        <w:jc w:val="both"/>
        <w:rPr>
          <w:rFonts w:ascii="Times New Roman" w:hAnsi="Times New Roman" w:cs="Times New Roman"/>
          <w:b/>
        </w:rPr>
      </w:pPr>
      <w:r w:rsidRPr="00BA1A15">
        <w:rPr>
          <w:rFonts w:ascii="Times New Roman" w:hAnsi="Times New Roman" w:cs="Times New Roman"/>
          <w:b/>
        </w:rPr>
        <w:lastRenderedPageBreak/>
        <w:t>FUTURE DIRECTIONS</w:t>
      </w:r>
    </w:p>
    <w:p w:rsidR="0043350B" w:rsidRPr="00BA1A15" w:rsidRDefault="0043350B" w:rsidP="00B718F1">
      <w:pPr>
        <w:spacing w:line="360" w:lineRule="auto"/>
        <w:ind w:firstLine="720"/>
        <w:jc w:val="both"/>
        <w:rPr>
          <w:rFonts w:ascii="Times New Roman" w:hAnsi="Times New Roman" w:cs="Times New Roman"/>
        </w:rPr>
      </w:pPr>
      <w:r w:rsidRPr="00BA1A15">
        <w:rPr>
          <w:rFonts w:ascii="Times New Roman" w:hAnsi="Times New Roman" w:cs="Times New Roman"/>
        </w:rPr>
        <w:t>While recent developments in deep learning have significantly advanced the automated detection and classification of diabetic retinopathy (DR), further research is needed to address existing limitations and enable large-scale, real-world deployment. First, future studies should prioritize the creation and use of larger, more diverse, and balanced retinal image datasets that better represent different ethnicities, imaging conditions, and DR severity levels</w:t>
      </w:r>
      <w:r w:rsidR="00D37851" w:rsidRPr="00BA1A15">
        <w:rPr>
          <w:rFonts w:ascii="Times New Roman" w:hAnsi="Times New Roman" w:cs="Times New Roman"/>
        </w:rPr>
        <w:t xml:space="preserve"> (Burlina et al., 2020)</w:t>
      </w:r>
      <w:r w:rsidRPr="00BA1A15">
        <w:rPr>
          <w:rFonts w:ascii="Times New Roman" w:hAnsi="Times New Roman" w:cs="Times New Roman"/>
        </w:rPr>
        <w:t>. This will improve model generalization and reduce biases that can affect diagnostic accuracy across populations. Second, improving model interpretability remains critical. Researchers should continue to develop explainable A</w:t>
      </w:r>
      <w:r w:rsidR="00AC70EB" w:rsidRPr="00BA1A15">
        <w:rPr>
          <w:rFonts w:ascii="Times New Roman" w:hAnsi="Times New Roman" w:cs="Times New Roman"/>
        </w:rPr>
        <w:t>I</w:t>
      </w:r>
      <w:r w:rsidRPr="00BA1A15">
        <w:rPr>
          <w:rFonts w:ascii="Times New Roman" w:hAnsi="Times New Roman" w:cs="Times New Roman"/>
        </w:rPr>
        <w:t xml:space="preserve"> techniques that provide clear, lesion-specific visualizations and decision rationales that clinicians can trust and verify in practice. Hybrid approaches that combine deep learning with domain-specific rules or traditional image processing may also help improve transparency and reliability</w:t>
      </w:r>
      <w:r w:rsidR="00D37851" w:rsidRPr="00BA1A15">
        <w:rPr>
          <w:rFonts w:ascii="Times New Roman" w:hAnsi="Times New Roman" w:cs="Times New Roman"/>
        </w:rPr>
        <w:t xml:space="preserve"> (Lim et al., 2022).</w:t>
      </w:r>
    </w:p>
    <w:p w:rsidR="0043350B" w:rsidRPr="00BA1A15" w:rsidRDefault="0043350B" w:rsidP="00B718F1">
      <w:pPr>
        <w:spacing w:line="360" w:lineRule="auto"/>
        <w:ind w:firstLine="720"/>
        <w:jc w:val="both"/>
        <w:rPr>
          <w:rFonts w:ascii="Times New Roman" w:hAnsi="Times New Roman" w:cs="Times New Roman"/>
        </w:rPr>
      </w:pPr>
      <w:r w:rsidRPr="00BA1A15">
        <w:rPr>
          <w:rFonts w:ascii="Times New Roman" w:hAnsi="Times New Roman" w:cs="Times New Roman"/>
        </w:rPr>
        <w:t xml:space="preserve">Third, new architectures should focus on reducing computational requirements and training time without sacrificing accuracy. Lightweight, resource-efficient models will be essential for deploying DR screening solutions in low-resource settings and on mobile or edge devices. In addition, advances in self-supervised and semi-supervised learning could help reduce dependence on large volumes of manually </w:t>
      </w:r>
      <w:r w:rsidR="00ED3B28" w:rsidRPr="00BA1A15">
        <w:rPr>
          <w:rFonts w:ascii="Times New Roman" w:hAnsi="Times New Roman" w:cs="Times New Roman"/>
        </w:rPr>
        <w:t>labelled</w:t>
      </w:r>
      <w:r w:rsidRPr="00BA1A15">
        <w:rPr>
          <w:rFonts w:ascii="Times New Roman" w:hAnsi="Times New Roman" w:cs="Times New Roman"/>
        </w:rPr>
        <w:t xml:space="preserve"> data, which remains a bottleneck in medical imaging</w:t>
      </w:r>
      <w:r w:rsidR="00D37851" w:rsidRPr="00BA1A15">
        <w:rPr>
          <w:rFonts w:ascii="Times New Roman" w:hAnsi="Times New Roman" w:cs="Times New Roman"/>
        </w:rPr>
        <w:t xml:space="preserve"> (Refat et al., </w:t>
      </w:r>
      <w:r w:rsidR="00D37851" w:rsidRPr="00BA1A15">
        <w:rPr>
          <w:rFonts w:ascii="Times New Roman" w:hAnsi="Times New Roman" w:cs="Times New Roman"/>
        </w:rPr>
        <w:lastRenderedPageBreak/>
        <w:t>2025)</w:t>
      </w:r>
      <w:r w:rsidRPr="00BA1A15">
        <w:rPr>
          <w:rFonts w:ascii="Times New Roman" w:hAnsi="Times New Roman" w:cs="Times New Roman"/>
        </w:rPr>
        <w:t>. Finally, integrating multimodal data including biomarkers, patient demographics, medical history, and other health indicators with retinal image analysis could enable more robust, personalized screening and risk prediction tools. Collaborative efforts among researchers, clinicians, and policymakers will be vital to validate and standardize these A</w:t>
      </w:r>
      <w:r w:rsidR="00AC70EB" w:rsidRPr="00BA1A15">
        <w:rPr>
          <w:rFonts w:ascii="Times New Roman" w:hAnsi="Times New Roman" w:cs="Times New Roman"/>
        </w:rPr>
        <w:t>I</w:t>
      </w:r>
      <w:r w:rsidRPr="00BA1A15">
        <w:rPr>
          <w:rFonts w:ascii="Times New Roman" w:hAnsi="Times New Roman" w:cs="Times New Roman"/>
        </w:rPr>
        <w:t xml:space="preserve"> systems for safe and ethical adoption in clinical workflows</w:t>
      </w:r>
      <w:r w:rsidR="00D37851" w:rsidRPr="00BA1A15">
        <w:rPr>
          <w:rFonts w:ascii="Times New Roman" w:hAnsi="Times New Roman" w:cs="Times New Roman"/>
        </w:rPr>
        <w:t xml:space="preserve"> (Arrieta Ramos et al., 2022)</w:t>
      </w:r>
      <w:r w:rsidRPr="00BA1A15">
        <w:rPr>
          <w:rFonts w:ascii="Times New Roman" w:hAnsi="Times New Roman" w:cs="Times New Roman"/>
        </w:rPr>
        <w:t>.</w:t>
      </w:r>
    </w:p>
    <w:p w:rsidR="00CF558E" w:rsidRPr="00BA1A15" w:rsidRDefault="0043350B" w:rsidP="00B718F1">
      <w:pPr>
        <w:spacing w:line="360" w:lineRule="auto"/>
        <w:jc w:val="both"/>
        <w:rPr>
          <w:rFonts w:ascii="Times New Roman" w:hAnsi="Times New Roman" w:cs="Times New Roman"/>
          <w:b/>
          <w:bCs/>
        </w:rPr>
      </w:pPr>
      <w:r w:rsidRPr="00BA1A15">
        <w:rPr>
          <w:rFonts w:ascii="Times New Roman" w:hAnsi="Times New Roman" w:cs="Times New Roman"/>
        </w:rPr>
        <w:t>By addressing these priorities, future innovations can help close critical gaps, making diabetic retinopathy screening more accurate, interpretable, affordable, and accessible to the millions of people worldwide who remain at risk of preventable vision loss.</w:t>
      </w:r>
    </w:p>
    <w:p w:rsidR="00D25197" w:rsidRPr="00BA1A15" w:rsidRDefault="00D25197" w:rsidP="00F15AC1">
      <w:pPr>
        <w:spacing w:before="240" w:after="0" w:line="276" w:lineRule="auto"/>
        <w:ind w:left="-142"/>
        <w:jc w:val="both"/>
        <w:rPr>
          <w:rFonts w:ascii="Times New Roman" w:hAnsi="Times New Roman" w:cs="Times New Roman"/>
        </w:rPr>
      </w:pPr>
      <w:r w:rsidRPr="00BA1A15">
        <w:rPr>
          <w:rFonts w:ascii="Times New Roman" w:hAnsi="Times New Roman" w:cs="Times New Roman"/>
          <w:b/>
          <w:bCs/>
        </w:rPr>
        <w:t>References</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bookmarkStart w:id="0" w:name="_Hlk203156003"/>
      <w:bookmarkStart w:id="1" w:name="_Hlk203156288"/>
      <w:r w:rsidRPr="00BA1A15">
        <w:rPr>
          <w:color w:val="000000" w:themeColor="text1"/>
          <w:sz w:val="22"/>
          <w:szCs w:val="22"/>
        </w:rPr>
        <w:t>Rajalakshmi, R., et al. (2018). "Deep learning framework for diabetic retinopathy detection using smartphone-based retinal images." Ophthalmology, 125(8), 1357-1366.</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Zhou, X., et al. (2019). "Deep convolutional neural network for diabetic retinopathy detection in retinal images." IEEE Access, 7, 112603-112612.</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Gargeya, R., &amp; Leng, T. (2017). Automated identification of diabetic retinopathy using deep learning. Ophthalmology, 124(7), 962-969.</w:t>
      </w:r>
    </w:p>
    <w:p w:rsidR="00D25197" w:rsidRPr="00BA1A15" w:rsidRDefault="00D25197" w:rsidP="00F15AC1">
      <w:pPr>
        <w:pStyle w:val="references"/>
        <w:numPr>
          <w:ilvl w:val="0"/>
          <w:numId w:val="2"/>
        </w:numPr>
        <w:tabs>
          <w:tab w:val="clear" w:pos="360"/>
        </w:tabs>
        <w:spacing w:before="240" w:after="0" w:line="276" w:lineRule="auto"/>
        <w:ind w:left="426" w:hanging="568"/>
        <w:rPr>
          <w:i/>
          <w:iCs/>
          <w:color w:val="000000" w:themeColor="text1"/>
          <w:sz w:val="22"/>
          <w:szCs w:val="22"/>
        </w:rPr>
      </w:pPr>
      <w:r w:rsidRPr="00BA1A15">
        <w:rPr>
          <w:color w:val="000000" w:themeColor="text1"/>
          <w:sz w:val="22"/>
          <w:szCs w:val="22"/>
        </w:rPr>
        <w:t>Wang, Z., et al. (2020). "Multi-task deep learning framework for diabetic retinopathy detection." IEEE Transactions on Medical Imaging, 39(4), 1096-1106.</w:t>
      </w:r>
    </w:p>
    <w:p w:rsidR="00D25197" w:rsidRPr="00BA1A15" w:rsidRDefault="00D25197" w:rsidP="00F15AC1">
      <w:pPr>
        <w:pStyle w:val="references"/>
        <w:numPr>
          <w:ilvl w:val="0"/>
          <w:numId w:val="2"/>
        </w:numPr>
        <w:tabs>
          <w:tab w:val="clear" w:pos="360"/>
        </w:tabs>
        <w:spacing w:before="240" w:after="0" w:line="276" w:lineRule="auto"/>
        <w:ind w:left="426" w:hanging="568"/>
        <w:rPr>
          <w:i/>
          <w:iCs/>
          <w:color w:val="000000" w:themeColor="text1"/>
          <w:sz w:val="22"/>
          <w:szCs w:val="22"/>
        </w:rPr>
      </w:pPr>
      <w:r w:rsidRPr="00BA1A15">
        <w:rPr>
          <w:color w:val="000000" w:themeColor="text1"/>
          <w:sz w:val="22"/>
          <w:szCs w:val="22"/>
        </w:rPr>
        <w:t xml:space="preserve">Zhang, S., et al. (2019). "Automated detection and grading of diabetic retinopathy in retinal images using deep </w:t>
      </w:r>
      <w:r w:rsidRPr="00BA1A15">
        <w:rPr>
          <w:color w:val="000000" w:themeColor="text1"/>
          <w:sz w:val="22"/>
          <w:szCs w:val="22"/>
        </w:rPr>
        <w:lastRenderedPageBreak/>
        <w:t>learning." Medical Image Analysis, 58, 101533.</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Kermany, D. S., et al. (2018) "Identifying medical diagnoses and treatable diseases by image-based deep learning." </w:t>
      </w:r>
      <w:r w:rsidRPr="00BA1A15">
        <w:rPr>
          <w:i/>
          <w:iCs/>
          <w:color w:val="000000" w:themeColor="text1"/>
          <w:sz w:val="22"/>
          <w:szCs w:val="22"/>
        </w:rPr>
        <w:t>Cell, 172(5), 1122-1131</w:t>
      </w:r>
      <w:r w:rsidRPr="00BA1A15">
        <w:rPr>
          <w:color w:val="000000" w:themeColor="text1"/>
          <w:sz w:val="22"/>
          <w:szCs w:val="22"/>
        </w:rPr>
        <w:t>.</w:t>
      </w:r>
    </w:p>
    <w:p w:rsidR="00C91E9E" w:rsidRPr="00BA1A15" w:rsidRDefault="00C91E9E"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rPr>
        <w:t>Chia, A., et al. (2020). "Early detection of diabetic retinopathy in a multiethnic population." Clinical and Experimental Ophthalmology, 48(5), 620-628.</w:t>
      </w:r>
    </w:p>
    <w:p w:rsidR="00CC1FA0" w:rsidRPr="00BA1A15" w:rsidRDefault="00CC1FA0"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rPr>
        <w:t xml:space="preserve">Wong, L.Y., Acharya, U.R., Venkatesh, Y.V., Chee, C., Lim, C.M., &amp; Ng, E.Y.K. (2008). Identification of different stages of diabetic retinopathy using retinal optical images. </w:t>
      </w:r>
      <w:r w:rsidRPr="00BA1A15">
        <w:rPr>
          <w:i/>
          <w:iCs/>
          <w:color w:val="000000" w:themeColor="text1"/>
          <w:sz w:val="22"/>
          <w:szCs w:val="22"/>
        </w:rPr>
        <w:t>Information Sciences</w:t>
      </w:r>
      <w:r w:rsidRPr="00BA1A15">
        <w:rPr>
          <w:color w:val="000000" w:themeColor="text1"/>
          <w:sz w:val="22"/>
          <w:szCs w:val="22"/>
        </w:rPr>
        <w:t>, 178(1), 106–121.</w:t>
      </w:r>
    </w:p>
    <w:p w:rsidR="00CC1FA0" w:rsidRPr="00BA1A15" w:rsidRDefault="00CC1FA0"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lang w:val="en-IN" w:eastAsia="en-IN"/>
        </w:rPr>
        <w:t xml:space="preserve">Lundervold, A. S., et al. (2020). "Challenges and opportunities in medical image analysis: A review of deep learning in healthcare." </w:t>
      </w:r>
      <w:r w:rsidRPr="00BA1A15">
        <w:rPr>
          <w:i/>
          <w:iCs/>
          <w:color w:val="000000" w:themeColor="text1"/>
          <w:sz w:val="22"/>
          <w:szCs w:val="22"/>
          <w:lang w:val="en-IN" w:eastAsia="en-IN"/>
        </w:rPr>
        <w:t>Journal of Healthcare Informatics Research</w:t>
      </w:r>
      <w:r w:rsidRPr="00BA1A15">
        <w:rPr>
          <w:color w:val="000000" w:themeColor="text1"/>
          <w:sz w:val="22"/>
          <w:szCs w:val="22"/>
          <w:lang w:val="en-IN" w:eastAsia="en-IN"/>
        </w:rPr>
        <w:t>, 4(2), 87-118.</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rPr>
        <w:t>Chen, X., et al. (2021). "Multimodal imaging-based approaches in diabetic retinopathy: Current perspectives and future directions." Frontiers in Endocrinology, 12, 703609.</w:t>
      </w:r>
    </w:p>
    <w:p w:rsidR="00B153BB" w:rsidRPr="00BA1A15" w:rsidRDefault="00B153BB"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lang w:val="en-IN" w:eastAsia="en-IN"/>
        </w:rPr>
        <w:t xml:space="preserve">International Diabetes Federation (2021). "IDF Diabetes Atlas, 10th edition." </w:t>
      </w:r>
      <w:r w:rsidRPr="00BA1A15">
        <w:rPr>
          <w:i/>
          <w:iCs/>
          <w:color w:val="000000" w:themeColor="text1"/>
          <w:sz w:val="22"/>
          <w:szCs w:val="22"/>
          <w:lang w:val="en-IN" w:eastAsia="en-IN"/>
        </w:rPr>
        <w:t>International Diabetes Federation</w:t>
      </w:r>
      <w:r w:rsidRPr="00BA1A15">
        <w:rPr>
          <w:color w:val="000000" w:themeColor="text1"/>
          <w:sz w:val="22"/>
          <w:szCs w:val="22"/>
          <w:lang w:val="en-IN" w:eastAsia="en-IN"/>
        </w:rPr>
        <w:t>.</w:t>
      </w:r>
    </w:p>
    <w:p w:rsidR="00B153BB" w:rsidRPr="00BA1A15" w:rsidRDefault="00B153BB"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lang w:val="en-IN" w:eastAsia="en-IN"/>
        </w:rPr>
        <w:t xml:space="preserve">Jiang, Y., et al. (2021). "AI in healthcare: Opportunities and challenges." </w:t>
      </w:r>
      <w:r w:rsidRPr="00BA1A15">
        <w:rPr>
          <w:i/>
          <w:iCs/>
          <w:color w:val="000000" w:themeColor="text1"/>
          <w:sz w:val="22"/>
          <w:szCs w:val="22"/>
          <w:lang w:val="en-IN" w:eastAsia="en-IN"/>
        </w:rPr>
        <w:t>Nature Reviews Disease Primers</w:t>
      </w:r>
      <w:r w:rsidRPr="00BA1A15">
        <w:rPr>
          <w:color w:val="000000" w:themeColor="text1"/>
          <w:sz w:val="22"/>
          <w:szCs w:val="22"/>
          <w:lang w:val="en-IN" w:eastAsia="en-IN"/>
        </w:rPr>
        <w:t>, 7(1), 23.</w:t>
      </w:r>
    </w:p>
    <w:p w:rsidR="00CC1FA0" w:rsidRPr="00BA1A15" w:rsidRDefault="00CC1FA0"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rPr>
        <w:t>Akinci, S. O., et al. (2020). "Biomarkers in diabetic retinopathy: an updated review." Journal of Diabetes Research, 2020, 1-11.</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lang w:val="en-IN" w:eastAsia="en-IN"/>
        </w:rPr>
      </w:pPr>
      <w:r w:rsidRPr="00BA1A15">
        <w:rPr>
          <w:color w:val="000000" w:themeColor="text1"/>
          <w:sz w:val="22"/>
          <w:szCs w:val="22"/>
        </w:rPr>
        <w:t xml:space="preserve">Cheng, J., et al. (2020). "Deep learning model for diabetic retinopathy detection with transfer learning." Journal of Digital Imaging, 33(1), 102-111.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lastRenderedPageBreak/>
        <w:t xml:space="preserve">Li, X., et al. (2020). "Deep learning model for diabetic retinopathy detection using multi-scale feature extraction." Medical Image Analysis, 62, 101639. </w:t>
      </w:r>
    </w:p>
    <w:p w:rsidR="00B153BB" w:rsidRPr="00BA1A15" w:rsidRDefault="00B153BB"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Roth, R., et al. (2018) "Deep learning-based diabetic retinopathy classification from retinal images." International Journal of Computer Vision, 126(6), 734-746.</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Wang, J., et al. (2018) "Deep learning system for early detection of diabetic retinopathy." IEEE Transactions on Biomedical Engineering, 65(7), 1498-1506.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Yin, X., et al. (2019). "Deep learning framework for detection of diabetic retinopathy in retinal fundus images." BMC Medical Imaging, 19(1), 57.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Ghosh, S., et al. (2020). "Multi-task CNN for diabetic retinopathy detection with lesion identification and DR classification." IEEE Journal of Biomedical and Health Informatics, 24(3), 774-783.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Chen, J., et al. (2021). "A hybrid approach combining deep learning and traditional image processing for automated detection of diabetic retinopathy." Journal of Artificial Intelligence in Healthcare, 5(2).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Burgos, P., et al. (2019). "A deep neural network model for detecting diabetic retinopathy in retinal fundus images." International Journal of Computer Vision, 17(3).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Singh, S., et al. (2020). "End-to-end deep learning framework for automated diabetic retinopathy detection." Medical Image Computing and Computer-Assisted Intervention, 22(5).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Wang, L., et al. (2021). "A convolutional neural network for diabetic retinopathy </w:t>
      </w:r>
      <w:r w:rsidRPr="00BA1A15">
        <w:rPr>
          <w:color w:val="000000" w:themeColor="text1"/>
          <w:sz w:val="22"/>
          <w:szCs w:val="22"/>
        </w:rPr>
        <w:lastRenderedPageBreak/>
        <w:t xml:space="preserve">detection using retinal images." Biomedical Engineering Journal, 27(4).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Jiang, Z., et al. (2020). "A multi-stream deep learning model for diabetic retinopathy detection." Journal of AI in Medicine, 11(2).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Tan, Y., et al. (2020). "A deep learning model based on convolutional neural networks for automatic detection of diabetic retinopathy from retinal fundus images." Journal of Medical Imaging and Analysis, 17(5).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Liu, X., et al. (2021). "A dual-pathway deep learning framework for diabetic retinopathy detection." IEEE Transactions on Neural Networks and Learning Systems, 32(2).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Jiang, X., Liu, Y., Zhang, Q., &amp; Wang, L. (2023). A hybrid CNN-RNN model for diabetic retinopathy detection: Enhancing diagnostic precision through temporal progression analysis. Journal of Biomedical Informatics, 18(2), 234–249. </w:t>
      </w:r>
    </w:p>
    <w:p w:rsidR="00CE6906"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Gupta, R., Patel, S., Kumar, A., &amp; Singh, V. (2023). A novel deep learning framework for automated diagnosis of diabetic retinopathy using region-based CNNs and fully connected neural networks. Computers in Biology and Medicine, 25(4), 112–125.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Singh, S., Gupta, P., Kumar, R., &amp; Sharma, A. (2023). A multi-branch deep learning model for diabetic retinopathy detection using multi-scale CNN architectures. IEEE Transactions on Medical Imaging, 42(7), 1567–1580.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Cheng, W., Li, Y., Zhang, H., &amp; Zhao, X. (2023). A self-supervised learning approach combined with deep learning for diabetic retinopathy detection using labeled and unlabeled data. Medical Image Analysis, 30(5), 102345.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lastRenderedPageBreak/>
        <w:t xml:space="preserve">Zhou, Q., Wang, T., Liu, J., &amp; Chen, Y. (2023). Enhancing diabetic retinopathy detection using generative adversarial networks for high-resolution retinal image generation. Journal of Digital Imaging, 36(2), 567–580.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Liu, Y., et al. (2023). A lightweight deep learning model using CNNs optimized for real-time diabetic retinopathy detection. Journal of Medical Imaging and Health Informatics, 13(4), 1234–1245.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Wang, X., et al. (2023). A deep learning model for the early detection of diabetic retinopathy utilizing multi-task learning. Journal of Artificial Intelligence in Medicine, 15(3), 567–578.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Sharma, P., et al. (2023). A deep learning-based framework combining supervised and unsupervised learning methods for diabetic retinopathy detection. Journal of Healthcare Informatics Research, 7(2), 234–249.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Liu, X., et al. (2024). A hybrid deep learning framework combining CNNs and RNNs for diabetic retinopathy detection. Journal of Medical Imaging and Health Informatics, 14(3), 412-421. </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Zhang, J., et al. (2024). Multi-scale deep learning framework with CNNs for diabetic retinopathy detection. Computer Vision and Image Understanding, 199, 102589.</w:t>
      </w:r>
      <w:bookmarkEnd w:id="0"/>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Sharma, P., et al. (2023). A deep learning-based framework combining supervised and unsupervised learning methods for Diabetic Retinopathy detection. </w:t>
      </w:r>
      <w:r w:rsidRPr="00BA1A15">
        <w:rPr>
          <w:i/>
          <w:iCs/>
          <w:color w:val="000000" w:themeColor="text1"/>
          <w:sz w:val="22"/>
          <w:szCs w:val="22"/>
        </w:rPr>
        <w:t>Journal of Healthcare Informatics Research</w:t>
      </w:r>
      <w:r w:rsidRPr="00BA1A15">
        <w:rPr>
          <w:color w:val="000000" w:themeColor="text1"/>
          <w:sz w:val="22"/>
          <w:szCs w:val="22"/>
        </w:rPr>
        <w:t>, </w:t>
      </w:r>
      <w:r w:rsidRPr="00BA1A15">
        <w:rPr>
          <w:i/>
          <w:iCs/>
          <w:color w:val="000000" w:themeColor="text1"/>
          <w:sz w:val="22"/>
          <w:szCs w:val="22"/>
        </w:rPr>
        <w:t>7</w:t>
      </w:r>
      <w:r w:rsidRPr="00BA1A15">
        <w:rPr>
          <w:color w:val="000000" w:themeColor="text1"/>
          <w:sz w:val="22"/>
          <w:szCs w:val="22"/>
        </w:rPr>
        <w:t>(2), 234–249.</w:t>
      </w:r>
    </w:p>
    <w:p w:rsidR="00D25197" w:rsidRPr="00BA1A15" w:rsidRDefault="00D25197"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rPr>
        <w:t xml:space="preserve">Zhang, J., et al. (2024). Multi-scale deep learning framework with CNNs for Diabetic Retinopathy detection. Computer </w:t>
      </w:r>
      <w:r w:rsidRPr="00BA1A15">
        <w:rPr>
          <w:color w:val="000000" w:themeColor="text1"/>
          <w:sz w:val="22"/>
          <w:szCs w:val="22"/>
        </w:rPr>
        <w:lastRenderedPageBreak/>
        <w:t>Vision and Image Understanding, 199, 102589.</w:t>
      </w:r>
    </w:p>
    <w:p w:rsidR="00D76359" w:rsidRPr="00BA1A15" w:rsidRDefault="00D76359"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Gao, Y., Yang, H., Liu, Y., Wang, X., &amp; Liu, Q. (2024). A deep ensemble model for automatic diabetic retinopathy classification using fundus images. </w:t>
      </w:r>
      <w:r w:rsidRPr="00BA1A15">
        <w:rPr>
          <w:i/>
          <w:iCs/>
          <w:color w:val="000000" w:themeColor="text1"/>
          <w:sz w:val="22"/>
          <w:szCs w:val="22"/>
          <w:lang w:val="en-IN"/>
        </w:rPr>
        <w:t>Soft Computing</w:t>
      </w:r>
      <w:r w:rsidRPr="00BA1A15">
        <w:rPr>
          <w:color w:val="000000" w:themeColor="text1"/>
          <w:sz w:val="22"/>
          <w:szCs w:val="22"/>
          <w:lang w:val="en-IN"/>
        </w:rPr>
        <w:t xml:space="preserve">, </w:t>
      </w:r>
      <w:r w:rsidRPr="00BA1A15">
        <w:rPr>
          <w:i/>
          <w:iCs/>
          <w:color w:val="000000" w:themeColor="text1"/>
          <w:sz w:val="22"/>
          <w:szCs w:val="22"/>
          <w:lang w:val="en-IN"/>
        </w:rPr>
        <w:t>28</w:t>
      </w:r>
      <w:r w:rsidRPr="00BA1A15">
        <w:rPr>
          <w:color w:val="000000" w:themeColor="text1"/>
          <w:sz w:val="22"/>
          <w:szCs w:val="22"/>
          <w:lang w:val="en-IN"/>
        </w:rPr>
        <w:t>, 17233–17247.</w:t>
      </w:r>
    </w:p>
    <w:p w:rsidR="00D76359" w:rsidRPr="00BA1A15" w:rsidRDefault="00D76359"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Zhou, S., Chen, Y., Wu, S., Jin, K., &amp; Lin, H. (2024). IDANet: An interpretable dual-attention network for diabetic retinopathy grading using retinal fundus images. </w:t>
      </w:r>
      <w:r w:rsidRPr="00BA1A15">
        <w:rPr>
          <w:i/>
          <w:iCs/>
          <w:color w:val="000000" w:themeColor="text1"/>
          <w:sz w:val="22"/>
          <w:szCs w:val="22"/>
          <w:lang w:val="en-IN"/>
        </w:rPr>
        <w:t>Computers in Biology and Medicine</w:t>
      </w:r>
      <w:r w:rsidRPr="00BA1A15">
        <w:rPr>
          <w:color w:val="000000" w:themeColor="text1"/>
          <w:sz w:val="22"/>
          <w:szCs w:val="22"/>
          <w:lang w:val="en-IN"/>
        </w:rPr>
        <w:t xml:space="preserve">, </w:t>
      </w:r>
      <w:r w:rsidRPr="00BA1A15">
        <w:rPr>
          <w:i/>
          <w:iCs/>
          <w:color w:val="000000" w:themeColor="text1"/>
          <w:sz w:val="22"/>
          <w:szCs w:val="22"/>
          <w:lang w:val="en-IN"/>
        </w:rPr>
        <w:t>171</w:t>
      </w:r>
      <w:r w:rsidRPr="00BA1A15">
        <w:rPr>
          <w:color w:val="000000" w:themeColor="text1"/>
          <w:sz w:val="22"/>
          <w:szCs w:val="22"/>
          <w:lang w:val="en-IN"/>
        </w:rPr>
        <w:t>, 107905.</w:t>
      </w:r>
    </w:p>
    <w:p w:rsidR="0048521F" w:rsidRPr="00BA1A15" w:rsidRDefault="0048521F"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Bram, R., Yim, J., Gulshan, V., Peng, L., &amp; Webster, D. R. (2021).Multicenter, Head-to-Head, Real-World Validation of Artificial Intelligence Algorithms for Diabetic Retinopathy Screening. </w:t>
      </w:r>
      <w:r w:rsidRPr="00BA1A15">
        <w:rPr>
          <w:i/>
          <w:iCs/>
          <w:color w:val="000000" w:themeColor="text1"/>
          <w:sz w:val="22"/>
          <w:szCs w:val="22"/>
          <w:lang w:val="en-IN"/>
        </w:rPr>
        <w:t>Diabetes Care, 44</w:t>
      </w:r>
      <w:r w:rsidRPr="00BA1A15">
        <w:rPr>
          <w:color w:val="000000" w:themeColor="text1"/>
          <w:sz w:val="22"/>
          <w:szCs w:val="22"/>
          <w:lang w:val="en-IN"/>
        </w:rPr>
        <w:t>(5), 1168–1175.</w:t>
      </w:r>
    </w:p>
    <w:p w:rsidR="0048521F" w:rsidRPr="00BA1A15" w:rsidRDefault="0048521F"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Anand, D., Shetty, R., Kumar, R., &amp; Yeo, K. Y. (2023).Artificial Intelligence in Diabetic Retinopathy: A Narrative Review on Algorithmic Fairness, Generalizability, and Clinical Integration. </w:t>
      </w:r>
      <w:r w:rsidRPr="00BA1A15">
        <w:rPr>
          <w:i/>
          <w:iCs/>
          <w:color w:val="000000" w:themeColor="text1"/>
          <w:sz w:val="22"/>
          <w:szCs w:val="22"/>
          <w:lang w:val="en-IN"/>
        </w:rPr>
        <w:t>BMJ Health &amp; Care Informatics, 30</w:t>
      </w:r>
      <w:r w:rsidRPr="00BA1A15">
        <w:rPr>
          <w:color w:val="000000" w:themeColor="text1"/>
          <w:sz w:val="22"/>
          <w:szCs w:val="22"/>
          <w:lang w:val="en-IN"/>
        </w:rPr>
        <w:t>(1), e100675.</w:t>
      </w:r>
    </w:p>
    <w:p w:rsidR="0048521F" w:rsidRPr="00BA1A15" w:rsidRDefault="000E41B1"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Ting, D. S. W., Liu, Y., Burlina, P., Xu, X., Bressler, N. M., &amp; Wong, T. Y. (2019). AI for medical imaging goes deep. </w:t>
      </w:r>
      <w:r w:rsidRPr="00BA1A15">
        <w:rPr>
          <w:i/>
          <w:iCs/>
          <w:color w:val="000000" w:themeColor="text1"/>
          <w:sz w:val="22"/>
          <w:szCs w:val="22"/>
          <w:lang w:val="en-IN"/>
        </w:rPr>
        <w:t>Nature Medicine, 24</w:t>
      </w:r>
      <w:r w:rsidRPr="00BA1A15">
        <w:rPr>
          <w:color w:val="000000" w:themeColor="text1"/>
          <w:sz w:val="22"/>
          <w:szCs w:val="22"/>
          <w:lang w:val="en-IN"/>
        </w:rPr>
        <w:t>(5), 539–540.</w:t>
      </w:r>
    </w:p>
    <w:p w:rsidR="004C7FA0" w:rsidRPr="00BA1A15" w:rsidRDefault="006D2681"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Beede, E., Baylor, E., Hersch, F., Iurchenko, A., Wilcox, L., Ruamviboonsuk, P., Vardoulakis, L. M., &amp; Cai, C. J. (2020).A Human-Centered Evaluation of a Deep Learning System Deployed in Clinics for the Detection of Diabetic Retinopathy.</w:t>
      </w:r>
      <w:r w:rsidRPr="00BA1A15">
        <w:rPr>
          <w:i/>
          <w:iCs/>
          <w:color w:val="000000" w:themeColor="text1"/>
          <w:sz w:val="22"/>
          <w:szCs w:val="22"/>
          <w:lang w:val="en-IN"/>
        </w:rPr>
        <w:t xml:space="preserve"> Proceedings of the 2020 CHI Conference on Human Factors in Computing Systems (CHI '20)</w:t>
      </w:r>
      <w:r w:rsidRPr="00BA1A15">
        <w:rPr>
          <w:color w:val="000000" w:themeColor="text1"/>
          <w:sz w:val="22"/>
          <w:szCs w:val="22"/>
          <w:lang w:val="en-IN"/>
        </w:rPr>
        <w:t>, 1–12.</w:t>
      </w:r>
    </w:p>
    <w:p w:rsidR="009A6282" w:rsidRPr="00BA1A15" w:rsidRDefault="009A6282"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Gulshan, V., Peng, L., Coram, M., Stumpe, M. C., Wu, D., Narayanaswamy, A., Venugopalan, S., Widner, K., Madams, T., Cuadros, J., Kim, R., Raman, R., Nelson, </w:t>
      </w:r>
      <w:r w:rsidRPr="00BA1A15">
        <w:rPr>
          <w:color w:val="000000" w:themeColor="text1"/>
          <w:sz w:val="22"/>
          <w:szCs w:val="22"/>
          <w:lang w:val="en-IN"/>
        </w:rPr>
        <w:lastRenderedPageBreak/>
        <w:t>P. C., Mega, J. L., &amp; Webster, D. R. (2016).</w:t>
      </w:r>
      <w:r w:rsidRPr="00BA1A15">
        <w:rPr>
          <w:color w:val="000000" w:themeColor="text1"/>
          <w:sz w:val="22"/>
          <w:szCs w:val="22"/>
          <w:lang w:val="en-IN"/>
        </w:rPr>
        <w:br/>
        <w:t xml:space="preserve">Development and validation of a deep learning algorithm for detection of diabetic retinopathy in retinal fundus photographs. </w:t>
      </w:r>
      <w:r w:rsidRPr="00BA1A15">
        <w:rPr>
          <w:i/>
          <w:iCs/>
          <w:color w:val="000000" w:themeColor="text1"/>
          <w:sz w:val="22"/>
          <w:szCs w:val="22"/>
          <w:lang w:val="en-IN"/>
        </w:rPr>
        <w:t>JAMA, 316</w:t>
      </w:r>
      <w:r w:rsidRPr="00BA1A15">
        <w:rPr>
          <w:color w:val="000000" w:themeColor="text1"/>
          <w:sz w:val="22"/>
          <w:szCs w:val="22"/>
          <w:lang w:val="en-IN"/>
        </w:rPr>
        <w:t>(22), 2402–2410.</w:t>
      </w:r>
    </w:p>
    <w:p w:rsidR="009A6282" w:rsidRPr="00BA1A15" w:rsidRDefault="00E10BAD"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Oltu, O., Alakus, T. B., &amp; Turkoglu, I. (2021). </w:t>
      </w:r>
      <w:r w:rsidRPr="00BA1A15">
        <w:rPr>
          <w:i/>
          <w:iCs/>
          <w:color w:val="000000" w:themeColor="text1"/>
          <w:sz w:val="22"/>
          <w:szCs w:val="22"/>
          <w:lang w:val="en-IN"/>
        </w:rPr>
        <w:t>A systematic review of transfer learning-based approaches for diabetic retinopathy detection.</w:t>
      </w:r>
      <w:r w:rsidRPr="00BA1A15">
        <w:rPr>
          <w:color w:val="000000" w:themeColor="text1"/>
          <w:sz w:val="22"/>
          <w:szCs w:val="22"/>
          <w:lang w:val="en-IN"/>
        </w:rPr>
        <w:br/>
      </w:r>
      <w:r w:rsidRPr="00BA1A15">
        <w:rPr>
          <w:i/>
          <w:iCs/>
          <w:color w:val="000000" w:themeColor="text1"/>
          <w:sz w:val="22"/>
          <w:szCs w:val="22"/>
          <w:lang w:val="en-IN"/>
        </w:rPr>
        <w:t>IEEE Access, 9</w:t>
      </w:r>
      <w:r w:rsidRPr="00BA1A15">
        <w:rPr>
          <w:color w:val="000000" w:themeColor="text1"/>
          <w:sz w:val="22"/>
          <w:szCs w:val="22"/>
          <w:lang w:val="en-IN"/>
        </w:rPr>
        <w:t>, 104184–104196.</w:t>
      </w:r>
    </w:p>
    <w:p w:rsidR="00E10BAD" w:rsidRPr="00BA1A15" w:rsidRDefault="00E10BAD"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Galappaththige, D. N. D., Chuenchutikhachorn, T., &amp;Rattanyu, K. (2023). </w:t>
      </w:r>
      <w:r w:rsidRPr="00BA1A15">
        <w:rPr>
          <w:i/>
          <w:iCs/>
          <w:color w:val="000000" w:themeColor="text1"/>
          <w:sz w:val="22"/>
          <w:szCs w:val="22"/>
          <w:lang w:val="en-IN"/>
        </w:rPr>
        <w:t xml:space="preserve">Generalizing to Unseen Domains in Diabetic Retinopathy Classification. </w:t>
      </w:r>
      <w:r w:rsidRPr="00BA1A15">
        <w:rPr>
          <w:color w:val="000000" w:themeColor="text1"/>
          <w:sz w:val="22"/>
          <w:szCs w:val="22"/>
          <w:lang w:val="en-IN"/>
        </w:rPr>
        <w:t>arXiv preprint arXiv:2310.17255.</w:t>
      </w:r>
    </w:p>
    <w:p w:rsidR="00D37851" w:rsidRPr="00BA1A15" w:rsidRDefault="00D37851"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Burlina, P., Joshi, N., Paul, W., Pacheco, K. D., &amp; Bressler, N. M. (2020). </w:t>
      </w:r>
      <w:r w:rsidRPr="00BA1A15">
        <w:rPr>
          <w:i/>
          <w:iCs/>
          <w:color w:val="000000" w:themeColor="text1"/>
          <w:sz w:val="22"/>
          <w:szCs w:val="22"/>
          <w:lang w:val="en-IN"/>
        </w:rPr>
        <w:t>Addressing artificial intelligence bias in retinal disease diagnostics</w:t>
      </w:r>
      <w:r w:rsidRPr="00BA1A15">
        <w:rPr>
          <w:color w:val="000000" w:themeColor="text1"/>
          <w:sz w:val="22"/>
          <w:szCs w:val="22"/>
          <w:lang w:val="en-IN"/>
        </w:rPr>
        <w:t xml:space="preserve">. </w:t>
      </w:r>
      <w:r w:rsidRPr="00BA1A15">
        <w:rPr>
          <w:i/>
          <w:iCs/>
          <w:color w:val="000000" w:themeColor="text1"/>
          <w:sz w:val="22"/>
          <w:szCs w:val="22"/>
          <w:lang w:val="en-IN"/>
        </w:rPr>
        <w:t>npj Digital Medicine, 3</w:t>
      </w:r>
      <w:r w:rsidRPr="00BA1A15">
        <w:rPr>
          <w:color w:val="000000" w:themeColor="text1"/>
          <w:sz w:val="22"/>
          <w:szCs w:val="22"/>
          <w:lang w:val="en-IN"/>
        </w:rPr>
        <w:t>, 78.</w:t>
      </w:r>
    </w:p>
    <w:p w:rsidR="00D37851" w:rsidRPr="00BA1A15" w:rsidRDefault="00351338"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Lim, W. X., Chen, Z., &amp; Ahmed, A. (2022). </w:t>
      </w:r>
      <w:r w:rsidRPr="00BA1A15">
        <w:rPr>
          <w:i/>
          <w:iCs/>
          <w:color w:val="000000" w:themeColor="text1"/>
          <w:sz w:val="22"/>
          <w:szCs w:val="22"/>
          <w:lang w:val="en-IN"/>
        </w:rPr>
        <w:t>The adoption of deep learning interpretability techniques on diabetic retinopathy analysis: A review</w:t>
      </w:r>
      <w:r w:rsidRPr="00BA1A15">
        <w:rPr>
          <w:color w:val="000000" w:themeColor="text1"/>
          <w:sz w:val="22"/>
          <w:szCs w:val="22"/>
          <w:lang w:val="en-IN"/>
        </w:rPr>
        <w:t xml:space="preserve">. </w:t>
      </w:r>
      <w:r w:rsidRPr="00BA1A15">
        <w:rPr>
          <w:i/>
          <w:iCs/>
          <w:color w:val="000000" w:themeColor="text1"/>
          <w:sz w:val="22"/>
          <w:szCs w:val="22"/>
          <w:lang w:val="en-IN"/>
        </w:rPr>
        <w:t>Computers in Biology and Medicine, 145</w:t>
      </w:r>
      <w:r w:rsidRPr="00BA1A15">
        <w:rPr>
          <w:color w:val="000000" w:themeColor="text1"/>
          <w:sz w:val="22"/>
          <w:szCs w:val="22"/>
          <w:lang w:val="en-IN"/>
        </w:rPr>
        <w:t>, 105396.</w:t>
      </w:r>
    </w:p>
    <w:p w:rsidR="00351338" w:rsidRPr="00BA1A15" w:rsidRDefault="00351338"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Arrieta Ramos, J. M., Perdómo, O., &amp; González, F. A. (2022). </w:t>
      </w:r>
      <w:r w:rsidRPr="00BA1A15">
        <w:rPr>
          <w:i/>
          <w:iCs/>
          <w:color w:val="000000" w:themeColor="text1"/>
          <w:sz w:val="22"/>
          <w:szCs w:val="22"/>
          <w:lang w:val="en-IN"/>
        </w:rPr>
        <w:t>Deep semi</w:t>
      </w:r>
      <w:r w:rsidRPr="00BA1A15">
        <w:rPr>
          <w:i/>
          <w:iCs/>
          <w:color w:val="000000" w:themeColor="text1"/>
          <w:sz w:val="22"/>
          <w:szCs w:val="22"/>
          <w:lang w:val="en-IN"/>
        </w:rPr>
        <w:noBreakHyphen/>
        <w:t>supervised and self</w:t>
      </w:r>
      <w:r w:rsidRPr="00BA1A15">
        <w:rPr>
          <w:i/>
          <w:iCs/>
          <w:color w:val="000000" w:themeColor="text1"/>
          <w:sz w:val="22"/>
          <w:szCs w:val="22"/>
          <w:lang w:val="en-IN"/>
        </w:rPr>
        <w:noBreakHyphen/>
        <w:t>supervised learning for diabetic retinopathy detection</w:t>
      </w:r>
      <w:r w:rsidRPr="00BA1A15">
        <w:rPr>
          <w:color w:val="000000" w:themeColor="text1"/>
          <w:sz w:val="22"/>
          <w:szCs w:val="22"/>
          <w:lang w:val="en-IN"/>
        </w:rPr>
        <w:t>. arXiv:2208.02408.</w:t>
      </w:r>
    </w:p>
    <w:p w:rsidR="00351338" w:rsidRPr="003D4D0A" w:rsidRDefault="00351338" w:rsidP="00F15AC1">
      <w:pPr>
        <w:pStyle w:val="references"/>
        <w:numPr>
          <w:ilvl w:val="0"/>
          <w:numId w:val="2"/>
        </w:numPr>
        <w:tabs>
          <w:tab w:val="clear" w:pos="360"/>
        </w:tabs>
        <w:spacing w:before="240" w:after="0" w:line="276" w:lineRule="auto"/>
        <w:ind w:left="426" w:hanging="568"/>
        <w:rPr>
          <w:color w:val="000000" w:themeColor="text1"/>
          <w:sz w:val="22"/>
          <w:szCs w:val="22"/>
        </w:rPr>
      </w:pPr>
      <w:r w:rsidRPr="00BA1A15">
        <w:rPr>
          <w:color w:val="000000" w:themeColor="text1"/>
          <w:sz w:val="22"/>
          <w:szCs w:val="22"/>
          <w:lang w:val="en-IN"/>
        </w:rPr>
        <w:t xml:space="preserve">Refat, S. R., Raha, Z. S., Sarker, S., Preotee, F. F., Rahman, M. M., Muhammad, T., &amp; Islam, M. S. (2025). </w:t>
      </w:r>
      <w:r w:rsidRPr="00BA1A15">
        <w:rPr>
          <w:i/>
          <w:iCs/>
          <w:color w:val="000000" w:themeColor="text1"/>
          <w:sz w:val="22"/>
          <w:szCs w:val="22"/>
          <w:lang w:val="en-IN"/>
        </w:rPr>
        <w:t>VR</w:t>
      </w:r>
      <w:r w:rsidRPr="00BA1A15">
        <w:rPr>
          <w:i/>
          <w:iCs/>
          <w:color w:val="000000" w:themeColor="text1"/>
          <w:sz w:val="22"/>
          <w:szCs w:val="22"/>
          <w:lang w:val="en-IN"/>
        </w:rPr>
        <w:noBreakHyphen/>
        <w:t>FuseNet: A fusion of heterogeneous fundus data and explainable deep network for diabetic</w:t>
      </w:r>
      <w:r w:rsidRPr="003D4D0A">
        <w:rPr>
          <w:i/>
          <w:iCs/>
          <w:color w:val="000000" w:themeColor="text1"/>
          <w:sz w:val="22"/>
          <w:szCs w:val="22"/>
          <w:lang w:val="en-IN"/>
        </w:rPr>
        <w:t xml:space="preserve"> retinopathy classification</w:t>
      </w:r>
      <w:r w:rsidRPr="003D4D0A">
        <w:rPr>
          <w:color w:val="000000" w:themeColor="text1"/>
          <w:sz w:val="22"/>
          <w:szCs w:val="22"/>
          <w:lang w:val="en-IN"/>
        </w:rPr>
        <w:t xml:space="preserve">. </w:t>
      </w:r>
      <w:bookmarkEnd w:id="1"/>
    </w:p>
    <w:sectPr w:rsidR="00351338" w:rsidRPr="003D4D0A" w:rsidSect="00702212">
      <w:type w:val="continuous"/>
      <w:pgSz w:w="11906" w:h="16838"/>
      <w:pgMar w:top="1440" w:right="1274"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2A8" w:rsidRDefault="00D602A8" w:rsidP="00CF558E">
      <w:pPr>
        <w:spacing w:after="0" w:line="240" w:lineRule="auto"/>
      </w:pPr>
      <w:r>
        <w:separator/>
      </w:r>
    </w:p>
  </w:endnote>
  <w:endnote w:type="continuationSeparator" w:id="1">
    <w:p w:rsidR="00D602A8" w:rsidRDefault="00D602A8" w:rsidP="00CF5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76174"/>
      <w:docPartObj>
        <w:docPartGallery w:val="Page Numbers (Bottom of Page)"/>
        <w:docPartUnique/>
      </w:docPartObj>
    </w:sdtPr>
    <w:sdtEndPr>
      <w:rPr>
        <w:noProof/>
      </w:rPr>
    </w:sdtEndPr>
    <w:sdtContent>
      <w:p w:rsidR="00CF558E" w:rsidRDefault="003E0416">
        <w:pPr>
          <w:pStyle w:val="Footer"/>
          <w:jc w:val="right"/>
        </w:pPr>
        <w:r>
          <w:fldChar w:fldCharType="begin"/>
        </w:r>
        <w:r w:rsidR="00CF558E">
          <w:instrText xml:space="preserve"> PAGE   \* MERGEFORMAT </w:instrText>
        </w:r>
        <w:r>
          <w:fldChar w:fldCharType="separate"/>
        </w:r>
        <w:r w:rsidR="00BE3679">
          <w:rPr>
            <w:noProof/>
          </w:rPr>
          <w:t>11</w:t>
        </w:r>
        <w:r>
          <w:rPr>
            <w:noProof/>
          </w:rPr>
          <w:fldChar w:fldCharType="end"/>
        </w:r>
      </w:p>
    </w:sdtContent>
  </w:sdt>
  <w:p w:rsidR="00CF558E" w:rsidRDefault="00CF5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2A8" w:rsidRDefault="00D602A8" w:rsidP="00CF558E">
      <w:pPr>
        <w:spacing w:after="0" w:line="240" w:lineRule="auto"/>
      </w:pPr>
      <w:r>
        <w:separator/>
      </w:r>
    </w:p>
  </w:footnote>
  <w:footnote w:type="continuationSeparator" w:id="1">
    <w:p w:rsidR="00D602A8" w:rsidRDefault="00D602A8" w:rsidP="00CF5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465E"/>
    <w:multiLevelType w:val="hybridMultilevel"/>
    <w:tmpl w:val="4426E80A"/>
    <w:lvl w:ilvl="0" w:tplc="88ACC764">
      <w:start w:val="1"/>
      <w:numFmt w:val="decimal"/>
      <w:lvlText w:val="[%1]"/>
      <w:lvlJc w:val="left"/>
      <w:pPr>
        <w:ind w:left="36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6253F9B"/>
    <w:multiLevelType w:val="multilevel"/>
    <w:tmpl w:val="46253F9B"/>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2">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4"/>
        <w:szCs w:val="24"/>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IN" w:vendorID="64" w:dllVersion="6" w:nlCheck="1" w:checkStyle="0"/>
  <w:activeWritingStyle w:appName="MSWord" w:lang="en-US" w:vendorID="64" w:dllVersion="6" w:nlCheck="1" w:checkStyle="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US" w:vendorID="64" w:dllVersion="4096" w:nlCheck="1" w:checkStyle="0"/>
  <w:activeWritingStyle w:appName="MSWord" w:lang="en-IN"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c3MTAxMjQxNDM2MTBU0lEKTi0uzszPAykwrAUAJlgrGSwAAAA="/>
  </w:docVars>
  <w:rsids>
    <w:rsidRoot w:val="00D330F7"/>
    <w:rsid w:val="00001C2A"/>
    <w:rsid w:val="0000609A"/>
    <w:rsid w:val="00032575"/>
    <w:rsid w:val="00040A7C"/>
    <w:rsid w:val="00073202"/>
    <w:rsid w:val="000A0629"/>
    <w:rsid w:val="000B042E"/>
    <w:rsid w:val="000B3673"/>
    <w:rsid w:val="000D1A57"/>
    <w:rsid w:val="000E24E8"/>
    <w:rsid w:val="000E41B1"/>
    <w:rsid w:val="000E6DFE"/>
    <w:rsid w:val="00104CD4"/>
    <w:rsid w:val="00112FF7"/>
    <w:rsid w:val="001254B6"/>
    <w:rsid w:val="001431CF"/>
    <w:rsid w:val="00150614"/>
    <w:rsid w:val="00154D9D"/>
    <w:rsid w:val="00161E0A"/>
    <w:rsid w:val="00176BB1"/>
    <w:rsid w:val="0020142E"/>
    <w:rsid w:val="00205DA3"/>
    <w:rsid w:val="00220577"/>
    <w:rsid w:val="00242A6D"/>
    <w:rsid w:val="00266672"/>
    <w:rsid w:val="00285C39"/>
    <w:rsid w:val="00287819"/>
    <w:rsid w:val="002A08CA"/>
    <w:rsid w:val="002B106C"/>
    <w:rsid w:val="002C2565"/>
    <w:rsid w:val="002D564D"/>
    <w:rsid w:val="002E23F5"/>
    <w:rsid w:val="00304850"/>
    <w:rsid w:val="00340DA0"/>
    <w:rsid w:val="00351338"/>
    <w:rsid w:val="003529E6"/>
    <w:rsid w:val="00352BF7"/>
    <w:rsid w:val="003B317A"/>
    <w:rsid w:val="003D2E46"/>
    <w:rsid w:val="003D4D0A"/>
    <w:rsid w:val="003E0416"/>
    <w:rsid w:val="00406799"/>
    <w:rsid w:val="00412671"/>
    <w:rsid w:val="0043350B"/>
    <w:rsid w:val="00447274"/>
    <w:rsid w:val="004574A4"/>
    <w:rsid w:val="0048521F"/>
    <w:rsid w:val="004C7FA0"/>
    <w:rsid w:val="004D1764"/>
    <w:rsid w:val="004D18A8"/>
    <w:rsid w:val="004D2EEB"/>
    <w:rsid w:val="004D391C"/>
    <w:rsid w:val="004D3A99"/>
    <w:rsid w:val="00516D0A"/>
    <w:rsid w:val="00535173"/>
    <w:rsid w:val="00540CDC"/>
    <w:rsid w:val="00563CD0"/>
    <w:rsid w:val="00571291"/>
    <w:rsid w:val="00580A8A"/>
    <w:rsid w:val="00582E0A"/>
    <w:rsid w:val="005B1AEE"/>
    <w:rsid w:val="005D7A7B"/>
    <w:rsid w:val="005D7C82"/>
    <w:rsid w:val="005E7C07"/>
    <w:rsid w:val="00632A6E"/>
    <w:rsid w:val="00641A86"/>
    <w:rsid w:val="00644363"/>
    <w:rsid w:val="00645272"/>
    <w:rsid w:val="00650D64"/>
    <w:rsid w:val="0066028A"/>
    <w:rsid w:val="00672BE4"/>
    <w:rsid w:val="006D2681"/>
    <w:rsid w:val="007020A6"/>
    <w:rsid w:val="00702212"/>
    <w:rsid w:val="00722302"/>
    <w:rsid w:val="00741939"/>
    <w:rsid w:val="00766E3E"/>
    <w:rsid w:val="007720AD"/>
    <w:rsid w:val="00782159"/>
    <w:rsid w:val="007A0400"/>
    <w:rsid w:val="007B54AE"/>
    <w:rsid w:val="007E3A2E"/>
    <w:rsid w:val="007F6C64"/>
    <w:rsid w:val="00810E1D"/>
    <w:rsid w:val="00821AE7"/>
    <w:rsid w:val="008600F7"/>
    <w:rsid w:val="008673F6"/>
    <w:rsid w:val="008815AD"/>
    <w:rsid w:val="008A1E8D"/>
    <w:rsid w:val="008A79A4"/>
    <w:rsid w:val="008B05E5"/>
    <w:rsid w:val="008B6DB7"/>
    <w:rsid w:val="008B7A80"/>
    <w:rsid w:val="008F4EA9"/>
    <w:rsid w:val="0090272E"/>
    <w:rsid w:val="00933E8C"/>
    <w:rsid w:val="00985746"/>
    <w:rsid w:val="009A01C9"/>
    <w:rsid w:val="009A6282"/>
    <w:rsid w:val="009B7124"/>
    <w:rsid w:val="009D419F"/>
    <w:rsid w:val="009E6822"/>
    <w:rsid w:val="00A506FF"/>
    <w:rsid w:val="00A865E7"/>
    <w:rsid w:val="00AC5868"/>
    <w:rsid w:val="00AC70EB"/>
    <w:rsid w:val="00B153BB"/>
    <w:rsid w:val="00B20ECF"/>
    <w:rsid w:val="00B25A1F"/>
    <w:rsid w:val="00B56F8B"/>
    <w:rsid w:val="00B6504B"/>
    <w:rsid w:val="00B718F1"/>
    <w:rsid w:val="00B814E2"/>
    <w:rsid w:val="00BA1A15"/>
    <w:rsid w:val="00BA24F9"/>
    <w:rsid w:val="00BB16A1"/>
    <w:rsid w:val="00BB5B27"/>
    <w:rsid w:val="00BC06E3"/>
    <w:rsid w:val="00BD17F8"/>
    <w:rsid w:val="00BE3679"/>
    <w:rsid w:val="00BF44D5"/>
    <w:rsid w:val="00C12D7E"/>
    <w:rsid w:val="00C341CB"/>
    <w:rsid w:val="00C44B84"/>
    <w:rsid w:val="00C52922"/>
    <w:rsid w:val="00C61508"/>
    <w:rsid w:val="00C82056"/>
    <w:rsid w:val="00C91E9E"/>
    <w:rsid w:val="00CB57A3"/>
    <w:rsid w:val="00CB6C11"/>
    <w:rsid w:val="00CC1FA0"/>
    <w:rsid w:val="00CD495B"/>
    <w:rsid w:val="00CE6906"/>
    <w:rsid w:val="00CE6F2B"/>
    <w:rsid w:val="00CF558E"/>
    <w:rsid w:val="00D25197"/>
    <w:rsid w:val="00D26B49"/>
    <w:rsid w:val="00D330F7"/>
    <w:rsid w:val="00D354A4"/>
    <w:rsid w:val="00D3567B"/>
    <w:rsid w:val="00D37851"/>
    <w:rsid w:val="00D55F48"/>
    <w:rsid w:val="00D602A8"/>
    <w:rsid w:val="00D648B6"/>
    <w:rsid w:val="00D66553"/>
    <w:rsid w:val="00D73158"/>
    <w:rsid w:val="00D74340"/>
    <w:rsid w:val="00D76359"/>
    <w:rsid w:val="00D77F5C"/>
    <w:rsid w:val="00D9057C"/>
    <w:rsid w:val="00E10BAD"/>
    <w:rsid w:val="00E30E22"/>
    <w:rsid w:val="00E4127A"/>
    <w:rsid w:val="00E56217"/>
    <w:rsid w:val="00E91627"/>
    <w:rsid w:val="00E97F16"/>
    <w:rsid w:val="00EA14EE"/>
    <w:rsid w:val="00EA53CA"/>
    <w:rsid w:val="00EB6BAF"/>
    <w:rsid w:val="00ED3B28"/>
    <w:rsid w:val="00F00D22"/>
    <w:rsid w:val="00F15AC1"/>
    <w:rsid w:val="00F33B3E"/>
    <w:rsid w:val="00F75F39"/>
    <w:rsid w:val="00FC2C30"/>
    <w:rsid w:val="00FC71B9"/>
    <w:rsid w:val="00FC71C9"/>
    <w:rsid w:val="00FE2FC5"/>
    <w:rsid w:val="00FF39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7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qFormat/>
    <w:rsid w:val="00D25197"/>
    <w:pPr>
      <w:numPr>
        <w:numId w:val="1"/>
      </w:numPr>
      <w:spacing w:after="50" w:line="180" w:lineRule="exact"/>
      <w:jc w:val="both"/>
    </w:pPr>
    <w:rPr>
      <w:rFonts w:ascii="Times New Roman" w:eastAsia="MS Mincho" w:hAnsi="Times New Roman" w:cs="Times New Roman"/>
      <w:sz w:val="16"/>
      <w:szCs w:val="16"/>
      <w:lang w:val="en-US"/>
    </w:rPr>
  </w:style>
  <w:style w:type="paragraph" w:styleId="ListParagraph">
    <w:name w:val="List Paragraph"/>
    <w:basedOn w:val="Normal"/>
    <w:uiPriority w:val="99"/>
    <w:qFormat/>
    <w:rsid w:val="00933E8C"/>
    <w:pPr>
      <w:spacing w:before="100" w:beforeAutospacing="1" w:line="276" w:lineRule="auto"/>
      <w:ind w:left="720"/>
      <w:contextualSpacing/>
    </w:pPr>
    <w:rPr>
      <w:rFonts w:ascii="Calibri" w:eastAsia="Times New Roman" w:hAnsi="Calibri" w:cs="Latha"/>
      <w:kern w:val="2"/>
      <w:sz w:val="24"/>
      <w:szCs w:val="24"/>
      <w:lang w:eastAsia="en-IN"/>
    </w:rPr>
  </w:style>
  <w:style w:type="paragraph" w:styleId="Header">
    <w:name w:val="header"/>
    <w:basedOn w:val="Normal"/>
    <w:link w:val="HeaderChar"/>
    <w:uiPriority w:val="99"/>
    <w:unhideWhenUsed/>
    <w:rsid w:val="00CF5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58E"/>
  </w:style>
  <w:style w:type="paragraph" w:styleId="Footer">
    <w:name w:val="footer"/>
    <w:basedOn w:val="Normal"/>
    <w:link w:val="FooterChar"/>
    <w:uiPriority w:val="99"/>
    <w:unhideWhenUsed/>
    <w:rsid w:val="00CF5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58E"/>
  </w:style>
  <w:style w:type="character" w:styleId="Hyperlink">
    <w:name w:val="Hyperlink"/>
    <w:basedOn w:val="DefaultParagraphFont"/>
    <w:uiPriority w:val="99"/>
    <w:semiHidden/>
    <w:unhideWhenUsed/>
    <w:rsid w:val="00340DA0"/>
    <w:rPr>
      <w:color w:val="0563C1" w:themeColor="hyperlink"/>
      <w:u w:val="single"/>
    </w:rPr>
  </w:style>
  <w:style w:type="paragraph" w:styleId="BalloonText">
    <w:name w:val="Balloon Text"/>
    <w:basedOn w:val="Normal"/>
    <w:link w:val="BalloonTextChar"/>
    <w:uiPriority w:val="99"/>
    <w:semiHidden/>
    <w:unhideWhenUsed/>
    <w:rsid w:val="00F15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498830">
      <w:bodyDiv w:val="1"/>
      <w:marLeft w:val="0"/>
      <w:marRight w:val="0"/>
      <w:marTop w:val="0"/>
      <w:marBottom w:val="0"/>
      <w:divBdr>
        <w:top w:val="none" w:sz="0" w:space="0" w:color="auto"/>
        <w:left w:val="none" w:sz="0" w:space="0" w:color="auto"/>
        <w:bottom w:val="none" w:sz="0" w:space="0" w:color="auto"/>
        <w:right w:val="none" w:sz="0" w:space="0" w:color="auto"/>
      </w:divBdr>
    </w:div>
    <w:div w:id="14163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ruthiprabhin.ql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A32D-DA25-4AE4-83B9-27A48E83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 IQAC</dc:creator>
  <cp:lastModifiedBy>GTN AC001</cp:lastModifiedBy>
  <cp:revision>33</cp:revision>
  <cp:lastPrinted>2025-07-24T03:10:00Z</cp:lastPrinted>
  <dcterms:created xsi:type="dcterms:W3CDTF">2025-08-13T11:18:00Z</dcterms:created>
  <dcterms:modified xsi:type="dcterms:W3CDTF">2026-06-23T10:27:00Z</dcterms:modified>
</cp:coreProperties>
</file>