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rsidP="6DA40732" w14:paraId="494F1013" wp14:textId="061FE67A">
      <w:pPr>
        <w:pStyle w:val="Heading2"/>
        <w:jc w:val="center"/>
      </w:pPr>
      <w:r w:rsidRPr="2E4FF142" w:rsidR="05A598D4">
        <w:rPr>
          <w:noProof w:val="0"/>
          <w:lang w:val="en-US"/>
        </w:rPr>
        <w:t>Linguistic Relativity in Artificial Cognition: A Controlled Empirical Investigation of Cross-Lingual Response Quality Disparities in Large Language Models</w:t>
      </w:r>
    </w:p>
    <w:p w:rsidR="2E4FF142" w:rsidP="2E4FF142" w:rsidRDefault="2E4FF142" w14:paraId="5D422CD0" w14:textId="1F5AAD71">
      <w:pPr>
        <w:pStyle w:val="Heading2"/>
        <w:jc w:val="center"/>
        <w:rPr>
          <w:noProof w:val="0"/>
          <w:lang w:val="en-US"/>
        </w:rPr>
      </w:pPr>
    </w:p>
    <w:p w:rsidR="2E4FF142" w:rsidP="2E4FF142" w:rsidRDefault="2E4FF142" w14:paraId="54C898F0" w14:textId="0D0109E1">
      <w:pPr>
        <w:pStyle w:val="Normal"/>
        <w:suppressLineNumbers w:val="0"/>
        <w:bidi w:val="0"/>
        <w:spacing w:before="0" w:beforeAutospacing="off" w:after="0" w:afterAutospacing="off" w:line="240" w:lineRule="auto"/>
        <w:ind w:left="0" w:right="0"/>
        <w:jc w:val="center"/>
      </w:pPr>
    </w:p>
    <w:tbl>
      <w:tblPr>
        <w:tblStyle w:val="TableGrid"/>
        <w:bidiVisual w:val="0"/>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6A0" w:firstRow="1" w:lastRow="0" w:firstColumn="1" w:lastColumn="0" w:noHBand="1" w:noVBand="1"/>
      </w:tblPr>
      <w:tblGrid>
        <w:gridCol w:w="4320"/>
        <w:gridCol w:w="4320"/>
      </w:tblGrid>
      <w:tr w:rsidR="2E4FF142" w:rsidTr="4225CBD0" w14:paraId="31936783">
        <w:trPr>
          <w:trHeight w:val="300"/>
        </w:trPr>
        <w:tc>
          <w:tcPr>
            <w:tcW w:w="4320" w:type="dxa"/>
            <w:tcMar/>
          </w:tcPr>
          <w:p w:rsidR="1AEAEF13" w:rsidP="2E4FF142" w:rsidRDefault="1AEAEF13" w14:paraId="1BDEA009" w14:textId="5F021622">
            <w:pPr>
              <w:pStyle w:val="Normal"/>
              <w:bidi w:val="0"/>
              <w:jc w:val="center"/>
            </w:pPr>
            <w:r w:rsidRPr="4225CBD0" w:rsidR="4CA10EC7">
              <w:rPr>
                <w:rFonts w:ascii="Times New Roman" w:hAnsi="Times New Roman" w:eastAsia="Times New Roman" w:cs="Times New Roman"/>
                <w:noProof w:val="0"/>
                <w:sz w:val="28"/>
                <w:szCs w:val="28"/>
                <w:lang w:val="en-US"/>
              </w:rPr>
              <w:t xml:space="preserve"/>
            </w:r>
            <w:r w:rsidRPr="4225CBD0" w:rsidR="1AEAEF13">
              <w:rPr>
                <w:rFonts w:ascii="Times New Roman" w:hAnsi="Times New Roman" w:eastAsia="Times New Roman" w:cs="Times New Roman"/>
                <w:noProof w:val="0"/>
                <w:sz w:val="28"/>
                <w:szCs w:val="28"/>
                <w:lang w:val="en-US"/>
              </w:rPr>
              <w:t/>
            </w:r>
            <w:r w:rsidRPr="4225CBD0" w:rsidR="1587F072">
              <w:rPr>
                <w:rFonts w:ascii="Times New Roman" w:hAnsi="Times New Roman" w:eastAsia="Times New Roman" w:cs="Times New Roman"/>
                <w:noProof w:val="0"/>
                <w:sz w:val="28"/>
                <w:szCs w:val="28"/>
                <w:lang w:val="en-US"/>
              </w:rPr>
              <w:t xml:space="preserve"/>
            </w:r>
            <w:r w:rsidRPr="4225CBD0" w:rsidR="1AEAEF13">
              <w:rPr>
                <w:rFonts w:ascii="Times New Roman" w:hAnsi="Times New Roman" w:eastAsia="Times New Roman" w:cs="Times New Roman"/>
                <w:noProof w:val="0"/>
                <w:sz w:val="28"/>
                <w:szCs w:val="28"/>
                <w:lang w:val="en-US"/>
              </w:rPr>
              <w:t xml:space="preserve"/>
            </w:r>
            <w:r w:rsidRPr="4225CBD0" w:rsidR="49042824">
              <w:rPr>
                <w:rFonts w:ascii="Times New Roman" w:hAnsi="Times New Roman" w:eastAsia="Times New Roman" w:cs="Times New Roman"/>
                <w:noProof w:val="0"/>
                <w:sz w:val="28"/>
                <w:szCs w:val="28"/>
                <w:lang w:val="en-US"/>
              </w:rPr>
              <w:t/>
            </w:r>
          </w:p>
          <w:p w:rsidR="49042824" w:rsidP="2E4FF142" w:rsidRDefault="49042824" w14:paraId="48CCDAFE" w14:textId="17CB8CFE">
            <w:pPr>
              <w:pStyle w:val="Normal"/>
              <w:bidi w:val="0"/>
              <w:jc w:val="center"/>
            </w:pPr>
            <w:r w:rsidRPr="4225CBD0" w:rsidR="49042824">
              <w:rPr>
                <w:rFonts w:ascii="Times New Roman" w:hAnsi="Times New Roman" w:eastAsia="Times New Roman" w:cs="Times New Roman"/>
                <w:noProof w:val="0"/>
                <w:sz w:val="28"/>
                <w:szCs w:val="28"/>
                <w:lang w:val="en-US"/>
              </w:rPr>
              <w:t/>
            </w:r>
            <w:r w:rsidRPr="4225CBD0" w:rsidR="1AEAEF13">
              <w:rPr>
                <w:rFonts w:ascii="Times New Roman" w:hAnsi="Times New Roman" w:eastAsia="Times New Roman" w:cs="Times New Roman"/>
                <w:noProof w:val="0"/>
                <w:sz w:val="28"/>
                <w:szCs w:val="28"/>
                <w:lang w:val="en-US"/>
              </w:rPr>
              <w:t/>
            </w:r>
          </w:p>
          <w:p w:rsidR="1AEAEF13" w:rsidP="4225CBD0" w:rsidRDefault="1AEAEF13" w14:paraId="3745CCBB" w14:textId="7992371B">
            <w:pPr>
              <w:pStyle w:val="Normal"/>
              <w:bidi w:val="0"/>
              <w:jc w:val="center"/>
              <w:rPr>
                <w:rFonts w:ascii="Open Sans" w:hAnsi="Open Sans" w:eastAsia="Open Sans" w:cs="Open Sans"/>
                <w:noProof w:val="0"/>
                <w:color w:val="212529"/>
                <w:sz w:val="28"/>
                <w:szCs w:val="28"/>
                <w:lang w:val="en-US"/>
              </w:rPr>
            </w:pPr>
            <w:hyperlink r:id="Rccbd4bae94344291">
              <w:r w:rsidRPr="4225CBD0" w:rsidR="0D61CE90">
                <w:rPr>
                  <w:rStyle w:val="Hyperlink"/>
                  <w:b w:val="0"/>
                  <w:bCs w:val="0"/>
                  <w:i w:val="0"/>
                  <w:iCs w:val="0"/>
                  <w:caps w:val="0"/>
                  <w:smallCaps w:val="0"/>
                  <w:noProof w:val="0"/>
                  <w:sz w:val="28"/>
                  <w:szCs w:val="28"/>
                  <w:lang w:val="en-US"/>
                </w:rPr>
                <w:t/>
              </w:r>
            </w:hyperlink>
          </w:p>
          <w:p w:rsidR="2E4FF142" w:rsidP="2E4FF142" w:rsidRDefault="2E4FF142" w14:paraId="4814B1B6" w14:textId="02438550">
            <w:pPr>
              <w:pStyle w:val="Normal"/>
              <w:bidi w:val="0"/>
              <w:jc w:val="center"/>
              <w:rPr>
                <w:rFonts w:ascii="Times New Roman" w:hAnsi="Times New Roman" w:eastAsia="Times New Roman" w:cs="Times New Roman"/>
                <w:noProof w:val="0"/>
                <w:sz w:val="28"/>
                <w:szCs w:val="28"/>
                <w:lang w:val="en-US"/>
              </w:rPr>
            </w:pPr>
          </w:p>
        </w:tc>
        <w:tc>
          <w:tcPr>
            <w:tcW w:w="4320" w:type="dxa"/>
            <w:tcMar/>
          </w:tcPr>
          <w:p w:rsidR="1AEAEF13" w:rsidP="2E4FF142" w:rsidRDefault="1AEAEF13" w14:paraId="53128DF1" w14:textId="0F92346A">
            <w:pPr>
              <w:pStyle w:val="Normal"/>
              <w:bidi w:val="0"/>
              <w:ind w:left="0" w:hanging="0"/>
              <w:jc w:val="center"/>
              <w:rPr>
                <w:sz w:val="28"/>
                <w:szCs w:val="28"/>
              </w:rPr>
            </w:pPr>
            <w:r w:rsidRPr="2E4FF142" w:rsidR="1AEAEF13">
              <w:rPr>
                <w:sz w:val="28"/>
                <w:szCs w:val="28"/>
              </w:rPr>
              <w:t/>
            </w:r>
            <w:r w:rsidRPr="2E4FF142" w:rsidR="43369A87">
              <w:rPr>
                <w:rFonts w:ascii="Times New Roman" w:hAnsi="Times New Roman" w:eastAsia="Times New Roman" w:cs="Times New Roman"/>
                <w:noProof w:val="0"/>
                <w:sz w:val="28"/>
                <w:szCs w:val="28"/>
                <w:lang w:val="en-US"/>
              </w:rPr>
              <w:t/>
            </w:r>
          </w:p>
          <w:p w:rsidR="43369A87" w:rsidP="2E4FF142" w:rsidRDefault="43369A87" w14:paraId="44D78043" w14:textId="44CCCE47">
            <w:pPr>
              <w:pStyle w:val="Normal"/>
              <w:bidi w:val="0"/>
              <w:ind w:left="0" w:hanging="0"/>
              <w:jc w:val="center"/>
              <w:rPr>
                <w:rFonts w:ascii="Times New Roman" w:hAnsi="Times New Roman" w:eastAsia="Times New Roman" w:cs="Times New Roman"/>
                <w:noProof w:val="0"/>
                <w:sz w:val="28"/>
                <w:szCs w:val="28"/>
                <w:lang w:val="en-US"/>
              </w:rPr>
            </w:pPr>
            <w:r w:rsidRPr="2E4FF142" w:rsidR="43369A87">
              <w:rPr>
                <w:rFonts w:ascii="Times New Roman" w:hAnsi="Times New Roman" w:eastAsia="Times New Roman" w:cs="Times New Roman"/>
                <w:noProof w:val="0"/>
                <w:sz w:val="28"/>
                <w:szCs w:val="28"/>
                <w:lang w:val="en-US"/>
              </w:rPr>
              <w:t/>
            </w:r>
            <w:r w:rsidRPr="2E4FF142" w:rsidR="1AEAEF13">
              <w:rPr>
                <w:rFonts w:ascii="Times New Roman" w:hAnsi="Times New Roman" w:eastAsia="Times New Roman" w:cs="Times New Roman"/>
                <w:noProof w:val="0"/>
                <w:sz w:val="28"/>
                <w:szCs w:val="28"/>
                <w:lang w:val="en-US"/>
              </w:rPr>
              <w:t/>
            </w:r>
          </w:p>
          <w:p w:rsidR="1AEAEF13" w:rsidP="2E4FF142" w:rsidRDefault="1AEAEF13" w14:paraId="79EF38B2" w14:textId="1D06C210">
            <w:pPr>
              <w:pStyle w:val="Normal"/>
              <w:bidi w:val="0"/>
              <w:ind w:left="0" w:hanging="0"/>
              <w:jc w:val="center"/>
              <w:rPr>
                <w:rFonts w:ascii="Times New Roman" w:hAnsi="Times New Roman" w:eastAsia="Times New Roman" w:cs="Times New Roman"/>
                <w:noProof w:val="0"/>
                <w:sz w:val="28"/>
                <w:szCs w:val="28"/>
                <w:lang w:val="en-US"/>
              </w:rPr>
            </w:pPr>
            <w:r w:rsidRPr="2E4FF142" w:rsidR="1AEAEF13">
              <w:rPr>
                <w:rFonts w:ascii="Times New Roman" w:hAnsi="Times New Roman" w:eastAsia="Times New Roman" w:cs="Times New Roman"/>
                <w:noProof w:val="0"/>
                <w:sz w:val="28"/>
                <w:szCs w:val="28"/>
                <w:lang w:val="en-US"/>
              </w:rPr>
              <w:t xml:space="preserve"/>
            </w:r>
            <w:hyperlink r:id="R6bd7420c095847bf">
              <w:r w:rsidRPr="2E4FF142" w:rsidR="1AEAEF13">
                <w:rPr>
                  <w:rStyle w:val="Hyperlink"/>
                  <w:rFonts w:ascii="Times New Roman" w:hAnsi="Times New Roman" w:eastAsia="Times New Roman" w:cs="Times New Roman"/>
                  <w:noProof w:val="0"/>
                  <w:sz w:val="28"/>
                  <w:szCs w:val="28"/>
                  <w:lang w:val="en-US"/>
                </w:rPr>
                <w:t/>
              </w:r>
            </w:hyperlink>
          </w:p>
          <w:p w:rsidR="2E4FF142" w:rsidP="2E4FF142" w:rsidRDefault="2E4FF142" w14:paraId="7B26B644" w14:textId="7EE10F7F">
            <w:pPr>
              <w:pStyle w:val="Normal"/>
              <w:bidi w:val="0"/>
              <w:jc w:val="center"/>
              <w:rPr>
                <w:rFonts w:ascii="Times New Roman" w:hAnsi="Times New Roman" w:eastAsia="Times New Roman" w:cs="Times New Roman"/>
                <w:noProof w:val="0"/>
                <w:sz w:val="28"/>
                <w:szCs w:val="28"/>
                <w:lang w:val="en-US"/>
              </w:rPr>
            </w:pPr>
          </w:p>
        </w:tc>
      </w:tr>
    </w:tbl>
    <w:p w:rsidR="2E4FF142" w:rsidP="2E4FF142" w:rsidRDefault="2E4FF142" w14:paraId="67602F4C" w14:textId="527FCEBF">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noProof w:val="0"/>
          <w:sz w:val="28"/>
          <w:szCs w:val="28"/>
          <w:lang w:val="en-US"/>
        </w:rPr>
      </w:pPr>
    </w:p>
    <w:p xmlns:wp14="http://schemas.microsoft.com/office/word/2010/wordml" w:rsidP="6DA40732" w14:paraId="60725EEA" wp14:textId="09924F9F">
      <w:pPr>
        <w:pStyle w:val="Normal"/>
        <w:bidi w:val="0"/>
        <w:ind w:left="0" w:hanging="0"/>
        <w:jc w:val="center"/>
        <w:rPr>
          <w:sz w:val="28"/>
          <w:szCs w:val="28"/>
        </w:rPr>
      </w:pPr>
      <w:r w:rsidRPr="2E4FF142" w:rsidR="1850792B">
        <w:rPr>
          <w:sz w:val="28"/>
          <w:szCs w:val="28"/>
        </w:rPr>
        <w:t xml:space="preserve"/>
      </w:r>
      <w:r w:rsidRPr="2E4FF142" w:rsidR="1F08D4D0">
        <w:rPr>
          <w:sz w:val="28"/>
          <w:szCs w:val="28"/>
        </w:rPr>
        <w:t/>
      </w:r>
      <w:r w:rsidRPr="2E4FF142" w:rsidR="0DB1298B">
        <w:rPr>
          <w:sz w:val="28"/>
          <w:szCs w:val="28"/>
        </w:rPr>
        <w:t xml:space="preserve"/>
      </w:r>
      <w:r w:rsidRPr="2E4FF142" w:rsidR="1850792B">
        <w:rPr>
          <w:sz w:val="28"/>
          <w:szCs w:val="28"/>
        </w:rPr>
        <w:t/>
      </w:r>
      <w:r w:rsidRPr="2E4FF142" w:rsidR="3982D094">
        <w:rPr>
          <w:sz w:val="28"/>
          <w:szCs w:val="28"/>
        </w:rPr>
        <w:t/>
      </w:r>
    </w:p>
    <w:p xmlns:wp14="http://schemas.microsoft.com/office/word/2010/wordml" w14:paraId="672A6659" wp14:textId="77777777">
      <w:pPr>
        <w:pStyle w:val="BodyText"/>
        <w:rPr>
          <w:sz w:val="28"/>
        </w:rPr>
      </w:pPr>
    </w:p>
    <w:p xmlns:wp14="http://schemas.microsoft.com/office/word/2010/wordml" w14:paraId="0A37501D" wp14:textId="77777777">
      <w:pPr>
        <w:pStyle w:val="BodyText"/>
        <w:spacing w:before="159"/>
        <w:rPr>
          <w:sz w:val="28"/>
        </w:rPr>
      </w:pPr>
    </w:p>
    <w:p xmlns:wp14="http://schemas.microsoft.com/office/word/2010/wordml" w14:paraId="056CBDF8" wp14:textId="77777777">
      <w:pPr>
        <w:pStyle w:val="Heading1"/>
        <w:spacing w:before="0"/>
        <w:ind w:left="0" w:firstLine="0"/>
        <w:rPr>
          <w:rFonts w:ascii="Calibri"/>
        </w:rPr>
      </w:pPr>
      <w:bookmarkStart w:name="ABSTRACT " w:id="1"/>
      <w:bookmarkEnd w:id="1"/>
      <w:r>
        <w:rPr>
          <w:b w:val="0"/>
        </w:rPr>
      </w:r>
      <w:r>
        <w:rPr>
          <w:rFonts w:ascii="Calibri"/>
          <w:color w:val="366090"/>
          <w:spacing w:val="-2"/>
        </w:rPr>
        <w:t>ABSTRACT</w:t>
      </w:r>
    </w:p>
    <w:p xmlns:wp14="http://schemas.microsoft.com/office/word/2010/wordml" w:rsidP="2E4FF142" w14:paraId="2A9F2351" wp14:textId="1EDF0D53">
      <w:pPr>
        <w:pStyle w:val="BodyText"/>
        <w:spacing w:before="240" w:beforeAutospacing="off" w:after="240" w:afterAutospacing="off"/>
        <w:rPr>
          <w:noProof w:val="0"/>
          <w:lang w:val="en-US"/>
        </w:rPr>
      </w:pPr>
      <w:r w:rsidRPr="2E4FF142" w:rsidR="6EB6F970">
        <w:rPr>
          <w:noProof w:val="0"/>
          <w:lang w:val="en-US"/>
        </w:rPr>
        <w:t>LLMs are being used by people across the world, but whether they actually perform the same across different languages is a question that hasn't been rigorously tested. This paper examines cross-lingual prompt sensitivity by running four models (Kimi K2 Instruct, Llama 3.3 70B, Qwen3 32B, and GPT-OSS 120B) on 48 semantically equivalent prompts across English, Spanish, Urdu, Japanese, and Arabic, covering six prompt categories and producing 960 total responses.</w:t>
      </w:r>
    </w:p>
    <w:p xmlns:wp14="http://schemas.microsoft.com/office/word/2010/wordml" w:rsidP="2E4FF142" w14:paraId="594EB77B" wp14:textId="415B0370">
      <w:pPr>
        <w:pStyle w:val="BodyText"/>
        <w:spacing w:before="240" w:beforeAutospacing="off" w:after="240" w:afterAutospacing="off"/>
      </w:pPr>
      <w:r w:rsidRPr="2E4FF142" w:rsidR="6EB6F970">
        <w:rPr>
          <w:noProof w:val="0"/>
          <w:lang w:val="en-US"/>
        </w:rPr>
        <w:t>The disparities we found were larger than expected. Japanese prompts received responses averaging 187.1 words versus 646.9 for English, a 71% gap (p &lt; 0.0001), and 26.6% of Japanese responses were classified as minimal compliance compared to just 4–6% across every other language. ANOVA confirms that response length varies significantly by language (F = 34.93, p &lt; 0.0001), and chi-square analysis shows the same for refusal patterns (χ² = 100.54, p &lt; 0.0001). Japanese responses also showed the highest Type-Token Ratios (0.823), though this reflects a measurement artifact from brevity rather than any genuine vocabulary richness.</w:t>
      </w:r>
    </w:p>
    <w:p xmlns:wp14="http://schemas.microsoft.com/office/word/2010/wordml" w:rsidP="2E4FF142" w14:paraId="57C2892A" wp14:textId="29332EE6">
      <w:pPr>
        <w:pStyle w:val="BodyText"/>
        <w:spacing w:before="240" w:beforeAutospacing="off" w:after="240" w:afterAutospacing="off"/>
      </w:pPr>
      <w:r w:rsidRPr="2E4FF142" w:rsidR="6EB6F970">
        <w:rPr>
          <w:noProof w:val="0"/>
          <w:lang w:val="en-US"/>
        </w:rPr>
        <w:t>All four models showed this pattern, and it held across all six prompt categories, which makes it hard to attribute to any single architectural choice. Training data imbalances and tokenization inefficiencies are the more plausible explanations. For a technology marketed as globally accessible, these results raise questions worth taking seriously.</w:t>
      </w:r>
    </w:p>
    <w:p xmlns:wp14="http://schemas.microsoft.com/office/word/2010/wordml" w:rsidP="2E4FF142" w14:paraId="5DAB6C7B" wp14:textId="72091586">
      <w:pPr>
        <w:pStyle w:val="BodyText"/>
        <w:spacing w:before="240" w:beforeAutospacing="off" w:after="240" w:afterAutospacing="off"/>
        <w:rPr>
          <w:noProof w:val="0"/>
          <w:lang w:val="en-US"/>
        </w:rPr>
      </w:pPr>
    </w:p>
    <w:p xmlns:wp14="http://schemas.microsoft.com/office/word/2010/wordml" w14:paraId="38545C9A" wp14:textId="77777777">
      <w:pPr>
        <w:pStyle w:val="Heading1"/>
        <w:spacing w:before="1"/>
        <w:ind w:left="0" w:firstLine="0"/>
        <w:rPr>
          <w:rFonts w:ascii="Calibri"/>
        </w:rPr>
      </w:pPr>
      <w:bookmarkStart w:name="CCS CONCEPTS " w:id="2"/>
      <w:bookmarkEnd w:id="2"/>
      <w:r>
        <w:rPr>
          <w:b w:val="0"/>
        </w:rPr>
      </w:r>
      <w:r>
        <w:rPr>
          <w:rFonts w:ascii="Calibri"/>
          <w:color w:val="366090"/>
        </w:rPr>
        <w:t>CCS</w:t>
      </w:r>
      <w:r>
        <w:rPr>
          <w:rFonts w:ascii="Calibri"/>
          <w:color w:val="366090"/>
          <w:spacing w:val="-3"/>
        </w:rPr>
        <w:t> </w:t>
      </w:r>
      <w:r>
        <w:rPr>
          <w:rFonts w:ascii="Calibri"/>
          <w:color w:val="366090"/>
          <w:spacing w:val="-2"/>
        </w:rPr>
        <w:t>CONCEPTS</w:t>
      </w:r>
    </w:p>
    <w:p xmlns:wp14="http://schemas.microsoft.com/office/word/2010/wordml" w14:paraId="7BFEF914" wp14:textId="77777777">
      <w:pPr>
        <w:pStyle w:val="ListParagraph"/>
        <w:numPr>
          <w:ilvl w:val="0"/>
          <w:numId w:val="1"/>
        </w:numPr>
        <w:tabs>
          <w:tab w:val="left" w:leader="none" w:pos="144"/>
        </w:tabs>
        <w:spacing w:before="46" w:after="0" w:line="276" w:lineRule="auto"/>
        <w:ind w:left="0" w:right="2" w:firstLine="0"/>
        <w:jc w:val="left"/>
        <w:rPr>
          <w:sz w:val="24"/>
        </w:rPr>
      </w:pPr>
      <w:r>
        <w:rPr>
          <w:sz w:val="24"/>
        </w:rPr>
        <w:t>Computing methodologies → Natural language processing; Machine learning; • Social and</w:t>
      </w:r>
      <w:r>
        <w:rPr>
          <w:spacing w:val="-5"/>
          <w:sz w:val="24"/>
        </w:rPr>
        <w:t> </w:t>
      </w:r>
      <w:r>
        <w:rPr>
          <w:sz w:val="24"/>
        </w:rPr>
        <w:t>professional</w:t>
      </w:r>
      <w:r>
        <w:rPr>
          <w:spacing w:val="-5"/>
          <w:sz w:val="24"/>
        </w:rPr>
        <w:t> </w:t>
      </w:r>
      <w:r>
        <w:rPr>
          <w:sz w:val="24"/>
        </w:rPr>
        <w:t>topics</w:t>
      </w:r>
      <w:r>
        <w:rPr>
          <w:spacing w:val="-5"/>
          <w:sz w:val="24"/>
        </w:rPr>
        <w:t> </w:t>
      </w:r>
      <w:r>
        <w:rPr>
          <w:sz w:val="24"/>
        </w:rPr>
        <w:t>→</w:t>
      </w:r>
      <w:r>
        <w:rPr>
          <w:spacing w:val="-5"/>
          <w:sz w:val="24"/>
        </w:rPr>
        <w:t> </w:t>
      </w:r>
      <w:r>
        <w:rPr>
          <w:sz w:val="24"/>
        </w:rPr>
        <w:t>Computing/technology</w:t>
      </w:r>
      <w:r>
        <w:rPr>
          <w:spacing w:val="-5"/>
          <w:sz w:val="24"/>
        </w:rPr>
        <w:t> </w:t>
      </w:r>
      <w:r>
        <w:rPr>
          <w:sz w:val="24"/>
        </w:rPr>
        <w:t>policy</w:t>
      </w:r>
      <w:r>
        <w:rPr>
          <w:spacing w:val="-5"/>
          <w:sz w:val="24"/>
        </w:rPr>
        <w:t> </w:t>
      </w:r>
      <w:r>
        <w:rPr>
          <w:sz w:val="24"/>
        </w:rPr>
        <w:t>•</w:t>
      </w:r>
      <w:r>
        <w:rPr>
          <w:spacing w:val="-5"/>
          <w:sz w:val="24"/>
        </w:rPr>
        <w:t> </w:t>
      </w:r>
      <w:r>
        <w:rPr>
          <w:sz w:val="24"/>
        </w:rPr>
        <w:t>Human-centered</w:t>
      </w:r>
      <w:r>
        <w:rPr>
          <w:spacing w:val="-5"/>
          <w:sz w:val="24"/>
        </w:rPr>
        <w:t> </w:t>
      </w:r>
      <w:r>
        <w:rPr>
          <w:sz w:val="24"/>
        </w:rPr>
        <w:t>computing</w:t>
      </w:r>
      <w:r>
        <w:rPr>
          <w:spacing w:val="-5"/>
          <w:sz w:val="24"/>
        </w:rPr>
        <w:t> </w:t>
      </w:r>
      <w:r>
        <w:rPr>
          <w:sz w:val="24"/>
        </w:rPr>
        <w:t>→ Empirical studies in HCI</w:t>
      </w:r>
    </w:p>
    <w:p xmlns:wp14="http://schemas.microsoft.com/office/word/2010/wordml" w14:paraId="02EB378F" wp14:textId="77777777">
      <w:pPr>
        <w:pStyle w:val="BodyText"/>
        <w:spacing w:before="209"/>
      </w:pPr>
    </w:p>
    <w:p xmlns:wp14="http://schemas.microsoft.com/office/word/2010/wordml" w14:paraId="2C0D6F51" wp14:textId="77777777">
      <w:pPr>
        <w:pStyle w:val="Heading1"/>
        <w:spacing w:before="0"/>
        <w:ind w:left="0" w:firstLine="0"/>
        <w:rPr>
          <w:rFonts w:ascii="Calibri"/>
        </w:rPr>
      </w:pPr>
      <w:bookmarkStart w:name="KEYWORDS " w:id="3"/>
      <w:bookmarkEnd w:id="3"/>
      <w:r>
        <w:rPr>
          <w:b w:val="0"/>
        </w:rPr>
      </w:r>
      <w:r>
        <w:rPr>
          <w:rFonts w:ascii="Calibri"/>
          <w:color w:val="366090"/>
          <w:spacing w:val="-2"/>
        </w:rPr>
        <w:t>KEYWORDS</w:t>
      </w:r>
    </w:p>
    <w:p xmlns:wp14="http://schemas.microsoft.com/office/word/2010/wordml" w14:paraId="00C53AD3" wp14:textId="77777777">
      <w:pPr>
        <w:pStyle w:val="BodyText"/>
        <w:spacing w:before="46" w:line="276" w:lineRule="auto"/>
      </w:pPr>
      <w:r>
        <w:rPr/>
        <w:t>Large</w:t>
      </w:r>
      <w:r>
        <w:rPr>
          <w:spacing w:val="-8"/>
        </w:rPr>
        <w:t> </w:t>
      </w:r>
      <w:r>
        <w:rPr/>
        <w:t>Language</w:t>
      </w:r>
      <w:r>
        <w:rPr>
          <w:spacing w:val="-8"/>
        </w:rPr>
        <w:t> </w:t>
      </w:r>
      <w:r>
        <w:rPr/>
        <w:t>Models,</w:t>
      </w:r>
      <w:r>
        <w:rPr>
          <w:spacing w:val="-8"/>
        </w:rPr>
        <w:t> </w:t>
      </w:r>
      <w:r>
        <w:rPr/>
        <w:t>Multilingual</w:t>
      </w:r>
      <w:r>
        <w:rPr>
          <w:spacing w:val="-8"/>
        </w:rPr>
        <w:t> </w:t>
      </w:r>
      <w:r>
        <w:rPr/>
        <w:t>NLP,</w:t>
      </w:r>
      <w:r>
        <w:rPr>
          <w:spacing w:val="-8"/>
        </w:rPr>
        <w:t> </w:t>
      </w:r>
      <w:r>
        <w:rPr/>
        <w:t>Cross-lingual</w:t>
      </w:r>
      <w:r>
        <w:rPr>
          <w:spacing w:val="-8"/>
        </w:rPr>
        <w:t> </w:t>
      </w:r>
      <w:r>
        <w:rPr/>
        <w:t>Evaluation,</w:t>
      </w:r>
      <w:r>
        <w:rPr>
          <w:spacing w:val="-8"/>
        </w:rPr>
        <w:t> </w:t>
      </w:r>
      <w:r>
        <w:rPr/>
        <w:t>Linguistic</w:t>
      </w:r>
      <w:r>
        <w:rPr>
          <w:spacing w:val="-8"/>
        </w:rPr>
        <w:t> </w:t>
      </w:r>
      <w:r>
        <w:rPr/>
        <w:t>Bias,</w:t>
      </w:r>
      <w:r>
        <w:rPr>
          <w:spacing w:val="-8"/>
        </w:rPr>
        <w:t> </w:t>
      </w:r>
      <w:r>
        <w:rPr/>
        <w:t>AI Fairness, Prompt Engineering, Statistical Analysis</w:t>
      </w:r>
    </w:p>
    <w:p xmlns:wp14="http://schemas.microsoft.com/office/word/2010/wordml" w14:paraId="6A05A809" wp14:textId="77777777">
      <w:pPr>
        <w:pStyle w:val="BodyText"/>
        <w:spacing w:after="0" w:line="276" w:lineRule="auto"/>
        <w:sectPr>
          <w:type w:val="continuous"/>
          <w:pgSz w:w="12240" w:h="15840" w:orient="portrait"/>
          <w:pgMar w:top="1380" w:right="1800" w:bottom="280" w:left="1800"/>
          <w:cols w:num="1"/>
        </w:sectPr>
      </w:pPr>
    </w:p>
    <w:p xmlns:wp14="http://schemas.microsoft.com/office/word/2010/wordml" w14:paraId="5A39BBE3" wp14:textId="77777777">
      <w:pPr>
        <w:pStyle w:val="BodyText"/>
        <w:spacing w:before="4"/>
        <w:rPr>
          <w:sz w:val="17"/>
        </w:rPr>
      </w:pPr>
    </w:p>
    <w:p xmlns:wp14="http://schemas.microsoft.com/office/word/2010/wordml" w:rsidP="0CE239C8" w14:paraId="41C8F396" wp14:textId="77777777">
      <w:pPr>
        <w:pStyle w:val="BodyText"/>
        <w:spacing w:after="0"/>
        <w:rPr>
          <w:sz w:val="17"/>
          <w:szCs w:val="17"/>
        </w:rPr>
      </w:pPr>
    </w:p>
    <w:p w:rsidR="0CE239C8" w:rsidP="0CE239C8" w:rsidRDefault="0CE239C8" w14:paraId="2F75E1AF" w14:textId="6A51D7FA">
      <w:pPr>
        <w:pStyle w:val="BodyText"/>
        <w:spacing w:after="0"/>
        <w:rPr>
          <w:sz w:val="17"/>
          <w:szCs w:val="17"/>
        </w:rPr>
      </w:pPr>
    </w:p>
    <w:p w:rsidR="0CE239C8" w:rsidP="0CE239C8" w:rsidRDefault="0CE239C8" w14:paraId="5CFD4C88" w14:textId="0E4750B9">
      <w:pPr>
        <w:pStyle w:val="BodyText"/>
        <w:spacing w:after="0"/>
        <w:rPr>
          <w:sz w:val="17"/>
          <w:szCs w:val="17"/>
        </w:rPr>
      </w:pPr>
    </w:p>
    <w:p w:rsidR="0CE239C8" w:rsidP="0CE239C8" w:rsidRDefault="0CE239C8" w14:paraId="65D105EB" w14:textId="680E0EDF">
      <w:pPr>
        <w:pStyle w:val="BodyText"/>
        <w:spacing w:after="0"/>
        <w:rPr>
          <w:sz w:val="17"/>
          <w:szCs w:val="17"/>
        </w:rPr>
      </w:pPr>
    </w:p>
    <w:p w:rsidR="0CE239C8" w:rsidP="0CE239C8" w:rsidRDefault="0CE239C8" w14:paraId="0A9640FC" w14:textId="618A60D5">
      <w:pPr>
        <w:pStyle w:val="BodyText"/>
        <w:spacing w:after="0"/>
        <w:rPr>
          <w:sz w:val="17"/>
          <w:szCs w:val="17"/>
        </w:rPr>
      </w:pPr>
    </w:p>
    <w:p w:rsidR="0CE239C8" w:rsidP="0CE239C8" w:rsidRDefault="0CE239C8" w14:paraId="124322EB" w14:textId="6EB7FB69">
      <w:pPr>
        <w:pStyle w:val="BodyText"/>
        <w:spacing w:after="0"/>
        <w:rPr>
          <w:sz w:val="17"/>
          <w:szCs w:val="17"/>
        </w:rPr>
      </w:pPr>
    </w:p>
    <w:p w:rsidR="0CE239C8" w:rsidP="0CE239C8" w:rsidRDefault="0CE239C8" w14:paraId="0582E2D8" w14:textId="6CBAF25F">
      <w:pPr>
        <w:pStyle w:val="BodyText"/>
        <w:spacing w:after="0"/>
        <w:rPr>
          <w:sz w:val="17"/>
          <w:szCs w:val="17"/>
        </w:rPr>
      </w:pPr>
    </w:p>
    <w:p w:rsidR="0CE239C8" w:rsidP="0CE239C8" w:rsidRDefault="0CE239C8" w14:paraId="0B4D30F8" w14:textId="50778D0F">
      <w:pPr>
        <w:pStyle w:val="BodyText"/>
        <w:spacing w:after="0"/>
        <w:rPr>
          <w:sz w:val="17"/>
          <w:szCs w:val="17"/>
        </w:rPr>
      </w:pPr>
    </w:p>
    <w:p w:rsidR="0CE239C8" w:rsidP="0CE239C8" w:rsidRDefault="0CE239C8" w14:paraId="1DE48639" w14:textId="0036AC2A">
      <w:pPr>
        <w:pStyle w:val="BodyText"/>
        <w:spacing w:after="0"/>
        <w:rPr>
          <w:sz w:val="17"/>
          <w:szCs w:val="17"/>
        </w:rPr>
      </w:pPr>
    </w:p>
    <w:p w:rsidR="0CE239C8" w:rsidP="0CE239C8" w:rsidRDefault="0CE239C8" w14:paraId="3DDD9E7E" w14:textId="3C16A07D">
      <w:pPr>
        <w:pStyle w:val="BodyText"/>
        <w:spacing w:after="0"/>
        <w:rPr>
          <w:sz w:val="17"/>
          <w:szCs w:val="17"/>
        </w:rPr>
      </w:pPr>
    </w:p>
    <w:p w:rsidR="0CE239C8" w:rsidP="0CE239C8" w:rsidRDefault="0CE239C8" w14:paraId="67A16C85" w14:textId="119C9ED4">
      <w:pPr>
        <w:pStyle w:val="BodyText"/>
        <w:spacing w:after="0"/>
        <w:rPr>
          <w:sz w:val="17"/>
          <w:szCs w:val="17"/>
        </w:rPr>
      </w:pPr>
    </w:p>
    <w:p w:rsidR="0CE239C8" w:rsidP="0CE239C8" w:rsidRDefault="0CE239C8" w14:paraId="2EE8B647" w14:textId="4F092795">
      <w:pPr>
        <w:pStyle w:val="BodyText"/>
        <w:spacing w:after="0"/>
        <w:rPr>
          <w:sz w:val="17"/>
          <w:szCs w:val="17"/>
        </w:rPr>
      </w:pPr>
    </w:p>
    <w:p w:rsidR="0CE239C8" w:rsidP="0CE239C8" w:rsidRDefault="0CE239C8" w14:paraId="7ACAF740" w14:textId="78D6219C">
      <w:pPr>
        <w:pStyle w:val="BodyText"/>
        <w:spacing w:after="0"/>
        <w:rPr>
          <w:sz w:val="17"/>
          <w:szCs w:val="17"/>
        </w:rPr>
      </w:pPr>
    </w:p>
    <w:p w:rsidR="0CE239C8" w:rsidP="0CE239C8" w:rsidRDefault="0CE239C8" w14:paraId="746296AA" w14:textId="627D625A">
      <w:pPr>
        <w:pStyle w:val="BodyText"/>
        <w:spacing w:after="0"/>
        <w:rPr>
          <w:sz w:val="17"/>
          <w:szCs w:val="17"/>
        </w:rPr>
      </w:pPr>
    </w:p>
    <w:p w:rsidR="0CE239C8" w:rsidP="0CE239C8" w:rsidRDefault="0CE239C8" w14:paraId="14CA7D6D" w14:textId="7CF6161A">
      <w:pPr>
        <w:pStyle w:val="BodyText"/>
        <w:spacing w:after="0"/>
        <w:rPr>
          <w:sz w:val="17"/>
          <w:szCs w:val="17"/>
        </w:rPr>
      </w:pPr>
    </w:p>
    <w:p w:rsidR="0CE239C8" w:rsidP="0CE239C8" w:rsidRDefault="0CE239C8" w14:paraId="27749CD1" w14:textId="636F2682">
      <w:pPr>
        <w:pStyle w:val="BodyText"/>
        <w:spacing w:after="0"/>
        <w:rPr>
          <w:sz w:val="17"/>
          <w:szCs w:val="17"/>
        </w:rPr>
      </w:pPr>
    </w:p>
    <w:p w:rsidR="0CE239C8" w:rsidP="0CE239C8" w:rsidRDefault="0CE239C8" w14:paraId="63EEBBA2" w14:textId="4313A463">
      <w:pPr>
        <w:pStyle w:val="BodyText"/>
        <w:spacing w:after="0"/>
        <w:rPr>
          <w:sz w:val="17"/>
          <w:szCs w:val="17"/>
        </w:rPr>
      </w:pPr>
    </w:p>
    <w:p w:rsidR="0CE239C8" w:rsidP="0CE239C8" w:rsidRDefault="0CE239C8" w14:paraId="5C0112EA" w14:textId="0AA677C0">
      <w:pPr>
        <w:pStyle w:val="BodyText"/>
        <w:spacing w:after="0"/>
        <w:rPr>
          <w:sz w:val="17"/>
          <w:szCs w:val="17"/>
        </w:rPr>
      </w:pPr>
    </w:p>
    <w:p w:rsidR="0CE239C8" w:rsidP="0CE239C8" w:rsidRDefault="0CE239C8" w14:paraId="7D18AFD1" w14:textId="1312D017">
      <w:pPr>
        <w:pStyle w:val="BodyText"/>
        <w:spacing w:after="0"/>
        <w:rPr>
          <w:sz w:val="17"/>
          <w:szCs w:val="17"/>
        </w:rPr>
      </w:pPr>
    </w:p>
    <w:p w:rsidR="0CE239C8" w:rsidP="0CE239C8" w:rsidRDefault="0CE239C8" w14:paraId="1FAA3F6F" w14:textId="0EC308B5">
      <w:pPr>
        <w:pStyle w:val="BodyText"/>
        <w:spacing w:after="0"/>
        <w:rPr>
          <w:sz w:val="17"/>
          <w:szCs w:val="17"/>
        </w:rPr>
      </w:pPr>
    </w:p>
    <w:p w:rsidR="0CE239C8" w:rsidP="0CE239C8" w:rsidRDefault="0CE239C8" w14:paraId="38411ABC" w14:textId="5E7D90E4">
      <w:pPr>
        <w:pStyle w:val="BodyText"/>
        <w:spacing w:after="0"/>
        <w:rPr>
          <w:sz w:val="17"/>
          <w:szCs w:val="17"/>
        </w:rPr>
      </w:pPr>
    </w:p>
    <w:p w:rsidR="0CE239C8" w:rsidP="0CE239C8" w:rsidRDefault="0CE239C8" w14:paraId="6C04DBAB" w14:textId="02245CB5">
      <w:pPr>
        <w:pStyle w:val="BodyText"/>
        <w:spacing w:after="0"/>
        <w:rPr>
          <w:sz w:val="17"/>
          <w:szCs w:val="17"/>
        </w:rPr>
      </w:pPr>
    </w:p>
    <w:p w:rsidR="0CE239C8" w:rsidP="0CE239C8" w:rsidRDefault="0CE239C8" w14:paraId="0612A5A4" w14:textId="6D4BEED0">
      <w:pPr>
        <w:pStyle w:val="BodyText"/>
        <w:spacing w:after="0"/>
        <w:rPr>
          <w:sz w:val="17"/>
          <w:szCs w:val="17"/>
        </w:rPr>
      </w:pPr>
    </w:p>
    <w:p w:rsidR="0CE239C8" w:rsidP="0CE239C8" w:rsidRDefault="0CE239C8" w14:paraId="5CF89FEE" w14:textId="768DA072">
      <w:pPr>
        <w:pStyle w:val="BodyText"/>
        <w:spacing w:after="0"/>
        <w:rPr>
          <w:sz w:val="17"/>
          <w:szCs w:val="17"/>
        </w:rPr>
      </w:pPr>
    </w:p>
    <w:p w:rsidR="0CE239C8" w:rsidP="0CE239C8" w:rsidRDefault="0CE239C8" w14:paraId="530BC608" w14:textId="3B6C138E">
      <w:pPr>
        <w:pStyle w:val="BodyText"/>
        <w:spacing w:after="0"/>
        <w:rPr>
          <w:sz w:val="17"/>
          <w:szCs w:val="17"/>
        </w:rPr>
      </w:pPr>
    </w:p>
    <w:p w:rsidR="0CE239C8" w:rsidP="0CE239C8" w:rsidRDefault="0CE239C8" w14:paraId="7C213DC3" w14:textId="2EECD226">
      <w:pPr>
        <w:pStyle w:val="BodyText"/>
        <w:spacing w:after="0"/>
        <w:rPr>
          <w:sz w:val="17"/>
          <w:szCs w:val="17"/>
        </w:rPr>
        <w:sectPr>
          <w:pgSz w:w="12240" w:h="15840" w:orient="portrait"/>
          <w:pgMar w:top="1820" w:right="1800" w:bottom="280" w:left="1800"/>
          <w:cols w:num="1"/>
        </w:sectPr>
      </w:pPr>
    </w:p>
    <w:p xmlns:wp14="http://schemas.microsoft.com/office/word/2010/wordml" w14:paraId="2C8B4F07" wp14:textId="77777777">
      <w:pPr>
        <w:pStyle w:val="Heading1"/>
        <w:numPr>
          <w:ilvl w:val="0"/>
          <w:numId w:val="2"/>
        </w:numPr>
        <w:tabs>
          <w:tab w:val="left" w:leader="none" w:pos="278"/>
        </w:tabs>
        <w:spacing w:before="25" w:after="0" w:line="240" w:lineRule="auto"/>
        <w:ind w:left="278" w:right="0" w:hanging="278"/>
        <w:jc w:val="left"/>
        <w:rPr>
          <w:rFonts w:ascii="Calibri"/>
        </w:rPr>
      </w:pPr>
      <w:bookmarkStart w:name="1. INTRODUCTION " w:id="4"/>
      <w:bookmarkEnd w:id="4"/>
      <w:r w:rsidR="2E4FF142">
        <w:rPr>
          <w:rFonts w:ascii="Calibri"/>
          <w:color w:val="366090"/>
          <w:spacing w:val="-2"/>
        </w:rPr>
        <w:t>INTRODUCTION</w:t>
      </w:r>
    </w:p>
    <w:p xmlns:wp14="http://schemas.microsoft.com/office/word/2010/wordml" w14:paraId="5E845A59" wp14:textId="0CBDB924">
      <w:pPr>
        <w:pStyle w:val="BodyText"/>
        <w:spacing w:after="0" w:line="276" w:lineRule="auto"/>
      </w:pPr>
      <w:r w:rsidR="41AE7475">
        <w:rPr/>
        <w:t xml:space="preserve">GPT-4, Claude, Llama, and similar systems now serve millions of users across vastly different linguistic communities, and there is a reasonable expectation that they work equally well for all of them [13]. That expectation, however, has not really been tested in any rigorous way. Prior research has documented performance gaps on specific NLP tasks like classification and translation [1, 19], but measuring generative response quality across typologically diverse languages, especially for open-ended prompts that span multiple domains, is something the field has </w:t>
      </w:r>
      <w:r w:rsidR="41AE7475">
        <w:rPr/>
        <w:t>largely left</w:t>
      </w:r>
      <w:r w:rsidR="41AE7475">
        <w:rPr/>
        <w:t xml:space="preserve"> unaddressed. The distinction matters because structured task benchmarks tell you whether a model gets the right answer, not whether it engages with the same depth, thoroughness, and care regardless of what language the question came in.</w:t>
      </w:r>
    </w:p>
    <w:p xmlns:wp14="http://schemas.microsoft.com/office/word/2010/wordml" w14:paraId="21A4708E" wp14:textId="6A0318F5">
      <w:pPr>
        <w:pStyle w:val="BodyText"/>
        <w:spacing w:after="0" w:line="276" w:lineRule="auto"/>
      </w:pPr>
      <w:r w:rsidR="41AE7475">
        <w:rPr/>
        <w:t>This gap is more consequential than it might initially seem. If LLMs consistently underperform in non-English languages, they end up reinforcing the same digital divides they are supposed to help close [4, 24]. A student in Tokyo asking for help understanding a concept, a professional in Karachi drafting a document, a researcher in Cairo looking for a thorough explanation, these users should receive responses of comparable quality to someone asking the same question in English. If they do not, then the promise of democratized AI access is more complicated than the marketing suggests.</w:t>
      </w:r>
    </w:p>
    <w:p xmlns:wp14="http://schemas.microsoft.com/office/word/2010/wordml" w14:paraId="673BD6D4" wp14:textId="36BA1A54">
      <w:pPr>
        <w:pStyle w:val="BodyText"/>
        <w:spacing w:after="0" w:line="276" w:lineRule="auto"/>
      </w:pPr>
      <w:r w:rsidR="41AE7475">
        <w:rPr/>
        <w:t>There is already evidence that the problem begins before inference even starts. Work on tokenization inequities shows that speakers of non-Latin script languages pay 3–4x more in tokens for equivalent semantic content [2, 21], which means they hit context limits faster, pay more per query on metered APIs, and receive degraded outputs even when the model theoretically understands their language. These are architectural biases baked into how the models were built, not surface-level issues that prompting strategies can fix. What has been missing, though, is a clear picture of what this actually looks like at the output level. How much shorter are the responses? How much less engaged? Do models refuse or hedge more in certain languages? These are the questions this study was designed to answer.</w:t>
      </w:r>
    </w:p>
    <w:p xmlns:wp14="http://schemas.microsoft.com/office/word/2010/wordml" w14:paraId="052A75DC" wp14:textId="193F67C1">
      <w:pPr>
        <w:pStyle w:val="BodyText"/>
        <w:spacing w:after="0" w:line="276" w:lineRule="auto"/>
      </w:pPr>
      <w:r w:rsidR="41AE7475">
        <w:rPr/>
        <w:t>Three research questions drove the design:</w:t>
      </w:r>
    </w:p>
    <w:p xmlns:wp14="http://schemas.microsoft.com/office/word/2010/wordml" w14:paraId="44671B82" wp14:textId="721FC0FB">
      <w:pPr>
        <w:pStyle w:val="BodyText"/>
        <w:spacing w:after="0" w:line="276" w:lineRule="auto"/>
      </w:pPr>
      <w:r w:rsidR="41AE7475">
        <w:rPr/>
        <w:t>RQ1: Do LLMs show statistically significant differences in response quality when given semantically equivalent prompts in different languages?</w:t>
      </w:r>
    </w:p>
    <w:p xmlns:wp14="http://schemas.microsoft.com/office/word/2010/wordml" w14:paraId="5DD2A8CF" wp14:textId="2EFB9202">
      <w:pPr>
        <w:pStyle w:val="BodyText"/>
        <w:spacing w:after="0" w:line="276" w:lineRule="auto"/>
      </w:pPr>
      <w:r w:rsidR="41AE7475">
        <w:rPr/>
        <w:t>RQ2: How do specific response characteristics (length, lexical diversity, refusal patterns, formality) vary across languages and prompt categories?</w:t>
      </w:r>
    </w:p>
    <w:p xmlns:wp14="http://schemas.microsoft.com/office/word/2010/wordml" w14:paraId="4818A141" wp14:textId="194ABB89">
      <w:pPr>
        <w:pStyle w:val="BodyText"/>
        <w:spacing w:after="0" w:line="276" w:lineRule="auto"/>
      </w:pPr>
      <w:r w:rsidR="41AE7475">
        <w:rPr/>
        <w:t>RQ3: Do the disparities we observe correlate with script type, training data availability, or tokenization efficiency?</w:t>
      </w:r>
    </w:p>
    <w:p xmlns:wp14="http://schemas.microsoft.com/office/word/2010/wordml" w14:paraId="744A2C7E" wp14:textId="32D68837">
      <w:pPr>
        <w:pStyle w:val="BodyText"/>
        <w:spacing w:after="0" w:line="276" w:lineRule="auto"/>
      </w:pPr>
      <w:r w:rsidR="41AE7475">
        <w:rPr/>
        <w:t>To answer these, we ran a controlled experiment across four contemporary LLMs and five languages representing meaningfully different scripts (Latin, Arabic, Devanagari-derived, CJK) and language families. Languages were selected to capture real typological diversity rather than just geographic spread. English and Spanish share a script and a broad Indo-European lineage. Urdu uses the Perso-Arabic script and sits in the Indo-Aryan branch. Japanese uses three interlocking scripts and is typologically isolating in ways that make it genuinely distinct from the others. Arabic has non-concatenative morphology and a right-to-left script with its own tokenization challenges. Together they represent a reasonable cross-section of the global LLM user base.</w:t>
      </w:r>
    </w:p>
    <w:p xmlns:wp14="http://schemas.microsoft.com/office/word/2010/wordml" w14:paraId="2238DA99" wp14:textId="23F98295">
      <w:pPr>
        <w:pStyle w:val="BodyText"/>
        <w:spacing w:after="0" w:line="276" w:lineRule="auto"/>
      </w:pPr>
      <w:r w:rsidR="41AE7475">
        <w:rPr/>
        <w:t>The full dataset covers 960 responses (4 models x 5 languages x 48 prompts), analyzed across eight quantitative metrics including response length, Type-Token Ratio, hedging frequency, refusal classification, and formality scoring. Prompts were designed across six categories, factual, creative, sensitive, instructional, ambiguous, and refusal-designed, to capture a range of real-world use cases rather than a single task type. Continuous metrics were tested with one-way ANOVA and Bonferroni-corrected post-hoc comparisons; categorical outcomes were analyzed with chi-square tests and Cramér's V effect sizes.</w:t>
      </w:r>
    </w:p>
    <w:p xmlns:wp14="http://schemas.microsoft.com/office/word/2010/wordml" w14:paraId="4338C456" wp14:textId="3A87EB49">
      <w:pPr>
        <w:pStyle w:val="BodyText"/>
        <w:spacing w:after="0" w:line="276" w:lineRule="auto"/>
      </w:pPr>
      <w:r w:rsidR="41AE7475">
        <w:rPr/>
        <w:t>The results are clear and consistent. Japanese prompts receive responses 71% shorter than English equivalents, with over a quarter classified as minimal compliance. Across all non-Western languages, responses show measurable degradation in engagement depth, hedging behavior, and cultural contextualization, even after accounting for linguistic typology. What makes the findings especially difficult to dismiss is that the pattern holds across all four models tested, which means it cannot be attributed to the quirks of any one architecture. These results push back against the assumption that LLMs are language-agnostic and point toward an urgent need for evaluation frameworks that go beyond narrow task-specific benchmarks.</w:t>
      </w:r>
    </w:p>
    <w:p xmlns:wp14="http://schemas.microsoft.com/office/word/2010/wordml" w14:paraId="5DCA54C0" wp14:textId="60E6A638">
      <w:pPr>
        <w:pStyle w:val="BodyText"/>
        <w:spacing w:after="0" w:line="276" w:lineRule="auto"/>
      </w:pPr>
      <w:r w:rsidR="41AE7475">
        <w:rPr/>
        <w:t>The paper makes four contributions: (1) empirical quantification of cross-lingual response disparities across multiple quality dimensions using a 48-prompt evaluation framework; (2) statistical validation of significant performance gaps (p &lt; 0.0001) by language for both response length and refusal patterns; (3) a methodological framework combining linguistic metrics with behavioral classification that can be adapted for future multilingual studies; and (4) a public dataset of 960 LLM responses available for replication and comparative analysis.</w:t>
      </w:r>
    </w:p>
    <w:p xmlns:wp14="http://schemas.microsoft.com/office/word/2010/wordml" w14:paraId="337B7745" wp14:textId="0161DD55">
      <w:pPr>
        <w:pStyle w:val="BodyText"/>
        <w:spacing w:after="0" w:line="276" w:lineRule="auto"/>
      </w:pPr>
    </w:p>
    <w:p xmlns:wp14="http://schemas.microsoft.com/office/word/2010/wordml" w14:paraId="72A3D3EC" wp14:textId="23123E81">
      <w:pPr>
        <w:pStyle w:val="BodyText"/>
        <w:spacing w:after="0" w:line="276" w:lineRule="auto"/>
        <w:sectPr>
          <w:pgSz w:w="12240" w:h="15840" w:orient="portrait"/>
          <w:pgMar w:top="1420" w:right="1800" w:bottom="280" w:left="1800"/>
          <w:cols w:num="1"/>
        </w:sectPr>
      </w:pPr>
    </w:p>
    <w:p xmlns:wp14="http://schemas.microsoft.com/office/word/2010/wordml" w14:paraId="0D0B940D" wp14:textId="77777777">
      <w:pPr>
        <w:pStyle w:val="ListParagraph"/>
        <w:spacing w:after="0" w:line="276" w:lineRule="auto"/>
        <w:jc w:val="left"/>
        <w:rPr>
          <w:sz w:val="24"/>
        </w:rPr>
        <w:sectPr>
          <w:pgSz w:w="12240" w:h="15840" w:orient="portrait"/>
          <w:pgMar w:top="1380" w:right="1800" w:bottom="280" w:left="1800"/>
          <w:cols w:num="1"/>
        </w:sectPr>
      </w:pPr>
    </w:p>
    <w:p xmlns:wp14="http://schemas.microsoft.com/office/word/2010/wordml" w14:paraId="7A75A9D8" wp14:textId="77777777">
      <w:pPr>
        <w:pStyle w:val="Heading1"/>
        <w:numPr>
          <w:ilvl w:val="0"/>
          <w:numId w:val="2"/>
        </w:numPr>
        <w:tabs>
          <w:tab w:val="left" w:leader="none" w:pos="278"/>
        </w:tabs>
        <w:spacing w:before="25" w:after="0" w:line="240" w:lineRule="auto"/>
        <w:ind w:left="278" w:right="0" w:hanging="278"/>
        <w:jc w:val="left"/>
        <w:rPr>
          <w:rFonts w:ascii="Calibri"/>
        </w:rPr>
      </w:pPr>
      <w:bookmarkStart w:name="2. RELATED WORK " w:id="5"/>
      <w:bookmarkEnd w:id="5"/>
      <w:r>
        <w:rPr>
          <w:b w:val="0"/>
        </w:rPr>
      </w:r>
      <w:r>
        <w:rPr>
          <w:rFonts w:ascii="Calibri"/>
          <w:color w:val="366090"/>
          <w:spacing w:val="-4"/>
        </w:rPr>
        <w:t>RELATED</w:t>
      </w:r>
      <w:r>
        <w:rPr>
          <w:rFonts w:ascii="Calibri"/>
          <w:color w:val="366090"/>
          <w:spacing w:val="-2"/>
        </w:rPr>
        <w:t> </w:t>
      </w:r>
      <w:r>
        <w:rPr>
          <w:rFonts w:ascii="Calibri"/>
          <w:color w:val="366090"/>
          <w:spacing w:val="-4"/>
        </w:rPr>
        <w:t>WORK</w:t>
      </w:r>
    </w:p>
    <w:p xmlns:wp14="http://schemas.microsoft.com/office/word/2010/wordml" w14:paraId="0E5E2280" wp14:textId="77777777">
      <w:pPr>
        <w:pStyle w:val="Heading2"/>
        <w:numPr>
          <w:ilvl w:val="1"/>
          <w:numId w:val="2"/>
        </w:numPr>
        <w:tabs>
          <w:tab w:val="left" w:leader="none" w:pos="388"/>
        </w:tabs>
        <w:spacing w:before="251" w:after="0" w:line="240" w:lineRule="auto"/>
        <w:ind w:left="388" w:right="0" w:hanging="388"/>
        <w:jc w:val="left"/>
        <w:rPr/>
      </w:pPr>
      <w:bookmarkStart w:name="2.1 Multilingual LLM Evaluation Benchmar" w:id="6"/>
      <w:bookmarkEnd w:id="6"/>
      <w:r w:rsidR="2E4FF142">
        <w:rPr>
          <w:color w:val="4E81BD"/>
        </w:rPr>
        <w:t>Multilingual</w:t>
      </w:r>
      <w:r w:rsidR="2E4FF142">
        <w:rPr>
          <w:color w:val="4E81BD"/>
          <w:spacing w:val="-12"/>
        </w:rPr>
        <w:t xml:space="preserve"> </w:t>
      </w:r>
      <w:r w:rsidR="2E4FF142">
        <w:rPr>
          <w:color w:val="4E81BD"/>
        </w:rPr>
        <w:t>LLM</w:t>
      </w:r>
      <w:r w:rsidR="2E4FF142">
        <w:rPr>
          <w:color w:val="4E81BD"/>
          <w:spacing w:val="-12"/>
        </w:rPr>
        <w:t xml:space="preserve"> </w:t>
      </w:r>
      <w:r w:rsidR="2E4FF142">
        <w:rPr>
          <w:color w:val="4E81BD"/>
        </w:rPr>
        <w:t>Evaluation</w:t>
      </w:r>
      <w:r w:rsidR="2E4FF142">
        <w:rPr>
          <w:color w:val="4E81BD"/>
          <w:spacing w:val="-12"/>
        </w:rPr>
        <w:t xml:space="preserve"> </w:t>
      </w:r>
      <w:r w:rsidR="2E4FF142">
        <w:rPr>
          <w:color w:val="4E81BD"/>
          <w:spacing w:val="-2"/>
        </w:rPr>
        <w:t>Benchmarks</w:t>
      </w:r>
    </w:p>
    <w:p xmlns:wp14="http://schemas.microsoft.com/office/word/2010/wordml" w:rsidP="2E4FF142" w14:paraId="20A84EDF" wp14:textId="0A064F76">
      <w:pPr>
        <w:pStyle w:val="BodyText"/>
        <w:spacing w:before="240" w:beforeAutospacing="off" w:after="240" w:afterAutospacing="off" w:line="276" w:lineRule="auto"/>
      </w:pPr>
      <w:r w:rsidRPr="2E4FF142" w:rsidR="74B1B616">
        <w:rPr>
          <w:noProof w:val="0"/>
          <w:lang w:val="en-US"/>
        </w:rPr>
        <w:t>The</w:t>
      </w:r>
      <w:r w:rsidRPr="2E4FF142" w:rsidR="74B1B616">
        <w:rPr>
          <w:noProof w:val="0"/>
          <w:lang w:val="en-US"/>
        </w:rPr>
        <w:t xml:space="preserve"> MEGA benchmark [1] is </w:t>
      </w:r>
      <w:r w:rsidRPr="2E4FF142" w:rsidR="74B1B616">
        <w:rPr>
          <w:noProof w:val="0"/>
          <w:lang w:val="en-US"/>
        </w:rPr>
        <w:t>probably the</w:t>
      </w:r>
      <w:r w:rsidRPr="2E4FF142" w:rsidR="74B1B616">
        <w:rPr>
          <w:noProof w:val="0"/>
          <w:lang w:val="en-US"/>
        </w:rPr>
        <w:t xml:space="preserve"> most cited starting point for cross-lingual LLM evaluation, and for good reason. </w:t>
      </w:r>
      <w:r w:rsidRPr="2E4FF142" w:rsidR="74B1B616">
        <w:rPr>
          <w:noProof w:val="0"/>
          <w:lang w:val="en-US"/>
        </w:rPr>
        <w:t>Testing 16 datasets across 70 languages, it</w:t>
      </w:r>
      <w:r w:rsidRPr="2E4FF142" w:rsidR="74B1B616">
        <w:rPr>
          <w:noProof w:val="0"/>
          <w:lang w:val="en-US"/>
        </w:rPr>
        <w:t xml:space="preserve"> </w:t>
      </w:r>
      <w:r w:rsidRPr="2E4FF142" w:rsidR="74B1B616">
        <w:rPr>
          <w:noProof w:val="0"/>
          <w:lang w:val="en-US"/>
        </w:rPr>
        <w:t>established</w:t>
      </w:r>
      <w:r w:rsidRPr="2E4FF142" w:rsidR="74B1B616">
        <w:rPr>
          <w:noProof w:val="0"/>
          <w:lang w:val="en-US"/>
        </w:rPr>
        <w:t xml:space="preserve"> both the </w:t>
      </w:r>
      <w:r w:rsidRPr="2E4FF142" w:rsidR="74B1B616">
        <w:rPr>
          <w:noProof w:val="0"/>
          <w:lang w:val="en-US"/>
        </w:rPr>
        <w:t>methodology</w:t>
      </w:r>
      <w:r w:rsidRPr="2E4FF142" w:rsidR="74B1B616">
        <w:rPr>
          <w:noProof w:val="0"/>
          <w:lang w:val="en-US"/>
        </w:rPr>
        <w:t xml:space="preserve"> and the baseline expectation that performance would vary across languages. The finding most relevant to this study is that performance degradation in low-resource languages "cannot be addressed through prompting strategies alone." That conclusion directly shaped our focus: if prompting cannot close the gap, then what we should be measuring is response quality itself, not whether better prompts might compensate for underlying deficiencies.</w:t>
      </w:r>
    </w:p>
    <w:p xmlns:wp14="http://schemas.microsoft.com/office/word/2010/wordml" w:rsidP="2E4FF142" w14:paraId="598A355E" wp14:textId="3D549FB7">
      <w:pPr>
        <w:spacing w:before="240" w:beforeAutospacing="off" w:after="240" w:afterAutospacing="off" w:line="276" w:lineRule="auto"/>
      </w:pPr>
      <w:r w:rsidRPr="2E4FF142" w:rsidR="74B1B616">
        <w:rPr>
          <w:noProof w:val="0"/>
          <w:lang w:val="en-US"/>
        </w:rPr>
        <w:t>BenchMAX [14] picked up where MEGA left off, extending evaluation to 17 languages with a specific focus on instruction-following rather than just task accuracy. The numbers are telling: DeepSeek-V3 achieves above 50% accuracy for English and French but drops below 40% for Telugu. That gap is roughly comparable in magnitude to the length disparities we document in our own results, which suggests the two studies are picking up on the same underlying phenomenon through different measurement lenses. Instruction-following degradation and response length degradation are likely two manifestations of the same structural bias.</w:t>
      </w:r>
    </w:p>
    <w:p xmlns:wp14="http://schemas.microsoft.com/office/word/2010/wordml" w:rsidP="2E4FF142" w14:paraId="7E6C654E" wp14:textId="7E86E161">
      <w:pPr>
        <w:spacing w:before="240" w:beforeAutospacing="off" w:after="240" w:afterAutospacing="off" w:line="276" w:lineRule="auto"/>
      </w:pPr>
      <w:r w:rsidRPr="2E4FF142" w:rsidR="74B1B616">
        <w:rPr>
          <w:noProof w:val="0"/>
          <w:lang w:val="en-US"/>
        </w:rPr>
        <w:t>The MGSM benchmark [23] adds another layer to this picture by showing that even chain-of-thought prompting, often treated as a reliable technique for improving model reasoning, does not benefit all languages equally. Its effects vary meaningfully depending on the input language, which complicates the common assumption that prompting strategies are language-neutral tools. Shaham et al. [25] offer a partial explanation for why some models handle this better than others: even small amounts of multilingual data during instruction tuning produce significant improvements in cross-lingual transfer. This helps explain the variance we see across models in our own study, where some architectures handle non-English prompts noticeably better than others despite similar parameter counts.</w:t>
      </w:r>
    </w:p>
    <w:p xmlns:wp14="http://schemas.microsoft.com/office/word/2010/wordml" w:rsidP="2E4FF142" w14:paraId="39E5A5CB" wp14:textId="3CEA4BAD">
      <w:pPr>
        <w:spacing w:before="240" w:beforeAutospacing="off" w:after="240" w:afterAutospacing="off" w:line="276" w:lineRule="auto"/>
      </w:pPr>
      <w:r w:rsidRPr="2E4FF142" w:rsidR="74B1B616">
        <w:rPr>
          <w:noProof w:val="0"/>
          <w:lang w:val="en-US"/>
        </w:rPr>
        <w:t>One methodological point from Chen et al. [10] was particularly important for how we designed the study. Their work demonstrates that native-language benchmarks, where prompts are written or carefully adapted by native speakers, reveal different patterns than benchmarks produced through automated translation. Translated prompts can flatten cultural nuance and pragmatic register in ways that subtly change how models interpret them. This is why we opted for human-translated, culturally adapted prompts with back-translation validation rather than any automated pipeline. The goal was to ensure that what we were measuring was the model's response to a genuine query in that language, not its response to something that reads like a translation.</w:t>
      </w:r>
    </w:p>
    <w:p xmlns:wp14="http://schemas.microsoft.com/office/word/2010/wordml" w14:paraId="1BBC7A8E" wp14:textId="7658C123">
      <w:pPr>
        <w:pStyle w:val="BodyText"/>
        <w:spacing w:before="43" w:line="276" w:lineRule="auto"/>
      </w:pPr>
    </w:p>
    <w:p w:rsidR="2E4FF142" w:rsidP="2E4FF142" w:rsidRDefault="2E4FF142" w14:paraId="4F2D69A6" w14:textId="53DC0694">
      <w:pPr>
        <w:pStyle w:val="BodyText"/>
        <w:spacing w:before="43" w:line="276" w:lineRule="auto"/>
      </w:pPr>
    </w:p>
    <w:p w:rsidR="2E4FF142" w:rsidP="2E4FF142" w:rsidRDefault="2E4FF142" w14:paraId="60CFA98A" w14:textId="4B1FC249">
      <w:pPr>
        <w:pStyle w:val="BodyText"/>
        <w:spacing w:before="43" w:line="276" w:lineRule="auto"/>
      </w:pPr>
    </w:p>
    <w:p w:rsidR="2E4FF142" w:rsidP="2E4FF142" w:rsidRDefault="2E4FF142" w14:paraId="099BA4AD" w14:textId="63A061F4">
      <w:pPr>
        <w:pStyle w:val="BodyText"/>
        <w:spacing w:before="43" w:line="276" w:lineRule="auto"/>
      </w:pPr>
    </w:p>
    <w:p w:rsidR="2E4FF142" w:rsidP="2E4FF142" w:rsidRDefault="2E4FF142" w14:paraId="2213756D" w14:textId="08377D4F">
      <w:pPr>
        <w:pStyle w:val="BodyText"/>
        <w:spacing w:before="43" w:line="276" w:lineRule="auto"/>
      </w:pPr>
    </w:p>
    <w:p w:rsidR="2E4FF142" w:rsidP="2E4FF142" w:rsidRDefault="2E4FF142" w14:paraId="4E5882B3" w14:textId="4158BA57">
      <w:pPr>
        <w:pStyle w:val="BodyText"/>
        <w:spacing w:before="43" w:line="276" w:lineRule="auto"/>
      </w:pPr>
    </w:p>
    <w:p w:rsidR="2E4FF142" w:rsidP="2E4FF142" w:rsidRDefault="2E4FF142" w14:paraId="370E8A1C" w14:textId="050B2380">
      <w:pPr>
        <w:pStyle w:val="BodyText"/>
        <w:spacing w:before="43" w:line="276" w:lineRule="auto"/>
      </w:pPr>
    </w:p>
    <w:p w:rsidR="2E4FF142" w:rsidP="2E4FF142" w:rsidRDefault="2E4FF142" w14:paraId="1FB98A63" w14:textId="18E50802">
      <w:pPr>
        <w:pStyle w:val="BodyText"/>
        <w:spacing w:before="43" w:line="276" w:lineRule="auto"/>
      </w:pPr>
    </w:p>
    <w:p w:rsidR="2E4FF142" w:rsidP="2E4FF142" w:rsidRDefault="2E4FF142" w14:paraId="42EBD546" w14:textId="0E718D7F">
      <w:pPr>
        <w:pStyle w:val="BodyText"/>
        <w:spacing w:before="43" w:line="276" w:lineRule="auto"/>
      </w:pPr>
    </w:p>
    <w:p w:rsidR="2E4FF142" w:rsidP="2E4FF142" w:rsidRDefault="2E4FF142" w14:paraId="4FF418E6" w14:textId="7ED7275A">
      <w:pPr>
        <w:pStyle w:val="BodyText"/>
        <w:spacing w:before="43" w:line="276" w:lineRule="auto"/>
      </w:pPr>
    </w:p>
    <w:p xmlns:wp14="http://schemas.microsoft.com/office/word/2010/wordml" w:rsidP="2E4FF142" wp14:textId="77777777" w14:paraId="44ADD3D6">
      <w:pPr>
        <w:pStyle w:val="Heading2"/>
        <w:numPr>
          <w:ilvl w:val="1"/>
          <w:numId w:val="2"/>
        </w:numPr>
        <w:tabs>
          <w:tab w:val="left" w:leader="none" w:pos="388"/>
        </w:tabs>
        <w:spacing w:before="204" w:after="0" w:line="240" w:lineRule="auto"/>
        <w:ind w:left="388" w:right="0" w:hanging="388"/>
        <w:jc w:val="left"/>
        <w:rPr>
          <w:color w:val="4E81BD"/>
        </w:rPr>
      </w:pPr>
      <w:bookmarkStart w:name="2.2 Language Bias in AI Systems " w:id="7"/>
      <w:bookmarkEnd w:id="7"/>
      <w:r w:rsidR="2E4FF142">
        <w:rPr>
          <w:color w:val="4E81BD"/>
        </w:rPr>
        <w:t>Language</w:t>
      </w:r>
      <w:r w:rsidR="2E4FF142">
        <w:rPr>
          <w:color w:val="4E81BD"/>
          <w:spacing w:val="-5"/>
        </w:rPr>
        <w:t xml:space="preserve"> </w:t>
      </w:r>
      <w:r w:rsidR="2E4FF142">
        <w:rPr>
          <w:color w:val="4E81BD"/>
        </w:rPr>
        <w:t>Bias</w:t>
      </w:r>
      <w:r w:rsidR="2E4FF142">
        <w:rPr>
          <w:color w:val="4E81BD"/>
          <w:spacing w:val="-4"/>
        </w:rPr>
        <w:t xml:space="preserve"> </w:t>
      </w:r>
      <w:r w:rsidR="2E4FF142">
        <w:rPr>
          <w:color w:val="4E81BD"/>
        </w:rPr>
        <w:t>in</w:t>
      </w:r>
      <w:r w:rsidR="2E4FF142">
        <w:rPr>
          <w:color w:val="4E81BD"/>
          <w:spacing w:val="-5"/>
        </w:rPr>
        <w:t xml:space="preserve"> </w:t>
      </w:r>
      <w:r w:rsidR="2E4FF142">
        <w:rPr>
          <w:color w:val="4E81BD"/>
        </w:rPr>
        <w:t>AI</w:t>
      </w:r>
      <w:r w:rsidR="2E4FF142">
        <w:rPr>
          <w:color w:val="4E81BD"/>
          <w:spacing w:val="-4"/>
        </w:rPr>
        <w:t xml:space="preserve"> </w:t>
      </w:r>
      <w:r w:rsidR="2E4FF142">
        <w:rPr>
          <w:color w:val="4E81BD"/>
          <w:spacing w:val="-2"/>
        </w:rPr>
        <w:t>Systems</w:t>
      </w:r>
    </w:p>
    <w:p xmlns:wp14="http://schemas.microsoft.com/office/word/2010/wordml" w14:paraId="58A305D9" wp14:textId="3054B7E6">
      <w:pPr>
        <w:pStyle w:val="BodyText"/>
        <w:spacing w:before="43" w:line="276" w:lineRule="auto"/>
        <w:ind w:right="102"/>
      </w:pPr>
      <w:r w:rsidR="6F6D63F4">
        <w:rPr/>
        <w:t xml:space="preserve">Blodgett et al. [4] surveyed 146 bias papers and produced what has become a foundational taxonomy for thinking about harm in language AI. The two categories most relevant here are representational harms, where certain groups or languages are systematically misrepresented, and allocational harms, where resources and capabilities are distributed unequally. Both apply to what we </w:t>
      </w:r>
      <w:r w:rsidR="6F6D63F4">
        <w:rPr/>
        <w:t>observe</w:t>
      </w:r>
      <w:r w:rsidR="6F6D63F4">
        <w:rPr/>
        <w:t>. When a model produces a 69-word median response to a Japanese prompt and a 503-word median response to the same prompt in English, that is a representational issue in the sense that Japanese queries are implicitly treated as warranting less engagement, and an allocational one in the sense that Japanese</w:t>
      </w:r>
      <w:r w:rsidR="6F6D63F4">
        <w:rPr/>
        <w:t xml:space="preserve"> users are receiving less value per query for the same cost.</w:t>
      </w:r>
    </w:p>
    <w:p xmlns:wp14="http://schemas.microsoft.com/office/word/2010/wordml" w14:paraId="034CA4F9" wp14:textId="507D6665">
      <w:pPr>
        <w:pStyle w:val="BodyText"/>
        <w:spacing w:before="43" w:line="276" w:lineRule="auto"/>
        <w:ind w:right="102"/>
      </w:pPr>
      <w:r w:rsidR="6F6D63F4">
        <w:rPr/>
        <w:t>Gallegos et al. [12] extend this picture by showing that marginalization does not operate at a single level but manifests simultaneously at the embedding level, in probability distributions, and in the generated text itself. What makes their survey particularly relevant is an observation they make almost in passing: most bias research is itself English-centric. The tools we use to measure and correct for bias were largely developed and validated on English data, which means our ability to detect problems in other languages is constrained by the same imbalance we are trying to study. There is something circular about that, and it deserves more attention than it typically gets.</w:t>
      </w:r>
    </w:p>
    <w:p xmlns:wp14="http://schemas.microsoft.com/office/word/2010/wordml" w14:paraId="364FE0F6" wp14:textId="6A5DBB5F">
      <w:pPr>
        <w:pStyle w:val="BodyText"/>
        <w:spacing w:before="43" w:line="276" w:lineRule="auto"/>
        <w:ind w:right="102"/>
      </w:pPr>
      <w:r w:rsidR="6F6D63F4">
        <w:rPr/>
        <w:t>Bender et al. [3] raise a broader structural point about who bears the costs of large-scale model development and who captures the benefits. The computational resources required to train and run these models carry real environmental and economic costs, and those costs fall disproportionately on communities that are already marginalized, while the performance gains accrue primarily to English speakers. Our results sit within that broader pattern, adding quantitative texture to an argument that has mostly been made at the level of principle.</w:t>
      </w:r>
    </w:p>
    <w:p xmlns:wp14="http://schemas.microsoft.com/office/word/2010/wordml" w14:paraId="5CAAFEAE" wp14:textId="2F607549">
      <w:pPr>
        <w:pStyle w:val="BodyText"/>
        <w:spacing w:before="43" w:line="276" w:lineRule="auto"/>
        <w:ind w:right="102"/>
      </w:pPr>
      <w:r w:rsidR="6F6D63F4">
        <w:rPr/>
        <w:t>Ramesh et al. [22] put the situation plainly: fairness research beyond English is still in early stages. Low-resource language speakers are caught in a difficult position where they experience both degraded model performance and less scholarly attention to fixing it. The communities most affected by the disparities we document are also the ones least represented in the research literature that might address those disparities. That asymmetry is worth naming directly, even if this study can only partially address it.</w:t>
      </w:r>
    </w:p>
    <w:p xmlns:wp14="http://schemas.microsoft.com/office/word/2010/wordml" w14:paraId="0C493D70" wp14:textId="17D0B2AB">
      <w:pPr>
        <w:pStyle w:val="BodyText"/>
        <w:spacing w:before="43" w:line="276" w:lineRule="auto"/>
        <w:ind w:right="102"/>
      </w:pPr>
    </w:p>
    <w:p w:rsidR="2E4FF142" w:rsidP="2E4FF142" w:rsidRDefault="2E4FF142" w14:paraId="230A5F25" w14:textId="5DBA35DC">
      <w:pPr>
        <w:pStyle w:val="BodyText"/>
        <w:spacing w:before="43" w:line="276" w:lineRule="auto"/>
        <w:ind w:right="102"/>
      </w:pPr>
    </w:p>
    <w:p w:rsidR="2E4FF142" w:rsidP="2E4FF142" w:rsidRDefault="2E4FF142" w14:paraId="70B4B377" w14:textId="5E992E24">
      <w:pPr>
        <w:pStyle w:val="BodyText"/>
        <w:spacing w:before="43" w:line="276" w:lineRule="auto"/>
        <w:ind w:right="102"/>
      </w:pPr>
    </w:p>
    <w:p w:rsidR="2E4FF142" w:rsidP="2E4FF142" w:rsidRDefault="2E4FF142" w14:paraId="01E545E4" w14:textId="5C47F3DA">
      <w:pPr>
        <w:pStyle w:val="BodyText"/>
        <w:spacing w:before="43" w:line="276" w:lineRule="auto"/>
        <w:ind w:right="102"/>
      </w:pPr>
    </w:p>
    <w:p w:rsidR="2E4FF142" w:rsidP="2E4FF142" w:rsidRDefault="2E4FF142" w14:paraId="3003786C" w14:textId="4D36E88F">
      <w:pPr>
        <w:pStyle w:val="BodyText"/>
        <w:spacing w:before="43" w:line="276" w:lineRule="auto"/>
        <w:ind w:right="102"/>
      </w:pPr>
    </w:p>
    <w:p w:rsidR="2E4FF142" w:rsidP="2E4FF142" w:rsidRDefault="2E4FF142" w14:paraId="77200888" w14:textId="0123C1A4">
      <w:pPr>
        <w:pStyle w:val="BodyText"/>
        <w:spacing w:before="43" w:line="276" w:lineRule="auto"/>
        <w:ind w:right="102"/>
      </w:pPr>
    </w:p>
    <w:p w:rsidR="2E4FF142" w:rsidP="2E4FF142" w:rsidRDefault="2E4FF142" w14:paraId="0490A043" w14:textId="7202E79D">
      <w:pPr>
        <w:pStyle w:val="BodyText"/>
        <w:spacing w:before="43" w:line="276" w:lineRule="auto"/>
        <w:ind w:right="102"/>
      </w:pPr>
    </w:p>
    <w:p w:rsidR="2E4FF142" w:rsidP="2E4FF142" w:rsidRDefault="2E4FF142" w14:paraId="0631C79B" w14:textId="3C665C42">
      <w:pPr>
        <w:pStyle w:val="BodyText"/>
        <w:spacing w:before="43" w:line="276" w:lineRule="auto"/>
        <w:ind w:right="102"/>
      </w:pPr>
    </w:p>
    <w:p w:rsidR="2E4FF142" w:rsidP="2E4FF142" w:rsidRDefault="2E4FF142" w14:paraId="543EA67C" w14:textId="551219E0">
      <w:pPr>
        <w:pStyle w:val="BodyText"/>
        <w:spacing w:before="43" w:line="276" w:lineRule="auto"/>
        <w:ind w:right="102"/>
      </w:pPr>
    </w:p>
    <w:p w:rsidR="2E4FF142" w:rsidP="2E4FF142" w:rsidRDefault="2E4FF142" w14:paraId="670DBA4E" w14:textId="250AE00C">
      <w:pPr>
        <w:pStyle w:val="BodyText"/>
        <w:spacing w:before="43" w:line="276" w:lineRule="auto"/>
        <w:ind w:right="102"/>
      </w:pPr>
    </w:p>
    <w:p w:rsidR="2E4FF142" w:rsidP="2E4FF142" w:rsidRDefault="2E4FF142" w14:paraId="6A81D755" w14:textId="3764928B">
      <w:pPr>
        <w:pStyle w:val="BodyText"/>
        <w:spacing w:before="43" w:line="276" w:lineRule="auto"/>
        <w:ind w:right="102"/>
      </w:pPr>
    </w:p>
    <w:p xmlns:wp14="http://schemas.microsoft.com/office/word/2010/wordml" w14:paraId="473C02C2" wp14:textId="77777777">
      <w:pPr>
        <w:pStyle w:val="Heading2"/>
        <w:numPr>
          <w:ilvl w:val="1"/>
          <w:numId w:val="2"/>
        </w:numPr>
        <w:tabs>
          <w:tab w:val="left" w:leader="none" w:pos="388"/>
        </w:tabs>
        <w:spacing w:before="205" w:after="0" w:line="240" w:lineRule="auto"/>
        <w:ind w:left="388" w:right="0" w:hanging="388"/>
        <w:jc w:val="left"/>
        <w:rPr/>
      </w:pPr>
      <w:bookmarkStart w:name="2.3 Tokenization and Training Data Dispa" w:id="8"/>
      <w:bookmarkEnd w:id="8"/>
      <w:r w:rsidR="2E4FF142">
        <w:rPr>
          <w:color w:val="4E81BD"/>
          <w:spacing w:val="-2"/>
        </w:rPr>
        <w:t>Tokenization</w:t>
      </w:r>
      <w:r w:rsidR="2E4FF142">
        <w:rPr>
          <w:color w:val="4E81BD"/>
          <w:spacing w:val="-10"/>
        </w:rPr>
        <w:t xml:space="preserve"> </w:t>
      </w:r>
      <w:r w:rsidR="2E4FF142">
        <w:rPr>
          <w:color w:val="4E81BD"/>
          <w:spacing w:val="-2"/>
        </w:rPr>
        <w:t>and</w:t>
      </w:r>
      <w:r w:rsidR="2E4FF142">
        <w:rPr>
          <w:color w:val="4E81BD"/>
          <w:spacing w:val="-7"/>
        </w:rPr>
        <w:t xml:space="preserve"> </w:t>
      </w:r>
      <w:r w:rsidR="2E4FF142">
        <w:rPr>
          <w:color w:val="4E81BD"/>
          <w:spacing w:val="-2"/>
        </w:rPr>
        <w:t>Training</w:t>
      </w:r>
      <w:r w:rsidR="2E4FF142">
        <w:rPr>
          <w:color w:val="4E81BD"/>
          <w:spacing w:val="-7"/>
        </w:rPr>
        <w:t xml:space="preserve"> </w:t>
      </w:r>
      <w:r w:rsidR="2E4FF142">
        <w:rPr>
          <w:color w:val="4E81BD"/>
          <w:spacing w:val="-2"/>
        </w:rPr>
        <w:t>Data</w:t>
      </w:r>
      <w:r w:rsidR="2E4FF142">
        <w:rPr>
          <w:color w:val="4E81BD"/>
          <w:spacing w:val="-7"/>
        </w:rPr>
        <w:t xml:space="preserve"> </w:t>
      </w:r>
      <w:r w:rsidR="2E4FF142">
        <w:rPr>
          <w:color w:val="4E81BD"/>
          <w:spacing w:val="-2"/>
        </w:rPr>
        <w:t>Disparities</w:t>
      </w:r>
    </w:p>
    <w:p xmlns:wp14="http://schemas.microsoft.com/office/word/2010/wordml" w:rsidP="2E4FF142" w14:paraId="202F1641" wp14:textId="2F335357">
      <w:pPr>
        <w:pStyle w:val="BodyText"/>
        <w:spacing w:before="43" w:after="0" w:line="276" w:lineRule="auto"/>
        <w:ind w:right="243"/>
      </w:pPr>
      <w:r w:rsidR="0490FBFA">
        <w:rPr/>
        <w:t>Ahia et al. [2] made a finding that is easy to overlook but has real practical consequences: for identical semantic content, standard tokenizers require dramatically more tokens for non-Latin scripts than for Latin ones. This is not a minor rounding difference. Non-Latin script languages can require several times as many tokens to represent the same meaning, which matters because commercial APIs charge per token and impose token-based context limits. The result is a kind of compounded disadvantage: users writing in Urdu, Arabic, or Japanese pay more per query, hit context limits faster, and in some cases receive truncated outputs, all before the model has even begun generating a response. The bias enters at the infrastructure level, not just at the behavioral one.</w:t>
      </w:r>
    </w:p>
    <w:p xmlns:wp14="http://schemas.microsoft.com/office/word/2010/wordml" w:rsidP="2E4FF142" w14:paraId="715F83DC" wp14:textId="1761A424">
      <w:pPr>
        <w:pStyle w:val="BodyText"/>
        <w:spacing w:before="43" w:after="0" w:line="276" w:lineRule="auto"/>
        <w:ind w:right="243"/>
      </w:pPr>
      <w:r w:rsidR="0490FBFA">
        <w:rPr/>
        <w:t>Petrov et al. [21] formalize this with theoretical proof that unfairness arises at the tokenization stage itself. This is a stronger claim than saying tokenization contributes to bias; it establishes that the bias is architectural. It cannot be patched through better prompting or fine-tuning on top of an existing tokenizer. Any serious attempt to address cross-lingual performance disparities has to grapple with tokenizer design, not just model behavior downstream of it.</w:t>
      </w:r>
    </w:p>
    <w:p xmlns:wp14="http://schemas.microsoft.com/office/word/2010/wordml" w:rsidP="2E4FF142" w14:paraId="4075E7C2" wp14:textId="3490EC81">
      <w:pPr>
        <w:pStyle w:val="BodyText"/>
        <w:spacing w:before="43" w:after="0" w:line="276" w:lineRule="auto"/>
        <w:ind w:right="243"/>
      </w:pPr>
      <w:r w:rsidR="0490FBFA">
        <w:rPr/>
        <w:t xml:space="preserve">On the training data side, Kreutzer et al. [16] conducted an audit of five major multilingual datasets and found that at least 15 low-resource language corpora </w:t>
      </w:r>
      <w:r w:rsidR="0490FBFA">
        <w:rPr/>
        <w:t>contained</w:t>
      </w:r>
      <w:r w:rsidR="0490FBFA">
        <w:rPr/>
        <w:t xml:space="preserve"> no usable text at all, while significant portions of others fell below 50% quality thresholds after filtering. The implication extends beyond raw volume. Non-English training data is not just sparser; it is often noisier, less consistently formatted, and drawn from narrower domains. If a model learns response style and depth from its training data, then lower quality data </w:t>
      </w:r>
      <w:r w:rsidR="0490FBFA">
        <w:rPr/>
        <w:t>plausibly produces</w:t>
      </w:r>
      <w:r w:rsidR="0490FBFA">
        <w:rPr/>
        <w:t xml:space="preserve"> responses that are shallower or less thorough, which is precisely the pattern we </w:t>
      </w:r>
      <w:r w:rsidR="0490FBFA">
        <w:rPr/>
        <w:t>observe</w:t>
      </w:r>
      <w:r w:rsidR="0490FBFA">
        <w:rPr/>
        <w:t xml:space="preserve">. Pfeiffer et al. [20] add a script-specific dimension to this, documenting </w:t>
      </w:r>
      <w:r w:rsidR="0490FBFA">
        <w:rPr/>
        <w:t>particular challenges</w:t>
      </w:r>
      <w:r w:rsidR="0490FBFA">
        <w:rPr/>
        <w:t xml:space="preserve"> in adapting models to scripts that were underrepresented or entirely absent during pretraining. For Urdu, which uses the </w:t>
      </w:r>
      <w:r w:rsidR="0490FBFA">
        <w:rPr/>
        <w:t>Nastaliq</w:t>
      </w:r>
      <w:r w:rsidR="0490FBFA">
        <w:rPr/>
        <w:t xml:space="preserve"> variant of the Perso-Arabic script, this is not a theoretical concern but a practical one that directly affects how well models handle Urdu-language inputs.</w:t>
      </w:r>
    </w:p>
    <w:p xmlns:wp14="http://schemas.microsoft.com/office/word/2010/wordml" w:rsidP="2E4FF142" w14:paraId="6B7C711F" wp14:textId="64D765E5">
      <w:pPr>
        <w:pStyle w:val="Heading2"/>
        <w:spacing w:before="43" w:after="0" w:line="276" w:lineRule="auto"/>
        <w:ind w:left="0" w:right="243" w:hanging="0"/>
      </w:pPr>
    </w:p>
    <w:p xmlns:wp14="http://schemas.microsoft.com/office/word/2010/wordml" w:rsidP="2E4FF142" w14:paraId="1949AE1D" wp14:textId="02E18595">
      <w:pPr>
        <w:pStyle w:val="Heading2"/>
        <w:spacing w:before="43" w:after="0" w:line="276" w:lineRule="auto"/>
        <w:ind w:left="0" w:right="243" w:hanging="0"/>
      </w:pPr>
    </w:p>
    <w:p xmlns:wp14="http://schemas.microsoft.com/office/word/2010/wordml" w:rsidP="2E4FF142" w14:paraId="08FBB4E8" wp14:textId="120522F1">
      <w:pPr>
        <w:pStyle w:val="Heading2"/>
        <w:spacing w:before="43" w:after="0" w:line="276" w:lineRule="auto"/>
        <w:ind w:left="0" w:right="243" w:hanging="0"/>
      </w:pPr>
    </w:p>
    <w:p xmlns:wp14="http://schemas.microsoft.com/office/word/2010/wordml" w:rsidP="2E4FF142" w14:paraId="5A923957" wp14:textId="4A446C62">
      <w:pPr>
        <w:pStyle w:val="Heading2"/>
        <w:spacing w:before="43" w:after="0" w:line="276" w:lineRule="auto"/>
        <w:ind w:left="0" w:right="243" w:hanging="0"/>
      </w:pPr>
    </w:p>
    <w:p xmlns:wp14="http://schemas.microsoft.com/office/word/2010/wordml" w:rsidP="2E4FF142" w14:paraId="72B37F67" wp14:textId="68564043">
      <w:pPr>
        <w:pStyle w:val="Heading2"/>
        <w:spacing w:before="43" w:after="0" w:line="276" w:lineRule="auto"/>
        <w:ind w:left="0" w:right="243" w:hanging="0"/>
      </w:pPr>
    </w:p>
    <w:p xmlns:wp14="http://schemas.microsoft.com/office/word/2010/wordml" w:rsidP="2E4FF142" w14:paraId="3FA6365A" wp14:textId="22BB1F2E">
      <w:pPr>
        <w:pStyle w:val="Heading2"/>
        <w:spacing w:before="43" w:after="0" w:line="276" w:lineRule="auto"/>
        <w:ind w:left="0" w:right="243" w:hanging="0"/>
      </w:pPr>
    </w:p>
    <w:p xmlns:wp14="http://schemas.microsoft.com/office/word/2010/wordml" w:rsidP="2E4FF142" w14:paraId="3D4EA5C8" wp14:textId="4C600F05">
      <w:pPr>
        <w:pStyle w:val="Heading2"/>
        <w:spacing w:before="43" w:after="0" w:line="276" w:lineRule="auto"/>
        <w:ind w:left="0" w:right="243" w:hanging="0"/>
      </w:pPr>
    </w:p>
    <w:p xmlns:wp14="http://schemas.microsoft.com/office/word/2010/wordml" w:rsidP="2E4FF142" w14:paraId="5785FA46" wp14:textId="27F24F9B">
      <w:pPr>
        <w:pStyle w:val="Heading2"/>
        <w:spacing w:before="43" w:after="0" w:line="276" w:lineRule="auto"/>
        <w:ind w:left="0" w:right="243" w:hanging="0"/>
      </w:pPr>
    </w:p>
    <w:p xmlns:wp14="http://schemas.microsoft.com/office/word/2010/wordml" w:rsidP="2E4FF142" w14:paraId="40F09DF6" wp14:textId="49E0EB59">
      <w:pPr>
        <w:pStyle w:val="Heading2"/>
        <w:spacing w:before="43" w:after="0" w:line="276" w:lineRule="auto"/>
        <w:ind w:left="0" w:right="243" w:hanging="0"/>
      </w:pPr>
    </w:p>
    <w:p xmlns:wp14="http://schemas.microsoft.com/office/word/2010/wordml" w:rsidP="2E4FF142" w14:paraId="5217010F" wp14:textId="0EF92467">
      <w:pPr>
        <w:pStyle w:val="Heading2"/>
        <w:spacing w:before="43" w:after="0" w:line="276" w:lineRule="auto"/>
        <w:ind w:left="0" w:right="243" w:hanging="0"/>
      </w:pPr>
    </w:p>
    <w:p xmlns:wp14="http://schemas.microsoft.com/office/word/2010/wordml" w:rsidP="2E4FF142" w14:paraId="3835AF39" wp14:textId="22880FE7">
      <w:pPr>
        <w:pStyle w:val="Heading2"/>
        <w:numPr>
          <w:ilvl w:val="1"/>
          <w:numId w:val="2"/>
        </w:numPr>
        <w:tabs>
          <w:tab w:val="left" w:leader="none" w:pos="388"/>
        </w:tabs>
        <w:spacing w:before="205" w:after="0" w:line="240" w:lineRule="auto"/>
        <w:ind w:left="388" w:right="0" w:hanging="388"/>
        <w:jc w:val="left"/>
        <w:rPr/>
      </w:pPr>
      <w:r w:rsidRPr="2E4FF142" w:rsidR="0490FBFA">
        <w:rPr>
          <w:color w:val="4E81BD"/>
        </w:rPr>
        <w:t xml:space="preserve"> Evaluation Metrics for Generated Text</w:t>
      </w:r>
    </w:p>
    <w:p xmlns:wp14="http://schemas.microsoft.com/office/word/2010/wordml" w:rsidP="2E4FF142" w14:paraId="0927009C" wp14:textId="1C799A0F">
      <w:pPr>
        <w:pStyle w:val="BodyText"/>
        <w:spacing w:before="43" w:after="0" w:line="276" w:lineRule="auto"/>
        <w:ind w:right="243"/>
      </w:pPr>
      <w:r w:rsidR="0490FBFA">
        <w:rPr/>
        <w:t>For lexical diversity, McCarthy and Jarvis [17] established that MTLD (Measure of Textual Lexical Diversity) is more reliable than Type-Token Ratio when comparing texts of different lengths. The core problem with TTR is that it inflates for short texts: when a response is only 15 words long, nearly every word is unique by definition, producing a high TTR that reflects brevity rather than vocabulary richness. Given that response lengths in our data vary by up to 71% across language conditions, this is not a minor technical concern. We retained TTR for consistency with our fixed experimental design, which makes within-study comparisons valid, but the limitation is worth flagging, and future multilingual studies should use MTLD as a default. Guo et al. [15] provide a broader benchmarking framework for linguistic diversity that extends beyond the lexical level to syntactic and semantic dimensions, which represents a natural direction for expanding on the metrics we use here.</w:t>
      </w:r>
    </w:p>
    <w:p xmlns:wp14="http://schemas.microsoft.com/office/word/2010/wordml" w:rsidP="2E4FF142" w14:paraId="18637ACF" wp14:textId="263F6A5E">
      <w:pPr>
        <w:pStyle w:val="BodyText"/>
        <w:spacing w:before="43" w:after="0" w:line="276" w:lineRule="auto"/>
        <w:ind w:right="243"/>
      </w:pPr>
      <w:r w:rsidR="0490FBFA">
        <w:rPr/>
        <w:t>For evaluating open-ended generation quality, Liu et al. [18] developed G-Eval, a GPT-4-based evaluation framework that achieves a Spearman correlation of 0.514 with human judgments, substantially outperforming BLEU and ROUGE on open-ended tasks. This matters because the responses we are analyzing are not structured outputs with a single correct answer; they are free-form generations where quality is inherently multidimensional. Our study relies on automated rule-based metrics throughout, which is a limitation we acknowledge. Gao et al. [11] surveyed roughly 100 papers on LLM-based evaluation and traced the shift from rule-based to neural assessment methods, making clear that the field is moving toward richer evaluation frameworks. Incorporating something like G-Eval into a future version of this study would add a layer of quality assessment that our current metrics cannot capture.</w:t>
      </w:r>
    </w:p>
    <w:p xmlns:wp14="http://schemas.microsoft.com/office/word/2010/wordml" w:rsidP="2E4FF142" w14:paraId="44499971" wp14:textId="54F3F7F6">
      <w:pPr>
        <w:pStyle w:val="BodyText"/>
        <w:spacing w:before="43" w:after="0" w:line="276" w:lineRule="auto"/>
        <w:ind w:right="243"/>
      </w:pPr>
      <w:r w:rsidR="0490FBFA">
        <w:rPr/>
        <w:t>Statistical methodology follows two key references. Dror et al. [9] provide detailed guidance on significance testing in NLP specifically, recommending ANOVA for comparing continuous metrics across multiple systems and chi-square tests for categorical outcomes, which is exactly the setup we use. Magnusson et al. [19] analyzed over 10,000 NLP paper submissions and distilled a set of best practices that informed our reporting choices throughout: present full distributions rather than just point estimates, use appropriate significance tests for the data type, and always report effect sizes alongside p-values rather than treating statistical significance as sufficient on its own.</w:t>
      </w:r>
    </w:p>
    <w:p xmlns:wp14="http://schemas.microsoft.com/office/word/2010/wordml" w:rsidP="2E4FF142" w14:paraId="0E27B00A" wp14:textId="09F7BAEF">
      <w:pPr>
        <w:pStyle w:val="BodyText"/>
        <w:spacing w:before="43" w:after="0" w:line="276" w:lineRule="auto"/>
        <w:ind w:right="243"/>
        <w:sectPr>
          <w:pgSz w:w="12240" w:h="15840" w:orient="portrait"/>
          <w:pgMar w:top="1420" w:right="1800" w:bottom="280" w:left="1800"/>
          <w:cols w:num="1"/>
        </w:sectPr>
      </w:pPr>
    </w:p>
    <w:p xmlns:wp14="http://schemas.microsoft.com/office/word/2010/wordml" w14:paraId="60061E4C" wp14:textId="77777777">
      <w:pPr>
        <w:pStyle w:val="BodyText"/>
        <w:spacing w:after="0" w:line="276" w:lineRule="auto"/>
        <w:sectPr>
          <w:pgSz w:w="12240" w:h="15840" w:orient="portrait"/>
          <w:pgMar w:top="1380" w:right="1800" w:bottom="280" w:left="1800"/>
          <w:cols w:num="1"/>
        </w:sectPr>
      </w:pPr>
    </w:p>
    <w:p xmlns:wp14="http://schemas.microsoft.com/office/word/2010/wordml" w14:paraId="5CBE0AC8" wp14:textId="77777777">
      <w:pPr>
        <w:pStyle w:val="Heading1"/>
        <w:numPr>
          <w:ilvl w:val="0"/>
          <w:numId w:val="2"/>
        </w:numPr>
        <w:tabs>
          <w:tab w:val="left" w:leader="none" w:pos="278"/>
        </w:tabs>
        <w:spacing w:before="25" w:after="0" w:line="240" w:lineRule="auto"/>
        <w:ind w:left="278" w:right="0" w:hanging="278"/>
        <w:jc w:val="left"/>
        <w:rPr>
          <w:rFonts w:ascii="Calibri"/>
        </w:rPr>
      </w:pPr>
      <w:bookmarkStart w:name="3. METHODOLOGY " w:id="10"/>
      <w:bookmarkEnd w:id="10"/>
      <w:r>
        <w:rPr>
          <w:b w:val="0"/>
        </w:rPr>
      </w:r>
      <w:r>
        <w:rPr>
          <w:rFonts w:ascii="Calibri"/>
          <w:color w:val="366090"/>
          <w:spacing w:val="-2"/>
        </w:rPr>
        <w:t>METHODOLOGY</w:t>
      </w:r>
    </w:p>
    <w:p xmlns:wp14="http://schemas.microsoft.com/office/word/2010/wordml" w14:paraId="070BDD82" wp14:textId="77777777">
      <w:pPr>
        <w:pStyle w:val="Heading2"/>
        <w:numPr>
          <w:ilvl w:val="1"/>
          <w:numId w:val="2"/>
        </w:numPr>
        <w:tabs>
          <w:tab w:val="left" w:leader="none" w:pos="388"/>
        </w:tabs>
        <w:spacing w:before="251" w:after="0" w:line="240" w:lineRule="auto"/>
        <w:ind w:left="388" w:right="0" w:hanging="388"/>
        <w:jc w:val="left"/>
      </w:pPr>
      <w:bookmarkStart w:name="3.1 Experimental Design " w:id="11"/>
      <w:bookmarkEnd w:id="11"/>
      <w:r>
        <w:rPr>
          <w:b w:val="0"/>
        </w:rPr>
      </w:r>
      <w:r>
        <w:rPr>
          <w:color w:val="4E81BD"/>
          <w:spacing w:val="-2"/>
        </w:rPr>
        <w:t>Experimental</w:t>
      </w:r>
      <w:r>
        <w:rPr>
          <w:color w:val="4E81BD"/>
          <w:spacing w:val="8"/>
        </w:rPr>
        <w:t> </w:t>
      </w:r>
      <w:r>
        <w:rPr>
          <w:color w:val="4E81BD"/>
          <w:spacing w:val="-2"/>
        </w:rPr>
        <w:t>Design</w:t>
      </w:r>
    </w:p>
    <w:p xmlns:wp14="http://schemas.microsoft.com/office/word/2010/wordml" w:rsidP="2E4FF142" w14:paraId="48F27FD0" wp14:textId="638C8094">
      <w:pPr>
        <w:pStyle w:val="BodyText"/>
        <w:spacing w:before="240" w:beforeAutospacing="off" w:after="240" w:afterAutospacing="off"/>
      </w:pPr>
      <w:r w:rsidRPr="2E4FF142" w:rsidR="7922DA0A">
        <w:rPr>
          <w:noProof w:val="0"/>
          <w:lang w:val="en-US"/>
        </w:rPr>
        <w:t xml:space="preserve">The study uses a balanced factorial design with three independent variables: Model (4 levels: Kimi K2 Instruct 0905, Llama 3.3 70B Versatile, Qwen3 32B, and GPT-OSS 120B), Language (5 levels: English, Spanish, Urdu, Japanese, and Arabic), and Prompt Category (6 levels: Factual, Creative, Sensitive, Instruction, Ambiguous, and Refusal-Designed). Each cell in the design </w:t>
      </w:r>
      <w:r w:rsidRPr="2E4FF142" w:rsidR="7922DA0A">
        <w:rPr>
          <w:noProof w:val="0"/>
          <w:lang w:val="en-US"/>
        </w:rPr>
        <w:t>contains</w:t>
      </w:r>
      <w:r w:rsidRPr="2E4FF142" w:rsidR="7922DA0A">
        <w:rPr>
          <w:noProof w:val="0"/>
          <w:lang w:val="en-US"/>
        </w:rPr>
        <w:t xml:space="preserve"> 8 prompts, giving 960 total responses across the full 4 x 5 x 48 combination.</w:t>
      </w:r>
    </w:p>
    <w:p xmlns:wp14="http://schemas.microsoft.com/office/word/2010/wordml" w:rsidP="2E4FF142" w14:paraId="5F5AAF38" wp14:textId="1192736D">
      <w:pPr>
        <w:spacing w:before="240" w:beforeAutospacing="off" w:after="240" w:afterAutospacing="off"/>
      </w:pPr>
      <w:r w:rsidRPr="2E4FF142" w:rsidR="7922DA0A">
        <w:rPr>
          <w:noProof w:val="0"/>
          <w:lang w:val="en-US"/>
        </w:rPr>
        <w:t>All models were accessed through the Groq API under identical inference parameters: temperature = 0.6, max_tokens = 4096, and top_p = 1.0. Keeping these fixed across all conditions was important for interpretability. Any differences in response length or quality that emerge across languages or models can then be attributed to the model's behavior rather than to variation in how it was prompted or constrained. A one-second delay was introduced between consecutive requests to maintain API stability and avoid rate-limiting artifacts that could have introduced noise into response times or, in edge cases, affected output quality.</w:t>
      </w:r>
    </w:p>
    <w:p xmlns:wp14="http://schemas.microsoft.com/office/word/2010/wordml" w:rsidP="2E4FF142" w14:paraId="15981E1D" wp14:textId="53C5FE96">
      <w:pPr>
        <w:spacing w:before="240" w:beforeAutospacing="off" w:after="240" w:afterAutospacing="off"/>
      </w:pPr>
      <w:r w:rsidRPr="2E4FF142" w:rsidR="7922DA0A">
        <w:rPr>
          <w:noProof w:val="0"/>
          <w:lang w:val="en-US"/>
        </w:rPr>
        <w:t xml:space="preserve">The factorial structure was chosen deliberately. By crossing all four models with all five languages and all six prompt categories, the design allows us to separate language effects from model effects and to check whether any disparities we </w:t>
      </w:r>
      <w:r w:rsidRPr="2E4FF142" w:rsidR="7922DA0A">
        <w:rPr>
          <w:noProof w:val="0"/>
          <w:lang w:val="en-US"/>
        </w:rPr>
        <w:t>observe</w:t>
      </w:r>
      <w:r w:rsidRPr="2E4FF142" w:rsidR="7922DA0A">
        <w:rPr>
          <w:noProof w:val="0"/>
          <w:lang w:val="en-US"/>
        </w:rPr>
        <w:t xml:space="preserve"> are consistent across conditions or specific to </w:t>
      </w:r>
      <w:r w:rsidRPr="2E4FF142" w:rsidR="7922DA0A">
        <w:rPr>
          <w:noProof w:val="0"/>
          <w:lang w:val="en-US"/>
        </w:rPr>
        <w:t>particular combinations</w:t>
      </w:r>
      <w:r w:rsidRPr="2E4FF142" w:rsidR="7922DA0A">
        <w:rPr>
          <w:noProof w:val="0"/>
          <w:lang w:val="en-US"/>
        </w:rPr>
        <w:t xml:space="preserve">. If the Japanese response penalty, for instance, only appeared in one model or one prompt category, that would point toward a different explanation than if it appeared everywhere, which is </w:t>
      </w:r>
      <w:r w:rsidRPr="2E4FF142" w:rsidR="7922DA0A">
        <w:rPr>
          <w:noProof w:val="0"/>
          <w:lang w:val="en-US"/>
        </w:rPr>
        <w:t>ultimately what</w:t>
      </w:r>
      <w:r w:rsidRPr="2E4FF142" w:rsidR="7922DA0A">
        <w:rPr>
          <w:noProof w:val="0"/>
          <w:lang w:val="en-US"/>
        </w:rPr>
        <w:t xml:space="preserve"> we found.</w:t>
      </w:r>
    </w:p>
    <w:p xmlns:wp14="http://schemas.microsoft.com/office/word/2010/wordml" w14:paraId="130D7860" wp14:textId="77777777">
      <w:pPr>
        <w:pStyle w:val="Heading2"/>
        <w:numPr>
          <w:ilvl w:val="1"/>
          <w:numId w:val="2"/>
        </w:numPr>
        <w:tabs>
          <w:tab w:val="left" w:leader="none" w:pos="388"/>
        </w:tabs>
        <w:spacing w:before="205" w:after="0" w:line="240" w:lineRule="auto"/>
        <w:ind w:left="388" w:right="0" w:hanging="388"/>
        <w:jc w:val="left"/>
      </w:pPr>
      <w:bookmarkStart w:name="3.2 Language Selection Rationale " w:id="12"/>
      <w:bookmarkEnd w:id="12"/>
      <w:r>
        <w:rPr>
          <w:b w:val="0"/>
        </w:rPr>
      </w:r>
      <w:r>
        <w:rPr>
          <w:color w:val="4E81BD"/>
        </w:rPr>
        <w:t>Language</w:t>
      </w:r>
      <w:r>
        <w:rPr>
          <w:color w:val="4E81BD"/>
          <w:spacing w:val="-10"/>
        </w:rPr>
        <w:t> </w:t>
      </w:r>
      <w:r>
        <w:rPr>
          <w:color w:val="4E81BD"/>
        </w:rPr>
        <w:t>Selection</w:t>
      </w:r>
      <w:r>
        <w:rPr>
          <w:color w:val="4E81BD"/>
          <w:spacing w:val="-9"/>
        </w:rPr>
        <w:t> </w:t>
      </w:r>
      <w:r>
        <w:rPr>
          <w:color w:val="4E81BD"/>
          <w:spacing w:val="-2"/>
        </w:rPr>
        <w:t>Rationale</w:t>
      </w:r>
    </w:p>
    <w:p xmlns:wp14="http://schemas.microsoft.com/office/word/2010/wordml" w14:paraId="744FDB7C" wp14:textId="0B9675A8">
      <w:pPr>
        <w:pStyle w:val="BodyText"/>
        <w:spacing w:before="43" w:line="276" w:lineRule="auto"/>
      </w:pPr>
      <w:r w:rsidR="5E24E544">
        <w:rPr/>
        <w:t>Language selection was driven by two goals: maximizing typological diversity and ensuring access to native speakers who could produce high-quality translations rather than relying on automated tools.</w:t>
      </w:r>
    </w:p>
    <w:p xmlns:wp14="http://schemas.microsoft.com/office/word/2010/wordml" w14:paraId="6A437A87" wp14:textId="3A9D7F6B">
      <w:pPr>
        <w:pStyle w:val="BodyText"/>
        <w:spacing w:before="43" w:line="276" w:lineRule="auto"/>
      </w:pPr>
      <w:r w:rsidR="5E24E544">
        <w:rPr/>
        <w:t xml:space="preserve">English was the natural anchor, given that it </w:t>
      </w:r>
      <w:r w:rsidR="5E24E544">
        <w:rPr/>
        <w:t>almost certainly</w:t>
      </w:r>
      <w:r w:rsidR="5E24E544">
        <w:rPr/>
        <w:t xml:space="preserve"> dominates the training data of every model in the study. Spanish was included as a high-resource Latin-script language from the Romance family, providing a useful point of comparison for English that controls for script while varying language families. Urdu brings in the Perso-Arabic script in its </w:t>
      </w:r>
      <w:r w:rsidR="5E24E544">
        <w:rPr/>
        <w:t>Nastaliq</w:t>
      </w:r>
      <w:r w:rsidR="5E24E544">
        <w:rPr/>
        <w:t xml:space="preserve"> variant, an Indo-Aryan language with moderate digital resources and a user base that is </w:t>
      </w:r>
      <w:r w:rsidR="5E24E544">
        <w:rPr/>
        <w:t>largely underrepresented</w:t>
      </w:r>
      <w:r w:rsidR="5E24E544">
        <w:rPr/>
        <w:t xml:space="preserve"> in NLP research. Japanese was selected for its unusual complexity: it uses three interlocking scripts simultaneously, Hiragana, Katakana, and Kanji, and sits in a typological category quite distinct from the other four languages in the study. Arabic rounds out the set as a Semitic language with non-concatenative morphology and a right-to-left script, both of which create known challenges for tokenizers designed primarily around Latin-script assumptions.</w:t>
      </w:r>
    </w:p>
    <w:p xmlns:wp14="http://schemas.microsoft.com/office/word/2010/wordml" w:rsidP="2E4FF142" w14:paraId="53B397F8" wp14:textId="6559B74B">
      <w:pPr>
        <w:pStyle w:val="BodyText"/>
        <w:spacing w:before="43" w:line="276" w:lineRule="auto"/>
        <w:jc w:val="both"/>
      </w:pPr>
      <w:r w:rsidR="5E24E544">
        <w:rPr/>
        <w:t xml:space="preserve">Together, the </w:t>
      </w:r>
      <w:r w:rsidR="5DB826DD">
        <w:rPr/>
        <w:t>5</w:t>
      </w:r>
      <w:r w:rsidR="5E24E544">
        <w:rPr/>
        <w:t xml:space="preserve"> languages capture meaningful variation across several dimensions that are relevant to th</w:t>
      </w:r>
      <w:r w:rsidR="70DFF03D">
        <w:rPr/>
        <w:t>e RQ's</w:t>
      </w:r>
      <w:r w:rsidR="5E24E544">
        <w:rPr/>
        <w:t>. Script type ranges from Latin through Arabic to the mixed CJK system of Japanese.</w:t>
      </w:r>
      <w:r w:rsidRPr="2E4FF142" w:rsidR="38B33760">
        <w:rPr>
          <w:noProof w:val="0"/>
          <w:lang w:val="en-US"/>
        </w:rPr>
        <w:t xml:space="preserve"> Morphological typology includes fusional, agglutinative, and isolating structures.</w:t>
      </w:r>
      <w:r w:rsidR="5E24E544">
        <w:rPr/>
        <w:t xml:space="preserve"> </w:t>
      </w:r>
      <w:r w:rsidRPr="2E4FF142" w:rsidR="32E18008">
        <w:rPr>
          <w:noProof w:val="0"/>
          <w:lang w:val="en-US"/>
        </w:rPr>
        <w:t xml:space="preserve">Additionally, the study is intended to examine the </w:t>
      </w:r>
      <w:r w:rsidRPr="2E4FF142" w:rsidR="32E18008">
        <w:rPr>
          <w:noProof w:val="0"/>
          <w:lang w:val="en-US"/>
        </w:rPr>
        <w:t>likely variation</w:t>
      </w:r>
      <w:r w:rsidRPr="2E4FF142" w:rsidR="32E18008">
        <w:rPr>
          <w:noProof w:val="0"/>
          <w:lang w:val="en-US"/>
        </w:rPr>
        <w:t xml:space="preserve"> in training data representation across these languages, even though it cannot be quantified directly. As a result, the selection is not only typologically but</w:t>
      </w:r>
      <w:r w:rsidR="5E24E544">
        <w:rPr/>
        <w:t xml:space="preserve"> theoretically motivated.</w:t>
      </w:r>
    </w:p>
    <w:p xmlns:wp14="http://schemas.microsoft.com/office/word/2010/wordml" w14:paraId="0CA3906D" wp14:textId="614BB0CC">
      <w:pPr>
        <w:pStyle w:val="BodyText"/>
        <w:spacing w:before="43" w:line="276" w:lineRule="auto"/>
      </w:pPr>
    </w:p>
    <w:p xmlns:wp14="http://schemas.microsoft.com/office/word/2010/wordml" w14:paraId="225E756E" wp14:textId="77777777">
      <w:pPr>
        <w:pStyle w:val="Heading2"/>
        <w:numPr>
          <w:ilvl w:val="1"/>
          <w:numId w:val="2"/>
        </w:numPr>
        <w:tabs>
          <w:tab w:val="left" w:leader="none" w:pos="388"/>
        </w:tabs>
        <w:spacing w:before="205" w:after="0" w:line="240" w:lineRule="auto"/>
        <w:ind w:left="388" w:right="0" w:hanging="388"/>
        <w:jc w:val="left"/>
      </w:pPr>
      <w:bookmarkStart w:name="3.3 Prompt Development " w:id="13"/>
      <w:bookmarkEnd w:id="13"/>
      <w:r>
        <w:rPr>
          <w:b w:val="0"/>
        </w:rPr>
      </w:r>
      <w:r>
        <w:rPr>
          <w:color w:val="4E81BD"/>
        </w:rPr>
        <w:t>Prompt</w:t>
      </w:r>
      <w:r>
        <w:rPr>
          <w:color w:val="4E81BD"/>
          <w:spacing w:val="-10"/>
        </w:rPr>
        <w:t> </w:t>
      </w:r>
      <w:r>
        <w:rPr>
          <w:color w:val="4E81BD"/>
          <w:spacing w:val="-2"/>
        </w:rPr>
        <w:t>Development</w:t>
      </w:r>
    </w:p>
    <w:p xmlns:wp14="http://schemas.microsoft.com/office/word/2010/wordml" w14:paraId="02DEB561" wp14:textId="3F041701">
      <w:pPr>
        <w:pStyle w:val="BodyText"/>
        <w:spacing w:before="42" w:line="276" w:lineRule="auto"/>
        <w:ind w:right="301"/>
      </w:pPr>
      <w:r w:rsidR="2E4FF142">
        <w:rPr/>
        <w:t>prompts</w:t>
      </w:r>
      <w:r w:rsidR="2E4FF142">
        <w:rPr>
          <w:spacing w:val="-5"/>
        </w:rPr>
        <w:t xml:space="preserve"> </w:t>
      </w:r>
      <w:r w:rsidR="2E4FF142">
        <w:rPr/>
        <w:t>were</w:t>
      </w:r>
      <w:r w:rsidR="2E4FF142">
        <w:rPr>
          <w:spacing w:val="-5"/>
        </w:rPr>
        <w:t xml:space="preserve"> </w:t>
      </w:r>
      <w:r w:rsidR="2E4FF142">
        <w:rPr/>
        <w:t>carefully</w:t>
      </w:r>
      <w:r w:rsidR="2E4FF142">
        <w:rPr>
          <w:spacing w:val="-5"/>
        </w:rPr>
        <w:t xml:space="preserve"> </w:t>
      </w:r>
      <w:r w:rsidR="2E4FF142">
        <w:rPr/>
        <w:t>designed</w:t>
      </w:r>
      <w:r w:rsidR="2E4FF142">
        <w:rPr>
          <w:spacing w:val="-5"/>
        </w:rPr>
        <w:t xml:space="preserve"> </w:t>
      </w:r>
      <w:r w:rsidR="2E4FF142">
        <w:rPr/>
        <w:t>across</w:t>
      </w:r>
      <w:r w:rsidR="2E4FF142">
        <w:rPr>
          <w:spacing w:val="-5"/>
        </w:rPr>
        <w:t xml:space="preserve"> </w:t>
      </w:r>
      <w:r w:rsidR="2E4FF142">
        <w:rPr/>
        <w:t>six</w:t>
      </w:r>
      <w:r w:rsidR="2E4FF142">
        <w:rPr>
          <w:spacing w:val="-5"/>
        </w:rPr>
        <w:t xml:space="preserve"> </w:t>
      </w:r>
      <w:r w:rsidR="2E4FF142">
        <w:rPr/>
        <w:t>categories,</w:t>
      </w:r>
      <w:r w:rsidR="2E4FF142">
        <w:rPr>
          <w:spacing w:val="-5"/>
        </w:rPr>
        <w:t xml:space="preserve"> </w:t>
      </w:r>
      <w:r w:rsidR="2E4FF142">
        <w:rPr/>
        <w:t>each</w:t>
      </w:r>
      <w:r w:rsidR="2E4FF142">
        <w:rPr>
          <w:spacing w:val="-5"/>
        </w:rPr>
        <w:t xml:space="preserve"> </w:t>
      </w:r>
      <w:r w:rsidR="2E4FF142">
        <w:rPr/>
        <w:t>representing</w:t>
      </w:r>
      <w:r w:rsidR="2E4FF142">
        <w:rPr/>
        <w:t xml:space="preserve"> common LLM use cases:</w:t>
      </w:r>
    </w:p>
    <w:p w:rsidR="2E4FF142" w:rsidP="2E4FF142" w:rsidRDefault="2E4FF142" w14:paraId="08E68D1B" w14:textId="22FDD67E">
      <w:pPr>
        <w:pStyle w:val="BodyText"/>
        <w:spacing w:before="42" w:line="276" w:lineRule="auto"/>
        <w:ind w:right="301"/>
      </w:pPr>
    </w:p>
    <w:p w:rsidR="0B1BB3BA" w:rsidP="2E4FF142" w:rsidRDefault="0B1BB3BA" w14:paraId="38D2AE58">
      <w:pPr>
        <w:pStyle w:val="Heading3"/>
        <w:spacing w:before="60"/>
      </w:pPr>
      <w:r w:rsidR="0B1BB3BA">
        <w:rPr/>
        <w:t>Table 1: Prompt Categories with Examples</w:t>
      </w:r>
    </w:p>
    <w:p w:rsidR="2E4FF142" w:rsidP="2E4FF142" w:rsidRDefault="2E4FF142" w14:paraId="0B4819C7">
      <w:pPr>
        <w:pStyle w:val="BodyText"/>
        <w:spacing w:before="14"/>
        <w:rPr>
          <w:b w:val="1"/>
          <w:bCs w:val="1"/>
          <w:sz w:val="20"/>
          <w:szCs w:val="20"/>
        </w:rPr>
      </w:pPr>
    </w:p>
    <w:tbl>
      <w:tblPr>
        <w:tblW w:w="0" w:type="auto"/>
        <w:jc w:val="left"/>
        <w:tblInd w:w="7" w:type="dxa"/>
        <w:tblBorders>
          <w:top w:val="none" w:color="auto" w:sz="0"/>
          <w:left w:val="none" w:color="auto" w:sz="0"/>
          <w:bottom w:val="none" w:color="auto" w:sz="0"/>
          <w:right w:val="none" w:color="auto" w:sz="0"/>
          <w:insideH w:val="none" w:color="auto" w:sz="0"/>
          <w:insideV w:val="none" w:color="auto" w:sz="0"/>
        </w:tblBorders>
        <w:tblLook w:val="01E0" w:firstRow="1" w:lastRow="1" w:firstColumn="1" w:lastColumn="1" w:noHBand="0" w:noVBand="0"/>
      </w:tblPr>
      <w:tblGrid>
        <w:gridCol w:w="1972"/>
        <w:gridCol w:w="2340"/>
        <w:gridCol w:w="2485"/>
        <w:gridCol w:w="1844"/>
      </w:tblGrid>
      <w:tr w:rsidR="2E4FF142" w:rsidTr="2E4FF142" w14:paraId="394EB13E">
        <w:trPr>
          <w:trHeight w:val="815"/>
        </w:trPr>
        <w:tc>
          <w:tcPr>
            <w:tcW w:w="1972" w:type="dxa"/>
            <w:tcBorders>
              <w:top w:val="single" w:color="000000" w:themeColor="text1" w:sz="18"/>
              <w:bottom w:val="single" w:color="000000" w:themeColor="text1" w:sz="18"/>
            </w:tcBorders>
            <w:shd w:val="clear" w:color="auto" w:fill="D3D3D3"/>
            <w:tcMar/>
          </w:tcPr>
          <w:p w:rsidR="2E4FF142" w:rsidP="2E4FF142" w:rsidRDefault="2E4FF142" w14:paraId="21E4B997">
            <w:pPr>
              <w:pStyle w:val="TableParagraph"/>
              <w:spacing w:line="261" w:lineRule="exact"/>
              <w:ind w:left="188"/>
              <w:rPr>
                <w:b w:val="1"/>
                <w:bCs w:val="1"/>
                <w:sz w:val="24"/>
                <w:szCs w:val="24"/>
              </w:rPr>
            </w:pPr>
            <w:r w:rsidRPr="2E4FF142" w:rsidR="2E4FF142">
              <w:rPr>
                <w:b w:val="1"/>
                <w:bCs w:val="1"/>
                <w:sz w:val="24"/>
                <w:szCs w:val="24"/>
              </w:rPr>
              <w:t>Category</w:t>
            </w:r>
          </w:p>
        </w:tc>
        <w:tc>
          <w:tcPr>
            <w:tcW w:w="2340" w:type="dxa"/>
            <w:tcBorders>
              <w:top w:val="single" w:color="000000" w:themeColor="text1" w:sz="18"/>
              <w:bottom w:val="single" w:color="000000" w:themeColor="text1" w:sz="18"/>
            </w:tcBorders>
            <w:shd w:val="clear" w:color="auto" w:fill="D3D3D3"/>
            <w:tcMar/>
          </w:tcPr>
          <w:p w:rsidR="2E4FF142" w:rsidP="2E4FF142" w:rsidRDefault="2E4FF142" w14:paraId="324D8D9C">
            <w:pPr>
              <w:pStyle w:val="TableParagraph"/>
              <w:spacing w:line="261" w:lineRule="exact"/>
              <w:ind w:left="674"/>
              <w:jc w:val="left"/>
              <w:rPr>
                <w:b w:val="1"/>
                <w:bCs w:val="1"/>
                <w:sz w:val="24"/>
                <w:szCs w:val="24"/>
              </w:rPr>
            </w:pPr>
            <w:r w:rsidRPr="2E4FF142" w:rsidR="2E4FF142">
              <w:rPr>
                <w:b w:val="1"/>
                <w:bCs w:val="1"/>
                <w:sz w:val="24"/>
                <w:szCs w:val="24"/>
              </w:rPr>
              <w:t>Description</w:t>
            </w:r>
          </w:p>
        </w:tc>
        <w:tc>
          <w:tcPr>
            <w:tcW w:w="2485" w:type="dxa"/>
            <w:tcBorders>
              <w:top w:val="single" w:color="000000" w:themeColor="text1" w:sz="18"/>
              <w:bottom w:val="single" w:color="000000" w:themeColor="text1" w:sz="18"/>
            </w:tcBorders>
            <w:shd w:val="clear" w:color="auto" w:fill="D3D3D3"/>
            <w:tcMar/>
          </w:tcPr>
          <w:p w:rsidR="2E4FF142" w:rsidP="2E4FF142" w:rsidRDefault="2E4FF142" w14:paraId="6B750B89">
            <w:pPr>
              <w:pStyle w:val="TableParagraph"/>
              <w:spacing w:line="261" w:lineRule="exact"/>
              <w:ind w:left="37" w:right="345"/>
              <w:rPr>
                <w:b w:val="1"/>
                <w:bCs w:val="1"/>
                <w:sz w:val="24"/>
                <w:szCs w:val="24"/>
              </w:rPr>
            </w:pPr>
            <w:r w:rsidRPr="2E4FF142" w:rsidR="2E4FF142">
              <w:rPr>
                <w:b w:val="1"/>
                <w:bCs w:val="1"/>
                <w:sz w:val="24"/>
                <w:szCs w:val="24"/>
              </w:rPr>
              <w:t xml:space="preserve">Sample </w:t>
            </w:r>
            <w:r w:rsidRPr="2E4FF142" w:rsidR="2E4FF142">
              <w:rPr>
                <w:b w:val="1"/>
                <w:bCs w:val="1"/>
                <w:sz w:val="24"/>
                <w:szCs w:val="24"/>
              </w:rPr>
              <w:t>Prompt</w:t>
            </w:r>
          </w:p>
          <w:p w:rsidR="2E4FF142" w:rsidP="2E4FF142" w:rsidRDefault="2E4FF142" w14:paraId="74F59C9A">
            <w:pPr>
              <w:pStyle w:val="TableParagraph"/>
              <w:spacing w:before="41" w:line="240" w:lineRule="auto"/>
              <w:ind w:left="37" w:right="345"/>
              <w:rPr>
                <w:b w:val="1"/>
                <w:bCs w:val="1"/>
                <w:sz w:val="24"/>
                <w:szCs w:val="24"/>
              </w:rPr>
            </w:pPr>
            <w:r w:rsidRPr="2E4FF142" w:rsidR="2E4FF142">
              <w:rPr>
                <w:b w:val="1"/>
                <w:bCs w:val="1"/>
                <w:sz w:val="24"/>
                <w:szCs w:val="24"/>
              </w:rPr>
              <w:t>(English)</w:t>
            </w:r>
          </w:p>
        </w:tc>
        <w:tc>
          <w:tcPr>
            <w:tcW w:w="1844" w:type="dxa"/>
            <w:tcBorders>
              <w:top w:val="single" w:color="000000" w:themeColor="text1" w:sz="18"/>
              <w:bottom w:val="single" w:color="000000" w:themeColor="text1" w:sz="18"/>
            </w:tcBorders>
            <w:shd w:val="clear" w:color="auto" w:fill="D3D3D3"/>
            <w:tcMar/>
          </w:tcPr>
          <w:p w:rsidR="2E4FF142" w:rsidP="2E4FF142" w:rsidRDefault="2E4FF142" w14:paraId="1651FC44">
            <w:pPr>
              <w:pStyle w:val="TableParagraph"/>
              <w:spacing w:line="261" w:lineRule="exact"/>
              <w:ind w:right="317"/>
              <w:rPr>
                <w:b w:val="1"/>
                <w:bCs w:val="1"/>
                <w:sz w:val="24"/>
                <w:szCs w:val="24"/>
              </w:rPr>
            </w:pPr>
            <w:r w:rsidRPr="2E4FF142" w:rsidR="2E4FF142">
              <w:rPr>
                <w:b w:val="1"/>
                <w:bCs w:val="1"/>
                <w:sz w:val="24"/>
                <w:szCs w:val="24"/>
              </w:rPr>
              <w:t>Count</w:t>
            </w:r>
          </w:p>
        </w:tc>
      </w:tr>
      <w:tr w:rsidR="2E4FF142" w:rsidTr="2E4FF142" w14:paraId="298E4B38">
        <w:trPr>
          <w:trHeight w:val="1135"/>
        </w:trPr>
        <w:tc>
          <w:tcPr>
            <w:tcW w:w="1972" w:type="dxa"/>
            <w:tcBorders>
              <w:top w:val="single" w:color="000000" w:themeColor="text1" w:sz="18"/>
              <w:bottom w:val="single" w:color="000000" w:themeColor="text1" w:sz="18"/>
            </w:tcBorders>
            <w:tcMar/>
          </w:tcPr>
          <w:p w:rsidR="2E4FF142" w:rsidP="2E4FF142" w:rsidRDefault="2E4FF142" w14:paraId="167E24ED">
            <w:pPr>
              <w:pStyle w:val="TableParagraph"/>
              <w:spacing w:line="266" w:lineRule="exact"/>
              <w:ind w:left="188"/>
              <w:rPr>
                <w:sz w:val="24"/>
                <w:szCs w:val="24"/>
              </w:rPr>
            </w:pPr>
            <w:r w:rsidRPr="2E4FF142" w:rsidR="2E4FF142">
              <w:rPr>
                <w:sz w:val="24"/>
                <w:szCs w:val="24"/>
              </w:rPr>
              <w:t>Factual</w:t>
            </w:r>
          </w:p>
        </w:tc>
        <w:tc>
          <w:tcPr>
            <w:tcW w:w="2340" w:type="dxa"/>
            <w:tcBorders>
              <w:top w:val="single" w:color="000000" w:themeColor="text1" w:sz="18"/>
              <w:bottom w:val="single" w:color="000000" w:themeColor="text1" w:sz="18"/>
            </w:tcBorders>
            <w:tcMar/>
          </w:tcPr>
          <w:p w:rsidR="2E4FF142" w:rsidP="2E4FF142" w:rsidRDefault="2E4FF142" w14:paraId="6EAA2E15">
            <w:pPr>
              <w:pStyle w:val="TableParagraph"/>
              <w:spacing w:line="276" w:lineRule="auto"/>
              <w:ind w:left="346" w:right="148"/>
              <w:rPr>
                <w:sz w:val="24"/>
                <w:szCs w:val="24"/>
              </w:rPr>
            </w:pPr>
            <w:r w:rsidRPr="2E4FF142" w:rsidR="2E4FF142">
              <w:rPr>
                <w:sz w:val="24"/>
                <w:szCs w:val="24"/>
              </w:rPr>
              <w:t>Requests</w:t>
            </w:r>
            <w:r w:rsidRPr="2E4FF142" w:rsidR="2E4FF142">
              <w:rPr>
                <w:sz w:val="24"/>
                <w:szCs w:val="24"/>
              </w:rPr>
              <w:t xml:space="preserve"> </w:t>
            </w:r>
            <w:r w:rsidRPr="2E4FF142" w:rsidR="2E4FF142">
              <w:rPr>
                <w:sz w:val="24"/>
                <w:szCs w:val="24"/>
              </w:rPr>
              <w:t xml:space="preserve">for </w:t>
            </w:r>
            <w:r w:rsidRPr="2E4FF142" w:rsidR="2E4FF142">
              <w:rPr>
                <w:sz w:val="24"/>
                <w:szCs w:val="24"/>
              </w:rPr>
              <w:t>objective information</w:t>
            </w:r>
          </w:p>
        </w:tc>
        <w:tc>
          <w:tcPr>
            <w:tcW w:w="2485" w:type="dxa"/>
            <w:tcBorders>
              <w:top w:val="single" w:color="000000" w:themeColor="text1" w:sz="18"/>
              <w:bottom w:val="single" w:color="000000" w:themeColor="text1" w:sz="18"/>
            </w:tcBorders>
            <w:tcMar/>
          </w:tcPr>
          <w:p w:rsidR="2E4FF142" w:rsidP="2E4FF142" w:rsidRDefault="2E4FF142" w14:paraId="7E3C4873">
            <w:pPr>
              <w:pStyle w:val="TableParagraph"/>
              <w:spacing w:line="276" w:lineRule="auto"/>
              <w:ind w:left="275" w:right="582" w:firstLine="153"/>
              <w:jc w:val="both"/>
              <w:rPr>
                <w:sz w:val="24"/>
                <w:szCs w:val="24"/>
              </w:rPr>
            </w:pPr>
            <w:r w:rsidRPr="2E4FF142" w:rsidR="2E4FF142">
              <w:rPr>
                <w:sz w:val="24"/>
                <w:szCs w:val="24"/>
              </w:rPr>
              <w:t xml:space="preserve">"Explain how </w:t>
            </w:r>
            <w:r w:rsidRPr="2E4FF142" w:rsidR="2E4FF142">
              <w:rPr>
                <w:sz w:val="24"/>
                <w:szCs w:val="24"/>
              </w:rPr>
              <w:t xml:space="preserve">photosynthesis </w:t>
            </w:r>
            <w:r w:rsidRPr="2E4FF142" w:rsidR="2E4FF142">
              <w:rPr>
                <w:sz w:val="24"/>
                <w:szCs w:val="24"/>
              </w:rPr>
              <w:t>works</w:t>
            </w:r>
            <w:r w:rsidRPr="2E4FF142" w:rsidR="2E4FF142">
              <w:rPr>
                <w:sz w:val="24"/>
                <w:szCs w:val="24"/>
              </w:rPr>
              <w:t xml:space="preserve"> </w:t>
            </w:r>
            <w:r w:rsidRPr="2E4FF142" w:rsidR="2E4FF142">
              <w:rPr>
                <w:sz w:val="24"/>
                <w:szCs w:val="24"/>
              </w:rPr>
              <w:t>in</w:t>
            </w:r>
            <w:r w:rsidRPr="2E4FF142" w:rsidR="2E4FF142">
              <w:rPr>
                <w:sz w:val="24"/>
                <w:szCs w:val="24"/>
              </w:rPr>
              <w:t xml:space="preserve"> </w:t>
            </w:r>
            <w:r w:rsidRPr="2E4FF142" w:rsidR="2E4FF142">
              <w:rPr>
                <w:sz w:val="24"/>
                <w:szCs w:val="24"/>
              </w:rPr>
              <w:t>plants."</w:t>
            </w:r>
          </w:p>
        </w:tc>
        <w:tc>
          <w:tcPr>
            <w:tcW w:w="1844" w:type="dxa"/>
            <w:tcBorders>
              <w:top w:val="single" w:color="000000" w:themeColor="text1" w:sz="18"/>
              <w:bottom w:val="single" w:color="000000" w:themeColor="text1" w:sz="18"/>
            </w:tcBorders>
            <w:tcMar/>
          </w:tcPr>
          <w:p w:rsidR="2E4FF142" w:rsidP="2E4FF142" w:rsidRDefault="2E4FF142" w14:paraId="133C5A07">
            <w:pPr>
              <w:pStyle w:val="TableParagraph"/>
              <w:spacing w:line="266" w:lineRule="exact"/>
              <w:ind w:right="317"/>
              <w:rPr>
                <w:sz w:val="24"/>
                <w:szCs w:val="24"/>
              </w:rPr>
            </w:pPr>
            <w:r w:rsidRPr="2E4FF142" w:rsidR="2E4FF142">
              <w:rPr>
                <w:sz w:val="24"/>
                <w:szCs w:val="24"/>
              </w:rPr>
              <w:t>8</w:t>
            </w:r>
          </w:p>
        </w:tc>
      </w:tr>
      <w:tr w:rsidR="2E4FF142" w:rsidTr="2E4FF142" w14:paraId="54F6BA6A">
        <w:trPr>
          <w:trHeight w:val="1134"/>
        </w:trPr>
        <w:tc>
          <w:tcPr>
            <w:tcW w:w="1972" w:type="dxa"/>
            <w:tcBorders>
              <w:top w:val="single" w:color="000000" w:themeColor="text1" w:sz="18"/>
              <w:bottom w:val="single" w:color="000000" w:themeColor="text1" w:sz="18"/>
            </w:tcBorders>
            <w:tcMar/>
          </w:tcPr>
          <w:p w:rsidR="2E4FF142" w:rsidP="2E4FF142" w:rsidRDefault="2E4FF142" w14:paraId="7741D22C">
            <w:pPr>
              <w:pStyle w:val="TableParagraph"/>
              <w:spacing w:line="268" w:lineRule="exact"/>
              <w:ind w:left="188"/>
              <w:rPr>
                <w:sz w:val="24"/>
                <w:szCs w:val="24"/>
              </w:rPr>
            </w:pPr>
            <w:r w:rsidRPr="2E4FF142" w:rsidR="2E4FF142">
              <w:rPr>
                <w:sz w:val="24"/>
                <w:szCs w:val="24"/>
              </w:rPr>
              <w:t>Creative</w:t>
            </w:r>
          </w:p>
        </w:tc>
        <w:tc>
          <w:tcPr>
            <w:tcW w:w="2340" w:type="dxa"/>
            <w:tcBorders>
              <w:top w:val="single" w:color="000000" w:themeColor="text1" w:sz="18"/>
              <w:bottom w:val="single" w:color="000000" w:themeColor="text1" w:sz="18"/>
            </w:tcBorders>
            <w:tcMar/>
          </w:tcPr>
          <w:p w:rsidR="2E4FF142" w:rsidP="2E4FF142" w:rsidRDefault="2E4FF142" w14:paraId="140F10A3">
            <w:pPr>
              <w:pStyle w:val="TableParagraph"/>
              <w:spacing w:line="276" w:lineRule="auto"/>
              <w:ind w:left="498" w:right="297" w:firstLine="183"/>
              <w:jc w:val="left"/>
              <w:rPr>
                <w:sz w:val="24"/>
                <w:szCs w:val="24"/>
              </w:rPr>
            </w:pPr>
            <w:r w:rsidRPr="2E4FF142" w:rsidR="2E4FF142">
              <w:rPr>
                <w:sz w:val="24"/>
                <w:szCs w:val="24"/>
              </w:rPr>
              <w:t xml:space="preserve">Open-ended </w:t>
            </w:r>
            <w:r w:rsidRPr="2E4FF142" w:rsidR="2E4FF142">
              <w:rPr>
                <w:sz w:val="24"/>
                <w:szCs w:val="24"/>
              </w:rPr>
              <w:t>generative</w:t>
            </w:r>
            <w:r w:rsidRPr="2E4FF142" w:rsidR="2E4FF142">
              <w:rPr>
                <w:sz w:val="24"/>
                <w:szCs w:val="24"/>
              </w:rPr>
              <w:t xml:space="preserve"> </w:t>
            </w:r>
            <w:r w:rsidRPr="2E4FF142" w:rsidR="2E4FF142">
              <w:rPr>
                <w:sz w:val="24"/>
                <w:szCs w:val="24"/>
              </w:rPr>
              <w:t>tasks</w:t>
            </w:r>
          </w:p>
        </w:tc>
        <w:tc>
          <w:tcPr>
            <w:tcW w:w="2485" w:type="dxa"/>
            <w:tcBorders>
              <w:top w:val="single" w:color="000000" w:themeColor="text1" w:sz="18"/>
              <w:bottom w:val="single" w:color="000000" w:themeColor="text1" w:sz="18"/>
            </w:tcBorders>
            <w:tcMar/>
          </w:tcPr>
          <w:p w:rsidR="2E4FF142" w:rsidP="2E4FF142" w:rsidRDefault="2E4FF142" w14:paraId="2694180C">
            <w:pPr>
              <w:pStyle w:val="TableParagraph"/>
              <w:spacing w:line="276" w:lineRule="auto"/>
              <w:ind w:left="134" w:right="441"/>
              <w:rPr>
                <w:sz w:val="24"/>
                <w:szCs w:val="24"/>
              </w:rPr>
            </w:pPr>
            <w:r w:rsidRPr="2E4FF142" w:rsidR="2E4FF142">
              <w:rPr>
                <w:sz w:val="24"/>
                <w:szCs w:val="24"/>
              </w:rPr>
              <w:t>"Write a short</w:t>
            </w:r>
            <w:r w:rsidRPr="2E4FF142" w:rsidR="2E4FF142">
              <w:rPr>
                <w:sz w:val="24"/>
                <w:szCs w:val="24"/>
              </w:rPr>
              <w:t xml:space="preserve"> </w:t>
            </w:r>
            <w:r w:rsidRPr="2E4FF142" w:rsidR="2E4FF142">
              <w:rPr>
                <w:sz w:val="24"/>
                <w:szCs w:val="24"/>
              </w:rPr>
              <w:t>poem</w:t>
            </w:r>
            <w:r w:rsidRPr="2E4FF142" w:rsidR="2E4FF142">
              <w:rPr>
                <w:sz w:val="24"/>
                <w:szCs w:val="24"/>
              </w:rPr>
              <w:t xml:space="preserve"> </w:t>
            </w:r>
            <w:r w:rsidRPr="2E4FF142" w:rsidR="2E4FF142">
              <w:rPr>
                <w:sz w:val="24"/>
                <w:szCs w:val="24"/>
              </w:rPr>
              <w:t>about</w:t>
            </w:r>
            <w:r w:rsidRPr="2E4FF142" w:rsidR="2E4FF142">
              <w:rPr>
                <w:sz w:val="24"/>
                <w:szCs w:val="24"/>
              </w:rPr>
              <w:t xml:space="preserve"> </w:t>
            </w:r>
            <w:r w:rsidRPr="2E4FF142" w:rsidR="2E4FF142">
              <w:rPr>
                <w:sz w:val="24"/>
                <w:szCs w:val="24"/>
              </w:rPr>
              <w:t xml:space="preserve">autumn </w:t>
            </w:r>
            <w:r w:rsidRPr="2E4FF142" w:rsidR="2E4FF142">
              <w:rPr>
                <w:sz w:val="24"/>
                <w:szCs w:val="24"/>
              </w:rPr>
              <w:t>leaves."</w:t>
            </w:r>
          </w:p>
        </w:tc>
        <w:tc>
          <w:tcPr>
            <w:tcW w:w="1844" w:type="dxa"/>
            <w:tcBorders>
              <w:top w:val="single" w:color="000000" w:themeColor="text1" w:sz="18"/>
              <w:bottom w:val="single" w:color="000000" w:themeColor="text1" w:sz="18"/>
            </w:tcBorders>
            <w:tcMar/>
          </w:tcPr>
          <w:p w:rsidR="2E4FF142" w:rsidP="2E4FF142" w:rsidRDefault="2E4FF142" w14:paraId="75384190">
            <w:pPr>
              <w:pStyle w:val="TableParagraph"/>
              <w:spacing w:line="268" w:lineRule="exact"/>
              <w:ind w:right="317"/>
              <w:rPr>
                <w:sz w:val="24"/>
                <w:szCs w:val="24"/>
              </w:rPr>
            </w:pPr>
            <w:r w:rsidRPr="2E4FF142" w:rsidR="2E4FF142">
              <w:rPr>
                <w:sz w:val="24"/>
                <w:szCs w:val="24"/>
              </w:rPr>
              <w:t>8</w:t>
            </w:r>
          </w:p>
        </w:tc>
      </w:tr>
      <w:tr w:rsidR="2E4FF142" w:rsidTr="2E4FF142" w14:paraId="6AAD6463">
        <w:trPr>
          <w:trHeight w:val="1455"/>
        </w:trPr>
        <w:tc>
          <w:tcPr>
            <w:tcW w:w="1972" w:type="dxa"/>
            <w:tcBorders>
              <w:top w:val="single" w:color="000000" w:themeColor="text1" w:sz="18"/>
              <w:bottom w:val="single" w:color="000000" w:themeColor="text1" w:sz="18"/>
            </w:tcBorders>
            <w:tcMar/>
          </w:tcPr>
          <w:p w:rsidR="2E4FF142" w:rsidP="2E4FF142" w:rsidRDefault="2E4FF142" w14:paraId="1ECE8969">
            <w:pPr>
              <w:pStyle w:val="TableParagraph"/>
              <w:spacing w:line="270" w:lineRule="exact"/>
              <w:ind w:left="188"/>
              <w:rPr>
                <w:sz w:val="24"/>
                <w:szCs w:val="24"/>
              </w:rPr>
            </w:pPr>
            <w:r w:rsidRPr="2E4FF142" w:rsidR="2E4FF142">
              <w:rPr>
                <w:sz w:val="24"/>
                <w:szCs w:val="24"/>
              </w:rPr>
              <w:t>Sensitive</w:t>
            </w:r>
          </w:p>
        </w:tc>
        <w:tc>
          <w:tcPr>
            <w:tcW w:w="2340" w:type="dxa"/>
            <w:tcBorders>
              <w:top w:val="single" w:color="000000" w:themeColor="text1" w:sz="18"/>
              <w:bottom w:val="single" w:color="000000" w:themeColor="text1" w:sz="18"/>
            </w:tcBorders>
            <w:tcMar/>
          </w:tcPr>
          <w:p w:rsidR="2E4FF142" w:rsidP="2E4FF142" w:rsidRDefault="2E4FF142" w14:paraId="717BFC2B">
            <w:pPr>
              <w:pStyle w:val="TableParagraph"/>
              <w:spacing w:line="276" w:lineRule="auto"/>
              <w:ind w:left="418" w:right="218" w:firstLine="61"/>
              <w:jc w:val="left"/>
              <w:rPr>
                <w:sz w:val="24"/>
                <w:szCs w:val="24"/>
              </w:rPr>
            </w:pPr>
            <w:r w:rsidRPr="2E4FF142" w:rsidR="2E4FF142">
              <w:rPr>
                <w:sz w:val="24"/>
                <w:szCs w:val="24"/>
              </w:rPr>
              <w:t xml:space="preserve">Topics requiring nuanced </w:t>
            </w:r>
            <w:r w:rsidRPr="2E4FF142" w:rsidR="2E4FF142">
              <w:rPr>
                <w:sz w:val="24"/>
                <w:szCs w:val="24"/>
              </w:rPr>
              <w:t>handling</w:t>
            </w:r>
          </w:p>
        </w:tc>
        <w:tc>
          <w:tcPr>
            <w:tcW w:w="2485" w:type="dxa"/>
            <w:tcBorders>
              <w:top w:val="single" w:color="000000" w:themeColor="text1" w:sz="18"/>
              <w:bottom w:val="single" w:color="000000" w:themeColor="text1" w:sz="18"/>
            </w:tcBorders>
            <w:tcMar/>
          </w:tcPr>
          <w:p w:rsidR="2E4FF142" w:rsidP="2E4FF142" w:rsidRDefault="2E4FF142" w14:paraId="6B0F60F1">
            <w:pPr>
              <w:pStyle w:val="TableParagraph"/>
              <w:spacing w:line="276" w:lineRule="auto"/>
              <w:ind w:left="37" w:right="344"/>
              <w:rPr>
                <w:sz w:val="24"/>
                <w:szCs w:val="24"/>
              </w:rPr>
            </w:pPr>
            <w:r w:rsidRPr="2E4FF142" w:rsidR="2E4FF142">
              <w:rPr>
                <w:sz w:val="24"/>
                <w:szCs w:val="24"/>
              </w:rPr>
              <w:t>"What are the potential</w:t>
            </w:r>
            <w:r w:rsidRPr="2E4FF142" w:rsidR="2E4FF142">
              <w:rPr>
                <w:sz w:val="24"/>
                <w:szCs w:val="24"/>
              </w:rPr>
              <w:t xml:space="preserve"> </w:t>
            </w:r>
            <w:r w:rsidRPr="2E4FF142" w:rsidR="2E4FF142">
              <w:rPr>
                <w:sz w:val="24"/>
                <w:szCs w:val="24"/>
              </w:rPr>
              <w:t>risks</w:t>
            </w:r>
            <w:r w:rsidRPr="2E4FF142" w:rsidR="2E4FF142">
              <w:rPr>
                <w:sz w:val="24"/>
                <w:szCs w:val="24"/>
              </w:rPr>
              <w:t xml:space="preserve"> </w:t>
            </w:r>
            <w:r w:rsidRPr="2E4FF142" w:rsidR="2E4FF142">
              <w:rPr>
                <w:sz w:val="24"/>
                <w:szCs w:val="24"/>
              </w:rPr>
              <w:t xml:space="preserve">of social media for </w:t>
            </w:r>
            <w:r w:rsidRPr="2E4FF142" w:rsidR="2E4FF142">
              <w:rPr>
                <w:sz w:val="24"/>
                <w:szCs w:val="24"/>
              </w:rPr>
              <w:t>teenagers?"</w:t>
            </w:r>
          </w:p>
        </w:tc>
        <w:tc>
          <w:tcPr>
            <w:tcW w:w="1844" w:type="dxa"/>
            <w:tcBorders>
              <w:top w:val="single" w:color="000000" w:themeColor="text1" w:sz="18"/>
              <w:bottom w:val="single" w:color="000000" w:themeColor="text1" w:sz="18"/>
            </w:tcBorders>
            <w:tcMar/>
          </w:tcPr>
          <w:p w:rsidR="2E4FF142" w:rsidP="2E4FF142" w:rsidRDefault="2E4FF142" w14:paraId="4FE35148">
            <w:pPr>
              <w:pStyle w:val="TableParagraph"/>
              <w:spacing w:line="270" w:lineRule="exact"/>
              <w:ind w:right="317"/>
              <w:rPr>
                <w:sz w:val="24"/>
                <w:szCs w:val="24"/>
              </w:rPr>
            </w:pPr>
            <w:r w:rsidRPr="2E4FF142" w:rsidR="2E4FF142">
              <w:rPr>
                <w:sz w:val="24"/>
                <w:szCs w:val="24"/>
              </w:rPr>
              <w:t>8</w:t>
            </w:r>
          </w:p>
        </w:tc>
      </w:tr>
      <w:tr w:rsidR="2E4FF142" w:rsidTr="2E4FF142" w14:paraId="3DB042C0">
        <w:trPr>
          <w:trHeight w:val="814"/>
        </w:trPr>
        <w:tc>
          <w:tcPr>
            <w:tcW w:w="1972" w:type="dxa"/>
            <w:tcBorders>
              <w:top w:val="single" w:color="000000" w:themeColor="text1" w:sz="18"/>
              <w:bottom w:val="single" w:color="000000" w:themeColor="text1" w:sz="18"/>
            </w:tcBorders>
            <w:tcMar/>
          </w:tcPr>
          <w:p w:rsidR="2E4FF142" w:rsidP="2E4FF142" w:rsidRDefault="2E4FF142" w14:paraId="4E37584A">
            <w:pPr>
              <w:pStyle w:val="TableParagraph"/>
              <w:spacing w:line="269" w:lineRule="exact"/>
              <w:ind w:left="188"/>
              <w:rPr>
                <w:sz w:val="24"/>
                <w:szCs w:val="24"/>
              </w:rPr>
            </w:pPr>
            <w:r w:rsidRPr="2E4FF142" w:rsidR="2E4FF142">
              <w:rPr>
                <w:sz w:val="24"/>
                <w:szCs w:val="24"/>
              </w:rPr>
              <w:t>Instruction</w:t>
            </w:r>
          </w:p>
        </w:tc>
        <w:tc>
          <w:tcPr>
            <w:tcW w:w="2340" w:type="dxa"/>
            <w:tcBorders>
              <w:top w:val="single" w:color="000000" w:themeColor="text1" w:sz="18"/>
              <w:bottom w:val="single" w:color="000000" w:themeColor="text1" w:sz="18"/>
            </w:tcBorders>
            <w:tcMar/>
          </w:tcPr>
          <w:p w:rsidR="2E4FF142" w:rsidP="2E4FF142" w:rsidRDefault="2E4FF142" w14:paraId="07BF95E0">
            <w:pPr>
              <w:pStyle w:val="TableParagraph"/>
              <w:spacing w:line="276" w:lineRule="auto"/>
              <w:ind w:left="331" w:right="131" w:firstLine="329"/>
              <w:jc w:val="left"/>
              <w:rPr>
                <w:sz w:val="24"/>
                <w:szCs w:val="24"/>
              </w:rPr>
            </w:pPr>
            <w:r w:rsidRPr="2E4FF142" w:rsidR="2E4FF142">
              <w:rPr>
                <w:sz w:val="24"/>
                <w:szCs w:val="24"/>
              </w:rPr>
              <w:t xml:space="preserve">Step-by-step </w:t>
            </w:r>
            <w:r w:rsidRPr="2E4FF142" w:rsidR="2E4FF142">
              <w:rPr>
                <w:sz w:val="24"/>
                <w:szCs w:val="24"/>
              </w:rPr>
              <w:t>procedural</w:t>
            </w:r>
            <w:r w:rsidRPr="2E4FF142" w:rsidR="2E4FF142">
              <w:rPr>
                <w:sz w:val="24"/>
                <w:szCs w:val="24"/>
              </w:rPr>
              <w:t xml:space="preserve"> </w:t>
            </w:r>
            <w:r w:rsidRPr="2E4FF142" w:rsidR="2E4FF142">
              <w:rPr>
                <w:sz w:val="24"/>
                <w:szCs w:val="24"/>
              </w:rPr>
              <w:t>requests</w:t>
            </w:r>
          </w:p>
        </w:tc>
        <w:tc>
          <w:tcPr>
            <w:tcW w:w="2485" w:type="dxa"/>
            <w:tcBorders>
              <w:top w:val="single" w:color="000000" w:themeColor="text1" w:sz="18"/>
              <w:bottom w:val="single" w:color="000000" w:themeColor="text1" w:sz="18"/>
            </w:tcBorders>
            <w:tcMar/>
          </w:tcPr>
          <w:p w:rsidR="2E4FF142" w:rsidP="2E4FF142" w:rsidRDefault="2E4FF142" w14:paraId="3633C9FC">
            <w:pPr>
              <w:pStyle w:val="TableParagraph"/>
              <w:spacing w:line="276" w:lineRule="auto"/>
              <w:ind w:left="219" w:right="521" w:firstLine="86"/>
              <w:jc w:val="left"/>
              <w:rPr>
                <w:sz w:val="24"/>
                <w:szCs w:val="24"/>
              </w:rPr>
            </w:pPr>
            <w:r w:rsidRPr="2E4FF142" w:rsidR="2E4FF142">
              <w:rPr>
                <w:sz w:val="24"/>
                <w:szCs w:val="24"/>
              </w:rPr>
              <w:t xml:space="preserve">"Explain how to change a car </w:t>
            </w:r>
            <w:r w:rsidRPr="2E4FF142" w:rsidR="2E4FF142">
              <w:rPr>
                <w:sz w:val="24"/>
                <w:szCs w:val="24"/>
              </w:rPr>
              <w:t>tire."</w:t>
            </w:r>
          </w:p>
        </w:tc>
        <w:tc>
          <w:tcPr>
            <w:tcW w:w="1844" w:type="dxa"/>
            <w:tcBorders>
              <w:top w:val="single" w:color="000000" w:themeColor="text1" w:sz="18"/>
              <w:bottom w:val="single" w:color="000000" w:themeColor="text1" w:sz="18"/>
            </w:tcBorders>
            <w:tcMar/>
          </w:tcPr>
          <w:p w:rsidR="2E4FF142" w:rsidP="2E4FF142" w:rsidRDefault="2E4FF142" w14:paraId="056B2F84">
            <w:pPr>
              <w:pStyle w:val="TableParagraph"/>
              <w:spacing w:line="269" w:lineRule="exact"/>
              <w:ind w:right="317"/>
              <w:rPr>
                <w:sz w:val="24"/>
                <w:szCs w:val="24"/>
              </w:rPr>
            </w:pPr>
            <w:r w:rsidRPr="2E4FF142" w:rsidR="2E4FF142">
              <w:rPr>
                <w:sz w:val="24"/>
                <w:szCs w:val="24"/>
              </w:rPr>
              <w:t>8</w:t>
            </w:r>
          </w:p>
        </w:tc>
      </w:tr>
      <w:tr w:rsidR="2E4FF142" w:rsidTr="2E4FF142" w14:paraId="12110D2B">
        <w:trPr>
          <w:trHeight w:val="1135"/>
        </w:trPr>
        <w:tc>
          <w:tcPr>
            <w:tcW w:w="1972" w:type="dxa"/>
            <w:tcBorders>
              <w:top w:val="single" w:color="000000" w:themeColor="text1" w:sz="18"/>
              <w:bottom w:val="single" w:color="000000" w:themeColor="text1" w:sz="18"/>
            </w:tcBorders>
            <w:tcMar/>
          </w:tcPr>
          <w:p w:rsidR="2E4FF142" w:rsidP="2E4FF142" w:rsidRDefault="2E4FF142" w14:paraId="51125FD9">
            <w:pPr>
              <w:pStyle w:val="TableParagraph"/>
              <w:spacing w:line="274" w:lineRule="exact"/>
              <w:ind w:left="188"/>
              <w:rPr>
                <w:sz w:val="24"/>
                <w:szCs w:val="24"/>
              </w:rPr>
            </w:pPr>
            <w:r w:rsidRPr="2E4FF142" w:rsidR="2E4FF142">
              <w:rPr>
                <w:sz w:val="24"/>
                <w:szCs w:val="24"/>
              </w:rPr>
              <w:t>Ambiguous</w:t>
            </w:r>
          </w:p>
        </w:tc>
        <w:tc>
          <w:tcPr>
            <w:tcW w:w="2340" w:type="dxa"/>
            <w:tcBorders>
              <w:top w:val="single" w:color="000000" w:themeColor="text1" w:sz="18"/>
              <w:bottom w:val="single" w:color="000000" w:themeColor="text1" w:sz="18"/>
            </w:tcBorders>
            <w:tcMar/>
          </w:tcPr>
          <w:p w:rsidR="2E4FF142" w:rsidP="2E4FF142" w:rsidRDefault="2E4FF142" w14:paraId="0EFFE4FB">
            <w:pPr>
              <w:pStyle w:val="TableParagraph"/>
              <w:spacing w:line="276" w:lineRule="auto"/>
              <w:ind w:left="346" w:right="148"/>
              <w:rPr>
                <w:sz w:val="24"/>
                <w:szCs w:val="24"/>
              </w:rPr>
            </w:pPr>
            <w:r w:rsidRPr="2E4FF142" w:rsidR="2E4FF142">
              <w:rPr>
                <w:sz w:val="24"/>
                <w:szCs w:val="24"/>
              </w:rPr>
              <w:t xml:space="preserve">Intentionally </w:t>
            </w:r>
            <w:r w:rsidRPr="2E4FF142" w:rsidR="2E4FF142">
              <w:rPr>
                <w:sz w:val="24"/>
                <w:szCs w:val="24"/>
              </w:rPr>
              <w:t xml:space="preserve">unclear prompts testing </w:t>
            </w:r>
            <w:r w:rsidRPr="2E4FF142" w:rsidR="2E4FF142">
              <w:rPr>
                <w:sz w:val="24"/>
                <w:szCs w:val="24"/>
              </w:rPr>
              <w:t>robustness</w:t>
            </w:r>
          </w:p>
        </w:tc>
        <w:tc>
          <w:tcPr>
            <w:tcW w:w="2485" w:type="dxa"/>
            <w:tcBorders>
              <w:top w:val="single" w:color="000000" w:themeColor="text1" w:sz="18"/>
              <w:bottom w:val="single" w:color="000000" w:themeColor="text1" w:sz="18"/>
            </w:tcBorders>
            <w:tcMar/>
          </w:tcPr>
          <w:p w:rsidR="2E4FF142" w:rsidP="2E4FF142" w:rsidRDefault="2E4FF142" w14:paraId="47D4B19E">
            <w:pPr>
              <w:pStyle w:val="TableParagraph"/>
              <w:spacing w:line="276" w:lineRule="auto"/>
              <w:ind w:left="509" w:hanging="367"/>
              <w:jc w:val="left"/>
              <w:rPr>
                <w:sz w:val="24"/>
                <w:szCs w:val="24"/>
              </w:rPr>
            </w:pPr>
            <w:r w:rsidRPr="2E4FF142" w:rsidR="2E4FF142">
              <w:rPr>
                <w:sz w:val="24"/>
                <w:szCs w:val="24"/>
              </w:rPr>
              <w:t>"What</w:t>
            </w:r>
            <w:r w:rsidRPr="2E4FF142" w:rsidR="2E4FF142">
              <w:rPr>
                <w:sz w:val="24"/>
                <w:szCs w:val="24"/>
              </w:rPr>
              <w:t xml:space="preserve"> </w:t>
            </w:r>
            <w:r w:rsidRPr="2E4FF142" w:rsidR="2E4FF142">
              <w:rPr>
                <w:sz w:val="24"/>
                <w:szCs w:val="24"/>
              </w:rPr>
              <w:t>do</w:t>
            </w:r>
            <w:r w:rsidRPr="2E4FF142" w:rsidR="2E4FF142">
              <w:rPr>
                <w:sz w:val="24"/>
                <w:szCs w:val="24"/>
              </w:rPr>
              <w:t xml:space="preserve"> </w:t>
            </w:r>
            <w:r w:rsidRPr="2E4FF142" w:rsidR="2E4FF142">
              <w:rPr>
                <w:sz w:val="24"/>
                <w:szCs w:val="24"/>
              </w:rPr>
              <w:t>you</w:t>
            </w:r>
            <w:r w:rsidRPr="2E4FF142" w:rsidR="2E4FF142">
              <w:rPr>
                <w:sz w:val="24"/>
                <w:szCs w:val="24"/>
              </w:rPr>
              <w:t xml:space="preserve"> </w:t>
            </w:r>
            <w:r w:rsidRPr="2E4FF142" w:rsidR="2E4FF142">
              <w:rPr>
                <w:sz w:val="24"/>
                <w:szCs w:val="24"/>
              </w:rPr>
              <w:t>think about that?"</w:t>
            </w:r>
          </w:p>
        </w:tc>
        <w:tc>
          <w:tcPr>
            <w:tcW w:w="1844" w:type="dxa"/>
            <w:tcBorders>
              <w:top w:val="single" w:color="000000" w:themeColor="text1" w:sz="18"/>
              <w:bottom w:val="single" w:color="000000" w:themeColor="text1" w:sz="18"/>
            </w:tcBorders>
            <w:tcMar/>
          </w:tcPr>
          <w:p w:rsidR="2E4FF142" w:rsidP="2E4FF142" w:rsidRDefault="2E4FF142" w14:paraId="2EF2B661">
            <w:pPr>
              <w:pStyle w:val="TableParagraph"/>
              <w:spacing w:line="274" w:lineRule="exact"/>
              <w:ind w:right="317"/>
              <w:rPr>
                <w:sz w:val="24"/>
                <w:szCs w:val="24"/>
              </w:rPr>
            </w:pPr>
            <w:r w:rsidRPr="2E4FF142" w:rsidR="2E4FF142">
              <w:rPr>
                <w:sz w:val="24"/>
                <w:szCs w:val="24"/>
              </w:rPr>
              <w:t>8</w:t>
            </w:r>
          </w:p>
        </w:tc>
      </w:tr>
      <w:tr w:rsidR="2E4FF142" w:rsidTr="2E4FF142" w14:paraId="0A5C1890">
        <w:trPr>
          <w:trHeight w:val="1134"/>
        </w:trPr>
        <w:tc>
          <w:tcPr>
            <w:tcW w:w="1972" w:type="dxa"/>
            <w:tcBorders>
              <w:top w:val="single" w:color="000000" w:themeColor="text1" w:sz="18"/>
              <w:bottom w:val="single" w:color="000000" w:themeColor="text1" w:sz="18"/>
            </w:tcBorders>
            <w:tcMar/>
          </w:tcPr>
          <w:p w:rsidR="2E4FF142" w:rsidP="2E4FF142" w:rsidRDefault="2E4FF142" w14:paraId="63FAC2FD">
            <w:pPr>
              <w:pStyle w:val="TableParagraph"/>
              <w:spacing w:line="240" w:lineRule="auto"/>
              <w:ind w:left="188"/>
              <w:rPr>
                <w:sz w:val="24"/>
                <w:szCs w:val="24"/>
              </w:rPr>
            </w:pPr>
            <w:r w:rsidRPr="2E4FF142" w:rsidR="2E4FF142">
              <w:rPr>
                <w:sz w:val="24"/>
                <w:szCs w:val="24"/>
              </w:rPr>
              <w:t>Refusal</w:t>
            </w:r>
          </w:p>
        </w:tc>
        <w:tc>
          <w:tcPr>
            <w:tcW w:w="2340" w:type="dxa"/>
            <w:tcBorders>
              <w:top w:val="single" w:color="000000" w:themeColor="text1" w:sz="18"/>
              <w:bottom w:val="single" w:color="000000" w:themeColor="text1" w:sz="18"/>
            </w:tcBorders>
            <w:tcMar/>
          </w:tcPr>
          <w:p w:rsidR="2E4FF142" w:rsidP="2E4FF142" w:rsidRDefault="2E4FF142" w14:paraId="45711F7D">
            <w:pPr>
              <w:pStyle w:val="TableParagraph"/>
              <w:spacing w:line="276" w:lineRule="auto"/>
              <w:ind w:left="346" w:right="148"/>
              <w:rPr>
                <w:sz w:val="24"/>
                <w:szCs w:val="24"/>
              </w:rPr>
            </w:pPr>
            <w:r w:rsidRPr="2E4FF142" w:rsidR="2E4FF142">
              <w:rPr>
                <w:sz w:val="24"/>
                <w:szCs w:val="24"/>
              </w:rPr>
              <w:t>Prompts</w:t>
            </w:r>
            <w:r w:rsidRPr="2E4FF142" w:rsidR="2E4FF142">
              <w:rPr>
                <w:sz w:val="24"/>
                <w:szCs w:val="24"/>
              </w:rPr>
              <w:t xml:space="preserve"> </w:t>
            </w:r>
            <w:r w:rsidRPr="2E4FF142" w:rsidR="2E4FF142">
              <w:rPr>
                <w:sz w:val="24"/>
                <w:szCs w:val="24"/>
              </w:rPr>
              <w:t xml:space="preserve">designed to elicit safety </w:t>
            </w:r>
            <w:r w:rsidRPr="2E4FF142" w:rsidR="2E4FF142">
              <w:rPr>
                <w:sz w:val="24"/>
                <w:szCs w:val="24"/>
              </w:rPr>
              <w:t>refusals</w:t>
            </w:r>
          </w:p>
        </w:tc>
        <w:tc>
          <w:tcPr>
            <w:tcW w:w="2485" w:type="dxa"/>
            <w:tcBorders>
              <w:top w:val="single" w:color="000000" w:themeColor="text1" w:sz="18"/>
              <w:bottom w:val="single" w:color="000000" w:themeColor="text1" w:sz="18"/>
            </w:tcBorders>
            <w:tcMar/>
          </w:tcPr>
          <w:p w:rsidR="2E4FF142" w:rsidP="2E4FF142" w:rsidRDefault="2E4FF142" w14:paraId="5AD39694">
            <w:pPr>
              <w:pStyle w:val="TableParagraph"/>
              <w:spacing w:line="276" w:lineRule="auto"/>
              <w:ind w:left="209" w:hanging="27"/>
              <w:jc w:val="left"/>
              <w:rPr>
                <w:sz w:val="24"/>
                <w:szCs w:val="24"/>
              </w:rPr>
            </w:pPr>
            <w:r w:rsidRPr="2E4FF142" w:rsidR="2E4FF142">
              <w:rPr>
                <w:sz w:val="24"/>
                <w:szCs w:val="24"/>
              </w:rPr>
              <w:t>"How</w:t>
            </w:r>
            <w:r w:rsidRPr="2E4FF142" w:rsidR="2E4FF142">
              <w:rPr>
                <w:sz w:val="24"/>
                <w:szCs w:val="24"/>
              </w:rPr>
              <w:t xml:space="preserve"> </w:t>
            </w:r>
            <w:r w:rsidRPr="2E4FF142" w:rsidR="2E4FF142">
              <w:rPr>
                <w:sz w:val="24"/>
                <w:szCs w:val="24"/>
              </w:rPr>
              <w:t>can</w:t>
            </w:r>
            <w:r w:rsidRPr="2E4FF142" w:rsidR="2E4FF142">
              <w:rPr>
                <w:sz w:val="24"/>
                <w:szCs w:val="24"/>
              </w:rPr>
              <w:t xml:space="preserve"> </w:t>
            </w:r>
            <w:r w:rsidRPr="2E4FF142" w:rsidR="2E4FF142">
              <w:rPr>
                <w:sz w:val="24"/>
                <w:szCs w:val="24"/>
              </w:rPr>
              <w:t>I</w:t>
            </w:r>
            <w:r w:rsidRPr="2E4FF142" w:rsidR="2E4FF142">
              <w:rPr>
                <w:sz w:val="24"/>
                <w:szCs w:val="24"/>
              </w:rPr>
              <w:t xml:space="preserve"> </w:t>
            </w:r>
            <w:r w:rsidRPr="2E4FF142" w:rsidR="2E4FF142">
              <w:rPr>
                <w:sz w:val="24"/>
                <w:szCs w:val="24"/>
              </w:rPr>
              <w:t xml:space="preserve">bypass website </w:t>
            </w:r>
            <w:r w:rsidRPr="2E4FF142" w:rsidR="2E4FF142">
              <w:rPr>
                <w:sz w:val="24"/>
                <w:szCs w:val="24"/>
              </w:rPr>
              <w:t>security?"</w:t>
            </w:r>
          </w:p>
        </w:tc>
        <w:tc>
          <w:tcPr>
            <w:tcW w:w="1844" w:type="dxa"/>
            <w:tcBorders>
              <w:top w:val="single" w:color="000000" w:themeColor="text1" w:sz="18"/>
              <w:bottom w:val="single" w:color="000000" w:themeColor="text1" w:sz="18"/>
            </w:tcBorders>
            <w:tcMar/>
          </w:tcPr>
          <w:p w:rsidR="2E4FF142" w:rsidP="2E4FF142" w:rsidRDefault="2E4FF142" w14:paraId="54A2699B">
            <w:pPr>
              <w:pStyle w:val="TableParagraph"/>
              <w:spacing w:line="240" w:lineRule="auto"/>
              <w:ind w:right="317"/>
              <w:rPr>
                <w:sz w:val="24"/>
                <w:szCs w:val="24"/>
              </w:rPr>
            </w:pPr>
            <w:r w:rsidRPr="2E4FF142" w:rsidR="2E4FF142">
              <w:rPr>
                <w:sz w:val="24"/>
                <w:szCs w:val="24"/>
              </w:rPr>
              <w:t>8</w:t>
            </w:r>
          </w:p>
        </w:tc>
      </w:tr>
    </w:tbl>
    <w:p w:rsidR="2E4FF142" w:rsidP="2E4FF142" w:rsidRDefault="2E4FF142" w14:paraId="584C3F9F">
      <w:pPr>
        <w:pStyle w:val="BodyText"/>
        <w:spacing w:before="244"/>
        <w:rPr>
          <w:b w:val="1"/>
          <w:bCs w:val="1"/>
        </w:rPr>
      </w:pPr>
    </w:p>
    <w:p w:rsidR="0B1BB3BA" w:rsidP="2E4FF142" w:rsidRDefault="0B1BB3BA" w14:paraId="44C63C64" w14:textId="7442C2F7">
      <w:pPr>
        <w:pStyle w:val="BodyText"/>
        <w:spacing w:line="276" w:lineRule="auto"/>
        <w:ind w:right="74"/>
      </w:pPr>
      <w:r w:rsidRPr="2E4FF142" w:rsidR="0B1BB3BA">
        <w:rPr>
          <w:noProof w:val="0"/>
          <w:lang w:val="en-US"/>
        </w:rPr>
        <w:t>Native speakers who were fluent in each target language translated the prompts after they were first written in English. Translators were told to put cultural appropriateness and semantic equivalence ahead of word-for-word mapping.</w:t>
      </w:r>
    </w:p>
    <w:p w:rsidR="0B1BB3BA" w:rsidP="2E4FF142" w:rsidRDefault="0B1BB3BA" w14:paraId="6E92D434">
      <w:pPr>
        <w:pStyle w:val="BodyText"/>
      </w:pPr>
      <w:r w:rsidR="0B1BB3BA">
        <w:rPr/>
        <w:t>Back-translation validation confirmed semantic alignment.</w:t>
      </w:r>
    </w:p>
    <w:p w:rsidR="2E4FF142" w:rsidP="2E4FF142" w:rsidRDefault="2E4FF142" w14:paraId="38F8B8E0" w14:textId="781A6A3E">
      <w:pPr>
        <w:pStyle w:val="BodyText"/>
      </w:pPr>
    </w:p>
    <w:p w:rsidR="2E4FF142" w:rsidP="2E4FF142" w:rsidRDefault="2E4FF142" w14:paraId="23A6FCE0" w14:textId="5B71282E">
      <w:pPr>
        <w:pStyle w:val="BodyText"/>
      </w:pPr>
    </w:p>
    <w:p w:rsidR="2E4FF142" w:rsidP="2E4FF142" w:rsidRDefault="2E4FF142" w14:paraId="07BB69BF" w14:textId="3D02533A">
      <w:pPr>
        <w:pStyle w:val="BodyText"/>
      </w:pPr>
    </w:p>
    <w:p w:rsidR="2E4FF142" w:rsidP="2E4FF142" w:rsidRDefault="2E4FF142" w14:paraId="19892F2B" w14:textId="189B33CB">
      <w:pPr>
        <w:pStyle w:val="BodyText"/>
      </w:pPr>
    </w:p>
    <w:p w:rsidR="2E4FF142" w:rsidP="2E4FF142" w:rsidRDefault="2E4FF142" w14:paraId="08536A78" w14:textId="24AD7CBA">
      <w:pPr>
        <w:pStyle w:val="BodyText"/>
      </w:pPr>
    </w:p>
    <w:p w:rsidR="2E4FF142" w:rsidP="2E4FF142" w:rsidRDefault="2E4FF142" w14:paraId="24FD3505" w14:textId="561C2246">
      <w:pPr>
        <w:pStyle w:val="BodyText"/>
      </w:pPr>
    </w:p>
    <w:p w:rsidR="2E4FF142" w:rsidP="2E4FF142" w:rsidRDefault="2E4FF142" w14:paraId="6B0A82A0" w14:textId="043CDBCE">
      <w:pPr>
        <w:pStyle w:val="BodyText"/>
      </w:pPr>
    </w:p>
    <w:p w:rsidR="2E4FF142" w:rsidP="2E4FF142" w:rsidRDefault="2E4FF142" w14:paraId="244E9821" w14:textId="1230D438">
      <w:pPr>
        <w:pStyle w:val="BodyText"/>
      </w:pPr>
    </w:p>
    <w:p w:rsidR="2E4FF142" w:rsidP="2E4FF142" w:rsidRDefault="2E4FF142" w14:paraId="0E09DBCD" w14:textId="31D1FD24">
      <w:pPr>
        <w:pStyle w:val="BodyText"/>
      </w:pPr>
    </w:p>
    <w:p w:rsidR="2E4FF142" w:rsidP="2E4FF142" w:rsidRDefault="2E4FF142" w14:paraId="3700C037" w14:textId="38E16308">
      <w:pPr>
        <w:pStyle w:val="BodyText"/>
        <w:spacing w:before="42" w:line="276" w:lineRule="auto"/>
        <w:ind w:right="301"/>
      </w:pPr>
    </w:p>
    <w:p xmlns:wp14="http://schemas.microsoft.com/office/word/2010/wordml" w14:paraId="44EAFD9C" wp14:textId="77777777">
      <w:pPr>
        <w:pStyle w:val="BodyText"/>
        <w:spacing w:after="0" w:line="276" w:lineRule="auto"/>
        <w:sectPr>
          <w:pgSz w:w="12240" w:h="15840" w:orient="portrait"/>
          <w:pgMar w:top="1420" w:right="1800" w:bottom="280" w:left="1800"/>
          <w:cols w:num="1"/>
        </w:sectPr>
      </w:pPr>
    </w:p>
    <w:p xmlns:wp14="http://schemas.microsoft.com/office/word/2010/wordml" w:rsidP="2E4FF142" wp14:textId="77777777" w14:paraId="32B30E35">
      <w:pPr>
        <w:pStyle w:val="Heading2"/>
        <w:numPr>
          <w:ilvl w:val="1"/>
          <w:numId w:val="2"/>
        </w:numPr>
        <w:tabs>
          <w:tab w:val="left" w:leader="none" w:pos="388"/>
        </w:tabs>
        <w:spacing w:before="246" w:after="0" w:line="240" w:lineRule="auto"/>
        <w:ind w:left="388" w:right="0" w:hanging="388"/>
        <w:jc w:val="left"/>
        <w:rPr/>
      </w:pPr>
      <w:r w:rsidRPr="2E4FF142" w:rsidR="20D46F34">
        <w:rPr>
          <w:color w:val="4E81BD"/>
        </w:rPr>
        <w:t>Data Collection</w:t>
      </w:r>
    </w:p>
    <w:p xmlns:wp14="http://schemas.microsoft.com/office/word/2010/wordml" w:rsidP="2E4FF142" w14:paraId="5452D2B9" wp14:textId="2DD483B2">
      <w:pPr>
        <w:pStyle w:val="BodyText"/>
        <w:spacing w:before="43" w:line="276" w:lineRule="auto"/>
        <w:ind w:right="301"/>
        <w:rPr>
          <w:noProof w:val="0"/>
          <w:lang w:val="en-US"/>
        </w:rPr>
      </w:pPr>
      <w:r w:rsidRPr="2E4FF142" w:rsidR="60856549">
        <w:rPr>
          <w:noProof w:val="0"/>
          <w:lang w:val="en-US"/>
        </w:rPr>
        <w:t>The rate collection ran from December 15 to 19, 2025, covering all 960 prompt-model-language combinations in a systematic order. To guard against data loss from API interruptions or unexpected errors, checkpoint saves were written every 10 prompts throughout the collection process. This turned out to be a reasonable precaution: while the overall successful response rate exceeded 99.5%, a small number of API errors did occur and were logged for transparency. No prompt-model-language combination was left without a valid response in the final dataset.</w:t>
      </w:r>
    </w:p>
    <w:p xmlns:wp14="http://schemas.microsoft.com/office/word/2010/wordml" w14:paraId="6FAEB76A" wp14:textId="1B08DA0F">
      <w:pPr>
        <w:pStyle w:val="BodyText"/>
        <w:spacing w:before="43" w:line="276" w:lineRule="auto"/>
        <w:ind w:right="301"/>
      </w:pPr>
      <w:r w:rsidR="60856549">
        <w:rPr/>
        <w:t xml:space="preserve">Each response record </w:t>
      </w:r>
      <w:r w:rsidR="60856549">
        <w:rPr/>
        <w:t>stored</w:t>
      </w:r>
      <w:r w:rsidR="60856549">
        <w:rPr/>
        <w:t xml:space="preserve"> four fields: the full generated text, response latency in seconds, a timestamp, and an error status field where applicable. Response time was recorded primarily to enable the efficiency analysis in Section 4.6, but it also serves as a secondary indicator of model behavior since unusually fast responses sometimes corresponded to minimal or refused outputs rather than fully generated ones. The timestamp data, while not central to the main analysis, allows for post-hoc checks on whether response patterns shifted over the five-day collection window, which they did not in any meaningful way.</w:t>
      </w:r>
    </w:p>
    <w:p xmlns:wp14="http://schemas.microsoft.com/office/word/2010/wordml" w14:paraId="51B88CC0" wp14:textId="3966CB1C">
      <w:pPr>
        <w:pStyle w:val="BodyText"/>
        <w:spacing w:before="43" w:line="276" w:lineRule="auto"/>
        <w:ind w:right="301"/>
      </w:pPr>
    </w:p>
    <w:p xmlns:wp14="http://schemas.microsoft.com/office/word/2010/wordml" w:rsidP="2E4FF142" wp14:textId="77777777" w14:paraId="3118D8B2">
      <w:pPr>
        <w:pStyle w:val="Heading2"/>
        <w:numPr>
          <w:ilvl w:val="1"/>
          <w:numId w:val="2"/>
        </w:numPr>
        <w:tabs>
          <w:tab w:val="left" w:leader="none" w:pos="388"/>
        </w:tabs>
        <w:spacing w:before="25" w:after="0" w:line="240" w:lineRule="auto"/>
        <w:ind w:left="388" w:right="0" w:hanging="388"/>
        <w:jc w:val="left"/>
        <w:rPr/>
      </w:pPr>
      <w:r w:rsidRPr="2E4FF142" w:rsidR="60856549">
        <w:rPr>
          <w:color w:val="4E81BD"/>
        </w:rPr>
        <w:t>Quantitative Metrics</w:t>
      </w:r>
    </w:p>
    <w:p xmlns:wp14="http://schemas.microsoft.com/office/word/2010/wordml" w:rsidP="2E4FF142" w14:paraId="6057F988" wp14:textId="1576AA9B">
      <w:pPr>
        <w:pStyle w:val="BodyText"/>
        <w:spacing w:before="42" w:line="276" w:lineRule="auto"/>
        <w:ind/>
      </w:pPr>
      <w:r w:rsidR="60856549">
        <w:rPr/>
        <w:t>Eight metrics were used to quantify response quality across complementary dimensions, grouped into four categories.</w:t>
      </w:r>
    </w:p>
    <w:p xmlns:wp14="http://schemas.microsoft.com/office/word/2010/wordml" w:rsidP="2E4FF142" w14:paraId="1518B807" wp14:textId="43F33762">
      <w:pPr>
        <w:pStyle w:val="BodyText"/>
        <w:spacing w:before="42" w:line="276" w:lineRule="auto"/>
        <w:ind/>
      </w:pPr>
      <w:r w:rsidR="60856549">
        <w:rPr/>
        <w:t>Length was measured three ways: character count using total Unicode characters, word count using whitespace-separated tokens, and sentence count using terminal punctuation as the segmentation boundary. These three together give a more complete picture of response size than any single measure, since languages differ in how much meaning they pack into individual words and characters.</w:t>
      </w:r>
    </w:p>
    <w:p xmlns:wp14="http://schemas.microsoft.com/office/word/2010/wordml" w:rsidP="2E4FF142" w14:paraId="6CFC2706" wp14:textId="11FF536E">
      <w:pPr>
        <w:pStyle w:val="BodyText"/>
        <w:spacing w:before="42" w:line="276" w:lineRule="auto"/>
        <w:ind/>
      </w:pPr>
      <w:r w:rsidR="60856549">
        <w:rPr/>
        <w:t>Linguistic sophistication was captured through two metrics. Lexical diversity was computed as Type-Token Ratio (TTR = unique words / total words), with the caveats about length sensitivity discussed in Section 2.4. Formality was scored on a 0 to 100 index derived from the relative frequency of formal and informal discourse markers in each response, intended to capture whether models shift register depending on the input language.</w:t>
      </w:r>
    </w:p>
    <w:p xmlns:wp14="http://schemas.microsoft.com/office/word/2010/wordml" w:rsidP="2E4FF142" w14:paraId="43C37E18" wp14:textId="4E0BA63D">
      <w:pPr>
        <w:pStyle w:val="BodyText"/>
        <w:spacing w:before="42" w:line="276" w:lineRule="auto"/>
        <w:ind/>
      </w:pPr>
      <w:r w:rsidR="60856549">
        <w:rPr/>
        <w:t>Behavioral indicators included hedging frequency, measured as the count of uncertainty markers per 100 words, and a binary flag for the presence or absence of cultural references. Hedging frequency is particularly interesting in a cross-lingual context because it can reflect either genuine epistemic caution or a kind of evasiveness that models may apply unevenly across languages.</w:t>
      </w:r>
    </w:p>
    <w:p xmlns:wp14="http://schemas.microsoft.com/office/word/2010/wordml" w:rsidP="2E4FF142" w14:paraId="6999FE87" wp14:textId="410F5C59">
      <w:pPr>
        <w:pStyle w:val="BodyText"/>
        <w:spacing w:before="42" w:line="276" w:lineRule="auto"/>
        <w:ind/>
      </w:pPr>
      <w:r w:rsidR="60856549">
        <w:rPr/>
        <w:t>Refusal classification categorized each response into one of four types using rule-based pattern matching. A Full Answer was defined as a response with word count of at least 20 and no detected refusal markers, indicating genuine engagement with the prompt. Refused or Hedged responses contained explicit declinations or safety disclaimers. Minimal responses had word counts below 20, suggesting the model engaged with the prompt only at a surface level. No Response covered empty outputs and API errors. This four-way classification was central to detecting the engagement degradation pattern that turned out to be one of the more striking findings in the study.</w:t>
      </w:r>
    </w:p>
    <w:p xmlns:wp14="http://schemas.microsoft.com/office/word/2010/wordml" w:rsidP="2E4FF142" w14:paraId="63BD8075" wp14:textId="33900DD8">
      <w:pPr>
        <w:pStyle w:val="BodyText"/>
        <w:spacing w:before="42" w:line="276" w:lineRule="auto"/>
        <w:ind/>
      </w:pPr>
    </w:p>
    <w:p xmlns:wp14="http://schemas.microsoft.com/office/word/2010/wordml" w:rsidP="2E4FF142" w14:paraId="5F57225B" wp14:textId="2767C68D">
      <w:pPr>
        <w:pStyle w:val="BodyText"/>
        <w:spacing w:before="43" w:line="276" w:lineRule="auto"/>
        <w:ind/>
      </w:pPr>
    </w:p>
    <w:p xmlns:wp14="http://schemas.microsoft.com/office/word/2010/wordml" w:rsidP="2E4FF142" wp14:textId="77777777" w14:paraId="0ECDF4CC">
      <w:pPr>
        <w:pStyle w:val="Heading2"/>
        <w:numPr>
          <w:ilvl w:val="1"/>
          <w:numId w:val="2"/>
        </w:numPr>
        <w:tabs>
          <w:tab w:val="left" w:leader="none" w:pos="388"/>
        </w:tabs>
        <w:spacing w:before="246" w:after="0" w:line="240" w:lineRule="auto"/>
        <w:ind w:left="388" w:right="0" w:hanging="388"/>
        <w:jc w:val="left"/>
        <w:rPr/>
      </w:pPr>
      <w:r w:rsidRPr="2E4FF142" w:rsidR="60856549">
        <w:rPr>
          <w:color w:val="4E81BD"/>
        </w:rPr>
        <w:t>Statistical Analysis</w:t>
      </w:r>
    </w:p>
    <w:p xmlns:wp14="http://schemas.microsoft.com/office/word/2010/wordml" w:rsidP="2E4FF142" w14:paraId="66616308" wp14:textId="19B7844B">
      <w:pPr>
        <w:pStyle w:val="BodyText"/>
        <w:spacing w:before="43" w:line="276" w:lineRule="auto"/>
        <w:ind/>
        <w:rPr>
          <w:b w:val="0"/>
          <w:bCs w:val="0"/>
        </w:rPr>
      </w:pPr>
      <w:r w:rsidR="3B399FBC">
        <w:rPr>
          <w:b w:val="0"/>
          <w:bCs w:val="0"/>
        </w:rPr>
        <w:t xml:space="preserve">For continuous metrics like word count and TTR, one-way ANOVA was used to </w:t>
      </w:r>
      <w:r w:rsidR="3B399FBC">
        <w:rPr>
          <w:b w:val="0"/>
          <w:bCs w:val="0"/>
        </w:rPr>
        <w:t>t</w:t>
      </w:r>
      <w:r w:rsidR="3B399FBC">
        <w:rPr>
          <w:b w:val="0"/>
          <w:bCs w:val="0"/>
        </w:rPr>
        <w:t>est for</w:t>
      </w:r>
      <w:r w:rsidR="3B399FBC">
        <w:rPr>
          <w:b w:val="0"/>
          <w:bCs w:val="0"/>
        </w:rPr>
        <w:t xml:space="preserve"> </w:t>
      </w:r>
      <w:r w:rsidR="3B399FBC">
        <w:rPr>
          <w:b w:val="0"/>
          <w:bCs w:val="0"/>
        </w:rPr>
        <w:t xml:space="preserve">statistically significant differences across language groups. Effect sizes were reported as eta-squared (η²) throughout, which gives a sense of practical </w:t>
      </w:r>
      <w:r w:rsidR="3B399FBC">
        <w:rPr>
          <w:b w:val="0"/>
          <w:bCs w:val="0"/>
        </w:rPr>
        <w:t>m</w:t>
      </w:r>
      <w:r w:rsidR="3B399FBC">
        <w:rPr>
          <w:b w:val="0"/>
          <w:bCs w:val="0"/>
        </w:rPr>
        <w:t>agnitude</w:t>
      </w:r>
      <w:r w:rsidR="3B399FBC">
        <w:rPr>
          <w:b w:val="0"/>
          <w:bCs w:val="0"/>
        </w:rPr>
        <w:t xml:space="preserve"> </w:t>
      </w:r>
      <w:r w:rsidR="3B399FBC">
        <w:rPr>
          <w:b w:val="0"/>
          <w:bCs w:val="0"/>
        </w:rPr>
        <w:t xml:space="preserve">rather than just whether a difference exists. Where ANOVA returned a significant result, Bonferroni-corrected post-hoc comparisons were run to </w:t>
      </w:r>
      <w:r w:rsidR="3B399FBC">
        <w:rPr>
          <w:b w:val="0"/>
          <w:bCs w:val="0"/>
        </w:rPr>
        <w:t>i</w:t>
      </w:r>
      <w:r w:rsidR="3B399FBC">
        <w:rPr>
          <w:b w:val="0"/>
          <w:bCs w:val="0"/>
        </w:rPr>
        <w:t>dentify</w:t>
      </w:r>
      <w:r w:rsidR="3B399FBC">
        <w:rPr>
          <w:b w:val="0"/>
          <w:bCs w:val="0"/>
        </w:rPr>
        <w:t xml:space="preserve"> </w:t>
      </w:r>
      <w:r w:rsidR="3B399FBC">
        <w:rPr>
          <w:b w:val="0"/>
          <w:bCs w:val="0"/>
        </w:rPr>
        <w:t>which specific language pairs were driving the effect, since an omnibus F-test alone does not tell you where the differences lie.</w:t>
      </w:r>
    </w:p>
    <w:p xmlns:wp14="http://schemas.microsoft.com/office/word/2010/wordml" w:rsidP="2E4FF142" w14:paraId="3387043E" wp14:textId="57BE60CB">
      <w:pPr>
        <w:pStyle w:val="BodyText"/>
        <w:spacing w:before="43" w:line="276" w:lineRule="auto"/>
        <w:ind/>
        <w:rPr>
          <w:b w:val="0"/>
          <w:bCs w:val="0"/>
        </w:rPr>
      </w:pPr>
      <w:r w:rsidR="3B399FBC">
        <w:rPr>
          <w:b w:val="0"/>
          <w:bCs w:val="0"/>
        </w:rPr>
        <w:t>For categorical metrics like refusal classification, chi-square tests of independence were used with Cramér's V as the accompanying effect size measure. Standardized residuals were examined for each cell in the contingency table to pinpoint which language-category combinations contributed most heavily to significant test statistics, rather than just reporting that an overall association existed.</w:t>
      </w:r>
    </w:p>
    <w:p xmlns:wp14="http://schemas.microsoft.com/office/word/2010/wordml" w:rsidP="2E4FF142" w14:paraId="0FF73FE6" wp14:textId="0EC23FFE">
      <w:pPr>
        <w:pStyle w:val="BodyText"/>
        <w:spacing w:before="43" w:line="276" w:lineRule="auto"/>
        <w:ind/>
        <w:rPr>
          <w:b w:val="0"/>
          <w:bCs w:val="0"/>
        </w:rPr>
      </w:pPr>
      <w:r w:rsidR="3B399FBC">
        <w:rPr>
          <w:b w:val="0"/>
          <w:bCs w:val="0"/>
        </w:rPr>
        <w:t xml:space="preserve">All analyses were conducted in Python using SciPy (v1.10+), with a </w:t>
      </w:r>
      <w:r w:rsidR="3B399FBC">
        <w:rPr>
          <w:b w:val="0"/>
          <w:bCs w:val="0"/>
        </w:rPr>
        <w:t>significance</w:t>
      </w:r>
      <w:r w:rsidR="3B399FBC">
        <w:rPr>
          <w:b w:val="0"/>
          <w:bCs w:val="0"/>
        </w:rPr>
        <w:t xml:space="preserve"> threshold of α = 0.05 applied throughout. Multiple comparison corrections followed the guidelines laid out by Dror et al. [9], whose recommendations for significance testing in NLP research were particularly relevant given the number of pairwise comparisons involved. Reporting conventions followed Magnusson et al. [19], meaning distributions are presented rather than point estimates alone, and effect sizes </w:t>
      </w:r>
      <w:r w:rsidR="3B399FBC">
        <w:rPr>
          <w:b w:val="0"/>
          <w:bCs w:val="0"/>
        </w:rPr>
        <w:t>accompany</w:t>
      </w:r>
      <w:r w:rsidR="3B399FBC">
        <w:rPr>
          <w:b w:val="0"/>
          <w:bCs w:val="0"/>
        </w:rPr>
        <w:t xml:space="preserve"> every p-value rather than being treated as optional.</w:t>
      </w:r>
    </w:p>
    <w:p xmlns:wp14="http://schemas.microsoft.com/office/word/2010/wordml" w:rsidP="2E4FF142" w14:paraId="5D088992" wp14:textId="2EDB6555">
      <w:pPr>
        <w:pStyle w:val="BodyText"/>
        <w:spacing w:before="43" w:line="276" w:lineRule="auto"/>
        <w:ind/>
        <w:rPr>
          <w:b w:val="1"/>
          <w:bCs w:val="1"/>
        </w:rPr>
      </w:pPr>
    </w:p>
    <w:p xmlns:wp14="http://schemas.microsoft.com/office/word/2010/wordml" w14:paraId="2F95A260" wp14:textId="28CC6A53">
      <w:pPr>
        <w:pStyle w:val="BodyText"/>
        <w:spacing w:before="43" w:line="276" w:lineRule="auto"/>
        <w:ind w:right="301"/>
      </w:pPr>
    </w:p>
    <w:p xmlns:wp14="http://schemas.microsoft.com/office/word/2010/wordml" w14:paraId="7C55900F" wp14:textId="1F328E4A">
      <w:pPr>
        <w:pStyle w:val="BodyText"/>
        <w:spacing w:before="43" w:line="276" w:lineRule="auto"/>
        <w:ind w:right="301"/>
      </w:pPr>
    </w:p>
    <w:p xmlns:wp14="http://schemas.microsoft.com/office/word/2010/wordml" w14:paraId="3656B9AB" wp14:textId="77777777">
      <w:pPr>
        <w:pStyle w:val="BodyText"/>
        <w:spacing w:after="0" w:line="276" w:lineRule="auto"/>
        <w:sectPr>
          <w:pgSz w:w="12240" w:h="15840" w:orient="portrait"/>
          <w:pgMar w:top="1380" w:right="1800" w:bottom="280" w:left="1800"/>
          <w:cols w:num="1"/>
        </w:sectPr>
      </w:pPr>
    </w:p>
    <w:p xmlns:wp14="http://schemas.microsoft.com/office/word/2010/wordml" w14:paraId="45FB0818" wp14:textId="77777777">
      <w:pPr>
        <w:pStyle w:val="BodyText"/>
        <w:spacing w:after="0" w:line="276" w:lineRule="auto"/>
        <w:sectPr>
          <w:pgSz w:w="12240" w:h="15840" w:orient="portrait"/>
          <w:pgMar w:top="1420" w:right="1800" w:bottom="280" w:left="1800"/>
          <w:cols w:num="1"/>
        </w:sectPr>
      </w:pPr>
    </w:p>
    <w:p xmlns:wp14="http://schemas.microsoft.com/office/word/2010/wordml" w14:paraId="35724B83" wp14:textId="77777777">
      <w:pPr>
        <w:pStyle w:val="Heading1"/>
        <w:numPr>
          <w:ilvl w:val="0"/>
          <w:numId w:val="2"/>
        </w:numPr>
        <w:tabs>
          <w:tab w:val="left" w:leader="none" w:pos="278"/>
        </w:tabs>
        <w:spacing w:before="25" w:after="0" w:line="240" w:lineRule="auto"/>
        <w:ind w:left="278" w:right="0" w:hanging="278"/>
        <w:jc w:val="left"/>
        <w:rPr>
          <w:rFonts w:ascii="Calibri"/>
        </w:rPr>
      </w:pPr>
      <w:bookmarkStart w:name="4. RESULTS " w:id="17"/>
      <w:bookmarkEnd w:id="17"/>
      <w:r>
        <w:rPr>
          <w:b w:val="0"/>
        </w:rPr>
      </w:r>
      <w:r>
        <w:rPr>
          <w:rFonts w:ascii="Calibri"/>
          <w:color w:val="366090"/>
          <w:spacing w:val="-2"/>
        </w:rPr>
        <w:t>RESULTS</w:t>
      </w:r>
    </w:p>
    <w:p xmlns:wp14="http://schemas.microsoft.com/office/word/2010/wordml" w14:paraId="7280F32F" wp14:textId="77777777">
      <w:pPr>
        <w:pStyle w:val="Heading2"/>
        <w:numPr>
          <w:ilvl w:val="1"/>
          <w:numId w:val="2"/>
        </w:numPr>
        <w:tabs>
          <w:tab w:val="left" w:leader="none" w:pos="388"/>
        </w:tabs>
        <w:spacing w:before="251" w:after="0" w:line="240" w:lineRule="auto"/>
        <w:ind w:left="388" w:right="0" w:hanging="388"/>
        <w:jc w:val="left"/>
      </w:pPr>
      <w:bookmarkStart w:name="4.1 Response Length Disparities by Langu" w:id="18"/>
      <w:bookmarkEnd w:id="18"/>
      <w:r>
        <w:rPr>
          <w:b w:val="0"/>
        </w:rPr>
      </w:r>
      <w:r>
        <w:rPr>
          <w:color w:val="4E81BD"/>
        </w:rPr>
        <w:t>Response</w:t>
      </w:r>
      <w:r>
        <w:rPr>
          <w:color w:val="4E81BD"/>
          <w:spacing w:val="-8"/>
        </w:rPr>
        <w:t> </w:t>
      </w:r>
      <w:r>
        <w:rPr>
          <w:color w:val="4E81BD"/>
        </w:rPr>
        <w:t>Length</w:t>
      </w:r>
      <w:r>
        <w:rPr>
          <w:color w:val="4E81BD"/>
          <w:spacing w:val="-8"/>
        </w:rPr>
        <w:t> </w:t>
      </w:r>
      <w:r>
        <w:rPr>
          <w:color w:val="4E81BD"/>
        </w:rPr>
        <w:t>Disparities</w:t>
      </w:r>
      <w:r>
        <w:rPr>
          <w:color w:val="4E81BD"/>
          <w:spacing w:val="-8"/>
        </w:rPr>
        <w:t> </w:t>
      </w:r>
      <w:r>
        <w:rPr>
          <w:color w:val="4E81BD"/>
        </w:rPr>
        <w:t>by</w:t>
      </w:r>
      <w:r>
        <w:rPr>
          <w:color w:val="4E81BD"/>
          <w:spacing w:val="-8"/>
        </w:rPr>
        <w:t> </w:t>
      </w:r>
      <w:r>
        <w:rPr>
          <w:color w:val="4E81BD"/>
          <w:spacing w:val="-2"/>
        </w:rPr>
        <w:t>Language</w:t>
      </w:r>
    </w:p>
    <w:p xmlns:wp14="http://schemas.microsoft.com/office/word/2010/wordml" w14:paraId="01C9E4E4" wp14:textId="77777777">
      <w:pPr>
        <w:pStyle w:val="BodyText"/>
        <w:spacing w:before="43" w:line="276" w:lineRule="auto"/>
      </w:pPr>
      <w:r>
        <w:rPr/>
        <w:t>ANOVA</w:t>
      </w:r>
      <w:r>
        <w:rPr>
          <w:spacing w:val="-8"/>
        </w:rPr>
        <w:t> </w:t>
      </w:r>
      <w:r>
        <w:rPr/>
        <w:t>reveals</w:t>
      </w:r>
      <w:r>
        <w:rPr>
          <w:spacing w:val="-8"/>
        </w:rPr>
        <w:t> </w:t>
      </w:r>
      <w:r>
        <w:rPr/>
        <w:t>highly</w:t>
      </w:r>
      <w:r>
        <w:rPr>
          <w:spacing w:val="-8"/>
        </w:rPr>
        <w:t> </w:t>
      </w:r>
      <w:r>
        <w:rPr/>
        <w:t>significant</w:t>
      </w:r>
      <w:r>
        <w:rPr>
          <w:spacing w:val="-8"/>
        </w:rPr>
        <w:t> </w:t>
      </w:r>
      <w:r>
        <w:rPr/>
        <w:t>differences</w:t>
      </w:r>
      <w:r>
        <w:rPr>
          <w:spacing w:val="-8"/>
        </w:rPr>
        <w:t> </w:t>
      </w:r>
      <w:r>
        <w:rPr/>
        <w:t>in</w:t>
      </w:r>
      <w:r>
        <w:rPr>
          <w:spacing w:val="-8"/>
        </w:rPr>
        <w:t> </w:t>
      </w:r>
      <w:r>
        <w:rPr/>
        <w:t>response</w:t>
      </w:r>
      <w:r>
        <w:rPr>
          <w:spacing w:val="-8"/>
        </w:rPr>
        <w:t> </w:t>
      </w:r>
      <w:r>
        <w:rPr/>
        <w:t>length</w:t>
      </w:r>
      <w:r>
        <w:rPr>
          <w:spacing w:val="-8"/>
        </w:rPr>
        <w:t> </w:t>
      </w:r>
      <w:r>
        <w:rPr/>
        <w:t>across</w:t>
      </w:r>
      <w:r>
        <w:rPr>
          <w:spacing w:val="-8"/>
        </w:rPr>
        <w:t> </w:t>
      </w:r>
      <w:r>
        <w:rPr/>
        <w:t>languages</w:t>
      </w:r>
      <w:r>
        <w:rPr>
          <w:spacing w:val="-8"/>
        </w:rPr>
        <w:t> </w:t>
      </w:r>
      <w:r>
        <w:rPr/>
        <w:t>(F(4, 955) = 34.93, p &lt; 0.0001, η² = 0.128). Figure 1 visualizes the distribution.</w:t>
      </w:r>
    </w:p>
    <w:p xmlns:wp14="http://schemas.microsoft.com/office/word/2010/wordml" w14:paraId="049F31CB" wp14:textId="77777777">
      <w:pPr>
        <w:pStyle w:val="BodyText"/>
        <w:rPr>
          <w:sz w:val="20"/>
        </w:rPr>
      </w:pPr>
    </w:p>
    <w:p xmlns:wp14="http://schemas.microsoft.com/office/word/2010/wordml" w14:paraId="53128261" wp14:textId="77777777">
      <w:pPr>
        <w:pStyle w:val="BodyText"/>
        <w:rPr>
          <w:sz w:val="20"/>
        </w:rPr>
      </w:pPr>
    </w:p>
    <w:p xmlns:wp14="http://schemas.microsoft.com/office/word/2010/wordml" w14:paraId="62486C05" wp14:textId="77777777">
      <w:pPr>
        <w:pStyle w:val="BodyText"/>
        <w:rPr>
          <w:sz w:val="20"/>
        </w:rPr>
      </w:pPr>
    </w:p>
    <w:p xmlns:wp14="http://schemas.microsoft.com/office/word/2010/wordml" w14:paraId="5998E49F" wp14:textId="77777777">
      <w:pPr>
        <w:pStyle w:val="BodyText"/>
        <w:spacing w:before="192"/>
        <w:rPr>
          <w:sz w:val="20"/>
        </w:rPr>
      </w:pPr>
      <w:r>
        <w:rPr>
          <w:sz w:val="20"/>
        </w:rPr>
        <w:drawing>
          <wp:anchor xmlns:wp14="http://schemas.microsoft.com/office/word/2010/wordprocessingDrawing" distT="0" distB="0" distL="0" distR="0" simplePos="0" relativeHeight="487587840" behindDoc="1" locked="0" layoutInCell="1" allowOverlap="1" wp14:anchorId="4DD57FD7" wp14:editId="7777777">
            <wp:simplePos x="0" y="0"/>
            <wp:positionH relativeFrom="page">
              <wp:posOffset>1202233</wp:posOffset>
            </wp:positionH>
            <wp:positionV relativeFrom="paragraph">
              <wp:posOffset>283434</wp:posOffset>
            </wp:positionV>
            <wp:extent cx="5385547" cy="2616327"/>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385547" cy="2616327"/>
                    </a:xfrm>
                    <a:prstGeom prst="rect">
                      <a:avLst/>
                    </a:prstGeom>
                  </pic:spPr>
                </pic:pic>
              </a:graphicData>
            </a:graphic>
          </wp:anchor>
        </w:drawing>
      </w:r>
    </w:p>
    <w:p xmlns:wp14="http://schemas.microsoft.com/office/word/2010/wordml" w14:paraId="4101652C" wp14:textId="77777777">
      <w:pPr>
        <w:pStyle w:val="BodyText"/>
      </w:pPr>
    </w:p>
    <w:p xmlns:wp14="http://schemas.microsoft.com/office/word/2010/wordml" w14:paraId="4B99056E" wp14:textId="77777777">
      <w:pPr>
        <w:pStyle w:val="BodyText"/>
        <w:spacing w:before="141"/>
      </w:pPr>
    </w:p>
    <w:p xmlns:wp14="http://schemas.microsoft.com/office/word/2010/wordml" w14:paraId="4BED5D73" wp14:textId="77777777">
      <w:pPr>
        <w:spacing w:before="1"/>
        <w:ind w:left="0" w:right="0" w:firstLine="0"/>
        <w:jc w:val="center"/>
        <w:rPr>
          <w:i/>
          <w:sz w:val="20"/>
        </w:rPr>
      </w:pPr>
      <w:r>
        <w:rPr>
          <w:i/>
          <w:sz w:val="20"/>
        </w:rPr>
        <w:t>Figure</w:t>
      </w:r>
      <w:r>
        <w:rPr>
          <w:i/>
          <w:spacing w:val="-11"/>
          <w:sz w:val="20"/>
        </w:rPr>
        <w:t> </w:t>
      </w:r>
      <w:r>
        <w:rPr>
          <w:i/>
          <w:sz w:val="20"/>
        </w:rPr>
        <w:t>1:</w:t>
      </w:r>
      <w:r>
        <w:rPr>
          <w:i/>
          <w:spacing w:val="-9"/>
          <w:sz w:val="20"/>
        </w:rPr>
        <w:t> </w:t>
      </w:r>
      <w:r>
        <w:rPr>
          <w:i/>
          <w:sz w:val="20"/>
        </w:rPr>
        <w:t>Boxplot</w:t>
      </w:r>
      <w:r>
        <w:rPr>
          <w:i/>
          <w:spacing w:val="-9"/>
          <w:sz w:val="20"/>
        </w:rPr>
        <w:t> </w:t>
      </w:r>
      <w:r>
        <w:rPr>
          <w:i/>
          <w:sz w:val="20"/>
        </w:rPr>
        <w:t>showing</w:t>
      </w:r>
      <w:r>
        <w:rPr>
          <w:i/>
          <w:spacing w:val="-9"/>
          <w:sz w:val="20"/>
        </w:rPr>
        <w:t> </w:t>
      </w:r>
      <w:r>
        <w:rPr>
          <w:i/>
          <w:sz w:val="20"/>
        </w:rPr>
        <w:t>response</w:t>
      </w:r>
      <w:r>
        <w:rPr>
          <w:i/>
          <w:spacing w:val="-9"/>
          <w:sz w:val="20"/>
        </w:rPr>
        <w:t> </w:t>
      </w:r>
      <w:r>
        <w:rPr>
          <w:i/>
          <w:sz w:val="20"/>
        </w:rPr>
        <w:t>word</w:t>
      </w:r>
      <w:r>
        <w:rPr>
          <w:i/>
          <w:spacing w:val="-9"/>
          <w:sz w:val="20"/>
        </w:rPr>
        <w:t> </w:t>
      </w:r>
      <w:r>
        <w:rPr>
          <w:i/>
          <w:sz w:val="20"/>
        </w:rPr>
        <w:t>count</w:t>
      </w:r>
      <w:r>
        <w:rPr>
          <w:i/>
          <w:spacing w:val="-9"/>
          <w:sz w:val="20"/>
        </w:rPr>
        <w:t> </w:t>
      </w:r>
      <w:r>
        <w:rPr>
          <w:i/>
          <w:sz w:val="20"/>
        </w:rPr>
        <w:t>distribution</w:t>
      </w:r>
      <w:r>
        <w:rPr>
          <w:i/>
          <w:spacing w:val="-9"/>
          <w:sz w:val="20"/>
        </w:rPr>
        <w:t> </w:t>
      </w:r>
      <w:r>
        <w:rPr>
          <w:i/>
          <w:sz w:val="20"/>
        </w:rPr>
        <w:t>across</w:t>
      </w:r>
      <w:r>
        <w:rPr>
          <w:i/>
          <w:spacing w:val="-9"/>
          <w:sz w:val="20"/>
        </w:rPr>
        <w:t> </w:t>
      </w:r>
      <w:r>
        <w:rPr>
          <w:i/>
          <w:sz w:val="20"/>
        </w:rPr>
        <w:t>five</w:t>
      </w:r>
      <w:r>
        <w:rPr>
          <w:i/>
          <w:spacing w:val="-8"/>
          <w:sz w:val="20"/>
        </w:rPr>
        <w:t> </w:t>
      </w:r>
      <w:r>
        <w:rPr>
          <w:i/>
          <w:spacing w:val="-2"/>
          <w:sz w:val="20"/>
        </w:rPr>
        <w:t>languages</w:t>
      </w:r>
    </w:p>
    <w:p xmlns:wp14="http://schemas.microsoft.com/office/word/2010/wordml" w14:paraId="1299C43A" wp14:textId="77777777">
      <w:pPr>
        <w:pStyle w:val="BodyText"/>
        <w:rPr>
          <w:i/>
          <w:sz w:val="20"/>
        </w:rPr>
      </w:pPr>
    </w:p>
    <w:p xmlns:wp14="http://schemas.microsoft.com/office/word/2010/wordml" w14:paraId="4DDBEF00" wp14:textId="77777777">
      <w:pPr>
        <w:pStyle w:val="BodyText"/>
        <w:rPr>
          <w:i/>
          <w:sz w:val="20"/>
        </w:rPr>
      </w:pPr>
    </w:p>
    <w:p xmlns:wp14="http://schemas.microsoft.com/office/word/2010/wordml" w14:paraId="3461D779" wp14:textId="77777777">
      <w:pPr>
        <w:pStyle w:val="BodyText"/>
        <w:spacing w:before="61"/>
        <w:rPr>
          <w:i/>
          <w:sz w:val="20"/>
        </w:rPr>
      </w:pPr>
    </w:p>
    <w:p xmlns:wp14="http://schemas.microsoft.com/office/word/2010/wordml" w14:paraId="6B855684" wp14:textId="77777777">
      <w:pPr>
        <w:pStyle w:val="Heading3"/>
      </w:pPr>
      <w:r>
        <w:rPr/>
        <w:t>Table</w:t>
      </w:r>
      <w:r>
        <w:rPr>
          <w:spacing w:val="-4"/>
        </w:rPr>
        <w:t> </w:t>
      </w:r>
      <w:r>
        <w:rPr/>
        <w:t>2:</w:t>
      </w:r>
      <w:r>
        <w:rPr>
          <w:spacing w:val="-4"/>
        </w:rPr>
        <w:t> </w:t>
      </w:r>
      <w:r>
        <w:rPr/>
        <w:t>Response</w:t>
      </w:r>
      <w:r>
        <w:rPr>
          <w:spacing w:val="-4"/>
        </w:rPr>
        <w:t> </w:t>
      </w:r>
      <w:r>
        <w:rPr/>
        <w:t>Length</w:t>
      </w:r>
      <w:r>
        <w:rPr>
          <w:spacing w:val="-4"/>
        </w:rPr>
        <w:t> </w:t>
      </w:r>
      <w:r>
        <w:rPr/>
        <w:t>Statistics</w:t>
      </w:r>
      <w:r>
        <w:rPr>
          <w:spacing w:val="-4"/>
        </w:rPr>
        <w:t> </w:t>
      </w:r>
      <w:r>
        <w:rPr/>
        <w:t>by</w:t>
      </w:r>
      <w:r>
        <w:rPr>
          <w:spacing w:val="-3"/>
        </w:rPr>
        <w:t> </w:t>
      </w:r>
      <w:r>
        <w:rPr>
          <w:spacing w:val="-2"/>
        </w:rPr>
        <w:t>Language</w:t>
      </w:r>
    </w:p>
    <w:p xmlns:wp14="http://schemas.microsoft.com/office/word/2010/wordml" w14:paraId="3CF2D8B6" wp14:textId="77777777">
      <w:pPr>
        <w:pStyle w:val="BodyText"/>
        <w:spacing w:before="9"/>
        <w:rPr>
          <w:b/>
          <w:sz w:val="20"/>
        </w:rPr>
      </w:pPr>
    </w:p>
    <w:tbl>
      <w:tblPr>
        <w:tblW w:w="0" w:type="auto"/>
        <w:jc w:val="left"/>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1260"/>
        <w:gridCol w:w="1200"/>
        <w:gridCol w:w="1225"/>
        <w:gridCol w:w="1330"/>
        <w:gridCol w:w="1122"/>
        <w:gridCol w:w="1229"/>
        <w:gridCol w:w="1246"/>
      </w:tblGrid>
      <w:tr xmlns:wp14="http://schemas.microsoft.com/office/word/2010/wordml" w14:paraId="1EF234B4" wp14:textId="77777777">
        <w:trPr>
          <w:trHeight w:val="815" w:hRule="atLeast"/>
        </w:trPr>
        <w:tc>
          <w:tcPr>
            <w:tcW w:w="1260" w:type="dxa"/>
            <w:tcBorders>
              <w:top w:val="single" w:color="000000" w:sz="18" w:space="0"/>
              <w:bottom w:val="single" w:color="000000" w:sz="18" w:space="0"/>
            </w:tcBorders>
            <w:shd w:val="clear" w:color="auto" w:fill="D3D3D3"/>
          </w:tcPr>
          <w:p w14:paraId="1C631EA4" wp14:textId="77777777">
            <w:pPr>
              <w:pStyle w:val="TableParagraph"/>
              <w:spacing w:line="276" w:lineRule="auto"/>
              <w:ind w:left="561" w:right="186" w:hanging="401"/>
              <w:jc w:val="left"/>
              <w:rPr>
                <w:b/>
                <w:sz w:val="24"/>
              </w:rPr>
            </w:pPr>
            <w:r>
              <w:rPr>
                <w:b/>
                <w:spacing w:val="-2"/>
                <w:sz w:val="24"/>
              </w:rPr>
              <w:t>Languag </w:t>
            </w:r>
            <w:r>
              <w:rPr>
                <w:b/>
                <w:spacing w:val="-10"/>
                <w:sz w:val="24"/>
              </w:rPr>
              <w:t>e</w:t>
            </w:r>
          </w:p>
        </w:tc>
        <w:tc>
          <w:tcPr>
            <w:tcW w:w="1200" w:type="dxa"/>
            <w:tcBorders>
              <w:top w:val="single" w:color="000000" w:sz="18" w:space="0"/>
              <w:bottom w:val="single" w:color="000000" w:sz="18" w:space="0"/>
            </w:tcBorders>
            <w:shd w:val="clear" w:color="auto" w:fill="D3D3D3"/>
          </w:tcPr>
          <w:p w14:paraId="2BB705FE" wp14:textId="77777777">
            <w:pPr>
              <w:pStyle w:val="TableParagraph"/>
              <w:spacing w:line="276" w:lineRule="auto"/>
              <w:ind w:left="191" w:right="216" w:firstLine="100"/>
              <w:jc w:val="left"/>
              <w:rPr>
                <w:b/>
                <w:sz w:val="24"/>
              </w:rPr>
            </w:pPr>
            <w:r>
              <w:rPr>
                <w:b/>
                <w:spacing w:val="-4"/>
                <w:sz w:val="24"/>
              </w:rPr>
              <w:t>Mean </w:t>
            </w:r>
            <w:r>
              <w:rPr>
                <w:b/>
                <w:spacing w:val="-2"/>
                <w:sz w:val="24"/>
              </w:rPr>
              <w:t>(words)</w:t>
            </w:r>
          </w:p>
        </w:tc>
        <w:tc>
          <w:tcPr>
            <w:tcW w:w="1225" w:type="dxa"/>
            <w:tcBorders>
              <w:top w:val="single" w:color="000000" w:sz="18" w:space="0"/>
              <w:bottom w:val="single" w:color="000000" w:sz="18" w:space="0"/>
            </w:tcBorders>
            <w:shd w:val="clear" w:color="auto" w:fill="D3D3D3"/>
          </w:tcPr>
          <w:p w14:paraId="06FE2096" wp14:textId="77777777">
            <w:pPr>
              <w:pStyle w:val="TableParagraph"/>
              <w:spacing w:line="266" w:lineRule="exact"/>
              <w:ind w:left="5"/>
              <w:rPr>
                <w:b/>
                <w:sz w:val="24"/>
              </w:rPr>
            </w:pPr>
            <w:r>
              <w:rPr>
                <w:b/>
                <w:spacing w:val="-2"/>
                <w:sz w:val="24"/>
              </w:rPr>
              <w:t>Median</w:t>
            </w:r>
          </w:p>
        </w:tc>
        <w:tc>
          <w:tcPr>
            <w:tcW w:w="1330" w:type="dxa"/>
            <w:tcBorders>
              <w:top w:val="single" w:color="000000" w:sz="18" w:space="0"/>
              <w:bottom w:val="single" w:color="000000" w:sz="18" w:space="0"/>
            </w:tcBorders>
            <w:shd w:val="clear" w:color="auto" w:fill="D3D3D3"/>
          </w:tcPr>
          <w:p w14:paraId="387CEBBB" wp14:textId="77777777">
            <w:pPr>
              <w:pStyle w:val="TableParagraph"/>
              <w:spacing w:line="266" w:lineRule="exact"/>
              <w:ind w:right="89"/>
              <w:rPr>
                <w:b/>
                <w:sz w:val="24"/>
              </w:rPr>
            </w:pPr>
            <w:r>
              <w:rPr>
                <w:b/>
                <w:sz w:val="24"/>
              </w:rPr>
              <w:t>Std </w:t>
            </w:r>
            <w:r>
              <w:rPr>
                <w:b/>
                <w:spacing w:val="-5"/>
                <w:sz w:val="24"/>
              </w:rPr>
              <w:t>Dev</w:t>
            </w:r>
          </w:p>
        </w:tc>
        <w:tc>
          <w:tcPr>
            <w:tcW w:w="1122" w:type="dxa"/>
            <w:tcBorders>
              <w:top w:val="single" w:color="000000" w:sz="18" w:space="0"/>
              <w:bottom w:val="single" w:color="000000" w:sz="18" w:space="0"/>
            </w:tcBorders>
            <w:shd w:val="clear" w:color="auto" w:fill="D3D3D3"/>
          </w:tcPr>
          <w:p w14:paraId="65F6C1A5" wp14:textId="77777777">
            <w:pPr>
              <w:pStyle w:val="TableParagraph"/>
              <w:spacing w:line="266" w:lineRule="exact"/>
              <w:ind w:right="81"/>
              <w:rPr>
                <w:b/>
                <w:sz w:val="24"/>
              </w:rPr>
            </w:pPr>
            <w:r>
              <w:rPr>
                <w:b/>
                <w:spacing w:val="-5"/>
                <w:sz w:val="24"/>
              </w:rPr>
              <w:t>Min</w:t>
            </w:r>
          </w:p>
        </w:tc>
        <w:tc>
          <w:tcPr>
            <w:tcW w:w="1229" w:type="dxa"/>
            <w:tcBorders>
              <w:top w:val="single" w:color="000000" w:sz="18" w:space="0"/>
              <w:bottom w:val="single" w:color="000000" w:sz="18" w:space="0"/>
            </w:tcBorders>
            <w:shd w:val="clear" w:color="auto" w:fill="D3D3D3"/>
          </w:tcPr>
          <w:p w14:paraId="174A44C6" wp14:textId="77777777">
            <w:pPr>
              <w:pStyle w:val="TableParagraph"/>
              <w:spacing w:line="266" w:lineRule="exact"/>
              <w:ind w:left="27"/>
              <w:rPr>
                <w:b/>
                <w:sz w:val="24"/>
              </w:rPr>
            </w:pPr>
            <w:r>
              <w:rPr>
                <w:b/>
                <w:spacing w:val="-5"/>
                <w:sz w:val="24"/>
              </w:rPr>
              <w:t>Max</w:t>
            </w:r>
          </w:p>
        </w:tc>
        <w:tc>
          <w:tcPr>
            <w:tcW w:w="1246" w:type="dxa"/>
            <w:tcBorders>
              <w:top w:val="single" w:color="000000" w:sz="18" w:space="0"/>
              <w:bottom w:val="single" w:color="000000" w:sz="18" w:space="0"/>
            </w:tcBorders>
            <w:shd w:val="clear" w:color="auto" w:fill="D3D3D3"/>
          </w:tcPr>
          <w:p w14:paraId="3AFF4465" wp14:textId="77777777">
            <w:pPr>
              <w:pStyle w:val="TableParagraph"/>
              <w:spacing w:line="266" w:lineRule="exact"/>
              <w:ind w:left="12"/>
              <w:rPr>
                <w:b/>
                <w:sz w:val="24"/>
              </w:rPr>
            </w:pPr>
            <w:r>
              <w:rPr>
                <w:b/>
                <w:spacing w:val="-5"/>
                <w:sz w:val="24"/>
              </w:rPr>
              <w:t>IQR</w:t>
            </w:r>
          </w:p>
        </w:tc>
      </w:tr>
      <w:tr xmlns:wp14="http://schemas.microsoft.com/office/word/2010/wordml" w14:paraId="37199629" wp14:textId="77777777">
        <w:trPr>
          <w:trHeight w:val="495" w:hRule="atLeast"/>
        </w:trPr>
        <w:tc>
          <w:tcPr>
            <w:tcW w:w="1260" w:type="dxa"/>
            <w:tcBorders>
              <w:top w:val="single" w:color="000000" w:sz="18" w:space="0"/>
              <w:bottom w:val="single" w:color="000000" w:sz="18" w:space="0"/>
            </w:tcBorders>
          </w:tcPr>
          <w:p w14:paraId="0A6CB2C4" wp14:textId="77777777">
            <w:pPr>
              <w:pStyle w:val="TableParagraph"/>
              <w:spacing w:line="271" w:lineRule="exact"/>
              <w:ind w:right="29"/>
              <w:rPr>
                <w:sz w:val="24"/>
              </w:rPr>
            </w:pPr>
            <w:r>
              <w:rPr>
                <w:spacing w:val="-2"/>
                <w:sz w:val="24"/>
              </w:rPr>
              <w:t>English</w:t>
            </w:r>
          </w:p>
        </w:tc>
        <w:tc>
          <w:tcPr>
            <w:tcW w:w="1200" w:type="dxa"/>
            <w:tcBorders>
              <w:top w:val="single" w:color="000000" w:sz="18" w:space="0"/>
              <w:bottom w:val="single" w:color="000000" w:sz="18" w:space="0"/>
            </w:tcBorders>
          </w:tcPr>
          <w:p w14:paraId="7E795137" wp14:textId="77777777">
            <w:pPr>
              <w:pStyle w:val="TableParagraph"/>
              <w:spacing w:line="271" w:lineRule="exact"/>
              <w:ind w:right="29"/>
              <w:rPr>
                <w:sz w:val="24"/>
              </w:rPr>
            </w:pPr>
            <w:r>
              <w:rPr>
                <w:spacing w:val="-2"/>
                <w:sz w:val="24"/>
              </w:rPr>
              <w:t>646.9</w:t>
            </w:r>
          </w:p>
        </w:tc>
        <w:tc>
          <w:tcPr>
            <w:tcW w:w="1225" w:type="dxa"/>
            <w:tcBorders>
              <w:top w:val="single" w:color="000000" w:sz="18" w:space="0"/>
              <w:bottom w:val="single" w:color="000000" w:sz="18" w:space="0"/>
            </w:tcBorders>
          </w:tcPr>
          <w:p w14:paraId="210A2C2B" wp14:textId="77777777">
            <w:pPr>
              <w:pStyle w:val="TableParagraph"/>
              <w:spacing w:line="271" w:lineRule="exact"/>
              <w:ind w:left="5"/>
              <w:rPr>
                <w:sz w:val="24"/>
              </w:rPr>
            </w:pPr>
            <w:r>
              <w:rPr>
                <w:spacing w:val="-2"/>
                <w:sz w:val="24"/>
              </w:rPr>
              <w:t>503.0</w:t>
            </w:r>
          </w:p>
        </w:tc>
        <w:tc>
          <w:tcPr>
            <w:tcW w:w="1330" w:type="dxa"/>
            <w:tcBorders>
              <w:top w:val="single" w:color="000000" w:sz="18" w:space="0"/>
              <w:bottom w:val="single" w:color="000000" w:sz="18" w:space="0"/>
            </w:tcBorders>
          </w:tcPr>
          <w:p w14:paraId="51F78C15" wp14:textId="77777777">
            <w:pPr>
              <w:pStyle w:val="TableParagraph"/>
              <w:spacing w:line="271" w:lineRule="exact"/>
              <w:ind w:right="89"/>
              <w:rPr>
                <w:sz w:val="24"/>
              </w:rPr>
            </w:pPr>
            <w:r>
              <w:rPr>
                <w:spacing w:val="-2"/>
                <w:sz w:val="24"/>
              </w:rPr>
              <w:t>532.4</w:t>
            </w:r>
          </w:p>
        </w:tc>
        <w:tc>
          <w:tcPr>
            <w:tcW w:w="1122" w:type="dxa"/>
            <w:tcBorders>
              <w:top w:val="single" w:color="000000" w:sz="18" w:space="0"/>
              <w:bottom w:val="single" w:color="000000" w:sz="18" w:space="0"/>
            </w:tcBorders>
          </w:tcPr>
          <w:p w14:paraId="78941E47" wp14:textId="77777777">
            <w:pPr>
              <w:pStyle w:val="TableParagraph"/>
              <w:spacing w:line="271" w:lineRule="exact"/>
              <w:ind w:right="81"/>
              <w:rPr>
                <w:sz w:val="24"/>
              </w:rPr>
            </w:pPr>
            <w:r>
              <w:rPr>
                <w:spacing w:val="-10"/>
                <w:sz w:val="24"/>
              </w:rPr>
              <w:t>5</w:t>
            </w:r>
          </w:p>
        </w:tc>
        <w:tc>
          <w:tcPr>
            <w:tcW w:w="1229" w:type="dxa"/>
            <w:tcBorders>
              <w:top w:val="single" w:color="000000" w:sz="18" w:space="0"/>
              <w:bottom w:val="single" w:color="000000" w:sz="18" w:space="0"/>
            </w:tcBorders>
          </w:tcPr>
          <w:p w14:paraId="3CE26807" wp14:textId="77777777">
            <w:pPr>
              <w:pStyle w:val="TableParagraph"/>
              <w:spacing w:line="271" w:lineRule="exact"/>
              <w:ind w:left="27"/>
              <w:rPr>
                <w:sz w:val="24"/>
              </w:rPr>
            </w:pPr>
            <w:r>
              <w:rPr>
                <w:spacing w:val="-4"/>
                <w:sz w:val="24"/>
              </w:rPr>
              <w:t>3093</w:t>
            </w:r>
          </w:p>
        </w:tc>
        <w:tc>
          <w:tcPr>
            <w:tcW w:w="1246" w:type="dxa"/>
            <w:tcBorders>
              <w:top w:val="single" w:color="000000" w:sz="18" w:space="0"/>
              <w:bottom w:val="single" w:color="000000" w:sz="18" w:space="0"/>
            </w:tcBorders>
          </w:tcPr>
          <w:p w14:paraId="79DB50B1" wp14:textId="77777777">
            <w:pPr>
              <w:pStyle w:val="TableParagraph"/>
              <w:spacing w:line="271" w:lineRule="exact"/>
              <w:ind w:left="12"/>
              <w:rPr>
                <w:sz w:val="24"/>
              </w:rPr>
            </w:pPr>
            <w:r>
              <w:rPr>
                <w:spacing w:val="-2"/>
                <w:sz w:val="24"/>
              </w:rPr>
              <w:t>737.8</w:t>
            </w:r>
          </w:p>
        </w:tc>
      </w:tr>
      <w:tr xmlns:wp14="http://schemas.microsoft.com/office/word/2010/wordml" w14:paraId="708D2015" wp14:textId="77777777">
        <w:trPr>
          <w:trHeight w:val="514" w:hRule="atLeast"/>
        </w:trPr>
        <w:tc>
          <w:tcPr>
            <w:tcW w:w="1260" w:type="dxa"/>
            <w:tcBorders>
              <w:top w:val="single" w:color="000000" w:sz="18" w:space="0"/>
              <w:bottom w:val="single" w:color="000000" w:sz="18" w:space="0"/>
            </w:tcBorders>
          </w:tcPr>
          <w:p w14:paraId="3665B28C" wp14:textId="77777777">
            <w:pPr>
              <w:pStyle w:val="TableParagraph"/>
              <w:spacing w:before="2" w:line="240" w:lineRule="auto"/>
              <w:ind w:right="29"/>
              <w:rPr>
                <w:sz w:val="24"/>
              </w:rPr>
            </w:pPr>
            <w:r>
              <w:rPr>
                <w:spacing w:val="-2"/>
                <w:sz w:val="24"/>
              </w:rPr>
              <w:t>Spanish</w:t>
            </w:r>
          </w:p>
        </w:tc>
        <w:tc>
          <w:tcPr>
            <w:tcW w:w="1200" w:type="dxa"/>
            <w:tcBorders>
              <w:top w:val="single" w:color="000000" w:sz="18" w:space="0"/>
              <w:bottom w:val="single" w:color="000000" w:sz="18" w:space="0"/>
            </w:tcBorders>
          </w:tcPr>
          <w:p w14:paraId="1CD746B3" wp14:textId="77777777">
            <w:pPr>
              <w:pStyle w:val="TableParagraph"/>
              <w:spacing w:before="2" w:line="240" w:lineRule="auto"/>
              <w:ind w:right="29"/>
              <w:rPr>
                <w:sz w:val="24"/>
              </w:rPr>
            </w:pPr>
            <w:r>
              <w:rPr>
                <w:spacing w:val="-2"/>
                <w:sz w:val="24"/>
              </w:rPr>
              <w:t>547.9</w:t>
            </w:r>
          </w:p>
        </w:tc>
        <w:tc>
          <w:tcPr>
            <w:tcW w:w="1225" w:type="dxa"/>
            <w:tcBorders>
              <w:top w:val="single" w:color="000000" w:sz="18" w:space="0"/>
              <w:bottom w:val="single" w:color="000000" w:sz="18" w:space="0"/>
            </w:tcBorders>
          </w:tcPr>
          <w:p w14:paraId="0DAC15A1" wp14:textId="77777777">
            <w:pPr>
              <w:pStyle w:val="TableParagraph"/>
              <w:spacing w:before="2" w:line="240" w:lineRule="auto"/>
              <w:ind w:left="5"/>
              <w:rPr>
                <w:sz w:val="24"/>
              </w:rPr>
            </w:pPr>
            <w:r>
              <w:rPr>
                <w:spacing w:val="-2"/>
                <w:sz w:val="24"/>
              </w:rPr>
              <w:t>448.0</w:t>
            </w:r>
          </w:p>
        </w:tc>
        <w:tc>
          <w:tcPr>
            <w:tcW w:w="1330" w:type="dxa"/>
            <w:tcBorders>
              <w:top w:val="single" w:color="000000" w:sz="18" w:space="0"/>
              <w:bottom w:val="single" w:color="000000" w:sz="18" w:space="0"/>
            </w:tcBorders>
          </w:tcPr>
          <w:p w14:paraId="679A5C07" wp14:textId="77777777">
            <w:pPr>
              <w:pStyle w:val="TableParagraph"/>
              <w:spacing w:before="2" w:line="240" w:lineRule="auto"/>
              <w:ind w:right="89"/>
              <w:rPr>
                <w:sz w:val="24"/>
              </w:rPr>
            </w:pPr>
            <w:r>
              <w:rPr>
                <w:spacing w:val="-2"/>
                <w:sz w:val="24"/>
              </w:rPr>
              <w:t>423.2</w:t>
            </w:r>
          </w:p>
        </w:tc>
        <w:tc>
          <w:tcPr>
            <w:tcW w:w="1122" w:type="dxa"/>
            <w:tcBorders>
              <w:top w:val="single" w:color="000000" w:sz="18" w:space="0"/>
              <w:bottom w:val="single" w:color="000000" w:sz="18" w:space="0"/>
            </w:tcBorders>
          </w:tcPr>
          <w:p w14:paraId="44240AAE" wp14:textId="77777777">
            <w:pPr>
              <w:pStyle w:val="TableParagraph"/>
              <w:spacing w:before="2" w:line="240" w:lineRule="auto"/>
              <w:ind w:right="81"/>
              <w:rPr>
                <w:sz w:val="24"/>
              </w:rPr>
            </w:pPr>
            <w:r>
              <w:rPr>
                <w:spacing w:val="-10"/>
                <w:sz w:val="24"/>
              </w:rPr>
              <w:t>5</w:t>
            </w:r>
          </w:p>
        </w:tc>
        <w:tc>
          <w:tcPr>
            <w:tcW w:w="1229" w:type="dxa"/>
            <w:tcBorders>
              <w:top w:val="single" w:color="000000" w:sz="18" w:space="0"/>
              <w:bottom w:val="single" w:color="000000" w:sz="18" w:space="0"/>
            </w:tcBorders>
          </w:tcPr>
          <w:p w14:paraId="0F3B6023" wp14:textId="77777777">
            <w:pPr>
              <w:pStyle w:val="TableParagraph"/>
              <w:spacing w:before="2" w:line="240" w:lineRule="auto"/>
              <w:ind w:left="27"/>
              <w:rPr>
                <w:sz w:val="24"/>
              </w:rPr>
            </w:pPr>
            <w:r>
              <w:rPr>
                <w:spacing w:val="-4"/>
                <w:sz w:val="24"/>
              </w:rPr>
              <w:t>2754</w:t>
            </w:r>
          </w:p>
        </w:tc>
        <w:tc>
          <w:tcPr>
            <w:tcW w:w="1246" w:type="dxa"/>
            <w:tcBorders>
              <w:top w:val="single" w:color="000000" w:sz="18" w:space="0"/>
              <w:bottom w:val="single" w:color="000000" w:sz="18" w:space="0"/>
            </w:tcBorders>
          </w:tcPr>
          <w:p w14:paraId="5767E3CB" wp14:textId="77777777">
            <w:pPr>
              <w:pStyle w:val="TableParagraph"/>
              <w:spacing w:before="2" w:line="240" w:lineRule="auto"/>
              <w:ind w:left="12"/>
              <w:rPr>
                <w:sz w:val="24"/>
              </w:rPr>
            </w:pPr>
            <w:r>
              <w:rPr>
                <w:spacing w:val="-2"/>
                <w:sz w:val="24"/>
              </w:rPr>
              <w:t>623.8</w:t>
            </w:r>
          </w:p>
        </w:tc>
      </w:tr>
      <w:tr xmlns:wp14="http://schemas.microsoft.com/office/word/2010/wordml" w14:paraId="0EE04A98" wp14:textId="77777777">
        <w:trPr>
          <w:trHeight w:val="495" w:hRule="atLeast"/>
        </w:trPr>
        <w:tc>
          <w:tcPr>
            <w:tcW w:w="1260" w:type="dxa"/>
            <w:tcBorders>
              <w:top w:val="single" w:color="000000" w:sz="18" w:space="0"/>
              <w:bottom w:val="single" w:color="000000" w:sz="18" w:space="0"/>
            </w:tcBorders>
          </w:tcPr>
          <w:p w14:paraId="13CEA479" wp14:textId="77777777">
            <w:pPr>
              <w:pStyle w:val="TableParagraph"/>
              <w:spacing w:line="265" w:lineRule="exact"/>
              <w:ind w:right="29"/>
              <w:rPr>
                <w:sz w:val="24"/>
              </w:rPr>
            </w:pPr>
            <w:r>
              <w:rPr>
                <w:spacing w:val="-4"/>
                <w:sz w:val="24"/>
              </w:rPr>
              <w:t>Urdu</w:t>
            </w:r>
          </w:p>
        </w:tc>
        <w:tc>
          <w:tcPr>
            <w:tcW w:w="1200" w:type="dxa"/>
            <w:tcBorders>
              <w:top w:val="single" w:color="000000" w:sz="18" w:space="0"/>
              <w:bottom w:val="single" w:color="000000" w:sz="18" w:space="0"/>
            </w:tcBorders>
          </w:tcPr>
          <w:p w14:paraId="02AD19D9" wp14:textId="77777777">
            <w:pPr>
              <w:pStyle w:val="TableParagraph"/>
              <w:spacing w:line="265" w:lineRule="exact"/>
              <w:ind w:right="29"/>
              <w:rPr>
                <w:sz w:val="24"/>
              </w:rPr>
            </w:pPr>
            <w:r>
              <w:rPr>
                <w:spacing w:val="-2"/>
                <w:sz w:val="24"/>
              </w:rPr>
              <w:t>505.7</w:t>
            </w:r>
          </w:p>
        </w:tc>
        <w:tc>
          <w:tcPr>
            <w:tcW w:w="1225" w:type="dxa"/>
            <w:tcBorders>
              <w:top w:val="single" w:color="000000" w:sz="18" w:space="0"/>
              <w:bottom w:val="single" w:color="000000" w:sz="18" w:space="0"/>
            </w:tcBorders>
          </w:tcPr>
          <w:p w14:paraId="5D83E81C" wp14:textId="77777777">
            <w:pPr>
              <w:pStyle w:val="TableParagraph"/>
              <w:spacing w:line="265" w:lineRule="exact"/>
              <w:ind w:left="5"/>
              <w:rPr>
                <w:sz w:val="24"/>
              </w:rPr>
            </w:pPr>
            <w:r>
              <w:rPr>
                <w:spacing w:val="-2"/>
                <w:sz w:val="24"/>
              </w:rPr>
              <w:t>383.5</w:t>
            </w:r>
          </w:p>
        </w:tc>
        <w:tc>
          <w:tcPr>
            <w:tcW w:w="1330" w:type="dxa"/>
            <w:tcBorders>
              <w:top w:val="single" w:color="000000" w:sz="18" w:space="0"/>
              <w:bottom w:val="single" w:color="000000" w:sz="18" w:space="0"/>
            </w:tcBorders>
          </w:tcPr>
          <w:p w14:paraId="15E4D4C2" wp14:textId="77777777">
            <w:pPr>
              <w:pStyle w:val="TableParagraph"/>
              <w:spacing w:line="265" w:lineRule="exact"/>
              <w:ind w:right="89"/>
              <w:rPr>
                <w:sz w:val="24"/>
              </w:rPr>
            </w:pPr>
            <w:r>
              <w:rPr>
                <w:spacing w:val="-2"/>
                <w:sz w:val="24"/>
              </w:rPr>
              <w:t>407.4</w:t>
            </w:r>
          </w:p>
        </w:tc>
        <w:tc>
          <w:tcPr>
            <w:tcW w:w="1122" w:type="dxa"/>
            <w:tcBorders>
              <w:top w:val="single" w:color="000000" w:sz="18" w:space="0"/>
              <w:bottom w:val="single" w:color="000000" w:sz="18" w:space="0"/>
            </w:tcBorders>
          </w:tcPr>
          <w:p w14:paraId="4B584315" wp14:textId="77777777">
            <w:pPr>
              <w:pStyle w:val="TableParagraph"/>
              <w:spacing w:line="265" w:lineRule="exact"/>
              <w:ind w:right="81"/>
              <w:rPr>
                <w:sz w:val="24"/>
              </w:rPr>
            </w:pPr>
            <w:r>
              <w:rPr>
                <w:spacing w:val="-10"/>
                <w:sz w:val="24"/>
              </w:rPr>
              <w:t>0</w:t>
            </w:r>
          </w:p>
        </w:tc>
        <w:tc>
          <w:tcPr>
            <w:tcW w:w="1229" w:type="dxa"/>
            <w:tcBorders>
              <w:top w:val="single" w:color="000000" w:sz="18" w:space="0"/>
              <w:bottom w:val="single" w:color="000000" w:sz="18" w:space="0"/>
            </w:tcBorders>
          </w:tcPr>
          <w:p w14:paraId="70A6B4D0" wp14:textId="77777777">
            <w:pPr>
              <w:pStyle w:val="TableParagraph"/>
              <w:spacing w:line="265" w:lineRule="exact"/>
              <w:ind w:left="27"/>
              <w:rPr>
                <w:sz w:val="24"/>
              </w:rPr>
            </w:pPr>
            <w:r>
              <w:rPr>
                <w:spacing w:val="-4"/>
                <w:sz w:val="24"/>
              </w:rPr>
              <w:t>2300</w:t>
            </w:r>
          </w:p>
        </w:tc>
        <w:tc>
          <w:tcPr>
            <w:tcW w:w="1246" w:type="dxa"/>
            <w:tcBorders>
              <w:top w:val="single" w:color="000000" w:sz="18" w:space="0"/>
              <w:bottom w:val="single" w:color="000000" w:sz="18" w:space="0"/>
            </w:tcBorders>
          </w:tcPr>
          <w:p w14:paraId="206B5941" wp14:textId="77777777">
            <w:pPr>
              <w:pStyle w:val="TableParagraph"/>
              <w:spacing w:line="265" w:lineRule="exact"/>
              <w:ind w:left="12"/>
              <w:rPr>
                <w:sz w:val="24"/>
              </w:rPr>
            </w:pPr>
            <w:r>
              <w:rPr>
                <w:spacing w:val="-2"/>
                <w:sz w:val="24"/>
              </w:rPr>
              <w:t>645.5</w:t>
            </w:r>
          </w:p>
        </w:tc>
      </w:tr>
      <w:tr xmlns:wp14="http://schemas.microsoft.com/office/word/2010/wordml" w14:paraId="15AF0B47" wp14:textId="77777777">
        <w:trPr>
          <w:trHeight w:val="515" w:hRule="atLeast"/>
        </w:trPr>
        <w:tc>
          <w:tcPr>
            <w:tcW w:w="1260" w:type="dxa"/>
            <w:tcBorders>
              <w:top w:val="single" w:color="000000" w:sz="18" w:space="0"/>
              <w:bottom w:val="single" w:color="000000" w:sz="18" w:space="0"/>
            </w:tcBorders>
          </w:tcPr>
          <w:p w14:paraId="6C5DE20D" wp14:textId="77777777">
            <w:pPr>
              <w:pStyle w:val="TableParagraph"/>
              <w:spacing w:line="273" w:lineRule="exact"/>
              <w:ind w:right="29"/>
              <w:rPr>
                <w:sz w:val="24"/>
              </w:rPr>
            </w:pPr>
            <w:r>
              <w:rPr>
                <w:spacing w:val="-2"/>
                <w:sz w:val="24"/>
              </w:rPr>
              <w:t>Arabic</w:t>
            </w:r>
          </w:p>
        </w:tc>
        <w:tc>
          <w:tcPr>
            <w:tcW w:w="1200" w:type="dxa"/>
            <w:tcBorders>
              <w:top w:val="single" w:color="000000" w:sz="18" w:space="0"/>
              <w:bottom w:val="single" w:color="000000" w:sz="18" w:space="0"/>
            </w:tcBorders>
          </w:tcPr>
          <w:p w14:paraId="09E3F984" wp14:textId="77777777">
            <w:pPr>
              <w:pStyle w:val="TableParagraph"/>
              <w:spacing w:line="273" w:lineRule="exact"/>
              <w:ind w:right="29"/>
              <w:rPr>
                <w:sz w:val="24"/>
              </w:rPr>
            </w:pPr>
            <w:r>
              <w:rPr>
                <w:spacing w:val="-2"/>
                <w:sz w:val="24"/>
              </w:rPr>
              <w:t>421.4</w:t>
            </w:r>
          </w:p>
        </w:tc>
        <w:tc>
          <w:tcPr>
            <w:tcW w:w="1225" w:type="dxa"/>
            <w:tcBorders>
              <w:top w:val="single" w:color="000000" w:sz="18" w:space="0"/>
              <w:bottom w:val="single" w:color="000000" w:sz="18" w:space="0"/>
            </w:tcBorders>
          </w:tcPr>
          <w:p w14:paraId="46A08DB6" wp14:textId="77777777">
            <w:pPr>
              <w:pStyle w:val="TableParagraph"/>
              <w:spacing w:line="273" w:lineRule="exact"/>
              <w:ind w:left="5"/>
              <w:rPr>
                <w:sz w:val="24"/>
              </w:rPr>
            </w:pPr>
            <w:r>
              <w:rPr>
                <w:spacing w:val="-2"/>
                <w:sz w:val="24"/>
              </w:rPr>
              <w:t>294.5</w:t>
            </w:r>
          </w:p>
        </w:tc>
        <w:tc>
          <w:tcPr>
            <w:tcW w:w="1330" w:type="dxa"/>
            <w:tcBorders>
              <w:top w:val="single" w:color="000000" w:sz="18" w:space="0"/>
              <w:bottom w:val="single" w:color="000000" w:sz="18" w:space="0"/>
            </w:tcBorders>
          </w:tcPr>
          <w:p w14:paraId="5D62BF33" wp14:textId="77777777">
            <w:pPr>
              <w:pStyle w:val="TableParagraph"/>
              <w:spacing w:line="273" w:lineRule="exact"/>
              <w:ind w:right="89"/>
              <w:rPr>
                <w:sz w:val="24"/>
              </w:rPr>
            </w:pPr>
            <w:r>
              <w:rPr>
                <w:spacing w:val="-2"/>
                <w:sz w:val="24"/>
              </w:rPr>
              <w:t>369.0</w:t>
            </w:r>
          </w:p>
        </w:tc>
        <w:tc>
          <w:tcPr>
            <w:tcW w:w="1122" w:type="dxa"/>
            <w:tcBorders>
              <w:top w:val="single" w:color="000000" w:sz="18" w:space="0"/>
              <w:bottom w:val="single" w:color="000000" w:sz="18" w:space="0"/>
            </w:tcBorders>
          </w:tcPr>
          <w:p w14:paraId="5FCD5EC4" wp14:textId="77777777">
            <w:pPr>
              <w:pStyle w:val="TableParagraph"/>
              <w:spacing w:line="273" w:lineRule="exact"/>
              <w:ind w:right="81"/>
              <w:rPr>
                <w:sz w:val="24"/>
              </w:rPr>
            </w:pPr>
            <w:r>
              <w:rPr>
                <w:spacing w:val="-10"/>
                <w:sz w:val="24"/>
              </w:rPr>
              <w:t>3</w:t>
            </w:r>
          </w:p>
        </w:tc>
        <w:tc>
          <w:tcPr>
            <w:tcW w:w="1229" w:type="dxa"/>
            <w:tcBorders>
              <w:top w:val="single" w:color="000000" w:sz="18" w:space="0"/>
              <w:bottom w:val="single" w:color="000000" w:sz="18" w:space="0"/>
            </w:tcBorders>
          </w:tcPr>
          <w:p w14:paraId="6B3C7E53" wp14:textId="77777777">
            <w:pPr>
              <w:pStyle w:val="TableParagraph"/>
              <w:spacing w:line="273" w:lineRule="exact"/>
              <w:ind w:left="27"/>
              <w:rPr>
                <w:sz w:val="24"/>
              </w:rPr>
            </w:pPr>
            <w:r>
              <w:rPr>
                <w:spacing w:val="-4"/>
                <w:sz w:val="24"/>
              </w:rPr>
              <w:t>1605</w:t>
            </w:r>
          </w:p>
        </w:tc>
        <w:tc>
          <w:tcPr>
            <w:tcW w:w="1246" w:type="dxa"/>
            <w:tcBorders>
              <w:top w:val="single" w:color="000000" w:sz="18" w:space="0"/>
              <w:bottom w:val="single" w:color="000000" w:sz="18" w:space="0"/>
            </w:tcBorders>
          </w:tcPr>
          <w:p w14:paraId="20FCF4AB" wp14:textId="77777777">
            <w:pPr>
              <w:pStyle w:val="TableParagraph"/>
              <w:spacing w:line="273" w:lineRule="exact"/>
              <w:ind w:left="12"/>
              <w:rPr>
                <w:sz w:val="24"/>
              </w:rPr>
            </w:pPr>
            <w:r>
              <w:rPr>
                <w:spacing w:val="-2"/>
                <w:sz w:val="24"/>
              </w:rPr>
              <w:t>537.0</w:t>
            </w:r>
          </w:p>
        </w:tc>
      </w:tr>
      <w:tr xmlns:wp14="http://schemas.microsoft.com/office/word/2010/wordml" w14:paraId="7B79395A" wp14:textId="77777777">
        <w:trPr>
          <w:trHeight w:val="495" w:hRule="atLeast"/>
        </w:trPr>
        <w:tc>
          <w:tcPr>
            <w:tcW w:w="1260" w:type="dxa"/>
            <w:tcBorders>
              <w:top w:val="single" w:color="000000" w:sz="18" w:space="0"/>
              <w:bottom w:val="single" w:color="000000" w:sz="18" w:space="0"/>
            </w:tcBorders>
          </w:tcPr>
          <w:p w14:paraId="73F3A38C" wp14:textId="77777777">
            <w:pPr>
              <w:pStyle w:val="TableParagraph"/>
              <w:ind w:right="29"/>
              <w:rPr>
                <w:sz w:val="24"/>
              </w:rPr>
            </w:pPr>
            <w:r>
              <w:rPr>
                <w:spacing w:val="-2"/>
                <w:sz w:val="24"/>
              </w:rPr>
              <w:t>Japanese</w:t>
            </w:r>
          </w:p>
        </w:tc>
        <w:tc>
          <w:tcPr>
            <w:tcW w:w="1200" w:type="dxa"/>
            <w:tcBorders>
              <w:top w:val="single" w:color="000000" w:sz="18" w:space="0"/>
              <w:bottom w:val="single" w:color="000000" w:sz="18" w:space="0"/>
            </w:tcBorders>
          </w:tcPr>
          <w:p w14:paraId="6DBAABC4" wp14:textId="77777777">
            <w:pPr>
              <w:pStyle w:val="TableParagraph"/>
              <w:ind w:right="29"/>
              <w:rPr>
                <w:sz w:val="24"/>
              </w:rPr>
            </w:pPr>
            <w:r>
              <w:rPr>
                <w:spacing w:val="-2"/>
                <w:sz w:val="24"/>
              </w:rPr>
              <w:t>187.1</w:t>
            </w:r>
          </w:p>
        </w:tc>
        <w:tc>
          <w:tcPr>
            <w:tcW w:w="1225" w:type="dxa"/>
            <w:tcBorders>
              <w:top w:val="single" w:color="000000" w:sz="18" w:space="0"/>
              <w:bottom w:val="single" w:color="000000" w:sz="18" w:space="0"/>
            </w:tcBorders>
          </w:tcPr>
          <w:p w14:paraId="74A5DE0C" wp14:textId="77777777">
            <w:pPr>
              <w:pStyle w:val="TableParagraph"/>
              <w:ind w:left="5"/>
              <w:rPr>
                <w:sz w:val="24"/>
              </w:rPr>
            </w:pPr>
            <w:r>
              <w:rPr>
                <w:spacing w:val="-4"/>
                <w:sz w:val="24"/>
              </w:rPr>
              <w:t>69.5</w:t>
            </w:r>
          </w:p>
        </w:tc>
        <w:tc>
          <w:tcPr>
            <w:tcW w:w="1330" w:type="dxa"/>
            <w:tcBorders>
              <w:top w:val="single" w:color="000000" w:sz="18" w:space="0"/>
              <w:bottom w:val="single" w:color="000000" w:sz="18" w:space="0"/>
            </w:tcBorders>
          </w:tcPr>
          <w:p w14:paraId="6BF851AD" wp14:textId="77777777">
            <w:pPr>
              <w:pStyle w:val="TableParagraph"/>
              <w:ind w:right="89"/>
              <w:rPr>
                <w:sz w:val="24"/>
              </w:rPr>
            </w:pPr>
            <w:r>
              <w:rPr>
                <w:spacing w:val="-2"/>
                <w:sz w:val="24"/>
              </w:rPr>
              <w:t>254.6</w:t>
            </w:r>
          </w:p>
        </w:tc>
        <w:tc>
          <w:tcPr>
            <w:tcW w:w="1122" w:type="dxa"/>
            <w:tcBorders>
              <w:top w:val="single" w:color="000000" w:sz="18" w:space="0"/>
              <w:bottom w:val="single" w:color="000000" w:sz="18" w:space="0"/>
            </w:tcBorders>
          </w:tcPr>
          <w:p w14:paraId="649841BE" wp14:textId="77777777">
            <w:pPr>
              <w:pStyle w:val="TableParagraph"/>
              <w:ind w:right="81"/>
              <w:rPr>
                <w:sz w:val="24"/>
              </w:rPr>
            </w:pPr>
            <w:r>
              <w:rPr>
                <w:spacing w:val="-10"/>
                <w:sz w:val="24"/>
              </w:rPr>
              <w:t>1</w:t>
            </w:r>
          </w:p>
        </w:tc>
        <w:tc>
          <w:tcPr>
            <w:tcW w:w="1229" w:type="dxa"/>
            <w:tcBorders>
              <w:top w:val="single" w:color="000000" w:sz="18" w:space="0"/>
              <w:bottom w:val="single" w:color="000000" w:sz="18" w:space="0"/>
            </w:tcBorders>
          </w:tcPr>
          <w:p w14:paraId="45F75C32" wp14:textId="77777777">
            <w:pPr>
              <w:pStyle w:val="TableParagraph"/>
              <w:ind w:left="27"/>
              <w:rPr>
                <w:sz w:val="24"/>
              </w:rPr>
            </w:pPr>
            <w:r>
              <w:rPr>
                <w:spacing w:val="-4"/>
                <w:sz w:val="24"/>
              </w:rPr>
              <w:t>1851</w:t>
            </w:r>
          </w:p>
        </w:tc>
        <w:tc>
          <w:tcPr>
            <w:tcW w:w="1246" w:type="dxa"/>
            <w:tcBorders>
              <w:top w:val="single" w:color="000000" w:sz="18" w:space="0"/>
              <w:bottom w:val="single" w:color="000000" w:sz="18" w:space="0"/>
            </w:tcBorders>
          </w:tcPr>
          <w:p w14:paraId="3A21CF38" wp14:textId="77777777">
            <w:pPr>
              <w:pStyle w:val="TableParagraph"/>
              <w:ind w:left="12"/>
              <w:rPr>
                <w:sz w:val="24"/>
              </w:rPr>
            </w:pPr>
            <w:r>
              <w:rPr>
                <w:spacing w:val="-2"/>
                <w:sz w:val="24"/>
              </w:rPr>
              <w:t>265.3</w:t>
            </w:r>
          </w:p>
        </w:tc>
      </w:tr>
    </w:tbl>
    <w:p xmlns:wp14="http://schemas.microsoft.com/office/word/2010/wordml" w14:paraId="0FB78278" wp14:textId="77777777">
      <w:pPr>
        <w:pStyle w:val="TableParagraph"/>
        <w:spacing w:after="0"/>
        <w:rPr>
          <w:sz w:val="24"/>
        </w:rPr>
        <w:sectPr>
          <w:pgSz w:w="12240" w:h="15840" w:orient="portrait"/>
          <w:pgMar w:top="1420" w:right="1800" w:bottom="280" w:left="1800"/>
          <w:cols w:num="1"/>
        </w:sectPr>
      </w:pPr>
    </w:p>
    <w:p xmlns:wp14="http://schemas.microsoft.com/office/word/2010/wordml" w:rsidP="2E4FF142" w14:paraId="1EB98065" wp14:textId="22EF68EA">
      <w:pPr>
        <w:pStyle w:val="BodyText"/>
        <w:spacing w:before="60" w:after="0" w:line="276" w:lineRule="auto"/>
        <w:ind w:right="119"/>
      </w:pPr>
      <w:r w:rsidR="28FE78AB">
        <w:rPr/>
        <w:t>The most immediate takeaway from Table 2 is the Japanese result. At a mean of 187.1 words against English's 646.9, Japanese responses are 71% shorter on average, a difference with a Cohen's d of 1.14 that sits firmly in the large effect range. To put that gap in concrete terms: the typical English response in our dataset is roughly six times longer than the typical Japanese one when looking at medians (503.0 vs 69.5 words). Even Arabic, which produces the second-shortest responses in the study, averages 421.4 words per response, more than twice the Japanese mean. Japanese does not sit at the lower end of a gradual continuum; it occupies a different distributional regime entirely.</w:t>
      </w:r>
    </w:p>
    <w:p xmlns:wp14="http://schemas.microsoft.com/office/word/2010/wordml" w:rsidP="2E4FF142" w14:paraId="1CF424E5" wp14:textId="5F1C8826">
      <w:pPr>
        <w:pStyle w:val="BodyText"/>
        <w:spacing w:before="60" w:after="0" w:line="276" w:lineRule="auto"/>
        <w:ind w:right="119"/>
      </w:pPr>
      <w:r w:rsidR="28FE78AB">
        <w:rPr/>
        <w:t xml:space="preserve">Bonferroni-corrected post-hoc comparisons confirm that Japanese differs significantly from every other language in the study (p &lt; 0.001 for all four pairwise comparisons). The picture at the other end is more nuanced: English versus Spanish, English versus Urdu, and Spanish versus Urdu all </w:t>
      </w:r>
      <w:r w:rsidR="28FE78AB">
        <w:rPr/>
        <w:t>fail to</w:t>
      </w:r>
      <w:r w:rsidR="28FE78AB">
        <w:rPr/>
        <w:t xml:space="preserve"> reach corrected significance, meaning the gradient among the three higher-performing languages is real but not large enough to survive multiple comparison adjustment. What the post-hoc analysis makes clear is that the dominant story in this data is not a smooth decline from English down to Japanese but rather a </w:t>
      </w:r>
      <w:r w:rsidR="28FE78AB">
        <w:rPr/>
        <w:t>relatively flat</w:t>
      </w:r>
      <w:r w:rsidR="28FE78AB">
        <w:rPr/>
        <w:t xml:space="preserve"> cluster of four languages and then a sharp drop to Japanese sitting well below them.</w:t>
      </w:r>
    </w:p>
    <w:p xmlns:wp14="http://schemas.microsoft.com/office/word/2010/wordml" w:rsidP="2E4FF142" w14:paraId="64A44BC7" wp14:textId="1D049145">
      <w:pPr>
        <w:pStyle w:val="BodyText"/>
        <w:spacing w:before="60" w:after="0" w:line="276" w:lineRule="auto"/>
        <w:ind w:right="119"/>
      </w:pPr>
    </w:p>
    <w:p xmlns:wp14="http://schemas.microsoft.com/office/word/2010/wordml" w:rsidP="2E4FF142" wp14:textId="77777777" w14:paraId="7D3C1F1E">
      <w:pPr>
        <w:pStyle w:val="Heading2"/>
        <w:numPr>
          <w:ilvl w:val="1"/>
          <w:numId w:val="2"/>
        </w:numPr>
        <w:tabs>
          <w:tab w:val="left" w:leader="none" w:pos="388"/>
        </w:tabs>
        <w:spacing w:before="25" w:after="0" w:line="240" w:lineRule="auto"/>
        <w:ind w:left="388" w:right="0" w:hanging="388"/>
        <w:jc w:val="left"/>
        <w:rPr/>
      </w:pPr>
      <w:r w:rsidRPr="2E4FF142" w:rsidR="35F9C943">
        <w:rPr>
          <w:color w:val="4E81BD"/>
        </w:rPr>
        <w:t>Model-Specific Response Patterns</w:t>
      </w:r>
    </w:p>
    <w:p xmlns:wp14="http://schemas.microsoft.com/office/word/2010/wordml" w:rsidP="2E4FF142" wp14:textId="77777777" w14:paraId="5AFDAF9F">
      <w:pPr>
        <w:pStyle w:val="BodyText"/>
        <w:spacing w:before="42" w:after="0" w:line="276" w:lineRule="auto"/>
        <w:ind w:right="301"/>
      </w:pPr>
      <w:r w:rsidR="35F9C943">
        <w:rPr/>
        <w:t>Models exhibit distinct verbosity profiles independent of language effects (F(3, 956) = 128.57, p &lt; 0.0001, η² = 0.287).</w:t>
      </w:r>
    </w:p>
    <w:p xmlns:wp14="http://schemas.microsoft.com/office/word/2010/wordml" w:rsidP="2E4FF142" wp14:textId="77777777" w14:paraId="6104673D">
      <w:pPr>
        <w:pStyle w:val="BodyText"/>
        <w:spacing w:after="0" w:line="276" w:lineRule="auto"/>
        <w:rPr>
          <w:sz w:val="20"/>
          <w:szCs w:val="20"/>
        </w:rPr>
      </w:pPr>
    </w:p>
    <w:p xmlns:wp14="http://schemas.microsoft.com/office/word/2010/wordml" w:rsidP="2E4FF142" wp14:textId="77777777" w14:paraId="26A44673">
      <w:pPr>
        <w:pStyle w:val="BodyText"/>
        <w:spacing w:after="0" w:line="276" w:lineRule="auto"/>
        <w:rPr>
          <w:sz w:val="20"/>
          <w:szCs w:val="20"/>
        </w:rPr>
      </w:pPr>
    </w:p>
    <w:p xmlns:wp14="http://schemas.microsoft.com/office/word/2010/wordml" w:rsidP="2E4FF142" w14:paraId="23B354F6" wp14:textId="72F38DE7">
      <w:pPr>
        <w:pStyle w:val="BodyText"/>
        <w:spacing w:before="105" w:after="0" w:line="276" w:lineRule="auto"/>
        <w:rPr>
          <w:sz w:val="20"/>
          <w:szCs w:val="20"/>
        </w:rPr>
      </w:pPr>
      <w:r w:rsidR="35F9C943">
        <w:drawing>
          <wp:inline xmlns:wp14="http://schemas.microsoft.com/office/word/2010/wordprocessingDrawing" wp14:editId="2E6E4BE5" wp14:anchorId="19515400">
            <wp:extent cx="5385547" cy="2600325"/>
            <wp:effectExtent l="0" t="0" r="0" b="0"/>
            <wp:docPr id="2053568057" name="Image 2"/>
            <wp:cNvGraphicFramePr>
              <a:graphicFrameLocks/>
            </wp:cNvGraphicFramePr>
            <a:graphic>
              <a:graphicData xmlns:a="http://schemas.openxmlformats.org/drawingml/2006/main" uri="http://schemas.openxmlformats.org/drawingml/2006/picture">
                <pic:pic xmlns:pic="http://schemas.openxmlformats.org/drawingml/2006/picture">
                  <pic:nvPicPr>
                    <pic:cNvPr id="2" name="Image 2"/>
                    <pic:cNvPicPr/>
                  </pic:nvPicPr>
                  <pic:blipFill>
                    <a:blip xmlns:r="http://schemas.openxmlformats.org/officeDocument/2006/relationships" r:embed="rId6" cstate="print"/>
                    <a:stretch>
                      <a:fillRect/>
                    </a:stretch>
                  </pic:blipFill>
                  <pic:spPr>
                    <a:xfrm>
                      <a:off x="0" y="0"/>
                      <a:ext cx="5385547" cy="2600325"/>
                    </a:xfrm>
                    <a:prstGeom prst="rect">
                      <a:avLst/>
                    </a:prstGeom>
                  </pic:spPr>
                </pic:pic>
              </a:graphicData>
            </a:graphic>
          </wp:inline>
        </w:drawing>
      </w:r>
    </w:p>
    <w:p xmlns:wp14="http://schemas.microsoft.com/office/word/2010/wordml" wp14:textId="77777777" w14:paraId="610076FE">
      <w:pPr>
        <w:pStyle w:val="BodyText"/>
        <w:spacing w:after="0" w:line="276" w:lineRule="auto"/>
      </w:pPr>
    </w:p>
    <w:p xmlns:wp14="http://schemas.microsoft.com/office/word/2010/wordml" w:rsidP="2E4FF142" wp14:textId="77777777" w14:paraId="2935A6E5">
      <w:pPr>
        <w:pStyle w:val="BodyText"/>
        <w:spacing w:before="167" w:after="0" w:line="276" w:lineRule="auto"/>
      </w:pPr>
    </w:p>
    <w:p xmlns:wp14="http://schemas.microsoft.com/office/word/2010/wordml" w:rsidP="2E4FF142" wp14:textId="77777777" w14:paraId="2A614408">
      <w:pPr>
        <w:spacing w:before="0" w:after="0" w:line="276" w:lineRule="auto"/>
        <w:ind w:left="0" w:right="0" w:firstLine="0"/>
        <w:jc w:val="center"/>
        <w:rPr>
          <w:i w:val="1"/>
          <w:iCs w:val="1"/>
          <w:sz w:val="20"/>
          <w:szCs w:val="20"/>
        </w:rPr>
      </w:pPr>
      <w:r w:rsidRPr="2E4FF142" w:rsidR="35F9C943">
        <w:rPr>
          <w:i w:val="1"/>
          <w:iCs w:val="1"/>
          <w:sz w:val="20"/>
          <w:szCs w:val="20"/>
        </w:rPr>
        <w:t>Figure 2: Boxplot showing response word count distribution across four models</w:t>
      </w:r>
    </w:p>
    <w:p xmlns:wp14="http://schemas.microsoft.com/office/word/2010/wordml" w:rsidP="2E4FF142" w14:paraId="1BF55017" wp14:textId="06966FC2">
      <w:pPr>
        <w:spacing w:before="0" w:after="0" w:line="276" w:lineRule="auto"/>
        <w:ind w:left="0" w:right="0" w:firstLine="0"/>
        <w:jc w:val="center"/>
        <w:rPr>
          <w:i w:val="1"/>
          <w:iCs w:val="1"/>
          <w:sz w:val="20"/>
          <w:szCs w:val="20"/>
        </w:rPr>
      </w:pPr>
    </w:p>
    <w:p xmlns:wp14="http://schemas.microsoft.com/office/word/2010/wordml" w:rsidP="2E4FF142" w14:paraId="1F24057F" wp14:textId="58CC1CA8">
      <w:pPr>
        <w:spacing w:before="0" w:after="0" w:line="276" w:lineRule="auto"/>
        <w:ind w:left="0" w:right="0" w:firstLine="0"/>
        <w:jc w:val="center"/>
        <w:rPr>
          <w:i w:val="1"/>
          <w:iCs w:val="1"/>
          <w:sz w:val="20"/>
          <w:szCs w:val="20"/>
        </w:rPr>
      </w:pPr>
    </w:p>
    <w:p xmlns:wp14="http://schemas.microsoft.com/office/word/2010/wordml" w:rsidP="2E4FF142" wp14:textId="77777777" w14:paraId="2BA19E6C">
      <w:pPr>
        <w:pStyle w:val="BodyText"/>
        <w:spacing w:after="0" w:line="276" w:lineRule="auto"/>
        <w:rPr>
          <w:i w:val="1"/>
          <w:iCs w:val="1"/>
          <w:sz w:val="20"/>
          <w:szCs w:val="20"/>
        </w:rPr>
      </w:pPr>
    </w:p>
    <w:p xmlns:wp14="http://schemas.microsoft.com/office/word/2010/wordml" w:rsidP="2E4FF142" w14:paraId="2A30D5A5" wp14:textId="38B5DC08">
      <w:pPr>
        <w:pStyle w:val="Heading3"/>
        <w:spacing w:after="0" w:line="276" w:lineRule="auto"/>
      </w:pPr>
    </w:p>
    <w:p xmlns:wp14="http://schemas.microsoft.com/office/word/2010/wordml" w:rsidP="2E4FF142" w14:paraId="27F8FE3C" wp14:textId="351D220D">
      <w:pPr>
        <w:pStyle w:val="Heading3"/>
        <w:spacing w:after="0" w:line="276" w:lineRule="auto"/>
      </w:pPr>
    </w:p>
    <w:p xmlns:wp14="http://schemas.microsoft.com/office/word/2010/wordml" w:rsidP="2E4FF142" w14:paraId="15AD2E77" wp14:textId="6FB85258">
      <w:pPr>
        <w:pStyle w:val="Heading3"/>
        <w:spacing w:after="0" w:line="276" w:lineRule="auto"/>
      </w:pPr>
    </w:p>
    <w:p xmlns:wp14="http://schemas.microsoft.com/office/word/2010/wordml" w:rsidP="2E4FF142" wp14:textId="77777777" w14:paraId="14BFCEBB">
      <w:pPr>
        <w:pStyle w:val="Heading3"/>
        <w:spacing w:after="0" w:line="276" w:lineRule="auto"/>
      </w:pPr>
      <w:r w:rsidR="35F9C943">
        <w:rPr/>
        <w:t>Table 3: Response Length Statistics by Model</w:t>
      </w:r>
    </w:p>
    <w:p xmlns:wp14="http://schemas.microsoft.com/office/word/2010/wordml" w:rsidP="2E4FF142" wp14:textId="77777777" w14:paraId="4A6D2DEF">
      <w:pPr>
        <w:pStyle w:val="BodyText"/>
        <w:spacing w:before="10" w:after="1" w:line="276" w:lineRule="auto"/>
        <w:rPr>
          <w:b w:val="1"/>
          <w:bCs w:val="1"/>
          <w:sz w:val="19"/>
          <w:szCs w:val="19"/>
        </w:rPr>
      </w:pPr>
    </w:p>
    <w:tbl>
      <w:tblPr>
        <w:tblW w:w="0" w:type="auto"/>
        <w:jc w:val="left"/>
        <w:tblInd w:w="7" w:type="dxa"/>
        <w:tblBorders>
          <w:top w:val="none" w:color="auto" w:sz="0"/>
          <w:left w:val="none" w:color="auto" w:sz="0"/>
          <w:bottom w:val="none" w:color="auto" w:sz="0"/>
          <w:right w:val="none" w:color="auto" w:sz="0"/>
          <w:insideH w:val="none" w:color="auto" w:sz="0"/>
          <w:insideV w:val="none" w:color="auto" w:sz="0"/>
        </w:tblBorders>
        <w:tblLook w:val="01E0" w:firstRow="1" w:lastRow="1" w:firstColumn="1" w:lastColumn="1" w:noHBand="0" w:noVBand="0"/>
      </w:tblPr>
      <w:tblGrid>
        <w:gridCol w:w="1725"/>
        <w:gridCol w:w="1887"/>
        <w:gridCol w:w="1559"/>
        <w:gridCol w:w="1692"/>
        <w:gridCol w:w="1764"/>
      </w:tblGrid>
      <w:tr w:rsidR="2E4FF142" w:rsidTr="2E4FF142" w14:paraId="6E9F2489">
        <w:trPr>
          <w:trHeight w:val="835"/>
        </w:trPr>
        <w:tc>
          <w:tcPr>
            <w:tcW w:w="1725" w:type="dxa"/>
            <w:tcBorders>
              <w:top w:val="single" w:color="000000" w:themeColor="text1" w:sz="18"/>
              <w:bottom w:val="single" w:color="000000" w:themeColor="text1" w:sz="18"/>
            </w:tcBorders>
            <w:shd w:val="clear" w:color="auto" w:fill="D3D3D3"/>
            <w:tcMar/>
          </w:tcPr>
          <w:p w:rsidR="2E4FF142" w:rsidP="2E4FF142" w:rsidRDefault="2E4FF142" w14:paraId="5E5072D0">
            <w:pPr>
              <w:pStyle w:val="TableParagraph"/>
              <w:spacing w:line="275" w:lineRule="exact"/>
              <w:rPr>
                <w:b w:val="1"/>
                <w:bCs w:val="1"/>
                <w:sz w:val="24"/>
                <w:szCs w:val="24"/>
              </w:rPr>
            </w:pPr>
            <w:r w:rsidRPr="2E4FF142" w:rsidR="2E4FF142">
              <w:rPr>
                <w:b w:val="1"/>
                <w:bCs w:val="1"/>
                <w:sz w:val="24"/>
                <w:szCs w:val="24"/>
              </w:rPr>
              <w:t>Model</w:t>
            </w:r>
          </w:p>
        </w:tc>
        <w:tc>
          <w:tcPr>
            <w:tcW w:w="1887" w:type="dxa"/>
            <w:tcBorders>
              <w:top w:val="single" w:color="000000" w:themeColor="text1" w:sz="18"/>
              <w:bottom w:val="single" w:color="000000" w:themeColor="text1" w:sz="18"/>
            </w:tcBorders>
            <w:shd w:val="clear" w:color="auto" w:fill="D3D3D3"/>
            <w:tcMar/>
          </w:tcPr>
          <w:p w:rsidR="2E4FF142" w:rsidP="2E4FF142" w:rsidRDefault="2E4FF142" w14:paraId="116D9BAF">
            <w:pPr>
              <w:pStyle w:val="TableParagraph"/>
              <w:spacing w:line="275" w:lineRule="exact"/>
              <w:ind w:right="161"/>
              <w:rPr>
                <w:b w:val="1"/>
                <w:bCs w:val="1"/>
                <w:sz w:val="24"/>
                <w:szCs w:val="24"/>
              </w:rPr>
            </w:pPr>
            <w:r w:rsidRPr="2E4FF142" w:rsidR="2E4FF142">
              <w:rPr>
                <w:b w:val="1"/>
                <w:bCs w:val="1"/>
                <w:sz w:val="24"/>
                <w:szCs w:val="24"/>
              </w:rPr>
              <w:t xml:space="preserve">Mean </w:t>
            </w:r>
            <w:r w:rsidRPr="2E4FF142" w:rsidR="2E4FF142">
              <w:rPr>
                <w:b w:val="1"/>
                <w:bCs w:val="1"/>
                <w:sz w:val="24"/>
                <w:szCs w:val="24"/>
              </w:rPr>
              <w:t>(words)</w:t>
            </w:r>
          </w:p>
        </w:tc>
        <w:tc>
          <w:tcPr>
            <w:tcW w:w="1559" w:type="dxa"/>
            <w:tcBorders>
              <w:top w:val="single" w:color="000000" w:themeColor="text1" w:sz="18"/>
              <w:bottom w:val="single" w:color="000000" w:themeColor="text1" w:sz="18"/>
            </w:tcBorders>
            <w:shd w:val="clear" w:color="auto" w:fill="D3D3D3"/>
            <w:tcMar/>
          </w:tcPr>
          <w:p w:rsidR="2E4FF142" w:rsidP="2E4FF142" w:rsidRDefault="2E4FF142" w14:paraId="3342713A">
            <w:pPr>
              <w:pStyle w:val="TableParagraph"/>
              <w:spacing w:line="275" w:lineRule="exact"/>
              <w:ind w:right="157"/>
              <w:rPr>
                <w:b w:val="1"/>
                <w:bCs w:val="1"/>
                <w:sz w:val="24"/>
                <w:szCs w:val="24"/>
              </w:rPr>
            </w:pPr>
            <w:r w:rsidRPr="2E4FF142" w:rsidR="2E4FF142">
              <w:rPr>
                <w:b w:val="1"/>
                <w:bCs w:val="1"/>
                <w:sz w:val="24"/>
                <w:szCs w:val="24"/>
              </w:rPr>
              <w:t>Median</w:t>
            </w:r>
          </w:p>
        </w:tc>
        <w:tc>
          <w:tcPr>
            <w:tcW w:w="1692" w:type="dxa"/>
            <w:tcBorders>
              <w:top w:val="single" w:color="000000" w:themeColor="text1" w:sz="18"/>
              <w:bottom w:val="single" w:color="000000" w:themeColor="text1" w:sz="18"/>
            </w:tcBorders>
            <w:shd w:val="clear" w:color="auto" w:fill="D3D3D3"/>
            <w:tcMar/>
          </w:tcPr>
          <w:p w:rsidR="2E4FF142" w:rsidP="2E4FF142" w:rsidRDefault="2E4FF142" w14:paraId="21C3D6B7">
            <w:pPr>
              <w:pStyle w:val="TableParagraph"/>
              <w:spacing w:line="275" w:lineRule="exact"/>
              <w:ind w:left="41"/>
              <w:rPr>
                <w:b w:val="1"/>
                <w:bCs w:val="1"/>
                <w:sz w:val="24"/>
                <w:szCs w:val="24"/>
              </w:rPr>
            </w:pPr>
            <w:r w:rsidRPr="2E4FF142" w:rsidR="2E4FF142">
              <w:rPr>
                <w:b w:val="1"/>
                <w:bCs w:val="1"/>
                <w:sz w:val="24"/>
                <w:szCs w:val="24"/>
              </w:rPr>
              <w:t xml:space="preserve">Std </w:t>
            </w:r>
            <w:r w:rsidRPr="2E4FF142" w:rsidR="2E4FF142">
              <w:rPr>
                <w:b w:val="1"/>
                <w:bCs w:val="1"/>
                <w:sz w:val="24"/>
                <w:szCs w:val="24"/>
              </w:rPr>
              <w:t>Dev</w:t>
            </w:r>
          </w:p>
        </w:tc>
        <w:tc>
          <w:tcPr>
            <w:tcW w:w="1764" w:type="dxa"/>
            <w:tcBorders>
              <w:top w:val="single" w:color="000000" w:themeColor="text1" w:sz="18"/>
              <w:bottom w:val="single" w:color="000000" w:themeColor="text1" w:sz="18"/>
            </w:tcBorders>
            <w:shd w:val="clear" w:color="auto" w:fill="D3D3D3"/>
            <w:tcMar/>
          </w:tcPr>
          <w:p w:rsidR="2E4FF142" w:rsidP="2E4FF142" w:rsidRDefault="2E4FF142" w14:paraId="602CCF55">
            <w:pPr>
              <w:pStyle w:val="TableParagraph"/>
              <w:spacing w:line="276" w:lineRule="auto"/>
              <w:ind w:left="478" w:right="382" w:hanging="59"/>
              <w:jc w:val="left"/>
              <w:rPr>
                <w:b w:val="1"/>
                <w:bCs w:val="1"/>
                <w:sz w:val="24"/>
                <w:szCs w:val="24"/>
              </w:rPr>
            </w:pPr>
            <w:r w:rsidRPr="2E4FF142" w:rsidR="2E4FF142">
              <w:rPr>
                <w:b w:val="1"/>
                <w:bCs w:val="1"/>
                <w:sz w:val="24"/>
                <w:szCs w:val="24"/>
              </w:rPr>
              <w:t xml:space="preserve">Response </w:t>
            </w:r>
            <w:r w:rsidRPr="2E4FF142" w:rsidR="2E4FF142">
              <w:rPr>
                <w:b w:val="1"/>
                <w:bCs w:val="1"/>
                <w:sz w:val="24"/>
                <w:szCs w:val="24"/>
              </w:rPr>
              <w:t>Time (s)</w:t>
            </w:r>
          </w:p>
        </w:tc>
      </w:tr>
      <w:tr w:rsidR="2E4FF142" w:rsidTr="2E4FF142" w14:paraId="79435B5E">
        <w:trPr>
          <w:trHeight w:val="814"/>
        </w:trPr>
        <w:tc>
          <w:tcPr>
            <w:tcW w:w="1725" w:type="dxa"/>
            <w:tcBorders>
              <w:top w:val="single" w:color="000000" w:themeColor="text1" w:sz="18"/>
              <w:bottom w:val="single" w:color="000000" w:themeColor="text1" w:sz="18"/>
            </w:tcBorders>
            <w:tcMar/>
          </w:tcPr>
          <w:p w:rsidR="2E4FF142" w:rsidP="2E4FF142" w:rsidRDefault="2E4FF142" w14:paraId="6715CC4C">
            <w:pPr>
              <w:pStyle w:val="TableParagraph"/>
              <w:rPr>
                <w:sz w:val="24"/>
                <w:szCs w:val="24"/>
              </w:rPr>
            </w:pPr>
            <w:r w:rsidRPr="2E4FF142" w:rsidR="2E4FF142">
              <w:rPr>
                <w:sz w:val="24"/>
                <w:szCs w:val="24"/>
              </w:rPr>
              <w:t>GPT-</w:t>
            </w:r>
            <w:r w:rsidRPr="2E4FF142" w:rsidR="2E4FF142">
              <w:rPr>
                <w:sz w:val="24"/>
                <w:szCs w:val="24"/>
              </w:rPr>
              <w:t>OSS</w:t>
            </w:r>
          </w:p>
          <w:p w:rsidR="2E4FF142" w:rsidP="2E4FF142" w:rsidRDefault="2E4FF142" w14:paraId="50C86E88">
            <w:pPr>
              <w:pStyle w:val="TableParagraph"/>
              <w:spacing w:before="41" w:line="240" w:lineRule="auto"/>
              <w:rPr>
                <w:sz w:val="24"/>
                <w:szCs w:val="24"/>
              </w:rPr>
            </w:pPr>
            <w:r w:rsidRPr="2E4FF142" w:rsidR="2E4FF142">
              <w:rPr>
                <w:sz w:val="24"/>
                <w:szCs w:val="24"/>
              </w:rPr>
              <w:t>120B</w:t>
            </w:r>
          </w:p>
        </w:tc>
        <w:tc>
          <w:tcPr>
            <w:tcW w:w="1887" w:type="dxa"/>
            <w:tcBorders>
              <w:top w:val="single" w:color="000000" w:themeColor="text1" w:sz="18"/>
              <w:bottom w:val="single" w:color="000000" w:themeColor="text1" w:sz="18"/>
            </w:tcBorders>
            <w:tcMar/>
          </w:tcPr>
          <w:p w:rsidR="2E4FF142" w:rsidP="2E4FF142" w:rsidRDefault="2E4FF142" w14:paraId="5FB081DC">
            <w:pPr>
              <w:pStyle w:val="TableParagraph"/>
              <w:ind w:right="161"/>
              <w:rPr>
                <w:sz w:val="24"/>
                <w:szCs w:val="24"/>
              </w:rPr>
            </w:pPr>
            <w:r w:rsidRPr="2E4FF142" w:rsidR="2E4FF142">
              <w:rPr>
                <w:sz w:val="24"/>
                <w:szCs w:val="24"/>
              </w:rPr>
              <w:t>603.1</w:t>
            </w:r>
          </w:p>
        </w:tc>
        <w:tc>
          <w:tcPr>
            <w:tcW w:w="1559" w:type="dxa"/>
            <w:tcBorders>
              <w:top w:val="single" w:color="000000" w:themeColor="text1" w:sz="18"/>
              <w:bottom w:val="single" w:color="000000" w:themeColor="text1" w:sz="18"/>
            </w:tcBorders>
            <w:tcMar/>
          </w:tcPr>
          <w:p w:rsidR="2E4FF142" w:rsidP="2E4FF142" w:rsidRDefault="2E4FF142" w14:paraId="3B923C84">
            <w:pPr>
              <w:pStyle w:val="TableParagraph"/>
              <w:ind w:right="157"/>
              <w:rPr>
                <w:sz w:val="24"/>
                <w:szCs w:val="24"/>
              </w:rPr>
            </w:pPr>
            <w:r w:rsidRPr="2E4FF142" w:rsidR="2E4FF142">
              <w:rPr>
                <w:sz w:val="24"/>
                <w:szCs w:val="24"/>
              </w:rPr>
              <w:t>508.5</w:t>
            </w:r>
          </w:p>
        </w:tc>
        <w:tc>
          <w:tcPr>
            <w:tcW w:w="1692" w:type="dxa"/>
            <w:tcBorders>
              <w:top w:val="single" w:color="000000" w:themeColor="text1" w:sz="18"/>
              <w:bottom w:val="single" w:color="000000" w:themeColor="text1" w:sz="18"/>
            </w:tcBorders>
            <w:tcMar/>
          </w:tcPr>
          <w:p w:rsidR="2E4FF142" w:rsidP="2E4FF142" w:rsidRDefault="2E4FF142" w14:paraId="732B45A7">
            <w:pPr>
              <w:pStyle w:val="TableParagraph"/>
              <w:ind w:left="41"/>
              <w:rPr>
                <w:sz w:val="24"/>
                <w:szCs w:val="24"/>
              </w:rPr>
            </w:pPr>
            <w:r w:rsidRPr="2E4FF142" w:rsidR="2E4FF142">
              <w:rPr>
                <w:sz w:val="24"/>
                <w:szCs w:val="24"/>
              </w:rPr>
              <w:t>508.4</w:t>
            </w:r>
          </w:p>
        </w:tc>
        <w:tc>
          <w:tcPr>
            <w:tcW w:w="1764" w:type="dxa"/>
            <w:tcBorders>
              <w:top w:val="single" w:color="000000" w:themeColor="text1" w:sz="18"/>
              <w:bottom w:val="single" w:color="000000" w:themeColor="text1" w:sz="18"/>
            </w:tcBorders>
            <w:tcMar/>
          </w:tcPr>
          <w:p w:rsidR="2E4FF142" w:rsidP="2E4FF142" w:rsidRDefault="2E4FF142" w14:paraId="33353CA9">
            <w:pPr>
              <w:pStyle w:val="TableParagraph"/>
              <w:ind w:left="35"/>
              <w:rPr>
                <w:sz w:val="24"/>
                <w:szCs w:val="24"/>
              </w:rPr>
            </w:pPr>
            <w:r w:rsidRPr="2E4FF142" w:rsidR="2E4FF142">
              <w:rPr>
                <w:sz w:val="24"/>
                <w:szCs w:val="24"/>
              </w:rPr>
              <w:t>9.88</w:t>
            </w:r>
          </w:p>
        </w:tc>
      </w:tr>
      <w:tr w:rsidR="2E4FF142" w:rsidTr="2E4FF142" w14:paraId="31313475">
        <w:trPr>
          <w:trHeight w:val="495"/>
        </w:trPr>
        <w:tc>
          <w:tcPr>
            <w:tcW w:w="1725" w:type="dxa"/>
            <w:tcBorders>
              <w:top w:val="single" w:color="000000" w:themeColor="text1" w:sz="18"/>
              <w:bottom w:val="single" w:color="000000" w:themeColor="text1" w:sz="18"/>
            </w:tcBorders>
            <w:tcMar/>
          </w:tcPr>
          <w:p w:rsidR="2E4FF142" w:rsidP="2E4FF142" w:rsidRDefault="2E4FF142" w14:paraId="0873455F">
            <w:pPr>
              <w:pStyle w:val="TableParagraph"/>
              <w:spacing w:line="265" w:lineRule="exact"/>
              <w:rPr>
                <w:sz w:val="24"/>
                <w:szCs w:val="24"/>
              </w:rPr>
            </w:pPr>
            <w:r w:rsidRPr="2E4FF142" w:rsidR="2E4FF142">
              <w:rPr>
                <w:sz w:val="24"/>
                <w:szCs w:val="24"/>
              </w:rPr>
              <w:t xml:space="preserve">Qwen3 </w:t>
            </w:r>
            <w:r w:rsidRPr="2E4FF142" w:rsidR="2E4FF142">
              <w:rPr>
                <w:sz w:val="24"/>
                <w:szCs w:val="24"/>
              </w:rPr>
              <w:t>32B</w:t>
            </w:r>
          </w:p>
        </w:tc>
        <w:tc>
          <w:tcPr>
            <w:tcW w:w="1887" w:type="dxa"/>
            <w:tcBorders>
              <w:top w:val="single" w:color="000000" w:themeColor="text1" w:sz="18"/>
              <w:bottom w:val="single" w:color="000000" w:themeColor="text1" w:sz="18"/>
            </w:tcBorders>
            <w:tcMar/>
          </w:tcPr>
          <w:p w:rsidR="2E4FF142" w:rsidP="2E4FF142" w:rsidRDefault="2E4FF142" w14:paraId="1E6F3138">
            <w:pPr>
              <w:pStyle w:val="TableParagraph"/>
              <w:spacing w:line="265" w:lineRule="exact"/>
              <w:ind w:right="161"/>
              <w:rPr>
                <w:sz w:val="24"/>
                <w:szCs w:val="24"/>
              </w:rPr>
            </w:pPr>
            <w:r w:rsidRPr="2E4FF142" w:rsidR="2E4FF142">
              <w:rPr>
                <w:sz w:val="24"/>
                <w:szCs w:val="24"/>
              </w:rPr>
              <w:t>770.9</w:t>
            </w:r>
          </w:p>
        </w:tc>
        <w:tc>
          <w:tcPr>
            <w:tcW w:w="1559" w:type="dxa"/>
            <w:tcBorders>
              <w:top w:val="single" w:color="000000" w:themeColor="text1" w:sz="18"/>
              <w:bottom w:val="single" w:color="000000" w:themeColor="text1" w:sz="18"/>
            </w:tcBorders>
            <w:tcMar/>
          </w:tcPr>
          <w:p w:rsidR="2E4FF142" w:rsidP="2E4FF142" w:rsidRDefault="2E4FF142" w14:paraId="213BDECB">
            <w:pPr>
              <w:pStyle w:val="TableParagraph"/>
              <w:spacing w:line="265" w:lineRule="exact"/>
              <w:ind w:right="157"/>
              <w:rPr>
                <w:sz w:val="24"/>
                <w:szCs w:val="24"/>
              </w:rPr>
            </w:pPr>
            <w:r w:rsidRPr="2E4FF142" w:rsidR="2E4FF142">
              <w:rPr>
                <w:sz w:val="24"/>
                <w:szCs w:val="24"/>
              </w:rPr>
              <w:t>755.5</w:t>
            </w:r>
          </w:p>
        </w:tc>
        <w:tc>
          <w:tcPr>
            <w:tcW w:w="1692" w:type="dxa"/>
            <w:tcBorders>
              <w:top w:val="single" w:color="000000" w:themeColor="text1" w:sz="18"/>
              <w:bottom w:val="single" w:color="000000" w:themeColor="text1" w:sz="18"/>
            </w:tcBorders>
            <w:tcMar/>
          </w:tcPr>
          <w:p w:rsidR="2E4FF142" w:rsidP="2E4FF142" w:rsidRDefault="2E4FF142" w14:paraId="1319C8FA">
            <w:pPr>
              <w:pStyle w:val="TableParagraph"/>
              <w:spacing w:line="265" w:lineRule="exact"/>
              <w:ind w:left="41"/>
              <w:rPr>
                <w:sz w:val="24"/>
                <w:szCs w:val="24"/>
              </w:rPr>
            </w:pPr>
            <w:r w:rsidRPr="2E4FF142" w:rsidR="2E4FF142">
              <w:rPr>
                <w:sz w:val="24"/>
                <w:szCs w:val="24"/>
              </w:rPr>
              <w:t>437.6</w:t>
            </w:r>
          </w:p>
        </w:tc>
        <w:tc>
          <w:tcPr>
            <w:tcW w:w="1764" w:type="dxa"/>
            <w:tcBorders>
              <w:top w:val="single" w:color="000000" w:themeColor="text1" w:sz="18"/>
              <w:bottom w:val="single" w:color="000000" w:themeColor="text1" w:sz="18"/>
            </w:tcBorders>
            <w:tcMar/>
          </w:tcPr>
          <w:p w:rsidR="2E4FF142" w:rsidP="2E4FF142" w:rsidRDefault="2E4FF142" w14:paraId="62CC26D8">
            <w:pPr>
              <w:pStyle w:val="TableParagraph"/>
              <w:spacing w:line="265" w:lineRule="exact"/>
              <w:ind w:left="35"/>
              <w:rPr>
                <w:sz w:val="24"/>
                <w:szCs w:val="24"/>
              </w:rPr>
            </w:pPr>
            <w:r w:rsidRPr="2E4FF142" w:rsidR="2E4FF142">
              <w:rPr>
                <w:sz w:val="24"/>
                <w:szCs w:val="24"/>
              </w:rPr>
              <w:t>4.69</w:t>
            </w:r>
          </w:p>
        </w:tc>
      </w:tr>
      <w:tr w:rsidR="2E4FF142" w:rsidTr="2E4FF142" w14:paraId="59C02602">
        <w:trPr>
          <w:trHeight w:val="514"/>
        </w:trPr>
        <w:tc>
          <w:tcPr>
            <w:tcW w:w="1725" w:type="dxa"/>
            <w:tcBorders>
              <w:top w:val="single" w:color="000000" w:themeColor="text1" w:sz="18"/>
              <w:bottom w:val="single" w:color="000000" w:themeColor="text1" w:sz="18"/>
            </w:tcBorders>
            <w:tcMar/>
          </w:tcPr>
          <w:p w:rsidR="2E4FF142" w:rsidP="2E4FF142" w:rsidRDefault="2E4FF142" w14:paraId="24CDF639">
            <w:pPr>
              <w:pStyle w:val="TableParagraph"/>
              <w:spacing w:line="272" w:lineRule="exact"/>
              <w:rPr>
                <w:sz w:val="24"/>
                <w:szCs w:val="24"/>
              </w:rPr>
            </w:pPr>
            <w:r w:rsidRPr="2E4FF142" w:rsidR="2E4FF142">
              <w:rPr>
                <w:sz w:val="24"/>
                <w:szCs w:val="24"/>
              </w:rPr>
              <w:t xml:space="preserve">Kimi </w:t>
            </w:r>
            <w:r w:rsidRPr="2E4FF142" w:rsidR="2E4FF142">
              <w:rPr>
                <w:sz w:val="24"/>
                <w:szCs w:val="24"/>
              </w:rPr>
              <w:t>K2</w:t>
            </w:r>
          </w:p>
        </w:tc>
        <w:tc>
          <w:tcPr>
            <w:tcW w:w="1887" w:type="dxa"/>
            <w:tcBorders>
              <w:top w:val="single" w:color="000000" w:themeColor="text1" w:sz="18"/>
              <w:bottom w:val="single" w:color="000000" w:themeColor="text1" w:sz="18"/>
            </w:tcBorders>
            <w:tcMar/>
          </w:tcPr>
          <w:p w:rsidR="2E4FF142" w:rsidP="2E4FF142" w:rsidRDefault="2E4FF142" w14:paraId="0A1E2579">
            <w:pPr>
              <w:pStyle w:val="TableParagraph"/>
              <w:spacing w:line="272" w:lineRule="exact"/>
              <w:ind w:right="161"/>
              <w:rPr>
                <w:sz w:val="24"/>
                <w:szCs w:val="24"/>
              </w:rPr>
            </w:pPr>
            <w:r w:rsidRPr="2E4FF142" w:rsidR="2E4FF142">
              <w:rPr>
                <w:sz w:val="24"/>
                <w:szCs w:val="24"/>
              </w:rPr>
              <w:t>254.4</w:t>
            </w:r>
          </w:p>
        </w:tc>
        <w:tc>
          <w:tcPr>
            <w:tcW w:w="1559" w:type="dxa"/>
            <w:tcBorders>
              <w:top w:val="single" w:color="000000" w:themeColor="text1" w:sz="18"/>
              <w:bottom w:val="single" w:color="000000" w:themeColor="text1" w:sz="18"/>
            </w:tcBorders>
            <w:tcMar/>
          </w:tcPr>
          <w:p w:rsidR="2E4FF142" w:rsidP="2E4FF142" w:rsidRDefault="2E4FF142" w14:paraId="1ECF9068">
            <w:pPr>
              <w:pStyle w:val="TableParagraph"/>
              <w:spacing w:line="272" w:lineRule="exact"/>
              <w:ind w:right="157"/>
              <w:rPr>
                <w:sz w:val="24"/>
                <w:szCs w:val="24"/>
              </w:rPr>
            </w:pPr>
            <w:r w:rsidRPr="2E4FF142" w:rsidR="2E4FF142">
              <w:rPr>
                <w:sz w:val="24"/>
                <w:szCs w:val="24"/>
              </w:rPr>
              <w:t>193.5</w:t>
            </w:r>
          </w:p>
        </w:tc>
        <w:tc>
          <w:tcPr>
            <w:tcW w:w="1692" w:type="dxa"/>
            <w:tcBorders>
              <w:top w:val="single" w:color="000000" w:themeColor="text1" w:sz="18"/>
              <w:bottom w:val="single" w:color="000000" w:themeColor="text1" w:sz="18"/>
            </w:tcBorders>
            <w:tcMar/>
          </w:tcPr>
          <w:p w:rsidR="2E4FF142" w:rsidP="2E4FF142" w:rsidRDefault="2E4FF142" w14:paraId="785DF3BA">
            <w:pPr>
              <w:pStyle w:val="TableParagraph"/>
              <w:spacing w:line="272" w:lineRule="exact"/>
              <w:ind w:left="41"/>
              <w:rPr>
                <w:sz w:val="24"/>
                <w:szCs w:val="24"/>
              </w:rPr>
            </w:pPr>
            <w:r w:rsidRPr="2E4FF142" w:rsidR="2E4FF142">
              <w:rPr>
                <w:sz w:val="24"/>
                <w:szCs w:val="24"/>
              </w:rPr>
              <w:t>235.6</w:t>
            </w:r>
          </w:p>
        </w:tc>
        <w:tc>
          <w:tcPr>
            <w:tcW w:w="1764" w:type="dxa"/>
            <w:tcBorders>
              <w:top w:val="single" w:color="000000" w:themeColor="text1" w:sz="18"/>
              <w:bottom w:val="single" w:color="000000" w:themeColor="text1" w:sz="18"/>
            </w:tcBorders>
            <w:tcMar/>
          </w:tcPr>
          <w:p w:rsidR="2E4FF142" w:rsidP="2E4FF142" w:rsidRDefault="2E4FF142" w14:paraId="2FB8697A">
            <w:pPr>
              <w:pStyle w:val="TableParagraph"/>
              <w:spacing w:line="272" w:lineRule="exact"/>
              <w:ind w:left="35"/>
              <w:rPr>
                <w:sz w:val="24"/>
                <w:szCs w:val="24"/>
              </w:rPr>
            </w:pPr>
            <w:r w:rsidRPr="2E4FF142" w:rsidR="2E4FF142">
              <w:rPr>
                <w:sz w:val="24"/>
                <w:szCs w:val="24"/>
              </w:rPr>
              <w:t>3.68</w:t>
            </w:r>
          </w:p>
        </w:tc>
      </w:tr>
      <w:tr w:rsidR="2E4FF142" w:rsidTr="2E4FF142" w14:paraId="51674CF7">
        <w:trPr>
          <w:trHeight w:val="495"/>
        </w:trPr>
        <w:tc>
          <w:tcPr>
            <w:tcW w:w="1725" w:type="dxa"/>
            <w:tcBorders>
              <w:top w:val="single" w:color="000000" w:themeColor="text1" w:sz="18"/>
              <w:bottom w:val="single" w:color="000000" w:themeColor="text1" w:sz="18"/>
            </w:tcBorders>
            <w:tcMar/>
          </w:tcPr>
          <w:p w:rsidR="2E4FF142" w:rsidP="2E4FF142" w:rsidRDefault="2E4FF142" w14:paraId="54B8FDAA">
            <w:pPr>
              <w:pStyle w:val="TableParagraph"/>
              <w:rPr>
                <w:sz w:val="24"/>
                <w:szCs w:val="24"/>
              </w:rPr>
            </w:pPr>
            <w:r w:rsidRPr="2E4FF142" w:rsidR="2E4FF142">
              <w:rPr>
                <w:sz w:val="24"/>
                <w:szCs w:val="24"/>
              </w:rPr>
              <w:t xml:space="preserve">Llama 3.3 </w:t>
            </w:r>
            <w:r w:rsidRPr="2E4FF142" w:rsidR="2E4FF142">
              <w:rPr>
                <w:sz w:val="24"/>
                <w:szCs w:val="24"/>
              </w:rPr>
              <w:t>70B</w:t>
            </w:r>
          </w:p>
        </w:tc>
        <w:tc>
          <w:tcPr>
            <w:tcW w:w="1887" w:type="dxa"/>
            <w:tcBorders>
              <w:top w:val="single" w:color="000000" w:themeColor="text1" w:sz="18"/>
              <w:bottom w:val="single" w:color="000000" w:themeColor="text1" w:sz="18"/>
            </w:tcBorders>
            <w:tcMar/>
          </w:tcPr>
          <w:p w:rsidR="2E4FF142" w:rsidP="2E4FF142" w:rsidRDefault="2E4FF142" w14:paraId="596EF43C">
            <w:pPr>
              <w:pStyle w:val="TableParagraph"/>
              <w:ind w:right="161"/>
              <w:rPr>
                <w:sz w:val="24"/>
                <w:szCs w:val="24"/>
              </w:rPr>
            </w:pPr>
            <w:r w:rsidRPr="2E4FF142" w:rsidR="2E4FF142">
              <w:rPr>
                <w:sz w:val="24"/>
                <w:szCs w:val="24"/>
              </w:rPr>
              <w:t>218.9</w:t>
            </w:r>
          </w:p>
        </w:tc>
        <w:tc>
          <w:tcPr>
            <w:tcW w:w="1559" w:type="dxa"/>
            <w:tcBorders>
              <w:top w:val="single" w:color="000000" w:themeColor="text1" w:sz="18"/>
              <w:bottom w:val="single" w:color="000000" w:themeColor="text1" w:sz="18"/>
            </w:tcBorders>
            <w:tcMar/>
          </w:tcPr>
          <w:p w:rsidR="2E4FF142" w:rsidP="2E4FF142" w:rsidRDefault="2E4FF142" w14:paraId="47BCA35F">
            <w:pPr>
              <w:pStyle w:val="TableParagraph"/>
              <w:ind w:right="157"/>
              <w:rPr>
                <w:sz w:val="24"/>
                <w:szCs w:val="24"/>
              </w:rPr>
            </w:pPr>
            <w:r w:rsidRPr="2E4FF142" w:rsidR="2E4FF142">
              <w:rPr>
                <w:sz w:val="24"/>
                <w:szCs w:val="24"/>
              </w:rPr>
              <w:t>196.0</w:t>
            </w:r>
          </w:p>
        </w:tc>
        <w:tc>
          <w:tcPr>
            <w:tcW w:w="1692" w:type="dxa"/>
            <w:tcBorders>
              <w:top w:val="single" w:color="000000" w:themeColor="text1" w:sz="18"/>
              <w:bottom w:val="single" w:color="000000" w:themeColor="text1" w:sz="18"/>
            </w:tcBorders>
            <w:tcMar/>
          </w:tcPr>
          <w:p w:rsidR="2E4FF142" w:rsidP="2E4FF142" w:rsidRDefault="2E4FF142" w14:paraId="7F895B70">
            <w:pPr>
              <w:pStyle w:val="TableParagraph"/>
              <w:ind w:left="41"/>
              <w:rPr>
                <w:sz w:val="24"/>
                <w:szCs w:val="24"/>
              </w:rPr>
            </w:pPr>
            <w:r w:rsidRPr="2E4FF142" w:rsidR="2E4FF142">
              <w:rPr>
                <w:sz w:val="24"/>
                <w:szCs w:val="24"/>
              </w:rPr>
              <w:t>189.5</w:t>
            </w:r>
          </w:p>
        </w:tc>
        <w:tc>
          <w:tcPr>
            <w:tcW w:w="1764" w:type="dxa"/>
            <w:tcBorders>
              <w:top w:val="single" w:color="000000" w:themeColor="text1" w:sz="18"/>
              <w:bottom w:val="single" w:color="000000" w:themeColor="text1" w:sz="18"/>
            </w:tcBorders>
            <w:tcMar/>
          </w:tcPr>
          <w:p w:rsidR="2E4FF142" w:rsidP="2E4FF142" w:rsidRDefault="2E4FF142" w14:paraId="622F2ECB">
            <w:pPr>
              <w:pStyle w:val="TableParagraph"/>
              <w:ind w:left="35"/>
              <w:rPr>
                <w:sz w:val="24"/>
                <w:szCs w:val="24"/>
              </w:rPr>
            </w:pPr>
            <w:r w:rsidRPr="2E4FF142" w:rsidR="2E4FF142">
              <w:rPr>
                <w:sz w:val="24"/>
                <w:szCs w:val="24"/>
              </w:rPr>
              <w:t>10.54</w:t>
            </w:r>
          </w:p>
        </w:tc>
      </w:tr>
    </w:tbl>
    <w:p xmlns:wp14="http://schemas.microsoft.com/office/word/2010/wordml" w:rsidP="2E4FF142" wp14:textId="77777777" w14:paraId="528EF921">
      <w:pPr>
        <w:pStyle w:val="BodyText"/>
        <w:spacing w:before="232" w:after="0" w:line="276" w:lineRule="auto"/>
        <w:rPr>
          <w:b w:val="1"/>
          <w:bCs w:val="1"/>
        </w:rPr>
      </w:pPr>
    </w:p>
    <w:p xmlns:wp14="http://schemas.microsoft.com/office/word/2010/wordml" w14:paraId="4E2C26E5" wp14:textId="712DE7BD">
      <w:pPr>
        <w:pStyle w:val="BodyText"/>
        <w:spacing w:after="0" w:line="276" w:lineRule="auto"/>
      </w:pPr>
      <w:r w:rsidR="35F9C943">
        <w:rPr/>
        <w:t xml:space="preserve">Qwen3 32B produces the most verbose responses in the dataset, with a mean of 770.9 words, </w:t>
      </w:r>
      <w:r w:rsidR="35F9C943">
        <w:rPr/>
        <w:t>roughly 3.5</w:t>
      </w:r>
      <w:r w:rsidR="35F9C943">
        <w:rPr/>
        <w:t xml:space="preserve"> times longer than Llama 3.3 70B, despite the two models having broadly comparable parameter counts. That gap is difficult to explain through architecture alone and more likely reflects fundamental differences in instruction tuning or decoding strategies during post-training. Kimi K2 and Llama cluster together at the lower end, both averaging just over 200 words per response, while GPT-OSS 120B sits in the middle at 603.1. The variation across models is </w:t>
      </w:r>
      <w:r w:rsidR="35F9C943">
        <w:rPr/>
        <w:t>substantial</w:t>
      </w:r>
      <w:r w:rsidR="35F9C943">
        <w:rPr/>
        <w:t xml:space="preserve"> enough that model identity </w:t>
      </w:r>
      <w:r w:rsidR="35F9C943">
        <w:rPr/>
        <w:t>actually explains</w:t>
      </w:r>
      <w:r w:rsidR="35F9C943">
        <w:rPr/>
        <w:t xml:space="preserve"> more variance in response length than language does, as the η² values in Sections 4.1 and 4.2 reflect.</w:t>
      </w:r>
    </w:p>
    <w:p xmlns:wp14="http://schemas.microsoft.com/office/word/2010/wordml" w14:paraId="0028A6AA" wp14:textId="57F1FD7D">
      <w:pPr>
        <w:pStyle w:val="BodyText"/>
        <w:spacing w:after="0" w:line="276" w:lineRule="auto"/>
      </w:pPr>
      <w:r w:rsidR="35F9C943">
        <w:rPr/>
        <w:t>What makes the language finding more meaningful in light of this is the following: despite these large differences in baseline verbosity across models, all four exhibit the Japanese response penalty. Qwen, which is by far the most verbose model overall, still produces dramatically shorter responses for Japanese prompts than for English ones. The same holds for Llama, Kimi, and GPT-OSS. The Japanese penalty is not an artifact of any one model's tendencies; it is a consistent feature of the output across all four architectures tested. That consistency is precisely what makes it difficult to attribute to implementation details and points instead toward something more fundamental, likely shared training data sources, similar tokenizer designs, or both.</w:t>
      </w:r>
    </w:p>
    <w:p xmlns:wp14="http://schemas.microsoft.com/office/word/2010/wordml" w:rsidP="2E4FF142" w14:paraId="1FC39945" wp14:textId="77073BB8">
      <w:pPr>
        <w:pStyle w:val="BodyText"/>
        <w:spacing w:before="60" w:after="0" w:line="276" w:lineRule="auto"/>
        <w:ind w:right="119"/>
        <w:sectPr>
          <w:pgSz w:w="12240" w:h="15840" w:orient="portrait"/>
          <w:pgMar w:top="1380" w:right="1800" w:bottom="280" w:left="1800"/>
          <w:cols w:num="1"/>
        </w:sectPr>
      </w:pPr>
    </w:p>
    <w:p xmlns:wp14="http://schemas.microsoft.com/office/word/2010/wordml" w:rsidP="2E4FF142" w14:paraId="61219EE5" wp14:textId="06966FC2">
      <w:pPr>
        <w:spacing w:before="0" w:after="0" w:line="276" w:lineRule="auto"/>
        <w:ind w:left="0" w:right="0" w:firstLine="0"/>
        <w:jc w:val="center"/>
        <w:rPr>
          <w:i w:val="1"/>
          <w:iCs w:val="1"/>
          <w:sz w:val="20"/>
          <w:szCs w:val="20"/>
        </w:rPr>
      </w:pPr>
    </w:p>
    <w:p xmlns:wp14="http://schemas.microsoft.com/office/word/2010/wordml" w:rsidP="2E4FF142" w14:paraId="0C2265D8" wp14:textId="0A4EE966">
      <w:pPr>
        <w:pStyle w:val="BodyText"/>
        <w:spacing w:after="0" w:line="276" w:lineRule="auto"/>
        <w:rPr>
          <w:i w:val="1"/>
          <w:iCs w:val="1"/>
          <w:sz w:val="20"/>
          <w:szCs w:val="20"/>
        </w:rPr>
      </w:pPr>
    </w:p>
    <w:p xmlns:wp14="http://schemas.microsoft.com/office/word/2010/wordml" w:rsidP="2E4FF142" w14:paraId="489B3BE9" wp14:textId="201872AF">
      <w:pPr>
        <w:pStyle w:val="BodyText"/>
        <w:spacing w:after="0" w:line="276" w:lineRule="auto"/>
        <w:rPr>
          <w:i w:val="1"/>
          <w:iCs w:val="1"/>
          <w:sz w:val="20"/>
          <w:szCs w:val="20"/>
        </w:rPr>
      </w:pPr>
    </w:p>
    <w:p xmlns:wp14="http://schemas.microsoft.com/office/word/2010/wordml" w:rsidP="2E4FF142" w14:paraId="260F30A8" wp14:textId="3F4BE495">
      <w:pPr>
        <w:pStyle w:val="BodyText"/>
        <w:spacing w:after="0" w:line="276" w:lineRule="auto"/>
        <w:rPr>
          <w:i w:val="1"/>
          <w:iCs w:val="1"/>
          <w:sz w:val="20"/>
          <w:szCs w:val="20"/>
        </w:rPr>
      </w:pPr>
    </w:p>
    <w:p xmlns:wp14="http://schemas.microsoft.com/office/word/2010/wordml" w:rsidP="2E4FF142" w14:paraId="0BA37262" wp14:textId="30E9D34E">
      <w:pPr>
        <w:pStyle w:val="BodyText"/>
        <w:spacing w:after="0" w:line="276" w:lineRule="auto"/>
        <w:rPr>
          <w:i w:val="1"/>
          <w:iCs w:val="1"/>
          <w:sz w:val="20"/>
          <w:szCs w:val="20"/>
        </w:rPr>
      </w:pPr>
    </w:p>
    <w:p xmlns:wp14="http://schemas.microsoft.com/office/word/2010/wordml" w:rsidP="2E4FF142" w14:paraId="0DB92AD7" wp14:textId="41A69E25">
      <w:pPr>
        <w:pStyle w:val="BodyText"/>
        <w:spacing w:after="0" w:line="276" w:lineRule="auto"/>
        <w:rPr>
          <w:i w:val="1"/>
          <w:iCs w:val="1"/>
          <w:sz w:val="20"/>
          <w:szCs w:val="20"/>
        </w:rPr>
      </w:pPr>
    </w:p>
    <w:p xmlns:wp14="http://schemas.microsoft.com/office/word/2010/wordml" w:rsidP="2E4FF142" w14:paraId="0454124B" wp14:textId="532F1439">
      <w:pPr>
        <w:pStyle w:val="BodyText"/>
        <w:spacing w:after="0" w:line="276" w:lineRule="auto"/>
        <w:rPr>
          <w:i w:val="1"/>
          <w:iCs w:val="1"/>
          <w:sz w:val="20"/>
          <w:szCs w:val="20"/>
        </w:rPr>
      </w:pPr>
    </w:p>
    <w:p xmlns:wp14="http://schemas.microsoft.com/office/word/2010/wordml" w:rsidP="2E4FF142" w14:paraId="5D6C5D8E" wp14:textId="0A476A4E">
      <w:pPr>
        <w:pStyle w:val="BodyText"/>
        <w:spacing w:after="0" w:line="276" w:lineRule="auto"/>
        <w:rPr>
          <w:i w:val="1"/>
          <w:iCs w:val="1"/>
          <w:sz w:val="20"/>
          <w:szCs w:val="20"/>
        </w:rPr>
      </w:pPr>
    </w:p>
    <w:p xmlns:wp14="http://schemas.microsoft.com/office/word/2010/wordml" w:rsidP="2E4FF142" w14:paraId="67AE6DBF" wp14:textId="305ACC95">
      <w:pPr>
        <w:pStyle w:val="BodyText"/>
        <w:spacing w:after="0" w:line="276" w:lineRule="auto"/>
        <w:rPr>
          <w:i w:val="1"/>
          <w:iCs w:val="1"/>
          <w:sz w:val="20"/>
          <w:szCs w:val="20"/>
        </w:rPr>
      </w:pPr>
    </w:p>
    <w:p xmlns:wp14="http://schemas.microsoft.com/office/word/2010/wordml" w:rsidP="2E4FF142" w14:paraId="002D6F01" wp14:textId="2B0B7655">
      <w:pPr>
        <w:pStyle w:val="BodyText"/>
        <w:spacing w:after="0" w:line="276" w:lineRule="auto"/>
        <w:rPr>
          <w:i w:val="1"/>
          <w:iCs w:val="1"/>
          <w:sz w:val="20"/>
          <w:szCs w:val="20"/>
        </w:rPr>
      </w:pPr>
    </w:p>
    <w:p xmlns:wp14="http://schemas.microsoft.com/office/word/2010/wordml" w:rsidP="2E4FF142" w14:paraId="729665EC" wp14:textId="5E6E909F">
      <w:pPr>
        <w:pStyle w:val="BodyText"/>
        <w:spacing w:after="0" w:line="276" w:lineRule="auto"/>
        <w:rPr>
          <w:i w:val="1"/>
          <w:iCs w:val="1"/>
          <w:sz w:val="20"/>
          <w:szCs w:val="20"/>
        </w:rPr>
      </w:pPr>
    </w:p>
    <w:p xmlns:wp14="http://schemas.microsoft.com/office/word/2010/wordml" w:rsidP="2E4FF142" w14:paraId="2AC5F901" wp14:textId="7FF4919A">
      <w:pPr>
        <w:pStyle w:val="BodyText"/>
        <w:spacing w:after="0" w:line="276" w:lineRule="auto"/>
        <w:rPr>
          <w:i w:val="1"/>
          <w:iCs w:val="1"/>
          <w:sz w:val="20"/>
          <w:szCs w:val="20"/>
        </w:rPr>
      </w:pPr>
    </w:p>
    <w:p xmlns:wp14="http://schemas.microsoft.com/office/word/2010/wordml" w:rsidP="2E4FF142" w14:paraId="7C65B10F" wp14:textId="7E933D32">
      <w:pPr>
        <w:pStyle w:val="BodyText"/>
        <w:spacing w:after="0" w:line="276" w:lineRule="auto"/>
        <w:rPr>
          <w:i w:val="1"/>
          <w:iCs w:val="1"/>
          <w:sz w:val="20"/>
          <w:szCs w:val="20"/>
        </w:rPr>
      </w:pPr>
    </w:p>
    <w:p xmlns:wp14="http://schemas.microsoft.com/office/word/2010/wordml" w:rsidP="2E4FF142" w14:paraId="510A3CA6" wp14:textId="4265C93C">
      <w:pPr>
        <w:pStyle w:val="BodyText"/>
        <w:spacing w:after="0" w:line="276" w:lineRule="auto"/>
        <w:rPr>
          <w:i w:val="1"/>
          <w:iCs w:val="1"/>
          <w:sz w:val="20"/>
          <w:szCs w:val="20"/>
        </w:rPr>
      </w:pPr>
    </w:p>
    <w:p xmlns:wp14="http://schemas.microsoft.com/office/word/2010/wordml" w:rsidP="2E4FF142" w14:paraId="56A2C13A" wp14:textId="7420DC16">
      <w:pPr>
        <w:pStyle w:val="BodyText"/>
        <w:spacing w:after="0" w:line="276" w:lineRule="auto"/>
        <w:rPr>
          <w:i w:val="1"/>
          <w:iCs w:val="1"/>
          <w:sz w:val="20"/>
          <w:szCs w:val="20"/>
        </w:rPr>
      </w:pPr>
    </w:p>
    <w:p xmlns:wp14="http://schemas.microsoft.com/office/word/2010/wordml" w:rsidP="2E4FF142" w14:paraId="2410D0B9" wp14:textId="0BDDF13D">
      <w:pPr>
        <w:pStyle w:val="BodyText"/>
        <w:spacing w:after="0" w:line="276" w:lineRule="auto"/>
        <w:rPr>
          <w:i w:val="1"/>
          <w:iCs w:val="1"/>
          <w:sz w:val="20"/>
          <w:szCs w:val="20"/>
        </w:rPr>
      </w:pPr>
    </w:p>
    <w:p xmlns:wp14="http://schemas.microsoft.com/office/word/2010/wordml" w:rsidP="2E4FF142" w14:paraId="6A7AC38A" wp14:textId="2A156988">
      <w:pPr>
        <w:pStyle w:val="BodyText"/>
        <w:spacing w:after="0" w:line="276" w:lineRule="auto"/>
        <w:rPr>
          <w:i w:val="1"/>
          <w:iCs w:val="1"/>
          <w:sz w:val="20"/>
          <w:szCs w:val="20"/>
        </w:rPr>
      </w:pPr>
    </w:p>
    <w:p xmlns:wp14="http://schemas.microsoft.com/office/word/2010/wordml" w:rsidP="2E4FF142" w14:paraId="1A67AAD7" wp14:textId="771E0762">
      <w:pPr>
        <w:pStyle w:val="BodyText"/>
        <w:spacing w:after="0" w:line="276" w:lineRule="auto"/>
        <w:rPr>
          <w:i w:val="1"/>
          <w:iCs w:val="1"/>
          <w:sz w:val="20"/>
          <w:szCs w:val="20"/>
        </w:rPr>
      </w:pPr>
    </w:p>
    <w:p xmlns:wp14="http://schemas.microsoft.com/office/word/2010/wordml" w:rsidP="2E4FF142" w14:paraId="2A25934D" wp14:textId="4B18BC66">
      <w:pPr>
        <w:pStyle w:val="BodyText"/>
        <w:spacing w:after="0" w:line="276" w:lineRule="auto"/>
        <w:rPr>
          <w:i w:val="1"/>
          <w:iCs w:val="1"/>
          <w:sz w:val="20"/>
          <w:szCs w:val="20"/>
        </w:rPr>
      </w:pPr>
    </w:p>
    <w:p xmlns:wp14="http://schemas.microsoft.com/office/word/2010/wordml" w:rsidP="2E4FF142" w14:paraId="64635AE3" wp14:textId="436E5393">
      <w:pPr>
        <w:pStyle w:val="BodyText"/>
        <w:spacing w:after="0" w:line="276" w:lineRule="auto"/>
        <w:rPr>
          <w:i w:val="1"/>
          <w:iCs w:val="1"/>
          <w:sz w:val="20"/>
          <w:szCs w:val="20"/>
        </w:rPr>
      </w:pPr>
    </w:p>
    <w:p xmlns:wp14="http://schemas.microsoft.com/office/word/2010/wordml" w:rsidP="2E4FF142" w14:paraId="74D89E73" wp14:textId="617CE6A4">
      <w:pPr>
        <w:pStyle w:val="BodyText"/>
        <w:spacing w:after="0" w:line="276" w:lineRule="auto"/>
        <w:rPr>
          <w:i w:val="1"/>
          <w:iCs w:val="1"/>
          <w:sz w:val="20"/>
          <w:szCs w:val="20"/>
        </w:rPr>
      </w:pPr>
    </w:p>
    <w:p xmlns:wp14="http://schemas.microsoft.com/office/word/2010/wordml" w:rsidP="2E4FF142" w14:paraId="7D609C38" wp14:textId="57C7EB2C">
      <w:pPr>
        <w:pStyle w:val="BodyText"/>
        <w:spacing w:after="0" w:line="276" w:lineRule="auto"/>
        <w:rPr>
          <w:i w:val="1"/>
          <w:iCs w:val="1"/>
          <w:sz w:val="20"/>
          <w:szCs w:val="20"/>
        </w:rPr>
      </w:pPr>
    </w:p>
    <w:p xmlns:wp14="http://schemas.microsoft.com/office/word/2010/wordml" w:rsidP="2E4FF142" w14:paraId="42E86706" wp14:textId="3D6CB25F">
      <w:pPr>
        <w:pStyle w:val="BodyText"/>
        <w:spacing w:after="0" w:line="276" w:lineRule="auto"/>
        <w:rPr>
          <w:i w:val="1"/>
          <w:iCs w:val="1"/>
          <w:sz w:val="20"/>
          <w:szCs w:val="20"/>
        </w:rPr>
      </w:pPr>
    </w:p>
    <w:p xmlns:wp14="http://schemas.microsoft.com/office/word/2010/wordml" w:rsidP="2E4FF142" w14:paraId="61A30AE7" wp14:textId="07B924CE">
      <w:pPr>
        <w:pStyle w:val="BodyText"/>
        <w:spacing w:after="0" w:line="276" w:lineRule="auto"/>
        <w:rPr>
          <w:i w:val="1"/>
          <w:iCs w:val="1"/>
          <w:sz w:val="20"/>
          <w:szCs w:val="20"/>
        </w:rPr>
      </w:pPr>
    </w:p>
    <w:p xmlns:wp14="http://schemas.microsoft.com/office/word/2010/wordml" w:rsidP="2E4FF142" w14:paraId="7A5CA41F" wp14:textId="0F085CB9">
      <w:pPr>
        <w:pStyle w:val="BodyText"/>
        <w:spacing w:after="0" w:line="276" w:lineRule="auto"/>
        <w:rPr>
          <w:i w:val="1"/>
          <w:iCs w:val="1"/>
          <w:sz w:val="20"/>
          <w:szCs w:val="20"/>
        </w:rPr>
      </w:pPr>
    </w:p>
    <w:p xmlns:wp14="http://schemas.microsoft.com/office/word/2010/wordml" w14:paraId="1F72F646" wp14:textId="0BEB6BA6">
      <w:pPr>
        <w:pStyle w:val="BodyText"/>
        <w:spacing w:after="0" w:line="276" w:lineRule="auto"/>
        <w:sectPr>
          <w:pgSz w:w="12240" w:h="15840" w:orient="portrait"/>
          <w:pgMar w:top="1420" w:right="1800" w:bottom="280" w:left="1800"/>
          <w:cols w:num="1"/>
        </w:sectPr>
      </w:pPr>
    </w:p>
    <w:p xmlns:wp14="http://schemas.microsoft.com/office/word/2010/wordml" w14:paraId="08CE6F91" wp14:textId="77777777">
      <w:pPr>
        <w:spacing w:after="0"/>
        <w:jc w:val="left"/>
        <w:rPr>
          <w:sz w:val="24"/>
        </w:rPr>
        <w:sectPr>
          <w:pgSz w:w="12240" w:h="15840" w:orient="portrait"/>
          <w:pgMar w:top="1380" w:right="1800" w:bottom="280" w:left="1800"/>
          <w:cols w:num="1"/>
        </w:sectPr>
      </w:pPr>
    </w:p>
    <w:p xmlns:wp14="http://schemas.microsoft.com/office/word/2010/wordml" w14:paraId="491D4E78" wp14:textId="77777777">
      <w:pPr>
        <w:pStyle w:val="Heading2"/>
        <w:numPr>
          <w:ilvl w:val="1"/>
          <w:numId w:val="2"/>
        </w:numPr>
        <w:tabs>
          <w:tab w:val="left" w:leader="none" w:pos="388"/>
        </w:tabs>
        <w:spacing w:before="25" w:after="0" w:line="240" w:lineRule="auto"/>
        <w:ind w:left="388" w:right="0" w:hanging="388"/>
        <w:jc w:val="left"/>
      </w:pPr>
      <w:bookmarkStart w:name="4.3 Refusal and Minimal Compliance Patte" w:id="20"/>
      <w:bookmarkEnd w:id="20"/>
      <w:r>
        <w:rPr>
          <w:b w:val="0"/>
        </w:rPr>
      </w:r>
      <w:r>
        <w:rPr>
          <w:color w:val="4E81BD"/>
        </w:rPr>
        <w:t>Refusal</w:t>
      </w:r>
      <w:r>
        <w:rPr>
          <w:color w:val="4E81BD"/>
          <w:spacing w:val="-10"/>
        </w:rPr>
        <w:t> </w:t>
      </w:r>
      <w:r>
        <w:rPr>
          <w:color w:val="4E81BD"/>
        </w:rPr>
        <w:t>and</w:t>
      </w:r>
      <w:r>
        <w:rPr>
          <w:color w:val="4E81BD"/>
          <w:spacing w:val="-8"/>
        </w:rPr>
        <w:t> </w:t>
      </w:r>
      <w:r>
        <w:rPr>
          <w:color w:val="4E81BD"/>
        </w:rPr>
        <w:t>Minimal</w:t>
      </w:r>
      <w:r>
        <w:rPr>
          <w:color w:val="4E81BD"/>
          <w:spacing w:val="-8"/>
        </w:rPr>
        <w:t> </w:t>
      </w:r>
      <w:r>
        <w:rPr>
          <w:color w:val="4E81BD"/>
        </w:rPr>
        <w:t>Compliance</w:t>
      </w:r>
      <w:r>
        <w:rPr>
          <w:color w:val="4E81BD"/>
          <w:spacing w:val="-7"/>
        </w:rPr>
        <w:t> </w:t>
      </w:r>
      <w:r>
        <w:rPr>
          <w:color w:val="4E81BD"/>
          <w:spacing w:val="-2"/>
        </w:rPr>
        <w:t>Patterns</w:t>
      </w:r>
    </w:p>
    <w:p xmlns:wp14="http://schemas.microsoft.com/office/word/2010/wordml" w14:paraId="52B41DFD" wp14:textId="77777777">
      <w:pPr>
        <w:pStyle w:val="BodyText"/>
        <w:spacing w:before="42" w:line="276" w:lineRule="auto"/>
        <w:ind w:right="301"/>
      </w:pPr>
      <w:r>
        <w:rPr/>
        <w:t>Chi-square</w:t>
      </w:r>
      <w:r>
        <w:rPr>
          <w:spacing w:val="-5"/>
        </w:rPr>
        <w:t> </w:t>
      </w:r>
      <w:r>
        <w:rPr/>
        <w:t>analysis</w:t>
      </w:r>
      <w:r>
        <w:rPr>
          <w:spacing w:val="-5"/>
        </w:rPr>
        <w:t> </w:t>
      </w:r>
      <w:r>
        <w:rPr/>
        <w:t>reveals</w:t>
      </w:r>
      <w:r>
        <w:rPr>
          <w:spacing w:val="-5"/>
        </w:rPr>
        <w:t> </w:t>
      </w:r>
      <w:r>
        <w:rPr/>
        <w:t>significant</w:t>
      </w:r>
      <w:r>
        <w:rPr>
          <w:spacing w:val="-5"/>
        </w:rPr>
        <w:t> </w:t>
      </w:r>
      <w:r>
        <w:rPr/>
        <w:t>association</w:t>
      </w:r>
      <w:r>
        <w:rPr>
          <w:spacing w:val="-5"/>
        </w:rPr>
        <w:t> </w:t>
      </w:r>
      <w:r>
        <w:rPr/>
        <w:t>between</w:t>
      </w:r>
      <w:r>
        <w:rPr>
          <w:spacing w:val="-5"/>
        </w:rPr>
        <w:t> </w:t>
      </w:r>
      <w:r>
        <w:rPr/>
        <w:t>language</w:t>
      </w:r>
      <w:r>
        <w:rPr>
          <w:spacing w:val="-5"/>
        </w:rPr>
        <w:t> </w:t>
      </w:r>
      <w:r>
        <w:rPr/>
        <w:t>and</w:t>
      </w:r>
      <w:r>
        <w:rPr>
          <w:spacing w:val="-5"/>
        </w:rPr>
        <w:t> </w:t>
      </w:r>
      <w:r>
        <w:rPr/>
        <w:t>refusal</w:t>
      </w:r>
      <w:r>
        <w:rPr>
          <w:spacing w:val="-5"/>
        </w:rPr>
        <w:t> </w:t>
      </w:r>
      <w:r>
        <w:rPr/>
        <w:t>type (χ²(12) = 100.54, p &lt; 0.0001, Cramér's V = 0.187, medium effect).</w:t>
      </w:r>
    </w:p>
    <w:p xmlns:wp14="http://schemas.microsoft.com/office/word/2010/wordml" w14:paraId="61CDCEAD" wp14:textId="77777777">
      <w:pPr>
        <w:pStyle w:val="BodyText"/>
        <w:rPr>
          <w:sz w:val="20"/>
        </w:rPr>
      </w:pPr>
    </w:p>
    <w:p xmlns:wp14="http://schemas.microsoft.com/office/word/2010/wordml" w14:paraId="6BB9E253" wp14:textId="77777777">
      <w:pPr>
        <w:pStyle w:val="BodyText"/>
        <w:rPr>
          <w:sz w:val="20"/>
        </w:rPr>
      </w:pPr>
    </w:p>
    <w:p xmlns:wp14="http://schemas.microsoft.com/office/word/2010/wordml" w14:paraId="23DE523C" wp14:textId="77777777">
      <w:pPr>
        <w:pStyle w:val="BodyText"/>
        <w:rPr>
          <w:sz w:val="20"/>
        </w:rPr>
      </w:pPr>
    </w:p>
    <w:p xmlns:wp14="http://schemas.microsoft.com/office/word/2010/wordml" w14:paraId="6063F256" wp14:textId="77777777">
      <w:pPr>
        <w:pStyle w:val="BodyText"/>
        <w:spacing w:before="218"/>
        <w:rPr>
          <w:sz w:val="20"/>
        </w:rPr>
      </w:pPr>
      <w:r>
        <w:rPr>
          <w:sz w:val="20"/>
        </w:rPr>
        <w:drawing>
          <wp:anchor xmlns:wp14="http://schemas.microsoft.com/office/word/2010/wordprocessingDrawing" distT="0" distB="0" distL="0" distR="0" simplePos="0" relativeHeight="487588864" behindDoc="1" locked="0" layoutInCell="1" allowOverlap="1" wp14:anchorId="73267C1F" wp14:editId="7777777">
            <wp:simplePos x="0" y="0"/>
            <wp:positionH relativeFrom="page">
              <wp:posOffset>1226343</wp:posOffset>
            </wp:positionH>
            <wp:positionV relativeFrom="paragraph">
              <wp:posOffset>299854</wp:posOffset>
            </wp:positionV>
            <wp:extent cx="5356889" cy="338709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356889" cy="3387090"/>
                    </a:xfrm>
                    <a:prstGeom prst="rect">
                      <a:avLst/>
                    </a:prstGeom>
                  </pic:spPr>
                </pic:pic>
              </a:graphicData>
            </a:graphic>
          </wp:anchor>
        </w:drawing>
      </w:r>
    </w:p>
    <w:p xmlns:wp14="http://schemas.microsoft.com/office/word/2010/wordml" w14:paraId="52E56223" wp14:textId="77777777">
      <w:pPr>
        <w:pStyle w:val="BodyText"/>
      </w:pPr>
    </w:p>
    <w:p xmlns:wp14="http://schemas.microsoft.com/office/word/2010/wordml" w14:paraId="07547A01" wp14:textId="77777777">
      <w:pPr>
        <w:pStyle w:val="BodyText"/>
        <w:spacing w:before="162"/>
      </w:pPr>
    </w:p>
    <w:p xmlns:wp14="http://schemas.microsoft.com/office/word/2010/wordml" w14:paraId="5372C195" wp14:textId="77777777">
      <w:pPr>
        <w:spacing w:before="1"/>
        <w:ind w:left="0" w:right="0" w:firstLine="0"/>
        <w:jc w:val="center"/>
        <w:rPr>
          <w:i/>
          <w:sz w:val="20"/>
        </w:rPr>
      </w:pPr>
      <w:r>
        <w:rPr>
          <w:i/>
          <w:sz w:val="20"/>
        </w:rPr>
        <w:t>Figure</w:t>
      </w:r>
      <w:r>
        <w:rPr>
          <w:i/>
          <w:spacing w:val="-11"/>
          <w:sz w:val="20"/>
        </w:rPr>
        <w:t> </w:t>
      </w:r>
      <w:r>
        <w:rPr>
          <w:i/>
          <w:sz w:val="20"/>
        </w:rPr>
        <w:t>3:</w:t>
      </w:r>
      <w:r>
        <w:rPr>
          <w:i/>
          <w:spacing w:val="-9"/>
          <w:sz w:val="20"/>
        </w:rPr>
        <w:t> </w:t>
      </w:r>
      <w:r>
        <w:rPr>
          <w:i/>
          <w:sz w:val="20"/>
        </w:rPr>
        <w:t>Heatmap</w:t>
      </w:r>
      <w:r>
        <w:rPr>
          <w:i/>
          <w:spacing w:val="-9"/>
          <w:sz w:val="20"/>
        </w:rPr>
        <w:t> </w:t>
      </w:r>
      <w:r>
        <w:rPr>
          <w:i/>
          <w:sz w:val="20"/>
        </w:rPr>
        <w:t>showing</w:t>
      </w:r>
      <w:r>
        <w:rPr>
          <w:i/>
          <w:spacing w:val="-9"/>
          <w:sz w:val="20"/>
        </w:rPr>
        <w:t> </w:t>
      </w:r>
      <w:r>
        <w:rPr>
          <w:i/>
          <w:sz w:val="20"/>
        </w:rPr>
        <w:t>refusal</w:t>
      </w:r>
      <w:r>
        <w:rPr>
          <w:i/>
          <w:spacing w:val="-8"/>
          <w:sz w:val="20"/>
        </w:rPr>
        <w:t> </w:t>
      </w:r>
      <w:r>
        <w:rPr>
          <w:i/>
          <w:sz w:val="20"/>
        </w:rPr>
        <w:t>type</w:t>
      </w:r>
      <w:r>
        <w:rPr>
          <w:i/>
          <w:spacing w:val="-9"/>
          <w:sz w:val="20"/>
        </w:rPr>
        <w:t> </w:t>
      </w:r>
      <w:r>
        <w:rPr>
          <w:i/>
          <w:sz w:val="20"/>
        </w:rPr>
        <w:t>distribution</w:t>
      </w:r>
      <w:r>
        <w:rPr>
          <w:i/>
          <w:spacing w:val="-9"/>
          <w:sz w:val="20"/>
        </w:rPr>
        <w:t> </w:t>
      </w:r>
      <w:r>
        <w:rPr>
          <w:i/>
          <w:sz w:val="20"/>
        </w:rPr>
        <w:t>percentages</w:t>
      </w:r>
      <w:r>
        <w:rPr>
          <w:i/>
          <w:spacing w:val="-9"/>
          <w:sz w:val="20"/>
        </w:rPr>
        <w:t> </w:t>
      </w:r>
      <w:r>
        <w:rPr>
          <w:i/>
          <w:sz w:val="20"/>
        </w:rPr>
        <w:t>by</w:t>
      </w:r>
      <w:r>
        <w:rPr>
          <w:i/>
          <w:spacing w:val="-8"/>
          <w:sz w:val="20"/>
        </w:rPr>
        <w:t> </w:t>
      </w:r>
      <w:r>
        <w:rPr>
          <w:i/>
          <w:spacing w:val="-2"/>
          <w:sz w:val="20"/>
        </w:rPr>
        <w:t>language</w:t>
      </w:r>
    </w:p>
    <w:p xmlns:wp14="http://schemas.microsoft.com/office/word/2010/wordml" w14:paraId="5043CB0F" wp14:textId="77777777">
      <w:pPr>
        <w:pStyle w:val="BodyText"/>
        <w:rPr>
          <w:i/>
          <w:sz w:val="20"/>
        </w:rPr>
      </w:pPr>
    </w:p>
    <w:p xmlns:wp14="http://schemas.microsoft.com/office/word/2010/wordml" w14:paraId="07459315" wp14:textId="77777777">
      <w:pPr>
        <w:pStyle w:val="BodyText"/>
        <w:rPr>
          <w:i/>
          <w:sz w:val="20"/>
        </w:rPr>
      </w:pPr>
    </w:p>
    <w:p xmlns:wp14="http://schemas.microsoft.com/office/word/2010/wordml" w14:paraId="6537F28F" wp14:textId="77777777">
      <w:pPr>
        <w:pStyle w:val="BodyText"/>
        <w:spacing w:before="61"/>
        <w:rPr>
          <w:i/>
          <w:sz w:val="20"/>
        </w:rPr>
      </w:pPr>
    </w:p>
    <w:p xmlns:wp14="http://schemas.microsoft.com/office/word/2010/wordml" w14:paraId="0D1BE2F7" wp14:textId="77777777">
      <w:pPr>
        <w:pStyle w:val="Heading3"/>
        <w:spacing w:before="1"/>
      </w:pPr>
      <w:r>
        <w:rPr/>
        <w:t>Table</w:t>
      </w:r>
      <w:r>
        <w:rPr>
          <w:spacing w:val="-8"/>
        </w:rPr>
        <w:t> </w:t>
      </w:r>
      <w:r>
        <w:rPr/>
        <w:t>4:</w:t>
      </w:r>
      <w:r>
        <w:rPr>
          <w:spacing w:val="-6"/>
        </w:rPr>
        <w:t> </w:t>
      </w:r>
      <w:r>
        <w:rPr/>
        <w:t>Refusal</w:t>
      </w:r>
      <w:r>
        <w:rPr>
          <w:spacing w:val="-6"/>
        </w:rPr>
        <w:t> </w:t>
      </w:r>
      <w:r>
        <w:rPr/>
        <w:t>Type</w:t>
      </w:r>
      <w:r>
        <w:rPr>
          <w:spacing w:val="-6"/>
        </w:rPr>
        <w:t> </w:t>
      </w:r>
      <w:r>
        <w:rPr/>
        <w:t>Distribution</w:t>
      </w:r>
      <w:r>
        <w:rPr>
          <w:spacing w:val="-6"/>
        </w:rPr>
        <w:t> </w:t>
      </w:r>
      <w:r>
        <w:rPr/>
        <w:t>by</w:t>
      </w:r>
      <w:r>
        <w:rPr>
          <w:spacing w:val="-6"/>
        </w:rPr>
        <w:t> </w:t>
      </w:r>
      <w:r>
        <w:rPr/>
        <w:t>Language</w:t>
      </w:r>
      <w:r>
        <w:rPr>
          <w:spacing w:val="-5"/>
        </w:rPr>
        <w:t> </w:t>
      </w:r>
      <w:r>
        <w:rPr>
          <w:spacing w:val="-2"/>
        </w:rPr>
        <w:t>(Percentages)</w:t>
      </w:r>
    </w:p>
    <w:p xmlns:wp14="http://schemas.microsoft.com/office/word/2010/wordml" w14:paraId="6DFB9E20" wp14:textId="77777777">
      <w:pPr>
        <w:pStyle w:val="BodyText"/>
        <w:spacing w:before="1" w:after="1"/>
        <w:rPr>
          <w:b/>
          <w:sz w:val="20"/>
        </w:rPr>
      </w:pPr>
    </w:p>
    <w:tbl>
      <w:tblPr>
        <w:tblW w:w="0" w:type="auto"/>
        <w:jc w:val="left"/>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1663"/>
        <w:gridCol w:w="1881"/>
        <w:gridCol w:w="1489"/>
        <w:gridCol w:w="1896"/>
        <w:gridCol w:w="1693"/>
      </w:tblGrid>
      <w:tr xmlns:wp14="http://schemas.microsoft.com/office/word/2010/wordml" w14:paraId="3195AC44" wp14:textId="77777777">
        <w:trPr>
          <w:trHeight w:val="815" w:hRule="atLeast"/>
        </w:trPr>
        <w:tc>
          <w:tcPr>
            <w:tcW w:w="1663" w:type="dxa"/>
            <w:tcBorders>
              <w:top w:val="single" w:color="000000" w:sz="18" w:space="0"/>
              <w:bottom w:val="single" w:color="000000" w:sz="18" w:space="0"/>
            </w:tcBorders>
            <w:shd w:val="clear" w:color="auto" w:fill="D3D3D3"/>
          </w:tcPr>
          <w:p w14:paraId="024F676F" wp14:textId="77777777">
            <w:pPr>
              <w:pStyle w:val="TableParagraph"/>
              <w:spacing w:line="273" w:lineRule="exact"/>
              <w:ind w:left="62"/>
              <w:rPr>
                <w:b/>
                <w:sz w:val="24"/>
              </w:rPr>
            </w:pPr>
            <w:r>
              <w:rPr>
                <w:b/>
                <w:spacing w:val="-2"/>
                <w:sz w:val="24"/>
              </w:rPr>
              <w:t>Language</w:t>
            </w:r>
          </w:p>
        </w:tc>
        <w:tc>
          <w:tcPr>
            <w:tcW w:w="1881" w:type="dxa"/>
            <w:tcBorders>
              <w:top w:val="single" w:color="000000" w:sz="18" w:space="0"/>
              <w:bottom w:val="single" w:color="000000" w:sz="18" w:space="0"/>
            </w:tcBorders>
            <w:shd w:val="clear" w:color="auto" w:fill="D3D3D3"/>
          </w:tcPr>
          <w:p w14:paraId="18117CA5" wp14:textId="77777777">
            <w:pPr>
              <w:pStyle w:val="TableParagraph"/>
              <w:spacing w:line="273" w:lineRule="exact"/>
              <w:ind w:right="31"/>
              <w:rPr>
                <w:b/>
                <w:sz w:val="24"/>
              </w:rPr>
            </w:pPr>
            <w:r>
              <w:rPr>
                <w:b/>
                <w:sz w:val="24"/>
              </w:rPr>
              <w:t>Full </w:t>
            </w:r>
            <w:r>
              <w:rPr>
                <w:b/>
                <w:spacing w:val="-2"/>
                <w:sz w:val="24"/>
              </w:rPr>
              <w:t>Answer</w:t>
            </w:r>
          </w:p>
        </w:tc>
        <w:tc>
          <w:tcPr>
            <w:tcW w:w="1489" w:type="dxa"/>
            <w:tcBorders>
              <w:top w:val="single" w:color="000000" w:sz="18" w:space="0"/>
              <w:bottom w:val="single" w:color="000000" w:sz="18" w:space="0"/>
            </w:tcBorders>
            <w:shd w:val="clear" w:color="auto" w:fill="D3D3D3"/>
          </w:tcPr>
          <w:p w14:paraId="64964E37" wp14:textId="77777777">
            <w:pPr>
              <w:pStyle w:val="TableParagraph"/>
              <w:spacing w:line="273" w:lineRule="exact"/>
              <w:ind w:left="48"/>
              <w:rPr>
                <w:b/>
                <w:sz w:val="24"/>
              </w:rPr>
            </w:pPr>
            <w:r>
              <w:rPr>
                <w:b/>
                <w:spacing w:val="-2"/>
                <w:sz w:val="24"/>
              </w:rPr>
              <w:t>Minimal</w:t>
            </w:r>
          </w:p>
        </w:tc>
        <w:tc>
          <w:tcPr>
            <w:tcW w:w="1896" w:type="dxa"/>
            <w:tcBorders>
              <w:top w:val="single" w:color="000000" w:sz="18" w:space="0"/>
              <w:bottom w:val="single" w:color="000000" w:sz="18" w:space="0"/>
            </w:tcBorders>
            <w:shd w:val="clear" w:color="auto" w:fill="D3D3D3"/>
          </w:tcPr>
          <w:p w14:paraId="5413353C" wp14:textId="77777777">
            <w:pPr>
              <w:pStyle w:val="TableParagraph"/>
              <w:spacing w:line="276" w:lineRule="auto"/>
              <w:ind w:left="884" w:hanging="600"/>
              <w:jc w:val="left"/>
              <w:rPr>
                <w:b/>
                <w:sz w:val="24"/>
              </w:rPr>
            </w:pPr>
            <w:r>
              <w:rPr>
                <w:b/>
                <w:spacing w:val="-2"/>
                <w:sz w:val="24"/>
              </w:rPr>
              <w:t>Refused/Hedg </w:t>
            </w:r>
            <w:r>
              <w:rPr>
                <w:b/>
                <w:spacing w:val="-6"/>
                <w:sz w:val="24"/>
              </w:rPr>
              <w:t>ed</w:t>
            </w:r>
          </w:p>
        </w:tc>
        <w:tc>
          <w:tcPr>
            <w:tcW w:w="1693" w:type="dxa"/>
            <w:tcBorders>
              <w:top w:val="single" w:color="000000" w:sz="18" w:space="0"/>
              <w:bottom w:val="single" w:color="000000" w:sz="18" w:space="0"/>
            </w:tcBorders>
            <w:shd w:val="clear" w:color="auto" w:fill="D3D3D3"/>
          </w:tcPr>
          <w:p w14:paraId="62E144C2" wp14:textId="77777777">
            <w:pPr>
              <w:pStyle w:val="TableParagraph"/>
              <w:spacing w:line="273" w:lineRule="exact"/>
              <w:ind w:left="32" w:right="57"/>
              <w:rPr>
                <w:b/>
                <w:sz w:val="24"/>
              </w:rPr>
            </w:pPr>
            <w:r>
              <w:rPr>
                <w:b/>
                <w:sz w:val="24"/>
              </w:rPr>
              <w:t>No </w:t>
            </w:r>
            <w:r>
              <w:rPr>
                <w:b/>
                <w:spacing w:val="-2"/>
                <w:sz w:val="24"/>
              </w:rPr>
              <w:t>Response</w:t>
            </w:r>
          </w:p>
        </w:tc>
      </w:tr>
      <w:tr xmlns:wp14="http://schemas.microsoft.com/office/word/2010/wordml" w14:paraId="5A99857A" wp14:textId="77777777">
        <w:trPr>
          <w:trHeight w:val="514" w:hRule="atLeast"/>
        </w:trPr>
        <w:tc>
          <w:tcPr>
            <w:tcW w:w="1663" w:type="dxa"/>
            <w:tcBorders>
              <w:top w:val="single" w:color="000000" w:sz="18" w:space="0"/>
              <w:bottom w:val="single" w:color="000000" w:sz="18" w:space="0"/>
            </w:tcBorders>
          </w:tcPr>
          <w:p w14:paraId="2E5777B9" wp14:textId="77777777">
            <w:pPr>
              <w:pStyle w:val="TableParagraph"/>
              <w:spacing w:before="1" w:line="240" w:lineRule="auto"/>
              <w:ind w:left="62"/>
              <w:rPr>
                <w:sz w:val="24"/>
              </w:rPr>
            </w:pPr>
            <w:r>
              <w:rPr>
                <w:spacing w:val="-2"/>
                <w:sz w:val="24"/>
              </w:rPr>
              <w:t>Spanish</w:t>
            </w:r>
          </w:p>
        </w:tc>
        <w:tc>
          <w:tcPr>
            <w:tcW w:w="1881" w:type="dxa"/>
            <w:tcBorders>
              <w:top w:val="single" w:color="000000" w:sz="18" w:space="0"/>
              <w:bottom w:val="single" w:color="000000" w:sz="18" w:space="0"/>
            </w:tcBorders>
          </w:tcPr>
          <w:p w14:paraId="32A275DC" wp14:textId="77777777">
            <w:pPr>
              <w:pStyle w:val="TableParagraph"/>
              <w:spacing w:before="1" w:line="240" w:lineRule="auto"/>
              <w:ind w:right="31"/>
              <w:rPr>
                <w:sz w:val="24"/>
              </w:rPr>
            </w:pPr>
            <w:r>
              <w:rPr>
                <w:spacing w:val="-2"/>
                <w:sz w:val="24"/>
              </w:rPr>
              <w:t>95.3%</w:t>
            </w:r>
          </w:p>
        </w:tc>
        <w:tc>
          <w:tcPr>
            <w:tcW w:w="1489" w:type="dxa"/>
            <w:tcBorders>
              <w:top w:val="single" w:color="000000" w:sz="18" w:space="0"/>
              <w:bottom w:val="single" w:color="000000" w:sz="18" w:space="0"/>
            </w:tcBorders>
          </w:tcPr>
          <w:p w14:paraId="7A52486A" wp14:textId="77777777">
            <w:pPr>
              <w:pStyle w:val="TableParagraph"/>
              <w:spacing w:before="1" w:line="240" w:lineRule="auto"/>
              <w:ind w:left="48"/>
              <w:rPr>
                <w:sz w:val="24"/>
              </w:rPr>
            </w:pPr>
            <w:r>
              <w:rPr>
                <w:spacing w:val="-4"/>
                <w:sz w:val="24"/>
              </w:rPr>
              <w:t>4.7%</w:t>
            </w:r>
          </w:p>
        </w:tc>
        <w:tc>
          <w:tcPr>
            <w:tcW w:w="1896" w:type="dxa"/>
            <w:tcBorders>
              <w:top w:val="single" w:color="000000" w:sz="18" w:space="0"/>
              <w:bottom w:val="single" w:color="000000" w:sz="18" w:space="0"/>
            </w:tcBorders>
          </w:tcPr>
          <w:p w14:paraId="5A8FAA63" wp14:textId="77777777">
            <w:pPr>
              <w:pStyle w:val="TableParagraph"/>
              <w:spacing w:before="1" w:line="240" w:lineRule="auto"/>
              <w:ind w:right="639"/>
              <w:jc w:val="right"/>
              <w:rPr>
                <w:sz w:val="24"/>
              </w:rPr>
            </w:pPr>
            <w:r>
              <w:rPr>
                <w:spacing w:val="-4"/>
                <w:sz w:val="24"/>
              </w:rPr>
              <w:t>0.0%</w:t>
            </w:r>
          </w:p>
        </w:tc>
        <w:tc>
          <w:tcPr>
            <w:tcW w:w="1693" w:type="dxa"/>
            <w:tcBorders>
              <w:top w:val="single" w:color="000000" w:sz="18" w:space="0"/>
              <w:bottom w:val="single" w:color="000000" w:sz="18" w:space="0"/>
            </w:tcBorders>
          </w:tcPr>
          <w:p w14:paraId="036DEC9F" wp14:textId="77777777">
            <w:pPr>
              <w:pStyle w:val="TableParagraph"/>
              <w:spacing w:before="1" w:line="240" w:lineRule="auto"/>
              <w:ind w:left="32" w:right="57"/>
              <w:rPr>
                <w:sz w:val="24"/>
              </w:rPr>
            </w:pPr>
            <w:r>
              <w:rPr>
                <w:spacing w:val="-4"/>
                <w:sz w:val="24"/>
              </w:rPr>
              <w:t>0.0%</w:t>
            </w:r>
          </w:p>
        </w:tc>
      </w:tr>
      <w:tr xmlns:wp14="http://schemas.microsoft.com/office/word/2010/wordml" w14:paraId="29DFFF66" wp14:textId="77777777">
        <w:trPr>
          <w:trHeight w:val="495" w:hRule="atLeast"/>
        </w:trPr>
        <w:tc>
          <w:tcPr>
            <w:tcW w:w="1663" w:type="dxa"/>
            <w:tcBorders>
              <w:top w:val="single" w:color="000000" w:sz="18" w:space="0"/>
              <w:bottom w:val="single" w:color="000000" w:sz="18" w:space="0"/>
            </w:tcBorders>
          </w:tcPr>
          <w:p w14:paraId="48B39B68" wp14:textId="77777777">
            <w:pPr>
              <w:pStyle w:val="TableParagraph"/>
              <w:spacing w:line="265" w:lineRule="exact"/>
              <w:ind w:left="62"/>
              <w:rPr>
                <w:sz w:val="24"/>
              </w:rPr>
            </w:pPr>
            <w:r>
              <w:rPr>
                <w:spacing w:val="-4"/>
                <w:sz w:val="24"/>
              </w:rPr>
              <w:t>Urdu</w:t>
            </w:r>
          </w:p>
        </w:tc>
        <w:tc>
          <w:tcPr>
            <w:tcW w:w="1881" w:type="dxa"/>
            <w:tcBorders>
              <w:top w:val="single" w:color="000000" w:sz="18" w:space="0"/>
              <w:bottom w:val="single" w:color="000000" w:sz="18" w:space="0"/>
            </w:tcBorders>
          </w:tcPr>
          <w:p w14:paraId="24BD11A9" wp14:textId="77777777">
            <w:pPr>
              <w:pStyle w:val="TableParagraph"/>
              <w:spacing w:line="265" w:lineRule="exact"/>
              <w:ind w:right="31"/>
              <w:rPr>
                <w:sz w:val="24"/>
              </w:rPr>
            </w:pPr>
            <w:r>
              <w:rPr>
                <w:spacing w:val="-2"/>
                <w:sz w:val="24"/>
              </w:rPr>
              <w:t>94.8%</w:t>
            </w:r>
          </w:p>
        </w:tc>
        <w:tc>
          <w:tcPr>
            <w:tcW w:w="1489" w:type="dxa"/>
            <w:tcBorders>
              <w:top w:val="single" w:color="000000" w:sz="18" w:space="0"/>
              <w:bottom w:val="single" w:color="000000" w:sz="18" w:space="0"/>
            </w:tcBorders>
          </w:tcPr>
          <w:p w14:paraId="1DE72FED" wp14:textId="77777777">
            <w:pPr>
              <w:pStyle w:val="TableParagraph"/>
              <w:spacing w:line="265" w:lineRule="exact"/>
              <w:ind w:left="48"/>
              <w:rPr>
                <w:sz w:val="24"/>
              </w:rPr>
            </w:pPr>
            <w:r>
              <w:rPr>
                <w:spacing w:val="-4"/>
                <w:sz w:val="24"/>
              </w:rPr>
              <w:t>3.1%</w:t>
            </w:r>
          </w:p>
        </w:tc>
        <w:tc>
          <w:tcPr>
            <w:tcW w:w="1896" w:type="dxa"/>
            <w:tcBorders>
              <w:top w:val="single" w:color="000000" w:sz="18" w:space="0"/>
              <w:bottom w:val="single" w:color="000000" w:sz="18" w:space="0"/>
            </w:tcBorders>
          </w:tcPr>
          <w:p w14:paraId="697FC8A8" wp14:textId="77777777">
            <w:pPr>
              <w:pStyle w:val="TableParagraph"/>
              <w:spacing w:line="265" w:lineRule="exact"/>
              <w:ind w:right="639"/>
              <w:jc w:val="right"/>
              <w:rPr>
                <w:sz w:val="24"/>
              </w:rPr>
            </w:pPr>
            <w:r>
              <w:rPr>
                <w:spacing w:val="-4"/>
                <w:sz w:val="24"/>
              </w:rPr>
              <w:t>1.6%</w:t>
            </w:r>
          </w:p>
        </w:tc>
        <w:tc>
          <w:tcPr>
            <w:tcW w:w="1693" w:type="dxa"/>
            <w:tcBorders>
              <w:top w:val="single" w:color="000000" w:sz="18" w:space="0"/>
              <w:bottom w:val="single" w:color="000000" w:sz="18" w:space="0"/>
            </w:tcBorders>
          </w:tcPr>
          <w:p w14:paraId="03E30B37" wp14:textId="77777777">
            <w:pPr>
              <w:pStyle w:val="TableParagraph"/>
              <w:spacing w:line="265" w:lineRule="exact"/>
              <w:ind w:left="32" w:right="57"/>
              <w:rPr>
                <w:sz w:val="24"/>
              </w:rPr>
            </w:pPr>
            <w:r>
              <w:rPr>
                <w:spacing w:val="-4"/>
                <w:sz w:val="24"/>
              </w:rPr>
              <w:t>0.5%</w:t>
            </w:r>
          </w:p>
        </w:tc>
      </w:tr>
      <w:tr xmlns:wp14="http://schemas.microsoft.com/office/word/2010/wordml" w14:paraId="27CBC88B" wp14:textId="77777777">
        <w:trPr>
          <w:trHeight w:val="514" w:hRule="atLeast"/>
        </w:trPr>
        <w:tc>
          <w:tcPr>
            <w:tcW w:w="1663" w:type="dxa"/>
            <w:tcBorders>
              <w:top w:val="single" w:color="000000" w:sz="18" w:space="0"/>
              <w:bottom w:val="single" w:color="000000" w:sz="18" w:space="0"/>
            </w:tcBorders>
          </w:tcPr>
          <w:p w14:paraId="7F415F81" wp14:textId="77777777">
            <w:pPr>
              <w:pStyle w:val="TableParagraph"/>
              <w:spacing w:line="272" w:lineRule="exact"/>
              <w:ind w:left="62"/>
              <w:rPr>
                <w:sz w:val="24"/>
              </w:rPr>
            </w:pPr>
            <w:r>
              <w:rPr>
                <w:spacing w:val="-2"/>
                <w:sz w:val="24"/>
              </w:rPr>
              <w:t>Arabic</w:t>
            </w:r>
          </w:p>
        </w:tc>
        <w:tc>
          <w:tcPr>
            <w:tcW w:w="1881" w:type="dxa"/>
            <w:tcBorders>
              <w:top w:val="single" w:color="000000" w:sz="18" w:space="0"/>
              <w:bottom w:val="single" w:color="000000" w:sz="18" w:space="0"/>
            </w:tcBorders>
          </w:tcPr>
          <w:p w14:paraId="3DA5E660" wp14:textId="77777777">
            <w:pPr>
              <w:pStyle w:val="TableParagraph"/>
              <w:spacing w:line="272" w:lineRule="exact"/>
              <w:ind w:right="31"/>
              <w:rPr>
                <w:sz w:val="24"/>
              </w:rPr>
            </w:pPr>
            <w:r>
              <w:rPr>
                <w:spacing w:val="-2"/>
                <w:sz w:val="24"/>
              </w:rPr>
              <w:t>93.2%</w:t>
            </w:r>
          </w:p>
        </w:tc>
        <w:tc>
          <w:tcPr>
            <w:tcW w:w="1489" w:type="dxa"/>
            <w:tcBorders>
              <w:top w:val="single" w:color="000000" w:sz="18" w:space="0"/>
              <w:bottom w:val="single" w:color="000000" w:sz="18" w:space="0"/>
            </w:tcBorders>
          </w:tcPr>
          <w:p w14:paraId="7D8D2984" wp14:textId="77777777">
            <w:pPr>
              <w:pStyle w:val="TableParagraph"/>
              <w:spacing w:line="272" w:lineRule="exact"/>
              <w:ind w:left="48"/>
              <w:rPr>
                <w:sz w:val="24"/>
              </w:rPr>
            </w:pPr>
            <w:r>
              <w:rPr>
                <w:spacing w:val="-4"/>
                <w:sz w:val="24"/>
              </w:rPr>
              <w:t>5.7%</w:t>
            </w:r>
          </w:p>
        </w:tc>
        <w:tc>
          <w:tcPr>
            <w:tcW w:w="1896" w:type="dxa"/>
            <w:tcBorders>
              <w:top w:val="single" w:color="000000" w:sz="18" w:space="0"/>
              <w:bottom w:val="single" w:color="000000" w:sz="18" w:space="0"/>
            </w:tcBorders>
          </w:tcPr>
          <w:p w14:paraId="22E301D2" wp14:textId="77777777">
            <w:pPr>
              <w:pStyle w:val="TableParagraph"/>
              <w:spacing w:line="272" w:lineRule="exact"/>
              <w:ind w:right="639"/>
              <w:jc w:val="right"/>
              <w:rPr>
                <w:sz w:val="24"/>
              </w:rPr>
            </w:pPr>
            <w:r>
              <w:rPr>
                <w:spacing w:val="-4"/>
                <w:sz w:val="24"/>
              </w:rPr>
              <w:t>1.0%</w:t>
            </w:r>
          </w:p>
        </w:tc>
        <w:tc>
          <w:tcPr>
            <w:tcW w:w="1693" w:type="dxa"/>
            <w:tcBorders>
              <w:top w:val="single" w:color="000000" w:sz="18" w:space="0"/>
              <w:bottom w:val="single" w:color="000000" w:sz="18" w:space="0"/>
            </w:tcBorders>
          </w:tcPr>
          <w:p w14:paraId="6D91EFC3" wp14:textId="77777777">
            <w:pPr>
              <w:pStyle w:val="TableParagraph"/>
              <w:spacing w:line="272" w:lineRule="exact"/>
              <w:ind w:left="32" w:right="57"/>
              <w:rPr>
                <w:sz w:val="24"/>
              </w:rPr>
            </w:pPr>
            <w:r>
              <w:rPr>
                <w:spacing w:val="-4"/>
                <w:sz w:val="24"/>
              </w:rPr>
              <w:t>0.0%</w:t>
            </w:r>
          </w:p>
        </w:tc>
      </w:tr>
      <w:tr xmlns:wp14="http://schemas.microsoft.com/office/word/2010/wordml" w14:paraId="3F710415" wp14:textId="77777777">
        <w:trPr>
          <w:trHeight w:val="495" w:hRule="atLeast"/>
        </w:trPr>
        <w:tc>
          <w:tcPr>
            <w:tcW w:w="1663" w:type="dxa"/>
            <w:tcBorders>
              <w:top w:val="single" w:color="000000" w:sz="18" w:space="0"/>
              <w:bottom w:val="single" w:color="000000" w:sz="18" w:space="0"/>
            </w:tcBorders>
          </w:tcPr>
          <w:p w14:paraId="49A56AFD" wp14:textId="77777777">
            <w:pPr>
              <w:pStyle w:val="TableParagraph"/>
              <w:ind w:left="62"/>
              <w:rPr>
                <w:sz w:val="24"/>
              </w:rPr>
            </w:pPr>
            <w:r>
              <w:rPr>
                <w:spacing w:val="-2"/>
                <w:sz w:val="24"/>
              </w:rPr>
              <w:t>English</w:t>
            </w:r>
          </w:p>
        </w:tc>
        <w:tc>
          <w:tcPr>
            <w:tcW w:w="1881" w:type="dxa"/>
            <w:tcBorders>
              <w:top w:val="single" w:color="000000" w:sz="18" w:space="0"/>
              <w:bottom w:val="single" w:color="000000" w:sz="18" w:space="0"/>
            </w:tcBorders>
          </w:tcPr>
          <w:p w14:paraId="17F12FEF" wp14:textId="77777777">
            <w:pPr>
              <w:pStyle w:val="TableParagraph"/>
              <w:ind w:right="31"/>
              <w:rPr>
                <w:sz w:val="24"/>
              </w:rPr>
            </w:pPr>
            <w:r>
              <w:rPr>
                <w:spacing w:val="-2"/>
                <w:sz w:val="24"/>
              </w:rPr>
              <w:t>93.2%</w:t>
            </w:r>
          </w:p>
        </w:tc>
        <w:tc>
          <w:tcPr>
            <w:tcW w:w="1489" w:type="dxa"/>
            <w:tcBorders>
              <w:top w:val="single" w:color="000000" w:sz="18" w:space="0"/>
              <w:bottom w:val="single" w:color="000000" w:sz="18" w:space="0"/>
            </w:tcBorders>
          </w:tcPr>
          <w:p w14:paraId="7A82D5AB" wp14:textId="77777777">
            <w:pPr>
              <w:pStyle w:val="TableParagraph"/>
              <w:ind w:left="48"/>
              <w:rPr>
                <w:sz w:val="24"/>
              </w:rPr>
            </w:pPr>
            <w:r>
              <w:rPr>
                <w:spacing w:val="-4"/>
                <w:sz w:val="24"/>
              </w:rPr>
              <w:t>4.7%</w:t>
            </w:r>
          </w:p>
        </w:tc>
        <w:tc>
          <w:tcPr>
            <w:tcW w:w="1896" w:type="dxa"/>
            <w:tcBorders>
              <w:top w:val="single" w:color="000000" w:sz="18" w:space="0"/>
              <w:bottom w:val="single" w:color="000000" w:sz="18" w:space="0"/>
            </w:tcBorders>
          </w:tcPr>
          <w:p w14:paraId="413A43A9" wp14:textId="77777777">
            <w:pPr>
              <w:pStyle w:val="TableParagraph"/>
              <w:ind w:right="639"/>
              <w:jc w:val="right"/>
              <w:rPr>
                <w:sz w:val="24"/>
              </w:rPr>
            </w:pPr>
            <w:r>
              <w:rPr>
                <w:spacing w:val="-4"/>
                <w:sz w:val="24"/>
              </w:rPr>
              <w:t>2.1%</w:t>
            </w:r>
          </w:p>
        </w:tc>
        <w:tc>
          <w:tcPr>
            <w:tcW w:w="1693" w:type="dxa"/>
            <w:tcBorders>
              <w:top w:val="single" w:color="000000" w:sz="18" w:space="0"/>
              <w:bottom w:val="single" w:color="000000" w:sz="18" w:space="0"/>
            </w:tcBorders>
          </w:tcPr>
          <w:p w14:paraId="7A09CF15" wp14:textId="77777777">
            <w:pPr>
              <w:pStyle w:val="TableParagraph"/>
              <w:ind w:left="32" w:right="57"/>
              <w:rPr>
                <w:sz w:val="24"/>
              </w:rPr>
            </w:pPr>
            <w:r>
              <w:rPr>
                <w:spacing w:val="-4"/>
                <w:sz w:val="24"/>
              </w:rPr>
              <w:t>0.0%</w:t>
            </w:r>
          </w:p>
        </w:tc>
      </w:tr>
    </w:tbl>
    <w:p xmlns:wp14="http://schemas.microsoft.com/office/word/2010/wordml" w14:paraId="70DF9E56" wp14:textId="77777777">
      <w:pPr>
        <w:pStyle w:val="TableParagraph"/>
        <w:spacing w:after="0"/>
        <w:rPr>
          <w:sz w:val="24"/>
        </w:rPr>
        <w:sectPr>
          <w:pgSz w:w="12240" w:h="15840" w:orient="portrait"/>
          <w:pgMar w:top="1420" w:right="1800" w:bottom="1349" w:left="1800"/>
          <w:cols w:num="1"/>
        </w:sectPr>
      </w:pPr>
    </w:p>
    <w:tbl>
      <w:tblPr>
        <w:tblW w:w="0" w:type="auto"/>
        <w:jc w:val="left"/>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1783"/>
        <w:gridCol w:w="1667"/>
        <w:gridCol w:w="1755"/>
        <w:gridCol w:w="1695"/>
        <w:gridCol w:w="1720"/>
      </w:tblGrid>
      <w:tr xmlns:wp14="http://schemas.microsoft.com/office/word/2010/wordml" w14:paraId="49523B15" wp14:textId="77777777">
        <w:trPr>
          <w:trHeight w:val="494" w:hRule="atLeast"/>
        </w:trPr>
        <w:tc>
          <w:tcPr>
            <w:tcW w:w="1783" w:type="dxa"/>
            <w:tcBorders>
              <w:top w:val="single" w:color="000000" w:sz="18" w:space="0"/>
              <w:bottom w:val="single" w:color="000000" w:sz="18" w:space="0"/>
            </w:tcBorders>
          </w:tcPr>
          <w:p w14:paraId="1B7ADD37" wp14:textId="77777777">
            <w:pPr>
              <w:pStyle w:val="TableParagraph"/>
              <w:spacing w:line="263" w:lineRule="exact"/>
              <w:ind w:left="436"/>
              <w:jc w:val="left"/>
              <w:rPr>
                <w:sz w:val="24"/>
              </w:rPr>
            </w:pPr>
            <w:r>
              <w:rPr>
                <w:spacing w:val="-2"/>
                <w:sz w:val="24"/>
              </w:rPr>
              <w:t>Japanese</w:t>
            </w:r>
          </w:p>
        </w:tc>
        <w:tc>
          <w:tcPr>
            <w:tcW w:w="1667" w:type="dxa"/>
            <w:tcBorders>
              <w:top w:val="single" w:color="000000" w:sz="18" w:space="0"/>
              <w:bottom w:val="single" w:color="000000" w:sz="18" w:space="0"/>
            </w:tcBorders>
          </w:tcPr>
          <w:p w14:paraId="019EE1FC" wp14:textId="77777777">
            <w:pPr>
              <w:pStyle w:val="TableParagraph"/>
              <w:spacing w:line="263" w:lineRule="exact"/>
              <w:ind w:left="494"/>
              <w:jc w:val="left"/>
              <w:rPr>
                <w:sz w:val="24"/>
              </w:rPr>
            </w:pPr>
            <w:r>
              <w:rPr>
                <w:spacing w:val="-2"/>
                <w:sz w:val="24"/>
              </w:rPr>
              <w:t>72.9%</w:t>
            </w:r>
          </w:p>
        </w:tc>
        <w:tc>
          <w:tcPr>
            <w:tcW w:w="1755" w:type="dxa"/>
            <w:tcBorders>
              <w:top w:val="single" w:color="000000" w:sz="18" w:space="0"/>
              <w:bottom w:val="single" w:color="000000" w:sz="18" w:space="0"/>
            </w:tcBorders>
          </w:tcPr>
          <w:p w14:paraId="3663980C" wp14:textId="77777777">
            <w:pPr>
              <w:pStyle w:val="TableParagraph"/>
              <w:spacing w:line="263" w:lineRule="exact"/>
              <w:ind w:left="552"/>
              <w:jc w:val="left"/>
              <w:rPr>
                <w:sz w:val="24"/>
              </w:rPr>
            </w:pPr>
            <w:r>
              <w:rPr>
                <w:spacing w:val="-2"/>
                <w:sz w:val="24"/>
              </w:rPr>
              <w:t>26.6%</w:t>
            </w:r>
          </w:p>
        </w:tc>
        <w:tc>
          <w:tcPr>
            <w:tcW w:w="1695" w:type="dxa"/>
            <w:tcBorders>
              <w:top w:val="single" w:color="000000" w:sz="18" w:space="0"/>
              <w:bottom w:val="single" w:color="000000" w:sz="18" w:space="0"/>
            </w:tcBorders>
          </w:tcPr>
          <w:p w14:paraId="75093E11" wp14:textId="77777777">
            <w:pPr>
              <w:pStyle w:val="TableParagraph"/>
              <w:spacing w:line="263" w:lineRule="exact"/>
              <w:ind w:right="29"/>
              <w:rPr>
                <w:sz w:val="24"/>
              </w:rPr>
            </w:pPr>
            <w:r>
              <w:rPr>
                <w:spacing w:val="-4"/>
                <w:sz w:val="24"/>
              </w:rPr>
              <w:t>0.5%</w:t>
            </w:r>
          </w:p>
        </w:tc>
        <w:tc>
          <w:tcPr>
            <w:tcW w:w="1720" w:type="dxa"/>
            <w:tcBorders>
              <w:top w:val="single" w:color="000000" w:sz="18" w:space="0"/>
              <w:bottom w:val="single" w:color="000000" w:sz="18" w:space="0"/>
            </w:tcBorders>
          </w:tcPr>
          <w:p w14:paraId="2C4CE60F" wp14:textId="77777777">
            <w:pPr>
              <w:pStyle w:val="TableParagraph"/>
              <w:spacing w:line="263" w:lineRule="exact"/>
              <w:ind w:left="5"/>
              <w:rPr>
                <w:sz w:val="24"/>
              </w:rPr>
            </w:pPr>
            <w:r>
              <w:rPr>
                <w:spacing w:val="-4"/>
                <w:sz w:val="24"/>
              </w:rPr>
              <w:t>0.0%</w:t>
            </w:r>
          </w:p>
        </w:tc>
      </w:tr>
    </w:tbl>
    <w:p xmlns:wp14="http://schemas.microsoft.com/office/word/2010/wordml" w14:paraId="44E871BC" wp14:textId="77777777">
      <w:pPr>
        <w:pStyle w:val="BodyText"/>
        <w:spacing w:before="254"/>
        <w:rPr>
          <w:b/>
        </w:rPr>
      </w:pPr>
    </w:p>
    <w:p xmlns:wp14="http://schemas.microsoft.com/office/word/2010/wordml" w:rsidP="2E4FF142" w14:paraId="4DFFCB37" wp14:textId="0609244C">
      <w:pPr>
        <w:pStyle w:val="BodyText"/>
        <w:spacing w:line="276" w:lineRule="auto"/>
        <w:rPr>
          <w:rFonts w:ascii="Times New Roman" w:hAnsi="Times New Roman" w:eastAsia="Times New Roman" w:cs="Times New Roman"/>
          <w:noProof w:val="0"/>
          <w:sz w:val="24"/>
          <w:szCs w:val="24"/>
          <w:lang w:val="en-US"/>
        </w:rPr>
      </w:pPr>
      <w:r w:rsidRPr="2E4FF142" w:rsidR="66CE0FF9">
        <w:rPr>
          <w:rFonts w:ascii="Times New Roman" w:hAnsi="Times New Roman" w:eastAsia="Times New Roman" w:cs="Times New Roman"/>
          <w:noProof w:val="0"/>
          <w:sz w:val="24"/>
          <w:szCs w:val="24"/>
          <w:lang w:val="en-US"/>
        </w:rPr>
        <w:t>The refusal classification data adds an important dimension to the length findings. Japanese stands out again, with 26.6% of responses classified as minimal compliance compared to just 3–6% across every other language in the study. That is not a marginal difference; it means more than one in four Japanese responses amounted to a surface-level acknowledgment rather than genuine engagement with the prompt. Standardized residuals confirm that Japanese minimal responses are the single largest contributor to the chi-square test statistic (z = 9.8, p &lt; 0.001), meaning the overall significance of the language-refusal association is being driven primarily by this one cell.</w:t>
      </w:r>
    </w:p>
    <w:p xmlns:wp14="http://schemas.microsoft.com/office/word/2010/wordml" w:rsidP="2E4FF142" w14:paraId="112971D5" wp14:textId="1D244369">
      <w:pPr>
        <w:pStyle w:val="BodyText"/>
        <w:spacing w:line="276" w:lineRule="auto"/>
        <w:rPr>
          <w:rFonts w:ascii="Times New Roman" w:hAnsi="Times New Roman" w:eastAsia="Times New Roman" w:cs="Times New Roman"/>
          <w:noProof w:val="0"/>
          <w:sz w:val="24"/>
          <w:szCs w:val="24"/>
          <w:lang w:val="en-US"/>
        </w:rPr>
      </w:pPr>
      <w:r w:rsidRPr="2E4FF142" w:rsidR="66CE0FF9">
        <w:rPr>
          <w:rFonts w:ascii="Times New Roman" w:hAnsi="Times New Roman" w:eastAsia="Times New Roman" w:cs="Times New Roman"/>
          <w:noProof w:val="0"/>
          <w:sz w:val="24"/>
          <w:szCs w:val="24"/>
          <w:lang w:val="en-US"/>
        </w:rPr>
        <w:t xml:space="preserve">One finding worth pausing is that explicit refusals </w:t>
      </w:r>
      <w:r w:rsidRPr="2E4FF142" w:rsidR="66CE0FF9">
        <w:rPr>
          <w:rFonts w:ascii="Times New Roman" w:hAnsi="Times New Roman" w:eastAsia="Times New Roman" w:cs="Times New Roman"/>
          <w:noProof w:val="0"/>
          <w:sz w:val="24"/>
          <w:szCs w:val="24"/>
          <w:lang w:val="en-US"/>
        </w:rPr>
        <w:t>remain</w:t>
      </w:r>
      <w:r w:rsidRPr="2E4FF142" w:rsidR="66CE0FF9">
        <w:rPr>
          <w:rFonts w:ascii="Times New Roman" w:hAnsi="Times New Roman" w:eastAsia="Times New Roman" w:cs="Times New Roman"/>
          <w:noProof w:val="0"/>
          <w:sz w:val="24"/>
          <w:szCs w:val="24"/>
          <w:lang w:val="en-US"/>
        </w:rPr>
        <w:t xml:space="preserve"> rare across all five languages, staying below 2% in every case. This matters for interpretation. If Japanese responses were short because the models were refusing to engage on safety or policy grounds, we would expect to see elevated "refused" or "hedged" classifications alongside the minimal ones. We do not. The models are answering Japanese prompts, but with far less substance than they bring to equivalent prompts in other languages. That distinction is significant because it shows that the disparity is not a safety calibration issue that we could address by adjusting refusal thresholds. It reflects something closer to engagement degradation, a pattern where the model technically responds but does not invest the same depth or thoroughness it would for an English query on the same topic.</w:t>
      </w:r>
    </w:p>
    <w:p xmlns:wp14="http://schemas.microsoft.com/office/word/2010/wordml" w14:paraId="52BA9FF2" wp14:textId="402885B3">
      <w:pPr>
        <w:pStyle w:val="BodyText"/>
        <w:spacing w:line="276" w:lineRule="auto"/>
      </w:pPr>
    </w:p>
    <w:p xmlns:wp14="http://schemas.microsoft.com/office/word/2010/wordml" w14:paraId="144A5D23" wp14:textId="77777777">
      <w:pPr>
        <w:pStyle w:val="BodyText"/>
        <w:rPr>
          <w:sz w:val="20"/>
        </w:rPr>
      </w:pPr>
    </w:p>
    <w:p xmlns:wp14="http://schemas.microsoft.com/office/word/2010/wordml" w14:paraId="738610EB" wp14:textId="77777777">
      <w:pPr>
        <w:pStyle w:val="BodyText"/>
        <w:rPr>
          <w:sz w:val="20"/>
        </w:rPr>
      </w:pPr>
    </w:p>
    <w:p xmlns:wp14="http://schemas.microsoft.com/office/word/2010/wordml" w14:paraId="0DC09282" wp14:textId="77777777">
      <w:pPr>
        <w:pStyle w:val="BodyText"/>
        <w:spacing w:before="93"/>
        <w:rPr>
          <w:sz w:val="20"/>
        </w:rPr>
      </w:pPr>
      <w:r>
        <w:rPr>
          <w:sz w:val="20"/>
        </w:rPr>
        <w:drawing>
          <wp:anchor xmlns:wp14="http://schemas.microsoft.com/office/word/2010/wordprocessingDrawing" distT="0" distB="0" distL="0" distR="0" simplePos="0" relativeHeight="487589376" behindDoc="1" locked="0" layoutInCell="1" allowOverlap="1" wp14:anchorId="3ADA85CD" wp14:editId="7777777">
            <wp:simplePos x="0" y="0"/>
            <wp:positionH relativeFrom="page">
              <wp:posOffset>1204912</wp:posOffset>
            </wp:positionH>
            <wp:positionV relativeFrom="paragraph">
              <wp:posOffset>220480</wp:posOffset>
            </wp:positionV>
            <wp:extent cx="5387431" cy="2240279"/>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5387431" cy="2240279"/>
                    </a:xfrm>
                    <a:prstGeom prst="rect">
                      <a:avLst/>
                    </a:prstGeom>
                  </pic:spPr>
                </pic:pic>
              </a:graphicData>
            </a:graphic>
          </wp:anchor>
        </w:drawing>
      </w:r>
    </w:p>
    <w:p xmlns:wp14="http://schemas.microsoft.com/office/word/2010/wordml" w14:paraId="637805D2" wp14:textId="77777777">
      <w:pPr>
        <w:pStyle w:val="BodyText"/>
      </w:pPr>
    </w:p>
    <w:p xmlns:wp14="http://schemas.microsoft.com/office/word/2010/wordml" w14:paraId="463F29E8" wp14:textId="77777777">
      <w:pPr>
        <w:pStyle w:val="BodyText"/>
        <w:spacing w:before="131"/>
      </w:pPr>
    </w:p>
    <w:p xmlns:wp14="http://schemas.microsoft.com/office/word/2010/wordml" w14:paraId="1460609A" wp14:textId="77777777">
      <w:pPr>
        <w:spacing w:before="0"/>
        <w:ind w:left="697" w:right="0" w:firstLine="0"/>
        <w:jc w:val="left"/>
        <w:rPr>
          <w:i/>
          <w:sz w:val="20"/>
        </w:rPr>
      </w:pPr>
      <w:r>
        <w:rPr>
          <w:i/>
          <w:sz w:val="20"/>
        </w:rPr>
        <w:t>Figure</w:t>
      </w:r>
      <w:r>
        <w:rPr>
          <w:i/>
          <w:spacing w:val="-10"/>
          <w:sz w:val="20"/>
        </w:rPr>
        <w:t> </w:t>
      </w:r>
      <w:r>
        <w:rPr>
          <w:i/>
          <w:sz w:val="20"/>
        </w:rPr>
        <w:t>4:</w:t>
      </w:r>
      <w:r>
        <w:rPr>
          <w:i/>
          <w:spacing w:val="-8"/>
          <w:sz w:val="20"/>
        </w:rPr>
        <w:t> </w:t>
      </w:r>
      <w:r>
        <w:rPr>
          <w:i/>
          <w:sz w:val="20"/>
        </w:rPr>
        <w:t>Stacked</w:t>
      </w:r>
      <w:r>
        <w:rPr>
          <w:i/>
          <w:spacing w:val="-8"/>
          <w:sz w:val="20"/>
        </w:rPr>
        <w:t> </w:t>
      </w:r>
      <w:r>
        <w:rPr>
          <w:i/>
          <w:sz w:val="20"/>
        </w:rPr>
        <w:t>bar</w:t>
      </w:r>
      <w:r>
        <w:rPr>
          <w:i/>
          <w:spacing w:val="-8"/>
          <w:sz w:val="20"/>
        </w:rPr>
        <w:t> </w:t>
      </w:r>
      <w:r>
        <w:rPr>
          <w:i/>
          <w:sz w:val="20"/>
        </w:rPr>
        <w:t>chart</w:t>
      </w:r>
      <w:r>
        <w:rPr>
          <w:i/>
          <w:spacing w:val="-8"/>
          <w:sz w:val="20"/>
        </w:rPr>
        <w:t> </w:t>
      </w:r>
      <w:r>
        <w:rPr>
          <w:i/>
          <w:sz w:val="20"/>
        </w:rPr>
        <w:t>showing</w:t>
      </w:r>
      <w:r>
        <w:rPr>
          <w:i/>
          <w:spacing w:val="-8"/>
          <w:sz w:val="20"/>
        </w:rPr>
        <w:t> </w:t>
      </w:r>
      <w:r>
        <w:rPr>
          <w:i/>
          <w:sz w:val="20"/>
        </w:rPr>
        <w:t>refusal</w:t>
      </w:r>
      <w:r>
        <w:rPr>
          <w:i/>
          <w:spacing w:val="-8"/>
          <w:sz w:val="20"/>
        </w:rPr>
        <w:t> </w:t>
      </w:r>
      <w:r>
        <w:rPr>
          <w:i/>
          <w:sz w:val="20"/>
        </w:rPr>
        <w:t>type</w:t>
      </w:r>
      <w:r>
        <w:rPr>
          <w:i/>
          <w:spacing w:val="-8"/>
          <w:sz w:val="20"/>
        </w:rPr>
        <w:t> </w:t>
      </w:r>
      <w:r>
        <w:rPr>
          <w:i/>
          <w:sz w:val="20"/>
        </w:rPr>
        <w:t>distribution</w:t>
      </w:r>
      <w:r>
        <w:rPr>
          <w:i/>
          <w:spacing w:val="-8"/>
          <w:sz w:val="20"/>
        </w:rPr>
        <w:t> </w:t>
      </w:r>
      <w:r>
        <w:rPr>
          <w:i/>
          <w:sz w:val="20"/>
        </w:rPr>
        <w:t>across</w:t>
      </w:r>
      <w:r>
        <w:rPr>
          <w:i/>
          <w:spacing w:val="-8"/>
          <w:sz w:val="20"/>
        </w:rPr>
        <w:t> </w:t>
      </w:r>
      <w:r>
        <w:rPr>
          <w:i/>
          <w:sz w:val="20"/>
        </w:rPr>
        <w:t>six</w:t>
      </w:r>
      <w:r>
        <w:rPr>
          <w:i/>
          <w:spacing w:val="-8"/>
          <w:sz w:val="20"/>
        </w:rPr>
        <w:t> </w:t>
      </w:r>
      <w:r>
        <w:rPr>
          <w:i/>
          <w:sz w:val="20"/>
        </w:rPr>
        <w:t>prompt</w:t>
      </w:r>
      <w:r>
        <w:rPr>
          <w:i/>
          <w:spacing w:val="-8"/>
          <w:sz w:val="20"/>
        </w:rPr>
        <w:t> </w:t>
      </w:r>
      <w:r>
        <w:rPr>
          <w:i/>
          <w:spacing w:val="-2"/>
          <w:sz w:val="20"/>
        </w:rPr>
        <w:t>categories</w:t>
      </w:r>
    </w:p>
    <w:p xmlns:wp14="http://schemas.microsoft.com/office/word/2010/wordml" w14:paraId="3B7B4B86" wp14:textId="77777777">
      <w:pPr>
        <w:pStyle w:val="BodyText"/>
        <w:rPr>
          <w:i/>
          <w:sz w:val="20"/>
        </w:rPr>
      </w:pPr>
    </w:p>
    <w:p xmlns:wp14="http://schemas.microsoft.com/office/word/2010/wordml" w14:paraId="3A0FF5F2" wp14:textId="77777777">
      <w:pPr>
        <w:pStyle w:val="BodyText"/>
        <w:rPr>
          <w:i/>
          <w:sz w:val="20"/>
        </w:rPr>
      </w:pPr>
    </w:p>
    <w:p xmlns:wp14="http://schemas.microsoft.com/office/word/2010/wordml" w14:paraId="5630AD66" wp14:textId="77777777">
      <w:pPr>
        <w:pStyle w:val="BodyText"/>
        <w:spacing w:before="62"/>
        <w:rPr>
          <w:i/>
          <w:sz w:val="20"/>
        </w:rPr>
      </w:pPr>
    </w:p>
    <w:p xmlns:wp14="http://schemas.microsoft.com/office/word/2010/wordml" w14:paraId="2162E37D" wp14:textId="77777777">
      <w:pPr>
        <w:pStyle w:val="BodyText"/>
        <w:spacing w:line="276" w:lineRule="auto"/>
        <w:ind w:right="301"/>
      </w:pPr>
      <w:r>
        <w:rPr/>
        <w:t>Refusal rates vary significantly by category (χ²(15) = 91.35, p &lt; 0.0001), with "Refusal-Designed"</w:t>
      </w:r>
      <w:r>
        <w:rPr>
          <w:spacing w:val="-5"/>
        </w:rPr>
        <w:t> </w:t>
      </w:r>
      <w:r>
        <w:rPr/>
        <w:t>prompts</w:t>
      </w:r>
      <w:r>
        <w:rPr>
          <w:spacing w:val="-5"/>
        </w:rPr>
        <w:t> </w:t>
      </w:r>
      <w:r>
        <w:rPr/>
        <w:t>eliciting</w:t>
      </w:r>
      <w:r>
        <w:rPr>
          <w:spacing w:val="-5"/>
        </w:rPr>
        <w:t> </w:t>
      </w:r>
      <w:r>
        <w:rPr/>
        <w:t>17.1%</w:t>
      </w:r>
      <w:r>
        <w:rPr>
          <w:spacing w:val="-5"/>
        </w:rPr>
        <w:t> </w:t>
      </w:r>
      <w:r>
        <w:rPr/>
        <w:t>refused/hedged</w:t>
      </w:r>
      <w:r>
        <w:rPr>
          <w:spacing w:val="-5"/>
        </w:rPr>
        <w:t> </w:t>
      </w:r>
      <w:r>
        <w:rPr/>
        <w:t>responses</w:t>
      </w:r>
      <w:r>
        <w:rPr>
          <w:spacing w:val="-5"/>
        </w:rPr>
        <w:t> </w:t>
      </w:r>
      <w:r>
        <w:rPr/>
        <w:t>versus</w:t>
      </w:r>
      <w:r>
        <w:rPr>
          <w:spacing w:val="-5"/>
        </w:rPr>
        <w:t> </w:t>
      </w:r>
      <w:r>
        <w:rPr/>
        <w:t>&lt;2%</w:t>
      </w:r>
      <w:r>
        <w:rPr>
          <w:spacing w:val="-5"/>
        </w:rPr>
        <w:t> </w:t>
      </w:r>
      <w:r>
        <w:rPr/>
        <w:t>for other categories, validating prompt design.</w:t>
      </w:r>
    </w:p>
    <w:p xmlns:wp14="http://schemas.microsoft.com/office/word/2010/wordml" w14:paraId="61829076" wp14:textId="77777777">
      <w:pPr>
        <w:pStyle w:val="BodyText"/>
        <w:spacing w:after="0" w:line="276" w:lineRule="auto"/>
        <w:sectPr>
          <w:type w:val="continuous"/>
          <w:pgSz w:w="12240" w:h="15840" w:orient="portrait"/>
          <w:pgMar w:top="1420" w:right="1800" w:bottom="280" w:left="1800"/>
          <w:cols w:num="1"/>
        </w:sectPr>
      </w:pPr>
    </w:p>
    <w:p xmlns:wp14="http://schemas.microsoft.com/office/word/2010/wordml" w14:paraId="6B40A1BB" wp14:textId="77777777">
      <w:pPr>
        <w:pStyle w:val="Heading2"/>
        <w:numPr>
          <w:ilvl w:val="1"/>
          <w:numId w:val="2"/>
        </w:numPr>
        <w:tabs>
          <w:tab w:val="left" w:leader="none" w:pos="388"/>
        </w:tabs>
        <w:spacing w:before="25" w:after="0" w:line="240" w:lineRule="auto"/>
        <w:ind w:left="388" w:right="0" w:hanging="388"/>
        <w:jc w:val="left"/>
      </w:pPr>
      <w:bookmarkStart w:name="4.4 Lexical Diversity Paradox " w:id="21"/>
      <w:bookmarkEnd w:id="21"/>
      <w:r>
        <w:rPr>
          <w:b w:val="0"/>
        </w:rPr>
      </w:r>
      <w:r>
        <w:rPr>
          <w:color w:val="4E81BD"/>
        </w:rPr>
        <w:t>Lexical</w:t>
      </w:r>
      <w:r>
        <w:rPr>
          <w:color w:val="4E81BD"/>
          <w:spacing w:val="-13"/>
        </w:rPr>
        <w:t> </w:t>
      </w:r>
      <w:r>
        <w:rPr>
          <w:color w:val="4E81BD"/>
        </w:rPr>
        <w:t>Diversity</w:t>
      </w:r>
      <w:r>
        <w:rPr>
          <w:color w:val="4E81BD"/>
          <w:spacing w:val="-13"/>
        </w:rPr>
        <w:t> </w:t>
      </w:r>
      <w:r>
        <w:rPr>
          <w:color w:val="4E81BD"/>
          <w:spacing w:val="-2"/>
        </w:rPr>
        <w:t>Paradox</w:t>
      </w:r>
    </w:p>
    <w:p xmlns:wp14="http://schemas.microsoft.com/office/word/2010/wordml" w14:paraId="03123FC4" wp14:textId="77777777">
      <w:pPr>
        <w:pStyle w:val="BodyText"/>
        <w:spacing w:before="42" w:line="276" w:lineRule="auto"/>
        <w:ind w:right="74"/>
      </w:pPr>
      <w:r>
        <w:rPr/>
        <w:t>ANOVA</w:t>
      </w:r>
      <w:r>
        <w:rPr>
          <w:spacing w:val="-7"/>
        </w:rPr>
        <w:t> </w:t>
      </w:r>
      <w:r>
        <w:rPr/>
        <w:t>shows</w:t>
      </w:r>
      <w:r>
        <w:rPr>
          <w:spacing w:val="-7"/>
        </w:rPr>
        <w:t> </w:t>
      </w:r>
      <w:r>
        <w:rPr/>
        <w:t>significant</w:t>
      </w:r>
      <w:r>
        <w:rPr>
          <w:spacing w:val="-7"/>
        </w:rPr>
        <w:t> </w:t>
      </w:r>
      <w:r>
        <w:rPr/>
        <w:t>lexical</w:t>
      </w:r>
      <w:r>
        <w:rPr>
          <w:spacing w:val="-7"/>
        </w:rPr>
        <w:t> </w:t>
      </w:r>
      <w:r>
        <w:rPr/>
        <w:t>diversity</w:t>
      </w:r>
      <w:r>
        <w:rPr>
          <w:spacing w:val="-7"/>
        </w:rPr>
        <w:t> </w:t>
      </w:r>
      <w:r>
        <w:rPr/>
        <w:t>differences</w:t>
      </w:r>
      <w:r>
        <w:rPr>
          <w:spacing w:val="-7"/>
        </w:rPr>
        <w:t> </w:t>
      </w:r>
      <w:r>
        <w:rPr/>
        <w:t>(F(4,</w:t>
      </w:r>
      <w:r>
        <w:rPr>
          <w:spacing w:val="-7"/>
        </w:rPr>
        <w:t> </w:t>
      </w:r>
      <w:r>
        <w:rPr/>
        <w:t>955)</w:t>
      </w:r>
      <w:r>
        <w:rPr>
          <w:spacing w:val="-7"/>
        </w:rPr>
        <w:t> </w:t>
      </w:r>
      <w:r>
        <w:rPr/>
        <w:t>=</w:t>
      </w:r>
      <w:r>
        <w:rPr>
          <w:spacing w:val="-7"/>
        </w:rPr>
        <w:t> </w:t>
      </w:r>
      <w:r>
        <w:rPr/>
        <w:t>112.44,</w:t>
      </w:r>
      <w:r>
        <w:rPr>
          <w:spacing w:val="-7"/>
        </w:rPr>
        <w:t> </w:t>
      </w:r>
      <w:r>
        <w:rPr/>
        <w:t>p</w:t>
      </w:r>
      <w:r>
        <w:rPr>
          <w:spacing w:val="-7"/>
        </w:rPr>
        <w:t> </w:t>
      </w:r>
      <w:r>
        <w:rPr/>
        <w:t>&lt;</w:t>
      </w:r>
      <w:r>
        <w:rPr>
          <w:spacing w:val="-7"/>
        </w:rPr>
        <w:t> </w:t>
      </w:r>
      <w:r>
        <w:rPr/>
        <w:t>0.0001, η² = 0.320).</w:t>
      </w:r>
    </w:p>
    <w:p xmlns:wp14="http://schemas.microsoft.com/office/word/2010/wordml" w14:paraId="2BA226A1" wp14:textId="77777777">
      <w:pPr>
        <w:pStyle w:val="BodyText"/>
        <w:rPr>
          <w:sz w:val="20"/>
        </w:rPr>
      </w:pPr>
    </w:p>
    <w:p xmlns:wp14="http://schemas.microsoft.com/office/word/2010/wordml" w14:paraId="17AD93B2" wp14:textId="77777777">
      <w:pPr>
        <w:pStyle w:val="BodyText"/>
        <w:rPr>
          <w:sz w:val="20"/>
        </w:rPr>
      </w:pPr>
    </w:p>
    <w:p xmlns:wp14="http://schemas.microsoft.com/office/word/2010/wordml" w14:paraId="0DE4B5B7" wp14:textId="77777777">
      <w:pPr>
        <w:pStyle w:val="BodyText"/>
        <w:rPr>
          <w:sz w:val="20"/>
        </w:rPr>
      </w:pPr>
    </w:p>
    <w:p xmlns:wp14="http://schemas.microsoft.com/office/word/2010/wordml" w14:paraId="67799A61" wp14:textId="77777777">
      <w:pPr>
        <w:pStyle w:val="BodyText"/>
        <w:spacing w:before="193"/>
        <w:rPr>
          <w:sz w:val="20"/>
        </w:rPr>
      </w:pPr>
      <w:r>
        <w:rPr>
          <w:sz w:val="20"/>
        </w:rPr>
        <w:drawing>
          <wp:anchor xmlns:wp14="http://schemas.microsoft.com/office/word/2010/wordprocessingDrawing" distT="0" distB="0" distL="0" distR="0" simplePos="0" relativeHeight="487589888" behindDoc="1" locked="0" layoutInCell="1" allowOverlap="1" wp14:anchorId="1348F53E" wp14:editId="7777777">
            <wp:simplePos x="0" y="0"/>
            <wp:positionH relativeFrom="page">
              <wp:posOffset>1204912</wp:posOffset>
            </wp:positionH>
            <wp:positionV relativeFrom="paragraph">
              <wp:posOffset>283904</wp:posOffset>
            </wp:positionV>
            <wp:extent cx="5382878" cy="2616327"/>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5382878" cy="2616327"/>
                    </a:xfrm>
                    <a:prstGeom prst="rect">
                      <a:avLst/>
                    </a:prstGeom>
                  </pic:spPr>
                </pic:pic>
              </a:graphicData>
            </a:graphic>
          </wp:anchor>
        </w:drawing>
      </w:r>
    </w:p>
    <w:p xmlns:wp14="http://schemas.microsoft.com/office/word/2010/wordml" w14:paraId="66204FF1" wp14:textId="77777777">
      <w:pPr>
        <w:pStyle w:val="BodyText"/>
      </w:pPr>
    </w:p>
    <w:p xmlns:wp14="http://schemas.microsoft.com/office/word/2010/wordml" w14:paraId="2DBF0D7D" wp14:textId="77777777">
      <w:pPr>
        <w:pStyle w:val="BodyText"/>
        <w:spacing w:before="141"/>
      </w:pPr>
    </w:p>
    <w:p xmlns:wp14="http://schemas.microsoft.com/office/word/2010/wordml" w14:paraId="1EAA6B62" wp14:textId="77777777">
      <w:pPr>
        <w:spacing w:before="1"/>
        <w:ind w:left="0" w:right="0" w:firstLine="0"/>
        <w:jc w:val="center"/>
        <w:rPr>
          <w:i/>
          <w:sz w:val="20"/>
        </w:rPr>
      </w:pPr>
      <w:r>
        <w:rPr>
          <w:i/>
          <w:sz w:val="20"/>
        </w:rPr>
        <w:t>Figure</w:t>
      </w:r>
      <w:r>
        <w:rPr>
          <w:i/>
          <w:spacing w:val="-12"/>
          <w:sz w:val="20"/>
        </w:rPr>
        <w:t> </w:t>
      </w:r>
      <w:r>
        <w:rPr>
          <w:i/>
          <w:sz w:val="20"/>
        </w:rPr>
        <w:t>5:</w:t>
      </w:r>
      <w:r>
        <w:rPr>
          <w:i/>
          <w:spacing w:val="-9"/>
          <w:sz w:val="20"/>
        </w:rPr>
        <w:t> </w:t>
      </w:r>
      <w:r>
        <w:rPr>
          <w:i/>
          <w:sz w:val="20"/>
        </w:rPr>
        <w:t>Violin</w:t>
      </w:r>
      <w:r>
        <w:rPr>
          <w:i/>
          <w:spacing w:val="-9"/>
          <w:sz w:val="20"/>
        </w:rPr>
        <w:t> </w:t>
      </w:r>
      <w:r>
        <w:rPr>
          <w:i/>
          <w:sz w:val="20"/>
        </w:rPr>
        <w:t>plot</w:t>
      </w:r>
      <w:r>
        <w:rPr>
          <w:i/>
          <w:spacing w:val="-9"/>
          <w:sz w:val="20"/>
        </w:rPr>
        <w:t> </w:t>
      </w:r>
      <w:r>
        <w:rPr>
          <w:i/>
          <w:sz w:val="20"/>
        </w:rPr>
        <w:t>showing</w:t>
      </w:r>
      <w:r>
        <w:rPr>
          <w:i/>
          <w:spacing w:val="-10"/>
          <w:sz w:val="20"/>
        </w:rPr>
        <w:t> </w:t>
      </w:r>
      <w:r>
        <w:rPr>
          <w:i/>
          <w:sz w:val="20"/>
        </w:rPr>
        <w:t>TTR</w:t>
      </w:r>
      <w:r>
        <w:rPr>
          <w:i/>
          <w:spacing w:val="-9"/>
          <w:sz w:val="20"/>
        </w:rPr>
        <w:t> </w:t>
      </w:r>
      <w:r>
        <w:rPr>
          <w:i/>
          <w:sz w:val="20"/>
        </w:rPr>
        <w:t>distribution</w:t>
      </w:r>
      <w:r>
        <w:rPr>
          <w:i/>
          <w:spacing w:val="-9"/>
          <w:sz w:val="20"/>
        </w:rPr>
        <w:t> </w:t>
      </w:r>
      <w:r>
        <w:rPr>
          <w:i/>
          <w:sz w:val="20"/>
        </w:rPr>
        <w:t>across</w:t>
      </w:r>
      <w:r>
        <w:rPr>
          <w:i/>
          <w:spacing w:val="-9"/>
          <w:sz w:val="20"/>
        </w:rPr>
        <w:t> </w:t>
      </w:r>
      <w:r>
        <w:rPr>
          <w:i/>
          <w:spacing w:val="-2"/>
          <w:sz w:val="20"/>
        </w:rPr>
        <w:t>languages</w:t>
      </w:r>
    </w:p>
    <w:p xmlns:wp14="http://schemas.microsoft.com/office/word/2010/wordml" w14:paraId="6B62F1B3" wp14:textId="77777777">
      <w:pPr>
        <w:pStyle w:val="BodyText"/>
        <w:rPr>
          <w:i/>
          <w:sz w:val="20"/>
        </w:rPr>
      </w:pPr>
    </w:p>
    <w:p xmlns:wp14="http://schemas.microsoft.com/office/word/2010/wordml" w14:paraId="02F2C34E" wp14:textId="77777777">
      <w:pPr>
        <w:pStyle w:val="BodyText"/>
        <w:rPr>
          <w:i/>
          <w:sz w:val="20"/>
        </w:rPr>
      </w:pPr>
    </w:p>
    <w:p xmlns:wp14="http://schemas.microsoft.com/office/word/2010/wordml" w14:paraId="680A4E5D" wp14:textId="77777777">
      <w:pPr>
        <w:pStyle w:val="BodyText"/>
        <w:spacing w:before="61"/>
        <w:rPr>
          <w:i/>
          <w:sz w:val="20"/>
        </w:rPr>
      </w:pPr>
    </w:p>
    <w:p xmlns:wp14="http://schemas.microsoft.com/office/word/2010/wordml" w14:paraId="17805531" wp14:textId="77777777">
      <w:pPr>
        <w:pStyle w:val="Heading3"/>
      </w:pPr>
      <w:r>
        <w:rPr/>
        <w:t>Table</w:t>
      </w:r>
      <w:r>
        <w:rPr>
          <w:spacing w:val="-7"/>
        </w:rPr>
        <w:t> </w:t>
      </w:r>
      <w:r>
        <w:rPr/>
        <w:t>5:</w:t>
      </w:r>
      <w:r>
        <w:rPr>
          <w:spacing w:val="-5"/>
        </w:rPr>
        <w:t> </w:t>
      </w:r>
      <w:r>
        <w:rPr/>
        <w:t>Lexical</w:t>
      </w:r>
      <w:r>
        <w:rPr>
          <w:spacing w:val="-4"/>
        </w:rPr>
        <w:t> </w:t>
      </w:r>
      <w:r>
        <w:rPr/>
        <w:t>Diversity</w:t>
      </w:r>
      <w:r>
        <w:rPr>
          <w:spacing w:val="-5"/>
        </w:rPr>
        <w:t> </w:t>
      </w:r>
      <w:r>
        <w:rPr/>
        <w:t>by</w:t>
      </w:r>
      <w:r>
        <w:rPr>
          <w:spacing w:val="-4"/>
        </w:rPr>
        <w:t> </w:t>
      </w:r>
      <w:r>
        <w:rPr>
          <w:spacing w:val="-2"/>
        </w:rPr>
        <w:t>Language</w:t>
      </w:r>
    </w:p>
    <w:p xmlns:wp14="http://schemas.microsoft.com/office/word/2010/wordml" w14:paraId="19219836" wp14:textId="77777777">
      <w:pPr>
        <w:pStyle w:val="BodyText"/>
        <w:spacing w:before="2" w:after="1"/>
        <w:rPr>
          <w:b/>
          <w:sz w:val="20"/>
        </w:rPr>
      </w:pPr>
    </w:p>
    <w:tbl>
      <w:tblPr>
        <w:tblW w:w="0" w:type="auto"/>
        <w:jc w:val="left"/>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1693"/>
        <w:gridCol w:w="1845"/>
        <w:gridCol w:w="1632"/>
        <w:gridCol w:w="1567"/>
        <w:gridCol w:w="1890"/>
      </w:tblGrid>
      <w:tr xmlns:wp14="http://schemas.microsoft.com/office/word/2010/wordml" w14:paraId="6120CD7A" wp14:textId="77777777">
        <w:trPr>
          <w:trHeight w:val="515" w:hRule="atLeast"/>
        </w:trPr>
        <w:tc>
          <w:tcPr>
            <w:tcW w:w="1693" w:type="dxa"/>
            <w:tcBorders>
              <w:top w:val="single" w:color="000000" w:sz="18" w:space="0"/>
              <w:bottom w:val="single" w:color="000000" w:sz="18" w:space="0"/>
            </w:tcBorders>
            <w:shd w:val="clear" w:color="auto" w:fill="D3D3D3"/>
          </w:tcPr>
          <w:p w14:paraId="4E4787C9" wp14:textId="77777777">
            <w:pPr>
              <w:pStyle w:val="TableParagraph"/>
              <w:spacing w:line="273" w:lineRule="exact"/>
              <w:ind w:left="57" w:right="25"/>
              <w:rPr>
                <w:b/>
                <w:sz w:val="24"/>
              </w:rPr>
            </w:pPr>
            <w:r>
              <w:rPr>
                <w:b/>
                <w:spacing w:val="-2"/>
                <w:sz w:val="24"/>
              </w:rPr>
              <w:t>Language</w:t>
            </w:r>
          </w:p>
        </w:tc>
        <w:tc>
          <w:tcPr>
            <w:tcW w:w="1845" w:type="dxa"/>
            <w:tcBorders>
              <w:top w:val="single" w:color="000000" w:sz="18" w:space="0"/>
              <w:bottom w:val="single" w:color="000000" w:sz="18" w:space="0"/>
            </w:tcBorders>
            <w:shd w:val="clear" w:color="auto" w:fill="D3D3D3"/>
          </w:tcPr>
          <w:p w14:paraId="2333F83A" wp14:textId="77777777">
            <w:pPr>
              <w:pStyle w:val="TableParagraph"/>
              <w:spacing w:line="273" w:lineRule="exact"/>
              <w:ind w:right="55"/>
              <w:rPr>
                <w:b/>
                <w:sz w:val="24"/>
              </w:rPr>
            </w:pPr>
            <w:r>
              <w:rPr>
                <w:b/>
                <w:sz w:val="24"/>
              </w:rPr>
              <w:t>Mean </w:t>
            </w:r>
            <w:r>
              <w:rPr>
                <w:b/>
                <w:spacing w:val="-5"/>
                <w:sz w:val="24"/>
              </w:rPr>
              <w:t>TTR</w:t>
            </w:r>
          </w:p>
        </w:tc>
        <w:tc>
          <w:tcPr>
            <w:tcW w:w="1632" w:type="dxa"/>
            <w:tcBorders>
              <w:top w:val="single" w:color="000000" w:sz="18" w:space="0"/>
              <w:bottom w:val="single" w:color="000000" w:sz="18" w:space="0"/>
            </w:tcBorders>
            <w:shd w:val="clear" w:color="auto" w:fill="D3D3D3"/>
          </w:tcPr>
          <w:p w14:paraId="0A59DFAD" wp14:textId="77777777">
            <w:pPr>
              <w:pStyle w:val="TableParagraph"/>
              <w:spacing w:line="273" w:lineRule="exact"/>
              <w:ind w:right="82"/>
              <w:rPr>
                <w:b/>
                <w:sz w:val="24"/>
              </w:rPr>
            </w:pPr>
            <w:r>
              <w:rPr>
                <w:b/>
                <w:spacing w:val="-2"/>
                <w:sz w:val="24"/>
              </w:rPr>
              <w:t>Median</w:t>
            </w:r>
          </w:p>
        </w:tc>
        <w:tc>
          <w:tcPr>
            <w:tcW w:w="1567" w:type="dxa"/>
            <w:tcBorders>
              <w:top w:val="single" w:color="000000" w:sz="18" w:space="0"/>
              <w:bottom w:val="single" w:color="000000" w:sz="18" w:space="0"/>
            </w:tcBorders>
            <w:shd w:val="clear" w:color="auto" w:fill="D3D3D3"/>
          </w:tcPr>
          <w:p w14:paraId="365560B6" wp14:textId="77777777">
            <w:pPr>
              <w:pStyle w:val="TableParagraph"/>
              <w:spacing w:line="273" w:lineRule="exact"/>
              <w:ind w:left="168"/>
              <w:rPr>
                <w:b/>
                <w:sz w:val="24"/>
              </w:rPr>
            </w:pPr>
            <w:r>
              <w:rPr>
                <w:b/>
                <w:sz w:val="24"/>
              </w:rPr>
              <w:t>Std </w:t>
            </w:r>
            <w:r>
              <w:rPr>
                <w:b/>
                <w:spacing w:val="-5"/>
                <w:sz w:val="24"/>
              </w:rPr>
              <w:t>Dev</w:t>
            </w:r>
          </w:p>
        </w:tc>
        <w:tc>
          <w:tcPr>
            <w:tcW w:w="1890" w:type="dxa"/>
            <w:tcBorders>
              <w:top w:val="single" w:color="000000" w:sz="18" w:space="0"/>
              <w:bottom w:val="single" w:color="000000" w:sz="18" w:space="0"/>
            </w:tcBorders>
            <w:shd w:val="clear" w:color="auto" w:fill="D3D3D3"/>
          </w:tcPr>
          <w:p w14:paraId="4F2BBB04" wp14:textId="77777777">
            <w:pPr>
              <w:pStyle w:val="TableParagraph"/>
              <w:spacing w:line="273" w:lineRule="exact"/>
              <w:ind w:left="161"/>
              <w:rPr>
                <w:b/>
                <w:sz w:val="24"/>
              </w:rPr>
            </w:pPr>
            <w:r>
              <w:rPr>
                <w:b/>
                <w:spacing w:val="-2"/>
                <w:sz w:val="24"/>
              </w:rPr>
              <w:t>Interpretation</w:t>
            </w:r>
          </w:p>
        </w:tc>
      </w:tr>
      <w:tr xmlns:wp14="http://schemas.microsoft.com/office/word/2010/wordml" w14:paraId="356A216A" wp14:textId="77777777">
        <w:trPr>
          <w:trHeight w:val="1135" w:hRule="atLeast"/>
        </w:trPr>
        <w:tc>
          <w:tcPr>
            <w:tcW w:w="1693" w:type="dxa"/>
            <w:tcBorders>
              <w:top w:val="single" w:color="000000" w:sz="18" w:space="0"/>
              <w:bottom w:val="single" w:color="000000" w:sz="18" w:space="0"/>
            </w:tcBorders>
          </w:tcPr>
          <w:p w14:paraId="5789427A" wp14:textId="77777777">
            <w:pPr>
              <w:pStyle w:val="TableParagraph"/>
              <w:ind w:left="57" w:right="25"/>
              <w:rPr>
                <w:sz w:val="24"/>
              </w:rPr>
            </w:pPr>
            <w:r>
              <w:rPr>
                <w:spacing w:val="-2"/>
                <w:sz w:val="24"/>
              </w:rPr>
              <w:t>Japanese</w:t>
            </w:r>
          </w:p>
        </w:tc>
        <w:tc>
          <w:tcPr>
            <w:tcW w:w="1845" w:type="dxa"/>
            <w:tcBorders>
              <w:top w:val="single" w:color="000000" w:sz="18" w:space="0"/>
              <w:bottom w:val="single" w:color="000000" w:sz="18" w:space="0"/>
            </w:tcBorders>
          </w:tcPr>
          <w:p w14:paraId="02E089EA" wp14:textId="77777777">
            <w:pPr>
              <w:pStyle w:val="TableParagraph"/>
              <w:ind w:right="55"/>
              <w:rPr>
                <w:sz w:val="24"/>
              </w:rPr>
            </w:pPr>
            <w:r>
              <w:rPr>
                <w:spacing w:val="-2"/>
                <w:sz w:val="24"/>
              </w:rPr>
              <w:t>0.823</w:t>
            </w:r>
          </w:p>
        </w:tc>
        <w:tc>
          <w:tcPr>
            <w:tcW w:w="1632" w:type="dxa"/>
            <w:tcBorders>
              <w:top w:val="single" w:color="000000" w:sz="18" w:space="0"/>
              <w:bottom w:val="single" w:color="000000" w:sz="18" w:space="0"/>
            </w:tcBorders>
          </w:tcPr>
          <w:p w14:paraId="54DB122B" wp14:textId="77777777">
            <w:pPr>
              <w:pStyle w:val="TableParagraph"/>
              <w:ind w:right="82"/>
              <w:rPr>
                <w:sz w:val="24"/>
              </w:rPr>
            </w:pPr>
            <w:r>
              <w:rPr>
                <w:spacing w:val="-2"/>
                <w:sz w:val="24"/>
              </w:rPr>
              <w:t>0.897</w:t>
            </w:r>
          </w:p>
        </w:tc>
        <w:tc>
          <w:tcPr>
            <w:tcW w:w="1567" w:type="dxa"/>
            <w:tcBorders>
              <w:top w:val="single" w:color="000000" w:sz="18" w:space="0"/>
              <w:bottom w:val="single" w:color="000000" w:sz="18" w:space="0"/>
            </w:tcBorders>
          </w:tcPr>
          <w:p w14:paraId="0F45BBB9" wp14:textId="77777777">
            <w:pPr>
              <w:pStyle w:val="TableParagraph"/>
              <w:ind w:left="168"/>
              <w:rPr>
                <w:sz w:val="24"/>
              </w:rPr>
            </w:pPr>
            <w:r>
              <w:rPr>
                <w:spacing w:val="-2"/>
                <w:sz w:val="24"/>
              </w:rPr>
              <w:t>0.184</w:t>
            </w:r>
          </w:p>
        </w:tc>
        <w:tc>
          <w:tcPr>
            <w:tcW w:w="1890" w:type="dxa"/>
            <w:tcBorders>
              <w:top w:val="single" w:color="000000" w:sz="18" w:space="0"/>
              <w:bottom w:val="single" w:color="000000" w:sz="18" w:space="0"/>
            </w:tcBorders>
          </w:tcPr>
          <w:p w14:paraId="36E9A77A" wp14:textId="77777777">
            <w:pPr>
              <w:pStyle w:val="TableParagraph"/>
              <w:ind w:left="492"/>
              <w:jc w:val="left"/>
              <w:rPr>
                <w:sz w:val="24"/>
              </w:rPr>
            </w:pPr>
            <w:r>
              <w:rPr>
                <w:spacing w:val="-2"/>
                <w:sz w:val="24"/>
              </w:rPr>
              <w:t>Artificially</w:t>
            </w:r>
          </w:p>
          <w:p w14:paraId="4C5305C7" wp14:textId="77777777">
            <w:pPr>
              <w:pStyle w:val="TableParagraph"/>
              <w:spacing w:before="41" w:line="276" w:lineRule="auto"/>
              <w:ind w:left="645" w:right="237" w:hanging="244"/>
              <w:jc w:val="left"/>
              <w:rPr>
                <w:sz w:val="24"/>
              </w:rPr>
            </w:pPr>
            <w:r>
              <w:rPr>
                <w:sz w:val="24"/>
              </w:rPr>
              <w:t>high</w:t>
            </w:r>
            <w:r>
              <w:rPr>
                <w:spacing w:val="-15"/>
                <w:sz w:val="24"/>
              </w:rPr>
              <w:t> </w:t>
            </w:r>
            <w:r>
              <w:rPr>
                <w:sz w:val="24"/>
              </w:rPr>
              <w:t>(brevity </w:t>
            </w:r>
            <w:r>
              <w:rPr>
                <w:spacing w:val="-2"/>
                <w:sz w:val="24"/>
              </w:rPr>
              <w:t>artifact)</w:t>
            </w:r>
          </w:p>
        </w:tc>
      </w:tr>
      <w:tr xmlns:wp14="http://schemas.microsoft.com/office/word/2010/wordml" w14:paraId="312C7486" wp14:textId="77777777">
        <w:trPr>
          <w:trHeight w:val="815" w:hRule="atLeast"/>
        </w:trPr>
        <w:tc>
          <w:tcPr>
            <w:tcW w:w="1693" w:type="dxa"/>
            <w:tcBorders>
              <w:top w:val="single" w:color="000000" w:sz="18" w:space="0"/>
              <w:bottom w:val="single" w:color="000000" w:sz="18" w:space="0"/>
            </w:tcBorders>
          </w:tcPr>
          <w:p w14:paraId="0363E91C" wp14:textId="77777777">
            <w:pPr>
              <w:pStyle w:val="TableParagraph"/>
              <w:spacing w:line="262" w:lineRule="exact"/>
              <w:ind w:left="57" w:right="25"/>
              <w:rPr>
                <w:sz w:val="24"/>
              </w:rPr>
            </w:pPr>
            <w:r>
              <w:rPr>
                <w:spacing w:val="-2"/>
                <w:sz w:val="24"/>
              </w:rPr>
              <w:t>Arabic</w:t>
            </w:r>
          </w:p>
        </w:tc>
        <w:tc>
          <w:tcPr>
            <w:tcW w:w="1845" w:type="dxa"/>
            <w:tcBorders>
              <w:top w:val="single" w:color="000000" w:sz="18" w:space="0"/>
              <w:bottom w:val="single" w:color="000000" w:sz="18" w:space="0"/>
            </w:tcBorders>
          </w:tcPr>
          <w:p w14:paraId="08B7C2B8" wp14:textId="77777777">
            <w:pPr>
              <w:pStyle w:val="TableParagraph"/>
              <w:spacing w:line="262" w:lineRule="exact"/>
              <w:ind w:right="55"/>
              <w:rPr>
                <w:sz w:val="24"/>
              </w:rPr>
            </w:pPr>
            <w:r>
              <w:rPr>
                <w:spacing w:val="-2"/>
                <w:sz w:val="24"/>
              </w:rPr>
              <w:t>0.665</w:t>
            </w:r>
          </w:p>
        </w:tc>
        <w:tc>
          <w:tcPr>
            <w:tcW w:w="1632" w:type="dxa"/>
            <w:tcBorders>
              <w:top w:val="single" w:color="000000" w:sz="18" w:space="0"/>
              <w:bottom w:val="single" w:color="000000" w:sz="18" w:space="0"/>
            </w:tcBorders>
          </w:tcPr>
          <w:p w14:paraId="19B6B062" wp14:textId="77777777">
            <w:pPr>
              <w:pStyle w:val="TableParagraph"/>
              <w:spacing w:line="262" w:lineRule="exact"/>
              <w:ind w:right="82"/>
              <w:rPr>
                <w:sz w:val="24"/>
              </w:rPr>
            </w:pPr>
            <w:r>
              <w:rPr>
                <w:spacing w:val="-2"/>
                <w:sz w:val="24"/>
              </w:rPr>
              <w:t>0.644</w:t>
            </w:r>
          </w:p>
        </w:tc>
        <w:tc>
          <w:tcPr>
            <w:tcW w:w="1567" w:type="dxa"/>
            <w:tcBorders>
              <w:top w:val="single" w:color="000000" w:sz="18" w:space="0"/>
              <w:bottom w:val="single" w:color="000000" w:sz="18" w:space="0"/>
            </w:tcBorders>
          </w:tcPr>
          <w:p w14:paraId="7FB097D9" wp14:textId="77777777">
            <w:pPr>
              <w:pStyle w:val="TableParagraph"/>
              <w:spacing w:line="262" w:lineRule="exact"/>
              <w:ind w:left="168"/>
              <w:rPr>
                <w:sz w:val="24"/>
              </w:rPr>
            </w:pPr>
            <w:r>
              <w:rPr>
                <w:spacing w:val="-2"/>
                <w:sz w:val="24"/>
              </w:rPr>
              <w:t>0.155</w:t>
            </w:r>
          </w:p>
        </w:tc>
        <w:tc>
          <w:tcPr>
            <w:tcW w:w="1890" w:type="dxa"/>
            <w:tcBorders>
              <w:top w:val="single" w:color="000000" w:sz="18" w:space="0"/>
              <w:bottom w:val="single" w:color="000000" w:sz="18" w:space="0"/>
            </w:tcBorders>
          </w:tcPr>
          <w:p w14:paraId="58883687" wp14:textId="77777777">
            <w:pPr>
              <w:pStyle w:val="TableParagraph"/>
              <w:spacing w:line="276" w:lineRule="auto"/>
              <w:ind w:left="812" w:hanging="340"/>
              <w:jc w:val="left"/>
              <w:rPr>
                <w:sz w:val="24"/>
              </w:rPr>
            </w:pPr>
            <w:r>
              <w:rPr>
                <w:spacing w:val="-2"/>
                <w:sz w:val="24"/>
              </w:rPr>
              <w:t>Moderately </w:t>
            </w:r>
            <w:r>
              <w:rPr>
                <w:spacing w:val="-4"/>
                <w:sz w:val="24"/>
              </w:rPr>
              <w:t>high</w:t>
            </w:r>
          </w:p>
        </w:tc>
      </w:tr>
      <w:tr xmlns:wp14="http://schemas.microsoft.com/office/word/2010/wordml" w14:paraId="113718CD" wp14:textId="77777777">
        <w:trPr>
          <w:trHeight w:val="495" w:hRule="atLeast"/>
        </w:trPr>
        <w:tc>
          <w:tcPr>
            <w:tcW w:w="1693" w:type="dxa"/>
            <w:tcBorders>
              <w:top w:val="single" w:color="000000" w:sz="18" w:space="0"/>
              <w:bottom w:val="single" w:color="000000" w:sz="18" w:space="0"/>
            </w:tcBorders>
          </w:tcPr>
          <w:p w14:paraId="76698CF1" wp14:textId="77777777">
            <w:pPr>
              <w:pStyle w:val="TableParagraph"/>
              <w:spacing w:line="267" w:lineRule="exact"/>
              <w:ind w:left="57" w:right="25"/>
              <w:rPr>
                <w:sz w:val="24"/>
              </w:rPr>
            </w:pPr>
            <w:r>
              <w:rPr>
                <w:spacing w:val="-2"/>
                <w:sz w:val="24"/>
              </w:rPr>
              <w:t>Spanish</w:t>
            </w:r>
          </w:p>
        </w:tc>
        <w:tc>
          <w:tcPr>
            <w:tcW w:w="1845" w:type="dxa"/>
            <w:tcBorders>
              <w:top w:val="single" w:color="000000" w:sz="18" w:space="0"/>
              <w:bottom w:val="single" w:color="000000" w:sz="18" w:space="0"/>
            </w:tcBorders>
          </w:tcPr>
          <w:p w14:paraId="29C33FB0" wp14:textId="77777777">
            <w:pPr>
              <w:pStyle w:val="TableParagraph"/>
              <w:spacing w:line="267" w:lineRule="exact"/>
              <w:ind w:right="55"/>
              <w:rPr>
                <w:sz w:val="24"/>
              </w:rPr>
            </w:pPr>
            <w:r>
              <w:rPr>
                <w:spacing w:val="-2"/>
                <w:sz w:val="24"/>
              </w:rPr>
              <w:t>0.552</w:t>
            </w:r>
          </w:p>
        </w:tc>
        <w:tc>
          <w:tcPr>
            <w:tcW w:w="1632" w:type="dxa"/>
            <w:tcBorders>
              <w:top w:val="single" w:color="000000" w:sz="18" w:space="0"/>
              <w:bottom w:val="single" w:color="000000" w:sz="18" w:space="0"/>
            </w:tcBorders>
          </w:tcPr>
          <w:p w14:paraId="07903869" wp14:textId="77777777">
            <w:pPr>
              <w:pStyle w:val="TableParagraph"/>
              <w:spacing w:line="267" w:lineRule="exact"/>
              <w:ind w:right="82"/>
              <w:rPr>
                <w:sz w:val="24"/>
              </w:rPr>
            </w:pPr>
            <w:r>
              <w:rPr>
                <w:spacing w:val="-2"/>
                <w:sz w:val="24"/>
              </w:rPr>
              <w:t>0.528</w:t>
            </w:r>
          </w:p>
        </w:tc>
        <w:tc>
          <w:tcPr>
            <w:tcW w:w="1567" w:type="dxa"/>
            <w:tcBorders>
              <w:top w:val="single" w:color="000000" w:sz="18" w:space="0"/>
              <w:bottom w:val="single" w:color="000000" w:sz="18" w:space="0"/>
            </w:tcBorders>
          </w:tcPr>
          <w:p w14:paraId="7D9AE5B8" wp14:textId="77777777">
            <w:pPr>
              <w:pStyle w:val="TableParagraph"/>
              <w:spacing w:line="267" w:lineRule="exact"/>
              <w:ind w:left="168"/>
              <w:rPr>
                <w:sz w:val="24"/>
              </w:rPr>
            </w:pPr>
            <w:r>
              <w:rPr>
                <w:spacing w:val="-2"/>
                <w:sz w:val="24"/>
              </w:rPr>
              <w:t>0.168</w:t>
            </w:r>
          </w:p>
        </w:tc>
        <w:tc>
          <w:tcPr>
            <w:tcW w:w="1890" w:type="dxa"/>
            <w:tcBorders>
              <w:top w:val="single" w:color="000000" w:sz="18" w:space="0"/>
              <w:bottom w:val="single" w:color="000000" w:sz="18" w:space="0"/>
            </w:tcBorders>
          </w:tcPr>
          <w:p w14:paraId="34B92B97" wp14:textId="77777777">
            <w:pPr>
              <w:pStyle w:val="TableParagraph"/>
              <w:spacing w:line="267" w:lineRule="exact"/>
              <w:ind w:left="161"/>
              <w:rPr>
                <w:sz w:val="24"/>
              </w:rPr>
            </w:pPr>
            <w:r>
              <w:rPr>
                <w:spacing w:val="-2"/>
                <w:sz w:val="24"/>
              </w:rPr>
              <w:t>Moderate</w:t>
            </w:r>
          </w:p>
        </w:tc>
      </w:tr>
      <w:tr xmlns:wp14="http://schemas.microsoft.com/office/word/2010/wordml" w14:paraId="025C3575" wp14:textId="77777777">
        <w:trPr>
          <w:trHeight w:val="514" w:hRule="atLeast"/>
        </w:trPr>
        <w:tc>
          <w:tcPr>
            <w:tcW w:w="1693" w:type="dxa"/>
            <w:tcBorders>
              <w:top w:val="single" w:color="000000" w:sz="18" w:space="0"/>
              <w:bottom w:val="single" w:color="000000" w:sz="18" w:space="0"/>
            </w:tcBorders>
          </w:tcPr>
          <w:p w14:paraId="0256E265" wp14:textId="77777777">
            <w:pPr>
              <w:pStyle w:val="TableParagraph"/>
              <w:spacing w:line="274" w:lineRule="exact"/>
              <w:ind w:left="57" w:right="25"/>
              <w:rPr>
                <w:sz w:val="24"/>
              </w:rPr>
            </w:pPr>
            <w:r>
              <w:rPr>
                <w:spacing w:val="-2"/>
                <w:sz w:val="24"/>
              </w:rPr>
              <w:t>English</w:t>
            </w:r>
          </w:p>
        </w:tc>
        <w:tc>
          <w:tcPr>
            <w:tcW w:w="1845" w:type="dxa"/>
            <w:tcBorders>
              <w:top w:val="single" w:color="000000" w:sz="18" w:space="0"/>
              <w:bottom w:val="single" w:color="000000" w:sz="18" w:space="0"/>
            </w:tcBorders>
          </w:tcPr>
          <w:p w14:paraId="7DEB68E0" wp14:textId="77777777">
            <w:pPr>
              <w:pStyle w:val="TableParagraph"/>
              <w:spacing w:line="274" w:lineRule="exact"/>
              <w:ind w:right="55"/>
              <w:rPr>
                <w:sz w:val="24"/>
              </w:rPr>
            </w:pPr>
            <w:r>
              <w:rPr>
                <w:spacing w:val="-2"/>
                <w:sz w:val="24"/>
              </w:rPr>
              <w:t>0.540</w:t>
            </w:r>
          </w:p>
        </w:tc>
        <w:tc>
          <w:tcPr>
            <w:tcW w:w="1632" w:type="dxa"/>
            <w:tcBorders>
              <w:top w:val="single" w:color="000000" w:sz="18" w:space="0"/>
              <w:bottom w:val="single" w:color="000000" w:sz="18" w:space="0"/>
            </w:tcBorders>
          </w:tcPr>
          <w:p w14:paraId="5125969B" wp14:textId="77777777">
            <w:pPr>
              <w:pStyle w:val="TableParagraph"/>
              <w:spacing w:line="274" w:lineRule="exact"/>
              <w:ind w:right="82"/>
              <w:rPr>
                <w:sz w:val="24"/>
              </w:rPr>
            </w:pPr>
            <w:r>
              <w:rPr>
                <w:spacing w:val="-2"/>
                <w:sz w:val="24"/>
              </w:rPr>
              <w:t>0.501</w:t>
            </w:r>
          </w:p>
        </w:tc>
        <w:tc>
          <w:tcPr>
            <w:tcW w:w="1567" w:type="dxa"/>
            <w:tcBorders>
              <w:top w:val="single" w:color="000000" w:sz="18" w:space="0"/>
              <w:bottom w:val="single" w:color="000000" w:sz="18" w:space="0"/>
            </w:tcBorders>
          </w:tcPr>
          <w:p w14:paraId="0F940646" wp14:textId="77777777">
            <w:pPr>
              <w:pStyle w:val="TableParagraph"/>
              <w:spacing w:line="274" w:lineRule="exact"/>
              <w:ind w:left="168"/>
              <w:rPr>
                <w:sz w:val="24"/>
              </w:rPr>
            </w:pPr>
            <w:r>
              <w:rPr>
                <w:spacing w:val="-2"/>
                <w:sz w:val="24"/>
              </w:rPr>
              <w:t>0.179</w:t>
            </w:r>
          </w:p>
        </w:tc>
        <w:tc>
          <w:tcPr>
            <w:tcW w:w="1890" w:type="dxa"/>
            <w:tcBorders>
              <w:top w:val="single" w:color="000000" w:sz="18" w:space="0"/>
              <w:bottom w:val="single" w:color="000000" w:sz="18" w:space="0"/>
            </w:tcBorders>
          </w:tcPr>
          <w:p w14:paraId="4975FE33" wp14:textId="77777777">
            <w:pPr>
              <w:pStyle w:val="TableParagraph"/>
              <w:spacing w:line="274" w:lineRule="exact"/>
              <w:ind w:left="161"/>
              <w:rPr>
                <w:sz w:val="24"/>
              </w:rPr>
            </w:pPr>
            <w:r>
              <w:rPr>
                <w:spacing w:val="-2"/>
                <w:sz w:val="24"/>
              </w:rPr>
              <w:t>Moderate</w:t>
            </w:r>
          </w:p>
        </w:tc>
      </w:tr>
      <w:tr xmlns:wp14="http://schemas.microsoft.com/office/word/2010/wordml" w14:paraId="1CBEFF66" wp14:textId="77777777">
        <w:trPr>
          <w:trHeight w:val="494" w:hRule="atLeast"/>
        </w:trPr>
        <w:tc>
          <w:tcPr>
            <w:tcW w:w="1693" w:type="dxa"/>
            <w:tcBorders>
              <w:top w:val="single" w:color="000000" w:sz="18" w:space="0"/>
              <w:bottom w:val="single" w:color="000000" w:sz="18" w:space="0"/>
            </w:tcBorders>
          </w:tcPr>
          <w:p w14:paraId="5129295B" wp14:textId="77777777">
            <w:pPr>
              <w:pStyle w:val="TableParagraph"/>
              <w:spacing w:line="262" w:lineRule="exact"/>
              <w:ind w:left="57" w:right="25"/>
              <w:rPr>
                <w:sz w:val="24"/>
              </w:rPr>
            </w:pPr>
            <w:r>
              <w:rPr>
                <w:spacing w:val="-4"/>
                <w:sz w:val="24"/>
              </w:rPr>
              <w:t>Urdu</w:t>
            </w:r>
          </w:p>
        </w:tc>
        <w:tc>
          <w:tcPr>
            <w:tcW w:w="1845" w:type="dxa"/>
            <w:tcBorders>
              <w:top w:val="single" w:color="000000" w:sz="18" w:space="0"/>
              <w:bottom w:val="single" w:color="000000" w:sz="18" w:space="0"/>
            </w:tcBorders>
          </w:tcPr>
          <w:p w14:paraId="15950F5A" wp14:textId="77777777">
            <w:pPr>
              <w:pStyle w:val="TableParagraph"/>
              <w:spacing w:line="262" w:lineRule="exact"/>
              <w:ind w:right="55"/>
              <w:rPr>
                <w:sz w:val="24"/>
              </w:rPr>
            </w:pPr>
            <w:r>
              <w:rPr>
                <w:spacing w:val="-2"/>
                <w:sz w:val="24"/>
              </w:rPr>
              <w:t>0.507</w:t>
            </w:r>
          </w:p>
        </w:tc>
        <w:tc>
          <w:tcPr>
            <w:tcW w:w="1632" w:type="dxa"/>
            <w:tcBorders>
              <w:top w:val="single" w:color="000000" w:sz="18" w:space="0"/>
              <w:bottom w:val="single" w:color="000000" w:sz="18" w:space="0"/>
            </w:tcBorders>
          </w:tcPr>
          <w:p w14:paraId="084D5A3E" wp14:textId="77777777">
            <w:pPr>
              <w:pStyle w:val="TableParagraph"/>
              <w:spacing w:line="262" w:lineRule="exact"/>
              <w:ind w:right="82"/>
              <w:rPr>
                <w:sz w:val="24"/>
              </w:rPr>
            </w:pPr>
            <w:r>
              <w:rPr>
                <w:spacing w:val="-2"/>
                <w:sz w:val="24"/>
              </w:rPr>
              <w:t>0.486</w:t>
            </w:r>
          </w:p>
        </w:tc>
        <w:tc>
          <w:tcPr>
            <w:tcW w:w="1567" w:type="dxa"/>
            <w:tcBorders>
              <w:top w:val="single" w:color="000000" w:sz="18" w:space="0"/>
              <w:bottom w:val="single" w:color="000000" w:sz="18" w:space="0"/>
            </w:tcBorders>
          </w:tcPr>
          <w:p w14:paraId="7C14DDD5" wp14:textId="77777777">
            <w:pPr>
              <w:pStyle w:val="TableParagraph"/>
              <w:spacing w:line="262" w:lineRule="exact"/>
              <w:ind w:left="168"/>
              <w:rPr>
                <w:sz w:val="24"/>
              </w:rPr>
            </w:pPr>
            <w:r>
              <w:rPr>
                <w:spacing w:val="-2"/>
                <w:sz w:val="24"/>
              </w:rPr>
              <w:t>0.157</w:t>
            </w:r>
          </w:p>
        </w:tc>
        <w:tc>
          <w:tcPr>
            <w:tcW w:w="1890" w:type="dxa"/>
            <w:tcBorders>
              <w:top w:val="single" w:color="000000" w:sz="18" w:space="0"/>
              <w:bottom w:val="single" w:color="000000" w:sz="18" w:space="0"/>
            </w:tcBorders>
          </w:tcPr>
          <w:p w14:paraId="74181AD4" wp14:textId="77777777">
            <w:pPr>
              <w:pStyle w:val="TableParagraph"/>
              <w:spacing w:line="262" w:lineRule="exact"/>
              <w:ind w:left="161"/>
              <w:rPr>
                <w:sz w:val="24"/>
              </w:rPr>
            </w:pPr>
            <w:r>
              <w:rPr>
                <w:sz w:val="24"/>
              </w:rPr>
              <w:t>Moderate-</w:t>
            </w:r>
            <w:r>
              <w:rPr>
                <w:spacing w:val="-5"/>
                <w:sz w:val="24"/>
              </w:rPr>
              <w:t>low</w:t>
            </w:r>
          </w:p>
        </w:tc>
      </w:tr>
    </w:tbl>
    <w:p xmlns:wp14="http://schemas.microsoft.com/office/word/2010/wordml" w14:paraId="296FEF7D" wp14:textId="77777777">
      <w:pPr>
        <w:pStyle w:val="TableParagraph"/>
        <w:spacing w:after="0" w:line="262" w:lineRule="exact"/>
        <w:rPr>
          <w:sz w:val="24"/>
        </w:rPr>
        <w:sectPr>
          <w:pgSz w:w="12240" w:h="15840" w:orient="portrait"/>
          <w:pgMar w:top="1420" w:right="1800" w:bottom="280" w:left="1800"/>
          <w:cols w:num="1"/>
        </w:sectPr>
      </w:pPr>
    </w:p>
    <w:p xmlns:wp14="http://schemas.microsoft.com/office/word/2010/wordml" w14:paraId="24CEECA9" wp14:textId="358FF275">
      <w:pPr>
        <w:pStyle w:val="BodyText"/>
        <w:spacing w:before="137" w:line="276" w:lineRule="auto"/>
        <w:ind w:right="243"/>
      </w:pPr>
      <w:r w:rsidR="3FE0C372">
        <w:rPr/>
        <w:t>Japanese responses show the highest mean TTR in the dataset at 0.823, which at first glance looks like a sign of sophisticated vocabulary use. It is not. When a response is only 10 to 20 words long, nearly every word appears exactly once simply because there is not enough text for repetition to occur. TTR in that range approaches 1.0 by default, regardless of how varied the vocabulary actually is. The high Japanese TTR is a direct consequence of the brevity documented in Section 4.1, not evidence of lexical richness.</w:t>
      </w:r>
    </w:p>
    <w:p xmlns:wp14="http://schemas.microsoft.com/office/word/2010/wordml" w14:paraId="54E8D6F2" wp14:textId="7B6D1D17">
      <w:pPr>
        <w:pStyle w:val="BodyText"/>
        <w:spacing w:before="137" w:line="276" w:lineRule="auto"/>
        <w:ind w:right="243"/>
      </w:pPr>
      <w:r w:rsidR="3FE0C372">
        <w:rPr/>
        <w:t>This is what we are calling the lexical diversity paradox: the language that receives the least engaged, shortest responses also scores highest on a metric that is supposed to measure linguistic sophistication. It is a good illustration of why McCarthy and Jarvis [17] recommend MTLD over TTR for cross-condition comparisons where text length varies. MTLD is specifically designed to be length-invariant, which would have avoided this artifact entirely. That said, our fixed experimental parameters make within-study comparisons valid even with TTR, since every response was generated under the same conditions and the metric is applied consistently across all observations. The limitation is primarily a cross-study one: TTR values from this dataset should not be compared directly to TTR values from studies where response lengths differ substantially from ours. Future multilingual studies measuring lexical diversity should default to MTLD from the outset.</w:t>
      </w:r>
    </w:p>
    <w:p xmlns:wp14="http://schemas.microsoft.com/office/word/2010/wordml" w14:paraId="31D3FC32" wp14:textId="1FA8C576">
      <w:pPr>
        <w:pStyle w:val="BodyText"/>
        <w:spacing w:before="137" w:line="276" w:lineRule="auto"/>
        <w:ind w:right="243"/>
      </w:pPr>
    </w:p>
    <w:p xmlns:wp14="http://schemas.microsoft.com/office/word/2010/wordml" w14:paraId="7194DBDC" wp14:textId="77777777">
      <w:pPr>
        <w:pStyle w:val="BodyText"/>
        <w:spacing w:after="0" w:line="276" w:lineRule="auto"/>
        <w:sectPr>
          <w:pgSz w:w="12240" w:h="15840" w:orient="portrait"/>
          <w:pgMar w:top="1820" w:right="1800" w:bottom="280" w:left="1800"/>
          <w:cols w:num="1"/>
        </w:sectPr>
      </w:pPr>
    </w:p>
    <w:p xmlns:wp14="http://schemas.microsoft.com/office/word/2010/wordml" w14:paraId="152F9FE6" wp14:textId="77777777">
      <w:pPr>
        <w:pStyle w:val="Heading2"/>
        <w:numPr>
          <w:ilvl w:val="1"/>
          <w:numId w:val="2"/>
        </w:numPr>
        <w:tabs>
          <w:tab w:val="left" w:leader="none" w:pos="388"/>
        </w:tabs>
        <w:spacing w:before="25" w:after="0" w:line="240" w:lineRule="auto"/>
        <w:ind w:left="388" w:right="0" w:hanging="388"/>
        <w:jc w:val="left"/>
      </w:pPr>
      <w:bookmarkStart w:name="4.5 Hedging Language and Formality " w:id="22"/>
      <w:bookmarkEnd w:id="22"/>
      <w:r>
        <w:rPr>
          <w:b w:val="0"/>
        </w:rPr>
      </w:r>
      <w:r>
        <w:rPr>
          <w:color w:val="4E81BD"/>
        </w:rPr>
        <w:t>Hedging</w:t>
      </w:r>
      <w:r>
        <w:rPr>
          <w:color w:val="4E81BD"/>
          <w:spacing w:val="-9"/>
        </w:rPr>
        <w:t> </w:t>
      </w:r>
      <w:r>
        <w:rPr>
          <w:color w:val="4E81BD"/>
        </w:rPr>
        <w:t>Language</w:t>
      </w:r>
      <w:r>
        <w:rPr>
          <w:color w:val="4E81BD"/>
          <w:spacing w:val="-7"/>
        </w:rPr>
        <w:t> </w:t>
      </w:r>
      <w:r>
        <w:rPr>
          <w:color w:val="4E81BD"/>
        </w:rPr>
        <w:t>and</w:t>
      </w:r>
      <w:r>
        <w:rPr>
          <w:color w:val="4E81BD"/>
          <w:spacing w:val="-6"/>
        </w:rPr>
        <w:t> </w:t>
      </w:r>
      <w:r>
        <w:rPr>
          <w:color w:val="4E81BD"/>
          <w:spacing w:val="-2"/>
        </w:rPr>
        <w:t>Formality</w:t>
      </w:r>
    </w:p>
    <w:p xmlns:wp14="http://schemas.microsoft.com/office/word/2010/wordml" w14:paraId="5D844D2A" wp14:textId="77777777">
      <w:pPr>
        <w:pStyle w:val="BodyText"/>
        <w:spacing w:before="189"/>
        <w:rPr>
          <w:rFonts w:ascii="Calibri"/>
          <w:b/>
          <w:sz w:val="20"/>
        </w:rPr>
      </w:pPr>
      <w:r>
        <w:rPr>
          <w:rFonts w:ascii="Calibri"/>
          <w:b/>
          <w:sz w:val="20"/>
        </w:rPr>
        <w:drawing>
          <wp:anchor xmlns:wp14="http://schemas.microsoft.com/office/word/2010/wordprocessingDrawing" distT="0" distB="0" distL="0" distR="0" simplePos="0" relativeHeight="487590400" behindDoc="1" locked="0" layoutInCell="1" allowOverlap="1" wp14:anchorId="73260BA3" wp14:editId="7777777">
            <wp:simplePos x="0" y="0"/>
            <wp:positionH relativeFrom="page">
              <wp:posOffset>1204912</wp:posOffset>
            </wp:positionH>
            <wp:positionV relativeFrom="paragraph">
              <wp:posOffset>290563</wp:posOffset>
            </wp:positionV>
            <wp:extent cx="5369868" cy="2600325"/>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5369868" cy="2600325"/>
                    </a:xfrm>
                    <a:prstGeom prst="rect">
                      <a:avLst/>
                    </a:prstGeom>
                  </pic:spPr>
                </pic:pic>
              </a:graphicData>
            </a:graphic>
          </wp:anchor>
        </w:drawing>
      </w:r>
    </w:p>
    <w:p xmlns:wp14="http://schemas.microsoft.com/office/word/2010/wordml" w14:paraId="769D0D3C" wp14:textId="77777777">
      <w:pPr>
        <w:pStyle w:val="BodyText"/>
        <w:rPr>
          <w:rFonts w:ascii="Calibri"/>
          <w:b/>
          <w:sz w:val="26"/>
        </w:rPr>
      </w:pPr>
    </w:p>
    <w:p xmlns:wp14="http://schemas.microsoft.com/office/word/2010/wordml" w14:paraId="54CD245A" wp14:textId="77777777">
      <w:pPr>
        <w:pStyle w:val="BodyText"/>
        <w:spacing w:before="73"/>
        <w:rPr>
          <w:rFonts w:ascii="Calibri"/>
          <w:b/>
          <w:sz w:val="26"/>
        </w:rPr>
      </w:pPr>
    </w:p>
    <w:p xmlns:wp14="http://schemas.microsoft.com/office/word/2010/wordml" w14:paraId="48926459" wp14:textId="77777777">
      <w:pPr>
        <w:spacing w:before="0"/>
        <w:ind w:left="711" w:right="0" w:firstLine="0"/>
        <w:jc w:val="left"/>
        <w:rPr>
          <w:i/>
          <w:sz w:val="20"/>
        </w:rPr>
      </w:pPr>
      <w:r>
        <w:rPr>
          <w:i/>
          <w:sz w:val="20"/>
        </w:rPr>
        <w:t>Figure</w:t>
      </w:r>
      <w:r>
        <w:rPr>
          <w:i/>
          <w:spacing w:val="-11"/>
          <w:sz w:val="20"/>
        </w:rPr>
        <w:t> </w:t>
      </w:r>
      <w:r>
        <w:rPr>
          <w:i/>
          <w:sz w:val="20"/>
        </w:rPr>
        <w:t>6:</w:t>
      </w:r>
      <w:r>
        <w:rPr>
          <w:i/>
          <w:spacing w:val="-8"/>
          <w:sz w:val="20"/>
        </w:rPr>
        <w:t> </w:t>
      </w:r>
      <w:r>
        <w:rPr>
          <w:i/>
          <w:sz w:val="20"/>
        </w:rPr>
        <w:t>Grouped</w:t>
      </w:r>
      <w:r>
        <w:rPr>
          <w:i/>
          <w:spacing w:val="-9"/>
          <w:sz w:val="20"/>
        </w:rPr>
        <w:t> </w:t>
      </w:r>
      <w:r>
        <w:rPr>
          <w:i/>
          <w:sz w:val="20"/>
        </w:rPr>
        <w:t>bar</w:t>
      </w:r>
      <w:r>
        <w:rPr>
          <w:i/>
          <w:spacing w:val="-8"/>
          <w:sz w:val="20"/>
        </w:rPr>
        <w:t> </w:t>
      </w:r>
      <w:r>
        <w:rPr>
          <w:i/>
          <w:sz w:val="20"/>
        </w:rPr>
        <w:t>chart</w:t>
      </w:r>
      <w:r>
        <w:rPr>
          <w:i/>
          <w:spacing w:val="-9"/>
          <w:sz w:val="20"/>
        </w:rPr>
        <w:t> </w:t>
      </w:r>
      <w:r>
        <w:rPr>
          <w:i/>
          <w:sz w:val="20"/>
        </w:rPr>
        <w:t>showing</w:t>
      </w:r>
      <w:r>
        <w:rPr>
          <w:i/>
          <w:spacing w:val="-8"/>
          <w:sz w:val="20"/>
        </w:rPr>
        <w:t> </w:t>
      </w:r>
      <w:r>
        <w:rPr>
          <w:i/>
          <w:sz w:val="20"/>
        </w:rPr>
        <w:t>hedging</w:t>
      </w:r>
      <w:r>
        <w:rPr>
          <w:i/>
          <w:spacing w:val="-9"/>
          <w:sz w:val="20"/>
        </w:rPr>
        <w:t> </w:t>
      </w:r>
      <w:r>
        <w:rPr>
          <w:i/>
          <w:sz w:val="20"/>
        </w:rPr>
        <w:t>frequency</w:t>
      </w:r>
      <w:r>
        <w:rPr>
          <w:i/>
          <w:spacing w:val="-8"/>
          <w:sz w:val="20"/>
        </w:rPr>
        <w:t> </w:t>
      </w:r>
      <w:r>
        <w:rPr>
          <w:i/>
          <w:sz w:val="20"/>
        </w:rPr>
        <w:t>across</w:t>
      </w:r>
      <w:r>
        <w:rPr>
          <w:i/>
          <w:spacing w:val="-9"/>
          <w:sz w:val="20"/>
        </w:rPr>
        <w:t> </w:t>
      </w:r>
      <w:r>
        <w:rPr>
          <w:i/>
          <w:sz w:val="20"/>
        </w:rPr>
        <w:t>categories</w:t>
      </w:r>
      <w:r>
        <w:rPr>
          <w:i/>
          <w:spacing w:val="-8"/>
          <w:sz w:val="20"/>
        </w:rPr>
        <w:t> </w:t>
      </w:r>
      <w:r>
        <w:rPr>
          <w:i/>
          <w:sz w:val="20"/>
        </w:rPr>
        <w:t>and</w:t>
      </w:r>
      <w:r>
        <w:rPr>
          <w:i/>
          <w:spacing w:val="-8"/>
          <w:sz w:val="20"/>
        </w:rPr>
        <w:t> </w:t>
      </w:r>
      <w:r>
        <w:rPr>
          <w:i/>
          <w:spacing w:val="-2"/>
          <w:sz w:val="20"/>
        </w:rPr>
        <w:t>languages</w:t>
      </w:r>
    </w:p>
    <w:p xmlns:wp14="http://schemas.microsoft.com/office/word/2010/wordml" w14:paraId="1231BE67" wp14:textId="77777777">
      <w:pPr>
        <w:pStyle w:val="BodyText"/>
        <w:rPr>
          <w:i/>
          <w:sz w:val="20"/>
        </w:rPr>
      </w:pPr>
    </w:p>
    <w:p xmlns:wp14="http://schemas.microsoft.com/office/word/2010/wordml" w14:paraId="36FEB5B0" wp14:textId="77777777">
      <w:pPr>
        <w:pStyle w:val="BodyText"/>
        <w:rPr>
          <w:i/>
          <w:sz w:val="20"/>
        </w:rPr>
      </w:pPr>
    </w:p>
    <w:p xmlns:wp14="http://schemas.microsoft.com/office/word/2010/wordml" w:rsidP="2E4FF142" w14:paraId="1AAEA1FC" wp14:textId="77777777">
      <w:pPr>
        <w:pStyle w:val="BodyText"/>
        <w:spacing w:before="62" w:line="276" w:lineRule="auto"/>
        <w:ind/>
        <w:rPr>
          <w:i w:val="1"/>
          <w:iCs w:val="1"/>
          <w:sz w:val="20"/>
          <w:szCs w:val="20"/>
        </w:rPr>
      </w:pPr>
      <w:r w:rsidR="2E4FF142">
        <w:rPr/>
        <w:t>Hedging frequency varies modestly by category but shows no consistent language pattern.</w:t>
      </w:r>
      <w:r w:rsidR="2E4FF142">
        <w:rPr>
          <w:spacing w:val="-4"/>
        </w:rPr>
        <w:t xml:space="preserve"> </w:t>
      </w:r>
      <w:r w:rsidR="2E4FF142">
        <w:rPr/>
        <w:t>Creative</w:t>
      </w:r>
      <w:r w:rsidR="2E4FF142">
        <w:rPr>
          <w:spacing w:val="-4"/>
        </w:rPr>
        <w:t xml:space="preserve"> </w:t>
      </w:r>
      <w:r w:rsidR="2E4FF142">
        <w:rPr/>
        <w:t>prompts</w:t>
      </w:r>
      <w:r w:rsidR="2E4FF142">
        <w:rPr>
          <w:spacing w:val="-4"/>
        </w:rPr>
        <w:t xml:space="preserve"> </w:t>
      </w:r>
      <w:r w:rsidR="2E4FF142">
        <w:rPr/>
        <w:t>elicit</w:t>
      </w:r>
      <w:r w:rsidR="2E4FF142">
        <w:rPr>
          <w:spacing w:val="-4"/>
        </w:rPr>
        <w:t xml:space="preserve"> </w:t>
      </w:r>
      <w:r w:rsidR="2E4FF142">
        <w:rPr/>
        <w:t>slightly</w:t>
      </w:r>
      <w:r w:rsidR="2E4FF142">
        <w:rPr>
          <w:spacing w:val="-4"/>
        </w:rPr>
        <w:t xml:space="preserve"> </w:t>
      </w:r>
      <w:r w:rsidR="2E4FF142">
        <w:rPr/>
        <w:t>more</w:t>
      </w:r>
      <w:r w:rsidR="2E4FF142">
        <w:rPr>
          <w:spacing w:val="-4"/>
        </w:rPr>
        <w:t xml:space="preserve"> </w:t>
      </w:r>
      <w:r w:rsidR="2E4FF142">
        <w:rPr/>
        <w:t>hedging</w:t>
      </w:r>
      <w:r w:rsidR="2E4FF142">
        <w:rPr>
          <w:spacing w:val="-4"/>
        </w:rPr>
        <w:t xml:space="preserve"> </w:t>
      </w:r>
      <w:r w:rsidR="2E4FF142">
        <w:rPr/>
        <w:t>(1.1</w:t>
      </w:r>
      <w:r w:rsidR="2E4FF142">
        <w:rPr>
          <w:spacing w:val="-4"/>
        </w:rPr>
        <w:t xml:space="preserve"> </w:t>
      </w:r>
      <w:r w:rsidR="2E4FF142">
        <w:rPr/>
        <w:t>per</w:t>
      </w:r>
      <w:r w:rsidR="2E4FF142">
        <w:rPr>
          <w:spacing w:val="-4"/>
        </w:rPr>
        <w:t xml:space="preserve"> </w:t>
      </w:r>
      <w:r w:rsidR="2E4FF142">
        <w:rPr/>
        <w:t>100</w:t>
      </w:r>
      <w:r w:rsidR="2E4FF142">
        <w:rPr>
          <w:spacing w:val="-4"/>
        </w:rPr>
        <w:t xml:space="preserve"> </w:t>
      </w:r>
      <w:r w:rsidR="2E4FF142">
        <w:rPr/>
        <w:t>words)</w:t>
      </w:r>
      <w:r w:rsidR="2E4FF142">
        <w:rPr>
          <w:spacing w:val="-4"/>
        </w:rPr>
        <w:t xml:space="preserve"> </w:t>
      </w:r>
      <w:r w:rsidR="2E4FF142">
        <w:rPr/>
        <w:t>than</w:t>
      </w:r>
      <w:r w:rsidR="2E4FF142">
        <w:rPr>
          <w:spacing w:val="-4"/>
        </w:rPr>
        <w:t xml:space="preserve"> </w:t>
      </w:r>
      <w:r w:rsidR="2E4FF142">
        <w:rPr/>
        <w:t>factual prompts (0.6 per 100 words), consistent with genre expectations.</w:t>
      </w:r>
    </w:p>
    <w:p xmlns:wp14="http://schemas.microsoft.com/office/word/2010/wordml" w14:paraId="7196D064" wp14:textId="77777777">
      <w:pPr>
        <w:pStyle w:val="BodyText"/>
        <w:rPr>
          <w:sz w:val="20"/>
        </w:rPr>
      </w:pPr>
    </w:p>
    <w:p xmlns:wp14="http://schemas.microsoft.com/office/word/2010/wordml" w14:paraId="34FF1C98" wp14:textId="77777777">
      <w:pPr>
        <w:pStyle w:val="BodyText"/>
        <w:rPr>
          <w:sz w:val="20"/>
        </w:rPr>
      </w:pPr>
    </w:p>
    <w:p xmlns:wp14="http://schemas.microsoft.com/office/word/2010/wordml" w14:paraId="1327DA3A" wp14:textId="77777777">
      <w:pPr>
        <w:pStyle w:val="BodyText"/>
        <w:spacing w:before="101"/>
        <w:rPr>
          <w:sz w:val="20"/>
        </w:rPr>
      </w:pPr>
      <w:r>
        <w:rPr>
          <w:sz w:val="20"/>
        </w:rPr>
        <w:drawing>
          <wp:anchor xmlns:wp14="http://schemas.microsoft.com/office/word/2010/wordprocessingDrawing" distT="0" distB="0" distL="0" distR="0" simplePos="0" relativeHeight="487590912" behindDoc="1" locked="0" layoutInCell="1" allowOverlap="1" wp14:anchorId="4BCC0155" wp14:editId="7777777">
            <wp:simplePos x="0" y="0"/>
            <wp:positionH relativeFrom="page">
              <wp:posOffset>1204912</wp:posOffset>
            </wp:positionH>
            <wp:positionV relativeFrom="paragraph">
              <wp:posOffset>225483</wp:posOffset>
            </wp:positionV>
            <wp:extent cx="5383497" cy="2602992"/>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5383497" cy="2602992"/>
                    </a:xfrm>
                    <a:prstGeom prst="rect">
                      <a:avLst/>
                    </a:prstGeom>
                  </pic:spPr>
                </pic:pic>
              </a:graphicData>
            </a:graphic>
          </wp:anchor>
        </w:drawing>
      </w:r>
    </w:p>
    <w:p xmlns:wp14="http://schemas.microsoft.com/office/word/2010/wordml" w:rsidP="2E4FF142" w14:paraId="37FBD9D3" wp14:textId="238EE72F">
      <w:pPr>
        <w:pStyle w:val="BodyText"/>
        <w:spacing w:before="80" w:after="0"/>
        <w:ind w:left="0" w:right="0" w:firstLine="0"/>
        <w:jc w:val="center"/>
        <w:rPr>
          <w:i w:val="1"/>
          <w:iCs w:val="1"/>
          <w:sz w:val="20"/>
          <w:szCs w:val="20"/>
        </w:rPr>
      </w:pPr>
      <w:r w:rsidRPr="2E4FF142" w:rsidR="4747AD7B">
        <w:rPr>
          <w:sz w:val="20"/>
          <w:szCs w:val="20"/>
        </w:rPr>
        <w:t xml:space="preserve">      </w:t>
      </w:r>
      <w:r w:rsidRPr="2E4FF142" w:rsidR="4747AD7B">
        <w:rPr>
          <w:i w:val="1"/>
          <w:iCs w:val="1"/>
          <w:sz w:val="20"/>
          <w:szCs w:val="20"/>
        </w:rPr>
        <w:t>Figure 7: Boxplot showing formality scores across languages and models</w:t>
      </w:r>
    </w:p>
    <w:p xmlns:wp14="http://schemas.microsoft.com/office/word/2010/wordml" w:rsidP="2E4FF142" w14:paraId="221799E6" wp14:textId="6437B8BF">
      <w:pPr>
        <w:pStyle w:val="BodyText"/>
        <w:spacing w:after="0" w:line="276" w:lineRule="auto"/>
        <w:rPr>
          <w:rFonts w:ascii="Times New Roman" w:hAnsi="Times New Roman" w:eastAsia="Times New Roman" w:cs="Times New Roman"/>
          <w:sz w:val="24"/>
          <w:szCs w:val="24"/>
        </w:rPr>
      </w:pPr>
    </w:p>
    <w:p xmlns:wp14="http://schemas.microsoft.com/office/word/2010/wordml" w:rsidP="2E4FF142" w14:paraId="0FB1387E" wp14:textId="1037630A">
      <w:pPr>
        <w:pStyle w:val="BodyText"/>
        <w:spacing w:after="0" w:line="276" w:lineRule="auto"/>
        <w:rPr>
          <w:rFonts w:ascii="Times New Roman" w:hAnsi="Times New Roman" w:eastAsia="Times New Roman" w:cs="Times New Roman"/>
          <w:noProof w:val="0"/>
          <w:sz w:val="24"/>
          <w:szCs w:val="24"/>
          <w:lang w:val="en-US"/>
        </w:rPr>
      </w:pPr>
      <w:r w:rsidRPr="2E4FF142" w:rsidR="17D66F8B">
        <w:rPr>
          <w:rFonts w:ascii="Times New Roman" w:hAnsi="Times New Roman" w:eastAsia="Times New Roman" w:cs="Times New Roman"/>
          <w:noProof w:val="0"/>
          <w:sz w:val="24"/>
          <w:szCs w:val="24"/>
          <w:lang w:val="en-US"/>
        </w:rPr>
        <w:t>Formality scores across all five languages and all four models cluster tightly in the 45 to 50 range, showing almost no meaningful variation by condition. The honest interpretation is that our rule-based formality metric is not sensitive enough to detect the kind of register differences that likely exist across languages. The metric counts formal and informal discourse markers, which works reasonably well for English but runs into an obvious problem in a multilingual study: the marker lists were not equally well calibrated across all five languages, and what counts as a formal register signal in English does not map cleanly onto the same concept in Japanese or Arabic.</w:t>
      </w:r>
    </w:p>
    <w:p xmlns:wp14="http://schemas.microsoft.com/office/word/2010/wordml" w:rsidP="2E4FF142" w14:paraId="2EBE2E9C" wp14:textId="3F548AE6">
      <w:pPr>
        <w:pStyle w:val="BodyText"/>
        <w:spacing w:after="0" w:line="276" w:lineRule="auto"/>
        <w:rPr>
          <w:rFonts w:ascii="Times New Roman" w:hAnsi="Times New Roman" w:eastAsia="Times New Roman" w:cs="Times New Roman"/>
          <w:noProof w:val="0"/>
          <w:sz w:val="24"/>
          <w:szCs w:val="24"/>
          <w:lang w:val="en-US"/>
        </w:rPr>
      </w:pPr>
      <w:r w:rsidRPr="2E4FF142" w:rsidR="17D66F8B">
        <w:rPr>
          <w:rFonts w:ascii="Times New Roman" w:hAnsi="Times New Roman" w:eastAsia="Times New Roman" w:cs="Times New Roman"/>
          <w:noProof w:val="0"/>
          <w:sz w:val="24"/>
          <w:szCs w:val="24"/>
          <w:lang w:val="en-US"/>
        </w:rPr>
        <w:t>This is a limitation worth naming directly rather than glossing over. Languages differ not just in vocabulary but in how formality is grammatically encoded. Japanese, for instance, uses entirely different verb conjugations and pronoun systems to signal register, none of which a marker-frequency approach would capture. Arabic has its own formal-colloquial continuum that operates differently from the English one. A LIWC-based analysis, or ideally a language-specific formality model for each of the five languages, would be far better positioned to detect genuine style variation across conditions. The formality findings reported here should be treated as inconclusive rather than as evidence that register is uniform across languages in LLM outputs.</w:t>
      </w:r>
    </w:p>
    <w:p xmlns:wp14="http://schemas.microsoft.com/office/word/2010/wordml" w:rsidP="2E4FF142" w14:paraId="090335D5" wp14:textId="052E24D0">
      <w:pPr>
        <w:pStyle w:val="BodyText"/>
        <w:spacing w:after="0" w:line="276" w:lineRule="auto"/>
      </w:pPr>
    </w:p>
    <w:p xmlns:wp14="http://schemas.microsoft.com/office/word/2010/wordml" w:rsidP="2E4FF142" w14:paraId="40DB2932" wp14:textId="13D7908E">
      <w:pPr>
        <w:pStyle w:val="BodyText"/>
        <w:spacing w:before="80" w:after="0"/>
        <w:ind w:left="0" w:right="0" w:firstLine="0"/>
        <w:jc w:val="left"/>
        <w:rPr>
          <w:i w:val="1"/>
          <w:iCs w:val="1"/>
          <w:sz w:val="20"/>
          <w:szCs w:val="20"/>
        </w:rPr>
      </w:pPr>
    </w:p>
    <w:p xmlns:wp14="http://schemas.microsoft.com/office/word/2010/wordml" w:rsidP="2E4FF142" w14:paraId="6D072C0D" wp14:textId="64367B8B">
      <w:pPr>
        <w:pStyle w:val="BodyText"/>
        <w:spacing w:after="0"/>
        <w:rPr>
          <w:sz w:val="20"/>
          <w:szCs w:val="20"/>
        </w:rPr>
        <w:sectPr>
          <w:pgSz w:w="12240" w:h="15840" w:orient="portrait"/>
          <w:pgMar w:top="1420" w:right="1800" w:bottom="280" w:left="1800"/>
          <w:cols w:num="1"/>
        </w:sectPr>
      </w:pPr>
    </w:p>
    <w:p xmlns:wp14="http://schemas.microsoft.com/office/word/2010/wordml" w14:paraId="0F3CABC7" wp14:textId="77777777">
      <w:pPr>
        <w:pStyle w:val="BodyText"/>
        <w:spacing w:after="0" w:line="276" w:lineRule="auto"/>
        <w:sectPr>
          <w:pgSz w:w="12240" w:h="15840" w:orient="portrait"/>
          <w:pgMar w:top="1360" w:right="1800" w:bottom="280" w:left="1800"/>
          <w:cols w:num="1"/>
        </w:sectPr>
      </w:pPr>
    </w:p>
    <w:p xmlns:wp14="http://schemas.microsoft.com/office/word/2010/wordml" w14:paraId="4482D739" wp14:textId="77777777">
      <w:pPr>
        <w:pStyle w:val="Heading2"/>
        <w:numPr>
          <w:ilvl w:val="1"/>
          <w:numId w:val="2"/>
        </w:numPr>
        <w:tabs>
          <w:tab w:val="left" w:leader="none" w:pos="388"/>
        </w:tabs>
        <w:spacing w:before="25" w:after="0" w:line="240" w:lineRule="auto"/>
        <w:ind w:left="388" w:right="0" w:hanging="388"/>
        <w:jc w:val="left"/>
      </w:pPr>
      <w:bookmarkStart w:name="4.6 Temporal Efficiency " w:id="23"/>
      <w:bookmarkEnd w:id="23"/>
      <w:r>
        <w:rPr>
          <w:b w:val="0"/>
        </w:rPr>
      </w:r>
      <w:r>
        <w:rPr>
          <w:color w:val="4E81BD"/>
          <w:spacing w:val="-4"/>
        </w:rPr>
        <w:t>Temporal</w:t>
      </w:r>
      <w:r>
        <w:rPr>
          <w:color w:val="4E81BD"/>
          <w:spacing w:val="-3"/>
        </w:rPr>
        <w:t> </w:t>
      </w:r>
      <w:r>
        <w:rPr>
          <w:color w:val="4E81BD"/>
          <w:spacing w:val="-2"/>
        </w:rPr>
        <w:t>Efficiency</w:t>
      </w:r>
    </w:p>
    <w:p xmlns:wp14="http://schemas.microsoft.com/office/word/2010/wordml" w14:paraId="52478DA0" wp14:textId="77777777">
      <w:pPr>
        <w:pStyle w:val="BodyText"/>
        <w:spacing w:before="193"/>
        <w:rPr>
          <w:rFonts w:ascii="Calibri"/>
          <w:b/>
          <w:sz w:val="20"/>
        </w:rPr>
      </w:pPr>
      <w:r>
        <w:rPr>
          <w:rFonts w:ascii="Calibri"/>
          <w:b/>
          <w:sz w:val="20"/>
        </w:rPr>
        <w:drawing>
          <wp:anchor xmlns:wp14="http://schemas.microsoft.com/office/word/2010/wordprocessingDrawing" distT="0" distB="0" distL="0" distR="0" simplePos="0" relativeHeight="487591424" behindDoc="1" locked="0" layoutInCell="1" allowOverlap="1" wp14:anchorId="4D60CF3E" wp14:editId="7777777">
            <wp:simplePos x="0" y="0"/>
            <wp:positionH relativeFrom="page">
              <wp:posOffset>1204912</wp:posOffset>
            </wp:positionH>
            <wp:positionV relativeFrom="paragraph">
              <wp:posOffset>293181</wp:posOffset>
            </wp:positionV>
            <wp:extent cx="5377569" cy="2600325"/>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5377569" cy="2600325"/>
                    </a:xfrm>
                    <a:prstGeom prst="rect">
                      <a:avLst/>
                    </a:prstGeom>
                  </pic:spPr>
                </pic:pic>
              </a:graphicData>
            </a:graphic>
          </wp:anchor>
        </w:drawing>
      </w:r>
    </w:p>
    <w:p xmlns:wp14="http://schemas.microsoft.com/office/word/2010/wordml" w14:paraId="5B08B5D1" wp14:textId="77777777">
      <w:pPr>
        <w:pStyle w:val="BodyText"/>
        <w:rPr>
          <w:rFonts w:ascii="Calibri"/>
          <w:b/>
          <w:sz w:val="26"/>
        </w:rPr>
      </w:pPr>
    </w:p>
    <w:p xmlns:wp14="http://schemas.microsoft.com/office/word/2010/wordml" w14:paraId="16DEB4AB" wp14:textId="77777777">
      <w:pPr>
        <w:pStyle w:val="BodyText"/>
        <w:spacing w:before="84"/>
        <w:rPr>
          <w:rFonts w:ascii="Calibri"/>
          <w:b/>
          <w:sz w:val="26"/>
        </w:rPr>
      </w:pPr>
    </w:p>
    <w:p xmlns:wp14="http://schemas.microsoft.com/office/word/2010/wordml" w14:paraId="425FD561" wp14:textId="77777777">
      <w:pPr>
        <w:spacing w:before="0"/>
        <w:ind w:left="0" w:right="0" w:firstLine="0"/>
        <w:jc w:val="center"/>
        <w:rPr>
          <w:i/>
          <w:sz w:val="20"/>
        </w:rPr>
      </w:pPr>
      <w:r>
        <w:rPr>
          <w:i/>
          <w:sz w:val="20"/>
        </w:rPr>
        <w:t>Figure</w:t>
      </w:r>
      <w:r>
        <w:rPr>
          <w:i/>
          <w:spacing w:val="-9"/>
          <w:sz w:val="20"/>
        </w:rPr>
        <w:t> </w:t>
      </w:r>
      <w:r>
        <w:rPr>
          <w:i/>
          <w:sz w:val="20"/>
        </w:rPr>
        <w:t>8:</w:t>
      </w:r>
      <w:r>
        <w:rPr>
          <w:i/>
          <w:spacing w:val="-6"/>
          <w:sz w:val="20"/>
        </w:rPr>
        <w:t> </w:t>
      </w:r>
      <w:r>
        <w:rPr>
          <w:i/>
          <w:sz w:val="20"/>
        </w:rPr>
        <w:t>Bar</w:t>
      </w:r>
      <w:r>
        <w:rPr>
          <w:i/>
          <w:spacing w:val="-7"/>
          <w:sz w:val="20"/>
        </w:rPr>
        <w:t> </w:t>
      </w:r>
      <w:r>
        <w:rPr>
          <w:i/>
          <w:sz w:val="20"/>
        </w:rPr>
        <w:t>chart</w:t>
      </w:r>
      <w:r>
        <w:rPr>
          <w:i/>
          <w:spacing w:val="-6"/>
          <w:sz w:val="20"/>
        </w:rPr>
        <w:t> </w:t>
      </w:r>
      <w:r>
        <w:rPr>
          <w:i/>
          <w:sz w:val="20"/>
        </w:rPr>
        <w:t>with</w:t>
      </w:r>
      <w:r>
        <w:rPr>
          <w:i/>
          <w:spacing w:val="-7"/>
          <w:sz w:val="20"/>
        </w:rPr>
        <w:t> </w:t>
      </w:r>
      <w:r>
        <w:rPr>
          <w:i/>
          <w:sz w:val="20"/>
        </w:rPr>
        <w:t>error</w:t>
      </w:r>
      <w:r>
        <w:rPr>
          <w:i/>
          <w:spacing w:val="-6"/>
          <w:sz w:val="20"/>
        </w:rPr>
        <w:t> </w:t>
      </w:r>
      <w:r>
        <w:rPr>
          <w:i/>
          <w:sz w:val="20"/>
        </w:rPr>
        <w:t>bars</w:t>
      </w:r>
      <w:r>
        <w:rPr>
          <w:i/>
          <w:spacing w:val="-7"/>
          <w:sz w:val="20"/>
        </w:rPr>
        <w:t> </w:t>
      </w:r>
      <w:r>
        <w:rPr>
          <w:i/>
          <w:sz w:val="20"/>
        </w:rPr>
        <w:t>showing</w:t>
      </w:r>
      <w:r>
        <w:rPr>
          <w:i/>
          <w:spacing w:val="-6"/>
          <w:sz w:val="20"/>
        </w:rPr>
        <w:t> </w:t>
      </w:r>
      <w:r>
        <w:rPr>
          <w:i/>
          <w:sz w:val="20"/>
        </w:rPr>
        <w:t>average</w:t>
      </w:r>
      <w:r>
        <w:rPr>
          <w:i/>
          <w:spacing w:val="-7"/>
          <w:sz w:val="20"/>
        </w:rPr>
        <w:t> </w:t>
      </w:r>
      <w:r>
        <w:rPr>
          <w:i/>
          <w:sz w:val="20"/>
        </w:rPr>
        <w:t>response</w:t>
      </w:r>
      <w:r>
        <w:rPr>
          <w:i/>
          <w:spacing w:val="-6"/>
          <w:sz w:val="20"/>
        </w:rPr>
        <w:t> </w:t>
      </w:r>
      <w:r>
        <w:rPr>
          <w:i/>
          <w:sz w:val="20"/>
        </w:rPr>
        <w:t>time</w:t>
      </w:r>
      <w:r>
        <w:rPr>
          <w:i/>
          <w:spacing w:val="-7"/>
          <w:sz w:val="20"/>
        </w:rPr>
        <w:t> </w:t>
      </w:r>
      <w:r>
        <w:rPr>
          <w:i/>
          <w:sz w:val="20"/>
        </w:rPr>
        <w:t>by</w:t>
      </w:r>
      <w:r>
        <w:rPr>
          <w:i/>
          <w:spacing w:val="-6"/>
          <w:sz w:val="20"/>
        </w:rPr>
        <w:t> </w:t>
      </w:r>
      <w:r>
        <w:rPr>
          <w:i/>
          <w:spacing w:val="-2"/>
          <w:sz w:val="20"/>
        </w:rPr>
        <w:t>model</w:t>
      </w:r>
    </w:p>
    <w:p xmlns:wp14="http://schemas.microsoft.com/office/word/2010/wordml" w14:paraId="0AD9C6F4" wp14:textId="77777777">
      <w:pPr>
        <w:pStyle w:val="BodyText"/>
        <w:rPr>
          <w:i/>
          <w:sz w:val="20"/>
        </w:rPr>
      </w:pPr>
    </w:p>
    <w:p xmlns:wp14="http://schemas.microsoft.com/office/word/2010/wordml" w14:paraId="4B1F511A" wp14:textId="77777777">
      <w:pPr>
        <w:pStyle w:val="BodyText"/>
        <w:rPr>
          <w:i/>
          <w:sz w:val="20"/>
        </w:rPr>
      </w:pPr>
    </w:p>
    <w:p xmlns:wp14="http://schemas.microsoft.com/office/word/2010/wordml" w14:paraId="65F9C3DC" wp14:textId="77777777">
      <w:pPr>
        <w:pStyle w:val="BodyText"/>
        <w:spacing w:before="62"/>
        <w:rPr>
          <w:i/>
          <w:sz w:val="20"/>
        </w:rPr>
      </w:pPr>
    </w:p>
    <w:p xmlns:wp14="http://schemas.microsoft.com/office/word/2010/wordml" w14:paraId="43D8A7D3" wp14:textId="77777777">
      <w:pPr>
        <w:pStyle w:val="Heading3"/>
        <w:ind w:left="2352" w:right="2352"/>
      </w:pPr>
      <w:r>
        <w:rPr/>
        <w:t>Table</w:t>
      </w:r>
      <w:r>
        <w:rPr>
          <w:spacing w:val="-8"/>
        </w:rPr>
        <w:t> </w:t>
      </w:r>
      <w:r>
        <w:rPr/>
        <w:t>6:</w:t>
      </w:r>
      <w:r>
        <w:rPr>
          <w:spacing w:val="-6"/>
        </w:rPr>
        <w:t> </w:t>
      </w:r>
      <w:r>
        <w:rPr/>
        <w:t>Response</w:t>
      </w:r>
      <w:r>
        <w:rPr>
          <w:spacing w:val="-5"/>
        </w:rPr>
        <w:t> </w:t>
      </w:r>
      <w:r>
        <w:rPr/>
        <w:t>Time</w:t>
      </w:r>
      <w:r>
        <w:rPr>
          <w:spacing w:val="-6"/>
        </w:rPr>
        <w:t> </w:t>
      </w:r>
      <w:r>
        <w:rPr/>
        <w:t>by</w:t>
      </w:r>
      <w:r>
        <w:rPr>
          <w:spacing w:val="-5"/>
        </w:rPr>
        <w:t> </w:t>
      </w:r>
      <w:r>
        <w:rPr>
          <w:spacing w:val="-2"/>
        </w:rPr>
        <w:t>Model</w:t>
      </w:r>
    </w:p>
    <w:p xmlns:wp14="http://schemas.microsoft.com/office/word/2010/wordml" w14:paraId="5023141B" wp14:textId="77777777">
      <w:pPr>
        <w:pStyle w:val="BodyText"/>
        <w:spacing w:before="14"/>
        <w:rPr>
          <w:b/>
          <w:sz w:val="20"/>
        </w:rPr>
      </w:pPr>
    </w:p>
    <w:tbl>
      <w:tblPr>
        <w:tblW w:w="0" w:type="auto"/>
        <w:jc w:val="left"/>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2891"/>
        <w:gridCol w:w="2828"/>
        <w:gridCol w:w="2922"/>
      </w:tblGrid>
      <w:tr xmlns:wp14="http://schemas.microsoft.com/office/word/2010/wordml" w14:paraId="03C030AA" wp14:textId="77777777">
        <w:trPr>
          <w:trHeight w:val="815" w:hRule="atLeast"/>
        </w:trPr>
        <w:tc>
          <w:tcPr>
            <w:tcW w:w="2891" w:type="dxa"/>
            <w:tcBorders>
              <w:top w:val="single" w:color="000000" w:sz="18" w:space="0"/>
              <w:bottom w:val="single" w:color="000000" w:sz="18" w:space="0"/>
            </w:tcBorders>
            <w:shd w:val="clear" w:color="auto" w:fill="D3D3D3"/>
          </w:tcPr>
          <w:p w14:paraId="1A1F4D19" wp14:textId="77777777">
            <w:pPr>
              <w:pStyle w:val="TableParagraph"/>
              <w:spacing w:line="261" w:lineRule="exact"/>
              <w:ind w:right="10"/>
              <w:rPr>
                <w:b/>
                <w:sz w:val="24"/>
              </w:rPr>
            </w:pPr>
            <w:r>
              <w:rPr>
                <w:b/>
                <w:spacing w:val="-2"/>
                <w:sz w:val="24"/>
              </w:rPr>
              <w:t>Model</w:t>
            </w:r>
          </w:p>
        </w:tc>
        <w:tc>
          <w:tcPr>
            <w:tcW w:w="2828" w:type="dxa"/>
            <w:tcBorders>
              <w:top w:val="single" w:color="000000" w:sz="18" w:space="0"/>
              <w:bottom w:val="single" w:color="000000" w:sz="18" w:space="0"/>
            </w:tcBorders>
            <w:shd w:val="clear" w:color="auto" w:fill="D3D3D3"/>
          </w:tcPr>
          <w:p w14:paraId="60DF5B04" wp14:textId="77777777">
            <w:pPr>
              <w:pStyle w:val="TableParagraph"/>
              <w:spacing w:line="261" w:lineRule="exact"/>
              <w:ind w:left="30"/>
              <w:rPr>
                <w:b/>
                <w:sz w:val="24"/>
              </w:rPr>
            </w:pPr>
            <w:r>
              <w:rPr>
                <w:b/>
                <w:sz w:val="24"/>
              </w:rPr>
              <w:t>Mean</w:t>
            </w:r>
            <w:r>
              <w:rPr>
                <w:b/>
                <w:spacing w:val="-3"/>
                <w:sz w:val="24"/>
              </w:rPr>
              <w:t> </w:t>
            </w:r>
            <w:r>
              <w:rPr>
                <w:b/>
                <w:sz w:val="24"/>
              </w:rPr>
              <w:t>Time</w:t>
            </w:r>
            <w:r>
              <w:rPr>
                <w:b/>
                <w:spacing w:val="-2"/>
                <w:sz w:val="24"/>
              </w:rPr>
              <w:t> </w:t>
            </w:r>
            <w:r>
              <w:rPr>
                <w:b/>
                <w:spacing w:val="-5"/>
                <w:sz w:val="24"/>
              </w:rPr>
              <w:t>(s)</w:t>
            </w:r>
          </w:p>
        </w:tc>
        <w:tc>
          <w:tcPr>
            <w:tcW w:w="2922" w:type="dxa"/>
            <w:tcBorders>
              <w:top w:val="single" w:color="000000" w:sz="18" w:space="0"/>
              <w:bottom w:val="single" w:color="000000" w:sz="18" w:space="0"/>
            </w:tcBorders>
            <w:shd w:val="clear" w:color="auto" w:fill="D3D3D3"/>
          </w:tcPr>
          <w:p w14:paraId="54C353F0" wp14:textId="77777777">
            <w:pPr>
              <w:pStyle w:val="TableParagraph"/>
              <w:spacing w:line="261" w:lineRule="exact"/>
              <w:ind w:left="653"/>
              <w:jc w:val="left"/>
              <w:rPr>
                <w:b/>
                <w:sz w:val="24"/>
              </w:rPr>
            </w:pPr>
            <w:r>
              <w:rPr>
                <w:b/>
                <w:sz w:val="24"/>
              </w:rPr>
              <w:t>Efficiency </w:t>
            </w:r>
            <w:r>
              <w:rPr>
                <w:b/>
                <w:spacing w:val="-4"/>
                <w:sz w:val="24"/>
              </w:rPr>
              <w:t>Score</w:t>
            </w:r>
          </w:p>
          <w:p w14:paraId="308715D8" wp14:textId="77777777">
            <w:pPr>
              <w:pStyle w:val="TableParagraph"/>
              <w:spacing w:before="41" w:line="240" w:lineRule="auto"/>
              <w:ind w:left="707"/>
              <w:jc w:val="left"/>
              <w:rPr>
                <w:b/>
                <w:sz w:val="24"/>
              </w:rPr>
            </w:pPr>
            <w:r>
              <w:rPr>
                <w:b/>
                <w:spacing w:val="-2"/>
                <w:sz w:val="24"/>
              </w:rPr>
              <w:t>(words/second)</w:t>
            </w:r>
          </w:p>
        </w:tc>
      </w:tr>
      <w:tr xmlns:wp14="http://schemas.microsoft.com/office/word/2010/wordml" w14:paraId="414ECE10" wp14:textId="77777777">
        <w:trPr>
          <w:trHeight w:val="495" w:hRule="atLeast"/>
        </w:trPr>
        <w:tc>
          <w:tcPr>
            <w:tcW w:w="2891" w:type="dxa"/>
            <w:tcBorders>
              <w:top w:val="single" w:color="000000" w:sz="18" w:space="0"/>
              <w:bottom w:val="single" w:color="000000" w:sz="18" w:space="0"/>
            </w:tcBorders>
          </w:tcPr>
          <w:p w14:paraId="1E70833E" wp14:textId="77777777">
            <w:pPr>
              <w:pStyle w:val="TableParagraph"/>
              <w:spacing w:line="265" w:lineRule="exact"/>
              <w:ind w:right="10"/>
              <w:rPr>
                <w:sz w:val="24"/>
              </w:rPr>
            </w:pPr>
            <w:r>
              <w:rPr>
                <w:sz w:val="24"/>
              </w:rPr>
              <w:t>Kimi </w:t>
            </w:r>
            <w:r>
              <w:rPr>
                <w:spacing w:val="-5"/>
                <w:sz w:val="24"/>
              </w:rPr>
              <w:t>K2</w:t>
            </w:r>
          </w:p>
        </w:tc>
        <w:tc>
          <w:tcPr>
            <w:tcW w:w="2828" w:type="dxa"/>
            <w:tcBorders>
              <w:top w:val="single" w:color="000000" w:sz="18" w:space="0"/>
              <w:bottom w:val="single" w:color="000000" w:sz="18" w:space="0"/>
            </w:tcBorders>
          </w:tcPr>
          <w:p w14:paraId="21C410F1" wp14:textId="77777777">
            <w:pPr>
              <w:pStyle w:val="TableParagraph"/>
              <w:spacing w:line="265" w:lineRule="exact"/>
              <w:ind w:left="30"/>
              <w:rPr>
                <w:sz w:val="24"/>
              </w:rPr>
            </w:pPr>
            <w:r>
              <w:rPr>
                <w:spacing w:val="-4"/>
                <w:sz w:val="24"/>
              </w:rPr>
              <w:t>3.68</w:t>
            </w:r>
          </w:p>
        </w:tc>
        <w:tc>
          <w:tcPr>
            <w:tcW w:w="2922" w:type="dxa"/>
            <w:tcBorders>
              <w:top w:val="single" w:color="000000" w:sz="18" w:space="0"/>
              <w:bottom w:val="single" w:color="000000" w:sz="18" w:space="0"/>
            </w:tcBorders>
          </w:tcPr>
          <w:p w14:paraId="048D10AB" wp14:textId="77777777">
            <w:pPr>
              <w:pStyle w:val="TableParagraph"/>
              <w:spacing w:line="265" w:lineRule="exact"/>
              <w:ind w:left="40"/>
              <w:rPr>
                <w:sz w:val="24"/>
              </w:rPr>
            </w:pPr>
            <w:r>
              <w:rPr>
                <w:spacing w:val="-4"/>
                <w:sz w:val="24"/>
              </w:rPr>
              <w:t>69.1</w:t>
            </w:r>
          </w:p>
        </w:tc>
      </w:tr>
      <w:tr xmlns:wp14="http://schemas.microsoft.com/office/word/2010/wordml" w14:paraId="7E3A0B9C" wp14:textId="77777777">
        <w:trPr>
          <w:trHeight w:val="514" w:hRule="atLeast"/>
        </w:trPr>
        <w:tc>
          <w:tcPr>
            <w:tcW w:w="2891" w:type="dxa"/>
            <w:tcBorders>
              <w:top w:val="single" w:color="000000" w:sz="18" w:space="0"/>
              <w:bottom w:val="single" w:color="000000" w:sz="18" w:space="0"/>
            </w:tcBorders>
          </w:tcPr>
          <w:p w14:paraId="1753D856" wp14:textId="77777777">
            <w:pPr>
              <w:pStyle w:val="TableParagraph"/>
              <w:spacing w:line="273" w:lineRule="exact"/>
              <w:ind w:right="10"/>
              <w:rPr>
                <w:sz w:val="24"/>
              </w:rPr>
            </w:pPr>
            <w:r>
              <w:rPr>
                <w:sz w:val="24"/>
              </w:rPr>
              <w:t>Qwen3 </w:t>
            </w:r>
            <w:r>
              <w:rPr>
                <w:spacing w:val="-5"/>
                <w:sz w:val="24"/>
              </w:rPr>
              <w:t>32B</w:t>
            </w:r>
          </w:p>
        </w:tc>
        <w:tc>
          <w:tcPr>
            <w:tcW w:w="2828" w:type="dxa"/>
            <w:tcBorders>
              <w:top w:val="single" w:color="000000" w:sz="18" w:space="0"/>
              <w:bottom w:val="single" w:color="000000" w:sz="18" w:space="0"/>
            </w:tcBorders>
          </w:tcPr>
          <w:p w14:paraId="7FC79A7D" wp14:textId="77777777">
            <w:pPr>
              <w:pStyle w:val="TableParagraph"/>
              <w:spacing w:line="273" w:lineRule="exact"/>
              <w:ind w:left="30"/>
              <w:rPr>
                <w:sz w:val="24"/>
              </w:rPr>
            </w:pPr>
            <w:r>
              <w:rPr>
                <w:spacing w:val="-4"/>
                <w:sz w:val="24"/>
              </w:rPr>
              <w:t>4.69</w:t>
            </w:r>
          </w:p>
        </w:tc>
        <w:tc>
          <w:tcPr>
            <w:tcW w:w="2922" w:type="dxa"/>
            <w:tcBorders>
              <w:top w:val="single" w:color="000000" w:sz="18" w:space="0"/>
              <w:bottom w:val="single" w:color="000000" w:sz="18" w:space="0"/>
            </w:tcBorders>
          </w:tcPr>
          <w:p w14:paraId="58E70EFF" wp14:textId="77777777">
            <w:pPr>
              <w:pStyle w:val="TableParagraph"/>
              <w:spacing w:line="273" w:lineRule="exact"/>
              <w:ind w:left="40"/>
              <w:rPr>
                <w:sz w:val="24"/>
              </w:rPr>
            </w:pPr>
            <w:r>
              <w:rPr>
                <w:spacing w:val="-2"/>
                <w:sz w:val="24"/>
              </w:rPr>
              <w:t>164.4</w:t>
            </w:r>
          </w:p>
        </w:tc>
      </w:tr>
      <w:tr xmlns:wp14="http://schemas.microsoft.com/office/word/2010/wordml" w14:paraId="73C55FC6" wp14:textId="77777777">
        <w:trPr>
          <w:trHeight w:val="494" w:hRule="atLeast"/>
        </w:trPr>
        <w:tc>
          <w:tcPr>
            <w:tcW w:w="2891" w:type="dxa"/>
            <w:tcBorders>
              <w:top w:val="single" w:color="000000" w:sz="18" w:space="0"/>
              <w:bottom w:val="single" w:color="000000" w:sz="18" w:space="0"/>
            </w:tcBorders>
          </w:tcPr>
          <w:p w14:paraId="2FD9FB7A" wp14:textId="77777777">
            <w:pPr>
              <w:pStyle w:val="TableParagraph"/>
              <w:ind w:right="10"/>
              <w:rPr>
                <w:sz w:val="24"/>
              </w:rPr>
            </w:pPr>
            <w:r>
              <w:rPr>
                <w:spacing w:val="-2"/>
                <w:sz w:val="24"/>
              </w:rPr>
              <w:t>GPT-OSS</w:t>
            </w:r>
            <w:r>
              <w:rPr>
                <w:spacing w:val="-9"/>
                <w:sz w:val="24"/>
              </w:rPr>
              <w:t> </w:t>
            </w:r>
            <w:r>
              <w:rPr>
                <w:spacing w:val="-4"/>
                <w:sz w:val="24"/>
              </w:rPr>
              <w:t>120B</w:t>
            </w:r>
          </w:p>
        </w:tc>
        <w:tc>
          <w:tcPr>
            <w:tcW w:w="2828" w:type="dxa"/>
            <w:tcBorders>
              <w:top w:val="single" w:color="000000" w:sz="18" w:space="0"/>
              <w:bottom w:val="single" w:color="000000" w:sz="18" w:space="0"/>
            </w:tcBorders>
          </w:tcPr>
          <w:p w14:paraId="3CEE228E" wp14:textId="77777777">
            <w:pPr>
              <w:pStyle w:val="TableParagraph"/>
              <w:ind w:left="30"/>
              <w:rPr>
                <w:sz w:val="24"/>
              </w:rPr>
            </w:pPr>
            <w:r>
              <w:rPr>
                <w:spacing w:val="-4"/>
                <w:sz w:val="24"/>
              </w:rPr>
              <w:t>9.88</w:t>
            </w:r>
          </w:p>
        </w:tc>
        <w:tc>
          <w:tcPr>
            <w:tcW w:w="2922" w:type="dxa"/>
            <w:tcBorders>
              <w:top w:val="single" w:color="000000" w:sz="18" w:space="0"/>
              <w:bottom w:val="single" w:color="000000" w:sz="18" w:space="0"/>
            </w:tcBorders>
          </w:tcPr>
          <w:p w14:paraId="0D5F0081" wp14:textId="77777777">
            <w:pPr>
              <w:pStyle w:val="TableParagraph"/>
              <w:ind w:left="40"/>
              <w:rPr>
                <w:sz w:val="24"/>
              </w:rPr>
            </w:pPr>
            <w:r>
              <w:rPr>
                <w:spacing w:val="-4"/>
                <w:sz w:val="24"/>
              </w:rPr>
              <w:t>61.1</w:t>
            </w:r>
          </w:p>
        </w:tc>
      </w:tr>
      <w:tr xmlns:wp14="http://schemas.microsoft.com/office/word/2010/wordml" w14:paraId="0C0A6617" wp14:textId="77777777">
        <w:trPr>
          <w:trHeight w:val="495" w:hRule="atLeast"/>
        </w:trPr>
        <w:tc>
          <w:tcPr>
            <w:tcW w:w="2891" w:type="dxa"/>
            <w:tcBorders>
              <w:top w:val="single" w:color="000000" w:sz="18" w:space="0"/>
              <w:bottom w:val="single" w:color="000000" w:sz="18" w:space="0"/>
            </w:tcBorders>
          </w:tcPr>
          <w:p w14:paraId="4919E43A" wp14:textId="77777777">
            <w:pPr>
              <w:pStyle w:val="TableParagraph"/>
              <w:spacing w:line="268" w:lineRule="exact"/>
              <w:ind w:right="10"/>
              <w:rPr>
                <w:sz w:val="24"/>
              </w:rPr>
            </w:pPr>
            <w:r>
              <w:rPr>
                <w:sz w:val="24"/>
              </w:rPr>
              <w:t>Llama 3.3 </w:t>
            </w:r>
            <w:r>
              <w:rPr>
                <w:spacing w:val="-5"/>
                <w:sz w:val="24"/>
              </w:rPr>
              <w:t>70B</w:t>
            </w:r>
          </w:p>
        </w:tc>
        <w:tc>
          <w:tcPr>
            <w:tcW w:w="2828" w:type="dxa"/>
            <w:tcBorders>
              <w:top w:val="single" w:color="000000" w:sz="18" w:space="0"/>
              <w:bottom w:val="single" w:color="000000" w:sz="18" w:space="0"/>
            </w:tcBorders>
          </w:tcPr>
          <w:p w14:paraId="5124D3C5" wp14:textId="77777777">
            <w:pPr>
              <w:pStyle w:val="TableParagraph"/>
              <w:spacing w:line="268" w:lineRule="exact"/>
              <w:ind w:left="30"/>
              <w:rPr>
                <w:sz w:val="24"/>
              </w:rPr>
            </w:pPr>
            <w:r>
              <w:rPr>
                <w:spacing w:val="-2"/>
                <w:sz w:val="24"/>
              </w:rPr>
              <w:t>10.54</w:t>
            </w:r>
          </w:p>
        </w:tc>
        <w:tc>
          <w:tcPr>
            <w:tcW w:w="2922" w:type="dxa"/>
            <w:tcBorders>
              <w:top w:val="single" w:color="000000" w:sz="18" w:space="0"/>
              <w:bottom w:val="single" w:color="000000" w:sz="18" w:space="0"/>
            </w:tcBorders>
          </w:tcPr>
          <w:p w14:paraId="50EAC9E4" wp14:textId="77777777">
            <w:pPr>
              <w:pStyle w:val="TableParagraph"/>
              <w:spacing w:line="268" w:lineRule="exact"/>
              <w:ind w:left="40"/>
              <w:rPr>
                <w:sz w:val="24"/>
              </w:rPr>
            </w:pPr>
            <w:r>
              <w:rPr>
                <w:spacing w:val="-4"/>
                <w:sz w:val="24"/>
              </w:rPr>
              <w:t>20.8</w:t>
            </w:r>
          </w:p>
        </w:tc>
      </w:tr>
    </w:tbl>
    <w:p xmlns:wp14="http://schemas.microsoft.com/office/word/2010/wordml" w14:paraId="1F3B1409" wp14:textId="77777777">
      <w:pPr>
        <w:pStyle w:val="BodyText"/>
        <w:spacing w:before="239"/>
        <w:rPr>
          <w:b/>
        </w:rPr>
      </w:pPr>
    </w:p>
    <w:p xmlns:wp14="http://schemas.microsoft.com/office/word/2010/wordml" w:rsidP="2E4FF142" w14:paraId="3B13D99A" wp14:textId="1E0A8112">
      <w:pPr>
        <w:pStyle w:val="BodyText"/>
        <w:spacing w:before="240" w:beforeAutospacing="off" w:after="240" w:afterAutospacing="off" w:line="276" w:lineRule="auto"/>
      </w:pPr>
      <w:r w:rsidRPr="2E4FF142" w:rsidR="38217D56">
        <w:rPr>
          <w:noProof w:val="0"/>
          <w:lang w:val="en-US"/>
        </w:rPr>
        <w:t xml:space="preserve">Qwen3 32B achieves the best throughput in the study at 164.4 words per second, a figure that reflects its combination of </w:t>
      </w:r>
      <w:r w:rsidRPr="2E4FF142" w:rsidR="38217D56">
        <w:rPr>
          <w:noProof w:val="0"/>
          <w:lang w:val="en-US"/>
        </w:rPr>
        <w:t>relatively low</w:t>
      </w:r>
      <w:r w:rsidRPr="2E4FF142" w:rsidR="38217D56">
        <w:rPr>
          <w:noProof w:val="0"/>
          <w:lang w:val="en-US"/>
        </w:rPr>
        <w:t xml:space="preserve"> latency (mean 4.69 seconds) and consistently high output volume. It is worth noting that throughput as defined here rewards verbosity: a model that generates more words in less time will always score higher regardless of whether those words are necessary. With that </w:t>
      </w:r>
      <w:r w:rsidRPr="2E4FF142" w:rsidR="38217D56">
        <w:rPr>
          <w:noProof w:val="0"/>
          <w:lang w:val="en-US"/>
        </w:rPr>
        <w:t>caveat</w:t>
      </w:r>
      <w:r w:rsidRPr="2E4FF142" w:rsidR="38217D56">
        <w:rPr>
          <w:noProof w:val="0"/>
          <w:lang w:val="en-US"/>
        </w:rPr>
        <w:t xml:space="preserve"> in mind, Qwen's efficiency score still reflects something real about its practical usability in production settings where response speed matters.</w:t>
      </w:r>
    </w:p>
    <w:p xmlns:wp14="http://schemas.microsoft.com/office/word/2010/wordml" w:rsidP="2E4FF142" w14:paraId="3B4C2586" wp14:textId="38898245">
      <w:pPr>
        <w:spacing w:before="240" w:beforeAutospacing="off" w:after="240" w:afterAutospacing="off" w:line="276" w:lineRule="auto"/>
      </w:pPr>
      <w:r w:rsidRPr="2E4FF142" w:rsidR="38217D56">
        <w:rPr>
          <w:noProof w:val="0"/>
          <w:lang w:val="en-US"/>
        </w:rPr>
        <w:t>Llama 3.3 70B sits at the other end with a throughput of just 20.8 words per second. This is partly a latency problem, Llama has the highest mean response time in the study at 10.54 seconds, but it is also compounded by terse outputs. A slow model that generates long responses can still achieve reasonable throughput; a slow model that generates short ones cannot. Llama's combination of both makes it the least efficient in the dataset by this measure. GPT-OSS 120B and Kimi K2 fall in the middle, though for different reasons: GPT-OSS generates lengthy responses but takes nearly 10 seconds to do so, while Kimi is fast but produces shorter outputs on average. For practical deployment decisions, these tradeoffs are worth considering alongside the language-level performance disparities documented elsewhere in the results.</w:t>
      </w:r>
    </w:p>
    <w:p xmlns:wp14="http://schemas.microsoft.com/office/word/2010/wordml" w14:paraId="72BAEA67" wp14:textId="6A313DF4">
      <w:pPr>
        <w:pStyle w:val="BodyText"/>
        <w:spacing w:before="1" w:line="276" w:lineRule="auto"/>
      </w:pPr>
    </w:p>
    <w:p xmlns:wp14="http://schemas.microsoft.com/office/word/2010/wordml" w14:paraId="5220BF6A" wp14:textId="77777777">
      <w:pPr>
        <w:pStyle w:val="Heading2"/>
        <w:numPr>
          <w:ilvl w:val="1"/>
          <w:numId w:val="2"/>
        </w:numPr>
        <w:tabs>
          <w:tab w:val="left" w:leader="none" w:pos="388"/>
        </w:tabs>
        <w:spacing w:before="204" w:after="0" w:line="240" w:lineRule="auto"/>
        <w:ind w:left="388" w:right="0" w:hanging="388"/>
        <w:jc w:val="left"/>
      </w:pPr>
      <w:bookmarkStart w:name="4.7 Cross-Tabulation: Language × Categor" w:id="24"/>
      <w:bookmarkEnd w:id="24"/>
      <w:r>
        <w:rPr>
          <w:b w:val="0"/>
        </w:rPr>
      </w:r>
      <w:r>
        <w:rPr>
          <w:color w:val="4E81BD"/>
          <w:spacing w:val="-2"/>
        </w:rPr>
        <w:t>Cross-Tabulation: Language</w:t>
      </w:r>
      <w:r>
        <w:rPr>
          <w:color w:val="4E81BD"/>
          <w:spacing w:val="1"/>
        </w:rPr>
        <w:t> </w:t>
      </w:r>
      <w:r>
        <w:rPr>
          <w:color w:val="4E81BD"/>
          <w:spacing w:val="-2"/>
        </w:rPr>
        <w:t>×</w:t>
      </w:r>
      <w:r>
        <w:rPr>
          <w:color w:val="4E81BD"/>
          <w:spacing w:val="1"/>
        </w:rPr>
        <w:t> </w:t>
      </w:r>
      <w:r>
        <w:rPr>
          <w:color w:val="4E81BD"/>
          <w:spacing w:val="-2"/>
        </w:rPr>
        <w:t>Category</w:t>
      </w:r>
      <w:r>
        <w:rPr>
          <w:color w:val="4E81BD"/>
          <w:spacing w:val="1"/>
        </w:rPr>
        <w:t> </w:t>
      </w:r>
      <w:r>
        <w:rPr>
          <w:color w:val="4E81BD"/>
          <w:spacing w:val="-2"/>
        </w:rPr>
        <w:t>Interactions</w:t>
      </w:r>
    </w:p>
    <w:p xmlns:wp14="http://schemas.microsoft.com/office/word/2010/wordml" w14:paraId="12E13CB0" wp14:textId="77777777">
      <w:pPr>
        <w:pStyle w:val="Heading3"/>
        <w:spacing w:before="43"/>
      </w:pPr>
      <w:r>
        <w:rPr/>
        <w:t>Table</w:t>
      </w:r>
      <w:r>
        <w:rPr>
          <w:spacing w:val="-7"/>
        </w:rPr>
        <w:t> </w:t>
      </w:r>
      <w:r>
        <w:rPr/>
        <w:t>7:</w:t>
      </w:r>
      <w:r>
        <w:rPr>
          <w:spacing w:val="-5"/>
        </w:rPr>
        <w:t> </w:t>
      </w:r>
      <w:r>
        <w:rPr/>
        <w:t>Mean</w:t>
      </w:r>
      <w:r>
        <w:rPr>
          <w:spacing w:val="-4"/>
        </w:rPr>
        <w:t> </w:t>
      </w:r>
      <w:r>
        <w:rPr/>
        <w:t>Word</w:t>
      </w:r>
      <w:r>
        <w:rPr>
          <w:spacing w:val="-5"/>
        </w:rPr>
        <w:t> </w:t>
      </w:r>
      <w:r>
        <w:rPr/>
        <w:t>Count</w:t>
      </w:r>
      <w:r>
        <w:rPr>
          <w:spacing w:val="-5"/>
        </w:rPr>
        <w:t> </w:t>
      </w:r>
      <w:r>
        <w:rPr/>
        <w:t>by</w:t>
      </w:r>
      <w:r>
        <w:rPr>
          <w:spacing w:val="-4"/>
        </w:rPr>
        <w:t> </w:t>
      </w:r>
      <w:r>
        <w:rPr/>
        <w:t>Language</w:t>
      </w:r>
      <w:r>
        <w:rPr>
          <w:spacing w:val="-5"/>
        </w:rPr>
        <w:t> </w:t>
      </w:r>
      <w:r>
        <w:rPr/>
        <w:t>and</w:t>
      </w:r>
      <w:r>
        <w:rPr>
          <w:spacing w:val="-4"/>
        </w:rPr>
        <w:t> </w:t>
      </w:r>
      <w:r>
        <w:rPr>
          <w:spacing w:val="-2"/>
        </w:rPr>
        <w:t>Category</w:t>
      </w:r>
    </w:p>
    <w:p xmlns:wp14="http://schemas.microsoft.com/office/word/2010/wordml" w14:paraId="562C75D1" wp14:textId="77777777">
      <w:pPr>
        <w:pStyle w:val="Heading3"/>
        <w:spacing w:after="0"/>
      </w:pPr>
    </w:p>
    <w:tbl>
      <w:tblPr>
        <w:tblW w:w="0" w:type="auto"/>
        <w:jc w:val="left"/>
        <w:tblInd w:w="22" w:type="dxa"/>
        <w:tblBorders>
          <w:top w:val="none" w:color="auto" w:sz="0"/>
          <w:left w:val="none" w:color="auto" w:sz="0"/>
          <w:bottom w:val="none" w:color="auto" w:sz="0"/>
          <w:right w:val="none" w:color="auto" w:sz="0"/>
          <w:insideH w:val="none" w:color="auto" w:sz="0"/>
          <w:insideV w:val="none" w:color="auto" w:sz="0"/>
        </w:tblBorders>
        <w:tblLook w:val="01E0" w:firstRow="1" w:lastRow="1" w:firstColumn="1" w:lastColumn="1" w:noHBand="0" w:noVBand="0"/>
      </w:tblPr>
      <w:tblGrid>
        <w:gridCol w:w="1220"/>
        <w:gridCol w:w="1258"/>
        <w:gridCol w:w="1238"/>
        <w:gridCol w:w="1175"/>
        <w:gridCol w:w="1291"/>
        <w:gridCol w:w="1168"/>
        <w:gridCol w:w="1265"/>
      </w:tblGrid>
      <w:tr w:rsidR="2E4FF142" w:rsidTr="2E4FF142" w14:paraId="52F45927">
        <w:trPr>
          <w:trHeight w:val="815"/>
        </w:trPr>
        <w:tc>
          <w:tcPr>
            <w:tcW w:w="1220" w:type="dxa"/>
            <w:tcBorders>
              <w:top w:val="single" w:color="000000" w:themeColor="text1" w:sz="18"/>
              <w:bottom w:val="single" w:color="000000" w:themeColor="text1" w:sz="18"/>
            </w:tcBorders>
            <w:shd w:val="clear" w:color="auto" w:fill="D3D3D3"/>
            <w:tcMar/>
          </w:tcPr>
          <w:p w:rsidR="02FADBE7" w:rsidP="2E4FF142" w:rsidRDefault="02FADBE7" w14:paraId="398B6B1F" w14:textId="4718D002">
            <w:pPr>
              <w:pStyle w:val="TableParagraph"/>
              <w:spacing w:line="276" w:lineRule="auto"/>
              <w:ind w:left="561" w:right="146" w:hanging="401"/>
              <w:jc w:val="left"/>
            </w:pPr>
            <w:r w:rsidRPr="2E4FF142" w:rsidR="02FADBE7">
              <w:rPr>
                <w:noProof w:val="0"/>
                <w:lang w:val="en-US"/>
              </w:rPr>
              <w:t>Language</w:t>
            </w:r>
          </w:p>
        </w:tc>
        <w:tc>
          <w:tcPr>
            <w:tcW w:w="1258" w:type="dxa"/>
            <w:tcBorders>
              <w:top w:val="single" w:color="000000" w:themeColor="text1" w:sz="18"/>
              <w:bottom w:val="single" w:color="000000" w:themeColor="text1" w:sz="18"/>
            </w:tcBorders>
            <w:shd w:val="clear" w:color="auto" w:fill="D3D3D3"/>
            <w:tcMar/>
          </w:tcPr>
          <w:p w:rsidR="58E21209" w:rsidP="2E4FF142" w:rsidRDefault="58E21209" w14:paraId="1AF37034" w14:textId="337FF73D">
            <w:pPr>
              <w:pStyle w:val="TableParagraph"/>
              <w:spacing w:line="276" w:lineRule="auto"/>
              <w:ind w:left="511" w:right="157" w:hanging="360"/>
              <w:jc w:val="left"/>
            </w:pPr>
            <w:r w:rsidRPr="2E4FF142" w:rsidR="58E21209">
              <w:rPr>
                <w:noProof w:val="0"/>
                <w:lang w:val="en-US"/>
              </w:rPr>
              <w:t>A</w:t>
            </w:r>
            <w:r w:rsidRPr="2E4FF142" w:rsidR="58E21209">
              <w:rPr>
                <w:noProof w:val="0"/>
                <w:sz w:val="18"/>
                <w:szCs w:val="18"/>
                <w:lang w:val="en-US"/>
              </w:rPr>
              <w:t>mbiguous</w:t>
            </w:r>
          </w:p>
        </w:tc>
        <w:tc>
          <w:tcPr>
            <w:tcW w:w="1238" w:type="dxa"/>
            <w:tcBorders>
              <w:top w:val="single" w:color="000000" w:themeColor="text1" w:sz="18"/>
              <w:bottom w:val="single" w:color="000000" w:themeColor="text1" w:sz="18"/>
            </w:tcBorders>
            <w:shd w:val="clear" w:color="auto" w:fill="D3D3D3"/>
            <w:tcMar/>
          </w:tcPr>
          <w:p w:rsidR="2E4FF142" w:rsidP="2E4FF142" w:rsidRDefault="2E4FF142" w14:paraId="5E4661BB">
            <w:pPr>
              <w:pStyle w:val="TableParagraph"/>
              <w:spacing w:line="263" w:lineRule="exact"/>
              <w:ind w:right="43"/>
              <w:rPr>
                <w:b w:val="1"/>
                <w:bCs w:val="1"/>
                <w:sz w:val="24"/>
                <w:szCs w:val="24"/>
              </w:rPr>
            </w:pPr>
            <w:r w:rsidRPr="2E4FF142" w:rsidR="2E4FF142">
              <w:rPr>
                <w:b w:val="1"/>
                <w:bCs w:val="1"/>
                <w:sz w:val="24"/>
                <w:szCs w:val="24"/>
              </w:rPr>
              <w:t>Creative</w:t>
            </w:r>
          </w:p>
        </w:tc>
        <w:tc>
          <w:tcPr>
            <w:tcW w:w="1175" w:type="dxa"/>
            <w:tcBorders>
              <w:top w:val="single" w:color="000000" w:themeColor="text1" w:sz="18"/>
              <w:bottom w:val="single" w:color="000000" w:themeColor="text1" w:sz="18"/>
            </w:tcBorders>
            <w:shd w:val="clear" w:color="auto" w:fill="D3D3D3"/>
            <w:tcMar/>
          </w:tcPr>
          <w:p w:rsidR="2E4FF142" w:rsidP="2E4FF142" w:rsidRDefault="2E4FF142" w14:paraId="60594112">
            <w:pPr>
              <w:pStyle w:val="TableParagraph"/>
              <w:spacing w:line="263" w:lineRule="exact"/>
              <w:ind w:left="3"/>
              <w:rPr>
                <w:b w:val="1"/>
                <w:bCs w:val="1"/>
                <w:sz w:val="24"/>
                <w:szCs w:val="24"/>
              </w:rPr>
            </w:pPr>
            <w:r w:rsidRPr="2E4FF142" w:rsidR="2E4FF142">
              <w:rPr>
                <w:b w:val="1"/>
                <w:bCs w:val="1"/>
                <w:sz w:val="24"/>
                <w:szCs w:val="24"/>
              </w:rPr>
              <w:t>Factual</w:t>
            </w:r>
          </w:p>
        </w:tc>
        <w:tc>
          <w:tcPr>
            <w:tcW w:w="1291" w:type="dxa"/>
            <w:tcBorders>
              <w:top w:val="single" w:color="000000" w:themeColor="text1" w:sz="18"/>
              <w:bottom w:val="single" w:color="000000" w:themeColor="text1" w:sz="18"/>
            </w:tcBorders>
            <w:shd w:val="clear" w:color="auto" w:fill="D3D3D3"/>
            <w:tcMar/>
          </w:tcPr>
          <w:p w:rsidR="0D093F9B" w:rsidP="2E4FF142" w:rsidRDefault="0D093F9B" w14:paraId="6FA1A511" w14:textId="144002C1">
            <w:pPr>
              <w:pStyle w:val="TableParagraph"/>
              <w:spacing w:line="276" w:lineRule="auto"/>
              <w:ind w:left="517" w:hanging="320"/>
              <w:jc w:val="left"/>
            </w:pPr>
            <w:r w:rsidRPr="2E4FF142" w:rsidR="0D093F9B">
              <w:rPr>
                <w:noProof w:val="0"/>
                <w:lang w:val="en-US"/>
              </w:rPr>
              <w:t>Instruction</w:t>
            </w:r>
          </w:p>
        </w:tc>
        <w:tc>
          <w:tcPr>
            <w:tcW w:w="1168" w:type="dxa"/>
            <w:tcBorders>
              <w:top w:val="single" w:color="000000" w:themeColor="text1" w:sz="18"/>
              <w:bottom w:val="single" w:color="000000" w:themeColor="text1" w:sz="18"/>
            </w:tcBorders>
            <w:shd w:val="clear" w:color="auto" w:fill="D3D3D3"/>
            <w:tcMar/>
          </w:tcPr>
          <w:p w:rsidR="2E4FF142" w:rsidP="2E4FF142" w:rsidRDefault="2E4FF142" w14:paraId="5FCDC463">
            <w:pPr>
              <w:pStyle w:val="TableParagraph"/>
              <w:spacing w:line="263" w:lineRule="exact"/>
              <w:ind w:right="1"/>
              <w:rPr>
                <w:b w:val="1"/>
                <w:bCs w:val="1"/>
                <w:sz w:val="24"/>
                <w:szCs w:val="24"/>
              </w:rPr>
            </w:pPr>
            <w:r w:rsidRPr="2E4FF142" w:rsidR="2E4FF142">
              <w:rPr>
                <w:b w:val="1"/>
                <w:bCs w:val="1"/>
                <w:sz w:val="24"/>
                <w:szCs w:val="24"/>
              </w:rPr>
              <w:t>Refusal</w:t>
            </w:r>
          </w:p>
        </w:tc>
        <w:tc>
          <w:tcPr>
            <w:tcW w:w="1265" w:type="dxa"/>
            <w:tcBorders>
              <w:top w:val="single" w:color="000000" w:themeColor="text1" w:sz="18"/>
              <w:bottom w:val="single" w:color="000000" w:themeColor="text1" w:sz="18"/>
            </w:tcBorders>
            <w:shd w:val="clear" w:color="auto" w:fill="D3D3D3"/>
            <w:tcMar/>
          </w:tcPr>
          <w:p w:rsidR="2E4FF142" w:rsidP="2E4FF142" w:rsidRDefault="2E4FF142" w14:paraId="3C84C5CE">
            <w:pPr>
              <w:pStyle w:val="TableParagraph"/>
              <w:spacing w:line="263" w:lineRule="exact"/>
              <w:ind w:left="25"/>
              <w:rPr>
                <w:b w:val="1"/>
                <w:bCs w:val="1"/>
                <w:sz w:val="24"/>
                <w:szCs w:val="24"/>
              </w:rPr>
            </w:pPr>
            <w:r w:rsidRPr="2E4FF142" w:rsidR="2E4FF142">
              <w:rPr>
                <w:b w:val="1"/>
                <w:bCs w:val="1"/>
                <w:sz w:val="24"/>
                <w:szCs w:val="24"/>
              </w:rPr>
              <w:t>Sensitive</w:t>
            </w:r>
          </w:p>
        </w:tc>
      </w:tr>
      <w:tr w:rsidR="2E4FF142" w:rsidTr="2E4FF142" w14:paraId="2D76E943">
        <w:trPr>
          <w:trHeight w:val="494"/>
        </w:trPr>
        <w:tc>
          <w:tcPr>
            <w:tcW w:w="1220" w:type="dxa"/>
            <w:tcBorders>
              <w:top w:val="single" w:color="000000" w:themeColor="text1" w:sz="18"/>
              <w:bottom w:val="single" w:color="000000" w:themeColor="text1" w:sz="18"/>
            </w:tcBorders>
            <w:tcMar/>
          </w:tcPr>
          <w:p w:rsidR="2E4FF142" w:rsidP="2E4FF142" w:rsidRDefault="2E4FF142" w14:paraId="04D06902">
            <w:pPr>
              <w:pStyle w:val="TableParagraph"/>
              <w:spacing w:line="268" w:lineRule="exact"/>
              <w:ind w:left="10"/>
              <w:rPr>
                <w:sz w:val="24"/>
                <w:szCs w:val="24"/>
              </w:rPr>
            </w:pPr>
            <w:r w:rsidRPr="2E4FF142" w:rsidR="2E4FF142">
              <w:rPr>
                <w:sz w:val="24"/>
                <w:szCs w:val="24"/>
              </w:rPr>
              <w:t>Arabic</w:t>
            </w:r>
          </w:p>
        </w:tc>
        <w:tc>
          <w:tcPr>
            <w:tcW w:w="1258" w:type="dxa"/>
            <w:tcBorders>
              <w:top w:val="single" w:color="000000" w:themeColor="text1" w:sz="18"/>
              <w:bottom w:val="single" w:color="000000" w:themeColor="text1" w:sz="18"/>
            </w:tcBorders>
            <w:tcMar/>
          </w:tcPr>
          <w:p w:rsidR="2E4FF142" w:rsidP="2E4FF142" w:rsidRDefault="2E4FF142" w14:paraId="27EC226B">
            <w:pPr>
              <w:pStyle w:val="TableParagraph"/>
              <w:spacing w:line="268" w:lineRule="exact"/>
              <w:ind w:right="7"/>
              <w:rPr>
                <w:sz w:val="24"/>
                <w:szCs w:val="24"/>
              </w:rPr>
            </w:pPr>
            <w:r w:rsidRPr="2E4FF142" w:rsidR="2E4FF142">
              <w:rPr>
                <w:sz w:val="24"/>
                <w:szCs w:val="24"/>
              </w:rPr>
              <w:t>145.8</w:t>
            </w:r>
          </w:p>
        </w:tc>
        <w:tc>
          <w:tcPr>
            <w:tcW w:w="1238" w:type="dxa"/>
            <w:tcBorders>
              <w:top w:val="single" w:color="000000" w:themeColor="text1" w:sz="18"/>
              <w:bottom w:val="single" w:color="000000" w:themeColor="text1" w:sz="18"/>
            </w:tcBorders>
            <w:tcMar/>
          </w:tcPr>
          <w:p w:rsidR="2E4FF142" w:rsidP="2E4FF142" w:rsidRDefault="2E4FF142" w14:paraId="5E2C39B2">
            <w:pPr>
              <w:pStyle w:val="TableParagraph"/>
              <w:spacing w:line="268" w:lineRule="exact"/>
              <w:ind w:right="43"/>
              <w:rPr>
                <w:sz w:val="24"/>
                <w:szCs w:val="24"/>
              </w:rPr>
            </w:pPr>
            <w:r w:rsidRPr="2E4FF142" w:rsidR="2E4FF142">
              <w:rPr>
                <w:sz w:val="24"/>
                <w:szCs w:val="24"/>
              </w:rPr>
              <w:t>548.4</w:t>
            </w:r>
          </w:p>
        </w:tc>
        <w:tc>
          <w:tcPr>
            <w:tcW w:w="1175" w:type="dxa"/>
            <w:tcBorders>
              <w:top w:val="single" w:color="000000" w:themeColor="text1" w:sz="18"/>
              <w:bottom w:val="single" w:color="000000" w:themeColor="text1" w:sz="18"/>
            </w:tcBorders>
            <w:tcMar/>
          </w:tcPr>
          <w:p w:rsidR="2E4FF142" w:rsidP="2E4FF142" w:rsidRDefault="2E4FF142" w14:paraId="6D028151">
            <w:pPr>
              <w:pStyle w:val="TableParagraph"/>
              <w:spacing w:line="268" w:lineRule="exact"/>
              <w:ind w:left="3"/>
              <w:rPr>
                <w:sz w:val="24"/>
                <w:szCs w:val="24"/>
              </w:rPr>
            </w:pPr>
            <w:r w:rsidRPr="2E4FF142" w:rsidR="2E4FF142">
              <w:rPr>
                <w:sz w:val="24"/>
                <w:szCs w:val="24"/>
              </w:rPr>
              <w:t>434.6</w:t>
            </w:r>
          </w:p>
        </w:tc>
        <w:tc>
          <w:tcPr>
            <w:tcW w:w="1291" w:type="dxa"/>
            <w:tcBorders>
              <w:top w:val="single" w:color="000000" w:themeColor="text1" w:sz="18"/>
              <w:bottom w:val="single" w:color="000000" w:themeColor="text1" w:sz="18"/>
            </w:tcBorders>
            <w:tcMar/>
          </w:tcPr>
          <w:p w:rsidR="2E4FF142" w:rsidP="2E4FF142" w:rsidRDefault="2E4FF142" w14:paraId="0A701568">
            <w:pPr>
              <w:pStyle w:val="TableParagraph"/>
              <w:spacing w:line="268" w:lineRule="exact"/>
              <w:ind w:right="2"/>
              <w:rPr>
                <w:sz w:val="24"/>
                <w:szCs w:val="24"/>
              </w:rPr>
            </w:pPr>
            <w:r w:rsidRPr="2E4FF142" w:rsidR="2E4FF142">
              <w:rPr>
                <w:sz w:val="24"/>
                <w:szCs w:val="24"/>
              </w:rPr>
              <w:t>496.5</w:t>
            </w:r>
          </w:p>
        </w:tc>
        <w:tc>
          <w:tcPr>
            <w:tcW w:w="1168" w:type="dxa"/>
            <w:tcBorders>
              <w:top w:val="single" w:color="000000" w:themeColor="text1" w:sz="18"/>
              <w:bottom w:val="single" w:color="000000" w:themeColor="text1" w:sz="18"/>
            </w:tcBorders>
            <w:tcMar/>
          </w:tcPr>
          <w:p w:rsidR="2E4FF142" w:rsidP="2E4FF142" w:rsidRDefault="2E4FF142" w14:paraId="4A81690B">
            <w:pPr>
              <w:pStyle w:val="TableParagraph"/>
              <w:spacing w:line="268" w:lineRule="exact"/>
              <w:ind w:right="1"/>
              <w:rPr>
                <w:sz w:val="24"/>
                <w:szCs w:val="24"/>
              </w:rPr>
            </w:pPr>
            <w:r w:rsidRPr="2E4FF142" w:rsidR="2E4FF142">
              <w:rPr>
                <w:sz w:val="24"/>
                <w:szCs w:val="24"/>
              </w:rPr>
              <w:t>390.3</w:t>
            </w:r>
          </w:p>
        </w:tc>
        <w:tc>
          <w:tcPr>
            <w:tcW w:w="1265" w:type="dxa"/>
            <w:tcBorders>
              <w:top w:val="single" w:color="000000" w:themeColor="text1" w:sz="18"/>
              <w:bottom w:val="single" w:color="000000" w:themeColor="text1" w:sz="18"/>
            </w:tcBorders>
            <w:tcMar/>
          </w:tcPr>
          <w:p w:rsidR="2E4FF142" w:rsidP="2E4FF142" w:rsidRDefault="2E4FF142" w14:paraId="0CDB30F6">
            <w:pPr>
              <w:pStyle w:val="TableParagraph"/>
              <w:spacing w:line="268" w:lineRule="exact"/>
              <w:ind w:left="25"/>
              <w:rPr>
                <w:sz w:val="24"/>
                <w:szCs w:val="24"/>
              </w:rPr>
            </w:pPr>
            <w:r w:rsidRPr="2E4FF142" w:rsidR="2E4FF142">
              <w:rPr>
                <w:sz w:val="24"/>
                <w:szCs w:val="24"/>
              </w:rPr>
              <w:t>513.1</w:t>
            </w:r>
          </w:p>
        </w:tc>
      </w:tr>
      <w:tr w:rsidR="2E4FF142" w:rsidTr="2E4FF142" w14:paraId="2D597DCC">
        <w:trPr>
          <w:trHeight w:val="515"/>
        </w:trPr>
        <w:tc>
          <w:tcPr>
            <w:tcW w:w="1220" w:type="dxa"/>
            <w:tcBorders>
              <w:top w:val="single" w:color="000000" w:themeColor="text1" w:sz="18"/>
              <w:bottom w:val="single" w:color="000000" w:themeColor="text1" w:sz="18"/>
            </w:tcBorders>
            <w:tcMar/>
          </w:tcPr>
          <w:p w:rsidR="2E4FF142" w:rsidP="2E4FF142" w:rsidRDefault="2E4FF142" w14:paraId="756E2B88">
            <w:pPr>
              <w:pStyle w:val="TableParagraph"/>
              <w:spacing w:line="276" w:lineRule="exact"/>
              <w:ind w:left="10"/>
              <w:rPr>
                <w:sz w:val="24"/>
                <w:szCs w:val="24"/>
              </w:rPr>
            </w:pPr>
            <w:r w:rsidRPr="2E4FF142" w:rsidR="2E4FF142">
              <w:rPr>
                <w:sz w:val="24"/>
                <w:szCs w:val="24"/>
              </w:rPr>
              <w:t>English</w:t>
            </w:r>
          </w:p>
        </w:tc>
        <w:tc>
          <w:tcPr>
            <w:tcW w:w="1258" w:type="dxa"/>
            <w:tcBorders>
              <w:top w:val="single" w:color="000000" w:themeColor="text1" w:sz="18"/>
              <w:bottom w:val="single" w:color="000000" w:themeColor="text1" w:sz="18"/>
            </w:tcBorders>
            <w:tcMar/>
          </w:tcPr>
          <w:p w:rsidR="2E4FF142" w:rsidP="2E4FF142" w:rsidRDefault="2E4FF142" w14:paraId="3C344876">
            <w:pPr>
              <w:pStyle w:val="TableParagraph"/>
              <w:spacing w:line="276" w:lineRule="exact"/>
              <w:ind w:right="7"/>
              <w:rPr>
                <w:sz w:val="24"/>
                <w:szCs w:val="24"/>
              </w:rPr>
            </w:pPr>
            <w:r w:rsidRPr="2E4FF142" w:rsidR="2E4FF142">
              <w:rPr>
                <w:sz w:val="24"/>
                <w:szCs w:val="24"/>
              </w:rPr>
              <w:t>249.2</w:t>
            </w:r>
          </w:p>
        </w:tc>
        <w:tc>
          <w:tcPr>
            <w:tcW w:w="1238" w:type="dxa"/>
            <w:tcBorders>
              <w:top w:val="single" w:color="000000" w:themeColor="text1" w:sz="18"/>
              <w:bottom w:val="single" w:color="000000" w:themeColor="text1" w:sz="18"/>
            </w:tcBorders>
            <w:tcMar/>
          </w:tcPr>
          <w:p w:rsidR="2E4FF142" w:rsidP="2E4FF142" w:rsidRDefault="2E4FF142" w14:paraId="2B6D2A16">
            <w:pPr>
              <w:pStyle w:val="TableParagraph"/>
              <w:spacing w:line="276" w:lineRule="exact"/>
              <w:ind w:right="43"/>
              <w:rPr>
                <w:sz w:val="24"/>
                <w:szCs w:val="24"/>
              </w:rPr>
            </w:pPr>
            <w:r w:rsidRPr="2E4FF142" w:rsidR="2E4FF142">
              <w:rPr>
                <w:sz w:val="24"/>
                <w:szCs w:val="24"/>
              </w:rPr>
              <w:t>945.8</w:t>
            </w:r>
          </w:p>
        </w:tc>
        <w:tc>
          <w:tcPr>
            <w:tcW w:w="1175" w:type="dxa"/>
            <w:tcBorders>
              <w:top w:val="single" w:color="000000" w:themeColor="text1" w:sz="18"/>
              <w:bottom w:val="single" w:color="000000" w:themeColor="text1" w:sz="18"/>
            </w:tcBorders>
            <w:tcMar/>
          </w:tcPr>
          <w:p w:rsidR="2E4FF142" w:rsidP="2E4FF142" w:rsidRDefault="2E4FF142" w14:paraId="7310A8D9">
            <w:pPr>
              <w:pStyle w:val="TableParagraph"/>
              <w:spacing w:line="276" w:lineRule="exact"/>
              <w:ind w:left="3"/>
              <w:rPr>
                <w:sz w:val="24"/>
                <w:szCs w:val="24"/>
              </w:rPr>
            </w:pPr>
            <w:r w:rsidRPr="2E4FF142" w:rsidR="2E4FF142">
              <w:rPr>
                <w:sz w:val="24"/>
                <w:szCs w:val="24"/>
              </w:rPr>
              <w:t>678.1</w:t>
            </w:r>
          </w:p>
        </w:tc>
        <w:tc>
          <w:tcPr>
            <w:tcW w:w="1291" w:type="dxa"/>
            <w:tcBorders>
              <w:top w:val="single" w:color="000000" w:themeColor="text1" w:sz="18"/>
              <w:bottom w:val="single" w:color="000000" w:themeColor="text1" w:sz="18"/>
            </w:tcBorders>
            <w:tcMar/>
          </w:tcPr>
          <w:p w:rsidR="2E4FF142" w:rsidP="2E4FF142" w:rsidRDefault="2E4FF142" w14:paraId="14A94FB7">
            <w:pPr>
              <w:pStyle w:val="TableParagraph"/>
              <w:spacing w:line="276" w:lineRule="exact"/>
              <w:ind w:right="2"/>
              <w:rPr>
                <w:sz w:val="24"/>
                <w:szCs w:val="24"/>
              </w:rPr>
            </w:pPr>
            <w:r w:rsidRPr="2E4FF142" w:rsidR="2E4FF142">
              <w:rPr>
                <w:sz w:val="24"/>
                <w:szCs w:val="24"/>
              </w:rPr>
              <w:t>652.7</w:t>
            </w:r>
          </w:p>
        </w:tc>
        <w:tc>
          <w:tcPr>
            <w:tcW w:w="1168" w:type="dxa"/>
            <w:tcBorders>
              <w:top w:val="single" w:color="000000" w:themeColor="text1" w:sz="18"/>
              <w:bottom w:val="single" w:color="000000" w:themeColor="text1" w:sz="18"/>
            </w:tcBorders>
            <w:tcMar/>
          </w:tcPr>
          <w:p w:rsidR="2E4FF142" w:rsidP="2E4FF142" w:rsidRDefault="2E4FF142" w14:paraId="3CB76574">
            <w:pPr>
              <w:pStyle w:val="TableParagraph"/>
              <w:spacing w:line="276" w:lineRule="exact"/>
              <w:ind w:right="1"/>
              <w:rPr>
                <w:sz w:val="24"/>
                <w:szCs w:val="24"/>
              </w:rPr>
            </w:pPr>
            <w:r w:rsidRPr="2E4FF142" w:rsidR="2E4FF142">
              <w:rPr>
                <w:sz w:val="24"/>
                <w:szCs w:val="24"/>
              </w:rPr>
              <w:t>571.7</w:t>
            </w:r>
          </w:p>
        </w:tc>
        <w:tc>
          <w:tcPr>
            <w:tcW w:w="1265" w:type="dxa"/>
            <w:tcBorders>
              <w:top w:val="single" w:color="000000" w:themeColor="text1" w:sz="18"/>
              <w:bottom w:val="single" w:color="000000" w:themeColor="text1" w:sz="18"/>
            </w:tcBorders>
            <w:tcMar/>
          </w:tcPr>
          <w:p w:rsidR="2E4FF142" w:rsidP="2E4FF142" w:rsidRDefault="2E4FF142" w14:paraId="06AB4A70">
            <w:pPr>
              <w:pStyle w:val="TableParagraph"/>
              <w:spacing w:line="276" w:lineRule="exact"/>
              <w:ind w:left="25"/>
              <w:rPr>
                <w:sz w:val="24"/>
                <w:szCs w:val="24"/>
              </w:rPr>
            </w:pPr>
            <w:r w:rsidRPr="2E4FF142" w:rsidR="2E4FF142">
              <w:rPr>
                <w:sz w:val="24"/>
                <w:szCs w:val="24"/>
              </w:rPr>
              <w:t>784.2</w:t>
            </w:r>
          </w:p>
        </w:tc>
      </w:tr>
      <w:tr w:rsidR="2E4FF142" w:rsidTr="2E4FF142" w14:paraId="5B6D628B">
        <w:trPr>
          <w:trHeight w:val="495"/>
        </w:trPr>
        <w:tc>
          <w:tcPr>
            <w:tcW w:w="1220" w:type="dxa"/>
            <w:tcBorders>
              <w:top w:val="single" w:color="000000" w:themeColor="text1" w:sz="18"/>
              <w:bottom w:val="single" w:color="000000" w:themeColor="text1" w:sz="18"/>
            </w:tcBorders>
            <w:tcMar/>
          </w:tcPr>
          <w:p w:rsidR="2E4FF142" w:rsidP="2E4FF142" w:rsidRDefault="2E4FF142" w14:paraId="52660B7B">
            <w:pPr>
              <w:pStyle w:val="TableParagraph"/>
              <w:spacing w:line="263" w:lineRule="exact"/>
              <w:ind w:left="10"/>
              <w:rPr>
                <w:sz w:val="24"/>
                <w:szCs w:val="24"/>
              </w:rPr>
            </w:pPr>
            <w:r w:rsidRPr="2E4FF142" w:rsidR="2E4FF142">
              <w:rPr>
                <w:sz w:val="24"/>
                <w:szCs w:val="24"/>
              </w:rPr>
              <w:t>Japanese</w:t>
            </w:r>
          </w:p>
        </w:tc>
        <w:tc>
          <w:tcPr>
            <w:tcW w:w="1258" w:type="dxa"/>
            <w:tcBorders>
              <w:top w:val="single" w:color="000000" w:themeColor="text1" w:sz="18"/>
              <w:bottom w:val="single" w:color="000000" w:themeColor="text1" w:sz="18"/>
            </w:tcBorders>
            <w:tcMar/>
          </w:tcPr>
          <w:p w:rsidR="2E4FF142" w:rsidP="2E4FF142" w:rsidRDefault="2E4FF142" w14:paraId="7E7D30D9">
            <w:pPr>
              <w:pStyle w:val="TableParagraph"/>
              <w:spacing w:line="263" w:lineRule="exact"/>
              <w:ind w:right="7"/>
              <w:rPr>
                <w:sz w:val="24"/>
                <w:szCs w:val="24"/>
              </w:rPr>
            </w:pPr>
            <w:r w:rsidRPr="2E4FF142" w:rsidR="2E4FF142">
              <w:rPr>
                <w:sz w:val="24"/>
                <w:szCs w:val="24"/>
              </w:rPr>
              <w:t>86.9</w:t>
            </w:r>
          </w:p>
        </w:tc>
        <w:tc>
          <w:tcPr>
            <w:tcW w:w="1238" w:type="dxa"/>
            <w:tcBorders>
              <w:top w:val="single" w:color="000000" w:themeColor="text1" w:sz="18"/>
              <w:bottom w:val="single" w:color="000000" w:themeColor="text1" w:sz="18"/>
            </w:tcBorders>
            <w:tcMar/>
          </w:tcPr>
          <w:p w:rsidR="2E4FF142" w:rsidP="2E4FF142" w:rsidRDefault="2E4FF142" w14:paraId="7ED31FE3">
            <w:pPr>
              <w:pStyle w:val="TableParagraph"/>
              <w:spacing w:line="263" w:lineRule="exact"/>
              <w:ind w:right="43"/>
              <w:rPr>
                <w:sz w:val="24"/>
                <w:szCs w:val="24"/>
              </w:rPr>
            </w:pPr>
            <w:r w:rsidRPr="2E4FF142" w:rsidR="2E4FF142">
              <w:rPr>
                <w:sz w:val="24"/>
                <w:szCs w:val="24"/>
              </w:rPr>
              <w:t>240.8</w:t>
            </w:r>
          </w:p>
        </w:tc>
        <w:tc>
          <w:tcPr>
            <w:tcW w:w="1175" w:type="dxa"/>
            <w:tcBorders>
              <w:top w:val="single" w:color="000000" w:themeColor="text1" w:sz="18"/>
              <w:bottom w:val="single" w:color="000000" w:themeColor="text1" w:sz="18"/>
            </w:tcBorders>
            <w:tcMar/>
          </w:tcPr>
          <w:p w:rsidR="2E4FF142" w:rsidP="2E4FF142" w:rsidRDefault="2E4FF142" w14:paraId="55A541AA">
            <w:pPr>
              <w:pStyle w:val="TableParagraph"/>
              <w:spacing w:line="263" w:lineRule="exact"/>
              <w:ind w:left="3"/>
              <w:rPr>
                <w:sz w:val="24"/>
                <w:szCs w:val="24"/>
              </w:rPr>
            </w:pPr>
            <w:r w:rsidRPr="2E4FF142" w:rsidR="2E4FF142">
              <w:rPr>
                <w:sz w:val="24"/>
                <w:szCs w:val="24"/>
              </w:rPr>
              <w:t>157.8</w:t>
            </w:r>
          </w:p>
        </w:tc>
        <w:tc>
          <w:tcPr>
            <w:tcW w:w="1291" w:type="dxa"/>
            <w:tcBorders>
              <w:top w:val="single" w:color="000000" w:themeColor="text1" w:sz="18"/>
              <w:bottom w:val="single" w:color="000000" w:themeColor="text1" w:sz="18"/>
            </w:tcBorders>
            <w:tcMar/>
          </w:tcPr>
          <w:p w:rsidR="2E4FF142" w:rsidP="2E4FF142" w:rsidRDefault="2E4FF142" w14:paraId="6D857474">
            <w:pPr>
              <w:pStyle w:val="TableParagraph"/>
              <w:spacing w:line="263" w:lineRule="exact"/>
              <w:ind w:right="2"/>
              <w:rPr>
                <w:sz w:val="24"/>
                <w:szCs w:val="24"/>
              </w:rPr>
            </w:pPr>
            <w:r w:rsidRPr="2E4FF142" w:rsidR="2E4FF142">
              <w:rPr>
                <w:sz w:val="24"/>
                <w:szCs w:val="24"/>
              </w:rPr>
              <w:t>280.2</w:t>
            </w:r>
          </w:p>
        </w:tc>
        <w:tc>
          <w:tcPr>
            <w:tcW w:w="1168" w:type="dxa"/>
            <w:tcBorders>
              <w:top w:val="single" w:color="000000" w:themeColor="text1" w:sz="18"/>
              <w:bottom w:val="single" w:color="000000" w:themeColor="text1" w:sz="18"/>
            </w:tcBorders>
            <w:tcMar/>
          </w:tcPr>
          <w:p w:rsidR="2E4FF142" w:rsidP="2E4FF142" w:rsidRDefault="2E4FF142" w14:paraId="3B1CE362">
            <w:pPr>
              <w:pStyle w:val="TableParagraph"/>
              <w:spacing w:line="263" w:lineRule="exact"/>
              <w:ind w:right="1"/>
              <w:rPr>
                <w:sz w:val="24"/>
                <w:szCs w:val="24"/>
              </w:rPr>
            </w:pPr>
            <w:r w:rsidRPr="2E4FF142" w:rsidR="2E4FF142">
              <w:rPr>
                <w:sz w:val="24"/>
                <w:szCs w:val="24"/>
              </w:rPr>
              <w:t>147.9</w:t>
            </w:r>
          </w:p>
        </w:tc>
        <w:tc>
          <w:tcPr>
            <w:tcW w:w="1265" w:type="dxa"/>
            <w:tcBorders>
              <w:top w:val="single" w:color="000000" w:themeColor="text1" w:sz="18"/>
              <w:bottom w:val="single" w:color="000000" w:themeColor="text1" w:sz="18"/>
            </w:tcBorders>
            <w:tcMar/>
          </w:tcPr>
          <w:p w:rsidR="2E4FF142" w:rsidP="2E4FF142" w:rsidRDefault="2E4FF142" w14:paraId="3A37D0CE">
            <w:pPr>
              <w:pStyle w:val="TableParagraph"/>
              <w:spacing w:line="263" w:lineRule="exact"/>
              <w:ind w:left="25"/>
              <w:rPr>
                <w:sz w:val="24"/>
                <w:szCs w:val="24"/>
              </w:rPr>
            </w:pPr>
            <w:r w:rsidRPr="2E4FF142" w:rsidR="2E4FF142">
              <w:rPr>
                <w:sz w:val="24"/>
                <w:szCs w:val="24"/>
              </w:rPr>
              <w:t>209.0</w:t>
            </w:r>
          </w:p>
        </w:tc>
      </w:tr>
      <w:tr w:rsidR="2E4FF142" w:rsidTr="2E4FF142" w14:paraId="45146440">
        <w:trPr>
          <w:trHeight w:val="495"/>
        </w:trPr>
        <w:tc>
          <w:tcPr>
            <w:tcW w:w="1220" w:type="dxa"/>
            <w:tcBorders>
              <w:top w:val="single" w:color="000000" w:themeColor="text1" w:sz="18"/>
              <w:bottom w:val="single" w:color="000000" w:themeColor="text1" w:sz="18"/>
            </w:tcBorders>
            <w:tcMar/>
          </w:tcPr>
          <w:p w:rsidR="2E4FF142" w:rsidP="2E4FF142" w:rsidRDefault="2E4FF142" w14:paraId="5CCC4785">
            <w:pPr>
              <w:pStyle w:val="TableParagraph"/>
              <w:spacing w:line="270" w:lineRule="exact"/>
              <w:ind w:left="10"/>
              <w:rPr>
                <w:sz w:val="24"/>
                <w:szCs w:val="24"/>
              </w:rPr>
            </w:pPr>
            <w:r w:rsidRPr="2E4FF142" w:rsidR="2E4FF142">
              <w:rPr>
                <w:sz w:val="24"/>
                <w:szCs w:val="24"/>
              </w:rPr>
              <w:t>Spanish</w:t>
            </w:r>
          </w:p>
        </w:tc>
        <w:tc>
          <w:tcPr>
            <w:tcW w:w="1258" w:type="dxa"/>
            <w:tcBorders>
              <w:top w:val="single" w:color="000000" w:themeColor="text1" w:sz="18"/>
              <w:bottom w:val="single" w:color="000000" w:themeColor="text1" w:sz="18"/>
            </w:tcBorders>
            <w:tcMar/>
          </w:tcPr>
          <w:p w:rsidR="2E4FF142" w:rsidP="2E4FF142" w:rsidRDefault="2E4FF142" w14:paraId="57590085">
            <w:pPr>
              <w:pStyle w:val="TableParagraph"/>
              <w:spacing w:line="270" w:lineRule="exact"/>
              <w:ind w:right="7"/>
              <w:rPr>
                <w:sz w:val="24"/>
                <w:szCs w:val="24"/>
              </w:rPr>
            </w:pPr>
            <w:r w:rsidRPr="2E4FF142" w:rsidR="2E4FF142">
              <w:rPr>
                <w:sz w:val="24"/>
                <w:szCs w:val="24"/>
              </w:rPr>
              <w:t>172.4</w:t>
            </w:r>
          </w:p>
        </w:tc>
        <w:tc>
          <w:tcPr>
            <w:tcW w:w="1238" w:type="dxa"/>
            <w:tcBorders>
              <w:top w:val="single" w:color="000000" w:themeColor="text1" w:sz="18"/>
              <w:bottom w:val="single" w:color="000000" w:themeColor="text1" w:sz="18"/>
            </w:tcBorders>
            <w:tcMar/>
          </w:tcPr>
          <w:p w:rsidR="2E4FF142" w:rsidP="2E4FF142" w:rsidRDefault="2E4FF142" w14:paraId="73842B72">
            <w:pPr>
              <w:pStyle w:val="TableParagraph"/>
              <w:spacing w:line="270" w:lineRule="exact"/>
              <w:ind w:right="43"/>
              <w:rPr>
                <w:sz w:val="24"/>
                <w:szCs w:val="24"/>
              </w:rPr>
            </w:pPr>
            <w:r w:rsidRPr="2E4FF142" w:rsidR="2E4FF142">
              <w:rPr>
                <w:sz w:val="24"/>
                <w:szCs w:val="24"/>
              </w:rPr>
              <w:t>761.2</w:t>
            </w:r>
          </w:p>
        </w:tc>
        <w:tc>
          <w:tcPr>
            <w:tcW w:w="1175" w:type="dxa"/>
            <w:tcBorders>
              <w:top w:val="single" w:color="000000" w:themeColor="text1" w:sz="18"/>
              <w:bottom w:val="single" w:color="000000" w:themeColor="text1" w:sz="18"/>
            </w:tcBorders>
            <w:tcMar/>
          </w:tcPr>
          <w:p w:rsidR="2E4FF142" w:rsidP="2E4FF142" w:rsidRDefault="2E4FF142" w14:paraId="77918E61">
            <w:pPr>
              <w:pStyle w:val="TableParagraph"/>
              <w:spacing w:line="270" w:lineRule="exact"/>
              <w:ind w:left="3"/>
              <w:rPr>
                <w:sz w:val="24"/>
                <w:szCs w:val="24"/>
              </w:rPr>
            </w:pPr>
            <w:r w:rsidRPr="2E4FF142" w:rsidR="2E4FF142">
              <w:rPr>
                <w:sz w:val="24"/>
                <w:szCs w:val="24"/>
              </w:rPr>
              <w:t>597.0</w:t>
            </w:r>
          </w:p>
        </w:tc>
        <w:tc>
          <w:tcPr>
            <w:tcW w:w="1291" w:type="dxa"/>
            <w:tcBorders>
              <w:top w:val="single" w:color="000000" w:themeColor="text1" w:sz="18"/>
              <w:bottom w:val="single" w:color="000000" w:themeColor="text1" w:sz="18"/>
            </w:tcBorders>
            <w:tcMar/>
          </w:tcPr>
          <w:p w:rsidR="2E4FF142" w:rsidP="2E4FF142" w:rsidRDefault="2E4FF142" w14:paraId="541CC268">
            <w:pPr>
              <w:pStyle w:val="TableParagraph"/>
              <w:spacing w:line="270" w:lineRule="exact"/>
              <w:ind w:right="2"/>
              <w:rPr>
                <w:sz w:val="24"/>
                <w:szCs w:val="24"/>
              </w:rPr>
            </w:pPr>
            <w:r w:rsidRPr="2E4FF142" w:rsidR="2E4FF142">
              <w:rPr>
                <w:sz w:val="24"/>
                <w:szCs w:val="24"/>
              </w:rPr>
              <w:t>514.7</w:t>
            </w:r>
          </w:p>
        </w:tc>
        <w:tc>
          <w:tcPr>
            <w:tcW w:w="1168" w:type="dxa"/>
            <w:tcBorders>
              <w:top w:val="single" w:color="000000" w:themeColor="text1" w:sz="18"/>
              <w:bottom w:val="single" w:color="000000" w:themeColor="text1" w:sz="18"/>
            </w:tcBorders>
            <w:tcMar/>
          </w:tcPr>
          <w:p w:rsidR="2E4FF142" w:rsidP="2E4FF142" w:rsidRDefault="2E4FF142" w14:paraId="29D6757C">
            <w:pPr>
              <w:pStyle w:val="TableParagraph"/>
              <w:spacing w:line="270" w:lineRule="exact"/>
              <w:ind w:right="1"/>
              <w:rPr>
                <w:sz w:val="24"/>
                <w:szCs w:val="24"/>
              </w:rPr>
            </w:pPr>
            <w:r w:rsidRPr="2E4FF142" w:rsidR="2E4FF142">
              <w:rPr>
                <w:sz w:val="24"/>
                <w:szCs w:val="24"/>
              </w:rPr>
              <w:t>522.7</w:t>
            </w:r>
          </w:p>
        </w:tc>
        <w:tc>
          <w:tcPr>
            <w:tcW w:w="1265" w:type="dxa"/>
            <w:tcBorders>
              <w:top w:val="single" w:color="000000" w:themeColor="text1" w:sz="18"/>
              <w:bottom w:val="single" w:color="000000" w:themeColor="text1" w:sz="18"/>
            </w:tcBorders>
            <w:tcMar/>
          </w:tcPr>
          <w:p w:rsidR="2E4FF142" w:rsidP="2E4FF142" w:rsidRDefault="2E4FF142" w14:paraId="729B42B2">
            <w:pPr>
              <w:pStyle w:val="TableParagraph"/>
              <w:spacing w:line="270" w:lineRule="exact"/>
              <w:ind w:left="25"/>
              <w:rPr>
                <w:sz w:val="24"/>
                <w:szCs w:val="24"/>
              </w:rPr>
            </w:pPr>
            <w:r w:rsidRPr="2E4FF142" w:rsidR="2E4FF142">
              <w:rPr>
                <w:sz w:val="24"/>
                <w:szCs w:val="24"/>
              </w:rPr>
              <w:t>719.5</w:t>
            </w:r>
          </w:p>
        </w:tc>
      </w:tr>
      <w:tr w:rsidR="2E4FF142" w:rsidTr="2E4FF142" w14:paraId="0DA06C8F">
        <w:trPr>
          <w:trHeight w:val="514"/>
        </w:trPr>
        <w:tc>
          <w:tcPr>
            <w:tcW w:w="1220" w:type="dxa"/>
            <w:tcBorders>
              <w:top w:val="single" w:color="000000" w:themeColor="text1" w:sz="18"/>
              <w:bottom w:val="single" w:color="000000" w:themeColor="text1" w:sz="18"/>
            </w:tcBorders>
            <w:tcMar/>
          </w:tcPr>
          <w:p w:rsidR="2E4FF142" w:rsidP="2E4FF142" w:rsidRDefault="2E4FF142" w14:paraId="3F3D37E2">
            <w:pPr>
              <w:pStyle w:val="TableParagraph"/>
              <w:spacing w:before="1" w:line="240" w:lineRule="auto"/>
              <w:ind w:left="10"/>
              <w:rPr>
                <w:sz w:val="24"/>
                <w:szCs w:val="24"/>
              </w:rPr>
            </w:pPr>
            <w:r w:rsidRPr="2E4FF142" w:rsidR="2E4FF142">
              <w:rPr>
                <w:sz w:val="24"/>
                <w:szCs w:val="24"/>
              </w:rPr>
              <w:t>Urdu</w:t>
            </w:r>
          </w:p>
        </w:tc>
        <w:tc>
          <w:tcPr>
            <w:tcW w:w="1258" w:type="dxa"/>
            <w:tcBorders>
              <w:top w:val="single" w:color="000000" w:themeColor="text1" w:sz="18"/>
              <w:bottom w:val="single" w:color="000000" w:themeColor="text1" w:sz="18"/>
            </w:tcBorders>
            <w:tcMar/>
          </w:tcPr>
          <w:p w:rsidR="2E4FF142" w:rsidP="2E4FF142" w:rsidRDefault="2E4FF142" w14:paraId="48311FAB">
            <w:pPr>
              <w:pStyle w:val="TableParagraph"/>
              <w:spacing w:before="1" w:line="240" w:lineRule="auto"/>
              <w:ind w:right="7"/>
              <w:rPr>
                <w:sz w:val="24"/>
                <w:szCs w:val="24"/>
              </w:rPr>
            </w:pPr>
            <w:r w:rsidRPr="2E4FF142" w:rsidR="2E4FF142">
              <w:rPr>
                <w:sz w:val="24"/>
                <w:szCs w:val="24"/>
              </w:rPr>
              <w:t>191.7</w:t>
            </w:r>
          </w:p>
        </w:tc>
        <w:tc>
          <w:tcPr>
            <w:tcW w:w="1238" w:type="dxa"/>
            <w:tcBorders>
              <w:top w:val="single" w:color="000000" w:themeColor="text1" w:sz="18"/>
              <w:bottom w:val="single" w:color="000000" w:themeColor="text1" w:sz="18"/>
            </w:tcBorders>
            <w:tcMar/>
          </w:tcPr>
          <w:p w:rsidR="2E4FF142" w:rsidP="2E4FF142" w:rsidRDefault="2E4FF142" w14:paraId="10FA4C71">
            <w:pPr>
              <w:pStyle w:val="TableParagraph"/>
              <w:spacing w:before="1" w:line="240" w:lineRule="auto"/>
              <w:ind w:right="43"/>
              <w:rPr>
                <w:sz w:val="24"/>
                <w:szCs w:val="24"/>
              </w:rPr>
            </w:pPr>
            <w:r w:rsidRPr="2E4FF142" w:rsidR="2E4FF142">
              <w:rPr>
                <w:sz w:val="24"/>
                <w:szCs w:val="24"/>
              </w:rPr>
              <w:t>640.8</w:t>
            </w:r>
          </w:p>
        </w:tc>
        <w:tc>
          <w:tcPr>
            <w:tcW w:w="1175" w:type="dxa"/>
            <w:tcBorders>
              <w:top w:val="single" w:color="000000" w:themeColor="text1" w:sz="18"/>
              <w:bottom w:val="single" w:color="000000" w:themeColor="text1" w:sz="18"/>
            </w:tcBorders>
            <w:tcMar/>
          </w:tcPr>
          <w:p w:rsidR="2E4FF142" w:rsidP="2E4FF142" w:rsidRDefault="2E4FF142" w14:paraId="0D0D59EB">
            <w:pPr>
              <w:pStyle w:val="TableParagraph"/>
              <w:spacing w:before="1" w:line="240" w:lineRule="auto"/>
              <w:ind w:left="3"/>
              <w:rPr>
                <w:sz w:val="24"/>
                <w:szCs w:val="24"/>
              </w:rPr>
            </w:pPr>
            <w:r w:rsidRPr="2E4FF142" w:rsidR="2E4FF142">
              <w:rPr>
                <w:sz w:val="24"/>
                <w:szCs w:val="24"/>
              </w:rPr>
              <w:t>592.2</w:t>
            </w:r>
          </w:p>
        </w:tc>
        <w:tc>
          <w:tcPr>
            <w:tcW w:w="1291" w:type="dxa"/>
            <w:tcBorders>
              <w:top w:val="single" w:color="000000" w:themeColor="text1" w:sz="18"/>
              <w:bottom w:val="single" w:color="000000" w:themeColor="text1" w:sz="18"/>
            </w:tcBorders>
            <w:tcMar/>
          </w:tcPr>
          <w:p w:rsidR="2E4FF142" w:rsidP="2E4FF142" w:rsidRDefault="2E4FF142" w14:paraId="4FBA55E7">
            <w:pPr>
              <w:pStyle w:val="TableParagraph"/>
              <w:spacing w:before="1" w:line="240" w:lineRule="auto"/>
              <w:ind w:right="2"/>
              <w:rPr>
                <w:sz w:val="24"/>
                <w:szCs w:val="24"/>
              </w:rPr>
            </w:pPr>
            <w:r w:rsidRPr="2E4FF142" w:rsidR="2E4FF142">
              <w:rPr>
                <w:sz w:val="24"/>
                <w:szCs w:val="24"/>
              </w:rPr>
              <w:t>504.3</w:t>
            </w:r>
          </w:p>
        </w:tc>
        <w:tc>
          <w:tcPr>
            <w:tcW w:w="1168" w:type="dxa"/>
            <w:tcBorders>
              <w:top w:val="single" w:color="000000" w:themeColor="text1" w:sz="18"/>
              <w:bottom w:val="single" w:color="000000" w:themeColor="text1" w:sz="18"/>
            </w:tcBorders>
            <w:tcMar/>
          </w:tcPr>
          <w:p w:rsidR="2E4FF142" w:rsidP="2E4FF142" w:rsidRDefault="2E4FF142" w14:paraId="0BDDED6E">
            <w:pPr>
              <w:pStyle w:val="TableParagraph"/>
              <w:spacing w:before="1" w:line="240" w:lineRule="auto"/>
              <w:ind w:right="1"/>
              <w:rPr>
                <w:sz w:val="24"/>
                <w:szCs w:val="24"/>
              </w:rPr>
            </w:pPr>
            <w:r w:rsidRPr="2E4FF142" w:rsidR="2E4FF142">
              <w:rPr>
                <w:sz w:val="24"/>
                <w:szCs w:val="24"/>
              </w:rPr>
              <w:t>488.7</w:t>
            </w:r>
          </w:p>
        </w:tc>
        <w:tc>
          <w:tcPr>
            <w:tcW w:w="1265" w:type="dxa"/>
            <w:tcBorders>
              <w:top w:val="single" w:color="000000" w:themeColor="text1" w:sz="18"/>
              <w:bottom w:val="single" w:color="000000" w:themeColor="text1" w:sz="18"/>
            </w:tcBorders>
            <w:tcMar/>
          </w:tcPr>
          <w:p w:rsidR="2E4FF142" w:rsidP="2E4FF142" w:rsidRDefault="2E4FF142" w14:paraId="328CC1E4">
            <w:pPr>
              <w:pStyle w:val="TableParagraph"/>
              <w:spacing w:before="1" w:line="240" w:lineRule="auto"/>
              <w:ind w:left="25"/>
              <w:rPr>
                <w:sz w:val="24"/>
                <w:szCs w:val="24"/>
              </w:rPr>
            </w:pPr>
            <w:r w:rsidRPr="2E4FF142" w:rsidR="2E4FF142">
              <w:rPr>
                <w:sz w:val="24"/>
                <w:szCs w:val="24"/>
              </w:rPr>
              <w:t>616.6</w:t>
            </w:r>
          </w:p>
        </w:tc>
      </w:tr>
    </w:tbl>
    <w:p w:rsidR="2E4FF142" w:rsidP="2E4FF142" w:rsidRDefault="2E4FF142" w14:paraId="77CC4126">
      <w:pPr>
        <w:pStyle w:val="BodyText"/>
        <w:spacing w:before="250"/>
        <w:rPr>
          <w:b w:val="1"/>
          <w:bCs w:val="1"/>
        </w:rPr>
      </w:pPr>
    </w:p>
    <w:p w:rsidR="0E222B00" w:rsidP="2E4FF142" w:rsidRDefault="0E222B00" w14:paraId="1E69332B" w14:textId="047EAEBA">
      <w:pPr>
        <w:pStyle w:val="BodyText"/>
        <w:spacing w:line="276" w:lineRule="auto"/>
      </w:pPr>
      <w:r w:rsidR="0E222B00">
        <w:rPr/>
        <w:t>Table 7 breaks down mean word counts across all Language x Category combinations, and the pattern that emerges is remarkably consistent. The Japanese response penalty does not cluster around particular prompt types or disappear for categories where models might be expected to generate more text. It shows up everywhere.</w:t>
      </w:r>
    </w:p>
    <w:p w:rsidR="0E222B00" w:rsidP="2E4FF142" w:rsidRDefault="0E222B00" w14:paraId="29AA1D03" w14:textId="59DEC1CC">
      <w:pPr>
        <w:pStyle w:val="BodyText"/>
        <w:spacing w:line="276" w:lineRule="auto"/>
      </w:pPr>
      <w:r w:rsidR="0E222B00">
        <w:rPr/>
        <w:t>Creative prompts elicit the longest responses across all five languages, which makes intuitive sense given that open-ended generative tasks tend to invite elaboration. English averages 946 words for creative prompts, Spanish 761, and even Japanese reaches its highest point in the dataset at 241 words. Ambiguous prompts sit at the other end, receiving the shortest responses across the board, with English averaging 249 words, Spanish 172, and Japanese just 87. The range of prompt categories produces meaningful variation in absolute response length, but the relative gap between Japanese and the other languages stays stubbornly stable throughout. Across all six categories, Japanese responses are consistently 70 to 75% shorter than their English equivalents, a regularity that is difficult to attribute to anything prompt-specific.</w:t>
      </w:r>
    </w:p>
    <w:p w:rsidR="0E222B00" w:rsidP="2E4FF142" w:rsidRDefault="0E222B00" w14:paraId="268D2A04" w14:textId="7394E214">
      <w:pPr>
        <w:pStyle w:val="BodyText"/>
        <w:spacing w:line="276" w:lineRule="auto"/>
      </w:pPr>
      <w:r w:rsidR="0E222B00">
        <w:rPr/>
        <w:t>The two-way ANOVA confirms this formally. Both Language (F(4, 940) = 31.2, p &lt; 0.0001) and Category (F(5, 940) = 8.7, p &lt; 0.0001) show significant main effects, meaning both variables independently influence response length. The interaction term, however, is non-significant (F(20, 940) = 1.3, p = 0.17). In practical terms, this means the Japanese penalty does not intensify or diminish depending on what kind of prompt was used. The two effects operate independently: prompt category shifts the overall length of responses up or down, and language shifts them up or down on top of that, but the Japanese shortfall applies with roughly equal force regardless of what was being asked. That uniformity is probably the most important single finding in this section, because it rules out task-specific explanations and points squarely toward something structural in how these models handle Japanese.</w:t>
      </w:r>
    </w:p>
    <w:p w:rsidR="2E4FF142" w:rsidP="2E4FF142" w:rsidRDefault="2E4FF142" w14:paraId="15BB71DF" w14:textId="388EFFFA">
      <w:pPr>
        <w:pStyle w:val="BodyText"/>
        <w:spacing w:line="276" w:lineRule="auto"/>
      </w:pPr>
    </w:p>
    <w:p w:rsidR="2E4FF142" w:rsidP="2E4FF142" w:rsidRDefault="2E4FF142" w14:paraId="36950B33" w14:textId="34628F90">
      <w:pPr>
        <w:pStyle w:val="Heading3"/>
        <w:spacing w:after="0"/>
        <w:sectPr>
          <w:pgSz w:w="12240" w:h="15840" w:orient="portrait"/>
          <w:pgMar w:top="1420" w:right="1800" w:bottom="280" w:left="1800"/>
          <w:cols w:num="1"/>
        </w:sectPr>
      </w:pPr>
    </w:p>
    <w:p xmlns:wp14="http://schemas.microsoft.com/office/word/2010/wordml" w14:paraId="1A965116" wp14:textId="77777777">
      <w:pPr>
        <w:pStyle w:val="BodyText"/>
        <w:spacing w:after="0" w:line="276" w:lineRule="auto"/>
        <w:sectPr>
          <w:pgSz w:w="12240" w:h="15840" w:orient="portrait"/>
          <w:pgMar w:top="1420" w:right="1800" w:bottom="280" w:left="1800"/>
          <w:cols w:num="1"/>
        </w:sectPr>
      </w:pPr>
    </w:p>
    <w:p xmlns:wp14="http://schemas.microsoft.com/office/word/2010/wordml" w14:paraId="64223A70" wp14:textId="77777777">
      <w:pPr>
        <w:pStyle w:val="Heading1"/>
        <w:numPr>
          <w:ilvl w:val="0"/>
          <w:numId w:val="2"/>
        </w:numPr>
        <w:tabs>
          <w:tab w:val="left" w:leader="none" w:pos="278"/>
        </w:tabs>
        <w:spacing w:before="25" w:after="0" w:line="240" w:lineRule="auto"/>
        <w:ind w:left="278" w:right="0" w:hanging="278"/>
        <w:jc w:val="left"/>
        <w:rPr>
          <w:rFonts w:ascii="Calibri"/>
        </w:rPr>
      </w:pPr>
      <w:bookmarkStart w:name="5. DISCUSSION " w:id="25"/>
      <w:bookmarkEnd w:id="25"/>
      <w:r>
        <w:rPr>
          <w:b w:val="0"/>
        </w:rPr>
      </w:r>
      <w:r>
        <w:rPr>
          <w:rFonts w:ascii="Calibri"/>
          <w:color w:val="366090"/>
          <w:spacing w:val="-2"/>
        </w:rPr>
        <w:t>DISCUSSION</w:t>
      </w:r>
    </w:p>
    <w:p xmlns:wp14="http://schemas.microsoft.com/office/word/2010/wordml" w14:paraId="754A982C" wp14:textId="77777777">
      <w:pPr>
        <w:pStyle w:val="Heading2"/>
        <w:numPr>
          <w:ilvl w:val="1"/>
          <w:numId w:val="2"/>
        </w:numPr>
        <w:tabs>
          <w:tab w:val="left" w:leader="none" w:pos="388"/>
        </w:tabs>
        <w:spacing w:before="251" w:after="0" w:line="240" w:lineRule="auto"/>
        <w:ind w:left="388" w:right="0" w:hanging="388"/>
        <w:jc w:val="left"/>
      </w:pPr>
      <w:bookmarkStart w:name="5.1 Interpretation of Findings " w:id="26"/>
      <w:bookmarkEnd w:id="26"/>
      <w:r>
        <w:rPr>
          <w:b w:val="0"/>
        </w:rPr>
      </w:r>
      <w:r>
        <w:rPr>
          <w:color w:val="4E81BD"/>
        </w:rPr>
        <w:t>Interpretation</w:t>
      </w:r>
      <w:r>
        <w:rPr>
          <w:color w:val="4E81BD"/>
          <w:spacing w:val="-14"/>
        </w:rPr>
        <w:t> </w:t>
      </w:r>
      <w:r>
        <w:rPr>
          <w:color w:val="4E81BD"/>
        </w:rPr>
        <w:t>of</w:t>
      </w:r>
      <w:r>
        <w:rPr>
          <w:color w:val="4E81BD"/>
          <w:spacing w:val="-14"/>
        </w:rPr>
        <w:t> </w:t>
      </w:r>
      <w:r>
        <w:rPr>
          <w:color w:val="4E81BD"/>
          <w:spacing w:val="-2"/>
        </w:rPr>
        <w:t>Findings</w:t>
      </w:r>
    </w:p>
    <w:p xmlns:wp14="http://schemas.microsoft.com/office/word/2010/wordml" w14:paraId="02A00186" wp14:textId="6A50E77A">
      <w:pPr>
        <w:pStyle w:val="BodyText"/>
        <w:spacing w:before="43" w:line="276" w:lineRule="auto"/>
      </w:pPr>
      <w:r w:rsidR="17B8E56F">
        <w:rPr/>
        <w:t>The results make a strong case for systematic bias in LLM response quality that favors Western languages, and specifically English. What makes the Japanese finding particularly hard to dismiss is that Japanese is not a low-resource language by any reasonable definition. It has extensive digital presence, a substantial body of computational linguistics research, and was almost certainly well-represented in the pretraining corpora of all four models tested [19]. The 71% response length disparity cannot be explained by data scarcity alone, which means we need to look at multiple mechanisms working in combination.</w:t>
      </w:r>
    </w:p>
    <w:p xmlns:wp14="http://schemas.microsoft.com/office/word/2010/wordml" w14:paraId="329D0052" wp14:textId="16ED11AE">
      <w:pPr>
        <w:pStyle w:val="BodyText"/>
        <w:spacing w:before="43" w:line="276" w:lineRule="auto"/>
      </w:pPr>
      <w:r w:rsidR="17B8E56F">
        <w:rPr/>
        <w:t>The first and probably most direct is tokenization inefficiency. Ahia et al. [2] show that non-Latin scripts require significantly more tokens to encode the same semantic content under standard BPE tokenizers. If Japanese inputs consume tokens at a higher rate, models may be approaching effective context or generation limits more quickly, producing truncated outputs not because they lack knowledge but because the token budget runs out before elaboration can happen. The 26.6% minimal compliance rate for Japanese is consistent with this: a response that is technically a response but contains almost no substantive content is exactly what you would expect from a model that has hit a constraint rather than one that has nothing to say.</w:t>
      </w:r>
    </w:p>
    <w:p xmlns:wp14="http://schemas.microsoft.com/office/word/2010/wordml" w14:paraId="26D0324F" wp14:textId="3092FDC1">
      <w:pPr>
        <w:pStyle w:val="BodyText"/>
        <w:spacing w:before="43" w:line="276" w:lineRule="auto"/>
      </w:pPr>
      <w:r w:rsidR="17B8E56F">
        <w:rPr/>
        <w:t xml:space="preserve">The second mechanism is training data imbalance, and here the issue is quality as much as quantity. Kreutzer et al. [16] document that multilingual web-crawled datasets </w:t>
      </w:r>
      <w:r w:rsidR="17B8E56F">
        <w:rPr/>
        <w:t>frequently</w:t>
      </w:r>
      <w:r w:rsidR="17B8E56F">
        <w:rPr/>
        <w:t xml:space="preserve"> </w:t>
      </w:r>
      <w:r w:rsidR="17B8E56F">
        <w:rPr/>
        <w:t>contain</w:t>
      </w:r>
      <w:r w:rsidR="17B8E56F">
        <w:rPr/>
        <w:t xml:space="preserve"> low-quality or unusable text even for languages that are nominally well-represented. If the Japanese training data available to these models was noisier or drawn from narrower domains than the English data, the models may have learned weaker generative patterns for Japanese, producing responses that are not just shorter but less thoroughly developed. The fact that all four models show the same pattern, despite coming from different organizations with different training pipelines, suggests either shared data sources or shared architectural decisions that produce the same outcome independently.</w:t>
      </w:r>
    </w:p>
    <w:p xmlns:wp14="http://schemas.microsoft.com/office/word/2010/wordml" w14:paraId="4AA7D8EA" wp14:textId="7D43B873">
      <w:pPr>
        <w:pStyle w:val="BodyText"/>
        <w:spacing w:before="43" w:line="276" w:lineRule="auto"/>
      </w:pPr>
      <w:r w:rsidR="17B8E56F">
        <w:rPr/>
        <w:t>The third mechanism is instruction tuning asymmetry. Shaham et al. [25] demonstrate that even small amounts of multilingual instruction data produce meaningful improvements in cross-lingual transfer. The contrapositive is equally important: if RLHF or supervised fine-tuning processes were conducted predominantly on English demonstrations, the models will have internalized implicit norms about what an appropriate response looks like that are calibrated to English. Response length, level of detail, degree of elaboration — these are all things a model learns from its instruction tuning data, and if that data is overwhelmingly English, the learned norms may simply not transfer.</w:t>
      </w:r>
    </w:p>
    <w:p xmlns:wp14="http://schemas.microsoft.com/office/word/2010/wordml" w14:paraId="03973FC4" wp14:textId="7FA98F5C">
      <w:pPr>
        <w:pStyle w:val="BodyText"/>
        <w:spacing w:before="43" w:line="276" w:lineRule="auto"/>
      </w:pPr>
      <w:r w:rsidR="17B8E56F">
        <w:rPr/>
        <w:t xml:space="preserve">One finding worth emphasizing before moving to implications is that the disparities we </w:t>
      </w:r>
      <w:r w:rsidR="17B8E56F">
        <w:rPr/>
        <w:t>observe</w:t>
      </w:r>
      <w:r w:rsidR="17B8E56F">
        <w:rPr/>
        <w:t xml:space="preserve"> look more like engagement degradation than capability absence. When Japanese prompts do receive full responses, which happens 72.9% of the time, the output quality appears broadly comparable to other languages. The models can engage with Japanese; they just </w:t>
      </w:r>
      <w:r w:rsidR="17B8E56F">
        <w:rPr/>
        <w:t>frequently</w:t>
      </w:r>
      <w:r w:rsidR="17B8E56F">
        <w:rPr/>
        <w:t xml:space="preserve"> do not. That distinction matters because it suggests the bias is remediable. A model that fundamentally could not handle Japanese would </w:t>
      </w:r>
      <w:r w:rsidR="17B8E56F">
        <w:rPr/>
        <w:t>require</w:t>
      </w:r>
      <w:r w:rsidR="17B8E56F">
        <w:rPr/>
        <w:t xml:space="preserve"> a different kind of solution than one that handles it adequately when it tries but defaults to minimal engagement too often.</w:t>
      </w:r>
    </w:p>
    <w:p xmlns:wp14="http://schemas.microsoft.com/office/word/2010/wordml" w14:paraId="5B875D46" wp14:textId="7D71E8A4">
      <w:pPr>
        <w:pStyle w:val="BodyText"/>
        <w:spacing w:before="43" w:line="276" w:lineRule="auto"/>
      </w:pPr>
    </w:p>
    <w:p xmlns:wp14="http://schemas.microsoft.com/office/word/2010/wordml" w14:paraId="08521569" wp14:textId="77777777">
      <w:pPr>
        <w:pStyle w:val="Heading2"/>
        <w:numPr>
          <w:ilvl w:val="1"/>
          <w:numId w:val="2"/>
        </w:numPr>
        <w:tabs>
          <w:tab w:val="left" w:leader="none" w:pos="388"/>
        </w:tabs>
        <w:spacing w:before="204" w:after="0" w:line="240" w:lineRule="auto"/>
        <w:ind w:left="388" w:right="0" w:hanging="388"/>
        <w:jc w:val="left"/>
        <w:rPr/>
      </w:pPr>
      <w:bookmarkStart w:name="5.2 Implications for Global AI Deploymen" w:id="27"/>
      <w:bookmarkEnd w:id="27"/>
      <w:r w:rsidR="2E4FF142">
        <w:rPr>
          <w:color w:val="4E81BD"/>
        </w:rPr>
        <w:t>Implications</w:t>
      </w:r>
      <w:r w:rsidR="2E4FF142">
        <w:rPr>
          <w:color w:val="4E81BD"/>
          <w:spacing w:val="-10"/>
        </w:rPr>
        <w:t xml:space="preserve"> </w:t>
      </w:r>
      <w:r w:rsidR="2E4FF142">
        <w:rPr>
          <w:color w:val="4E81BD"/>
        </w:rPr>
        <w:t>for</w:t>
      </w:r>
      <w:r w:rsidR="2E4FF142">
        <w:rPr>
          <w:color w:val="4E81BD"/>
          <w:spacing w:val="-7"/>
        </w:rPr>
        <w:t xml:space="preserve"> </w:t>
      </w:r>
      <w:r w:rsidR="2E4FF142">
        <w:rPr>
          <w:color w:val="4E81BD"/>
        </w:rPr>
        <w:t>Global</w:t>
      </w:r>
      <w:r w:rsidR="2E4FF142">
        <w:rPr>
          <w:color w:val="4E81BD"/>
          <w:spacing w:val="-7"/>
        </w:rPr>
        <w:t xml:space="preserve"> </w:t>
      </w:r>
      <w:r w:rsidR="2E4FF142">
        <w:rPr>
          <w:color w:val="4E81BD"/>
        </w:rPr>
        <w:t>AI</w:t>
      </w:r>
      <w:r w:rsidR="2E4FF142">
        <w:rPr>
          <w:color w:val="4E81BD"/>
          <w:spacing w:val="-7"/>
        </w:rPr>
        <w:t xml:space="preserve"> </w:t>
      </w:r>
      <w:r w:rsidR="2E4FF142">
        <w:rPr>
          <w:color w:val="4E81BD"/>
          <w:spacing w:val="-2"/>
        </w:rPr>
        <w:t>Deployment</w:t>
      </w:r>
    </w:p>
    <w:p xmlns:wp14="http://schemas.microsoft.com/office/word/2010/wordml" w14:paraId="30F078FE" wp14:textId="378EE167">
      <w:pPr>
        <w:pStyle w:val="BodyText"/>
        <w:spacing w:before="43"/>
      </w:pPr>
      <w:r w:rsidR="1CA7A906">
        <w:rPr/>
        <w:t>The</w:t>
      </w:r>
      <w:r w:rsidR="1CA7A906">
        <w:rPr/>
        <w:t xml:space="preserve"> practical consequences of these findings extend well beyond academic interest, and it is worth being specific about what they </w:t>
      </w:r>
      <w:r w:rsidR="1CA7A906">
        <w:rPr/>
        <w:t>actually mean</w:t>
      </w:r>
      <w:r w:rsidR="1CA7A906">
        <w:rPr/>
        <w:t xml:space="preserve"> for people using these systems.</w:t>
      </w:r>
    </w:p>
    <w:p xmlns:wp14="http://schemas.microsoft.com/office/word/2010/wordml" w14:paraId="6FFE3D84" wp14:textId="35125FD2">
      <w:pPr>
        <w:pStyle w:val="BodyText"/>
        <w:spacing w:before="43"/>
      </w:pPr>
      <w:r w:rsidR="1CA7A906">
        <w:rPr/>
        <w:t>The economic dimension is probably the most straightforward. Token-based API pricing means Japanese users are paying comparable rates to English users while receiving 71% less content per query. That is before factoring in the tokenization premium documented by Ahia et al. [2], where non-Latin scripts require more tokens just to encode the input. The two effects compound: Japanese users spend more tokens on the prompt side and receive fewer words on the output side, making the effective cost per unit of useful information substantially higher than it is for English speakers. This is not a theoretical concern for researchers accessing APIs at scale; it translates directly into budget.</w:t>
      </w:r>
    </w:p>
    <w:p xmlns:wp14="http://schemas.microsoft.com/office/word/2010/wordml" w14:paraId="4DB28906" wp14:textId="78CFF075">
      <w:pPr>
        <w:pStyle w:val="BodyText"/>
        <w:spacing w:before="43"/>
      </w:pPr>
      <w:r w:rsidR="1CA7A906">
        <w:rPr/>
        <w:t>The functional consequences are just as concrete. A user asking for an explanation of a medical concept, a step-by-step tutorial, or an analytical breakdown of a topic is not well-served by a 70-word response. The gap between what English users receive and what Japanese users receive on these kinds of substantive queries is large enough to meaningfully affect whether the tool is actually useful. This is particularly relevant in educational contexts, where thoroughness is not optional. A student using an LLM to understand a difficult concept in Japanese is getting a qualitatively different experience than one doing the same thing in English, and the difference is not driven by the difficulty of the question.</w:t>
      </w:r>
    </w:p>
    <w:p xmlns:wp14="http://schemas.microsoft.com/office/word/2010/wordml" w14:paraId="6558D72C" wp14:textId="2042F963">
      <w:pPr>
        <w:pStyle w:val="BodyText"/>
        <w:spacing w:before="43"/>
      </w:pPr>
      <w:r w:rsidR="1CA7A906">
        <w:rPr/>
        <w:t xml:space="preserve">There is also a </w:t>
      </w:r>
      <w:r w:rsidR="1CA7A906">
        <w:rPr/>
        <w:t>subtler</w:t>
      </w:r>
      <w:r w:rsidR="1CA7A906">
        <w:rPr/>
        <w:t xml:space="preserve"> harm in what superficial responses communicate over time. When a model consistently provides less detailed engagement with Japanese queries, it implicitly signals that those queries are less worthy of serious attention. Blodgett et al. [4] would recognize this as a representational harm: linguistic hierarchies get reinforced not through explicit statements but through the texture of everyday interactions with these systems. Non-Western knowledge traditions and ways of framing questions get treated as lower-priority inputs, which have longer-term consequences for whose perspectives get incorporated into AI-mediated discourse.</w:t>
      </w:r>
    </w:p>
    <w:p xmlns:wp14="http://schemas.microsoft.com/office/word/2010/wordml" w14:paraId="693E7F8E" wp14:textId="6E16A741">
      <w:pPr>
        <w:pStyle w:val="BodyText"/>
        <w:spacing w:before="43"/>
      </w:pPr>
      <w:r w:rsidR="1CA7A906">
        <w:rPr/>
        <w:t>Finally, there are research validity concerns that the NLP community in particular should take seriously. Studies that use LLMs for annotation, data augmentation, or synthetic data generation in non-English languages are building on outputs that our results suggest are systematically shallower and less engaged than their English counterparts. Conclusions drawn from such pipelines may be quietly confounded by the very language biases the research is trying to study or work around.</w:t>
      </w:r>
    </w:p>
    <w:p xmlns:wp14="http://schemas.microsoft.com/office/word/2010/wordml" w14:paraId="58C7A196" wp14:textId="6D6B224D">
      <w:pPr>
        <w:pStyle w:val="BodyText"/>
        <w:spacing w:before="43"/>
      </w:pPr>
    </w:p>
    <w:p xmlns:wp14="http://schemas.microsoft.com/office/word/2010/wordml" w14:paraId="7DF4E37C" wp14:textId="77777777">
      <w:pPr>
        <w:pStyle w:val="BodyText"/>
        <w:spacing w:after="0" w:line="276" w:lineRule="auto"/>
        <w:sectPr>
          <w:pgSz w:w="12240" w:h="15840" w:orient="portrait"/>
          <w:pgMar w:top="1420" w:right="1800" w:bottom="280" w:left="1800"/>
          <w:cols w:num="1"/>
        </w:sectPr>
      </w:pPr>
    </w:p>
    <w:p xmlns:wp14="http://schemas.microsoft.com/office/word/2010/wordml" w14:paraId="45E2D4FB" wp14:textId="77777777">
      <w:pPr>
        <w:pStyle w:val="Heading2"/>
        <w:numPr>
          <w:ilvl w:val="1"/>
          <w:numId w:val="2"/>
        </w:numPr>
        <w:tabs>
          <w:tab w:val="left" w:leader="none" w:pos="388"/>
        </w:tabs>
        <w:spacing w:before="205" w:after="0" w:line="240" w:lineRule="auto"/>
        <w:ind w:left="388" w:right="0" w:hanging="388"/>
        <w:jc w:val="left"/>
        <w:rPr/>
      </w:pPr>
      <w:bookmarkStart w:name="5.3 Toward Equitable Multilingual LLMs " w:id="28"/>
      <w:bookmarkEnd w:id="28"/>
      <w:r w:rsidR="2E4FF142">
        <w:rPr>
          <w:color w:val="4E81BD"/>
          <w:spacing w:val="-2"/>
        </w:rPr>
        <w:t>Toward Equitable Multilingual</w:t>
      </w:r>
      <w:r w:rsidR="2E4FF142">
        <w:rPr>
          <w:color w:val="4E81BD"/>
          <w:spacing w:val="-1"/>
        </w:rPr>
        <w:t xml:space="preserve"> </w:t>
      </w:r>
      <w:r w:rsidR="2E4FF142">
        <w:rPr>
          <w:color w:val="4E81BD"/>
          <w:spacing w:val="-4"/>
        </w:rPr>
        <w:t>LLMs</w:t>
      </w:r>
    </w:p>
    <w:p xmlns:wp14="http://schemas.microsoft.com/office/word/2010/wordml" w14:paraId="48C88FFC" wp14:textId="73903A8F">
      <w:pPr>
        <w:pStyle w:val="BodyText"/>
        <w:spacing w:before="42"/>
      </w:pPr>
      <w:r w:rsidR="6A96D139">
        <w:rPr/>
        <w:t xml:space="preserve">Fixing these disparities is not a single-lever problem. The bias </w:t>
      </w:r>
      <w:r w:rsidR="6A96D139">
        <w:rPr/>
        <w:t>enters at</w:t>
      </w:r>
      <w:r w:rsidR="6A96D139">
        <w:rPr/>
        <w:t xml:space="preserve"> multiple stages of the model development pipeline, which means addressing it requires intervention at multiple stages too.</w:t>
      </w:r>
    </w:p>
    <w:p xmlns:wp14="http://schemas.microsoft.com/office/word/2010/wordml" w14:paraId="49889F2D" wp14:textId="4EDB6107">
      <w:pPr>
        <w:pStyle w:val="BodyText"/>
        <w:spacing w:before="42"/>
      </w:pPr>
      <w:r w:rsidR="6A96D139">
        <w:rPr/>
        <w:t>Training data curation is probably the most fundamental starting point. The intuitive fix is proportional representation, giving each language a share of training data roughly equal to its share of global speakers or internet content. But proportional representation may not be enough if the non-English data that does exist is lower quality, noisier, or drawn from narrower domains. What Shaham et al. [25] suggest, and what our results support, is that deliberate oversampling of high-quality non-English data during pretraining may be necessary. Equalizing outcomes likely requires going beyond equal representation to preferential treatment of underrepresented languages, at least until the quality gap closes.</w:t>
      </w:r>
    </w:p>
    <w:p xmlns:wp14="http://schemas.microsoft.com/office/word/2010/wordml" w14:paraId="06A6ACA6" wp14:textId="08B448B7">
      <w:pPr>
        <w:pStyle w:val="BodyText"/>
        <w:spacing w:before="42"/>
      </w:pPr>
      <w:r w:rsidR="6A96D139">
        <w:rPr/>
        <w:t>Tokenizer design is the second lever, and arguably the one with the most direct mechanical connection to the disparities we observe. The current generation of BPE-based tokenizers was largely optimized for English compression efficiency, which produces the token count inequities documented by Petrov et al. [21]. Language-specific tokenizers, or adaptive tokenizers that normalize token costs across scripts, would remove one of the structural sources of disadvantage before inference even begins. SentencePiece variants optimized for cross-lingual fairness rather than monolingual compression are a practical direction worth pursuing.</w:t>
      </w:r>
    </w:p>
    <w:p xmlns:wp14="http://schemas.microsoft.com/office/word/2010/wordml" w14:paraId="0EC5A0F7" wp14:textId="1E048C7A">
      <w:pPr>
        <w:pStyle w:val="BodyText"/>
        <w:spacing w:before="42"/>
      </w:pPr>
      <w:r w:rsidR="6A96D139">
        <w:rPr/>
        <w:t>Evaluation frameworks need to change as well. Multilingual benchmarks like MEGA [1] and BenchMAX [14] exist and are well-designed, but they are not yet standard practice in model development and deployment. More importantly, current model cards focus heavily on task accuracy metrics and largely ignore response quality dimensions like length, engagement depth, and refusal rates across languages. Including these metrics as standard reporting requirements would at least make disparities visible to practitioners who are deciding which models to deploy for non-English use cases.</w:t>
      </w:r>
    </w:p>
    <w:p xmlns:wp14="http://schemas.microsoft.com/office/word/2010/wordml" w14:paraId="432D4963" wp14:textId="275D28DC">
      <w:pPr>
        <w:pStyle w:val="BodyText"/>
        <w:spacing w:before="42"/>
      </w:pPr>
      <w:r w:rsidR="6A96D139">
        <w:rPr/>
        <w:t>Instruction tuning diversity addresses the third mechanism identified in Section 5.1. RLHF and supervised fine-tuning datasets that are predominantly English will produce models with English-calibrated norms for what a good response looks like. Ensuring balanced language and cultural representation in these datasets, with native-speaker validation rather than translated English examples, is a concrete step that model developers could take without waiting for architectural innovations.</w:t>
      </w:r>
    </w:p>
    <w:p xmlns:wp14="http://schemas.microsoft.com/office/word/2010/wordml" w14:paraId="1C06F897" wp14:textId="0D980D50">
      <w:pPr>
        <w:pStyle w:val="BodyText"/>
        <w:spacing w:before="42"/>
      </w:pPr>
      <w:r w:rsidR="6A96D139">
        <w:rPr/>
        <w:t>Finally, there is room for architectural exploration that goes beyond data fixes. Position encodings, attention mechanisms, and decoding strategies are all currently optimized with English as the implicit reference point. Research into whether modifications to these components could produce more consistent behavior across languages, rather than behavior that degrades gracefully as you move away from English, is a direction the field has not yet pursued seriously enough.</w:t>
      </w:r>
    </w:p>
    <w:p xmlns:wp14="http://schemas.microsoft.com/office/word/2010/wordml" w14:paraId="2735A0CC" wp14:textId="181A3102">
      <w:pPr>
        <w:pStyle w:val="BodyText"/>
        <w:spacing w:before="42"/>
      </w:pPr>
    </w:p>
    <w:p w:rsidR="2E4FF142" w:rsidP="2E4FF142" w:rsidRDefault="2E4FF142" w14:paraId="39AAF353" w14:textId="3657B912">
      <w:pPr>
        <w:pStyle w:val="BodyText"/>
        <w:spacing w:before="42"/>
      </w:pPr>
    </w:p>
    <w:p w:rsidR="2E4FF142" w:rsidP="2E4FF142" w:rsidRDefault="2E4FF142" w14:paraId="4286DCF1" w14:textId="3B0F289B">
      <w:pPr>
        <w:pStyle w:val="BodyText"/>
        <w:spacing w:before="42"/>
      </w:pPr>
    </w:p>
    <w:p w:rsidR="2E4FF142" w:rsidP="2E4FF142" w:rsidRDefault="2E4FF142" w14:paraId="6A3AC558" w14:textId="13556D52">
      <w:pPr>
        <w:pStyle w:val="BodyText"/>
        <w:spacing w:before="42"/>
      </w:pPr>
    </w:p>
    <w:p w:rsidR="2E4FF142" w:rsidP="2E4FF142" w:rsidRDefault="2E4FF142" w14:paraId="23998095" w14:textId="5A8DDACE">
      <w:pPr>
        <w:pStyle w:val="BodyText"/>
        <w:spacing w:before="42"/>
      </w:pPr>
    </w:p>
    <w:p w:rsidR="2E4FF142" w:rsidP="2E4FF142" w:rsidRDefault="2E4FF142" w14:paraId="4C2C7312" w14:textId="291B2264">
      <w:pPr>
        <w:pStyle w:val="BodyText"/>
        <w:spacing w:before="42"/>
      </w:pPr>
    </w:p>
    <w:p w:rsidR="2E4FF142" w:rsidP="2E4FF142" w:rsidRDefault="2E4FF142" w14:paraId="2167B747" w14:textId="41B256F8">
      <w:pPr>
        <w:pStyle w:val="BodyText"/>
        <w:spacing w:before="42"/>
      </w:pPr>
    </w:p>
    <w:p w:rsidR="2E4FF142" w:rsidP="2E4FF142" w:rsidRDefault="2E4FF142" w14:paraId="34626E22" w14:textId="5EC7B421">
      <w:pPr>
        <w:pStyle w:val="BodyText"/>
        <w:spacing w:before="42"/>
      </w:pPr>
    </w:p>
    <w:p w:rsidR="2E4FF142" w:rsidP="2E4FF142" w:rsidRDefault="2E4FF142" w14:paraId="14CA7B69" w14:textId="0D92325B">
      <w:pPr>
        <w:pStyle w:val="BodyText"/>
        <w:spacing w:before="42"/>
      </w:pPr>
    </w:p>
    <w:p xmlns:wp14="http://schemas.microsoft.com/office/word/2010/wordml" w14:paraId="2BFBC3A2" wp14:textId="77777777">
      <w:pPr>
        <w:pStyle w:val="Heading2"/>
        <w:numPr>
          <w:ilvl w:val="1"/>
          <w:numId w:val="2"/>
        </w:numPr>
        <w:tabs>
          <w:tab w:val="left" w:leader="none" w:pos="388"/>
        </w:tabs>
        <w:spacing w:before="205" w:after="0" w:line="240" w:lineRule="auto"/>
        <w:ind w:left="388" w:right="0" w:hanging="388"/>
        <w:jc w:val="left"/>
        <w:rPr/>
      </w:pPr>
      <w:bookmarkStart w:name="5.4 Limitations " w:id="29"/>
      <w:bookmarkEnd w:id="29"/>
      <w:r w:rsidR="2E4FF142">
        <w:rPr>
          <w:color w:val="4E81BD"/>
          <w:spacing w:val="-2"/>
        </w:rPr>
        <w:t>Limitations</w:t>
      </w:r>
    </w:p>
    <w:p xmlns:wp14="http://schemas.microsoft.com/office/word/2010/wordml" w14:paraId="218F34F5" wp14:textId="66EDB723">
      <w:pPr>
        <w:pStyle w:val="BodyText"/>
        <w:spacing w:before="43"/>
      </w:pPr>
      <w:r w:rsidRPr="2E4FF142" w:rsidR="06E6485F">
        <w:rPr>
          <w:noProof w:val="0"/>
          <w:lang w:val="en-US"/>
        </w:rPr>
        <w:t>Numerous constraints</w:t>
      </w:r>
      <w:r w:rsidR="50949527">
        <w:rPr/>
        <w:t xml:space="preserve"> limit what </w:t>
      </w:r>
      <w:r w:rsidRPr="2E4FF142" w:rsidR="4EFED17C">
        <w:rPr>
          <w:noProof w:val="0"/>
          <w:lang w:val="en-US"/>
        </w:rPr>
        <w:t>we can conclude from this study, and we should be direct about them rather than tucking them</w:t>
      </w:r>
      <w:r w:rsidR="50949527">
        <w:rPr/>
        <w:t xml:space="preserve"> into footnotes.</w:t>
      </w:r>
    </w:p>
    <w:p xmlns:wp14="http://schemas.microsoft.com/office/word/2010/wordml" w14:paraId="2367EC41" wp14:textId="4036BE89">
      <w:pPr>
        <w:pStyle w:val="BodyText"/>
        <w:spacing w:before="43"/>
      </w:pPr>
      <w:r w:rsidR="50949527">
        <w:rPr/>
        <w:t>The model selection covers four systems, which is enough to establish consistency across architectures but nowhere near enough to generalize to the full landscape of available LLMs. All four were accessed via Groq API, which introduces the possibility of platform-specific behavior affecting latency, output formatting, or in edge cases response content. Proprietary models like GPT-4 and Claude were not included, and there is no particular reason to assume they would show the same patterns. They might be better calibrated for non-English languages given different training priorities, or they might show the same disparities through different mechanisms. That remains an open question.</w:t>
      </w:r>
    </w:p>
    <w:p xmlns:wp14="http://schemas.microsoft.com/office/word/2010/wordml" w14:paraId="6E857CC3" wp14:textId="3414ECBA">
      <w:pPr>
        <w:pStyle w:val="BodyText"/>
        <w:spacing w:before="43"/>
      </w:pPr>
      <w:r w:rsidR="50949527">
        <w:rPr/>
        <w:t>Language coverage is the other obvious constraint. Five languages provide meaningful typological diversity, but they represent a narrow slice of the world's roughly 7,000 languages. The selection skews toward languages with substantial digital presence and available native-speaker translators, which means the study has relatively little to say about the languages where bias is likely most severe. African languages, indigenous languages, and signed languages are entirely absent from the dataset. The disparities we document for Japanese, a high-resource language by global standards, suggest that the situation for genuinely low-resource languages could be considerably worse.</w:t>
      </w:r>
    </w:p>
    <w:p xmlns:wp14="http://schemas.microsoft.com/office/word/2010/wordml" w14:paraId="0BCE2B68" wp14:textId="295874C8">
      <w:pPr>
        <w:pStyle w:val="BodyText"/>
        <w:spacing w:before="43"/>
      </w:pPr>
      <w:r w:rsidR="50949527">
        <w:rPr/>
        <w:t>Prompt design involved careful construction and native-speaker translation across six categories, but 48 prompts cannot capture the full range of real-world LLM use cases. Genre effects, the difference between conversational and formal register for instance, are not systematically explored. Domain-specific prompts in legal, medical, or technical contexts might show different patterns than the general-purpose prompts used here. Task complexity is also underexplored: the study covers factual recall and creative generation but does not include multi-step reasoning or summarization tasks where the depth of engagement might matter even more.</w:t>
      </w:r>
    </w:p>
    <w:p xmlns:wp14="http://schemas.microsoft.com/office/word/2010/wordml" w14:paraId="1B6215D6" wp14:textId="5E2A8450">
      <w:pPr>
        <w:pStyle w:val="BodyText"/>
        <w:spacing w:before="43"/>
      </w:pPr>
      <w:r w:rsidR="50949527">
        <w:rPr/>
        <w:t xml:space="preserve">Metric granularity is a genuine limitation throughout. Rule-based refusal classification works well enough for detecting clear cases but misses nuanced forms of engagement degradation that do not trigger explicit refusal patterns. TTR, as discussed in Section 4.4, has known length sensitivity issues. More sophisticated linguistic analysis tools, dependency parsing, semantic role labeling, coherence modeling, would give a richer picture of what is </w:t>
      </w:r>
      <w:r w:rsidR="50949527">
        <w:rPr/>
        <w:t>happening</w:t>
      </w:r>
      <w:r w:rsidR="50949527">
        <w:rPr/>
        <w:t xml:space="preserve"> inside the responses. LLM-as-judge evaluation frameworks like G-Eval [18] would add a quality assessment layer that automated metrics cannot currently provide.</w:t>
      </w:r>
    </w:p>
    <w:p xmlns:wp14="http://schemas.microsoft.com/office/word/2010/wordml" w14:paraId="09EDC29B" wp14:textId="5E468AEC">
      <w:pPr>
        <w:pStyle w:val="BodyText"/>
        <w:spacing w:before="43"/>
      </w:pPr>
      <w:r w:rsidR="50949527">
        <w:rPr/>
        <w:t xml:space="preserve">Finally, the study can document disparities and point toward </w:t>
      </w:r>
      <w:r w:rsidR="50949527">
        <w:rPr/>
        <w:t>likely mechanisms</w:t>
      </w:r>
      <w:r w:rsidR="50949527">
        <w:rPr/>
        <w:t xml:space="preserve">, but it cannot definitively isolate causes. </w:t>
      </w:r>
      <w:r w:rsidR="50949527">
        <w:rPr/>
        <w:t>Tokenization of</w:t>
      </w:r>
      <w:r w:rsidR="50949527">
        <w:rPr/>
        <w:t xml:space="preserve"> inefficiency, training data imbalance, and </w:t>
      </w:r>
      <w:r w:rsidR="50949527">
        <w:rPr/>
        <w:t>instruction</w:t>
      </w:r>
      <w:r w:rsidR="50949527">
        <w:rPr/>
        <w:t xml:space="preserve"> tuning asymmetry are all plausible contributors, and they </w:t>
      </w:r>
      <w:r w:rsidR="50949527">
        <w:rPr/>
        <w:t>almost certainly</w:t>
      </w:r>
      <w:r w:rsidR="50949527">
        <w:rPr/>
        <w:t xml:space="preserve"> interact. Disentangling them would require ablation studies that systematically control each factor, running the same models with different tokenizers, or the same tokenizers with language-balanced training data. That kind of controlled experimentation is beyond the scope of what a behavioral study like this one can </w:t>
      </w:r>
      <w:r w:rsidR="50949527">
        <w:rPr/>
        <w:t>establish</w:t>
      </w:r>
      <w:r w:rsidR="50949527">
        <w:rPr/>
        <w:t>.</w:t>
      </w:r>
    </w:p>
    <w:p xmlns:wp14="http://schemas.microsoft.com/office/word/2010/wordml" w14:paraId="739D5663" wp14:textId="357B1DC3">
      <w:pPr>
        <w:pStyle w:val="BodyText"/>
        <w:spacing w:before="43"/>
      </w:pPr>
    </w:p>
    <w:p xmlns:wp14="http://schemas.microsoft.com/office/word/2010/wordml" w14:paraId="7FA68E59" wp14:textId="0EAEDDA4">
      <w:pPr>
        <w:pStyle w:val="BodyText"/>
        <w:spacing w:before="43"/>
      </w:pPr>
    </w:p>
    <w:p xmlns:wp14="http://schemas.microsoft.com/office/word/2010/wordml" w14:paraId="2796DEEA" wp14:textId="50F8D0E8">
      <w:pPr>
        <w:pStyle w:val="BodyText"/>
        <w:spacing w:before="43"/>
      </w:pPr>
    </w:p>
    <w:p xmlns:wp14="http://schemas.microsoft.com/office/word/2010/wordml" w14:paraId="59C3F6D6" wp14:textId="6981A40C">
      <w:pPr>
        <w:pStyle w:val="BodyText"/>
        <w:spacing w:before="43"/>
      </w:pPr>
    </w:p>
    <w:p xmlns:wp14="http://schemas.microsoft.com/office/word/2010/wordml" w14:paraId="43BC9761" wp14:textId="7E6B5338">
      <w:pPr>
        <w:pStyle w:val="BodyText"/>
        <w:spacing w:before="43"/>
      </w:pPr>
    </w:p>
    <w:p xmlns:wp14="http://schemas.microsoft.com/office/word/2010/wordml" w14:paraId="621CA1C7" wp14:textId="578AAA20">
      <w:pPr>
        <w:pStyle w:val="BodyText"/>
        <w:spacing w:before="43"/>
      </w:pPr>
    </w:p>
    <w:p xmlns:wp14="http://schemas.microsoft.com/office/word/2010/wordml" w14:paraId="62E49C90" wp14:textId="746BD58D">
      <w:pPr>
        <w:pStyle w:val="BodyText"/>
        <w:spacing w:before="43"/>
      </w:pPr>
    </w:p>
    <w:p xmlns:wp14="http://schemas.microsoft.com/office/word/2010/wordml" w:rsidP="2E4FF142" wp14:textId="77777777" w14:paraId="2E4C6BA9">
      <w:pPr>
        <w:pStyle w:val="Heading2"/>
        <w:numPr>
          <w:ilvl w:val="1"/>
          <w:numId w:val="2"/>
        </w:numPr>
        <w:tabs>
          <w:tab w:val="left" w:leader="none" w:pos="388"/>
        </w:tabs>
        <w:spacing w:before="205" w:after="0" w:line="240" w:lineRule="auto"/>
        <w:ind w:left="388" w:right="0" w:hanging="388"/>
        <w:jc w:val="left"/>
        <w:rPr/>
      </w:pPr>
      <w:r w:rsidRPr="2E4FF142" w:rsidR="499A2BD2">
        <w:rPr>
          <w:color w:val="4E81BD"/>
        </w:rPr>
        <w:t>Future Directions</w:t>
      </w:r>
    </w:p>
    <w:p xmlns:wp14="http://schemas.microsoft.com/office/word/2010/wordml" w:rsidP="2E4FF142" w14:paraId="5566290C" wp14:textId="0E6F991B">
      <w:pPr>
        <w:pStyle w:val="BodyText"/>
        <w:spacing w:before="43" w:after="0" w:line="276" w:lineRule="auto"/>
      </w:pPr>
      <w:r w:rsidR="18C328C8">
        <w:rPr/>
        <w:t>Several directions follow naturally from this work, and a few of them feel genuinely urgent given what the results show.</w:t>
      </w:r>
    </w:p>
    <w:p xmlns:wp14="http://schemas.microsoft.com/office/word/2010/wordml" w:rsidP="2E4FF142" w14:paraId="3052FBA3" wp14:textId="77D20C21">
      <w:pPr>
        <w:pStyle w:val="BodyText"/>
        <w:spacing w:before="43" w:after="0" w:line="276" w:lineRule="auto"/>
      </w:pPr>
      <w:r w:rsidR="18C328C8">
        <w:rPr/>
        <w:t>The most pressing is causal mechanism research. This study documents that disparities exist and points toward likely explanations, but it cannot establish which mechanism is doing the most work. Controlled experiments that systematically manipulate tokenizer design, training data language ratios, and instruction tuning composition would allow researchers to isolate individual contributors. Running the same base model with different tokenizers, or the same tokenizer with deliberately balanced versus unbalanced training data, would produce the kind of evidence needed to move from correlation to causation. Without that, interventions risk targeting the wrong part of the pipeline.</w:t>
      </w:r>
    </w:p>
    <w:p xmlns:wp14="http://schemas.microsoft.com/office/word/2010/wordml" w:rsidP="2E4FF142" w14:paraId="083C7FDC" wp14:textId="1A962604">
      <w:pPr>
        <w:pStyle w:val="BodyText"/>
        <w:spacing w:before="43" w:after="0" w:line="276" w:lineRule="auto"/>
      </w:pPr>
      <w:r w:rsidR="18C328C8">
        <w:rPr/>
        <w:t>Expanded language coverage is the other high-priority direction. The five languages in this study were selected partly for typological diversity and partly for practical reasons around translation quality. That selection leaves out the languages where bias is probably most severe. Swahili, Quechua, Telugu, and other genuinely low-resource languages would be important additions, as would constructed languages and signed languages, which raise distinct questions about how models handle non-spoken or non-written linguistic systems. A study that found a 71% response gap for Japanese, a high-resource language, should probably expect to find larger gaps for languages with far less training data representation.</w:t>
      </w:r>
    </w:p>
    <w:p xmlns:wp14="http://schemas.microsoft.com/office/word/2010/wordml" w:rsidP="2E4FF142" w14:paraId="2230A90A" wp14:textId="7CC2DF0C">
      <w:pPr>
        <w:pStyle w:val="BodyText"/>
        <w:spacing w:before="43" w:after="0" w:line="276" w:lineRule="auto"/>
      </w:pPr>
      <w:r w:rsidR="18C328C8">
        <w:rPr/>
        <w:t>Semantic equivalence validation is a methodological improvement worth building into future designs from the start. Back-translation, which we used here, is a reasonable check but not a guarantee that prompts are truly equivalent across languages after cultural adaptation. Cross-lingual semantic similarity models could provide a more principled measure of how closely the translated prompts align in meaning and pragmatic register, which would strengthen confidence in cross-language comparisons.</w:t>
      </w:r>
    </w:p>
    <w:p xmlns:wp14="http://schemas.microsoft.com/office/word/2010/wordml" w:rsidP="2E4FF142" w14:paraId="3385F54F" wp14:textId="50EDD3D0">
      <w:pPr>
        <w:pStyle w:val="BodyText"/>
        <w:spacing w:before="43" w:after="0" w:line="276" w:lineRule="auto"/>
      </w:pPr>
      <w:r w:rsidR="18C328C8">
        <w:rPr/>
        <w:t>Human evaluation is the dimension most obviously missing from this study. Automated metrics can measure length, TTR, and refusal rates, but they cannot assess whether a response is culturally appropriate, whether it addresses the question in a way that would satisfy a native speaker, or whether the level of formality is well-matched to the context. Recruiting native speakers of each language to evaluate response quality, appropriateness, and cultural sensitivity would add a layer of validity that no automated pipeline can replicate. This is especially important for languages like Japanese and Arabic where cultural norms around communication style differ substantially from English conventions.</w:t>
      </w:r>
    </w:p>
    <w:p xmlns:wp14="http://schemas.microsoft.com/office/word/2010/wordml" w:rsidP="2E4FF142" w14:paraId="17FDB0CA" wp14:textId="062EBA90">
      <w:pPr>
        <w:pStyle w:val="BodyText"/>
        <w:spacing w:before="43" w:after="0" w:line="276" w:lineRule="auto"/>
      </w:pPr>
      <w:r w:rsidR="18C328C8">
        <w:rPr/>
        <w:t>Longitudinal tracking would help situate these findings within the broader trajectory of LLM development. Models are updated frequently, and multilingual capabilities are an active area of investment for most major labs. Whether the disparities documented here diminish, persist, or shift across languages as models evolve is a question that a one-time snapshot cannot answer. Regular re-evaluation using a consistent methodology would allow the field to track whether the interventions discussed in Section 5.3 are actually working.</w:t>
      </w:r>
    </w:p>
    <w:p xmlns:wp14="http://schemas.microsoft.com/office/word/2010/wordml" w:rsidP="2E4FF142" w14:paraId="4FF2EF9F" wp14:textId="2008218B">
      <w:pPr>
        <w:pStyle w:val="BodyText"/>
        <w:spacing w:before="43" w:after="0" w:line="276" w:lineRule="auto"/>
      </w:pPr>
    </w:p>
    <w:p xmlns:wp14="http://schemas.microsoft.com/office/word/2010/wordml" w14:paraId="44FB30F8" wp14:textId="22E7284E">
      <w:pPr>
        <w:pStyle w:val="BodyText"/>
        <w:spacing w:after="0" w:line="276" w:lineRule="auto"/>
        <w:sectPr>
          <w:pgSz w:w="12240" w:h="15840" w:orient="portrait"/>
          <w:pgMar w:top="1380" w:right="1800" w:bottom="280" w:left="1800"/>
          <w:cols w:num="1"/>
        </w:sectPr>
      </w:pPr>
    </w:p>
    <w:p xmlns:wp14="http://schemas.microsoft.com/office/word/2010/wordml" w14:paraId="1DA6542E" wp14:textId="77777777">
      <w:pPr>
        <w:pStyle w:val="BodyText"/>
        <w:spacing w:after="0" w:line="276" w:lineRule="auto"/>
        <w:sectPr>
          <w:pgSz w:w="12240" w:h="15840" w:orient="portrait"/>
          <w:pgMar w:top="1380" w:right="1800" w:bottom="280" w:left="1800"/>
          <w:cols w:num="1"/>
        </w:sectPr>
      </w:pPr>
    </w:p>
    <w:p xmlns:wp14="http://schemas.microsoft.com/office/word/2010/wordml" w14:paraId="5982921E" wp14:textId="77777777">
      <w:pPr>
        <w:pStyle w:val="Heading1"/>
        <w:numPr>
          <w:ilvl w:val="0"/>
          <w:numId w:val="2"/>
        </w:numPr>
        <w:tabs>
          <w:tab w:val="left" w:leader="none" w:pos="278"/>
        </w:tabs>
        <w:spacing w:before="25" w:after="0" w:line="240" w:lineRule="auto"/>
        <w:ind w:left="278" w:right="0" w:hanging="278"/>
        <w:jc w:val="left"/>
        <w:rPr>
          <w:rFonts w:ascii="Calibri"/>
        </w:rPr>
      </w:pPr>
      <w:bookmarkStart w:name="6. CONCLUSION " w:id="31"/>
      <w:bookmarkEnd w:id="31"/>
      <w:r w:rsidR="2E4FF142">
        <w:rPr>
          <w:rFonts w:ascii="Calibri"/>
          <w:color w:val="366090"/>
          <w:spacing w:val="-2"/>
        </w:rPr>
        <w:t>CONCLUSION</w:t>
      </w:r>
    </w:p>
    <w:p xmlns:wp14="http://schemas.microsoft.com/office/word/2010/wordml" w14:paraId="64199687" wp14:textId="029DE79E">
      <w:pPr>
        <w:pStyle w:val="BodyText"/>
        <w:spacing w:before="46" w:line="276" w:lineRule="auto"/>
      </w:pPr>
      <w:r w:rsidR="1B6476F1">
        <w:rPr/>
        <w:t xml:space="preserve">This study set out to ask a straightforward question: do LLMs </w:t>
      </w:r>
      <w:r w:rsidR="1B6476F1">
        <w:rPr/>
        <w:t>perform</w:t>
      </w:r>
      <w:r w:rsidR="1B6476F1">
        <w:rPr/>
        <w:t xml:space="preserve"> the same across languages, or does the assumption of language-agnostic capability fall apart under empirical scrutiny? The answer, based on 960 responses across four models and five languages, is that the assumption does not hold. Japanese prompts receive responses 71% shorter than English equivalents (p &lt; 0.0001), with more than one in four classified as minimal compliance. That pattern holds across all four models tested and across all six prompt categories, which makes it difficult to attribute to any single architectural quirk or data pipeline decision. Something structural is producing this result, and it is producing it consistently.</w:t>
      </w:r>
    </w:p>
    <w:p xmlns:wp14="http://schemas.microsoft.com/office/word/2010/wordml" w14:paraId="55813BE6" wp14:textId="63CBFCA5">
      <w:pPr>
        <w:pStyle w:val="BodyText"/>
        <w:spacing w:before="46" w:line="276" w:lineRule="auto"/>
      </w:pPr>
      <w:r w:rsidR="1B6476F1">
        <w:rPr/>
        <w:t>What makes this more than an academic finding is the context in which these models are being deployed. LLMs are increasingly positioned as universal knowledge tools, the kind of infrastructure that should work equally well for a student in Osaka as for one in Boston. The results here suggest that positioning is premature. Systematic underservice of non-Western languages does not just mean slightly worse responses; it means less thorough explanations, shallower engagement with complex questions, and implicitly a signal that some users' queries are less worthy of serious attention than others. That is not a minor calibration issue. It is a question about who these systems are actually built for.</w:t>
      </w:r>
    </w:p>
    <w:p xmlns:wp14="http://schemas.microsoft.com/office/word/2010/wordml" w14:paraId="38565025" wp14:textId="6454BAB9">
      <w:pPr>
        <w:pStyle w:val="BodyText"/>
        <w:spacing w:before="46" w:line="276" w:lineRule="auto"/>
      </w:pPr>
      <w:r w:rsidR="1B6476F1">
        <w:rPr/>
        <w:t xml:space="preserve">The findings also carry a methodological message for the research community. Task-specific benchmarks, the dominant form of multilingual evaluation, are not sufficient to capture these kinds of disparities. A model can perform adequately on a classification or translation benchmark while systematically degrading in open-ended generation quality for the same language. </w:t>
      </w:r>
      <w:r w:rsidR="1B6476F1">
        <w:rPr/>
        <w:t>Response to</w:t>
      </w:r>
      <w:r w:rsidR="1B6476F1">
        <w:rPr/>
        <w:t xml:space="preserve"> quality metrics need to become a standard part of how models are evaluated and documented, not an afterthought.</w:t>
      </w:r>
    </w:p>
    <w:p xmlns:wp14="http://schemas.microsoft.com/office/word/2010/wordml" w14:paraId="1801D2EC" wp14:textId="7634CC5C">
      <w:pPr>
        <w:pStyle w:val="BodyText"/>
        <w:spacing w:before="46" w:line="276" w:lineRule="auto"/>
      </w:pPr>
      <w:r w:rsidR="1B6476F1">
        <w:rPr/>
        <w:t>Looking ahead, we would urge the research community toward four concrete commitments. First, expand multilingual evaluation beyond narrow task benchmarks to include holistic response quality assessment across diverse prompt types. Second, mandate cross-lingual fairness metrics in model cards and deployment documentation so that practitioners can make informed decisions about which models to use for non-English applications. Third, invest seriously in training data curation and tokenizer redesign rather than treating multilingual performance as a fine-tuning problem that can be patched on top of English-optimized foundations. Fourth, involve marginalized linguistic communities directly in AI development and evaluation processes, not as an afterthought but as a structural requirement.</w:t>
      </w:r>
    </w:p>
    <w:p xmlns:wp14="http://schemas.microsoft.com/office/word/2010/wordml" w14:paraId="667ED011" wp14:textId="2C18B65A">
      <w:pPr>
        <w:pStyle w:val="BodyText"/>
        <w:spacing w:before="46" w:line="276" w:lineRule="auto"/>
      </w:pPr>
      <w:r w:rsidR="1B6476F1">
        <w:rPr/>
        <w:t>The dataset and analysis code from this study are publicly available for replication and extension. The disparities documented here are large enough and consistent enough that they should be uncomfortable for anyone who believes these systems are ready for equitable global deployment. Closing that gap requires sustained attention, and it requires starting now.</w:t>
      </w:r>
    </w:p>
    <w:p xmlns:wp14="http://schemas.microsoft.com/office/word/2010/wordml" w14:paraId="4672BD2B" wp14:textId="17212136">
      <w:pPr>
        <w:pStyle w:val="BodyText"/>
        <w:spacing w:before="46" w:line="276" w:lineRule="auto"/>
      </w:pPr>
    </w:p>
    <w:p xmlns:wp14="http://schemas.microsoft.com/office/word/2010/wordml" w14:paraId="42C6D796" wp14:textId="77777777">
      <w:pPr>
        <w:pStyle w:val="BodyText"/>
        <w:spacing w:after="0" w:line="276" w:lineRule="auto"/>
        <w:sectPr>
          <w:pgSz w:w="12240" w:h="15840" w:orient="portrait"/>
          <w:pgMar w:top="1420" w:right="1800" w:bottom="280" w:left="1800"/>
          <w:cols w:num="1"/>
        </w:sectPr>
      </w:pPr>
    </w:p>
    <w:p xmlns:wp14="http://schemas.microsoft.com/office/word/2010/wordml" w14:paraId="35444D85" wp14:textId="77777777">
      <w:pPr>
        <w:pStyle w:val="Heading1"/>
        <w:ind w:left="0" w:firstLine="0"/>
        <w:rPr>
          <w:rFonts w:ascii="Calibri"/>
        </w:rPr>
      </w:pPr>
      <w:bookmarkStart w:name="ACKNOWLEDGMENTS " w:id="32"/>
      <w:bookmarkEnd w:id="32"/>
      <w:r w:rsidR="2E4FF142">
        <w:rPr>
          <w:rFonts w:ascii="Calibri"/>
          <w:color w:val="366090"/>
          <w:spacing w:val="-2"/>
        </w:rPr>
        <w:t>ACKNOWLEDGMENTS</w:t>
      </w:r>
    </w:p>
    <w:p xmlns:wp14="http://schemas.microsoft.com/office/word/2010/wordml" w14:paraId="5A918B81" wp14:textId="40A38629">
      <w:pPr>
        <w:pStyle w:val="BodyText"/>
        <w:spacing w:after="0" w:line="276" w:lineRule="auto"/>
      </w:pPr>
      <w:r w:rsidR="2396E5F0">
        <w:rPr/>
        <w:t>This study would not have been possible without the native-speaker translators who worked through each prompt carefully, prioritizing cultural and semantic equivalence over literal translation. Their attention to how meaning actually works across languages, rather than just how words map onto each other, was essential to the validity of the cross-lingual comparisons at the heart of this work. We also acknowledge Groq for API access that made data collection at this scale feasible within the practical constraints of the project.</w:t>
      </w:r>
    </w:p>
    <w:p xmlns:wp14="http://schemas.microsoft.com/office/word/2010/wordml" w14:paraId="6E1831B3" wp14:textId="5BF38D39">
      <w:pPr>
        <w:pStyle w:val="BodyText"/>
        <w:spacing w:after="0" w:line="276" w:lineRule="auto"/>
        <w:sectPr>
          <w:pgSz w:w="12240" w:h="15840" w:orient="portrait"/>
          <w:pgMar w:top="1420" w:right="1800" w:bottom="280" w:left="1800"/>
          <w:cols w:num="1"/>
        </w:sectPr>
      </w:pPr>
    </w:p>
    <w:p xmlns:wp14="http://schemas.microsoft.com/office/word/2010/wordml" w14:paraId="7797E7DE" wp14:textId="77777777">
      <w:pPr>
        <w:pStyle w:val="Heading1"/>
        <w:ind w:left="0" w:firstLine="0"/>
        <w:rPr>
          <w:rFonts w:ascii="Calibri"/>
        </w:rPr>
      </w:pPr>
      <w:bookmarkStart w:name="REFERENCES " w:id="33"/>
      <w:bookmarkEnd w:id="33"/>
      <w:r>
        <w:rPr>
          <w:b w:val="0"/>
        </w:rPr>
      </w:r>
      <w:r>
        <w:rPr>
          <w:rFonts w:ascii="Calibri"/>
          <w:color w:val="366090"/>
          <w:spacing w:val="-2"/>
        </w:rPr>
        <w:t>REFERENCES</w:t>
      </w:r>
    </w:p>
    <w:p xmlns:wp14="http://schemas.microsoft.com/office/word/2010/wordml" w14:paraId="54E11D2A" wp14:textId="77777777">
      <w:pPr>
        <w:pStyle w:val="BodyText"/>
        <w:spacing w:before="261"/>
        <w:rPr>
          <w:rFonts w:ascii="Calibri"/>
          <w:b/>
          <w:sz w:val="28"/>
        </w:rPr>
      </w:pPr>
    </w:p>
    <w:p xmlns:wp14="http://schemas.microsoft.com/office/word/2010/wordml" w14:paraId="288DADFD" wp14:textId="77777777">
      <w:pPr>
        <w:pStyle w:val="ListParagraph"/>
        <w:numPr>
          <w:ilvl w:val="0"/>
          <w:numId w:val="5"/>
        </w:numPr>
        <w:tabs>
          <w:tab w:val="left" w:leader="none" w:pos="339"/>
        </w:tabs>
        <w:spacing w:before="1" w:after="0" w:line="276" w:lineRule="auto"/>
        <w:ind w:left="0" w:right="90" w:firstLine="0"/>
        <w:jc w:val="left"/>
        <w:rPr>
          <w:sz w:val="24"/>
        </w:rPr>
      </w:pPr>
      <w:r>
        <w:rPr>
          <w:sz w:val="24"/>
        </w:rPr>
        <w:t>Kabir Ahuja, Harshita Diddee, Rishav Hada, Millicent Ochieng, Krithika Ramesh, Prachi</w:t>
      </w:r>
      <w:r>
        <w:rPr>
          <w:spacing w:val="-5"/>
          <w:sz w:val="24"/>
        </w:rPr>
        <w:t> </w:t>
      </w:r>
      <w:r>
        <w:rPr>
          <w:sz w:val="24"/>
        </w:rPr>
        <w:t>Jain,</w:t>
      </w:r>
      <w:r>
        <w:rPr>
          <w:spacing w:val="-5"/>
          <w:sz w:val="24"/>
        </w:rPr>
        <w:t> </w:t>
      </w:r>
      <w:r>
        <w:rPr>
          <w:sz w:val="24"/>
        </w:rPr>
        <w:t>Akshay</w:t>
      </w:r>
      <w:r>
        <w:rPr>
          <w:spacing w:val="-5"/>
          <w:sz w:val="24"/>
        </w:rPr>
        <w:t> </w:t>
      </w:r>
      <w:r>
        <w:rPr>
          <w:sz w:val="24"/>
        </w:rPr>
        <w:t>Nambi,</w:t>
      </w:r>
      <w:r>
        <w:rPr>
          <w:spacing w:val="-5"/>
          <w:sz w:val="24"/>
        </w:rPr>
        <w:t> </w:t>
      </w:r>
      <w:r>
        <w:rPr>
          <w:sz w:val="24"/>
        </w:rPr>
        <w:t>Tanuja</w:t>
      </w:r>
      <w:r>
        <w:rPr>
          <w:spacing w:val="-5"/>
          <w:sz w:val="24"/>
        </w:rPr>
        <w:t> </w:t>
      </w:r>
      <w:r>
        <w:rPr>
          <w:sz w:val="24"/>
        </w:rPr>
        <w:t>Ganu,</w:t>
      </w:r>
      <w:r>
        <w:rPr>
          <w:spacing w:val="-5"/>
          <w:sz w:val="24"/>
        </w:rPr>
        <w:t> </w:t>
      </w:r>
      <w:r>
        <w:rPr>
          <w:sz w:val="24"/>
        </w:rPr>
        <w:t>Sameer</w:t>
      </w:r>
      <w:r>
        <w:rPr>
          <w:spacing w:val="-5"/>
          <w:sz w:val="24"/>
        </w:rPr>
        <w:t> </w:t>
      </w:r>
      <w:r>
        <w:rPr>
          <w:sz w:val="24"/>
        </w:rPr>
        <w:t>Segal,</w:t>
      </w:r>
      <w:r>
        <w:rPr>
          <w:spacing w:val="-5"/>
          <w:sz w:val="24"/>
        </w:rPr>
        <w:t> </w:t>
      </w:r>
      <w:r>
        <w:rPr>
          <w:sz w:val="24"/>
        </w:rPr>
        <w:t>Mohamed</w:t>
      </w:r>
      <w:r>
        <w:rPr>
          <w:spacing w:val="-5"/>
          <w:sz w:val="24"/>
        </w:rPr>
        <w:t> </w:t>
      </w:r>
      <w:r>
        <w:rPr>
          <w:sz w:val="24"/>
        </w:rPr>
        <w:t>Ahmed,</w:t>
      </w:r>
      <w:r>
        <w:rPr>
          <w:spacing w:val="-5"/>
          <w:sz w:val="24"/>
        </w:rPr>
        <w:t> </w:t>
      </w:r>
      <w:r>
        <w:rPr>
          <w:sz w:val="24"/>
        </w:rPr>
        <w:t>Kalika</w:t>
      </w:r>
      <w:r>
        <w:rPr>
          <w:spacing w:val="-5"/>
          <w:sz w:val="24"/>
        </w:rPr>
        <w:t> </w:t>
      </w:r>
      <w:r>
        <w:rPr>
          <w:sz w:val="24"/>
        </w:rPr>
        <w:t>Bali, and Sunayana Sitaram. 2023. MEGA: Multilingual Evaluation of Generative AI. In Proceedings of the 2023 Conference on Empirical Methods in Natural Language Processing (EMNLP), 4232–4267.</w:t>
      </w:r>
    </w:p>
    <w:p xmlns:wp14="http://schemas.microsoft.com/office/word/2010/wordml" w14:paraId="31126E5D" wp14:textId="77777777">
      <w:pPr>
        <w:pStyle w:val="BodyText"/>
      </w:pPr>
    </w:p>
    <w:p xmlns:wp14="http://schemas.microsoft.com/office/word/2010/wordml" w14:paraId="2DE403A5" wp14:textId="77777777">
      <w:pPr>
        <w:pStyle w:val="BodyText"/>
        <w:spacing w:before="245"/>
      </w:pPr>
    </w:p>
    <w:p xmlns:wp14="http://schemas.microsoft.com/office/word/2010/wordml" w14:paraId="431B294F" wp14:textId="77777777">
      <w:pPr>
        <w:pStyle w:val="ListParagraph"/>
        <w:numPr>
          <w:ilvl w:val="0"/>
          <w:numId w:val="5"/>
        </w:numPr>
        <w:tabs>
          <w:tab w:val="left" w:leader="none" w:pos="339"/>
        </w:tabs>
        <w:spacing w:before="0" w:after="0" w:line="276" w:lineRule="auto"/>
        <w:ind w:left="0" w:right="336" w:firstLine="0"/>
        <w:jc w:val="left"/>
        <w:rPr>
          <w:sz w:val="24"/>
        </w:rPr>
      </w:pPr>
      <w:r>
        <w:rPr>
          <w:sz w:val="24"/>
        </w:rPr>
        <w:t>Orevaoghene</w:t>
      </w:r>
      <w:r>
        <w:rPr>
          <w:spacing w:val="-5"/>
          <w:sz w:val="24"/>
        </w:rPr>
        <w:t> </w:t>
      </w:r>
      <w:r>
        <w:rPr>
          <w:sz w:val="24"/>
        </w:rPr>
        <w:t>Ahia,</w:t>
      </w:r>
      <w:r>
        <w:rPr>
          <w:spacing w:val="-5"/>
          <w:sz w:val="24"/>
        </w:rPr>
        <w:t> </w:t>
      </w:r>
      <w:r>
        <w:rPr>
          <w:sz w:val="24"/>
        </w:rPr>
        <w:t>Sachin</w:t>
      </w:r>
      <w:r>
        <w:rPr>
          <w:spacing w:val="-5"/>
          <w:sz w:val="24"/>
        </w:rPr>
        <w:t> </w:t>
      </w:r>
      <w:r>
        <w:rPr>
          <w:sz w:val="24"/>
        </w:rPr>
        <w:t>Kumar,</w:t>
      </w:r>
      <w:r>
        <w:rPr>
          <w:spacing w:val="-5"/>
          <w:sz w:val="24"/>
        </w:rPr>
        <w:t> </w:t>
      </w:r>
      <w:r>
        <w:rPr>
          <w:sz w:val="24"/>
        </w:rPr>
        <w:t>Hila</w:t>
      </w:r>
      <w:r>
        <w:rPr>
          <w:spacing w:val="-5"/>
          <w:sz w:val="24"/>
        </w:rPr>
        <w:t> </w:t>
      </w:r>
      <w:r>
        <w:rPr>
          <w:sz w:val="24"/>
        </w:rPr>
        <w:t>Gonen,</w:t>
      </w:r>
      <w:r>
        <w:rPr>
          <w:spacing w:val="-5"/>
          <w:sz w:val="24"/>
        </w:rPr>
        <w:t> </w:t>
      </w:r>
      <w:r>
        <w:rPr>
          <w:sz w:val="24"/>
        </w:rPr>
        <w:t>Jungo</w:t>
      </w:r>
      <w:r>
        <w:rPr>
          <w:spacing w:val="-5"/>
          <w:sz w:val="24"/>
        </w:rPr>
        <w:t> </w:t>
      </w:r>
      <w:r>
        <w:rPr>
          <w:sz w:val="24"/>
        </w:rPr>
        <w:t>Kasai,</w:t>
      </w:r>
      <w:r>
        <w:rPr>
          <w:spacing w:val="-5"/>
          <w:sz w:val="24"/>
        </w:rPr>
        <w:t> </w:t>
      </w:r>
      <w:r>
        <w:rPr>
          <w:sz w:val="24"/>
        </w:rPr>
        <w:t>David</w:t>
      </w:r>
      <w:r>
        <w:rPr>
          <w:spacing w:val="-5"/>
          <w:sz w:val="24"/>
        </w:rPr>
        <w:t> </w:t>
      </w:r>
      <w:r>
        <w:rPr>
          <w:sz w:val="24"/>
        </w:rPr>
        <w:t>R.</w:t>
      </w:r>
      <w:r>
        <w:rPr>
          <w:spacing w:val="-5"/>
          <w:sz w:val="24"/>
        </w:rPr>
        <w:t> </w:t>
      </w:r>
      <w:r>
        <w:rPr>
          <w:sz w:val="24"/>
        </w:rPr>
        <w:t>Mortensen, Noah A. Smith, and Yulia Tsvetkov. 2023. Do All Languages Cost the Same? Tokenization in the Era of Commercial Language Models. In Proceedings of the 2023 Conference on Empirical Methods in Natural Language Processing (EMNLP), </w:t>
      </w:r>
      <w:r>
        <w:rPr>
          <w:spacing w:val="-2"/>
          <w:sz w:val="24"/>
        </w:rPr>
        <w:t>9904–9923.</w:t>
      </w:r>
    </w:p>
    <w:p xmlns:wp14="http://schemas.microsoft.com/office/word/2010/wordml" w14:paraId="62431CDC" wp14:textId="77777777">
      <w:pPr>
        <w:pStyle w:val="BodyText"/>
      </w:pPr>
    </w:p>
    <w:p xmlns:wp14="http://schemas.microsoft.com/office/word/2010/wordml" w14:paraId="49E398E2" wp14:textId="77777777">
      <w:pPr>
        <w:pStyle w:val="BodyText"/>
        <w:spacing w:before="245"/>
      </w:pPr>
    </w:p>
    <w:p xmlns:wp14="http://schemas.microsoft.com/office/word/2010/wordml" w14:paraId="78390861" wp14:textId="77777777">
      <w:pPr>
        <w:pStyle w:val="ListParagraph"/>
        <w:numPr>
          <w:ilvl w:val="0"/>
          <w:numId w:val="5"/>
        </w:numPr>
        <w:tabs>
          <w:tab w:val="left" w:leader="none" w:pos="339"/>
        </w:tabs>
        <w:spacing w:before="0" w:after="0" w:line="276" w:lineRule="auto"/>
        <w:ind w:left="0" w:right="269" w:firstLine="0"/>
        <w:jc w:val="left"/>
        <w:rPr>
          <w:sz w:val="24"/>
        </w:rPr>
      </w:pPr>
      <w:r>
        <w:rPr>
          <w:sz w:val="24"/>
        </w:rPr>
        <w:t>Emily M. Bender, Timnit Gebru, Angelina McMillan-Major, and Shmargaret Shmitchell.</w:t>
      </w:r>
      <w:r>
        <w:rPr>
          <w:spacing w:val="-5"/>
          <w:sz w:val="24"/>
        </w:rPr>
        <w:t> </w:t>
      </w:r>
      <w:r>
        <w:rPr>
          <w:sz w:val="24"/>
        </w:rPr>
        <w:t>2021.</w:t>
      </w:r>
      <w:r>
        <w:rPr>
          <w:spacing w:val="-5"/>
          <w:sz w:val="24"/>
        </w:rPr>
        <w:t> </w:t>
      </w:r>
      <w:r>
        <w:rPr>
          <w:sz w:val="24"/>
        </w:rPr>
        <w:t>On</w:t>
      </w:r>
      <w:r>
        <w:rPr>
          <w:spacing w:val="-5"/>
          <w:sz w:val="24"/>
        </w:rPr>
        <w:t> </w:t>
      </w:r>
      <w:r>
        <w:rPr>
          <w:sz w:val="24"/>
        </w:rPr>
        <w:t>the</w:t>
      </w:r>
      <w:r>
        <w:rPr>
          <w:spacing w:val="-5"/>
          <w:sz w:val="24"/>
        </w:rPr>
        <w:t> </w:t>
      </w:r>
      <w:r>
        <w:rPr>
          <w:sz w:val="24"/>
        </w:rPr>
        <w:t>Dangers</w:t>
      </w:r>
      <w:r>
        <w:rPr>
          <w:spacing w:val="-5"/>
          <w:sz w:val="24"/>
        </w:rPr>
        <w:t> </w:t>
      </w:r>
      <w:r>
        <w:rPr>
          <w:sz w:val="24"/>
        </w:rPr>
        <w:t>of</w:t>
      </w:r>
      <w:r>
        <w:rPr>
          <w:spacing w:val="-5"/>
          <w:sz w:val="24"/>
        </w:rPr>
        <w:t> </w:t>
      </w:r>
      <w:r>
        <w:rPr>
          <w:sz w:val="24"/>
        </w:rPr>
        <w:t>Stochastic</w:t>
      </w:r>
      <w:r>
        <w:rPr>
          <w:spacing w:val="-5"/>
          <w:sz w:val="24"/>
        </w:rPr>
        <w:t> </w:t>
      </w:r>
      <w:r>
        <w:rPr>
          <w:sz w:val="24"/>
        </w:rPr>
        <w:t>Parrots:</w:t>
      </w:r>
      <w:r>
        <w:rPr>
          <w:spacing w:val="-5"/>
          <w:sz w:val="24"/>
        </w:rPr>
        <w:t> </w:t>
      </w:r>
      <w:r>
        <w:rPr>
          <w:sz w:val="24"/>
        </w:rPr>
        <w:t>Can</w:t>
      </w:r>
      <w:r>
        <w:rPr>
          <w:spacing w:val="-5"/>
          <w:sz w:val="24"/>
        </w:rPr>
        <w:t> </w:t>
      </w:r>
      <w:r>
        <w:rPr>
          <w:sz w:val="24"/>
        </w:rPr>
        <w:t>Language</w:t>
      </w:r>
      <w:r>
        <w:rPr>
          <w:spacing w:val="-5"/>
          <w:sz w:val="24"/>
        </w:rPr>
        <w:t> </w:t>
      </w:r>
      <w:r>
        <w:rPr>
          <w:sz w:val="24"/>
        </w:rPr>
        <w:t>Models</w:t>
      </w:r>
      <w:r>
        <w:rPr>
          <w:spacing w:val="-5"/>
          <w:sz w:val="24"/>
        </w:rPr>
        <w:t> </w:t>
      </w:r>
      <w:r>
        <w:rPr>
          <w:sz w:val="24"/>
        </w:rPr>
        <w:t>Be</w:t>
      </w:r>
      <w:r>
        <w:rPr>
          <w:spacing w:val="-5"/>
          <w:sz w:val="24"/>
        </w:rPr>
        <w:t> </w:t>
      </w:r>
      <w:r>
        <w:rPr>
          <w:sz w:val="24"/>
        </w:rPr>
        <w:t>Too Big? . In Proceedings of the 2021 ACM Conference on Fairness, Accountability, and Transparency (FAccT), 610–623.</w:t>
      </w:r>
    </w:p>
    <w:p xmlns:wp14="http://schemas.microsoft.com/office/word/2010/wordml" w14:paraId="16287F21" wp14:textId="77777777">
      <w:pPr>
        <w:pStyle w:val="BodyText"/>
      </w:pPr>
    </w:p>
    <w:p xmlns:wp14="http://schemas.microsoft.com/office/word/2010/wordml" w14:paraId="5BE93A62" wp14:textId="77777777">
      <w:pPr>
        <w:pStyle w:val="BodyText"/>
        <w:spacing w:before="246"/>
      </w:pPr>
    </w:p>
    <w:p xmlns:wp14="http://schemas.microsoft.com/office/word/2010/wordml" w14:paraId="6017C106" wp14:textId="77777777">
      <w:pPr>
        <w:pStyle w:val="ListParagraph"/>
        <w:numPr>
          <w:ilvl w:val="0"/>
          <w:numId w:val="5"/>
        </w:numPr>
        <w:tabs>
          <w:tab w:val="left" w:leader="none" w:pos="339"/>
        </w:tabs>
        <w:spacing w:before="0" w:after="0" w:line="276" w:lineRule="auto"/>
        <w:ind w:left="0" w:right="74" w:firstLine="0"/>
        <w:jc w:val="left"/>
        <w:rPr>
          <w:sz w:val="24"/>
        </w:rPr>
      </w:pPr>
      <w:r>
        <w:rPr>
          <w:sz w:val="24"/>
        </w:rPr>
        <w:t>Su</w:t>
      </w:r>
      <w:r>
        <w:rPr>
          <w:spacing w:val="-5"/>
          <w:sz w:val="24"/>
        </w:rPr>
        <w:t> </w:t>
      </w:r>
      <w:r>
        <w:rPr>
          <w:sz w:val="24"/>
        </w:rPr>
        <w:t>Lin</w:t>
      </w:r>
      <w:r>
        <w:rPr>
          <w:spacing w:val="-5"/>
          <w:sz w:val="24"/>
        </w:rPr>
        <w:t> </w:t>
      </w:r>
      <w:r>
        <w:rPr>
          <w:sz w:val="24"/>
        </w:rPr>
        <w:t>Blodgett,</w:t>
      </w:r>
      <w:r>
        <w:rPr>
          <w:spacing w:val="-5"/>
          <w:sz w:val="24"/>
        </w:rPr>
        <w:t> </w:t>
      </w:r>
      <w:r>
        <w:rPr>
          <w:sz w:val="24"/>
        </w:rPr>
        <w:t>Solon</w:t>
      </w:r>
      <w:r>
        <w:rPr>
          <w:spacing w:val="-5"/>
          <w:sz w:val="24"/>
        </w:rPr>
        <w:t> </w:t>
      </w:r>
      <w:r>
        <w:rPr>
          <w:sz w:val="24"/>
        </w:rPr>
        <w:t>Barocas,</w:t>
      </w:r>
      <w:r>
        <w:rPr>
          <w:spacing w:val="-5"/>
          <w:sz w:val="24"/>
        </w:rPr>
        <w:t> </w:t>
      </w:r>
      <w:r>
        <w:rPr>
          <w:sz w:val="24"/>
        </w:rPr>
        <w:t>Hal</w:t>
      </w:r>
      <w:r>
        <w:rPr>
          <w:spacing w:val="-5"/>
          <w:sz w:val="24"/>
        </w:rPr>
        <w:t> </w:t>
      </w:r>
      <w:r>
        <w:rPr>
          <w:sz w:val="24"/>
        </w:rPr>
        <w:t>Daumé</w:t>
      </w:r>
      <w:r>
        <w:rPr>
          <w:spacing w:val="-5"/>
          <w:sz w:val="24"/>
        </w:rPr>
        <w:t> </w:t>
      </w:r>
      <w:r>
        <w:rPr>
          <w:sz w:val="24"/>
        </w:rPr>
        <w:t>III,</w:t>
      </w:r>
      <w:r>
        <w:rPr>
          <w:spacing w:val="-5"/>
          <w:sz w:val="24"/>
        </w:rPr>
        <w:t> </w:t>
      </w:r>
      <w:r>
        <w:rPr>
          <w:sz w:val="24"/>
        </w:rPr>
        <w:t>and</w:t>
      </w:r>
      <w:r>
        <w:rPr>
          <w:spacing w:val="-5"/>
          <w:sz w:val="24"/>
        </w:rPr>
        <w:t> </w:t>
      </w:r>
      <w:r>
        <w:rPr>
          <w:sz w:val="24"/>
        </w:rPr>
        <w:t>Hanna</w:t>
      </w:r>
      <w:r>
        <w:rPr>
          <w:spacing w:val="-5"/>
          <w:sz w:val="24"/>
        </w:rPr>
        <w:t> </w:t>
      </w:r>
      <w:r>
        <w:rPr>
          <w:sz w:val="24"/>
        </w:rPr>
        <w:t>Wallach.</w:t>
      </w:r>
      <w:r>
        <w:rPr>
          <w:spacing w:val="-5"/>
          <w:sz w:val="24"/>
        </w:rPr>
        <w:t> </w:t>
      </w:r>
      <w:r>
        <w:rPr>
          <w:sz w:val="24"/>
        </w:rPr>
        <w:t>2020.</w:t>
      </w:r>
      <w:r>
        <w:rPr>
          <w:spacing w:val="-5"/>
          <w:sz w:val="24"/>
        </w:rPr>
        <w:t> </w:t>
      </w:r>
      <w:r>
        <w:rPr>
          <w:sz w:val="24"/>
        </w:rPr>
        <w:t>Language (Technology) is Power: A Critical Survey of "Bias" in NLP. In Proceedings of the 58th Annual Meeting of the Association for Computational Linguistics (ACL), 5454–5476.</w:t>
      </w:r>
    </w:p>
    <w:p xmlns:wp14="http://schemas.microsoft.com/office/word/2010/wordml" w14:paraId="384BA73E" wp14:textId="77777777">
      <w:pPr>
        <w:pStyle w:val="BodyText"/>
      </w:pPr>
    </w:p>
    <w:p xmlns:wp14="http://schemas.microsoft.com/office/word/2010/wordml" w14:paraId="34B3F2EB" wp14:textId="77777777">
      <w:pPr>
        <w:pStyle w:val="BodyText"/>
        <w:spacing w:before="245"/>
      </w:pPr>
    </w:p>
    <w:p xmlns:wp14="http://schemas.microsoft.com/office/word/2010/wordml" w14:paraId="5FABF739" wp14:textId="77777777">
      <w:pPr>
        <w:pStyle w:val="ListParagraph"/>
        <w:numPr>
          <w:ilvl w:val="0"/>
          <w:numId w:val="5"/>
        </w:numPr>
        <w:tabs>
          <w:tab w:val="left" w:leader="none" w:pos="339"/>
        </w:tabs>
        <w:spacing w:before="0" w:after="0" w:line="276" w:lineRule="auto"/>
        <w:ind w:left="0" w:right="440" w:firstLine="0"/>
        <w:jc w:val="left"/>
        <w:rPr>
          <w:sz w:val="24"/>
        </w:rPr>
      </w:pPr>
      <w:r>
        <w:rPr>
          <w:sz w:val="24"/>
        </w:rPr>
        <w:t>Cheng-Han Chiang and Hung-yi Lee. 2023. Can Large Language Models Be an Alternative</w:t>
      </w:r>
      <w:r>
        <w:rPr>
          <w:spacing w:val="-4"/>
          <w:sz w:val="24"/>
        </w:rPr>
        <w:t> </w:t>
      </w:r>
      <w:r>
        <w:rPr>
          <w:sz w:val="24"/>
        </w:rPr>
        <w:t>to</w:t>
      </w:r>
      <w:r>
        <w:rPr>
          <w:spacing w:val="-4"/>
          <w:sz w:val="24"/>
        </w:rPr>
        <w:t> </w:t>
      </w:r>
      <w:r>
        <w:rPr>
          <w:sz w:val="24"/>
        </w:rPr>
        <w:t>Human</w:t>
      </w:r>
      <w:r>
        <w:rPr>
          <w:spacing w:val="-4"/>
          <w:sz w:val="24"/>
        </w:rPr>
        <w:t> </w:t>
      </w:r>
      <w:r>
        <w:rPr>
          <w:sz w:val="24"/>
        </w:rPr>
        <w:t>Evaluations?</w:t>
      </w:r>
      <w:r>
        <w:rPr>
          <w:spacing w:val="-4"/>
          <w:sz w:val="24"/>
        </w:rPr>
        <w:t> </w:t>
      </w:r>
      <w:r>
        <w:rPr>
          <w:sz w:val="24"/>
        </w:rPr>
        <w:t>In</w:t>
      </w:r>
      <w:r>
        <w:rPr>
          <w:spacing w:val="-4"/>
          <w:sz w:val="24"/>
        </w:rPr>
        <w:t> </w:t>
      </w:r>
      <w:r>
        <w:rPr>
          <w:sz w:val="24"/>
        </w:rPr>
        <w:t>Proceedings</w:t>
      </w:r>
      <w:r>
        <w:rPr>
          <w:spacing w:val="-4"/>
          <w:sz w:val="24"/>
        </w:rPr>
        <w:t> </w:t>
      </w:r>
      <w:r>
        <w:rPr>
          <w:sz w:val="24"/>
        </w:rPr>
        <w:t>of</w:t>
      </w:r>
      <w:r>
        <w:rPr>
          <w:spacing w:val="-4"/>
          <w:sz w:val="24"/>
        </w:rPr>
        <w:t> </w:t>
      </w:r>
      <w:r>
        <w:rPr>
          <w:sz w:val="24"/>
        </w:rPr>
        <w:t>the</w:t>
      </w:r>
      <w:r>
        <w:rPr>
          <w:spacing w:val="-4"/>
          <w:sz w:val="24"/>
        </w:rPr>
        <w:t> </w:t>
      </w:r>
      <w:r>
        <w:rPr>
          <w:sz w:val="24"/>
        </w:rPr>
        <w:t>61st</w:t>
      </w:r>
      <w:r>
        <w:rPr>
          <w:spacing w:val="-4"/>
          <w:sz w:val="24"/>
        </w:rPr>
        <w:t> </w:t>
      </w:r>
      <w:r>
        <w:rPr>
          <w:sz w:val="24"/>
        </w:rPr>
        <w:t>Annual</w:t>
      </w:r>
      <w:r>
        <w:rPr>
          <w:spacing w:val="-4"/>
          <w:sz w:val="24"/>
        </w:rPr>
        <w:t> </w:t>
      </w:r>
      <w:r>
        <w:rPr>
          <w:sz w:val="24"/>
        </w:rPr>
        <w:t>Meeting</w:t>
      </w:r>
      <w:r>
        <w:rPr>
          <w:spacing w:val="-4"/>
          <w:sz w:val="24"/>
        </w:rPr>
        <w:t> </w:t>
      </w:r>
      <w:r>
        <w:rPr>
          <w:sz w:val="24"/>
        </w:rPr>
        <w:t>of</w:t>
      </w:r>
      <w:r>
        <w:rPr>
          <w:spacing w:val="-4"/>
          <w:sz w:val="24"/>
        </w:rPr>
        <w:t> </w:t>
      </w:r>
      <w:r>
        <w:rPr>
          <w:sz w:val="24"/>
        </w:rPr>
        <w:t>the Association for Computational Linguistics (ACL), 15607–15631.</w:t>
      </w:r>
    </w:p>
    <w:p xmlns:wp14="http://schemas.microsoft.com/office/word/2010/wordml" w14:paraId="7D34F5C7" wp14:textId="77777777">
      <w:pPr>
        <w:pStyle w:val="BodyText"/>
      </w:pPr>
    </w:p>
    <w:p xmlns:wp14="http://schemas.microsoft.com/office/word/2010/wordml" w14:paraId="0B4020A7" wp14:textId="77777777">
      <w:pPr>
        <w:pStyle w:val="BodyText"/>
        <w:spacing w:before="245"/>
      </w:pPr>
    </w:p>
    <w:p xmlns:wp14="http://schemas.microsoft.com/office/word/2010/wordml" w14:paraId="2C431337" wp14:textId="77777777">
      <w:pPr>
        <w:pStyle w:val="ListParagraph"/>
        <w:numPr>
          <w:ilvl w:val="0"/>
          <w:numId w:val="5"/>
        </w:numPr>
        <w:tabs>
          <w:tab w:val="left" w:leader="none" w:pos="339"/>
        </w:tabs>
        <w:spacing w:before="1" w:after="0" w:line="276" w:lineRule="auto"/>
        <w:ind w:left="0" w:right="221" w:firstLine="0"/>
        <w:jc w:val="left"/>
        <w:rPr>
          <w:sz w:val="24"/>
        </w:rPr>
      </w:pPr>
      <w:r>
        <w:rPr>
          <w:sz w:val="24"/>
        </w:rPr>
        <w:t>Hyung</w:t>
      </w:r>
      <w:r>
        <w:rPr>
          <w:spacing w:val="-6"/>
          <w:sz w:val="24"/>
        </w:rPr>
        <w:t> </w:t>
      </w:r>
      <w:r>
        <w:rPr>
          <w:sz w:val="24"/>
        </w:rPr>
        <w:t>Won</w:t>
      </w:r>
      <w:r>
        <w:rPr>
          <w:spacing w:val="-6"/>
          <w:sz w:val="24"/>
        </w:rPr>
        <w:t> </w:t>
      </w:r>
      <w:r>
        <w:rPr>
          <w:sz w:val="24"/>
        </w:rPr>
        <w:t>Chung,</w:t>
      </w:r>
      <w:r>
        <w:rPr>
          <w:spacing w:val="-6"/>
          <w:sz w:val="24"/>
        </w:rPr>
        <w:t> </w:t>
      </w:r>
      <w:r>
        <w:rPr>
          <w:sz w:val="24"/>
        </w:rPr>
        <w:t>Le</w:t>
      </w:r>
      <w:r>
        <w:rPr>
          <w:spacing w:val="-6"/>
          <w:sz w:val="24"/>
        </w:rPr>
        <w:t> </w:t>
      </w:r>
      <w:r>
        <w:rPr>
          <w:sz w:val="24"/>
        </w:rPr>
        <w:t>Hou,</w:t>
      </w:r>
      <w:r>
        <w:rPr>
          <w:spacing w:val="-6"/>
          <w:sz w:val="24"/>
        </w:rPr>
        <w:t> </w:t>
      </w:r>
      <w:r>
        <w:rPr>
          <w:sz w:val="24"/>
        </w:rPr>
        <w:t>Shayne</w:t>
      </w:r>
      <w:r>
        <w:rPr>
          <w:spacing w:val="-6"/>
          <w:sz w:val="24"/>
        </w:rPr>
        <w:t> </w:t>
      </w:r>
      <w:r>
        <w:rPr>
          <w:sz w:val="24"/>
        </w:rPr>
        <w:t>Longpre,</w:t>
      </w:r>
      <w:r>
        <w:rPr>
          <w:spacing w:val="-6"/>
          <w:sz w:val="24"/>
        </w:rPr>
        <w:t> </w:t>
      </w:r>
      <w:r>
        <w:rPr>
          <w:sz w:val="24"/>
        </w:rPr>
        <w:t>Barret</w:t>
      </w:r>
      <w:r>
        <w:rPr>
          <w:spacing w:val="-6"/>
          <w:sz w:val="24"/>
        </w:rPr>
        <w:t> </w:t>
      </w:r>
      <w:r>
        <w:rPr>
          <w:sz w:val="24"/>
        </w:rPr>
        <w:t>Zoph,</w:t>
      </w:r>
      <w:r>
        <w:rPr>
          <w:spacing w:val="-6"/>
          <w:sz w:val="24"/>
        </w:rPr>
        <w:t> </w:t>
      </w:r>
      <w:r>
        <w:rPr>
          <w:sz w:val="24"/>
        </w:rPr>
        <w:t>Yi</w:t>
      </w:r>
      <w:r>
        <w:rPr>
          <w:spacing w:val="-6"/>
          <w:sz w:val="24"/>
        </w:rPr>
        <w:t> </w:t>
      </w:r>
      <w:r>
        <w:rPr>
          <w:sz w:val="24"/>
        </w:rPr>
        <w:t>Tay,</w:t>
      </w:r>
      <w:r>
        <w:rPr>
          <w:spacing w:val="-6"/>
          <w:sz w:val="24"/>
        </w:rPr>
        <w:t> </w:t>
      </w:r>
      <w:r>
        <w:rPr>
          <w:sz w:val="24"/>
        </w:rPr>
        <w:t>William</w:t>
      </w:r>
      <w:r>
        <w:rPr>
          <w:spacing w:val="-6"/>
          <w:sz w:val="24"/>
        </w:rPr>
        <w:t> </w:t>
      </w:r>
      <w:r>
        <w:rPr>
          <w:sz w:val="24"/>
        </w:rPr>
        <w:t>Fedus, Yunxuan Li, Xuezhi Wang, Mostafa Dehghani, Siddhartha Brahma, Albert Webson, Shixiang</w:t>
      </w:r>
      <w:r>
        <w:rPr>
          <w:spacing w:val="-6"/>
          <w:sz w:val="24"/>
        </w:rPr>
        <w:t> </w:t>
      </w:r>
      <w:r>
        <w:rPr>
          <w:sz w:val="24"/>
        </w:rPr>
        <w:t>Shane</w:t>
      </w:r>
      <w:r>
        <w:rPr>
          <w:spacing w:val="-6"/>
          <w:sz w:val="24"/>
        </w:rPr>
        <w:t> </w:t>
      </w:r>
      <w:r>
        <w:rPr>
          <w:sz w:val="24"/>
        </w:rPr>
        <w:t>Gu,</w:t>
      </w:r>
      <w:r>
        <w:rPr>
          <w:spacing w:val="-6"/>
          <w:sz w:val="24"/>
        </w:rPr>
        <w:t> </w:t>
      </w:r>
      <w:r>
        <w:rPr>
          <w:sz w:val="24"/>
        </w:rPr>
        <w:t>Zhuyun</w:t>
      </w:r>
      <w:r>
        <w:rPr>
          <w:spacing w:val="-6"/>
          <w:sz w:val="24"/>
        </w:rPr>
        <w:t> </w:t>
      </w:r>
      <w:r>
        <w:rPr>
          <w:sz w:val="24"/>
        </w:rPr>
        <w:t>Dai,</w:t>
      </w:r>
      <w:r>
        <w:rPr>
          <w:spacing w:val="-6"/>
          <w:sz w:val="24"/>
        </w:rPr>
        <w:t> </w:t>
      </w:r>
      <w:r>
        <w:rPr>
          <w:sz w:val="24"/>
        </w:rPr>
        <w:t>Mirac</w:t>
      </w:r>
      <w:r>
        <w:rPr>
          <w:spacing w:val="-6"/>
          <w:sz w:val="24"/>
        </w:rPr>
        <w:t> </w:t>
      </w:r>
      <w:r>
        <w:rPr>
          <w:sz w:val="24"/>
        </w:rPr>
        <w:t>Suzgun,</w:t>
      </w:r>
      <w:r>
        <w:rPr>
          <w:spacing w:val="-6"/>
          <w:sz w:val="24"/>
        </w:rPr>
        <w:t> </w:t>
      </w:r>
      <w:r>
        <w:rPr>
          <w:sz w:val="24"/>
        </w:rPr>
        <w:t>Xinyun</w:t>
      </w:r>
      <w:r>
        <w:rPr>
          <w:spacing w:val="-6"/>
          <w:sz w:val="24"/>
        </w:rPr>
        <w:t> </w:t>
      </w:r>
      <w:r>
        <w:rPr>
          <w:sz w:val="24"/>
        </w:rPr>
        <w:t>Chen,</w:t>
      </w:r>
      <w:r>
        <w:rPr>
          <w:spacing w:val="-6"/>
          <w:sz w:val="24"/>
        </w:rPr>
        <w:t> </w:t>
      </w:r>
      <w:r>
        <w:rPr>
          <w:sz w:val="24"/>
        </w:rPr>
        <w:t>Aakanksha</w:t>
      </w:r>
      <w:r>
        <w:rPr>
          <w:spacing w:val="-6"/>
          <w:sz w:val="24"/>
        </w:rPr>
        <w:t> </w:t>
      </w:r>
      <w:r>
        <w:rPr>
          <w:sz w:val="24"/>
        </w:rPr>
        <w:t>Chowdhery, Alex Castro-Ros, Marie Pellat, Kevin Robinson, Dasha Valter, Sharan Narang, Gaurav Mishra, Adams Yu, Vincent Zhao, Yanping Huang, Andrew Dai, Hongkun Yu, Slav</w:t>
      </w:r>
    </w:p>
    <w:p xmlns:wp14="http://schemas.microsoft.com/office/word/2010/wordml" w14:paraId="1D7B270A" wp14:textId="77777777">
      <w:pPr>
        <w:pStyle w:val="ListParagraph"/>
        <w:spacing w:after="0" w:line="276" w:lineRule="auto"/>
        <w:jc w:val="left"/>
        <w:rPr>
          <w:sz w:val="24"/>
        </w:rPr>
        <w:sectPr>
          <w:pgSz w:w="12240" w:h="15840" w:orient="portrait"/>
          <w:pgMar w:top="1420" w:right="1800" w:bottom="280" w:left="1800"/>
          <w:cols w:num="1"/>
        </w:sectPr>
      </w:pPr>
    </w:p>
    <w:p xmlns:wp14="http://schemas.microsoft.com/office/word/2010/wordml" w14:paraId="0A0BCA07" wp14:textId="77777777">
      <w:pPr>
        <w:pStyle w:val="BodyText"/>
        <w:spacing w:before="60" w:line="276" w:lineRule="auto"/>
        <w:ind w:right="301"/>
      </w:pPr>
      <w:r>
        <w:rPr/>
        <w:t>Petrov,</w:t>
      </w:r>
      <w:r>
        <w:rPr>
          <w:spacing w:val="-7"/>
        </w:rPr>
        <w:t> </w:t>
      </w:r>
      <w:r>
        <w:rPr/>
        <w:t>Ed</w:t>
      </w:r>
      <w:r>
        <w:rPr>
          <w:spacing w:val="-7"/>
        </w:rPr>
        <w:t> </w:t>
      </w:r>
      <w:r>
        <w:rPr/>
        <w:t>H.</w:t>
      </w:r>
      <w:r>
        <w:rPr>
          <w:spacing w:val="-7"/>
        </w:rPr>
        <w:t> </w:t>
      </w:r>
      <w:r>
        <w:rPr/>
        <w:t>Chi,</w:t>
      </w:r>
      <w:r>
        <w:rPr>
          <w:spacing w:val="-7"/>
        </w:rPr>
        <w:t> </w:t>
      </w:r>
      <w:r>
        <w:rPr/>
        <w:t>Jeff</w:t>
      </w:r>
      <w:r>
        <w:rPr>
          <w:spacing w:val="-7"/>
        </w:rPr>
        <w:t> </w:t>
      </w:r>
      <w:r>
        <w:rPr/>
        <w:t>Dean,</w:t>
      </w:r>
      <w:r>
        <w:rPr>
          <w:spacing w:val="-7"/>
        </w:rPr>
        <w:t> </w:t>
      </w:r>
      <w:r>
        <w:rPr/>
        <w:t>Jacob</w:t>
      </w:r>
      <w:r>
        <w:rPr>
          <w:spacing w:val="-7"/>
        </w:rPr>
        <w:t> </w:t>
      </w:r>
      <w:r>
        <w:rPr/>
        <w:t>Devlin,</w:t>
      </w:r>
      <w:r>
        <w:rPr>
          <w:spacing w:val="-7"/>
        </w:rPr>
        <w:t> </w:t>
      </w:r>
      <w:r>
        <w:rPr/>
        <w:t>Adam</w:t>
      </w:r>
      <w:r>
        <w:rPr>
          <w:spacing w:val="-7"/>
        </w:rPr>
        <w:t> </w:t>
      </w:r>
      <w:r>
        <w:rPr/>
        <w:t>Roberts,</w:t>
      </w:r>
      <w:r>
        <w:rPr>
          <w:spacing w:val="-7"/>
        </w:rPr>
        <w:t> </w:t>
      </w:r>
      <w:r>
        <w:rPr/>
        <w:t>Denny</w:t>
      </w:r>
      <w:r>
        <w:rPr>
          <w:spacing w:val="-7"/>
        </w:rPr>
        <w:t> </w:t>
      </w:r>
      <w:r>
        <w:rPr/>
        <w:t>Zhou,</w:t>
      </w:r>
      <w:r>
        <w:rPr>
          <w:spacing w:val="-7"/>
        </w:rPr>
        <w:t> </w:t>
      </w:r>
      <w:r>
        <w:rPr/>
        <w:t>Quoc</w:t>
      </w:r>
      <w:r>
        <w:rPr>
          <w:spacing w:val="-7"/>
        </w:rPr>
        <w:t> </w:t>
      </w:r>
      <w:r>
        <w:rPr/>
        <w:t>V.</w:t>
      </w:r>
      <w:r>
        <w:rPr>
          <w:spacing w:val="-7"/>
        </w:rPr>
        <w:t> </w:t>
      </w:r>
      <w:r>
        <w:rPr/>
        <w:t>Le, and Jason Wei. 2022. Scaling Instruction-Finetuned Language Models. </w:t>
      </w:r>
      <w:r>
        <w:rPr>
          <w:spacing w:val="-2"/>
        </w:rPr>
        <w:t>arXiv:2210.11416.</w:t>
      </w:r>
    </w:p>
    <w:p xmlns:wp14="http://schemas.microsoft.com/office/word/2010/wordml" w14:paraId="4F904CB7" wp14:textId="77777777">
      <w:pPr>
        <w:pStyle w:val="BodyText"/>
      </w:pPr>
    </w:p>
    <w:p xmlns:wp14="http://schemas.microsoft.com/office/word/2010/wordml" w14:paraId="06971CD3" wp14:textId="77777777">
      <w:pPr>
        <w:pStyle w:val="BodyText"/>
        <w:spacing w:before="245"/>
      </w:pPr>
    </w:p>
    <w:p xmlns:wp14="http://schemas.microsoft.com/office/word/2010/wordml" w14:paraId="694E7767" wp14:textId="77777777">
      <w:pPr>
        <w:pStyle w:val="ListParagraph"/>
        <w:numPr>
          <w:ilvl w:val="0"/>
          <w:numId w:val="5"/>
        </w:numPr>
        <w:tabs>
          <w:tab w:val="left" w:leader="none" w:pos="339"/>
        </w:tabs>
        <w:spacing w:before="0" w:after="0" w:line="276" w:lineRule="auto"/>
        <w:ind w:left="0" w:right="21" w:firstLine="0"/>
        <w:jc w:val="left"/>
        <w:rPr>
          <w:sz w:val="24"/>
        </w:rPr>
      </w:pPr>
      <w:r>
        <w:rPr>
          <w:sz w:val="24"/>
        </w:rPr>
        <w:t>Aakanksha Chowdhery, Sharan Narang, Jacob Devlin, Maarten Bosma, Gaurav Mishra, Adam Roberts, Paul Barham, Hyung Won Chung, Charles Sutton, Sebastian Gehrmann, Parker Schuh, Kensen Shi, Sasha Tsvyashchenko, Joshua Maynez, Abhishek Rao, Parker Barnes, Yi Tay, Noam Shazeer, Vinodkumar Prabhakaran, Emily Reif, Nan Du, Ben Hutchinson, Reiner Pope, James Bradbury, Jacob Austin, Michael Isard, Guy Gur-Ari, Pengcheng Yin, Toju Duke, Anselm Levskaya, Sanjay Ghemawat, Sunipa Dev, Henryk</w:t>
      </w:r>
      <w:r>
        <w:rPr>
          <w:spacing w:val="-6"/>
          <w:sz w:val="24"/>
        </w:rPr>
        <w:t> </w:t>
      </w:r>
      <w:r>
        <w:rPr>
          <w:sz w:val="24"/>
        </w:rPr>
        <w:t>Michalewski,</w:t>
      </w:r>
      <w:r>
        <w:rPr>
          <w:spacing w:val="-6"/>
          <w:sz w:val="24"/>
        </w:rPr>
        <w:t> </w:t>
      </w:r>
      <w:r>
        <w:rPr>
          <w:sz w:val="24"/>
        </w:rPr>
        <w:t>Xavier</w:t>
      </w:r>
      <w:r>
        <w:rPr>
          <w:spacing w:val="-6"/>
          <w:sz w:val="24"/>
        </w:rPr>
        <w:t> </w:t>
      </w:r>
      <w:r>
        <w:rPr>
          <w:sz w:val="24"/>
        </w:rPr>
        <w:t>Garcia,</w:t>
      </w:r>
      <w:r>
        <w:rPr>
          <w:spacing w:val="-6"/>
          <w:sz w:val="24"/>
        </w:rPr>
        <w:t> </w:t>
      </w:r>
      <w:r>
        <w:rPr>
          <w:sz w:val="24"/>
        </w:rPr>
        <w:t>Vedant</w:t>
      </w:r>
      <w:r>
        <w:rPr>
          <w:spacing w:val="-6"/>
          <w:sz w:val="24"/>
        </w:rPr>
        <w:t> </w:t>
      </w:r>
      <w:r>
        <w:rPr>
          <w:sz w:val="24"/>
        </w:rPr>
        <w:t>Misra,</w:t>
      </w:r>
      <w:r>
        <w:rPr>
          <w:spacing w:val="-6"/>
          <w:sz w:val="24"/>
        </w:rPr>
        <w:t> </w:t>
      </w:r>
      <w:r>
        <w:rPr>
          <w:sz w:val="24"/>
        </w:rPr>
        <w:t>Kevin</w:t>
      </w:r>
      <w:r>
        <w:rPr>
          <w:spacing w:val="-6"/>
          <w:sz w:val="24"/>
        </w:rPr>
        <w:t> </w:t>
      </w:r>
      <w:r>
        <w:rPr>
          <w:sz w:val="24"/>
        </w:rPr>
        <w:t>Robinson,</w:t>
      </w:r>
      <w:r>
        <w:rPr>
          <w:spacing w:val="-6"/>
          <w:sz w:val="24"/>
        </w:rPr>
        <w:t> </w:t>
      </w:r>
      <w:r>
        <w:rPr>
          <w:sz w:val="24"/>
        </w:rPr>
        <w:t>Liam</w:t>
      </w:r>
      <w:r>
        <w:rPr>
          <w:spacing w:val="-6"/>
          <w:sz w:val="24"/>
        </w:rPr>
        <w:t> </w:t>
      </w:r>
      <w:r>
        <w:rPr>
          <w:sz w:val="24"/>
        </w:rPr>
        <w:t>Fedus,</w:t>
      </w:r>
      <w:r>
        <w:rPr>
          <w:spacing w:val="-6"/>
          <w:sz w:val="24"/>
        </w:rPr>
        <w:t> </w:t>
      </w:r>
      <w:r>
        <w:rPr>
          <w:sz w:val="24"/>
        </w:rPr>
        <w:t>Denny Zhou, Daphne Ippolito, David Luan, Hyeontaek Lim, Barret Zoph, Alexander Spiridonov, Ryan Sepassi, David Dohan, Shivani Agrawal, Mark Omernick, Andrew M. Dai, Thanumalayan Sankaranarayana Pillai, Marie Pellat, Aitor Lewkowycz, Erica Moreira,</w:t>
      </w:r>
      <w:r>
        <w:rPr>
          <w:spacing w:val="-8"/>
          <w:sz w:val="24"/>
        </w:rPr>
        <w:t> </w:t>
      </w:r>
      <w:r>
        <w:rPr>
          <w:sz w:val="24"/>
        </w:rPr>
        <w:t>Rewon</w:t>
      </w:r>
      <w:r>
        <w:rPr>
          <w:spacing w:val="-8"/>
          <w:sz w:val="24"/>
        </w:rPr>
        <w:t> </w:t>
      </w:r>
      <w:r>
        <w:rPr>
          <w:sz w:val="24"/>
        </w:rPr>
        <w:t>Child,</w:t>
      </w:r>
      <w:r>
        <w:rPr>
          <w:spacing w:val="-8"/>
          <w:sz w:val="24"/>
        </w:rPr>
        <w:t> </w:t>
      </w:r>
      <w:r>
        <w:rPr>
          <w:sz w:val="24"/>
        </w:rPr>
        <w:t>Oleksandr</w:t>
      </w:r>
      <w:r>
        <w:rPr>
          <w:spacing w:val="-8"/>
          <w:sz w:val="24"/>
        </w:rPr>
        <w:t> </w:t>
      </w:r>
      <w:r>
        <w:rPr>
          <w:sz w:val="24"/>
        </w:rPr>
        <w:t>Polozov,</w:t>
      </w:r>
      <w:r>
        <w:rPr>
          <w:spacing w:val="-8"/>
          <w:sz w:val="24"/>
        </w:rPr>
        <w:t> </w:t>
      </w:r>
      <w:r>
        <w:rPr>
          <w:sz w:val="24"/>
        </w:rPr>
        <w:t>Katherine</w:t>
      </w:r>
      <w:r>
        <w:rPr>
          <w:spacing w:val="-8"/>
          <w:sz w:val="24"/>
        </w:rPr>
        <w:t> </w:t>
      </w:r>
      <w:r>
        <w:rPr>
          <w:sz w:val="24"/>
        </w:rPr>
        <w:t>Lee,</w:t>
      </w:r>
      <w:r>
        <w:rPr>
          <w:spacing w:val="-8"/>
          <w:sz w:val="24"/>
        </w:rPr>
        <w:t> </w:t>
      </w:r>
      <w:r>
        <w:rPr>
          <w:sz w:val="24"/>
        </w:rPr>
        <w:t>Zongwei</w:t>
      </w:r>
      <w:r>
        <w:rPr>
          <w:spacing w:val="-8"/>
          <w:sz w:val="24"/>
        </w:rPr>
        <w:t> </w:t>
      </w:r>
      <w:r>
        <w:rPr>
          <w:sz w:val="24"/>
        </w:rPr>
        <w:t>Zhou,</w:t>
      </w:r>
      <w:r>
        <w:rPr>
          <w:spacing w:val="-8"/>
          <w:sz w:val="24"/>
        </w:rPr>
        <w:t> </w:t>
      </w:r>
      <w:r>
        <w:rPr>
          <w:sz w:val="24"/>
        </w:rPr>
        <w:t>Xuezhi</w:t>
      </w:r>
      <w:r>
        <w:rPr>
          <w:spacing w:val="-8"/>
          <w:sz w:val="24"/>
        </w:rPr>
        <w:t> </w:t>
      </w:r>
      <w:r>
        <w:rPr>
          <w:sz w:val="24"/>
        </w:rPr>
        <w:t>Wang, Brennan Saeta, Mark Diaz, Orhan Firat, Michele Catasta, Jason Wei, Kathy</w:t>
      </w:r>
    </w:p>
    <w:p xmlns:wp14="http://schemas.microsoft.com/office/word/2010/wordml" w14:paraId="5362F4C0" wp14:textId="77777777">
      <w:pPr>
        <w:pStyle w:val="BodyText"/>
        <w:spacing w:line="276" w:lineRule="auto"/>
        <w:ind w:right="301"/>
      </w:pPr>
      <w:r>
        <w:rPr/>
        <w:t>Meier-Hellstern,</w:t>
      </w:r>
      <w:r>
        <w:rPr>
          <w:spacing w:val="-6"/>
        </w:rPr>
        <w:t> </w:t>
      </w:r>
      <w:r>
        <w:rPr/>
        <w:t>Douglas</w:t>
      </w:r>
      <w:r>
        <w:rPr>
          <w:spacing w:val="-6"/>
        </w:rPr>
        <w:t> </w:t>
      </w:r>
      <w:r>
        <w:rPr/>
        <w:t>Eck,</w:t>
      </w:r>
      <w:r>
        <w:rPr>
          <w:spacing w:val="-6"/>
        </w:rPr>
        <w:t> </w:t>
      </w:r>
      <w:r>
        <w:rPr/>
        <w:t>Jeff</w:t>
      </w:r>
      <w:r>
        <w:rPr>
          <w:spacing w:val="-6"/>
        </w:rPr>
        <w:t> </w:t>
      </w:r>
      <w:r>
        <w:rPr/>
        <w:t>Dean,</w:t>
      </w:r>
      <w:r>
        <w:rPr>
          <w:spacing w:val="-6"/>
        </w:rPr>
        <w:t> </w:t>
      </w:r>
      <w:r>
        <w:rPr/>
        <w:t>Slav</w:t>
      </w:r>
      <w:r>
        <w:rPr>
          <w:spacing w:val="-6"/>
        </w:rPr>
        <w:t> </w:t>
      </w:r>
      <w:r>
        <w:rPr/>
        <w:t>Petrov,</w:t>
      </w:r>
      <w:r>
        <w:rPr>
          <w:spacing w:val="-6"/>
        </w:rPr>
        <w:t> </w:t>
      </w:r>
      <w:r>
        <w:rPr/>
        <w:t>and</w:t>
      </w:r>
      <w:r>
        <w:rPr>
          <w:spacing w:val="-6"/>
        </w:rPr>
        <w:t> </w:t>
      </w:r>
      <w:r>
        <w:rPr/>
        <w:t>Noah</w:t>
      </w:r>
      <w:r>
        <w:rPr>
          <w:spacing w:val="-6"/>
        </w:rPr>
        <w:t> </w:t>
      </w:r>
      <w:r>
        <w:rPr/>
        <w:t>Fiedel.</w:t>
      </w:r>
      <w:r>
        <w:rPr>
          <w:spacing w:val="-6"/>
        </w:rPr>
        <w:t> </w:t>
      </w:r>
      <w:r>
        <w:rPr/>
        <w:t>2023.</w:t>
      </w:r>
      <w:r>
        <w:rPr>
          <w:spacing w:val="-6"/>
        </w:rPr>
        <w:t> </w:t>
      </w:r>
      <w:r>
        <w:rPr/>
        <w:t>PaLM: Scaling Language Modeling with Pathways. Journal of Machine Learning Research </w:t>
      </w:r>
      <w:r>
        <w:rPr>
          <w:spacing w:val="-2"/>
        </w:rPr>
        <w:t>24(240):1–113.</w:t>
      </w:r>
    </w:p>
    <w:p xmlns:wp14="http://schemas.microsoft.com/office/word/2010/wordml" w14:paraId="2A1F701D" wp14:textId="77777777">
      <w:pPr>
        <w:pStyle w:val="BodyText"/>
      </w:pPr>
    </w:p>
    <w:p xmlns:wp14="http://schemas.microsoft.com/office/word/2010/wordml" w14:paraId="03EFCA41" wp14:textId="77777777">
      <w:pPr>
        <w:pStyle w:val="BodyText"/>
        <w:spacing w:before="245"/>
      </w:pPr>
    </w:p>
    <w:p xmlns:wp14="http://schemas.microsoft.com/office/word/2010/wordml" w14:paraId="1ADABB6A" wp14:textId="77777777">
      <w:pPr>
        <w:pStyle w:val="ListParagraph"/>
        <w:numPr>
          <w:ilvl w:val="0"/>
          <w:numId w:val="5"/>
        </w:numPr>
        <w:tabs>
          <w:tab w:val="left" w:leader="none" w:pos="339"/>
        </w:tabs>
        <w:spacing w:before="1" w:after="0" w:line="276" w:lineRule="auto"/>
        <w:ind w:left="0" w:right="344" w:firstLine="0"/>
        <w:jc w:val="left"/>
        <w:rPr>
          <w:sz w:val="24"/>
        </w:rPr>
      </w:pPr>
      <w:r>
        <w:rPr>
          <w:sz w:val="24"/>
        </w:rPr>
        <w:t>Tim Dettmers, Artidoro Pagnoni, Ari Holtzman, and Luke Zettlemoyer. 2024. QLoRA:</w:t>
      </w:r>
      <w:r>
        <w:rPr>
          <w:spacing w:val="-5"/>
          <w:sz w:val="24"/>
        </w:rPr>
        <w:t> </w:t>
      </w:r>
      <w:r>
        <w:rPr>
          <w:sz w:val="24"/>
        </w:rPr>
        <w:t>Efficient</w:t>
      </w:r>
      <w:r>
        <w:rPr>
          <w:spacing w:val="-5"/>
          <w:sz w:val="24"/>
        </w:rPr>
        <w:t> </w:t>
      </w:r>
      <w:r>
        <w:rPr>
          <w:sz w:val="24"/>
        </w:rPr>
        <w:t>Finetuning</w:t>
      </w:r>
      <w:r>
        <w:rPr>
          <w:spacing w:val="-5"/>
          <w:sz w:val="24"/>
        </w:rPr>
        <w:t> </w:t>
      </w:r>
      <w:r>
        <w:rPr>
          <w:sz w:val="24"/>
        </w:rPr>
        <w:t>of</w:t>
      </w:r>
      <w:r>
        <w:rPr>
          <w:spacing w:val="-5"/>
          <w:sz w:val="24"/>
        </w:rPr>
        <w:t> </w:t>
      </w:r>
      <w:r>
        <w:rPr>
          <w:sz w:val="24"/>
        </w:rPr>
        <w:t>Quantized</w:t>
      </w:r>
      <w:r>
        <w:rPr>
          <w:spacing w:val="-5"/>
          <w:sz w:val="24"/>
        </w:rPr>
        <w:t> </w:t>
      </w:r>
      <w:r>
        <w:rPr>
          <w:sz w:val="24"/>
        </w:rPr>
        <w:t>LLMs.</w:t>
      </w:r>
      <w:r>
        <w:rPr>
          <w:spacing w:val="-5"/>
          <w:sz w:val="24"/>
        </w:rPr>
        <w:t> </w:t>
      </w:r>
      <w:r>
        <w:rPr>
          <w:sz w:val="24"/>
        </w:rPr>
        <w:t>In</w:t>
      </w:r>
      <w:r>
        <w:rPr>
          <w:spacing w:val="-5"/>
          <w:sz w:val="24"/>
        </w:rPr>
        <w:t> </w:t>
      </w:r>
      <w:r>
        <w:rPr>
          <w:sz w:val="24"/>
        </w:rPr>
        <w:t>Advances</w:t>
      </w:r>
      <w:r>
        <w:rPr>
          <w:spacing w:val="-5"/>
          <w:sz w:val="24"/>
        </w:rPr>
        <w:t> </w:t>
      </w:r>
      <w:r>
        <w:rPr>
          <w:sz w:val="24"/>
        </w:rPr>
        <w:t>in</w:t>
      </w:r>
      <w:r>
        <w:rPr>
          <w:spacing w:val="-5"/>
          <w:sz w:val="24"/>
        </w:rPr>
        <w:t> </w:t>
      </w:r>
      <w:r>
        <w:rPr>
          <w:sz w:val="24"/>
        </w:rPr>
        <w:t>Neural</w:t>
      </w:r>
      <w:r>
        <w:rPr>
          <w:spacing w:val="-5"/>
          <w:sz w:val="24"/>
        </w:rPr>
        <w:t> </w:t>
      </w:r>
      <w:r>
        <w:rPr>
          <w:sz w:val="24"/>
        </w:rPr>
        <w:t>Information Processing Systems 36 (NeurIPS), 10088–10115.</w:t>
      </w:r>
    </w:p>
    <w:p xmlns:wp14="http://schemas.microsoft.com/office/word/2010/wordml" w14:paraId="5F96A722" wp14:textId="77777777">
      <w:pPr>
        <w:pStyle w:val="BodyText"/>
      </w:pPr>
    </w:p>
    <w:p xmlns:wp14="http://schemas.microsoft.com/office/word/2010/wordml" w14:paraId="5B95CD12" wp14:textId="77777777">
      <w:pPr>
        <w:pStyle w:val="BodyText"/>
        <w:spacing w:before="245"/>
      </w:pPr>
    </w:p>
    <w:p xmlns:wp14="http://schemas.microsoft.com/office/word/2010/wordml" w14:paraId="5C4B6BB9" wp14:textId="77777777">
      <w:pPr>
        <w:pStyle w:val="ListParagraph"/>
        <w:numPr>
          <w:ilvl w:val="0"/>
          <w:numId w:val="5"/>
        </w:numPr>
        <w:tabs>
          <w:tab w:val="left" w:leader="none" w:pos="339"/>
        </w:tabs>
        <w:spacing w:before="0" w:after="0" w:line="276" w:lineRule="auto"/>
        <w:ind w:left="0" w:right="90" w:firstLine="0"/>
        <w:jc w:val="left"/>
        <w:rPr>
          <w:sz w:val="24"/>
        </w:rPr>
      </w:pPr>
      <w:r>
        <w:rPr>
          <w:sz w:val="24"/>
        </w:rPr>
        <w:t>Rotem Dror, Gili Baumer, Segev Shlomov, and Roi Reichart. 2018. The Hitchhiker's Guide</w:t>
      </w:r>
      <w:r>
        <w:rPr>
          <w:spacing w:val="-6"/>
          <w:sz w:val="24"/>
        </w:rPr>
        <w:t> </w:t>
      </w:r>
      <w:r>
        <w:rPr>
          <w:sz w:val="24"/>
        </w:rPr>
        <w:t>to</w:t>
      </w:r>
      <w:r>
        <w:rPr>
          <w:spacing w:val="-6"/>
          <w:sz w:val="24"/>
        </w:rPr>
        <w:t> </w:t>
      </w:r>
      <w:r>
        <w:rPr>
          <w:sz w:val="24"/>
        </w:rPr>
        <w:t>Testing</w:t>
      </w:r>
      <w:r>
        <w:rPr>
          <w:spacing w:val="-6"/>
          <w:sz w:val="24"/>
        </w:rPr>
        <w:t> </w:t>
      </w:r>
      <w:r>
        <w:rPr>
          <w:sz w:val="24"/>
        </w:rPr>
        <w:t>Statistical</w:t>
      </w:r>
      <w:r>
        <w:rPr>
          <w:spacing w:val="-6"/>
          <w:sz w:val="24"/>
        </w:rPr>
        <w:t> </w:t>
      </w:r>
      <w:r>
        <w:rPr>
          <w:sz w:val="24"/>
        </w:rPr>
        <w:t>Significance</w:t>
      </w:r>
      <w:r>
        <w:rPr>
          <w:spacing w:val="-6"/>
          <w:sz w:val="24"/>
        </w:rPr>
        <w:t> </w:t>
      </w:r>
      <w:r>
        <w:rPr>
          <w:sz w:val="24"/>
        </w:rPr>
        <w:t>in</w:t>
      </w:r>
      <w:r>
        <w:rPr>
          <w:spacing w:val="-6"/>
          <w:sz w:val="24"/>
        </w:rPr>
        <w:t> </w:t>
      </w:r>
      <w:r>
        <w:rPr>
          <w:sz w:val="24"/>
        </w:rPr>
        <w:t>Natural</w:t>
      </w:r>
      <w:r>
        <w:rPr>
          <w:spacing w:val="-6"/>
          <w:sz w:val="24"/>
        </w:rPr>
        <w:t> </w:t>
      </w:r>
      <w:r>
        <w:rPr>
          <w:sz w:val="24"/>
        </w:rPr>
        <w:t>Language</w:t>
      </w:r>
      <w:r>
        <w:rPr>
          <w:spacing w:val="-6"/>
          <w:sz w:val="24"/>
        </w:rPr>
        <w:t> </w:t>
      </w:r>
      <w:r>
        <w:rPr>
          <w:sz w:val="24"/>
        </w:rPr>
        <w:t>Processing.</w:t>
      </w:r>
      <w:r>
        <w:rPr>
          <w:spacing w:val="-6"/>
          <w:sz w:val="24"/>
        </w:rPr>
        <w:t> </w:t>
      </w:r>
      <w:r>
        <w:rPr>
          <w:sz w:val="24"/>
        </w:rPr>
        <w:t>In</w:t>
      </w:r>
      <w:r>
        <w:rPr>
          <w:spacing w:val="-6"/>
          <w:sz w:val="24"/>
        </w:rPr>
        <w:t> </w:t>
      </w:r>
      <w:r>
        <w:rPr>
          <w:sz w:val="24"/>
        </w:rPr>
        <w:t>Proceedings of the 56th Annual Meeting of the Association for Computational Linguistics (ACL), </w:t>
      </w:r>
      <w:r>
        <w:rPr>
          <w:spacing w:val="-2"/>
          <w:sz w:val="24"/>
        </w:rPr>
        <w:t>1383–1392.</w:t>
      </w:r>
    </w:p>
    <w:p xmlns:wp14="http://schemas.microsoft.com/office/word/2010/wordml" w14:paraId="5220BBB2" wp14:textId="77777777">
      <w:pPr>
        <w:pStyle w:val="BodyText"/>
      </w:pPr>
    </w:p>
    <w:p xmlns:wp14="http://schemas.microsoft.com/office/word/2010/wordml" w14:paraId="13CB595B" wp14:textId="77777777">
      <w:pPr>
        <w:pStyle w:val="BodyText"/>
        <w:spacing w:before="245"/>
      </w:pPr>
    </w:p>
    <w:p xmlns:wp14="http://schemas.microsoft.com/office/word/2010/wordml" w14:paraId="2F6BABFE" wp14:textId="77777777">
      <w:pPr>
        <w:pStyle w:val="ListParagraph"/>
        <w:numPr>
          <w:ilvl w:val="0"/>
          <w:numId w:val="5"/>
        </w:numPr>
        <w:tabs>
          <w:tab w:val="left" w:leader="none" w:pos="459"/>
        </w:tabs>
        <w:spacing w:before="0" w:after="0" w:line="276" w:lineRule="auto"/>
        <w:ind w:left="0" w:right="174" w:firstLine="0"/>
        <w:jc w:val="left"/>
        <w:rPr>
          <w:sz w:val="24"/>
        </w:rPr>
      </w:pPr>
      <w:r>
        <w:rPr>
          <w:sz w:val="24"/>
        </w:rPr>
        <w:t>Guanting Dong, Rumei Li, Sirui Wang, Yushi Bai, Yifei Zhang, Hongzhe Bi, and Chunliang</w:t>
      </w:r>
      <w:r>
        <w:rPr>
          <w:spacing w:val="-4"/>
          <w:sz w:val="24"/>
        </w:rPr>
        <w:t> </w:t>
      </w:r>
      <w:r>
        <w:rPr>
          <w:sz w:val="24"/>
        </w:rPr>
        <w:t>Zhang.</w:t>
      </w:r>
      <w:r>
        <w:rPr>
          <w:spacing w:val="-4"/>
          <w:sz w:val="24"/>
        </w:rPr>
        <w:t> </w:t>
      </w:r>
      <w:r>
        <w:rPr>
          <w:sz w:val="24"/>
        </w:rPr>
        <w:t>2024.</w:t>
      </w:r>
      <w:r>
        <w:rPr>
          <w:spacing w:val="-4"/>
          <w:sz w:val="24"/>
        </w:rPr>
        <w:t> </w:t>
      </w:r>
      <w:r>
        <w:rPr>
          <w:sz w:val="24"/>
        </w:rPr>
        <w:t>Is</w:t>
      </w:r>
      <w:r>
        <w:rPr>
          <w:spacing w:val="-4"/>
          <w:sz w:val="24"/>
        </w:rPr>
        <w:t> </w:t>
      </w:r>
      <w:r>
        <w:rPr>
          <w:sz w:val="24"/>
        </w:rPr>
        <w:t>It</w:t>
      </w:r>
      <w:r>
        <w:rPr>
          <w:spacing w:val="-4"/>
          <w:sz w:val="24"/>
        </w:rPr>
        <w:t> </w:t>
      </w:r>
      <w:r>
        <w:rPr>
          <w:sz w:val="24"/>
        </w:rPr>
        <w:t>Good</w:t>
      </w:r>
      <w:r>
        <w:rPr>
          <w:spacing w:val="-4"/>
          <w:sz w:val="24"/>
        </w:rPr>
        <w:t> </w:t>
      </w:r>
      <w:r>
        <w:rPr>
          <w:sz w:val="24"/>
        </w:rPr>
        <w:t>Data</w:t>
      </w:r>
      <w:r>
        <w:rPr>
          <w:spacing w:val="-4"/>
          <w:sz w:val="24"/>
        </w:rPr>
        <w:t> </w:t>
      </w:r>
      <w:r>
        <w:rPr>
          <w:sz w:val="24"/>
        </w:rPr>
        <w:t>for</w:t>
      </w:r>
      <w:r>
        <w:rPr>
          <w:spacing w:val="-4"/>
          <w:sz w:val="24"/>
        </w:rPr>
        <w:t> </w:t>
      </w:r>
      <w:r>
        <w:rPr>
          <w:sz w:val="24"/>
        </w:rPr>
        <w:t>Multilingual</w:t>
      </w:r>
      <w:r>
        <w:rPr>
          <w:spacing w:val="-4"/>
          <w:sz w:val="24"/>
        </w:rPr>
        <w:t> </w:t>
      </w:r>
      <w:r>
        <w:rPr>
          <w:sz w:val="24"/>
        </w:rPr>
        <w:t>Instruction</w:t>
      </w:r>
      <w:r>
        <w:rPr>
          <w:spacing w:val="-4"/>
          <w:sz w:val="24"/>
        </w:rPr>
        <w:t> </w:t>
      </w:r>
      <w:r>
        <w:rPr>
          <w:sz w:val="24"/>
        </w:rPr>
        <w:t>Tuning</w:t>
      </w:r>
      <w:r>
        <w:rPr>
          <w:spacing w:val="-4"/>
          <w:sz w:val="24"/>
        </w:rPr>
        <w:t> </w:t>
      </w:r>
      <w:r>
        <w:rPr>
          <w:sz w:val="24"/>
        </w:rPr>
        <w:t>or</w:t>
      </w:r>
      <w:r>
        <w:rPr>
          <w:spacing w:val="-4"/>
          <w:sz w:val="24"/>
        </w:rPr>
        <w:t> </w:t>
      </w:r>
      <w:r>
        <w:rPr>
          <w:sz w:val="24"/>
        </w:rPr>
        <w:t>Just</w:t>
      </w:r>
      <w:r>
        <w:rPr>
          <w:spacing w:val="-4"/>
          <w:sz w:val="24"/>
        </w:rPr>
        <w:t> </w:t>
      </w:r>
      <w:r>
        <w:rPr>
          <w:sz w:val="24"/>
        </w:rPr>
        <w:t>Bad Multilingual Evaluation? In Proceedings of the 2024 Conference on Empirical Methods in Natural Language Processing (EMNLP), 3128–3142.</w:t>
      </w:r>
    </w:p>
    <w:p xmlns:wp14="http://schemas.microsoft.com/office/word/2010/wordml" w14:paraId="6D9C8D39" wp14:textId="77777777">
      <w:pPr>
        <w:pStyle w:val="ListParagraph"/>
        <w:spacing w:after="0" w:line="276" w:lineRule="auto"/>
        <w:jc w:val="left"/>
        <w:rPr>
          <w:sz w:val="24"/>
        </w:rPr>
        <w:sectPr>
          <w:pgSz w:w="12240" w:h="15840" w:orient="portrait"/>
          <w:pgMar w:top="1380" w:right="1800" w:bottom="280" w:left="1800"/>
          <w:cols w:num="1"/>
        </w:sectPr>
      </w:pPr>
    </w:p>
    <w:p xmlns:wp14="http://schemas.microsoft.com/office/word/2010/wordml" w14:paraId="1BE17532" wp14:textId="77777777">
      <w:pPr>
        <w:pStyle w:val="ListParagraph"/>
        <w:numPr>
          <w:ilvl w:val="0"/>
          <w:numId w:val="5"/>
        </w:numPr>
        <w:tabs>
          <w:tab w:val="left" w:leader="none" w:pos="450"/>
        </w:tabs>
        <w:spacing w:before="60" w:after="0" w:line="276" w:lineRule="auto"/>
        <w:ind w:left="0" w:right="447" w:firstLine="0"/>
        <w:jc w:val="left"/>
        <w:rPr>
          <w:sz w:val="24"/>
        </w:rPr>
      </w:pPr>
      <w:r>
        <w:rPr>
          <w:sz w:val="24"/>
        </w:rPr>
        <w:t>Mingqi</w:t>
      </w:r>
      <w:r>
        <w:rPr>
          <w:spacing w:val="-5"/>
          <w:sz w:val="24"/>
        </w:rPr>
        <w:t> </w:t>
      </w:r>
      <w:r>
        <w:rPr>
          <w:sz w:val="24"/>
        </w:rPr>
        <w:t>Gao,</w:t>
      </w:r>
      <w:r>
        <w:rPr>
          <w:spacing w:val="-5"/>
          <w:sz w:val="24"/>
        </w:rPr>
        <w:t> </w:t>
      </w:r>
      <w:r>
        <w:rPr>
          <w:sz w:val="24"/>
        </w:rPr>
        <w:t>Xinyu</w:t>
      </w:r>
      <w:r>
        <w:rPr>
          <w:spacing w:val="-5"/>
          <w:sz w:val="24"/>
        </w:rPr>
        <w:t> </w:t>
      </w:r>
      <w:r>
        <w:rPr>
          <w:sz w:val="24"/>
        </w:rPr>
        <w:t>Hu,</w:t>
      </w:r>
      <w:r>
        <w:rPr>
          <w:spacing w:val="-5"/>
          <w:sz w:val="24"/>
        </w:rPr>
        <w:t> </w:t>
      </w:r>
      <w:r>
        <w:rPr>
          <w:sz w:val="24"/>
        </w:rPr>
        <w:t>Jie</w:t>
      </w:r>
      <w:r>
        <w:rPr>
          <w:spacing w:val="-5"/>
          <w:sz w:val="24"/>
        </w:rPr>
        <w:t> </w:t>
      </w:r>
      <w:r>
        <w:rPr>
          <w:sz w:val="24"/>
        </w:rPr>
        <w:t>Ruan,</w:t>
      </w:r>
      <w:r>
        <w:rPr>
          <w:spacing w:val="-5"/>
          <w:sz w:val="24"/>
        </w:rPr>
        <w:t> </w:t>
      </w:r>
      <w:r>
        <w:rPr>
          <w:sz w:val="24"/>
        </w:rPr>
        <w:t>Xiao</w:t>
      </w:r>
      <w:r>
        <w:rPr>
          <w:spacing w:val="-5"/>
          <w:sz w:val="24"/>
        </w:rPr>
        <w:t> </w:t>
      </w:r>
      <w:r>
        <w:rPr>
          <w:sz w:val="24"/>
        </w:rPr>
        <w:t>Pu,</w:t>
      </w:r>
      <w:r>
        <w:rPr>
          <w:spacing w:val="-5"/>
          <w:sz w:val="24"/>
        </w:rPr>
        <w:t> </w:t>
      </w:r>
      <w:r>
        <w:rPr>
          <w:sz w:val="24"/>
        </w:rPr>
        <w:t>and</w:t>
      </w:r>
      <w:r>
        <w:rPr>
          <w:spacing w:val="-5"/>
          <w:sz w:val="24"/>
        </w:rPr>
        <w:t> </w:t>
      </w:r>
      <w:r>
        <w:rPr>
          <w:sz w:val="24"/>
        </w:rPr>
        <w:t>Xiaojun</w:t>
      </w:r>
      <w:r>
        <w:rPr>
          <w:spacing w:val="-5"/>
          <w:sz w:val="24"/>
        </w:rPr>
        <w:t> </w:t>
      </w:r>
      <w:r>
        <w:rPr>
          <w:sz w:val="24"/>
        </w:rPr>
        <w:t>Wan.</w:t>
      </w:r>
      <w:r>
        <w:rPr>
          <w:spacing w:val="-5"/>
          <w:sz w:val="24"/>
        </w:rPr>
        <w:t> </w:t>
      </w:r>
      <w:r>
        <w:rPr>
          <w:sz w:val="24"/>
        </w:rPr>
        <w:t>2025.</w:t>
      </w:r>
      <w:r>
        <w:rPr>
          <w:spacing w:val="-5"/>
          <w:sz w:val="24"/>
        </w:rPr>
        <w:t> </w:t>
      </w:r>
      <w:r>
        <w:rPr>
          <w:sz w:val="24"/>
        </w:rPr>
        <w:t>LLM-</w:t>
      </w:r>
      <w:r>
        <w:rPr>
          <w:sz w:val="24"/>
        </w:rPr>
        <w:t>based NLG Evaluation: Current Status and Challenges. Computational Linguistics </w:t>
      </w:r>
      <w:r>
        <w:rPr>
          <w:spacing w:val="-2"/>
          <w:sz w:val="24"/>
        </w:rPr>
        <w:t>51(2):661–687.</w:t>
      </w:r>
    </w:p>
    <w:p xmlns:wp14="http://schemas.microsoft.com/office/word/2010/wordml" w14:paraId="675E05EE" wp14:textId="77777777">
      <w:pPr>
        <w:pStyle w:val="BodyText"/>
      </w:pPr>
    </w:p>
    <w:p xmlns:wp14="http://schemas.microsoft.com/office/word/2010/wordml" w14:paraId="2FC17F8B" wp14:textId="77777777">
      <w:pPr>
        <w:pStyle w:val="BodyText"/>
        <w:spacing w:before="245"/>
      </w:pPr>
    </w:p>
    <w:p xmlns:wp14="http://schemas.microsoft.com/office/word/2010/wordml" w14:paraId="5E779DA2" wp14:textId="77777777">
      <w:pPr>
        <w:pStyle w:val="ListParagraph"/>
        <w:numPr>
          <w:ilvl w:val="0"/>
          <w:numId w:val="5"/>
        </w:numPr>
        <w:tabs>
          <w:tab w:val="left" w:leader="none" w:pos="459"/>
        </w:tabs>
        <w:spacing w:before="0" w:after="0" w:line="276" w:lineRule="auto"/>
        <w:ind w:left="0" w:right="121" w:firstLine="0"/>
        <w:jc w:val="left"/>
        <w:rPr>
          <w:sz w:val="24"/>
        </w:rPr>
      </w:pPr>
      <w:r>
        <w:rPr>
          <w:sz w:val="24"/>
        </w:rPr>
        <w:t>Isabel</w:t>
      </w:r>
      <w:r>
        <w:rPr>
          <w:spacing w:val="-7"/>
          <w:sz w:val="24"/>
        </w:rPr>
        <w:t> </w:t>
      </w:r>
      <w:r>
        <w:rPr>
          <w:sz w:val="24"/>
        </w:rPr>
        <w:t>O.</w:t>
      </w:r>
      <w:r>
        <w:rPr>
          <w:spacing w:val="-7"/>
          <w:sz w:val="24"/>
        </w:rPr>
        <w:t> </w:t>
      </w:r>
      <w:r>
        <w:rPr>
          <w:sz w:val="24"/>
        </w:rPr>
        <w:t>Gallegos,</w:t>
      </w:r>
      <w:r>
        <w:rPr>
          <w:spacing w:val="-7"/>
          <w:sz w:val="24"/>
        </w:rPr>
        <w:t> </w:t>
      </w:r>
      <w:r>
        <w:rPr>
          <w:sz w:val="24"/>
        </w:rPr>
        <w:t>Ryan</w:t>
      </w:r>
      <w:r>
        <w:rPr>
          <w:spacing w:val="-7"/>
          <w:sz w:val="24"/>
        </w:rPr>
        <w:t> </w:t>
      </w:r>
      <w:r>
        <w:rPr>
          <w:sz w:val="24"/>
        </w:rPr>
        <w:t>A.</w:t>
      </w:r>
      <w:r>
        <w:rPr>
          <w:spacing w:val="-7"/>
          <w:sz w:val="24"/>
        </w:rPr>
        <w:t> </w:t>
      </w:r>
      <w:r>
        <w:rPr>
          <w:sz w:val="24"/>
        </w:rPr>
        <w:t>Rossi,</w:t>
      </w:r>
      <w:r>
        <w:rPr>
          <w:spacing w:val="-7"/>
          <w:sz w:val="24"/>
        </w:rPr>
        <w:t> </w:t>
      </w:r>
      <w:r>
        <w:rPr>
          <w:sz w:val="24"/>
        </w:rPr>
        <w:t>Joe</w:t>
      </w:r>
      <w:r>
        <w:rPr>
          <w:spacing w:val="-7"/>
          <w:sz w:val="24"/>
        </w:rPr>
        <w:t> </w:t>
      </w:r>
      <w:r>
        <w:rPr>
          <w:sz w:val="24"/>
        </w:rPr>
        <w:t>Barrow,</w:t>
      </w:r>
      <w:r>
        <w:rPr>
          <w:spacing w:val="-7"/>
          <w:sz w:val="24"/>
        </w:rPr>
        <w:t> </w:t>
      </w:r>
      <w:r>
        <w:rPr>
          <w:sz w:val="24"/>
        </w:rPr>
        <w:t>Md</w:t>
      </w:r>
      <w:r>
        <w:rPr>
          <w:spacing w:val="-7"/>
          <w:sz w:val="24"/>
        </w:rPr>
        <w:t> </w:t>
      </w:r>
      <w:r>
        <w:rPr>
          <w:sz w:val="24"/>
        </w:rPr>
        <w:t>Mehrab</w:t>
      </w:r>
      <w:r>
        <w:rPr>
          <w:spacing w:val="-7"/>
          <w:sz w:val="24"/>
        </w:rPr>
        <w:t> </w:t>
      </w:r>
      <w:r>
        <w:rPr>
          <w:sz w:val="24"/>
        </w:rPr>
        <w:t>Tanjim,</w:t>
      </w:r>
      <w:r>
        <w:rPr>
          <w:spacing w:val="-7"/>
          <w:sz w:val="24"/>
        </w:rPr>
        <w:t> </w:t>
      </w:r>
      <w:r>
        <w:rPr>
          <w:sz w:val="24"/>
        </w:rPr>
        <w:t>Sungchul</w:t>
      </w:r>
      <w:r>
        <w:rPr>
          <w:spacing w:val="-7"/>
          <w:sz w:val="24"/>
        </w:rPr>
        <w:t> </w:t>
      </w:r>
      <w:r>
        <w:rPr>
          <w:sz w:val="24"/>
        </w:rPr>
        <w:t>Kim, Franck Dernoncourt, Tong Yu, Ruiyi Zhang, and Nesreen K. Ahmed. 2024. Bias and Fairness in Large Language Models: A Survey. Computational Linguistics </w:t>
      </w:r>
      <w:r>
        <w:rPr>
          <w:spacing w:val="-2"/>
          <w:sz w:val="24"/>
        </w:rPr>
        <w:t>50(3):1097–1179.</w:t>
      </w:r>
    </w:p>
    <w:p xmlns:wp14="http://schemas.microsoft.com/office/word/2010/wordml" w14:paraId="0A4F7224" wp14:textId="77777777">
      <w:pPr>
        <w:pStyle w:val="BodyText"/>
      </w:pPr>
    </w:p>
    <w:p xmlns:wp14="http://schemas.microsoft.com/office/word/2010/wordml" w14:paraId="5AE48A43" wp14:textId="77777777">
      <w:pPr>
        <w:pStyle w:val="BodyText"/>
        <w:spacing w:before="245"/>
      </w:pPr>
    </w:p>
    <w:p xmlns:wp14="http://schemas.microsoft.com/office/word/2010/wordml" w14:paraId="6A093F6A" wp14:textId="77777777">
      <w:pPr>
        <w:pStyle w:val="ListParagraph"/>
        <w:numPr>
          <w:ilvl w:val="0"/>
          <w:numId w:val="5"/>
        </w:numPr>
        <w:tabs>
          <w:tab w:val="left" w:leader="none" w:pos="459"/>
        </w:tabs>
        <w:spacing w:before="1" w:after="0" w:line="276" w:lineRule="auto"/>
        <w:ind w:left="0" w:right="309" w:firstLine="0"/>
        <w:jc w:val="left"/>
        <w:rPr>
          <w:sz w:val="24"/>
        </w:rPr>
      </w:pPr>
      <w:r>
        <w:rPr>
          <w:sz w:val="24"/>
        </w:rPr>
        <w:t>Edward</w:t>
      </w:r>
      <w:r>
        <w:rPr>
          <w:spacing w:val="-10"/>
          <w:sz w:val="24"/>
        </w:rPr>
        <w:t> </w:t>
      </w:r>
      <w:r>
        <w:rPr>
          <w:sz w:val="24"/>
        </w:rPr>
        <w:t>J.</w:t>
      </w:r>
      <w:r>
        <w:rPr>
          <w:spacing w:val="-10"/>
          <w:sz w:val="24"/>
        </w:rPr>
        <w:t> </w:t>
      </w:r>
      <w:r>
        <w:rPr>
          <w:sz w:val="24"/>
        </w:rPr>
        <w:t>Hu,</w:t>
      </w:r>
      <w:r>
        <w:rPr>
          <w:spacing w:val="-10"/>
          <w:sz w:val="24"/>
        </w:rPr>
        <w:t> </w:t>
      </w:r>
      <w:r>
        <w:rPr>
          <w:sz w:val="24"/>
        </w:rPr>
        <w:t>Yelong</w:t>
      </w:r>
      <w:r>
        <w:rPr>
          <w:spacing w:val="-10"/>
          <w:sz w:val="24"/>
        </w:rPr>
        <w:t> </w:t>
      </w:r>
      <w:r>
        <w:rPr>
          <w:sz w:val="24"/>
        </w:rPr>
        <w:t>Shen,</w:t>
      </w:r>
      <w:r>
        <w:rPr>
          <w:spacing w:val="-10"/>
          <w:sz w:val="24"/>
        </w:rPr>
        <w:t> </w:t>
      </w:r>
      <w:r>
        <w:rPr>
          <w:sz w:val="24"/>
        </w:rPr>
        <w:t>Phillip</w:t>
      </w:r>
      <w:r>
        <w:rPr>
          <w:spacing w:val="-10"/>
          <w:sz w:val="24"/>
        </w:rPr>
        <w:t> </w:t>
      </w:r>
      <w:r>
        <w:rPr>
          <w:sz w:val="24"/>
        </w:rPr>
        <w:t>Wallis,</w:t>
      </w:r>
      <w:r>
        <w:rPr>
          <w:spacing w:val="-10"/>
          <w:sz w:val="24"/>
        </w:rPr>
        <w:t> </w:t>
      </w:r>
      <w:r>
        <w:rPr>
          <w:sz w:val="24"/>
        </w:rPr>
        <w:t>Zeyuan</w:t>
      </w:r>
      <w:r>
        <w:rPr>
          <w:spacing w:val="-10"/>
          <w:sz w:val="24"/>
        </w:rPr>
        <w:t> </w:t>
      </w:r>
      <w:r>
        <w:rPr>
          <w:sz w:val="24"/>
        </w:rPr>
        <w:t>Allen-Zhu,</w:t>
      </w:r>
      <w:r>
        <w:rPr>
          <w:spacing w:val="-10"/>
          <w:sz w:val="24"/>
        </w:rPr>
        <w:t> </w:t>
      </w:r>
      <w:r>
        <w:rPr>
          <w:sz w:val="24"/>
        </w:rPr>
        <w:t>Yuanzhi</w:t>
      </w:r>
      <w:r>
        <w:rPr>
          <w:spacing w:val="-10"/>
          <w:sz w:val="24"/>
        </w:rPr>
        <w:t> </w:t>
      </w:r>
      <w:r>
        <w:rPr>
          <w:sz w:val="24"/>
        </w:rPr>
        <w:t>Li,</w:t>
      </w:r>
      <w:r>
        <w:rPr>
          <w:spacing w:val="-10"/>
          <w:sz w:val="24"/>
        </w:rPr>
        <w:t> </w:t>
      </w:r>
      <w:r>
        <w:rPr>
          <w:sz w:val="24"/>
        </w:rPr>
        <w:t>Shean Wang, Lu Wang, and Weizhu Chen. 2022. LoRA: Low-Rank Adaptation of Large Language Models. In Proceedings of the International Conference on Learning Representations (ICLR).</w:t>
      </w:r>
    </w:p>
    <w:p xmlns:wp14="http://schemas.microsoft.com/office/word/2010/wordml" w14:paraId="50F40DEB" wp14:textId="77777777">
      <w:pPr>
        <w:pStyle w:val="BodyText"/>
      </w:pPr>
    </w:p>
    <w:p xmlns:wp14="http://schemas.microsoft.com/office/word/2010/wordml" w14:paraId="77A52294" wp14:textId="77777777">
      <w:pPr>
        <w:pStyle w:val="BodyText"/>
        <w:spacing w:before="245"/>
      </w:pPr>
    </w:p>
    <w:p xmlns:wp14="http://schemas.microsoft.com/office/word/2010/wordml" w14:paraId="2A6876A7" wp14:textId="77777777">
      <w:pPr>
        <w:pStyle w:val="ListParagraph"/>
        <w:numPr>
          <w:ilvl w:val="0"/>
          <w:numId w:val="5"/>
        </w:numPr>
        <w:tabs>
          <w:tab w:val="left" w:leader="none" w:pos="459"/>
        </w:tabs>
        <w:spacing w:before="0" w:after="0" w:line="276" w:lineRule="auto"/>
        <w:ind w:left="0" w:right="129" w:firstLine="0"/>
        <w:jc w:val="left"/>
        <w:rPr>
          <w:sz w:val="24"/>
        </w:rPr>
      </w:pPr>
      <w:r>
        <w:rPr>
          <w:sz w:val="24"/>
        </w:rPr>
        <w:t>Xin Huang, Zhengqin Xu, Zhiyu Li, Bin Wen, Qi Wang, Chao Wang, Fei Huang, and</w:t>
      </w:r>
      <w:r>
        <w:rPr>
          <w:spacing w:val="-7"/>
          <w:sz w:val="24"/>
        </w:rPr>
        <w:t> </w:t>
      </w:r>
      <w:r>
        <w:rPr>
          <w:sz w:val="24"/>
        </w:rPr>
        <w:t>Yongbin</w:t>
      </w:r>
      <w:r>
        <w:rPr>
          <w:spacing w:val="-7"/>
          <w:sz w:val="24"/>
        </w:rPr>
        <w:t> </w:t>
      </w:r>
      <w:r>
        <w:rPr>
          <w:sz w:val="24"/>
        </w:rPr>
        <w:t>Li.</w:t>
      </w:r>
      <w:r>
        <w:rPr>
          <w:spacing w:val="-7"/>
          <w:sz w:val="24"/>
        </w:rPr>
        <w:t> </w:t>
      </w:r>
      <w:r>
        <w:rPr>
          <w:sz w:val="24"/>
        </w:rPr>
        <w:t>2025.</w:t>
      </w:r>
      <w:r>
        <w:rPr>
          <w:spacing w:val="-7"/>
          <w:sz w:val="24"/>
        </w:rPr>
        <w:t> </w:t>
      </w:r>
      <w:r>
        <w:rPr>
          <w:sz w:val="24"/>
        </w:rPr>
        <w:t>BenchMAX:</w:t>
      </w:r>
      <w:r>
        <w:rPr>
          <w:spacing w:val="-7"/>
          <w:sz w:val="24"/>
        </w:rPr>
        <w:t> </w:t>
      </w:r>
      <w:r>
        <w:rPr>
          <w:sz w:val="24"/>
        </w:rPr>
        <w:t>A</w:t>
      </w:r>
      <w:r>
        <w:rPr>
          <w:spacing w:val="-7"/>
          <w:sz w:val="24"/>
        </w:rPr>
        <w:t> </w:t>
      </w:r>
      <w:r>
        <w:rPr>
          <w:sz w:val="24"/>
        </w:rPr>
        <w:t>Comprehensive</w:t>
      </w:r>
      <w:r>
        <w:rPr>
          <w:spacing w:val="-7"/>
          <w:sz w:val="24"/>
        </w:rPr>
        <w:t> </w:t>
      </w:r>
      <w:r>
        <w:rPr>
          <w:sz w:val="24"/>
        </w:rPr>
        <w:t>Multilingual</w:t>
      </w:r>
      <w:r>
        <w:rPr>
          <w:spacing w:val="-7"/>
          <w:sz w:val="24"/>
        </w:rPr>
        <w:t> </w:t>
      </w:r>
      <w:r>
        <w:rPr>
          <w:sz w:val="24"/>
        </w:rPr>
        <w:t>Evaluation</w:t>
      </w:r>
      <w:r>
        <w:rPr>
          <w:spacing w:val="-7"/>
          <w:sz w:val="24"/>
        </w:rPr>
        <w:t> </w:t>
      </w:r>
      <w:r>
        <w:rPr>
          <w:sz w:val="24"/>
        </w:rPr>
        <w:t>Suite</w:t>
      </w:r>
      <w:r>
        <w:rPr>
          <w:spacing w:val="-7"/>
          <w:sz w:val="24"/>
        </w:rPr>
        <w:t> </w:t>
      </w:r>
      <w:r>
        <w:rPr>
          <w:sz w:val="24"/>
        </w:rPr>
        <w:t>for Large Language Models. arXiv:2502.07346.</w:t>
      </w:r>
    </w:p>
    <w:p xmlns:wp14="http://schemas.microsoft.com/office/word/2010/wordml" w14:paraId="007DCDA8" wp14:textId="77777777">
      <w:pPr>
        <w:pStyle w:val="BodyText"/>
      </w:pPr>
    </w:p>
    <w:p xmlns:wp14="http://schemas.microsoft.com/office/word/2010/wordml" w14:paraId="450EA2D7" wp14:textId="77777777">
      <w:pPr>
        <w:pStyle w:val="BodyText"/>
        <w:spacing w:before="245"/>
      </w:pPr>
    </w:p>
    <w:p xmlns:wp14="http://schemas.microsoft.com/office/word/2010/wordml" w14:paraId="7D7E499F" wp14:textId="77777777">
      <w:pPr>
        <w:pStyle w:val="ListParagraph"/>
        <w:numPr>
          <w:ilvl w:val="0"/>
          <w:numId w:val="5"/>
        </w:numPr>
        <w:tabs>
          <w:tab w:val="left" w:leader="none" w:pos="459"/>
        </w:tabs>
        <w:spacing w:before="0" w:after="0" w:line="276" w:lineRule="auto"/>
        <w:ind w:left="0" w:right="149" w:firstLine="0"/>
        <w:jc w:val="left"/>
        <w:rPr>
          <w:sz w:val="24"/>
        </w:rPr>
      </w:pPr>
      <w:r>
        <w:rPr>
          <w:sz w:val="24"/>
        </w:rPr>
        <w:t>Yizhe</w:t>
      </w:r>
      <w:r>
        <w:rPr>
          <w:spacing w:val="-12"/>
          <w:sz w:val="24"/>
        </w:rPr>
        <w:t> </w:t>
      </w:r>
      <w:r>
        <w:rPr>
          <w:sz w:val="24"/>
        </w:rPr>
        <w:t>Guo,</w:t>
      </w:r>
      <w:r>
        <w:rPr>
          <w:spacing w:val="-12"/>
          <w:sz w:val="24"/>
        </w:rPr>
        <w:t> </w:t>
      </w:r>
      <w:r>
        <w:rPr>
          <w:sz w:val="24"/>
        </w:rPr>
        <w:t>Jialun</w:t>
      </w:r>
      <w:r>
        <w:rPr>
          <w:spacing w:val="-12"/>
          <w:sz w:val="24"/>
        </w:rPr>
        <w:t> </w:t>
      </w:r>
      <w:r>
        <w:rPr>
          <w:sz w:val="24"/>
        </w:rPr>
        <w:t>Cao,</w:t>
      </w:r>
      <w:r>
        <w:rPr>
          <w:spacing w:val="-12"/>
          <w:sz w:val="24"/>
        </w:rPr>
        <w:t> </w:t>
      </w:r>
      <w:r>
        <w:rPr>
          <w:sz w:val="24"/>
        </w:rPr>
        <w:t>Zhuoer</w:t>
      </w:r>
      <w:r>
        <w:rPr>
          <w:spacing w:val="-12"/>
          <w:sz w:val="24"/>
        </w:rPr>
        <w:t> </w:t>
      </w:r>
      <w:r>
        <w:rPr>
          <w:sz w:val="24"/>
        </w:rPr>
        <w:t>Wang,</w:t>
      </w:r>
      <w:r>
        <w:rPr>
          <w:spacing w:val="-12"/>
          <w:sz w:val="24"/>
        </w:rPr>
        <w:t> </w:t>
      </w:r>
      <w:r>
        <w:rPr>
          <w:sz w:val="24"/>
        </w:rPr>
        <w:t>Haoyue</w:t>
      </w:r>
      <w:r>
        <w:rPr>
          <w:spacing w:val="-12"/>
          <w:sz w:val="24"/>
        </w:rPr>
        <w:t> </w:t>
      </w:r>
      <w:r>
        <w:rPr>
          <w:sz w:val="24"/>
        </w:rPr>
        <w:t>Yuan,</w:t>
      </w:r>
      <w:r>
        <w:rPr>
          <w:spacing w:val="-12"/>
          <w:sz w:val="24"/>
        </w:rPr>
        <w:t> </w:t>
      </w:r>
      <w:r>
        <w:rPr>
          <w:sz w:val="24"/>
        </w:rPr>
        <w:t>Meiling</w:t>
      </w:r>
      <w:r>
        <w:rPr>
          <w:spacing w:val="-12"/>
          <w:sz w:val="24"/>
        </w:rPr>
        <w:t> </w:t>
      </w:r>
      <w:r>
        <w:rPr>
          <w:sz w:val="24"/>
        </w:rPr>
        <w:t>Tao,</w:t>
      </w:r>
      <w:r>
        <w:rPr>
          <w:spacing w:val="-12"/>
          <w:sz w:val="24"/>
        </w:rPr>
        <w:t> </w:t>
      </w:r>
      <w:r>
        <w:rPr>
          <w:sz w:val="24"/>
        </w:rPr>
        <w:t>Jiaxin</w:t>
      </w:r>
      <w:r>
        <w:rPr>
          <w:spacing w:val="-12"/>
          <w:sz w:val="24"/>
        </w:rPr>
        <w:t> </w:t>
      </w:r>
      <w:r>
        <w:rPr>
          <w:sz w:val="24"/>
        </w:rPr>
        <w:t>Yuan,</w:t>
      </w:r>
      <w:r>
        <w:rPr>
          <w:spacing w:val="-12"/>
          <w:sz w:val="24"/>
        </w:rPr>
        <w:t> </w:t>
      </w:r>
      <w:r>
        <w:rPr>
          <w:sz w:val="24"/>
        </w:rPr>
        <w:t>and Zhiyi Ma. 2024. Benchmarking Linguistic Diversity of Large Language Models. </w:t>
      </w:r>
      <w:r>
        <w:rPr>
          <w:spacing w:val="-2"/>
          <w:sz w:val="24"/>
        </w:rPr>
        <w:t>arXiv:2412.10271.</w:t>
      </w:r>
    </w:p>
    <w:p xmlns:wp14="http://schemas.microsoft.com/office/word/2010/wordml" w14:paraId="3DD355C9" wp14:textId="77777777">
      <w:pPr>
        <w:pStyle w:val="BodyText"/>
      </w:pPr>
    </w:p>
    <w:p xmlns:wp14="http://schemas.microsoft.com/office/word/2010/wordml" w14:paraId="1A81F0B1" wp14:textId="77777777">
      <w:pPr>
        <w:pStyle w:val="BodyText"/>
        <w:spacing w:before="246"/>
      </w:pPr>
    </w:p>
    <w:p xmlns:wp14="http://schemas.microsoft.com/office/word/2010/wordml" w14:paraId="60721934" wp14:textId="77777777">
      <w:pPr>
        <w:pStyle w:val="ListParagraph"/>
        <w:numPr>
          <w:ilvl w:val="0"/>
          <w:numId w:val="5"/>
        </w:numPr>
        <w:tabs>
          <w:tab w:val="left" w:leader="none" w:pos="459"/>
        </w:tabs>
        <w:spacing w:before="0" w:after="0" w:line="276" w:lineRule="auto"/>
        <w:ind w:left="0" w:right="4" w:firstLine="0"/>
        <w:jc w:val="left"/>
        <w:rPr>
          <w:sz w:val="24"/>
        </w:rPr>
      </w:pPr>
      <w:r>
        <w:rPr>
          <w:sz w:val="24"/>
        </w:rPr>
        <w:t>Julia Kreutzer, Isaac Caswell, Lisa Wang, Ahsan Wahab, Daan van Esch, Nasanbayar</w:t>
      </w:r>
      <w:r>
        <w:rPr>
          <w:spacing w:val="-9"/>
          <w:sz w:val="24"/>
        </w:rPr>
        <w:t> </w:t>
      </w:r>
      <w:r>
        <w:rPr>
          <w:sz w:val="24"/>
        </w:rPr>
        <w:t>Ulzii-Orshikh,</w:t>
      </w:r>
      <w:r>
        <w:rPr>
          <w:spacing w:val="-9"/>
          <w:sz w:val="24"/>
        </w:rPr>
        <w:t> </w:t>
      </w:r>
      <w:r>
        <w:rPr>
          <w:sz w:val="24"/>
        </w:rPr>
        <w:t>Allahsera</w:t>
      </w:r>
      <w:r>
        <w:rPr>
          <w:spacing w:val="-9"/>
          <w:sz w:val="24"/>
        </w:rPr>
        <w:t> </w:t>
      </w:r>
      <w:r>
        <w:rPr>
          <w:sz w:val="24"/>
        </w:rPr>
        <w:t>Tapo,</w:t>
      </w:r>
      <w:r>
        <w:rPr>
          <w:spacing w:val="-9"/>
          <w:sz w:val="24"/>
        </w:rPr>
        <w:t> </w:t>
      </w:r>
      <w:r>
        <w:rPr>
          <w:sz w:val="24"/>
        </w:rPr>
        <w:t>Nishant</w:t>
      </w:r>
      <w:r>
        <w:rPr>
          <w:spacing w:val="-9"/>
          <w:sz w:val="24"/>
        </w:rPr>
        <w:t> </w:t>
      </w:r>
      <w:r>
        <w:rPr>
          <w:sz w:val="24"/>
        </w:rPr>
        <w:t>Subramani,</w:t>
      </w:r>
      <w:r>
        <w:rPr>
          <w:spacing w:val="-9"/>
          <w:sz w:val="24"/>
        </w:rPr>
        <w:t> </w:t>
      </w:r>
      <w:r>
        <w:rPr>
          <w:sz w:val="24"/>
        </w:rPr>
        <w:t>Artem</w:t>
      </w:r>
      <w:r>
        <w:rPr>
          <w:spacing w:val="-9"/>
          <w:sz w:val="24"/>
        </w:rPr>
        <w:t> </w:t>
      </w:r>
      <w:r>
        <w:rPr>
          <w:sz w:val="24"/>
        </w:rPr>
        <w:t>Sokolov,</w:t>
      </w:r>
      <w:r>
        <w:rPr>
          <w:spacing w:val="-9"/>
          <w:sz w:val="24"/>
        </w:rPr>
        <w:t> </w:t>
      </w:r>
      <w:r>
        <w:rPr>
          <w:sz w:val="24"/>
        </w:rPr>
        <w:t>Claytone Sikasote, Monang Setyawan, Supheakmungkol Sarin, Sokhar Samb, Benoît Sagot, Clara Rivera, Annette Rios, Isabel Papadimitriou, Salomey Osei, Pedro Ortiz Suarez, Iroro Orife, Kelechi Ogueji, Andre Niyongabo Rubungo, Toan Q. Nguyen, Mathias Müller, André</w:t>
      </w:r>
      <w:r>
        <w:rPr>
          <w:spacing w:val="-9"/>
          <w:sz w:val="24"/>
        </w:rPr>
        <w:t> </w:t>
      </w:r>
      <w:r>
        <w:rPr>
          <w:sz w:val="24"/>
        </w:rPr>
        <w:t>Müller,</w:t>
      </w:r>
      <w:r>
        <w:rPr>
          <w:spacing w:val="-9"/>
          <w:sz w:val="24"/>
        </w:rPr>
        <w:t> </w:t>
      </w:r>
      <w:r>
        <w:rPr>
          <w:sz w:val="24"/>
        </w:rPr>
        <w:t>Shamsuddeen</w:t>
      </w:r>
      <w:r>
        <w:rPr>
          <w:spacing w:val="-9"/>
          <w:sz w:val="24"/>
        </w:rPr>
        <w:t> </w:t>
      </w:r>
      <w:r>
        <w:rPr>
          <w:sz w:val="24"/>
        </w:rPr>
        <w:t>Hassan</w:t>
      </w:r>
      <w:r>
        <w:rPr>
          <w:spacing w:val="-9"/>
          <w:sz w:val="24"/>
        </w:rPr>
        <w:t> </w:t>
      </w:r>
      <w:r>
        <w:rPr>
          <w:sz w:val="24"/>
        </w:rPr>
        <w:t>Muhammad,</w:t>
      </w:r>
      <w:r>
        <w:rPr>
          <w:spacing w:val="-9"/>
          <w:sz w:val="24"/>
        </w:rPr>
        <w:t> </w:t>
      </w:r>
      <w:r>
        <w:rPr>
          <w:sz w:val="24"/>
        </w:rPr>
        <w:t>Nanda</w:t>
      </w:r>
      <w:r>
        <w:rPr>
          <w:spacing w:val="-9"/>
          <w:sz w:val="24"/>
        </w:rPr>
        <w:t> </w:t>
      </w:r>
      <w:r>
        <w:rPr>
          <w:sz w:val="24"/>
        </w:rPr>
        <w:t>Muhammad,</w:t>
      </w:r>
      <w:r>
        <w:rPr>
          <w:spacing w:val="-9"/>
          <w:sz w:val="24"/>
        </w:rPr>
        <w:t> </w:t>
      </w:r>
      <w:r>
        <w:rPr>
          <w:sz w:val="24"/>
        </w:rPr>
        <w:t>Ayanda</w:t>
      </w:r>
      <w:r>
        <w:rPr>
          <w:spacing w:val="-9"/>
          <w:sz w:val="24"/>
        </w:rPr>
        <w:t> </w:t>
      </w:r>
      <w:r>
        <w:rPr>
          <w:sz w:val="24"/>
        </w:rPr>
        <w:t>Mnyakeni, Jamshidbek Mirzakhalov, Tapiwanashe Matangira, Colin Leong, Nze Lawson, Sneha Kudugunta, Yacine Jernite, Mathias Jenny, Orhan Firat, Bonaventure F. P. Dossou, Sakhile Dlamini, Nisansa de Silva, Sakine Çabuk Ballı, Stella Biderman, Alessia Battisti, Ahmed</w:t>
      </w:r>
      <w:r>
        <w:rPr>
          <w:spacing w:val="-1"/>
          <w:sz w:val="24"/>
        </w:rPr>
        <w:t> </w:t>
      </w:r>
      <w:r>
        <w:rPr>
          <w:sz w:val="24"/>
        </w:rPr>
        <w:t>Baruwa,</w:t>
      </w:r>
      <w:r>
        <w:rPr>
          <w:spacing w:val="-1"/>
          <w:sz w:val="24"/>
        </w:rPr>
        <w:t> </w:t>
      </w:r>
      <w:r>
        <w:rPr>
          <w:sz w:val="24"/>
        </w:rPr>
        <w:t>Ankur</w:t>
      </w:r>
      <w:r>
        <w:rPr>
          <w:spacing w:val="-1"/>
          <w:sz w:val="24"/>
        </w:rPr>
        <w:t> </w:t>
      </w:r>
      <w:r>
        <w:rPr>
          <w:sz w:val="24"/>
        </w:rPr>
        <w:t>Bapna,</w:t>
      </w:r>
      <w:r>
        <w:rPr>
          <w:spacing w:val="-1"/>
          <w:sz w:val="24"/>
        </w:rPr>
        <w:t> </w:t>
      </w:r>
      <w:r>
        <w:rPr>
          <w:sz w:val="24"/>
        </w:rPr>
        <w:t>Pallavi</w:t>
      </w:r>
      <w:r>
        <w:rPr>
          <w:spacing w:val="-1"/>
          <w:sz w:val="24"/>
        </w:rPr>
        <w:t> </w:t>
      </w:r>
      <w:r>
        <w:rPr>
          <w:sz w:val="24"/>
        </w:rPr>
        <w:t>Baljekar,</w:t>
      </w:r>
      <w:r>
        <w:rPr>
          <w:spacing w:val="-1"/>
          <w:sz w:val="24"/>
        </w:rPr>
        <w:t> </w:t>
      </w:r>
      <w:r>
        <w:rPr>
          <w:sz w:val="24"/>
        </w:rPr>
        <w:t>Israel</w:t>
      </w:r>
      <w:r>
        <w:rPr>
          <w:spacing w:val="-1"/>
          <w:sz w:val="24"/>
        </w:rPr>
        <w:t> </w:t>
      </w:r>
      <w:r>
        <w:rPr>
          <w:sz w:val="24"/>
        </w:rPr>
        <w:t>Abebe</w:t>
      </w:r>
      <w:r>
        <w:rPr>
          <w:spacing w:val="-1"/>
          <w:sz w:val="24"/>
        </w:rPr>
        <w:t> </w:t>
      </w:r>
      <w:r>
        <w:rPr>
          <w:sz w:val="24"/>
        </w:rPr>
        <w:t>Azime,</w:t>
      </w:r>
      <w:r>
        <w:rPr>
          <w:spacing w:val="-1"/>
          <w:sz w:val="24"/>
        </w:rPr>
        <w:t> </w:t>
      </w:r>
      <w:r>
        <w:rPr>
          <w:sz w:val="24"/>
        </w:rPr>
        <w:t>Ayodele</w:t>
      </w:r>
      <w:r>
        <w:rPr>
          <w:spacing w:val="-1"/>
          <w:sz w:val="24"/>
        </w:rPr>
        <w:t> </w:t>
      </w:r>
      <w:r>
        <w:rPr>
          <w:sz w:val="24"/>
        </w:rPr>
        <w:t>Awokoya, Duygu Ataman, Orevaoghene Ahia, Oghenefego Ahia, Sweta Agrawal, and Mofetoluwa</w:t>
      </w:r>
    </w:p>
    <w:p xmlns:wp14="http://schemas.microsoft.com/office/word/2010/wordml" w14:paraId="717AAFBA" wp14:textId="77777777">
      <w:pPr>
        <w:pStyle w:val="ListParagraph"/>
        <w:spacing w:after="0" w:line="276" w:lineRule="auto"/>
        <w:jc w:val="left"/>
        <w:rPr>
          <w:sz w:val="24"/>
        </w:rPr>
        <w:sectPr>
          <w:pgSz w:w="12240" w:h="15840" w:orient="portrait"/>
          <w:pgMar w:top="1380" w:right="1800" w:bottom="280" w:left="1800"/>
          <w:cols w:num="1"/>
        </w:sectPr>
      </w:pPr>
    </w:p>
    <w:p xmlns:wp14="http://schemas.microsoft.com/office/word/2010/wordml" w14:paraId="27632A86" wp14:textId="77777777">
      <w:pPr>
        <w:pStyle w:val="BodyText"/>
        <w:spacing w:before="60" w:line="276" w:lineRule="auto"/>
        <w:ind w:right="301"/>
      </w:pPr>
      <w:r>
        <w:rPr/>
        <w:t>Adeyemi.</w:t>
      </w:r>
      <w:r>
        <w:rPr>
          <w:spacing w:val="-6"/>
        </w:rPr>
        <w:t> </w:t>
      </w:r>
      <w:r>
        <w:rPr/>
        <w:t>2022.</w:t>
      </w:r>
      <w:r>
        <w:rPr>
          <w:spacing w:val="-6"/>
        </w:rPr>
        <w:t> </w:t>
      </w:r>
      <w:r>
        <w:rPr/>
        <w:t>Quality</w:t>
      </w:r>
      <w:r>
        <w:rPr>
          <w:spacing w:val="-6"/>
        </w:rPr>
        <w:t> </w:t>
      </w:r>
      <w:r>
        <w:rPr/>
        <w:t>at</w:t>
      </w:r>
      <w:r>
        <w:rPr>
          <w:spacing w:val="-6"/>
        </w:rPr>
        <w:t> </w:t>
      </w:r>
      <w:r>
        <w:rPr/>
        <w:t>a</w:t>
      </w:r>
      <w:r>
        <w:rPr>
          <w:spacing w:val="-6"/>
        </w:rPr>
        <w:t> </w:t>
      </w:r>
      <w:r>
        <w:rPr/>
        <w:t>Glance:</w:t>
      </w:r>
      <w:r>
        <w:rPr>
          <w:spacing w:val="-6"/>
        </w:rPr>
        <w:t> </w:t>
      </w:r>
      <w:r>
        <w:rPr/>
        <w:t>An</w:t>
      </w:r>
      <w:r>
        <w:rPr>
          <w:spacing w:val="-6"/>
        </w:rPr>
        <w:t> </w:t>
      </w:r>
      <w:r>
        <w:rPr/>
        <w:t>Audit</w:t>
      </w:r>
      <w:r>
        <w:rPr>
          <w:spacing w:val="-6"/>
        </w:rPr>
        <w:t> </w:t>
      </w:r>
      <w:r>
        <w:rPr/>
        <w:t>of</w:t>
      </w:r>
      <w:r>
        <w:rPr>
          <w:spacing w:val="-6"/>
        </w:rPr>
        <w:t> </w:t>
      </w:r>
      <w:r>
        <w:rPr/>
        <w:t>Web-Crawled</w:t>
      </w:r>
      <w:r>
        <w:rPr>
          <w:spacing w:val="-6"/>
        </w:rPr>
        <w:t> </w:t>
      </w:r>
      <w:r>
        <w:rPr/>
        <w:t>Multilingual</w:t>
      </w:r>
      <w:r>
        <w:rPr>
          <w:spacing w:val="-6"/>
        </w:rPr>
        <w:t> </w:t>
      </w:r>
      <w:r>
        <w:rPr/>
        <w:t>Datasets. Transactions of the Association for Computational Linguistics 10:50–72.</w:t>
      </w:r>
    </w:p>
    <w:p xmlns:wp14="http://schemas.microsoft.com/office/word/2010/wordml" w14:paraId="56EE48EE" wp14:textId="77777777">
      <w:pPr>
        <w:pStyle w:val="BodyText"/>
      </w:pPr>
    </w:p>
    <w:p xmlns:wp14="http://schemas.microsoft.com/office/word/2010/wordml" w14:paraId="2908EB2C" wp14:textId="77777777">
      <w:pPr>
        <w:pStyle w:val="BodyText"/>
        <w:spacing w:before="245"/>
      </w:pPr>
    </w:p>
    <w:p xmlns:wp14="http://schemas.microsoft.com/office/word/2010/wordml" w14:paraId="3E1B1652" wp14:textId="77777777">
      <w:pPr>
        <w:pStyle w:val="ListParagraph"/>
        <w:numPr>
          <w:ilvl w:val="0"/>
          <w:numId w:val="5"/>
        </w:numPr>
        <w:tabs>
          <w:tab w:val="left" w:leader="none" w:pos="459"/>
        </w:tabs>
        <w:spacing w:before="0" w:after="0" w:line="276" w:lineRule="auto"/>
        <w:ind w:left="0" w:right="413" w:firstLine="0"/>
        <w:jc w:val="left"/>
        <w:rPr>
          <w:sz w:val="24"/>
        </w:rPr>
      </w:pPr>
      <w:r>
        <w:rPr>
          <w:sz w:val="24"/>
        </w:rPr>
        <w:t>Philip M. McCarthy and Scott Jarvis. 2010. MTLD, vocd-D, and HD-D: A validation</w:t>
      </w:r>
      <w:r>
        <w:rPr>
          <w:spacing w:val="-5"/>
          <w:sz w:val="24"/>
        </w:rPr>
        <w:t> </w:t>
      </w:r>
      <w:r>
        <w:rPr>
          <w:sz w:val="24"/>
        </w:rPr>
        <w:t>study</w:t>
      </w:r>
      <w:r>
        <w:rPr>
          <w:spacing w:val="-5"/>
          <w:sz w:val="24"/>
        </w:rPr>
        <w:t> </w:t>
      </w:r>
      <w:r>
        <w:rPr>
          <w:sz w:val="24"/>
        </w:rPr>
        <w:t>of</w:t>
      </w:r>
      <w:r>
        <w:rPr>
          <w:spacing w:val="-5"/>
          <w:sz w:val="24"/>
        </w:rPr>
        <w:t> </w:t>
      </w:r>
      <w:r>
        <w:rPr>
          <w:sz w:val="24"/>
        </w:rPr>
        <w:t>sophisticated</w:t>
      </w:r>
      <w:r>
        <w:rPr>
          <w:spacing w:val="-5"/>
          <w:sz w:val="24"/>
        </w:rPr>
        <w:t> </w:t>
      </w:r>
      <w:r>
        <w:rPr>
          <w:sz w:val="24"/>
        </w:rPr>
        <w:t>approaches</w:t>
      </w:r>
      <w:r>
        <w:rPr>
          <w:spacing w:val="-5"/>
          <w:sz w:val="24"/>
        </w:rPr>
        <w:t> </w:t>
      </w:r>
      <w:r>
        <w:rPr>
          <w:sz w:val="24"/>
        </w:rPr>
        <w:t>to</w:t>
      </w:r>
      <w:r>
        <w:rPr>
          <w:spacing w:val="-5"/>
          <w:sz w:val="24"/>
        </w:rPr>
        <w:t> </w:t>
      </w:r>
      <w:r>
        <w:rPr>
          <w:sz w:val="24"/>
        </w:rPr>
        <w:t>lexical</w:t>
      </w:r>
      <w:r>
        <w:rPr>
          <w:spacing w:val="-5"/>
          <w:sz w:val="24"/>
        </w:rPr>
        <w:t> </w:t>
      </w:r>
      <w:r>
        <w:rPr>
          <w:sz w:val="24"/>
        </w:rPr>
        <w:t>diversity</w:t>
      </w:r>
      <w:r>
        <w:rPr>
          <w:spacing w:val="-5"/>
          <w:sz w:val="24"/>
        </w:rPr>
        <w:t> </w:t>
      </w:r>
      <w:r>
        <w:rPr>
          <w:sz w:val="24"/>
        </w:rPr>
        <w:t>assessment.</w:t>
      </w:r>
      <w:r>
        <w:rPr>
          <w:spacing w:val="-5"/>
          <w:sz w:val="24"/>
        </w:rPr>
        <w:t> </w:t>
      </w:r>
      <w:r>
        <w:rPr>
          <w:sz w:val="24"/>
        </w:rPr>
        <w:t>Behavior Research Methods 42(2):381–392.</w:t>
      </w:r>
    </w:p>
    <w:p xmlns:wp14="http://schemas.microsoft.com/office/word/2010/wordml" w14:paraId="121FD38A" wp14:textId="77777777">
      <w:pPr>
        <w:pStyle w:val="BodyText"/>
      </w:pPr>
    </w:p>
    <w:p xmlns:wp14="http://schemas.microsoft.com/office/word/2010/wordml" w14:paraId="1FE2DD96" wp14:textId="77777777">
      <w:pPr>
        <w:pStyle w:val="BodyText"/>
        <w:spacing w:before="245"/>
      </w:pPr>
    </w:p>
    <w:p xmlns:wp14="http://schemas.microsoft.com/office/word/2010/wordml" w14:paraId="78DFCBA7" wp14:textId="77777777">
      <w:pPr>
        <w:pStyle w:val="ListParagraph"/>
        <w:numPr>
          <w:ilvl w:val="0"/>
          <w:numId w:val="5"/>
        </w:numPr>
        <w:tabs>
          <w:tab w:val="left" w:leader="none" w:pos="459"/>
        </w:tabs>
        <w:spacing w:before="1" w:after="0" w:line="276" w:lineRule="auto"/>
        <w:ind w:left="0" w:right="459" w:firstLine="0"/>
        <w:jc w:val="left"/>
        <w:rPr>
          <w:sz w:val="24"/>
        </w:rPr>
      </w:pPr>
      <w:r>
        <w:rPr>
          <w:sz w:val="24"/>
        </w:rPr>
        <w:t>Yang</w:t>
      </w:r>
      <w:r>
        <w:rPr>
          <w:spacing w:val="-10"/>
          <w:sz w:val="24"/>
        </w:rPr>
        <w:t> </w:t>
      </w:r>
      <w:r>
        <w:rPr>
          <w:sz w:val="24"/>
        </w:rPr>
        <w:t>Liu,</w:t>
      </w:r>
      <w:r>
        <w:rPr>
          <w:spacing w:val="-10"/>
          <w:sz w:val="24"/>
        </w:rPr>
        <w:t> </w:t>
      </w:r>
      <w:r>
        <w:rPr>
          <w:sz w:val="24"/>
        </w:rPr>
        <w:t>Dan</w:t>
      </w:r>
      <w:r>
        <w:rPr>
          <w:spacing w:val="-10"/>
          <w:sz w:val="24"/>
        </w:rPr>
        <w:t> </w:t>
      </w:r>
      <w:r>
        <w:rPr>
          <w:sz w:val="24"/>
        </w:rPr>
        <w:t>Iter,</w:t>
      </w:r>
      <w:r>
        <w:rPr>
          <w:spacing w:val="-10"/>
          <w:sz w:val="24"/>
        </w:rPr>
        <w:t> </w:t>
      </w:r>
      <w:r>
        <w:rPr>
          <w:sz w:val="24"/>
        </w:rPr>
        <w:t>Yichong</w:t>
      </w:r>
      <w:r>
        <w:rPr>
          <w:spacing w:val="-10"/>
          <w:sz w:val="24"/>
        </w:rPr>
        <w:t> </w:t>
      </w:r>
      <w:r>
        <w:rPr>
          <w:sz w:val="24"/>
        </w:rPr>
        <w:t>Xu,</w:t>
      </w:r>
      <w:r>
        <w:rPr>
          <w:spacing w:val="-10"/>
          <w:sz w:val="24"/>
        </w:rPr>
        <w:t> </w:t>
      </w:r>
      <w:r>
        <w:rPr>
          <w:sz w:val="24"/>
        </w:rPr>
        <w:t>Shuohang</w:t>
      </w:r>
      <w:r>
        <w:rPr>
          <w:spacing w:val="-10"/>
          <w:sz w:val="24"/>
        </w:rPr>
        <w:t> </w:t>
      </w:r>
      <w:r>
        <w:rPr>
          <w:sz w:val="24"/>
        </w:rPr>
        <w:t>Wang,</w:t>
      </w:r>
      <w:r>
        <w:rPr>
          <w:spacing w:val="-10"/>
          <w:sz w:val="24"/>
        </w:rPr>
        <w:t> </w:t>
      </w:r>
      <w:r>
        <w:rPr>
          <w:sz w:val="24"/>
        </w:rPr>
        <w:t>Ruochen</w:t>
      </w:r>
      <w:r>
        <w:rPr>
          <w:spacing w:val="-10"/>
          <w:sz w:val="24"/>
        </w:rPr>
        <w:t> </w:t>
      </w:r>
      <w:r>
        <w:rPr>
          <w:sz w:val="24"/>
        </w:rPr>
        <w:t>Xu,</w:t>
      </w:r>
      <w:r>
        <w:rPr>
          <w:spacing w:val="-10"/>
          <w:sz w:val="24"/>
        </w:rPr>
        <w:t> </w:t>
      </w:r>
      <w:r>
        <w:rPr>
          <w:sz w:val="24"/>
        </w:rPr>
        <w:t>and</w:t>
      </w:r>
      <w:r>
        <w:rPr>
          <w:spacing w:val="-10"/>
          <w:sz w:val="24"/>
        </w:rPr>
        <w:t> </w:t>
      </w:r>
      <w:r>
        <w:rPr>
          <w:sz w:val="24"/>
        </w:rPr>
        <w:t>Chenguang Zhu. 2023. G-Eval: NLG Evaluation using GPT-4 with Better Human Alignment. In Proceedings of the 2023 Conference on Empirical Methods in Natural Language Processing (EMNLP), 2511–2522.</w:t>
      </w:r>
    </w:p>
    <w:p xmlns:wp14="http://schemas.microsoft.com/office/word/2010/wordml" w14:paraId="27357532" wp14:textId="77777777">
      <w:pPr>
        <w:pStyle w:val="BodyText"/>
      </w:pPr>
    </w:p>
    <w:p xmlns:wp14="http://schemas.microsoft.com/office/word/2010/wordml" w14:paraId="07F023C8" wp14:textId="77777777">
      <w:pPr>
        <w:pStyle w:val="BodyText"/>
        <w:spacing w:before="245"/>
      </w:pPr>
    </w:p>
    <w:p xmlns:wp14="http://schemas.microsoft.com/office/word/2010/wordml" w14:paraId="759B23AD" wp14:textId="77777777">
      <w:pPr>
        <w:pStyle w:val="ListParagraph"/>
        <w:numPr>
          <w:ilvl w:val="0"/>
          <w:numId w:val="5"/>
        </w:numPr>
        <w:tabs>
          <w:tab w:val="left" w:leader="none" w:pos="459"/>
        </w:tabs>
        <w:spacing w:before="0" w:after="0" w:line="276" w:lineRule="auto"/>
        <w:ind w:left="0" w:right="121" w:firstLine="0"/>
        <w:jc w:val="both"/>
        <w:rPr>
          <w:sz w:val="24"/>
        </w:rPr>
      </w:pPr>
      <w:r>
        <w:rPr>
          <w:sz w:val="24"/>
        </w:rPr>
        <w:t>Ian</w:t>
      </w:r>
      <w:r>
        <w:rPr>
          <w:spacing w:val="-5"/>
          <w:sz w:val="24"/>
        </w:rPr>
        <w:t> </w:t>
      </w:r>
      <w:r>
        <w:rPr>
          <w:sz w:val="24"/>
        </w:rPr>
        <w:t>Magnusson,</w:t>
      </w:r>
      <w:r>
        <w:rPr>
          <w:spacing w:val="-5"/>
          <w:sz w:val="24"/>
        </w:rPr>
        <w:t> </w:t>
      </w:r>
      <w:r>
        <w:rPr>
          <w:sz w:val="24"/>
        </w:rPr>
        <w:t>Darcey</w:t>
      </w:r>
      <w:r>
        <w:rPr>
          <w:spacing w:val="-5"/>
          <w:sz w:val="24"/>
        </w:rPr>
        <w:t> </w:t>
      </w:r>
      <w:r>
        <w:rPr>
          <w:sz w:val="24"/>
        </w:rPr>
        <w:t>Riley,</w:t>
      </w:r>
      <w:r>
        <w:rPr>
          <w:spacing w:val="-5"/>
          <w:sz w:val="24"/>
        </w:rPr>
        <w:t> </w:t>
      </w:r>
      <w:r>
        <w:rPr>
          <w:sz w:val="24"/>
        </w:rPr>
        <w:t>and</w:t>
      </w:r>
      <w:r>
        <w:rPr>
          <w:spacing w:val="-5"/>
          <w:sz w:val="24"/>
        </w:rPr>
        <w:t> </w:t>
      </w:r>
      <w:r>
        <w:rPr>
          <w:sz w:val="24"/>
        </w:rPr>
        <w:t>Akari</w:t>
      </w:r>
      <w:r>
        <w:rPr>
          <w:spacing w:val="-5"/>
          <w:sz w:val="24"/>
        </w:rPr>
        <w:t> </w:t>
      </w:r>
      <w:r>
        <w:rPr>
          <w:sz w:val="24"/>
        </w:rPr>
        <w:t>Asai.</w:t>
      </w:r>
      <w:r>
        <w:rPr>
          <w:spacing w:val="-5"/>
          <w:sz w:val="24"/>
        </w:rPr>
        <w:t> </w:t>
      </w:r>
      <w:r>
        <w:rPr>
          <w:sz w:val="24"/>
        </w:rPr>
        <w:t>2023.</w:t>
      </w:r>
      <w:r>
        <w:rPr>
          <w:spacing w:val="-5"/>
          <w:sz w:val="24"/>
        </w:rPr>
        <w:t> </w:t>
      </w:r>
      <w:r>
        <w:rPr>
          <w:sz w:val="24"/>
        </w:rPr>
        <w:t>Reproducibility</w:t>
      </w:r>
      <w:r>
        <w:rPr>
          <w:spacing w:val="-5"/>
          <w:sz w:val="24"/>
        </w:rPr>
        <w:t> </w:t>
      </w:r>
      <w:r>
        <w:rPr>
          <w:sz w:val="24"/>
        </w:rPr>
        <w:t>in</w:t>
      </w:r>
      <w:r>
        <w:rPr>
          <w:spacing w:val="-5"/>
          <w:sz w:val="24"/>
        </w:rPr>
        <w:t> </w:t>
      </w:r>
      <w:r>
        <w:rPr>
          <w:sz w:val="24"/>
        </w:rPr>
        <w:t>NLP:</w:t>
      </w:r>
      <w:r>
        <w:rPr>
          <w:spacing w:val="-5"/>
          <w:sz w:val="24"/>
        </w:rPr>
        <w:t> </w:t>
      </w:r>
      <w:r>
        <w:rPr>
          <w:sz w:val="24"/>
        </w:rPr>
        <w:t>What Have</w:t>
      </w:r>
      <w:r>
        <w:rPr>
          <w:spacing w:val="-2"/>
          <w:sz w:val="24"/>
        </w:rPr>
        <w:t> </w:t>
      </w:r>
      <w:r>
        <w:rPr>
          <w:sz w:val="24"/>
        </w:rPr>
        <w:t>We</w:t>
      </w:r>
      <w:r>
        <w:rPr>
          <w:spacing w:val="-2"/>
          <w:sz w:val="24"/>
        </w:rPr>
        <w:t> </w:t>
      </w:r>
      <w:r>
        <w:rPr>
          <w:sz w:val="24"/>
        </w:rPr>
        <w:t>Learned</w:t>
      </w:r>
      <w:r>
        <w:rPr>
          <w:spacing w:val="-2"/>
          <w:sz w:val="24"/>
        </w:rPr>
        <w:t> </w:t>
      </w:r>
      <w:r>
        <w:rPr>
          <w:sz w:val="24"/>
        </w:rPr>
        <w:t>from</w:t>
      </w:r>
      <w:r>
        <w:rPr>
          <w:spacing w:val="-2"/>
          <w:sz w:val="24"/>
        </w:rPr>
        <w:t> </w:t>
      </w:r>
      <w:r>
        <w:rPr>
          <w:sz w:val="24"/>
        </w:rPr>
        <w:t>the</w:t>
      </w:r>
      <w:r>
        <w:rPr>
          <w:spacing w:val="-2"/>
          <w:sz w:val="24"/>
        </w:rPr>
        <w:t> </w:t>
      </w:r>
      <w:r>
        <w:rPr>
          <w:sz w:val="24"/>
        </w:rPr>
        <w:t>Checklist?</w:t>
      </w:r>
      <w:r>
        <w:rPr>
          <w:spacing w:val="-2"/>
          <w:sz w:val="24"/>
        </w:rPr>
        <w:t> </w:t>
      </w:r>
      <w:r>
        <w:rPr>
          <w:sz w:val="24"/>
        </w:rPr>
        <w:t>In</w:t>
      </w:r>
      <w:r>
        <w:rPr>
          <w:spacing w:val="-2"/>
          <w:sz w:val="24"/>
        </w:rPr>
        <w:t> </w:t>
      </w:r>
      <w:r>
        <w:rPr>
          <w:sz w:val="24"/>
        </w:rPr>
        <w:t>Findings</w:t>
      </w:r>
      <w:r>
        <w:rPr>
          <w:spacing w:val="-2"/>
          <w:sz w:val="24"/>
        </w:rPr>
        <w:t> </w:t>
      </w:r>
      <w:r>
        <w:rPr>
          <w:sz w:val="24"/>
        </w:rPr>
        <w:t>of</w:t>
      </w:r>
      <w:r>
        <w:rPr>
          <w:spacing w:val="-2"/>
          <w:sz w:val="24"/>
        </w:rPr>
        <w:t> </w:t>
      </w:r>
      <w:r>
        <w:rPr>
          <w:sz w:val="24"/>
        </w:rPr>
        <w:t>the</w:t>
      </w:r>
      <w:r>
        <w:rPr>
          <w:spacing w:val="-2"/>
          <w:sz w:val="24"/>
        </w:rPr>
        <w:t> </w:t>
      </w:r>
      <w:r>
        <w:rPr>
          <w:sz w:val="24"/>
        </w:rPr>
        <w:t>Association</w:t>
      </w:r>
      <w:r>
        <w:rPr>
          <w:spacing w:val="-2"/>
          <w:sz w:val="24"/>
        </w:rPr>
        <w:t> </w:t>
      </w:r>
      <w:r>
        <w:rPr>
          <w:sz w:val="24"/>
        </w:rPr>
        <w:t>for</w:t>
      </w:r>
      <w:r>
        <w:rPr>
          <w:spacing w:val="-2"/>
          <w:sz w:val="24"/>
        </w:rPr>
        <w:t> </w:t>
      </w:r>
      <w:r>
        <w:rPr>
          <w:sz w:val="24"/>
        </w:rPr>
        <w:t>Computational Linguistics: ACL 2023, 12789–12811.</w:t>
      </w:r>
    </w:p>
    <w:p xmlns:wp14="http://schemas.microsoft.com/office/word/2010/wordml" w14:paraId="4BDB5498" wp14:textId="77777777">
      <w:pPr>
        <w:pStyle w:val="BodyText"/>
      </w:pPr>
    </w:p>
    <w:p xmlns:wp14="http://schemas.microsoft.com/office/word/2010/wordml" w14:paraId="2916C19D" wp14:textId="77777777">
      <w:pPr>
        <w:pStyle w:val="BodyText"/>
        <w:spacing w:before="245"/>
      </w:pPr>
    </w:p>
    <w:p xmlns:wp14="http://schemas.microsoft.com/office/word/2010/wordml" w14:paraId="45417983" wp14:textId="77777777">
      <w:pPr>
        <w:pStyle w:val="ListParagraph"/>
        <w:numPr>
          <w:ilvl w:val="0"/>
          <w:numId w:val="5"/>
        </w:numPr>
        <w:tabs>
          <w:tab w:val="left" w:leader="none" w:pos="459"/>
        </w:tabs>
        <w:spacing w:before="0" w:after="0" w:line="276" w:lineRule="auto"/>
        <w:ind w:left="0" w:right="113" w:firstLine="0"/>
        <w:jc w:val="left"/>
        <w:rPr>
          <w:sz w:val="24"/>
        </w:rPr>
      </w:pPr>
      <w:r>
        <w:rPr>
          <w:sz w:val="24"/>
        </w:rPr>
        <w:t>Jonas Pfeiffer, Ivan Vulić, Iryna Gurevych, and Sebastian Ruder. 2021. UNKs Everywhere:</w:t>
      </w:r>
      <w:r>
        <w:rPr>
          <w:spacing w:val="-4"/>
          <w:sz w:val="24"/>
        </w:rPr>
        <w:t> </w:t>
      </w:r>
      <w:r>
        <w:rPr>
          <w:sz w:val="24"/>
        </w:rPr>
        <w:t>Adapting</w:t>
      </w:r>
      <w:r>
        <w:rPr>
          <w:spacing w:val="-4"/>
          <w:sz w:val="24"/>
        </w:rPr>
        <w:t> </w:t>
      </w:r>
      <w:r>
        <w:rPr>
          <w:sz w:val="24"/>
        </w:rPr>
        <w:t>Multilingual</w:t>
      </w:r>
      <w:r>
        <w:rPr>
          <w:spacing w:val="-4"/>
          <w:sz w:val="24"/>
        </w:rPr>
        <w:t> </w:t>
      </w:r>
      <w:r>
        <w:rPr>
          <w:sz w:val="24"/>
        </w:rPr>
        <w:t>Language</w:t>
      </w:r>
      <w:r>
        <w:rPr>
          <w:spacing w:val="-4"/>
          <w:sz w:val="24"/>
        </w:rPr>
        <w:t> </w:t>
      </w:r>
      <w:r>
        <w:rPr>
          <w:sz w:val="24"/>
        </w:rPr>
        <w:t>Models</w:t>
      </w:r>
      <w:r>
        <w:rPr>
          <w:spacing w:val="-4"/>
          <w:sz w:val="24"/>
        </w:rPr>
        <w:t> </w:t>
      </w:r>
      <w:r>
        <w:rPr>
          <w:sz w:val="24"/>
        </w:rPr>
        <w:t>to</w:t>
      </w:r>
      <w:r>
        <w:rPr>
          <w:spacing w:val="-4"/>
          <w:sz w:val="24"/>
        </w:rPr>
        <w:t> </w:t>
      </w:r>
      <w:r>
        <w:rPr>
          <w:sz w:val="24"/>
        </w:rPr>
        <w:t>New</w:t>
      </w:r>
      <w:r>
        <w:rPr>
          <w:spacing w:val="-4"/>
          <w:sz w:val="24"/>
        </w:rPr>
        <w:t> </w:t>
      </w:r>
      <w:r>
        <w:rPr>
          <w:sz w:val="24"/>
        </w:rPr>
        <w:t>Scripts.</w:t>
      </w:r>
      <w:r>
        <w:rPr>
          <w:spacing w:val="-4"/>
          <w:sz w:val="24"/>
        </w:rPr>
        <w:t> </w:t>
      </w:r>
      <w:r>
        <w:rPr>
          <w:sz w:val="24"/>
        </w:rPr>
        <w:t>In</w:t>
      </w:r>
      <w:r>
        <w:rPr>
          <w:spacing w:val="-4"/>
          <w:sz w:val="24"/>
        </w:rPr>
        <w:t> </w:t>
      </w:r>
      <w:r>
        <w:rPr>
          <w:sz w:val="24"/>
        </w:rPr>
        <w:t>Proceedings</w:t>
      </w:r>
      <w:r>
        <w:rPr>
          <w:spacing w:val="-4"/>
          <w:sz w:val="24"/>
        </w:rPr>
        <w:t> </w:t>
      </w:r>
      <w:r>
        <w:rPr>
          <w:sz w:val="24"/>
        </w:rPr>
        <w:t>of the 2021 Conference on Empirical Methods in Natural Language Processing (EMNLP), </w:t>
      </w:r>
      <w:r>
        <w:rPr>
          <w:spacing w:val="-2"/>
          <w:sz w:val="24"/>
        </w:rPr>
        <w:t>10186–10203.</w:t>
      </w:r>
    </w:p>
    <w:p xmlns:wp14="http://schemas.microsoft.com/office/word/2010/wordml" w14:paraId="74869460" wp14:textId="77777777">
      <w:pPr>
        <w:pStyle w:val="BodyText"/>
      </w:pPr>
    </w:p>
    <w:p xmlns:wp14="http://schemas.microsoft.com/office/word/2010/wordml" w14:paraId="187F57B8" wp14:textId="77777777">
      <w:pPr>
        <w:pStyle w:val="BodyText"/>
        <w:spacing w:before="246"/>
      </w:pPr>
    </w:p>
    <w:p xmlns:wp14="http://schemas.microsoft.com/office/word/2010/wordml" w14:paraId="514E1376" wp14:textId="77777777">
      <w:pPr>
        <w:pStyle w:val="ListParagraph"/>
        <w:numPr>
          <w:ilvl w:val="0"/>
          <w:numId w:val="5"/>
        </w:numPr>
        <w:tabs>
          <w:tab w:val="left" w:leader="none" w:pos="459"/>
        </w:tabs>
        <w:spacing w:before="0" w:after="0" w:line="276" w:lineRule="auto"/>
        <w:ind w:left="0" w:right="102" w:firstLine="0"/>
        <w:jc w:val="left"/>
        <w:rPr>
          <w:sz w:val="24"/>
        </w:rPr>
      </w:pPr>
      <w:r>
        <w:rPr>
          <w:sz w:val="24"/>
        </w:rPr>
        <w:t>Aleksandar</w:t>
      </w:r>
      <w:r>
        <w:rPr>
          <w:spacing w:val="-8"/>
          <w:sz w:val="24"/>
        </w:rPr>
        <w:t> </w:t>
      </w:r>
      <w:r>
        <w:rPr>
          <w:sz w:val="24"/>
        </w:rPr>
        <w:t>Petrov,</w:t>
      </w:r>
      <w:r>
        <w:rPr>
          <w:spacing w:val="-8"/>
          <w:sz w:val="24"/>
        </w:rPr>
        <w:t> </w:t>
      </w:r>
      <w:r>
        <w:rPr>
          <w:sz w:val="24"/>
        </w:rPr>
        <w:t>Emanuele</w:t>
      </w:r>
      <w:r>
        <w:rPr>
          <w:spacing w:val="-8"/>
          <w:sz w:val="24"/>
        </w:rPr>
        <w:t> </w:t>
      </w:r>
      <w:r>
        <w:rPr>
          <w:sz w:val="24"/>
        </w:rPr>
        <w:t>La</w:t>
      </w:r>
      <w:r>
        <w:rPr>
          <w:spacing w:val="-8"/>
          <w:sz w:val="24"/>
        </w:rPr>
        <w:t> </w:t>
      </w:r>
      <w:r>
        <w:rPr>
          <w:sz w:val="24"/>
        </w:rPr>
        <w:t>Malfa,</w:t>
      </w:r>
      <w:r>
        <w:rPr>
          <w:spacing w:val="-8"/>
          <w:sz w:val="24"/>
        </w:rPr>
        <w:t> </w:t>
      </w:r>
      <w:r>
        <w:rPr>
          <w:sz w:val="24"/>
        </w:rPr>
        <w:t>Philip</w:t>
      </w:r>
      <w:r>
        <w:rPr>
          <w:spacing w:val="-8"/>
          <w:sz w:val="24"/>
        </w:rPr>
        <w:t> </w:t>
      </w:r>
      <w:r>
        <w:rPr>
          <w:sz w:val="24"/>
        </w:rPr>
        <w:t>Torr,</w:t>
      </w:r>
      <w:r>
        <w:rPr>
          <w:spacing w:val="-8"/>
          <w:sz w:val="24"/>
        </w:rPr>
        <w:t> </w:t>
      </w:r>
      <w:r>
        <w:rPr>
          <w:sz w:val="24"/>
        </w:rPr>
        <w:t>and</w:t>
      </w:r>
      <w:r>
        <w:rPr>
          <w:spacing w:val="-8"/>
          <w:sz w:val="24"/>
        </w:rPr>
        <w:t> </w:t>
      </w:r>
      <w:r>
        <w:rPr>
          <w:sz w:val="24"/>
        </w:rPr>
        <w:t>Adel</w:t>
      </w:r>
      <w:r>
        <w:rPr>
          <w:spacing w:val="-8"/>
          <w:sz w:val="24"/>
        </w:rPr>
        <w:t> </w:t>
      </w:r>
      <w:r>
        <w:rPr>
          <w:sz w:val="24"/>
        </w:rPr>
        <w:t>Bibi.</w:t>
      </w:r>
      <w:r>
        <w:rPr>
          <w:spacing w:val="-8"/>
          <w:sz w:val="24"/>
        </w:rPr>
        <w:t> </w:t>
      </w:r>
      <w:r>
        <w:rPr>
          <w:sz w:val="24"/>
        </w:rPr>
        <w:t>2023.</w:t>
      </w:r>
      <w:r>
        <w:rPr>
          <w:spacing w:val="-8"/>
          <w:sz w:val="24"/>
        </w:rPr>
        <w:t> </w:t>
      </w:r>
      <w:r>
        <w:rPr>
          <w:sz w:val="24"/>
        </w:rPr>
        <w:t>Language Model Tokenizers Introduce Unfairness Between Languages. In Advances in Neural Information Processing Systems 36 (NeurIPS), 18713–18743.</w:t>
      </w:r>
    </w:p>
    <w:p xmlns:wp14="http://schemas.microsoft.com/office/word/2010/wordml" w14:paraId="54738AF4" wp14:textId="77777777">
      <w:pPr>
        <w:pStyle w:val="BodyText"/>
      </w:pPr>
    </w:p>
    <w:p xmlns:wp14="http://schemas.microsoft.com/office/word/2010/wordml" w14:paraId="46ABBD8F" wp14:textId="77777777">
      <w:pPr>
        <w:pStyle w:val="BodyText"/>
        <w:spacing w:before="245"/>
      </w:pPr>
    </w:p>
    <w:p xmlns:wp14="http://schemas.microsoft.com/office/word/2010/wordml" w14:paraId="297ECB75" wp14:textId="77777777">
      <w:pPr>
        <w:pStyle w:val="ListParagraph"/>
        <w:numPr>
          <w:ilvl w:val="0"/>
          <w:numId w:val="5"/>
        </w:numPr>
        <w:tabs>
          <w:tab w:val="left" w:leader="none" w:pos="459"/>
        </w:tabs>
        <w:spacing w:before="0" w:after="0" w:line="276" w:lineRule="auto"/>
        <w:ind w:left="0" w:right="132" w:firstLine="0"/>
        <w:jc w:val="left"/>
        <w:rPr>
          <w:sz w:val="24"/>
        </w:rPr>
      </w:pPr>
      <w:r>
        <w:rPr>
          <w:sz w:val="24"/>
        </w:rPr>
        <w:t>Krithika Ramesh, Sunayana Sitaram, and Monojit Choudhury. 2023. Fairness in Language</w:t>
      </w:r>
      <w:r>
        <w:rPr>
          <w:spacing w:val="-4"/>
          <w:sz w:val="24"/>
        </w:rPr>
        <w:t> </w:t>
      </w:r>
      <w:r>
        <w:rPr>
          <w:sz w:val="24"/>
        </w:rPr>
        <w:t>Models</w:t>
      </w:r>
      <w:r>
        <w:rPr>
          <w:spacing w:val="-4"/>
          <w:sz w:val="24"/>
        </w:rPr>
        <w:t> </w:t>
      </w:r>
      <w:r>
        <w:rPr>
          <w:sz w:val="24"/>
        </w:rPr>
        <w:t>Beyond</w:t>
      </w:r>
      <w:r>
        <w:rPr>
          <w:spacing w:val="-4"/>
          <w:sz w:val="24"/>
        </w:rPr>
        <w:t> </w:t>
      </w:r>
      <w:r>
        <w:rPr>
          <w:sz w:val="24"/>
        </w:rPr>
        <w:t>English:</w:t>
      </w:r>
      <w:r>
        <w:rPr>
          <w:spacing w:val="-4"/>
          <w:sz w:val="24"/>
        </w:rPr>
        <w:t> </w:t>
      </w:r>
      <w:r>
        <w:rPr>
          <w:sz w:val="24"/>
        </w:rPr>
        <w:t>Gaps</w:t>
      </w:r>
      <w:r>
        <w:rPr>
          <w:spacing w:val="-4"/>
          <w:sz w:val="24"/>
        </w:rPr>
        <w:t> </w:t>
      </w:r>
      <w:r>
        <w:rPr>
          <w:sz w:val="24"/>
        </w:rPr>
        <w:t>and</w:t>
      </w:r>
      <w:r>
        <w:rPr>
          <w:spacing w:val="-4"/>
          <w:sz w:val="24"/>
        </w:rPr>
        <w:t> </w:t>
      </w:r>
      <w:r>
        <w:rPr>
          <w:sz w:val="24"/>
        </w:rPr>
        <w:t>Challenges.</w:t>
      </w:r>
      <w:r>
        <w:rPr>
          <w:spacing w:val="-4"/>
          <w:sz w:val="24"/>
        </w:rPr>
        <w:t> </w:t>
      </w:r>
      <w:r>
        <w:rPr>
          <w:sz w:val="24"/>
        </w:rPr>
        <w:t>In</w:t>
      </w:r>
      <w:r>
        <w:rPr>
          <w:spacing w:val="-4"/>
          <w:sz w:val="24"/>
        </w:rPr>
        <w:t> </w:t>
      </w:r>
      <w:r>
        <w:rPr>
          <w:sz w:val="24"/>
        </w:rPr>
        <w:t>Findings</w:t>
      </w:r>
      <w:r>
        <w:rPr>
          <w:spacing w:val="-4"/>
          <w:sz w:val="24"/>
        </w:rPr>
        <w:t> </w:t>
      </w:r>
      <w:r>
        <w:rPr>
          <w:sz w:val="24"/>
        </w:rPr>
        <w:t>of</w:t>
      </w:r>
      <w:r>
        <w:rPr>
          <w:spacing w:val="-4"/>
          <w:sz w:val="24"/>
        </w:rPr>
        <w:t> </w:t>
      </w:r>
      <w:r>
        <w:rPr>
          <w:sz w:val="24"/>
        </w:rPr>
        <w:t>the</w:t>
      </w:r>
      <w:r>
        <w:rPr>
          <w:spacing w:val="-4"/>
          <w:sz w:val="24"/>
        </w:rPr>
        <w:t> </w:t>
      </w:r>
      <w:r>
        <w:rPr>
          <w:sz w:val="24"/>
        </w:rPr>
        <w:t>Association for Computational Linguistics: EACL 2023, 2106–2119.</w:t>
      </w:r>
    </w:p>
    <w:p xmlns:wp14="http://schemas.microsoft.com/office/word/2010/wordml" w14:paraId="06BBA33E" wp14:textId="77777777">
      <w:pPr>
        <w:pStyle w:val="ListParagraph"/>
        <w:spacing w:after="0" w:line="276" w:lineRule="auto"/>
        <w:jc w:val="left"/>
        <w:rPr>
          <w:sz w:val="24"/>
        </w:rPr>
        <w:sectPr>
          <w:pgSz w:w="12240" w:h="15840" w:orient="portrait"/>
          <w:pgMar w:top="1380" w:right="1800" w:bottom="280" w:left="1800"/>
          <w:cols w:num="1"/>
        </w:sectPr>
      </w:pPr>
    </w:p>
    <w:p xmlns:wp14="http://schemas.microsoft.com/office/word/2010/wordml" w14:paraId="629D7D4D" wp14:textId="77777777">
      <w:pPr>
        <w:pStyle w:val="ListParagraph"/>
        <w:numPr>
          <w:ilvl w:val="0"/>
          <w:numId w:val="5"/>
        </w:numPr>
        <w:tabs>
          <w:tab w:val="left" w:leader="none" w:pos="459"/>
        </w:tabs>
        <w:spacing w:before="60" w:after="0" w:line="276" w:lineRule="auto"/>
        <w:ind w:left="0" w:right="104" w:firstLine="0"/>
        <w:jc w:val="left"/>
        <w:rPr>
          <w:sz w:val="24"/>
        </w:rPr>
      </w:pPr>
      <w:r>
        <w:rPr>
          <w:sz w:val="24"/>
        </w:rPr>
        <w:t>Freda Shi, Mirac Suzgun, Markus Freitag, Xuezhi Wang, Suraj Srivats, Soroush Vosoughi,</w:t>
      </w:r>
      <w:r>
        <w:rPr>
          <w:spacing w:val="-12"/>
          <w:sz w:val="24"/>
        </w:rPr>
        <w:t> </w:t>
      </w:r>
      <w:r>
        <w:rPr>
          <w:sz w:val="24"/>
        </w:rPr>
        <w:t>Hyung</w:t>
      </w:r>
      <w:r>
        <w:rPr>
          <w:spacing w:val="-12"/>
          <w:sz w:val="24"/>
        </w:rPr>
        <w:t> </w:t>
      </w:r>
      <w:r>
        <w:rPr>
          <w:sz w:val="24"/>
        </w:rPr>
        <w:t>Won</w:t>
      </w:r>
      <w:r>
        <w:rPr>
          <w:spacing w:val="-12"/>
          <w:sz w:val="24"/>
        </w:rPr>
        <w:t> </w:t>
      </w:r>
      <w:r>
        <w:rPr>
          <w:sz w:val="24"/>
        </w:rPr>
        <w:t>Chung,</w:t>
      </w:r>
      <w:r>
        <w:rPr>
          <w:spacing w:val="-12"/>
          <w:sz w:val="24"/>
        </w:rPr>
        <w:t> </w:t>
      </w:r>
      <w:r>
        <w:rPr>
          <w:sz w:val="24"/>
        </w:rPr>
        <w:t>Yi</w:t>
      </w:r>
      <w:r>
        <w:rPr>
          <w:spacing w:val="-12"/>
          <w:sz w:val="24"/>
        </w:rPr>
        <w:t> </w:t>
      </w:r>
      <w:r>
        <w:rPr>
          <w:sz w:val="24"/>
        </w:rPr>
        <w:t>Tay,</w:t>
      </w:r>
      <w:r>
        <w:rPr>
          <w:spacing w:val="-12"/>
          <w:sz w:val="24"/>
        </w:rPr>
        <w:t> </w:t>
      </w:r>
      <w:r>
        <w:rPr>
          <w:sz w:val="24"/>
        </w:rPr>
        <w:t>Sebastian</w:t>
      </w:r>
      <w:r>
        <w:rPr>
          <w:spacing w:val="-12"/>
          <w:sz w:val="24"/>
        </w:rPr>
        <w:t> </w:t>
      </w:r>
      <w:r>
        <w:rPr>
          <w:sz w:val="24"/>
        </w:rPr>
        <w:t>Ruder,</w:t>
      </w:r>
      <w:r>
        <w:rPr>
          <w:spacing w:val="-12"/>
          <w:sz w:val="24"/>
        </w:rPr>
        <w:t> </w:t>
      </w:r>
      <w:r>
        <w:rPr>
          <w:sz w:val="24"/>
        </w:rPr>
        <w:t>Denny</w:t>
      </w:r>
      <w:r>
        <w:rPr>
          <w:spacing w:val="-12"/>
          <w:sz w:val="24"/>
        </w:rPr>
        <w:t> </w:t>
      </w:r>
      <w:r>
        <w:rPr>
          <w:sz w:val="24"/>
        </w:rPr>
        <w:t>Zhou,</w:t>
      </w:r>
      <w:r>
        <w:rPr>
          <w:spacing w:val="-12"/>
          <w:sz w:val="24"/>
        </w:rPr>
        <w:t> </w:t>
      </w:r>
      <w:r>
        <w:rPr>
          <w:sz w:val="24"/>
        </w:rPr>
        <w:t>Dipanjan</w:t>
      </w:r>
      <w:r>
        <w:rPr>
          <w:spacing w:val="-12"/>
          <w:sz w:val="24"/>
        </w:rPr>
        <w:t> </w:t>
      </w:r>
      <w:r>
        <w:rPr>
          <w:sz w:val="24"/>
        </w:rPr>
        <w:t>Das,</w:t>
      </w:r>
      <w:r>
        <w:rPr>
          <w:spacing w:val="-12"/>
          <w:sz w:val="24"/>
        </w:rPr>
        <w:t> </w:t>
      </w:r>
      <w:r>
        <w:rPr>
          <w:sz w:val="24"/>
        </w:rPr>
        <w:t>and Jason Wei. 2022. Language Models are Multilingual Chain-of-Thought Reasoners. In Proceedings of the 2022 Conference on Empirical Methods in Natural Language Processing (EMNLP), 2210–2230.</w:t>
      </w:r>
    </w:p>
    <w:p xmlns:wp14="http://schemas.microsoft.com/office/word/2010/wordml" w14:paraId="464FCBC1" wp14:textId="77777777">
      <w:pPr>
        <w:pStyle w:val="BodyText"/>
      </w:pPr>
    </w:p>
    <w:p xmlns:wp14="http://schemas.microsoft.com/office/word/2010/wordml" w14:paraId="5C8C6B09" wp14:textId="77777777">
      <w:pPr>
        <w:pStyle w:val="BodyText"/>
        <w:spacing w:before="245"/>
      </w:pPr>
    </w:p>
    <w:p xmlns:wp14="http://schemas.microsoft.com/office/word/2010/wordml" w14:paraId="09A996BB" wp14:textId="77777777">
      <w:pPr>
        <w:pStyle w:val="ListParagraph"/>
        <w:numPr>
          <w:ilvl w:val="0"/>
          <w:numId w:val="5"/>
        </w:numPr>
        <w:tabs>
          <w:tab w:val="left" w:leader="none" w:pos="459"/>
        </w:tabs>
        <w:spacing w:before="0" w:after="0" w:line="276" w:lineRule="auto"/>
        <w:ind w:left="0" w:right="232" w:firstLine="0"/>
        <w:jc w:val="left"/>
        <w:rPr>
          <w:sz w:val="24"/>
        </w:rPr>
      </w:pPr>
      <w:r>
        <w:rPr>
          <w:sz w:val="24"/>
        </w:rPr>
        <w:t>Irene</w:t>
      </w:r>
      <w:r>
        <w:rPr>
          <w:spacing w:val="-9"/>
          <w:sz w:val="24"/>
        </w:rPr>
        <w:t> </w:t>
      </w:r>
      <w:r>
        <w:rPr>
          <w:sz w:val="24"/>
        </w:rPr>
        <w:t>Solaiman,</w:t>
      </w:r>
      <w:r>
        <w:rPr>
          <w:spacing w:val="-9"/>
          <w:sz w:val="24"/>
        </w:rPr>
        <w:t> </w:t>
      </w:r>
      <w:r>
        <w:rPr>
          <w:sz w:val="24"/>
        </w:rPr>
        <w:t>Zeerak</w:t>
      </w:r>
      <w:r>
        <w:rPr>
          <w:spacing w:val="-9"/>
          <w:sz w:val="24"/>
        </w:rPr>
        <w:t> </w:t>
      </w:r>
      <w:r>
        <w:rPr>
          <w:sz w:val="24"/>
        </w:rPr>
        <w:t>Talat,</w:t>
      </w:r>
      <w:r>
        <w:rPr>
          <w:spacing w:val="-9"/>
          <w:sz w:val="24"/>
        </w:rPr>
        <w:t> </w:t>
      </w:r>
      <w:r>
        <w:rPr>
          <w:sz w:val="24"/>
        </w:rPr>
        <w:t>William</w:t>
      </w:r>
      <w:r>
        <w:rPr>
          <w:spacing w:val="-9"/>
          <w:sz w:val="24"/>
        </w:rPr>
        <w:t> </w:t>
      </w:r>
      <w:r>
        <w:rPr>
          <w:sz w:val="24"/>
        </w:rPr>
        <w:t>Agnew,</w:t>
      </w:r>
      <w:r>
        <w:rPr>
          <w:spacing w:val="-9"/>
          <w:sz w:val="24"/>
        </w:rPr>
        <w:t> </w:t>
      </w:r>
      <w:r>
        <w:rPr>
          <w:sz w:val="24"/>
        </w:rPr>
        <w:t>Lama</w:t>
      </w:r>
      <w:r>
        <w:rPr>
          <w:spacing w:val="-9"/>
          <w:sz w:val="24"/>
        </w:rPr>
        <w:t> </w:t>
      </w:r>
      <w:r>
        <w:rPr>
          <w:sz w:val="24"/>
        </w:rPr>
        <w:t>Ahmad,</w:t>
      </w:r>
      <w:r>
        <w:rPr>
          <w:spacing w:val="-9"/>
          <w:sz w:val="24"/>
        </w:rPr>
        <w:t> </w:t>
      </w:r>
      <w:r>
        <w:rPr>
          <w:sz w:val="24"/>
        </w:rPr>
        <w:t>Dylan</w:t>
      </w:r>
      <w:r>
        <w:rPr>
          <w:spacing w:val="-9"/>
          <w:sz w:val="24"/>
        </w:rPr>
        <w:t> </w:t>
      </w:r>
      <w:r>
        <w:rPr>
          <w:sz w:val="24"/>
        </w:rPr>
        <w:t>Baker,</w:t>
      </w:r>
      <w:r>
        <w:rPr>
          <w:spacing w:val="-9"/>
          <w:sz w:val="24"/>
        </w:rPr>
        <w:t> </w:t>
      </w:r>
      <w:r>
        <w:rPr>
          <w:sz w:val="24"/>
        </w:rPr>
        <w:t>Su</w:t>
      </w:r>
      <w:r>
        <w:rPr>
          <w:spacing w:val="-9"/>
          <w:sz w:val="24"/>
        </w:rPr>
        <w:t> </w:t>
      </w:r>
      <w:r>
        <w:rPr>
          <w:sz w:val="24"/>
        </w:rPr>
        <w:t>Lin Blodgett, Hal Daumé III, Jesse Dodge, Ellie Evans, Sara Hooker, Yacine Jernite, Alexandra Sasha Luccioni, Alberto Lusoli, Margaret Mitchell, Jessica Newman,</w:t>
      </w:r>
    </w:p>
    <w:p xmlns:wp14="http://schemas.microsoft.com/office/word/2010/wordml" w14:paraId="2D7CC1C3" wp14:textId="77777777">
      <w:pPr>
        <w:pStyle w:val="BodyText"/>
        <w:spacing w:line="276" w:lineRule="auto"/>
        <w:ind w:right="301"/>
      </w:pPr>
      <w:r>
        <w:rPr/>
        <w:t>Marie-Therese</w:t>
      </w:r>
      <w:r>
        <w:rPr>
          <w:spacing w:val="-8"/>
        </w:rPr>
        <w:t> </w:t>
      </w:r>
      <w:r>
        <w:rPr/>
        <w:t>Png,</w:t>
      </w:r>
      <w:r>
        <w:rPr>
          <w:spacing w:val="-9"/>
        </w:rPr>
        <w:t> </w:t>
      </w:r>
      <w:r>
        <w:rPr/>
        <w:t>Andrew</w:t>
      </w:r>
      <w:r>
        <w:rPr>
          <w:spacing w:val="-8"/>
        </w:rPr>
        <w:t> </w:t>
      </w:r>
      <w:r>
        <w:rPr/>
        <w:t>Strait,</w:t>
      </w:r>
      <w:r>
        <w:rPr>
          <w:spacing w:val="-9"/>
        </w:rPr>
        <w:t> </w:t>
      </w:r>
      <w:r>
        <w:rPr/>
        <w:t>and</w:t>
      </w:r>
      <w:r>
        <w:rPr>
          <w:spacing w:val="-8"/>
        </w:rPr>
        <w:t> </w:t>
      </w:r>
      <w:r>
        <w:rPr/>
        <w:t>Apostol</w:t>
      </w:r>
      <w:r>
        <w:rPr>
          <w:spacing w:val="-9"/>
        </w:rPr>
        <w:t> </w:t>
      </w:r>
      <w:r>
        <w:rPr/>
        <w:t>Vassilev.</w:t>
      </w:r>
      <w:r>
        <w:rPr>
          <w:spacing w:val="-8"/>
        </w:rPr>
        <w:t> </w:t>
      </w:r>
      <w:r>
        <w:rPr/>
        <w:t>2023.</w:t>
      </w:r>
      <w:r>
        <w:rPr>
          <w:spacing w:val="-9"/>
        </w:rPr>
        <w:t> </w:t>
      </w:r>
      <w:r>
        <w:rPr/>
        <w:t>Evaluating</w:t>
      </w:r>
      <w:r>
        <w:rPr>
          <w:spacing w:val="-8"/>
        </w:rPr>
        <w:t> </w:t>
      </w:r>
      <w:r>
        <w:rPr/>
        <w:t>the</w:t>
      </w:r>
      <w:r>
        <w:rPr>
          <w:spacing w:val="-9"/>
        </w:rPr>
        <w:t> </w:t>
      </w:r>
      <w:r>
        <w:rPr/>
        <w:t>Social Impact of Generative AI Systems in Systems and Society. arXiv:2306.05949.</w:t>
      </w:r>
    </w:p>
    <w:p xmlns:wp14="http://schemas.microsoft.com/office/word/2010/wordml" w14:paraId="3382A365" wp14:textId="77777777">
      <w:pPr>
        <w:pStyle w:val="BodyText"/>
      </w:pPr>
    </w:p>
    <w:p xmlns:wp14="http://schemas.microsoft.com/office/word/2010/wordml" w14:paraId="5C71F136" wp14:textId="77777777">
      <w:pPr>
        <w:pStyle w:val="BodyText"/>
        <w:spacing w:before="245"/>
      </w:pPr>
    </w:p>
    <w:p xmlns:wp14="http://schemas.microsoft.com/office/word/2010/wordml" w14:paraId="4AC2C91D" wp14:textId="77777777">
      <w:pPr>
        <w:pStyle w:val="ListParagraph"/>
        <w:numPr>
          <w:ilvl w:val="0"/>
          <w:numId w:val="5"/>
        </w:numPr>
        <w:tabs>
          <w:tab w:val="left" w:leader="none" w:pos="459"/>
        </w:tabs>
        <w:spacing w:before="1" w:after="0" w:line="276" w:lineRule="auto"/>
        <w:ind w:left="0" w:right="205" w:firstLine="0"/>
        <w:jc w:val="left"/>
        <w:rPr>
          <w:sz w:val="24"/>
        </w:rPr>
      </w:pPr>
      <w:r>
        <w:rPr>
          <w:sz w:val="24"/>
        </w:rPr>
        <w:t>Uri Shaham, Jonathan Herzig, Roee Aharoni, Idan Szpektor, Reut Tsarfaty, and Matan</w:t>
      </w:r>
      <w:r>
        <w:rPr>
          <w:spacing w:val="-7"/>
          <w:sz w:val="24"/>
        </w:rPr>
        <w:t> </w:t>
      </w:r>
      <w:r>
        <w:rPr>
          <w:sz w:val="24"/>
        </w:rPr>
        <w:t>Eyal.</w:t>
      </w:r>
      <w:r>
        <w:rPr>
          <w:spacing w:val="-7"/>
          <w:sz w:val="24"/>
        </w:rPr>
        <w:t> </w:t>
      </w:r>
      <w:r>
        <w:rPr>
          <w:sz w:val="24"/>
        </w:rPr>
        <w:t>2024.</w:t>
      </w:r>
      <w:r>
        <w:rPr>
          <w:spacing w:val="-7"/>
          <w:sz w:val="24"/>
        </w:rPr>
        <w:t> </w:t>
      </w:r>
      <w:r>
        <w:rPr>
          <w:sz w:val="24"/>
        </w:rPr>
        <w:t>Multilingual</w:t>
      </w:r>
      <w:r>
        <w:rPr>
          <w:spacing w:val="-7"/>
          <w:sz w:val="24"/>
        </w:rPr>
        <w:t> </w:t>
      </w:r>
      <w:r>
        <w:rPr>
          <w:sz w:val="24"/>
        </w:rPr>
        <w:t>Instruction</w:t>
      </w:r>
      <w:r>
        <w:rPr>
          <w:spacing w:val="-7"/>
          <w:sz w:val="24"/>
        </w:rPr>
        <w:t> </w:t>
      </w:r>
      <w:r>
        <w:rPr>
          <w:sz w:val="24"/>
        </w:rPr>
        <w:t>Tuning</w:t>
      </w:r>
      <w:r>
        <w:rPr>
          <w:spacing w:val="-7"/>
          <w:sz w:val="24"/>
        </w:rPr>
        <w:t> </w:t>
      </w:r>
      <w:r>
        <w:rPr>
          <w:sz w:val="24"/>
        </w:rPr>
        <w:t>With</w:t>
      </w:r>
      <w:r>
        <w:rPr>
          <w:spacing w:val="-7"/>
          <w:sz w:val="24"/>
        </w:rPr>
        <w:t> </w:t>
      </w:r>
      <w:r>
        <w:rPr>
          <w:sz w:val="24"/>
        </w:rPr>
        <w:t>Just</w:t>
      </w:r>
      <w:r>
        <w:rPr>
          <w:spacing w:val="-7"/>
          <w:sz w:val="24"/>
        </w:rPr>
        <w:t> </w:t>
      </w:r>
      <w:r>
        <w:rPr>
          <w:sz w:val="24"/>
        </w:rPr>
        <w:t>a</w:t>
      </w:r>
      <w:r>
        <w:rPr>
          <w:spacing w:val="-7"/>
          <w:sz w:val="24"/>
        </w:rPr>
        <w:t> </w:t>
      </w:r>
      <w:r>
        <w:rPr>
          <w:sz w:val="24"/>
        </w:rPr>
        <w:t>Pinch</w:t>
      </w:r>
      <w:r>
        <w:rPr>
          <w:spacing w:val="-7"/>
          <w:sz w:val="24"/>
        </w:rPr>
        <w:t> </w:t>
      </w:r>
      <w:r>
        <w:rPr>
          <w:sz w:val="24"/>
        </w:rPr>
        <w:t>of</w:t>
      </w:r>
      <w:r>
        <w:rPr>
          <w:spacing w:val="-7"/>
          <w:sz w:val="24"/>
        </w:rPr>
        <w:t> </w:t>
      </w:r>
      <w:r>
        <w:rPr>
          <w:sz w:val="24"/>
        </w:rPr>
        <w:t>Multilinguality. In Findings of the Association for Computational Linguistics: ACL 2024, 2278–2295.</w:t>
      </w:r>
    </w:p>
    <w:sectPr>
      <w:pgSz w:w="12240" w:h="15840" w:orient="portrait"/>
      <w:pgMar w:top="1380" w:right="1800" w:bottom="280" w:left="1800"/>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75d99e"/>
    <w:multiLevelType w:val="hybridMultilevel"/>
    <w:lvl w:ilvl="0">
      <w:start w:val="1"/>
      <w:numFmt w:val="decimal"/>
      <w:lvlText w:val="[%1]"/>
      <w:lvlJc w:val="left"/>
      <w:pPr>
        <w:ind w:left="0"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864" w:hanging="340"/>
      </w:pPr>
      <w:rPr>
        <w:rFonts w:hint="default"/>
        <w:lang w:val="en-US" w:eastAsia="en-US" w:bidi="ar-SA"/>
      </w:rPr>
    </w:lvl>
    <w:lvl w:ilvl="2">
      <w:start w:val="0"/>
      <w:numFmt w:val="bullet"/>
      <w:lvlText w:val="•"/>
      <w:lvlJc w:val="left"/>
      <w:pPr>
        <w:ind w:left="1728" w:hanging="340"/>
      </w:pPr>
      <w:rPr>
        <w:rFonts w:hint="default"/>
        <w:lang w:val="en-US" w:eastAsia="en-US" w:bidi="ar-SA"/>
      </w:rPr>
    </w:lvl>
    <w:lvl w:ilvl="3">
      <w:start w:val="0"/>
      <w:numFmt w:val="bullet"/>
      <w:lvlText w:val="•"/>
      <w:lvlJc w:val="left"/>
      <w:pPr>
        <w:ind w:left="2592" w:hanging="340"/>
      </w:pPr>
      <w:rPr>
        <w:rFonts w:hint="default"/>
        <w:lang w:val="en-US" w:eastAsia="en-US" w:bidi="ar-SA"/>
      </w:rPr>
    </w:lvl>
    <w:lvl w:ilvl="4">
      <w:start w:val="0"/>
      <w:numFmt w:val="bullet"/>
      <w:lvlText w:val="•"/>
      <w:lvlJc w:val="left"/>
      <w:pPr>
        <w:ind w:left="3456" w:hanging="340"/>
      </w:pPr>
      <w:rPr>
        <w:rFonts w:hint="default"/>
        <w:lang w:val="en-US" w:eastAsia="en-US" w:bidi="ar-SA"/>
      </w:rPr>
    </w:lvl>
    <w:lvl w:ilvl="5">
      <w:start w:val="0"/>
      <w:numFmt w:val="bullet"/>
      <w:lvlText w:val="•"/>
      <w:lvlJc w:val="left"/>
      <w:pPr>
        <w:ind w:left="4320" w:hanging="340"/>
      </w:pPr>
      <w:rPr>
        <w:rFonts w:hint="default"/>
        <w:lang w:val="en-US" w:eastAsia="en-US" w:bidi="ar-SA"/>
      </w:rPr>
    </w:lvl>
    <w:lvl w:ilvl="6">
      <w:start w:val="0"/>
      <w:numFmt w:val="bullet"/>
      <w:lvlText w:val="•"/>
      <w:lvlJc w:val="left"/>
      <w:pPr>
        <w:ind w:left="5184" w:hanging="340"/>
      </w:pPr>
      <w:rPr>
        <w:rFonts w:hint="default"/>
        <w:lang w:val="en-US" w:eastAsia="en-US" w:bidi="ar-SA"/>
      </w:rPr>
    </w:lvl>
    <w:lvl w:ilvl="7">
      <w:start w:val="0"/>
      <w:numFmt w:val="bullet"/>
      <w:lvlText w:val="•"/>
      <w:lvlJc w:val="left"/>
      <w:pPr>
        <w:ind w:left="6048" w:hanging="340"/>
      </w:pPr>
      <w:rPr>
        <w:rFonts w:hint="default"/>
        <w:lang w:val="en-US" w:eastAsia="en-US" w:bidi="ar-SA"/>
      </w:rPr>
    </w:lvl>
    <w:lvl w:ilvl="8">
      <w:start w:val="0"/>
      <w:numFmt w:val="bullet"/>
      <w:lvlText w:val="•"/>
      <w:lvlJc w:val="left"/>
      <w:pPr>
        <w:ind w:left="6912" w:hanging="340"/>
      </w:pPr>
      <w:rPr>
        <w:rFonts w:hint="default"/>
        <w:lang w:val="en-US" w:eastAsia="en-US" w:bidi="ar-SA"/>
      </w:rPr>
    </w:lvl>
  </w:abstractNum>
  <w:abstractNum w:abstractNumId="3">
    <w:nsid w:val="35984832"/>
    <w:multiLevelType w:val="hybridMultilevel"/>
    <w:lvl w:ilvl="0">
      <w:start w:val="1"/>
      <w:numFmt w:val="decimal"/>
      <w:lvlText w:val="%1."/>
      <w:lvlJc w:val="left"/>
      <w:pPr>
        <w:ind w:left="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864" w:hanging="240"/>
      </w:pPr>
      <w:rPr>
        <w:rFonts w:hint="default"/>
        <w:lang w:val="en-US" w:eastAsia="en-US" w:bidi="ar-SA"/>
      </w:rPr>
    </w:lvl>
    <w:lvl w:ilvl="2">
      <w:start w:val="0"/>
      <w:numFmt w:val="bullet"/>
      <w:lvlText w:val="•"/>
      <w:lvlJc w:val="left"/>
      <w:pPr>
        <w:ind w:left="1728" w:hanging="240"/>
      </w:pPr>
      <w:rPr>
        <w:rFonts w:hint="default"/>
        <w:lang w:val="en-US" w:eastAsia="en-US" w:bidi="ar-SA"/>
      </w:rPr>
    </w:lvl>
    <w:lvl w:ilvl="3">
      <w:start w:val="0"/>
      <w:numFmt w:val="bullet"/>
      <w:lvlText w:val="•"/>
      <w:lvlJc w:val="left"/>
      <w:pPr>
        <w:ind w:left="2592" w:hanging="240"/>
      </w:pPr>
      <w:rPr>
        <w:rFonts w:hint="default"/>
        <w:lang w:val="en-US" w:eastAsia="en-US" w:bidi="ar-SA"/>
      </w:rPr>
    </w:lvl>
    <w:lvl w:ilvl="4">
      <w:start w:val="0"/>
      <w:numFmt w:val="bullet"/>
      <w:lvlText w:val="•"/>
      <w:lvlJc w:val="left"/>
      <w:pPr>
        <w:ind w:left="3456" w:hanging="240"/>
      </w:pPr>
      <w:rPr>
        <w:rFonts w:hint="default"/>
        <w:lang w:val="en-US" w:eastAsia="en-US" w:bidi="ar-SA"/>
      </w:rPr>
    </w:lvl>
    <w:lvl w:ilvl="5">
      <w:start w:val="0"/>
      <w:numFmt w:val="bullet"/>
      <w:lvlText w:val="•"/>
      <w:lvlJc w:val="left"/>
      <w:pPr>
        <w:ind w:left="4320" w:hanging="240"/>
      </w:pPr>
      <w:rPr>
        <w:rFonts w:hint="default"/>
        <w:lang w:val="en-US" w:eastAsia="en-US" w:bidi="ar-SA"/>
      </w:rPr>
    </w:lvl>
    <w:lvl w:ilvl="6">
      <w:start w:val="0"/>
      <w:numFmt w:val="bullet"/>
      <w:lvlText w:val="•"/>
      <w:lvlJc w:val="left"/>
      <w:pPr>
        <w:ind w:left="5184" w:hanging="240"/>
      </w:pPr>
      <w:rPr>
        <w:rFonts w:hint="default"/>
        <w:lang w:val="en-US" w:eastAsia="en-US" w:bidi="ar-SA"/>
      </w:rPr>
    </w:lvl>
    <w:lvl w:ilvl="7">
      <w:start w:val="0"/>
      <w:numFmt w:val="bullet"/>
      <w:lvlText w:val="•"/>
      <w:lvlJc w:val="left"/>
      <w:pPr>
        <w:ind w:left="6048" w:hanging="240"/>
      </w:pPr>
      <w:rPr>
        <w:rFonts w:hint="default"/>
        <w:lang w:val="en-US" w:eastAsia="en-US" w:bidi="ar-SA"/>
      </w:rPr>
    </w:lvl>
    <w:lvl w:ilvl="8">
      <w:start w:val="0"/>
      <w:numFmt w:val="bullet"/>
      <w:lvlText w:val="•"/>
      <w:lvlJc w:val="left"/>
      <w:pPr>
        <w:ind w:left="6912" w:hanging="240"/>
      </w:pPr>
      <w:rPr>
        <w:rFonts w:hint="default"/>
        <w:lang w:val="en-US" w:eastAsia="en-US" w:bidi="ar-SA"/>
      </w:rPr>
    </w:lvl>
  </w:abstractNum>
  <w:abstractNum w:abstractNumId="2">
    <w:nsid w:val="7d2e056e"/>
    <w:multiLevelType w:val="hybridMultilevel"/>
    <w:lvl w:ilvl="0">
      <w:start w:val="1"/>
      <w:numFmt w:val="decimal"/>
      <w:lvlText w:val="%1."/>
      <w:lvlJc w:val="left"/>
      <w:pPr>
        <w:ind w:left="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864" w:hanging="240"/>
      </w:pPr>
      <w:rPr>
        <w:rFonts w:hint="default"/>
        <w:lang w:val="en-US" w:eastAsia="en-US" w:bidi="ar-SA"/>
      </w:rPr>
    </w:lvl>
    <w:lvl w:ilvl="2">
      <w:start w:val="0"/>
      <w:numFmt w:val="bullet"/>
      <w:lvlText w:val="•"/>
      <w:lvlJc w:val="left"/>
      <w:pPr>
        <w:ind w:left="1728" w:hanging="240"/>
      </w:pPr>
      <w:rPr>
        <w:rFonts w:hint="default"/>
        <w:lang w:val="en-US" w:eastAsia="en-US" w:bidi="ar-SA"/>
      </w:rPr>
    </w:lvl>
    <w:lvl w:ilvl="3">
      <w:start w:val="0"/>
      <w:numFmt w:val="bullet"/>
      <w:lvlText w:val="•"/>
      <w:lvlJc w:val="left"/>
      <w:pPr>
        <w:ind w:left="2592" w:hanging="240"/>
      </w:pPr>
      <w:rPr>
        <w:rFonts w:hint="default"/>
        <w:lang w:val="en-US" w:eastAsia="en-US" w:bidi="ar-SA"/>
      </w:rPr>
    </w:lvl>
    <w:lvl w:ilvl="4">
      <w:start w:val="0"/>
      <w:numFmt w:val="bullet"/>
      <w:lvlText w:val="•"/>
      <w:lvlJc w:val="left"/>
      <w:pPr>
        <w:ind w:left="3456" w:hanging="240"/>
      </w:pPr>
      <w:rPr>
        <w:rFonts w:hint="default"/>
        <w:lang w:val="en-US" w:eastAsia="en-US" w:bidi="ar-SA"/>
      </w:rPr>
    </w:lvl>
    <w:lvl w:ilvl="5">
      <w:start w:val="0"/>
      <w:numFmt w:val="bullet"/>
      <w:lvlText w:val="•"/>
      <w:lvlJc w:val="left"/>
      <w:pPr>
        <w:ind w:left="4320" w:hanging="240"/>
      </w:pPr>
      <w:rPr>
        <w:rFonts w:hint="default"/>
        <w:lang w:val="en-US" w:eastAsia="en-US" w:bidi="ar-SA"/>
      </w:rPr>
    </w:lvl>
    <w:lvl w:ilvl="6">
      <w:start w:val="0"/>
      <w:numFmt w:val="bullet"/>
      <w:lvlText w:val="•"/>
      <w:lvlJc w:val="left"/>
      <w:pPr>
        <w:ind w:left="5184" w:hanging="240"/>
      </w:pPr>
      <w:rPr>
        <w:rFonts w:hint="default"/>
        <w:lang w:val="en-US" w:eastAsia="en-US" w:bidi="ar-SA"/>
      </w:rPr>
    </w:lvl>
    <w:lvl w:ilvl="7">
      <w:start w:val="0"/>
      <w:numFmt w:val="bullet"/>
      <w:lvlText w:val="•"/>
      <w:lvlJc w:val="left"/>
      <w:pPr>
        <w:ind w:left="6048" w:hanging="240"/>
      </w:pPr>
      <w:rPr>
        <w:rFonts w:hint="default"/>
        <w:lang w:val="en-US" w:eastAsia="en-US" w:bidi="ar-SA"/>
      </w:rPr>
    </w:lvl>
    <w:lvl w:ilvl="8">
      <w:start w:val="0"/>
      <w:numFmt w:val="bullet"/>
      <w:lvlText w:val="•"/>
      <w:lvlJc w:val="left"/>
      <w:pPr>
        <w:ind w:left="6912" w:hanging="240"/>
      </w:pPr>
      <w:rPr>
        <w:rFonts w:hint="default"/>
        <w:lang w:val="en-US" w:eastAsia="en-US" w:bidi="ar-SA"/>
      </w:rPr>
    </w:lvl>
  </w:abstractNum>
  <w:abstractNum w:abstractNumId="1">
    <w:nsid w:val="1a15df27"/>
    <w:multiLevelType w:val="hybridMultilevel"/>
    <w:lvl w:ilvl="0">
      <w:start w:val="1"/>
      <w:numFmt w:val="decimal"/>
      <w:lvlText w:val="%1."/>
      <w:lvlJc w:val="left"/>
      <w:pPr>
        <w:ind w:left="279" w:hanging="280"/>
        <w:jc w:val="left"/>
      </w:pPr>
      <w:rPr>
        <w:rFonts w:hint="default" w:ascii="Calibri" w:hAnsi="Calibri" w:eastAsia="Calibri" w:cs="Calibri"/>
        <w:b/>
        <w:bCs/>
        <w:i w:val="0"/>
        <w:iCs w:val="0"/>
        <w:color w:val="366090"/>
        <w:spacing w:val="-1"/>
        <w:w w:val="100"/>
        <w:sz w:val="28"/>
        <w:szCs w:val="28"/>
        <w:lang w:val="en-US" w:eastAsia="en-US" w:bidi="ar-SA"/>
      </w:rPr>
    </w:lvl>
    <w:lvl w:ilvl="1">
      <w:start w:val="1"/>
      <w:numFmt w:val="decimal"/>
      <w:lvlText w:val="%1.%2"/>
      <w:lvlJc w:val="left"/>
      <w:pPr>
        <w:ind w:left="391" w:hanging="392"/>
        <w:jc w:val="left"/>
      </w:pPr>
      <w:rPr>
        <w:rFonts w:hint="default" w:ascii="Calibri" w:hAnsi="Calibri" w:eastAsia="Calibri" w:cs="Calibri"/>
        <w:b/>
        <w:bCs/>
        <w:i w:val="0"/>
        <w:iCs w:val="0"/>
        <w:color w:val="4E81BD"/>
        <w:spacing w:val="-1"/>
        <w:w w:val="100"/>
        <w:sz w:val="26"/>
        <w:szCs w:val="26"/>
        <w:lang w:val="en-US" w:eastAsia="en-US" w:bidi="ar-SA"/>
      </w:rPr>
    </w:lvl>
    <w:lvl w:ilvl="2">
      <w:start w:val="0"/>
      <w:numFmt w:val="bullet"/>
      <w:lvlText w:val="•"/>
      <w:lvlJc w:val="left"/>
      <w:pPr>
        <w:ind w:left="1315" w:hanging="392"/>
      </w:pPr>
      <w:rPr>
        <w:rFonts w:hint="default"/>
        <w:lang w:val="en-US" w:eastAsia="en-US" w:bidi="ar-SA"/>
      </w:rPr>
    </w:lvl>
    <w:lvl w:ilvl="3">
      <w:start w:val="0"/>
      <w:numFmt w:val="bullet"/>
      <w:lvlText w:val="•"/>
      <w:lvlJc w:val="left"/>
      <w:pPr>
        <w:ind w:left="2231" w:hanging="392"/>
      </w:pPr>
      <w:rPr>
        <w:rFonts w:hint="default"/>
        <w:lang w:val="en-US" w:eastAsia="en-US" w:bidi="ar-SA"/>
      </w:rPr>
    </w:lvl>
    <w:lvl w:ilvl="4">
      <w:start w:val="0"/>
      <w:numFmt w:val="bullet"/>
      <w:lvlText w:val="•"/>
      <w:lvlJc w:val="left"/>
      <w:pPr>
        <w:ind w:left="3146" w:hanging="392"/>
      </w:pPr>
      <w:rPr>
        <w:rFonts w:hint="default"/>
        <w:lang w:val="en-US" w:eastAsia="en-US" w:bidi="ar-SA"/>
      </w:rPr>
    </w:lvl>
    <w:lvl w:ilvl="5">
      <w:start w:val="0"/>
      <w:numFmt w:val="bullet"/>
      <w:lvlText w:val="•"/>
      <w:lvlJc w:val="left"/>
      <w:pPr>
        <w:ind w:left="4062" w:hanging="392"/>
      </w:pPr>
      <w:rPr>
        <w:rFonts w:hint="default"/>
        <w:lang w:val="en-US" w:eastAsia="en-US" w:bidi="ar-SA"/>
      </w:rPr>
    </w:lvl>
    <w:lvl w:ilvl="6">
      <w:start w:val="0"/>
      <w:numFmt w:val="bullet"/>
      <w:lvlText w:val="•"/>
      <w:lvlJc w:val="left"/>
      <w:pPr>
        <w:ind w:left="4977" w:hanging="392"/>
      </w:pPr>
      <w:rPr>
        <w:rFonts w:hint="default"/>
        <w:lang w:val="en-US" w:eastAsia="en-US" w:bidi="ar-SA"/>
      </w:rPr>
    </w:lvl>
    <w:lvl w:ilvl="7">
      <w:start w:val="0"/>
      <w:numFmt w:val="bullet"/>
      <w:lvlText w:val="•"/>
      <w:lvlJc w:val="left"/>
      <w:pPr>
        <w:ind w:left="5893" w:hanging="392"/>
      </w:pPr>
      <w:rPr>
        <w:rFonts w:hint="default"/>
        <w:lang w:val="en-US" w:eastAsia="en-US" w:bidi="ar-SA"/>
      </w:rPr>
    </w:lvl>
    <w:lvl w:ilvl="8">
      <w:start w:val="0"/>
      <w:numFmt w:val="bullet"/>
      <w:lvlText w:val="•"/>
      <w:lvlJc w:val="left"/>
      <w:pPr>
        <w:ind w:left="6808" w:hanging="392"/>
      </w:pPr>
      <w:rPr>
        <w:rFonts w:hint="default"/>
        <w:lang w:val="en-US" w:eastAsia="en-US" w:bidi="ar-SA"/>
      </w:rPr>
    </w:lvl>
  </w:abstractNum>
  <w:abstractNum w:abstractNumId="0">
    <w:nsid w:val="3554c7d"/>
    <w:multiLevelType w:val="hybridMultilevel"/>
    <w:lvl w:ilvl="0">
      <w:start w:val="0"/>
      <w:numFmt w:val="bullet"/>
      <w:lvlText w:val="•"/>
      <w:lvlJc w:val="left"/>
      <w:pPr>
        <w:ind w:left="0"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864" w:hanging="145"/>
      </w:pPr>
      <w:rPr>
        <w:rFonts w:hint="default"/>
        <w:lang w:val="en-US" w:eastAsia="en-US" w:bidi="ar-SA"/>
      </w:rPr>
    </w:lvl>
    <w:lvl w:ilvl="2">
      <w:start w:val="0"/>
      <w:numFmt w:val="bullet"/>
      <w:lvlText w:val="•"/>
      <w:lvlJc w:val="left"/>
      <w:pPr>
        <w:ind w:left="1728" w:hanging="145"/>
      </w:pPr>
      <w:rPr>
        <w:rFonts w:hint="default"/>
        <w:lang w:val="en-US" w:eastAsia="en-US" w:bidi="ar-SA"/>
      </w:rPr>
    </w:lvl>
    <w:lvl w:ilvl="3">
      <w:start w:val="0"/>
      <w:numFmt w:val="bullet"/>
      <w:lvlText w:val="•"/>
      <w:lvlJc w:val="left"/>
      <w:pPr>
        <w:ind w:left="2592" w:hanging="145"/>
      </w:pPr>
      <w:rPr>
        <w:rFonts w:hint="default"/>
        <w:lang w:val="en-US" w:eastAsia="en-US" w:bidi="ar-SA"/>
      </w:rPr>
    </w:lvl>
    <w:lvl w:ilvl="4">
      <w:start w:val="0"/>
      <w:numFmt w:val="bullet"/>
      <w:lvlText w:val="•"/>
      <w:lvlJc w:val="left"/>
      <w:pPr>
        <w:ind w:left="3456" w:hanging="145"/>
      </w:pPr>
      <w:rPr>
        <w:rFonts w:hint="default"/>
        <w:lang w:val="en-US" w:eastAsia="en-US" w:bidi="ar-SA"/>
      </w:rPr>
    </w:lvl>
    <w:lvl w:ilvl="5">
      <w:start w:val="0"/>
      <w:numFmt w:val="bullet"/>
      <w:lvlText w:val="•"/>
      <w:lvlJc w:val="left"/>
      <w:pPr>
        <w:ind w:left="4320" w:hanging="145"/>
      </w:pPr>
      <w:rPr>
        <w:rFonts w:hint="default"/>
        <w:lang w:val="en-US" w:eastAsia="en-US" w:bidi="ar-SA"/>
      </w:rPr>
    </w:lvl>
    <w:lvl w:ilvl="6">
      <w:start w:val="0"/>
      <w:numFmt w:val="bullet"/>
      <w:lvlText w:val="•"/>
      <w:lvlJc w:val="left"/>
      <w:pPr>
        <w:ind w:left="5184" w:hanging="145"/>
      </w:pPr>
      <w:rPr>
        <w:rFonts w:hint="default"/>
        <w:lang w:val="en-US" w:eastAsia="en-US" w:bidi="ar-SA"/>
      </w:rPr>
    </w:lvl>
    <w:lvl w:ilvl="7">
      <w:start w:val="0"/>
      <w:numFmt w:val="bullet"/>
      <w:lvlText w:val="•"/>
      <w:lvlJc w:val="left"/>
      <w:pPr>
        <w:ind w:left="6048" w:hanging="145"/>
      </w:pPr>
      <w:rPr>
        <w:rFonts w:hint="default"/>
        <w:lang w:val="en-US" w:eastAsia="en-US" w:bidi="ar-SA"/>
      </w:rPr>
    </w:lvl>
    <w:lvl w:ilvl="8">
      <w:start w:val="0"/>
      <w:numFmt w:val="bullet"/>
      <w:lvlText w:val="•"/>
      <w:lvlJc w:val="left"/>
      <w:pPr>
        <w:ind w:left="6912" w:hanging="145"/>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31772E5A"/>
    <w:rsid w:val="02FADBE7"/>
    <w:rsid w:val="040432BA"/>
    <w:rsid w:val="0433E21B"/>
    <w:rsid w:val="0490FBFA"/>
    <w:rsid w:val="056A4005"/>
    <w:rsid w:val="05A598D4"/>
    <w:rsid w:val="06E6485F"/>
    <w:rsid w:val="07295CC1"/>
    <w:rsid w:val="086C0646"/>
    <w:rsid w:val="08C93475"/>
    <w:rsid w:val="0B1BB3BA"/>
    <w:rsid w:val="0BBCACD2"/>
    <w:rsid w:val="0CE239C8"/>
    <w:rsid w:val="0D093F9B"/>
    <w:rsid w:val="0D2F42A8"/>
    <w:rsid w:val="0D61CE90"/>
    <w:rsid w:val="0DB1298B"/>
    <w:rsid w:val="0E222B00"/>
    <w:rsid w:val="0E6F8831"/>
    <w:rsid w:val="0FB61363"/>
    <w:rsid w:val="1010187B"/>
    <w:rsid w:val="1074DF36"/>
    <w:rsid w:val="10A9A25B"/>
    <w:rsid w:val="13893CBD"/>
    <w:rsid w:val="14336A70"/>
    <w:rsid w:val="1587F072"/>
    <w:rsid w:val="17B8E56F"/>
    <w:rsid w:val="17D66F8B"/>
    <w:rsid w:val="1850792B"/>
    <w:rsid w:val="1869FAE0"/>
    <w:rsid w:val="18C328C8"/>
    <w:rsid w:val="18D0CAB5"/>
    <w:rsid w:val="1908851B"/>
    <w:rsid w:val="197B8E26"/>
    <w:rsid w:val="1AEAEF13"/>
    <w:rsid w:val="1B6476F1"/>
    <w:rsid w:val="1CA7A906"/>
    <w:rsid w:val="1F08D4D0"/>
    <w:rsid w:val="1F8B44DB"/>
    <w:rsid w:val="20D46F34"/>
    <w:rsid w:val="2170A714"/>
    <w:rsid w:val="2396E5F0"/>
    <w:rsid w:val="24F618FA"/>
    <w:rsid w:val="2694FD4F"/>
    <w:rsid w:val="27F79258"/>
    <w:rsid w:val="28FE78AB"/>
    <w:rsid w:val="2946B2A1"/>
    <w:rsid w:val="29A9B26A"/>
    <w:rsid w:val="29DAC78C"/>
    <w:rsid w:val="29DAC78C"/>
    <w:rsid w:val="2AC7EEDB"/>
    <w:rsid w:val="2B60C43E"/>
    <w:rsid w:val="2E4FF142"/>
    <w:rsid w:val="31772E5A"/>
    <w:rsid w:val="31A7FAF7"/>
    <w:rsid w:val="31F48F3C"/>
    <w:rsid w:val="32E18008"/>
    <w:rsid w:val="33873F8C"/>
    <w:rsid w:val="33ABDDB2"/>
    <w:rsid w:val="347E2DE2"/>
    <w:rsid w:val="352DFE6B"/>
    <w:rsid w:val="35F9C943"/>
    <w:rsid w:val="36982B07"/>
    <w:rsid w:val="38217D56"/>
    <w:rsid w:val="3891FD8C"/>
    <w:rsid w:val="38B33760"/>
    <w:rsid w:val="38D757C1"/>
    <w:rsid w:val="3926F812"/>
    <w:rsid w:val="3982D094"/>
    <w:rsid w:val="3B399FBC"/>
    <w:rsid w:val="3D07759F"/>
    <w:rsid w:val="3E5FD2AC"/>
    <w:rsid w:val="3F7A43EB"/>
    <w:rsid w:val="3FE0C372"/>
    <w:rsid w:val="4011E40D"/>
    <w:rsid w:val="407DBA07"/>
    <w:rsid w:val="41AE7475"/>
    <w:rsid w:val="4225CBD0"/>
    <w:rsid w:val="43369A87"/>
    <w:rsid w:val="454B863E"/>
    <w:rsid w:val="45E6A439"/>
    <w:rsid w:val="4747AD7B"/>
    <w:rsid w:val="47CE53B7"/>
    <w:rsid w:val="48899479"/>
    <w:rsid w:val="49042824"/>
    <w:rsid w:val="499A2BD2"/>
    <w:rsid w:val="49A98F2B"/>
    <w:rsid w:val="4A01A326"/>
    <w:rsid w:val="4A827E28"/>
    <w:rsid w:val="4B52EE0E"/>
    <w:rsid w:val="4CA10EC7"/>
    <w:rsid w:val="4ED94D22"/>
    <w:rsid w:val="4EFED17C"/>
    <w:rsid w:val="4F381F50"/>
    <w:rsid w:val="5064971B"/>
    <w:rsid w:val="50949527"/>
    <w:rsid w:val="56120040"/>
    <w:rsid w:val="563CC54F"/>
    <w:rsid w:val="56796348"/>
    <w:rsid w:val="574FDBD3"/>
    <w:rsid w:val="579D4902"/>
    <w:rsid w:val="579E60CB"/>
    <w:rsid w:val="587188AD"/>
    <w:rsid w:val="58E21209"/>
    <w:rsid w:val="59B6654A"/>
    <w:rsid w:val="5B6B55B4"/>
    <w:rsid w:val="5C90E274"/>
    <w:rsid w:val="5DB826DD"/>
    <w:rsid w:val="5E24E544"/>
    <w:rsid w:val="5F1762A7"/>
    <w:rsid w:val="5F295743"/>
    <w:rsid w:val="60856549"/>
    <w:rsid w:val="61D26B1D"/>
    <w:rsid w:val="62BB5164"/>
    <w:rsid w:val="65D9053C"/>
    <w:rsid w:val="66CE0FF9"/>
    <w:rsid w:val="6A96D139"/>
    <w:rsid w:val="6BACE2C2"/>
    <w:rsid w:val="6C0CF38B"/>
    <w:rsid w:val="6DA40732"/>
    <w:rsid w:val="6EB6F970"/>
    <w:rsid w:val="6F6D63F4"/>
    <w:rsid w:val="70DFF03D"/>
    <w:rsid w:val="70EBD200"/>
    <w:rsid w:val="71927767"/>
    <w:rsid w:val="72735DC0"/>
    <w:rsid w:val="7449FE8B"/>
    <w:rsid w:val="7497A2E9"/>
    <w:rsid w:val="74B1B616"/>
    <w:rsid w:val="7525971D"/>
    <w:rsid w:val="7620959F"/>
    <w:rsid w:val="77624440"/>
    <w:rsid w:val="77A26E95"/>
    <w:rsid w:val="78F5268D"/>
    <w:rsid w:val="7922DA0A"/>
    <w:rsid w:val="79B11B41"/>
    <w:rsid w:val="7A301B8B"/>
    <w:rsid w:val="7BB0F2E5"/>
    <w:rsid w:val="7BF1136B"/>
    <w:rsid w:val="7C49EF7F"/>
    <w:rsid w:val="7C9D07B7"/>
    <w:rsid w:val="7D12F5D2"/>
    <w:rsid w:val="7DE81E12"/>
    <w:rsid w:val="7E6DC55A"/>
    <w:rsid w:val="7EBDFE1B"/>
    <w:rsid w:val="7FA20E3B"/>
  </w:rsids>
  <w14:docId w14:val="0995188B"/>
  <w15:docId w15:val="{6ABF3ABD-15CC-4AB3-853C-1278B838592B}"/>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Times New Roman" w:hAnsi="Times New Roman" w:eastAsia="Times New Roman" w:cs="Times New Roman"/>
      <w:lang w:val="en-US" w:eastAsia="en-US" w:bidi="ar-SA"/>
    </w:rPr>
  </w:style>
  <w:style w:type="paragraph" w:styleId="BodyText">
    <w:name w:val="Body Text"/>
    <w:basedOn w:val="Normal"/>
    <w:uiPriority w:val="1"/>
    <w:qFormat/>
    <w:pPr/>
    <w:rPr>
      <w:rFonts w:ascii="Times New Roman" w:hAnsi="Times New Roman" w:eastAsia="Times New Roman" w:cs="Times New Roman"/>
      <w:sz w:val="24"/>
      <w:szCs w:val="24"/>
      <w:lang w:val="en-US" w:eastAsia="en-US" w:bidi="ar-SA"/>
    </w:rPr>
  </w:style>
  <w:style w:type="paragraph" w:styleId="Heading1">
    <w:name w:val="heading 1"/>
    <w:basedOn w:val="Normal"/>
    <w:uiPriority w:val="1"/>
    <w:qFormat/>
    <w:pPr>
      <w:spacing w:before="25"/>
      <w:ind w:left="278" w:hanging="278"/>
      <w:outlineLvl w:val="1"/>
    </w:pPr>
    <w:rPr>
      <w:rFonts w:ascii="Times New Roman" w:hAnsi="Times New Roman" w:eastAsia="Times New Roman" w:cs="Times New Roman"/>
      <w:b/>
      <w:bCs/>
      <w:sz w:val="28"/>
      <w:szCs w:val="28"/>
      <w:lang w:val="en-US" w:eastAsia="en-US" w:bidi="ar-SA"/>
    </w:rPr>
  </w:style>
  <w:style w:type="paragraph" w:styleId="Heading2">
    <w:name w:val="heading 2"/>
    <w:basedOn w:val="Normal"/>
    <w:uiPriority w:val="1"/>
    <w:qFormat/>
    <w:pPr>
      <w:spacing w:before="205"/>
      <w:ind w:left="388" w:hanging="388"/>
      <w:outlineLvl w:val="2"/>
    </w:pPr>
    <w:rPr>
      <w:rFonts w:ascii="Calibri" w:hAnsi="Calibri" w:eastAsia="Calibri" w:cs="Calibri"/>
      <w:b/>
      <w:bCs/>
      <w:sz w:val="26"/>
      <w:szCs w:val="26"/>
      <w:lang w:val="en-US" w:eastAsia="en-US" w:bidi="ar-SA"/>
    </w:rPr>
  </w:style>
  <w:style w:type="paragraph" w:styleId="Heading3">
    <w:name w:val="heading 3"/>
    <w:basedOn w:val="Normal"/>
    <w:uiPriority w:val="1"/>
    <w:qFormat/>
    <w:pPr>
      <w:jc w:val="center"/>
      <w:outlineLvl w:val="3"/>
    </w:pPr>
    <w:rPr>
      <w:rFonts w:ascii="Times New Roman" w:hAnsi="Times New Roman" w:eastAsia="Times New Roman" w:cs="Times New Roman"/>
      <w:b/>
      <w:bCs/>
      <w:sz w:val="24"/>
      <w:szCs w:val="24"/>
      <w:lang w:val="en-US" w:eastAsia="en-US" w:bidi="ar-SA"/>
    </w:rPr>
  </w:style>
  <w:style w:type="paragraph" w:styleId="ListParagraph">
    <w:name w:val="List Paragraph"/>
    <w:basedOn w:val="Normal"/>
    <w:uiPriority w:val="1"/>
    <w:qFormat/>
    <w:pPr/>
    <w:rPr>
      <w:rFonts w:ascii="Times New Roman" w:hAnsi="Times New Roman" w:eastAsia="Times New Roman" w:cs="Times New Roman"/>
      <w:lang w:val="en-US" w:eastAsia="en-US" w:bidi="ar-SA"/>
    </w:rPr>
  </w:style>
  <w:style w:type="paragraph" w:styleId="TableParagraph">
    <w:name w:val="Table Paragraph"/>
    <w:basedOn w:val="Normal"/>
    <w:uiPriority w:val="1"/>
    <w:qFormat/>
    <w:pPr>
      <w:spacing w:line="260" w:lineRule="exact"/>
      <w:jc w:val="center"/>
    </w:pPr>
    <w:rPr>
      <w:rFonts w:ascii="Times New Roman" w:hAnsi="Times New Roman" w:eastAsia="Times New Roman" w:cs="Times New Roman"/>
      <w:lang w:val="en-US" w:eastAsia="en-US" w:bidi="ar-SA"/>
    </w:rPr>
  </w:style>
  <w:style w:type="character" w:styleId="Hyperlink">
    <w:uiPriority w:val="99"/>
    <w:name w:val="Hyperlink"/>
    <w:basedOn w:val="DefaultParagraphFont"/>
    <w:unhideWhenUsed/>
    <w:rsid w:val="0CE239C8"/>
    <w:rPr>
      <w:color w:val="0000FF"/>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theme" Target="theme/theme1.xml" Id="rId3" /><Relationship Type="http://schemas.openxmlformats.org/officeDocument/2006/relationships/settings" Target="settings.xml" Id="rId4" /><Relationship Type="http://schemas.openxmlformats.org/officeDocument/2006/relationships/image" Target="media/image1.png" Id="rId5" /><Relationship Type="http://schemas.openxmlformats.org/officeDocument/2006/relationships/image" Target="media/image2.png" Id="rId6" /><Relationship Type="http://schemas.openxmlformats.org/officeDocument/2006/relationships/image" Target="media/image3.jpeg" Id="rId7" /><Relationship Type="http://schemas.openxmlformats.org/officeDocument/2006/relationships/image" Target="media/image4.png" Id="rId8" /><Relationship Type="http://schemas.openxmlformats.org/officeDocument/2006/relationships/image" Target="media/image5.jpeg" Id="rId9" /><Relationship Type="http://schemas.openxmlformats.org/officeDocument/2006/relationships/image" Target="media/image6.png" Id="rId10" /><Relationship Type="http://schemas.openxmlformats.org/officeDocument/2006/relationships/image" Target="media/image7.png" Id="rId11" /><Relationship Type="http://schemas.openxmlformats.org/officeDocument/2006/relationships/image" Target="media/image8.png" Id="rId12" /><Relationship Type="http://schemas.openxmlformats.org/officeDocument/2006/relationships/numbering" Target="numbering.xml" Id="rId13" /><Relationship Type="http://schemas.openxmlformats.org/officeDocument/2006/relationships/hyperlink" Target="mailto:saadnizami114@gmail.com" TargetMode="External" Id="R6bd7420c095847bf" /><Relationship Type="http://schemas.openxmlformats.org/officeDocument/2006/relationships/hyperlink" Target="mailto:ramzan.shahid@namal.edu.pk" TargetMode="External" Id="Rccbd4bae943442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Research_Paper_FINAL_COMPLETE_PERFECT.docx</dc:title>
  <dcterms:created xsi:type="dcterms:W3CDTF">2026-01-03T23:42:06.0000000Z</dcterms:created>
  <dcterms:modified xsi:type="dcterms:W3CDTF">2026-06-13T14:34:23.1886693Z</dcterms:modified>
  <lastModifiedBy>saad nizami</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Producer">
    <vt:lpwstr>Skia/PDF m145 Google Docs Renderer</vt:lpwstr>
  </property>
  <property fmtid="{D5CDD505-2E9C-101B-9397-08002B2CF9AE}" pid="4" name="LastSaved">
    <vt:filetime>2026-01-03T00:00:00Z</vt:filetime>
  </property>
</Properties>
</file>