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9C82C" w14:textId="4E1B32C0" w:rsidR="00B50851" w:rsidRPr="00596199" w:rsidRDefault="00E16889" w:rsidP="00596199">
      <w:pPr>
        <w:spacing w:before="100" w:beforeAutospacing="1" w:after="100" w:afterAutospacing="1" w:line="480" w:lineRule="auto"/>
        <w:jc w:val="both"/>
        <w:outlineLvl w:val="0"/>
        <w:rPr>
          <w:rFonts w:ascii="Times New Roman" w:eastAsiaTheme="minorEastAsia" w:hAnsi="Times New Roman" w:cs="Times New Roman" w:hint="eastAsia"/>
          <w:b/>
          <w:bCs/>
          <w:kern w:val="36"/>
          <w:sz w:val="24"/>
          <w:szCs w:val="24"/>
          <w:lang w:eastAsia="zh-CN"/>
        </w:rPr>
      </w:pPr>
      <w:bookmarkStart w:id="0" w:name="_Hlk230894515"/>
      <w:r w:rsidRPr="00596199">
        <w:rPr>
          <w:rFonts w:ascii="Times New Roman" w:eastAsiaTheme="minorEastAsia" w:hAnsi="Times New Roman" w:cs="Times New Roman"/>
          <w:b/>
          <w:bCs/>
          <w:kern w:val="36"/>
          <w:sz w:val="24"/>
          <w:szCs w:val="24"/>
          <w:lang w:eastAsia="zh-CN"/>
        </w:rPr>
        <w:t>JOURNAL ARTICLE PUBLICATION</w:t>
      </w:r>
    </w:p>
    <w:p w14:paraId="30F1CB23"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Relationship Between Formation Programme Components and Psycho-Spiritual Well-Being Among Novices in Female Religious Institutes in the Archdiocese of Nyeri, Kenya</w:t>
      </w:r>
    </w:p>
    <w:p w14:paraId="470ABB28" w14:textId="20D97790" w:rsidR="00A15E79" w:rsidRPr="00596199" w:rsidRDefault="00E16889" w:rsidP="00596199">
      <w:pPr>
        <w:spacing w:line="480" w:lineRule="auto"/>
        <w:jc w:val="both"/>
        <w:rPr>
          <w:rFonts w:ascii="Times New Roman" w:eastAsia="Times New Roman" w:hAnsi="Times New Roman" w:cs="Times New Roman"/>
          <w:sz w:val="24"/>
          <w:szCs w:val="24"/>
          <w:lang w:eastAsia="zh-CN"/>
        </w:rPr>
      </w:pPr>
      <w:r w:rsidRPr="00596199">
        <w:rPr>
          <w:rFonts w:ascii="Times New Roman" w:eastAsia="TimesNewRomanPS-BoldMT" w:hAnsi="Times New Roman" w:cs="Times New Roman"/>
          <w:color w:val="1F1F1F"/>
          <w:sz w:val="24"/>
          <w:szCs w:val="24"/>
          <w:lang w:val="en-US" w:eastAsia="zh-CN" w:bidi="ar"/>
        </w:rPr>
        <w:t xml:space="preserve"/>
      </w:r>
      <w:r w:rsidRPr="00596199">
        <w:rPr>
          <w:rFonts w:ascii="Times New Roman" w:eastAsia="TimesNewRomanPS-BoldMT" w:hAnsi="Times New Roman" w:cs="Times New Roman"/>
          <w:color w:val="1F1F1F"/>
          <w:sz w:val="24"/>
          <w:szCs w:val="24"/>
          <w:lang w:val="en-GB" w:eastAsia="zh-CN" w:bidi="ar"/>
        </w:rPr>
        <w:t/>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w:r>
    </w:p>
    <w:p w14:paraId="01BAC547" w14:textId="1235A7E3" w:rsidR="00A15E79" w:rsidRDefault="00E16889" w:rsidP="00596199">
      <w:pPr>
        <w:spacing w:line="480" w:lineRule="auto"/>
        <w:jc w:val="both"/>
        <w:rPr>
          <w:rFonts w:ascii="Times New Roman" w:eastAsia="Times New Roman" w:hAnsi="Times New Roman" w:cs="Times New Roman"/>
          <w:sz w:val="24"/>
          <w:szCs w:val="24"/>
          <w:lang w:val="en-GB" w:eastAsia="zh-CN"/>
        </w:rPr>
      </w:pP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w:r>
      <w:r w:rsidRPr="00596199">
        <w:rPr>
          <w:rFonts w:ascii="Times New Roman" w:eastAsia="Times New Roman" w:hAnsi="Times New Roman" w:cs="Times New Roman"/>
          <w:sz w:val="24"/>
          <w:szCs w:val="24"/>
          <w:lang w:val="en-GB" w:eastAsia="zh-CN"/>
        </w:rPr>
        <w:t xml:space="preserve"/>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w:r>
      <w:r w:rsidRPr="00596199">
        <w:rPr>
          <w:rFonts w:ascii="Times New Roman" w:eastAsia="Times New Roman" w:hAnsi="Times New Roman" w:cs="Times New Roman"/>
          <w:sz w:val="24"/>
          <w:szCs w:val="24"/>
          <w:lang w:val="en-GB" w:eastAsia="zh-CN"/>
        </w:rPr>
        <w:t xml:space="preserve"/>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xml:space="preserve"/>
      </w:r>
      <w:r w:rsidRPr="00596199">
        <w:rPr>
          <w:rFonts w:ascii="Times New Roman" w:eastAsia="Times New Roman" w:hAnsi="Times New Roman" w:cs="Times New Roman"/>
          <w:sz w:val="24"/>
          <w:szCs w:val="24"/>
          <w:lang w:val="en-GB" w:eastAsia="zh-CN"/>
        </w:rPr>
        <w:t/>
      </w:r>
      <w:r w:rsidRPr="00596199">
        <w:rPr>
          <w:rFonts w:ascii="Times New Roman" w:eastAsia="Times New Roman" w:hAnsi="Times New Roman" w:cs="Times New Roman"/>
          <w:sz w:val="24"/>
          <w:szCs w:val="24"/>
          <w:lang w:eastAsia="zh-CN"/>
        </w:rPr>
        <w:t/>
      </w:r>
      <w:r w:rsidRPr="00596199">
        <w:rPr>
          <w:rFonts w:ascii="Times New Roman" w:eastAsia="Times New Roman" w:hAnsi="Times New Roman" w:cs="Times New Roman"/>
          <w:sz w:val="24"/>
          <w:szCs w:val="24"/>
          <w:lang w:val="en-GB" w:eastAsia="zh-CN"/>
        </w:rPr>
        <w:t/>
      </w:r>
    </w:p>
    <w:p w14:paraId="752EDCCD" w14:textId="360FCA1F" w:rsidR="00A15E79" w:rsidRPr="00B50851" w:rsidRDefault="00B50851" w:rsidP="00B50851">
      <w:pPr>
        <w:spacing w:line="480" w:lineRule="auto"/>
        <w:jc w:val="both"/>
        <w:rPr>
          <w:rFonts w:ascii="Times New Roman" w:eastAsia="Times New Roman" w:hAnsi="Times New Roman" w:cs="Times New Roman"/>
          <w:b/>
          <w:bCs/>
          <w:color w:val="FF0000"/>
          <w:sz w:val="24"/>
          <w:szCs w:val="24"/>
          <w:lang w:eastAsia="zh-CN"/>
        </w:rPr>
      </w:pPr>
      <w:r w:rsidRPr="00B50851">
        <w:rPr>
          <w:rFonts w:ascii="Times New Roman" w:eastAsia="Times New Roman" w:hAnsi="Times New Roman" w:cs="Times New Roman"/>
          <w:b/>
          <w:bCs/>
          <w:sz w:val="24"/>
          <w:szCs w:val="24"/>
          <w:lang w:val="en-GB" w:eastAsia="zh-CN"/>
        </w:rPr>
        <w:t/>
      </w:r>
      <w:r w:rsidRPr="00B50851">
        <w:rPr>
          <w:rFonts w:ascii="Times New Roman" w:eastAsiaTheme="minorEastAsia" w:hAnsi="Times New Roman" w:cs="Times New Roman" w:hint="eastAsia"/>
          <w:b/>
          <w:bCs/>
          <w:color w:val="FF0000"/>
          <w:sz w:val="24"/>
          <w:szCs w:val="24"/>
          <w:lang w:eastAsia="zh-CN"/>
        </w:rPr>
        <w:t xml:space="preserve"/>
      </w:r>
      <w:r w:rsidRPr="00B50851">
        <w:rPr>
          <w:rFonts w:ascii="Times New Roman" w:eastAsiaTheme="minorEastAsia" w:hAnsi="Times New Roman" w:cs="Times New Roman"/>
          <w:b/>
          <w:bCs/>
          <w:color w:val="FF0000"/>
          <w:sz w:val="24"/>
          <w:szCs w:val="24"/>
          <w:lang w:val="en-GB" w:eastAsia="zh-CN"/>
        </w:rPr>
        <w:t xml:space="preserve"/>
      </w:r>
      <w:r w:rsidRPr="00B50851">
        <w:rPr>
          <w:rFonts w:ascii="Times New Roman" w:eastAsia="Times New Roman" w:hAnsi="Times New Roman" w:cs="Times New Roman"/>
          <w:sz w:val="24"/>
          <w:szCs w:val="24"/>
          <w:lang w:eastAsia="zh-CN"/>
        </w:rPr>
        <w:t xml:space="preserve"/>
      </w:r>
      <w:r w:rsidR="00E16889" w:rsidRPr="00596199">
        <w:rPr>
          <w:rFonts w:ascii="Times New Roman" w:eastAsia="Times New Roman" w:hAnsi="Times New Roman" w:cs="Times New Roman"/>
          <w:sz w:val="24"/>
          <w:szCs w:val="24"/>
          <w:lang w:eastAsia="zh-CN"/>
        </w:rPr>
        <w:t xml:space="preserve"/>
      </w:r>
      <w:r w:rsidR="00E16889" w:rsidRPr="00596199">
        <w:rPr>
          <w:rFonts w:ascii="Times New Roman" w:eastAsia="Times New Roman" w:hAnsi="Times New Roman" w:cs="Times New Roman"/>
          <w:sz w:val="24"/>
          <w:szCs w:val="24"/>
          <w:lang w:val="en-GB" w:eastAsia="zh-CN"/>
        </w:rPr>
        <w:t xml:space="preserve"/>
      </w:r>
      <w:r w:rsidR="00E16889" w:rsidRPr="00596199">
        <w:rPr>
          <w:rFonts w:ascii="Times New Roman" w:eastAsia="Times New Roman" w:hAnsi="Times New Roman" w:cs="Times New Roman"/>
          <w:sz w:val="24"/>
          <w:szCs w:val="24"/>
          <w:lang w:eastAsia="zh-CN"/>
        </w:rPr>
        <w:t/>
      </w:r>
      <w:r w:rsidR="00E16889" w:rsidRPr="00596199">
        <w:rPr>
          <w:rFonts w:ascii="Times New Roman" w:eastAsia="Times New Roman" w:hAnsi="Times New Roman" w:cs="Times New Roman"/>
          <w:sz w:val="24"/>
          <w:szCs w:val="24"/>
          <w:lang w:eastAsia="zh-CN"/>
        </w:rPr>
        <w:br/>
        <w:t xml:space="preserve"/>
      </w:r>
    </w:p>
    <w:p w14:paraId="21D9A488" w14:textId="1515D10F" w:rsidR="00A15E79" w:rsidRPr="00596199" w:rsidRDefault="00E16889" w:rsidP="00596199">
      <w:pPr>
        <w:spacing w:before="100" w:beforeAutospacing="1" w:after="100" w:afterAutospacing="1" w:line="480" w:lineRule="auto"/>
        <w:jc w:val="both"/>
        <w:rPr>
          <w:rFonts w:ascii="Times New Roman" w:eastAsiaTheme="minorEastAsia" w:hAnsi="Times New Roman" w:cs="Times New Roman"/>
          <w:sz w:val="24"/>
          <w:szCs w:val="24"/>
          <w:lang w:val="en-GB" w:eastAsia="zh-CN"/>
        </w:rPr>
      </w:pPr>
      <w:r w:rsidRPr="00596199">
        <w:rPr>
          <w:rFonts w:ascii="Times New Roman" w:eastAsia="TimesNewRomanPS-BoldMT" w:hAnsi="Times New Roman" w:cs="Times New Roman"/>
          <w:b/>
          <w:bCs/>
          <w:color w:val="1F1F1F"/>
          <w:sz w:val="24"/>
          <w:szCs w:val="24"/>
          <w:lang w:val="en-US" w:eastAsia="zh-CN" w:bidi="ar"/>
        </w:rPr>
        <w:t xml:space="preserve"/>
      </w:r>
      <w:r w:rsidRPr="00596199">
        <w:rPr>
          <w:rFonts w:ascii="Times New Roman" w:eastAsia="Times New Roman" w:hAnsi="Times New Roman" w:cs="Times New Roman"/>
          <w:b/>
          <w:bCs/>
          <w:sz w:val="24"/>
          <w:szCs w:val="24"/>
          <w:lang w:eastAsia="zh-CN"/>
        </w:rPr>
        <w:t/>
      </w:r>
      <w:r w:rsidRPr="00596199">
        <w:rPr>
          <w:rFonts w:ascii="Times New Roman" w:eastAsia="Times New Roman" w:hAnsi="Times New Roman" w:cs="Times New Roman"/>
          <w:sz w:val="24"/>
          <w:szCs w:val="24"/>
          <w:lang w:eastAsia="zh-CN"/>
        </w:rPr>
        <w:t xml:space="preserve"/>
      </w:r>
      <w:r w:rsidR="00E407D6" w:rsidRPr="00596199">
        <w:rPr>
          <w:rFonts w:ascii="Times New Roman" w:eastAsia="Times New Roman" w:hAnsi="Times New Roman" w:cs="Times New Roman"/>
          <w:sz w:val="24"/>
          <w:szCs w:val="24"/>
          <w:lang w:val="en-GB" w:eastAsia="zh-CN"/>
        </w:rPr>
        <w:t/>
      </w:r>
    </w:p>
    <w:p w14:paraId="3589A9C8"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Abstract</w:t>
      </w:r>
    </w:p>
    <w:p w14:paraId="7D433638"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This study examined the relationship between formation programme components and psycho-spiritual well-being among novices in selected female religious institutes in the Archdiocese of Nyeri, Kenya. The study specifically focused on the relationship between spiritual, human, intellectual, and pastoral formation and psycho-spiritual well-being dimensions, namely self-awareness, connectedness, compassion, meaningfulness, and self-transcendence. The study adopted an embedded mixed-methods research design in which quantitative data formed the primary strand while qualitative data were embedded to enrich and explain the quantitative findings. Quantitative data were collected from 31 novices using the Formation Programmes Survey Scale (FPSS) and the Psycho-Spiritual Well-Being Scale (P-SWBS), while qualitative data were collected from four formators using semi-structured interviews. Quantitative data were analysed using descriptive statistics and Pearson Product Moment Correlation</w:t>
      </w:r>
      <w:r w:rsidRPr="00596199">
        <w:rPr>
          <w:rFonts w:ascii="Times New Roman" w:eastAsia="Times New Roman" w:hAnsi="Times New Roman" w:cs="Times New Roman"/>
          <w:sz w:val="24"/>
          <w:szCs w:val="24"/>
          <w:lang w:val="en-GB" w:eastAsia="zh-CN"/>
        </w:rPr>
        <w:t>.</w:t>
      </w:r>
      <w:r w:rsidRPr="00596199">
        <w:rPr>
          <w:rFonts w:ascii="Times New Roman" w:eastAsia="Times New Roman" w:hAnsi="Times New Roman" w:cs="Times New Roman"/>
          <w:sz w:val="24"/>
          <w:szCs w:val="24"/>
          <w:lang w:eastAsia="zh-CN"/>
        </w:rPr>
        <w:t xml:space="preserve">The </w:t>
      </w:r>
      <w:r w:rsidRPr="00596199">
        <w:rPr>
          <w:rFonts w:ascii="Times New Roman" w:eastAsia="Times New Roman" w:hAnsi="Times New Roman" w:cs="Times New Roman"/>
          <w:sz w:val="24"/>
          <w:szCs w:val="24"/>
          <w:lang w:eastAsia="zh-CN"/>
        </w:rPr>
        <w:lastRenderedPageBreak/>
        <w:t>findings revealed that formation programmes were positively perceived across all dimensions, with pastoral formation recording the highest mean score (M = 4.31). Overall psycho-spiritual well-being was moderately high (M = 3.86), although self-awareness recorded the lowest score (M = 3.72). Correlation analysis revealed generally weak and mostly non-significant relationships between formation programme dimensions and psycho-spiritual well-being variables. The study concludes that although formation programmes provide a strong structural foundation for vocational preparation and spiritual growth, authentic psycho-spiritual well-being also depends on emotional maturity, psychological integration, self-awareness, and relational support. The study recommends a more integration-oriented formation approach that intentionally combines spiritual, emotional, psychological, and relational dimensions.</w:t>
      </w:r>
    </w:p>
    <w:p w14:paraId="1683F703" w14:textId="77777777" w:rsidR="00A15E79" w:rsidRPr="00596199" w:rsidRDefault="00E16889" w:rsidP="00596199">
      <w:pPr>
        <w:spacing w:before="100" w:beforeAutospacing="1" w:after="100" w:afterAutospacing="1" w:line="480" w:lineRule="auto"/>
        <w:jc w:val="both"/>
        <w:rPr>
          <w:rFonts w:ascii="Times New Roman" w:eastAsiaTheme="minorEastAsia" w:hAnsi="Times New Roman" w:cs="Times New Roman"/>
          <w:i/>
          <w:iCs/>
          <w:sz w:val="24"/>
          <w:szCs w:val="24"/>
          <w:lang w:eastAsia="zh-CN"/>
        </w:rPr>
      </w:pPr>
      <w:r w:rsidRPr="00596199">
        <w:rPr>
          <w:rFonts w:ascii="Times New Roman" w:eastAsia="Times New Roman" w:hAnsi="Times New Roman" w:cs="Times New Roman"/>
          <w:b/>
          <w:bCs/>
          <w:i/>
          <w:iCs/>
          <w:sz w:val="24"/>
          <w:szCs w:val="24"/>
          <w:lang w:eastAsia="zh-CN"/>
        </w:rPr>
        <w:t>Keywords:</w:t>
      </w:r>
      <w:r w:rsidRPr="00596199">
        <w:rPr>
          <w:rFonts w:ascii="Times New Roman" w:eastAsia="Times New Roman" w:hAnsi="Times New Roman" w:cs="Times New Roman"/>
          <w:i/>
          <w:iCs/>
          <w:sz w:val="24"/>
          <w:szCs w:val="24"/>
          <w:lang w:eastAsia="zh-CN"/>
        </w:rPr>
        <w:t xml:space="preserve"> psycho-spiritual well-being, formation programmes, psychological integration, novices, religious formation</w:t>
      </w:r>
      <w:r w:rsidRPr="00596199">
        <w:rPr>
          <w:rFonts w:ascii="Times New Roman" w:eastAsiaTheme="minorEastAsia" w:hAnsi="Times New Roman" w:cs="Times New Roman"/>
          <w:i/>
          <w:iCs/>
          <w:sz w:val="24"/>
          <w:szCs w:val="24"/>
          <w:lang w:eastAsia="zh-CN"/>
        </w:rPr>
        <w:t>.</w:t>
      </w:r>
    </w:p>
    <w:p w14:paraId="5FA7DA85" w14:textId="77777777" w:rsidR="00A15E79" w:rsidRPr="00596199" w:rsidRDefault="00E16889" w:rsidP="00596199">
      <w:pPr>
        <w:spacing w:before="100" w:beforeAutospacing="1" w:after="100" w:afterAutospacing="1" w:line="480" w:lineRule="auto"/>
        <w:jc w:val="both"/>
        <w:rPr>
          <w:rFonts w:ascii="Times New Roman" w:eastAsiaTheme="minorEastAsia" w:hAnsi="Times New Roman" w:cs="Times New Roman"/>
          <w:b/>
          <w:bCs/>
          <w:sz w:val="24"/>
          <w:szCs w:val="24"/>
          <w:lang w:eastAsia="zh-CN"/>
        </w:rPr>
      </w:pPr>
      <w:r w:rsidRPr="00596199">
        <w:rPr>
          <w:rFonts w:ascii="Times New Roman" w:eastAsiaTheme="minorEastAsia" w:hAnsi="Times New Roman" w:cs="Times New Roman"/>
          <w:b/>
          <w:bCs/>
          <w:sz w:val="24"/>
          <w:szCs w:val="24"/>
          <w:lang w:eastAsia="zh-CN"/>
        </w:rPr>
        <w:t xml:space="preserve"> Introduction</w:t>
      </w:r>
    </w:p>
    <w:p w14:paraId="50032421" w14:textId="012E420C" w:rsidR="0042597A" w:rsidRPr="00596199" w:rsidRDefault="00E16889" w:rsidP="00AF2513">
      <w:pPr>
        <w:pStyle w:val="NormalWeb"/>
        <w:spacing w:before="0" w:after="0" w:line="480" w:lineRule="auto"/>
        <w:jc w:val="both"/>
        <w:rPr>
          <w:rFonts w:eastAsiaTheme="minorEastAsia"/>
        </w:rPr>
      </w:pPr>
      <w:r w:rsidRPr="00596199">
        <w:t>Religious formation within female religious institutes is intended to promote holistic human development through spiritual, intellectual, human, and pastoral formation. Within consecrated life, formation programmes are expected to nurture vocational identity, emotional maturity, spiritual growth, interpersonal balance, communal integration, and apostolic preparedness among novices (Congregation for Institutes of Consecrated Life and Societies of Apostolic Life [CICLSAL], 2018; John Paul II, 1996).</w:t>
      </w:r>
      <w:r w:rsidR="0042597A" w:rsidRPr="00596199">
        <w:rPr>
          <w:rFonts w:eastAsiaTheme="minorEastAsia"/>
          <w:lang w:val="en-GB"/>
        </w:rPr>
        <w:t xml:space="preserve"> </w:t>
      </w:r>
      <w:r w:rsidR="0042597A" w:rsidRPr="00596199">
        <w:t>Formation therefore serves not only as a spiritual preparation process but also as a developmental process intended to foster emotional stability, psychological maturity, and relational adjustment necessary for sustainable religious commitment (Pope Francis, 2014; Rossetti, 2011).</w:t>
      </w:r>
    </w:p>
    <w:p w14:paraId="0480D301" w14:textId="65BED64A" w:rsidR="00A15E79" w:rsidRPr="00596199" w:rsidRDefault="00E16889" w:rsidP="00AF2513">
      <w:pPr>
        <w:pStyle w:val="NormalWeb"/>
        <w:spacing w:line="480" w:lineRule="auto"/>
        <w:jc w:val="both"/>
      </w:pPr>
      <w:r w:rsidRPr="00596199">
        <w:lastRenderedPageBreak/>
        <w:t>The Catholic Church emphasizes holistic and integrated formation as an essential aspect of consecrated life. Formation programmes are expected to develop the entire person by harmonizing spiritual, emotional, intellectual, psychological, and relational dimensions (CICLSAL, 2018; Vatican Council II, 1965). Consequently, authentic formation should strengthen not only spiritual commitment and institutional discipline but also emotional resilience, self-awareness, interpersonal adjustment, and psycho-spiritual maturity (Ngundo, 2021; Rossetti, 2011).</w:t>
      </w:r>
    </w:p>
    <w:p w14:paraId="5D2B785F"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Despite these expectations, some novices continue to experience emotional distress, identity struggles, anxiety, unresolved family wounds, interpersonal difficulties, and spiritual uncertainty during formation. In some cases, novices may demonstrate external conformity to institutional expectations while struggling internally with emotional integration and psychological adjustment. Such experiences raise important concerns regarding the extent to which current formation programmes adequately support psycho-spiritual well-being among novices.</w:t>
      </w:r>
    </w:p>
    <w:p w14:paraId="67B5B864"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Psycho-spiritual well-being refers to the integration of psychological and spiritual dimensions of human functioning. According to Egunjobi et al. (2023), psycho-spiritual well-being includes self-awareness, connectedness, compassion, meaningfulness, and self-transcendence. Self-awareness involves emotional insight, identity integration, and personal understanding. Connectedness refers to meaningful relationships with God, self, others, and the community. Compassion reflects empathy and concern for others. Meaningfulness involves vocational purpose, fulfillment, and life satisfaction, while self-transcendence refers to the ability to move beyond self-centeredness toward deeper spiritual meaning and service.</w:t>
      </w:r>
    </w:p>
    <w:p w14:paraId="416FB30A" w14:textId="0D0407C4" w:rsidR="00A15E79" w:rsidRPr="00596199" w:rsidRDefault="00E16889" w:rsidP="00AF2513">
      <w:pPr>
        <w:spacing w:before="100" w:beforeAutospacing="1" w:after="100" w:afterAutospacing="1" w:line="480" w:lineRule="auto"/>
        <w:jc w:val="both"/>
        <w:rPr>
          <w:rFonts w:ascii="Times New Roman" w:eastAsiaTheme="minorEastAsia" w:hAnsi="Times New Roman" w:cs="Times New Roman"/>
          <w:sz w:val="24"/>
          <w:szCs w:val="24"/>
          <w:lang w:eastAsia="zh-CN"/>
        </w:rPr>
      </w:pPr>
      <w:r w:rsidRPr="00596199">
        <w:rPr>
          <w:rFonts w:ascii="Times New Roman" w:eastAsia="Times New Roman" w:hAnsi="Times New Roman" w:cs="Times New Roman"/>
          <w:sz w:val="24"/>
          <w:szCs w:val="24"/>
          <w:lang w:eastAsia="zh-CN"/>
        </w:rPr>
        <w:t>Previous studies have increasingly emphasized the importance of integrating psychological and emotional dimensions within religious formation.</w:t>
      </w:r>
      <w:r w:rsidR="000477CE" w:rsidRPr="00596199">
        <w:rPr>
          <w:rFonts w:ascii="Times New Roman" w:hAnsi="Times New Roman" w:cs="Times New Roman"/>
          <w:sz w:val="24"/>
          <w:szCs w:val="24"/>
        </w:rPr>
        <w:t xml:space="preserve"> </w:t>
      </w:r>
      <w:bookmarkStart w:id="1" w:name="_Hlk232190228"/>
      <w:r w:rsidR="000477CE" w:rsidRPr="00596199">
        <w:rPr>
          <w:rFonts w:ascii="Times New Roman" w:hAnsi="Times New Roman" w:cs="Times New Roman"/>
          <w:sz w:val="24"/>
          <w:szCs w:val="24"/>
        </w:rPr>
        <w:t xml:space="preserve">Rossetti (2011) </w:t>
      </w:r>
      <w:bookmarkEnd w:id="1"/>
      <w:r w:rsidR="000477CE" w:rsidRPr="00596199">
        <w:rPr>
          <w:rFonts w:ascii="Times New Roman" w:hAnsi="Times New Roman" w:cs="Times New Roman"/>
          <w:sz w:val="24"/>
          <w:szCs w:val="24"/>
        </w:rPr>
        <w:t xml:space="preserve">emphasized that authentic </w:t>
      </w:r>
      <w:r w:rsidR="000477CE" w:rsidRPr="00596199">
        <w:rPr>
          <w:rFonts w:ascii="Times New Roman" w:hAnsi="Times New Roman" w:cs="Times New Roman"/>
          <w:sz w:val="24"/>
          <w:szCs w:val="24"/>
        </w:rPr>
        <w:lastRenderedPageBreak/>
        <w:t>vocational formation requires the integration of psychological health, emotional maturity, and spiritual development. Programmes that focus predominantly on spiritual practices without adequate attention to self-awareness and emotional growth may limit the holistic development necessary for long-term vocational commitment.</w:t>
      </w:r>
      <w:r w:rsidRPr="00596199">
        <w:rPr>
          <w:rFonts w:ascii="Times New Roman" w:eastAsia="Times New Roman" w:hAnsi="Times New Roman" w:cs="Times New Roman"/>
          <w:sz w:val="24"/>
          <w:szCs w:val="24"/>
          <w:lang w:eastAsia="zh-CN"/>
        </w:rPr>
        <w:t>Similarly, Ngundo (2021) observed that many formation programmes in Africa remain strongly structured around discipline and conformity while giving comparatively limited attention to emotional development and personal internalization.</w:t>
      </w:r>
    </w:p>
    <w:p w14:paraId="753450E2"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Research by Sepaiyan et al. (2024) further demonstrated that psycho-spiritual well-being among religious personnel is influenced by emotional resilience, interpersonal support, counselling, and psychological adjustment. These findings collectively suggest that spiritual formation alone may not automatically result in authentic psycho-spiritual transformation unless emotional and psychological dimensions are intentionally addressed.</w:t>
      </w:r>
    </w:p>
    <w:p w14:paraId="730FEE87"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study was guided by Maslow’s Hierarchy of Needs and Egunjobi’s Psycho-Spiritual Well-Being Model. Maslow’s theory emphasizes belongingness, meaning, esteem, and self-transcendence as important dimensions of human development (Maslow, 1954). Within religious life, connectedness and meaningfulness are central aspects of vocational identity and communal living. Similarly, Egunjobi’s model conceptualizes psycho-spiritual well-being as a multidimensional construct involving self-awareness, connectedness, compassion, meaningfulness, and self-transcendence (Egunjobi et al., 2023).</w:t>
      </w:r>
    </w:p>
    <w:p w14:paraId="453E97C5"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Although several studies have explored spiritual formation and religious development, limited empirical evidence exists regarding the relationship between formation programme components and psycho-spiritual well-being among female religious novices in Kenya, particularly within the Archdiocese of Nyeri. Consequently, the extent to which formation dimensions influence psycho-spiritual well-being remains unclear.</w:t>
      </w:r>
    </w:p>
    <w:p w14:paraId="0D513B9C" w14:textId="77777777" w:rsidR="00A15E79" w:rsidRPr="00596199" w:rsidRDefault="00E16889" w:rsidP="00AF2513">
      <w:pPr>
        <w:spacing w:before="100" w:beforeAutospacing="1" w:after="100" w:afterAutospacing="1" w:line="480" w:lineRule="auto"/>
        <w:jc w:val="both"/>
        <w:rPr>
          <w:rFonts w:ascii="Times New Roman" w:eastAsiaTheme="minorEastAsia" w:hAnsi="Times New Roman" w:cs="Times New Roman"/>
          <w:sz w:val="24"/>
          <w:szCs w:val="24"/>
          <w:lang w:eastAsia="zh-CN"/>
        </w:rPr>
      </w:pPr>
      <w:r w:rsidRPr="00596199">
        <w:rPr>
          <w:rFonts w:ascii="Times New Roman" w:eastAsia="Times New Roman" w:hAnsi="Times New Roman" w:cs="Times New Roman"/>
          <w:sz w:val="24"/>
          <w:szCs w:val="24"/>
          <w:lang w:eastAsia="zh-CN"/>
        </w:rPr>
        <w:lastRenderedPageBreak/>
        <w:t>The purpose of this study was therefore to determine the relationship between the components of formation programmes (spiritual, human, intellectual, and pastoral formation) and the psycho-spiritual well-being of novices in selected female religious institutes in the Archdiocese of Nyeri.</w:t>
      </w:r>
    </w:p>
    <w:p w14:paraId="00687763" w14:textId="77777777" w:rsidR="00A15E79" w:rsidRPr="00596199" w:rsidRDefault="00E16889" w:rsidP="00596199">
      <w:pPr>
        <w:spacing w:before="100" w:beforeAutospacing="1" w:after="100" w:afterAutospacing="1" w:line="480" w:lineRule="auto"/>
        <w:jc w:val="both"/>
        <w:outlineLvl w:val="0"/>
        <w:rPr>
          <w:rFonts w:ascii="Times New Roman" w:eastAsiaTheme="minorEastAsia"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Method</w:t>
      </w:r>
    </w:p>
    <w:p w14:paraId="42B8CEC8"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Research Design</w:t>
      </w:r>
    </w:p>
    <w:p w14:paraId="46E1A2E1"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study adopted an embedded mixed-methods research design integrating quantitative and qualitative approaches. Quantitative data formed the primary strand of the study, while qualitative data were embedded to enrich and explain the quantitative findings. The design was appropriate because it enabled the study to combine statistical measurement with participants’ lived experiences and contextual insights.</w:t>
      </w:r>
    </w:p>
    <w:p w14:paraId="593259E5"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Participants</w:t>
      </w:r>
    </w:p>
    <w:p w14:paraId="7BAF7CF4"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target population consisted of novices and formators from selected female religious institutes within the Archdiocese of Nyeri. Census sampling was employed because the population was relatively small and manageable.</w:t>
      </w:r>
    </w:p>
    <w:p w14:paraId="1659A9E2"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intended sample consisted of 34 novices and five formators. However, the final sample realized during data collection consisted of 31 novices and four formators drawn from four female religious congregations.</w:t>
      </w:r>
    </w:p>
    <w:p w14:paraId="08D705B7"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Instruments</w:t>
      </w:r>
    </w:p>
    <w:p w14:paraId="3C030350" w14:textId="77777777" w:rsidR="00A15E79" w:rsidRPr="00596199" w:rsidRDefault="00E16889" w:rsidP="00AF2513">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SimSun" w:hAnsi="Times New Roman" w:cs="Times New Roman"/>
          <w:sz w:val="24"/>
          <w:szCs w:val="24"/>
        </w:rPr>
        <w:t xml:space="preserve">Three instruments were used to collect data for the study. Quantitative data were collected using the Psycho-Spiritual Well-Being Scale (P-SWBS) and the Formation Programmes </w:t>
      </w:r>
      <w:r w:rsidRPr="00596199">
        <w:rPr>
          <w:rFonts w:ascii="Times New Roman" w:eastAsia="SimSun" w:hAnsi="Times New Roman" w:cs="Times New Roman"/>
          <w:sz w:val="24"/>
          <w:szCs w:val="24"/>
        </w:rPr>
        <w:lastRenderedPageBreak/>
        <w:t>Survey Scale (FPSS). The P-SWBS measured the dimensions of psycho-spiritual well-being, namely self-awareness, connectedness, compassion, meaningfulness, and self-transcendence, while the FPSS assessed participants’ perceptions of spiritual, human, intellectual, and pastoral formation. Qualitative data were collected using a semi-structured interview guide administered to formators to obtain in-depth insights into formation experiences and psycho-spiritual well-being among novices.</w:t>
      </w:r>
    </w:p>
    <w:p w14:paraId="5AA2F8FD"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P-SWBS measured self-awareness, connectedness, compassion, meaningfulness, and self-transcendence. The FPSS assessed spiritual, human, intellectual, and pastoral formation dimensions.</w:t>
      </w:r>
    </w:p>
    <w:p w14:paraId="0C731A11" w14:textId="7884DE06" w:rsidR="00A15E79" w:rsidRPr="00596199" w:rsidRDefault="00E16889" w:rsidP="00596199">
      <w:pPr>
        <w:spacing w:before="100" w:beforeAutospacing="1" w:after="100" w:afterAutospacing="1" w:line="480" w:lineRule="auto"/>
        <w:jc w:val="both"/>
        <w:rPr>
          <w:rFonts w:ascii="Times New Roman" w:eastAsiaTheme="minorEastAsia" w:hAnsi="Times New Roman" w:cs="Times New Roman"/>
          <w:sz w:val="24"/>
          <w:szCs w:val="24"/>
          <w:lang w:eastAsia="zh-CN"/>
        </w:rPr>
      </w:pPr>
      <w:r w:rsidRPr="00596199">
        <w:rPr>
          <w:rFonts w:ascii="Times New Roman" w:eastAsia="Times New Roman" w:hAnsi="Times New Roman" w:cs="Times New Roman"/>
          <w:sz w:val="24"/>
          <w:szCs w:val="24"/>
          <w:lang w:eastAsia="zh-CN"/>
        </w:rPr>
        <w:t>The interview guide was used to collect qualitative data from formators regarding formation experiences, psycho-spiritual challenges, and strategies for enhancing psycho-spiritual well-being.</w:t>
      </w:r>
    </w:p>
    <w:p w14:paraId="36BBB71F"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Data Collection Procedure</w:t>
      </w:r>
    </w:p>
    <w:p w14:paraId="5A6CFBE6"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Permission to conduct the study was obtained from relevant institutional authorities. Participants were informed about the purpose of the study, confidentiality measures, and voluntary participation.</w:t>
      </w:r>
    </w:p>
    <w:p w14:paraId="22088604"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Questionnaires were administered to novices, while semi-structured interviews were conducted with formators.</w:t>
      </w:r>
    </w:p>
    <w:p w14:paraId="3C0A0AAA"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Data Analysis</w:t>
      </w:r>
    </w:p>
    <w:p w14:paraId="6847F2F9"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 xml:space="preserve">Quantitative data were coded and analysed using the Statistical Package for the Social Sciences (SPSS). Descriptive statistics included frequencies, percentages, means, and standard deviations.Pearson Product Moment Correlation (Pearson’s r) was used to determine the </w:t>
      </w:r>
      <w:r w:rsidRPr="00596199">
        <w:rPr>
          <w:rFonts w:ascii="Times New Roman" w:eastAsia="Times New Roman" w:hAnsi="Times New Roman" w:cs="Times New Roman"/>
          <w:sz w:val="24"/>
          <w:szCs w:val="24"/>
          <w:lang w:eastAsia="zh-CN"/>
        </w:rPr>
        <w:lastRenderedPageBreak/>
        <w:t>relationship between formation programme dimensions and psycho-spiritual well-being variables.Qualitative data were analysed thematically following Braun and Clarke’s (2006) thematic analysis procedures involving transcription, coding, categorization, and theme development.</w:t>
      </w:r>
    </w:p>
    <w:p w14:paraId="2B4124C8"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Results</w:t>
      </w:r>
    </w:p>
    <w:p w14:paraId="7D2CDCD3"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Demographic Information</w:t>
      </w:r>
    </w:p>
    <w:p w14:paraId="3D20987E" w14:textId="77777777" w:rsidR="00A15E79" w:rsidRPr="00596199" w:rsidRDefault="00E16889" w:rsidP="00AF2513">
      <w:pPr>
        <w:pStyle w:val="NormalWeb"/>
        <w:spacing w:before="0" w:after="0" w:line="480" w:lineRule="auto"/>
        <w:jc w:val="both"/>
      </w:pPr>
      <w:r w:rsidRPr="00596199">
        <w:t>The study involved 31 novices and four formators drawn from four female religious congregations within the Archdiocese of Nyeri, Kenya. The novices represented a relatively homogeneous group in terms of age, socioeconomic background, and educational attainment, reflecting comparable formation environments and institutional contexts. Most participants were in early adulthood, a developmental stage characterized by ongoing identity formation, vocational discernment, and personal integration. This demographic profile is particularly relevant to the study because psycho-spiritual well-being and responsiveness to formation programmes are often influenced by developmental and vocational transitions.</w:t>
      </w:r>
    </w:p>
    <w:p w14:paraId="2686EDC5" w14:textId="77777777" w:rsidR="00A15E79" w:rsidRPr="00596199" w:rsidRDefault="00E16889" w:rsidP="00AF2513">
      <w:pPr>
        <w:pStyle w:val="NormalWeb"/>
        <w:spacing w:before="0" w:after="0" w:line="480" w:lineRule="auto"/>
        <w:jc w:val="both"/>
      </w:pPr>
      <w:r w:rsidRPr="00596199">
        <w:t>The participants also shared broadly similar socioeconomic backgrounds, suggesting relatively comparable life experiences prior to entering religious formation. Such similarities may have contributed to common perceptions of communal living, discipline, and formation practices. Educationally, the majority possessed foundational academic qualifications, although some participants had attained higher levels of education, introducing a degree of diversity in learning experiences and intellectual engagement within the formation process.</w:t>
      </w:r>
    </w:p>
    <w:p w14:paraId="715378AB" w14:textId="6EAAAEC3" w:rsidR="00A15E79" w:rsidRPr="00596199" w:rsidRDefault="00E16889" w:rsidP="00AF2513">
      <w:pPr>
        <w:pStyle w:val="NormalWeb"/>
        <w:spacing w:line="480" w:lineRule="auto"/>
        <w:jc w:val="both"/>
        <w:rPr>
          <w:rFonts w:eastAsiaTheme="minorEastAsia"/>
        </w:rPr>
      </w:pPr>
      <w:r w:rsidRPr="00596199">
        <w:t xml:space="preserve">The qualitative component of the study involved four formators aged between 47 and 55 years, with between four and seven years of experience in formation ministry. Their maturity and </w:t>
      </w:r>
      <w:r w:rsidRPr="00596199">
        <w:lastRenderedPageBreak/>
        <w:t>practical experience provided valuable insights into the implementation of formation programmes and the psycho-spiritual development of novices.</w:t>
      </w:r>
    </w:p>
    <w:p w14:paraId="2A4935DA"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Perceptions of Formation Programmes</w:t>
      </w:r>
    </w:p>
    <w:p w14:paraId="55A3BE3E" w14:textId="77777777" w:rsidR="00A15E79" w:rsidRPr="00596199" w:rsidRDefault="00E16889" w:rsidP="00596199">
      <w:pPr>
        <w:pStyle w:val="NormalWeb"/>
        <w:spacing w:before="0" w:after="0" w:line="480" w:lineRule="auto"/>
        <w:jc w:val="both"/>
      </w:pPr>
      <w:r w:rsidRPr="00596199">
        <w:rPr>
          <w:rStyle w:val="Strong"/>
        </w:rPr>
        <w:t>Table 1</w:t>
      </w:r>
    </w:p>
    <w:p w14:paraId="05C62665" w14:textId="77777777" w:rsidR="00A15E79" w:rsidRPr="00596199" w:rsidRDefault="00E16889" w:rsidP="00596199">
      <w:pPr>
        <w:pStyle w:val="NormalWeb"/>
        <w:spacing w:before="0" w:after="0" w:line="480" w:lineRule="auto"/>
        <w:jc w:val="both"/>
      </w:pPr>
      <w:r w:rsidRPr="00596199">
        <w:rPr>
          <w:rStyle w:val="Emphasis"/>
        </w:rPr>
        <w:t>Descriptive Statistics for Formation Programme Dimensions (N = 31)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23"/>
        <w:gridCol w:w="497"/>
        <w:gridCol w:w="1087"/>
        <w:gridCol w:w="1127"/>
        <w:gridCol w:w="647"/>
        <w:gridCol w:w="641"/>
        <w:gridCol w:w="284"/>
        <w:gridCol w:w="284"/>
        <w:gridCol w:w="284"/>
        <w:gridCol w:w="284"/>
      </w:tblGrid>
      <w:tr w:rsidR="00A15E79" w:rsidRPr="00596199" w14:paraId="7068F3F9" w14:textId="77777777">
        <w:trPr>
          <w:trHeight w:val="531"/>
          <w:tblCellSpacing w:w="15" w:type="dxa"/>
        </w:trPr>
        <w:tc>
          <w:tcPr>
            <w:tcW w:w="3178" w:type="dxa"/>
            <w:shd w:val="clear" w:color="auto" w:fill="auto"/>
            <w:vAlign w:val="center"/>
          </w:tcPr>
          <w:p w14:paraId="1DBBAA50"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Formation Dimension</w:t>
            </w:r>
          </w:p>
        </w:tc>
        <w:tc>
          <w:tcPr>
            <w:tcW w:w="467" w:type="dxa"/>
            <w:shd w:val="clear" w:color="auto" w:fill="auto"/>
            <w:vAlign w:val="center"/>
          </w:tcPr>
          <w:p w14:paraId="43818CB0"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N</w:t>
            </w:r>
          </w:p>
        </w:tc>
        <w:tc>
          <w:tcPr>
            <w:tcW w:w="905" w:type="dxa"/>
            <w:shd w:val="clear" w:color="auto" w:fill="auto"/>
            <w:vAlign w:val="center"/>
          </w:tcPr>
          <w:p w14:paraId="5BFF1CAB"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Minimum</w:t>
            </w:r>
          </w:p>
        </w:tc>
        <w:tc>
          <w:tcPr>
            <w:tcW w:w="1046" w:type="dxa"/>
            <w:shd w:val="clear" w:color="auto" w:fill="auto"/>
            <w:vAlign w:val="center"/>
          </w:tcPr>
          <w:p w14:paraId="64FBB911"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Maximum</w:t>
            </w:r>
          </w:p>
        </w:tc>
        <w:tc>
          <w:tcPr>
            <w:tcW w:w="615" w:type="dxa"/>
            <w:shd w:val="clear" w:color="auto" w:fill="auto"/>
            <w:vAlign w:val="center"/>
          </w:tcPr>
          <w:p w14:paraId="27F79F10"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Mean</w:t>
            </w:r>
          </w:p>
        </w:tc>
        <w:tc>
          <w:tcPr>
            <w:tcW w:w="611" w:type="dxa"/>
            <w:shd w:val="clear" w:color="auto" w:fill="auto"/>
            <w:vAlign w:val="center"/>
          </w:tcPr>
          <w:p w14:paraId="619DF324"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SD</w:t>
            </w:r>
          </w:p>
        </w:tc>
        <w:tc>
          <w:tcPr>
            <w:tcW w:w="254" w:type="dxa"/>
            <w:shd w:val="clear" w:color="auto" w:fill="auto"/>
            <w:vAlign w:val="center"/>
          </w:tcPr>
          <w:p w14:paraId="03858D1D" w14:textId="77777777" w:rsidR="00A15E79" w:rsidRPr="00596199" w:rsidRDefault="00A15E79" w:rsidP="00596199">
            <w:pPr>
              <w:spacing w:line="480" w:lineRule="auto"/>
              <w:jc w:val="both"/>
              <w:rPr>
                <w:rFonts w:ascii="Times New Roman" w:eastAsia="SimSun" w:hAnsi="Times New Roman" w:cs="Times New Roman"/>
                <w:b/>
                <w:bCs/>
                <w:sz w:val="24"/>
                <w:szCs w:val="24"/>
                <w:lang w:val="en-US" w:eastAsia="zh-CN" w:bidi="ar"/>
              </w:rPr>
            </w:pPr>
          </w:p>
        </w:tc>
        <w:tc>
          <w:tcPr>
            <w:tcW w:w="254" w:type="dxa"/>
            <w:shd w:val="clear" w:color="auto" w:fill="auto"/>
            <w:vAlign w:val="center"/>
          </w:tcPr>
          <w:p w14:paraId="35834DA1" w14:textId="77777777" w:rsidR="00A15E79" w:rsidRPr="00596199" w:rsidRDefault="00A15E79" w:rsidP="00596199">
            <w:pPr>
              <w:spacing w:line="480" w:lineRule="auto"/>
              <w:jc w:val="both"/>
              <w:rPr>
                <w:rFonts w:ascii="Times New Roman" w:eastAsia="SimSun" w:hAnsi="Times New Roman" w:cs="Times New Roman"/>
                <w:b/>
                <w:bCs/>
                <w:sz w:val="24"/>
                <w:szCs w:val="24"/>
                <w:lang w:val="en-US" w:eastAsia="zh-CN" w:bidi="ar"/>
              </w:rPr>
            </w:pPr>
          </w:p>
        </w:tc>
        <w:tc>
          <w:tcPr>
            <w:tcW w:w="254" w:type="dxa"/>
            <w:shd w:val="clear" w:color="auto" w:fill="auto"/>
            <w:vAlign w:val="center"/>
          </w:tcPr>
          <w:p w14:paraId="0945E6E5" w14:textId="77777777" w:rsidR="00A15E79" w:rsidRPr="00596199" w:rsidRDefault="00A15E79" w:rsidP="00596199">
            <w:pPr>
              <w:spacing w:line="480" w:lineRule="auto"/>
              <w:jc w:val="both"/>
              <w:rPr>
                <w:rFonts w:ascii="Times New Roman" w:eastAsia="SimSun" w:hAnsi="Times New Roman" w:cs="Times New Roman"/>
                <w:b/>
                <w:bCs/>
                <w:sz w:val="24"/>
                <w:szCs w:val="24"/>
                <w:lang w:val="en-US" w:eastAsia="zh-CN" w:bidi="ar"/>
              </w:rPr>
            </w:pPr>
          </w:p>
        </w:tc>
        <w:tc>
          <w:tcPr>
            <w:tcW w:w="239" w:type="dxa"/>
            <w:shd w:val="clear" w:color="auto" w:fill="auto"/>
            <w:vAlign w:val="center"/>
          </w:tcPr>
          <w:p w14:paraId="59B784A8" w14:textId="77777777" w:rsidR="00A15E79" w:rsidRPr="00596199" w:rsidRDefault="00A15E79" w:rsidP="00596199">
            <w:pPr>
              <w:spacing w:line="480" w:lineRule="auto"/>
              <w:jc w:val="both"/>
              <w:rPr>
                <w:rFonts w:ascii="Times New Roman" w:eastAsia="SimSun" w:hAnsi="Times New Roman" w:cs="Times New Roman"/>
                <w:b/>
                <w:bCs/>
                <w:sz w:val="24"/>
                <w:szCs w:val="24"/>
                <w:lang w:val="en-US" w:eastAsia="zh-CN" w:bidi="ar"/>
              </w:rPr>
            </w:pPr>
          </w:p>
        </w:tc>
      </w:tr>
      <w:tr w:rsidR="00A15E79" w:rsidRPr="00596199" w14:paraId="40DC6C31" w14:textId="77777777">
        <w:trPr>
          <w:trHeight w:val="487"/>
          <w:tblCellSpacing w:w="15" w:type="dxa"/>
        </w:trPr>
        <w:tc>
          <w:tcPr>
            <w:tcW w:w="3178" w:type="dxa"/>
            <w:shd w:val="clear" w:color="auto" w:fill="auto"/>
            <w:vAlign w:val="center"/>
          </w:tcPr>
          <w:p w14:paraId="05649A9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Spiritual Formation</w:t>
            </w:r>
          </w:p>
        </w:tc>
        <w:tc>
          <w:tcPr>
            <w:tcW w:w="467" w:type="dxa"/>
            <w:shd w:val="clear" w:color="auto" w:fill="auto"/>
            <w:vAlign w:val="center"/>
          </w:tcPr>
          <w:p w14:paraId="7F8B1B2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905" w:type="dxa"/>
            <w:shd w:val="clear" w:color="auto" w:fill="auto"/>
            <w:vAlign w:val="center"/>
          </w:tcPr>
          <w:p w14:paraId="169E470C"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1046" w:type="dxa"/>
            <w:shd w:val="clear" w:color="auto" w:fill="auto"/>
            <w:vAlign w:val="center"/>
          </w:tcPr>
          <w:p w14:paraId="511845BD"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615" w:type="dxa"/>
            <w:shd w:val="clear" w:color="auto" w:fill="auto"/>
            <w:vAlign w:val="center"/>
          </w:tcPr>
          <w:p w14:paraId="2B384E3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4.20</w:t>
            </w:r>
          </w:p>
        </w:tc>
        <w:tc>
          <w:tcPr>
            <w:tcW w:w="611" w:type="dxa"/>
            <w:shd w:val="clear" w:color="auto" w:fill="auto"/>
            <w:vAlign w:val="center"/>
          </w:tcPr>
          <w:p w14:paraId="2A1D2C5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0.36</w:t>
            </w:r>
          </w:p>
        </w:tc>
        <w:tc>
          <w:tcPr>
            <w:tcW w:w="254" w:type="dxa"/>
            <w:shd w:val="clear" w:color="auto" w:fill="auto"/>
            <w:vAlign w:val="center"/>
          </w:tcPr>
          <w:p w14:paraId="3C3A93FE"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2E4C4C52"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40189F7C"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39" w:type="dxa"/>
            <w:shd w:val="clear" w:color="auto" w:fill="auto"/>
            <w:vAlign w:val="center"/>
          </w:tcPr>
          <w:p w14:paraId="0BAB2CA5"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r>
      <w:tr w:rsidR="00A15E79" w:rsidRPr="00596199" w14:paraId="4EFE518E" w14:textId="77777777">
        <w:trPr>
          <w:trHeight w:val="487"/>
          <w:tblCellSpacing w:w="15" w:type="dxa"/>
        </w:trPr>
        <w:tc>
          <w:tcPr>
            <w:tcW w:w="3178" w:type="dxa"/>
            <w:shd w:val="clear" w:color="auto" w:fill="auto"/>
            <w:vAlign w:val="center"/>
          </w:tcPr>
          <w:p w14:paraId="632F5AC2"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Intellectual Formation</w:t>
            </w:r>
          </w:p>
        </w:tc>
        <w:tc>
          <w:tcPr>
            <w:tcW w:w="467" w:type="dxa"/>
            <w:shd w:val="clear" w:color="auto" w:fill="auto"/>
            <w:vAlign w:val="center"/>
          </w:tcPr>
          <w:p w14:paraId="2AB99ED7"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905" w:type="dxa"/>
            <w:shd w:val="clear" w:color="auto" w:fill="auto"/>
            <w:vAlign w:val="center"/>
          </w:tcPr>
          <w:p w14:paraId="2E0F7A32"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1046" w:type="dxa"/>
            <w:shd w:val="clear" w:color="auto" w:fill="auto"/>
            <w:vAlign w:val="center"/>
          </w:tcPr>
          <w:p w14:paraId="22CF8CB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615" w:type="dxa"/>
            <w:shd w:val="clear" w:color="auto" w:fill="auto"/>
            <w:vAlign w:val="center"/>
          </w:tcPr>
          <w:p w14:paraId="0F55CC9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4.09</w:t>
            </w:r>
          </w:p>
        </w:tc>
        <w:tc>
          <w:tcPr>
            <w:tcW w:w="611" w:type="dxa"/>
            <w:shd w:val="clear" w:color="auto" w:fill="auto"/>
            <w:vAlign w:val="center"/>
          </w:tcPr>
          <w:p w14:paraId="69970968"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0.51</w:t>
            </w:r>
          </w:p>
        </w:tc>
        <w:tc>
          <w:tcPr>
            <w:tcW w:w="254" w:type="dxa"/>
            <w:shd w:val="clear" w:color="auto" w:fill="auto"/>
            <w:vAlign w:val="center"/>
          </w:tcPr>
          <w:p w14:paraId="6250D656"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523B8F3C"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51F2E383"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39" w:type="dxa"/>
            <w:shd w:val="clear" w:color="auto" w:fill="auto"/>
            <w:vAlign w:val="center"/>
          </w:tcPr>
          <w:p w14:paraId="6E0EF5F3"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r>
      <w:tr w:rsidR="00A15E79" w:rsidRPr="00596199" w14:paraId="3CF21E8A" w14:textId="77777777">
        <w:trPr>
          <w:trHeight w:val="487"/>
          <w:tblCellSpacing w:w="15" w:type="dxa"/>
        </w:trPr>
        <w:tc>
          <w:tcPr>
            <w:tcW w:w="3178" w:type="dxa"/>
            <w:shd w:val="clear" w:color="auto" w:fill="auto"/>
            <w:vAlign w:val="center"/>
          </w:tcPr>
          <w:p w14:paraId="0D8B8C2E"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Human Formation</w:t>
            </w:r>
          </w:p>
        </w:tc>
        <w:tc>
          <w:tcPr>
            <w:tcW w:w="467" w:type="dxa"/>
            <w:shd w:val="clear" w:color="auto" w:fill="auto"/>
            <w:vAlign w:val="center"/>
          </w:tcPr>
          <w:p w14:paraId="3D8D812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905" w:type="dxa"/>
            <w:shd w:val="clear" w:color="auto" w:fill="auto"/>
            <w:vAlign w:val="center"/>
          </w:tcPr>
          <w:p w14:paraId="78A070BC"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1046" w:type="dxa"/>
            <w:shd w:val="clear" w:color="auto" w:fill="auto"/>
            <w:vAlign w:val="center"/>
          </w:tcPr>
          <w:p w14:paraId="3E11C5A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615" w:type="dxa"/>
            <w:shd w:val="clear" w:color="auto" w:fill="auto"/>
            <w:vAlign w:val="center"/>
          </w:tcPr>
          <w:p w14:paraId="4AD833C4"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4.06</w:t>
            </w:r>
          </w:p>
        </w:tc>
        <w:tc>
          <w:tcPr>
            <w:tcW w:w="611" w:type="dxa"/>
            <w:shd w:val="clear" w:color="auto" w:fill="auto"/>
            <w:vAlign w:val="center"/>
          </w:tcPr>
          <w:p w14:paraId="6346C47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0.46</w:t>
            </w:r>
          </w:p>
        </w:tc>
        <w:tc>
          <w:tcPr>
            <w:tcW w:w="254" w:type="dxa"/>
            <w:shd w:val="clear" w:color="auto" w:fill="auto"/>
            <w:vAlign w:val="center"/>
          </w:tcPr>
          <w:p w14:paraId="2CEBD00A"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6D98DC0F"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1C3F0FC8"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39" w:type="dxa"/>
            <w:shd w:val="clear" w:color="auto" w:fill="auto"/>
            <w:vAlign w:val="center"/>
          </w:tcPr>
          <w:p w14:paraId="3A4D2786"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r>
      <w:tr w:rsidR="00A15E79" w:rsidRPr="00596199" w14:paraId="0B184D92" w14:textId="77777777">
        <w:trPr>
          <w:trHeight w:val="531"/>
          <w:tblCellSpacing w:w="15" w:type="dxa"/>
        </w:trPr>
        <w:tc>
          <w:tcPr>
            <w:tcW w:w="3178" w:type="dxa"/>
            <w:shd w:val="clear" w:color="auto" w:fill="auto"/>
            <w:vAlign w:val="center"/>
          </w:tcPr>
          <w:p w14:paraId="2F8A6C53"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Pastoral Formation</w:t>
            </w:r>
          </w:p>
        </w:tc>
        <w:tc>
          <w:tcPr>
            <w:tcW w:w="467" w:type="dxa"/>
            <w:shd w:val="clear" w:color="auto" w:fill="auto"/>
            <w:vAlign w:val="center"/>
          </w:tcPr>
          <w:p w14:paraId="6C6A7DF9"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905" w:type="dxa"/>
            <w:shd w:val="clear" w:color="auto" w:fill="auto"/>
            <w:vAlign w:val="center"/>
          </w:tcPr>
          <w:p w14:paraId="4C6FA0C8"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1046" w:type="dxa"/>
            <w:shd w:val="clear" w:color="auto" w:fill="auto"/>
            <w:vAlign w:val="center"/>
          </w:tcPr>
          <w:p w14:paraId="71780513"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615" w:type="dxa"/>
            <w:shd w:val="clear" w:color="auto" w:fill="auto"/>
            <w:vAlign w:val="center"/>
          </w:tcPr>
          <w:p w14:paraId="2467A3BD"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4.31</w:t>
            </w:r>
          </w:p>
        </w:tc>
        <w:tc>
          <w:tcPr>
            <w:tcW w:w="611" w:type="dxa"/>
            <w:shd w:val="clear" w:color="auto" w:fill="auto"/>
            <w:vAlign w:val="center"/>
          </w:tcPr>
          <w:p w14:paraId="37014AA0"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0.47</w:t>
            </w:r>
          </w:p>
        </w:tc>
        <w:tc>
          <w:tcPr>
            <w:tcW w:w="254" w:type="dxa"/>
            <w:shd w:val="clear" w:color="auto" w:fill="auto"/>
            <w:vAlign w:val="center"/>
          </w:tcPr>
          <w:p w14:paraId="4798A21C"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458FD8AC"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54" w:type="dxa"/>
            <w:shd w:val="clear" w:color="auto" w:fill="auto"/>
            <w:vAlign w:val="center"/>
          </w:tcPr>
          <w:p w14:paraId="3A7829C8"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c>
          <w:tcPr>
            <w:tcW w:w="239" w:type="dxa"/>
            <w:shd w:val="clear" w:color="auto" w:fill="auto"/>
            <w:vAlign w:val="center"/>
          </w:tcPr>
          <w:p w14:paraId="2EE7BBB1" w14:textId="77777777" w:rsidR="00A15E79" w:rsidRPr="00596199" w:rsidRDefault="00A15E79" w:rsidP="00596199">
            <w:pPr>
              <w:spacing w:line="480" w:lineRule="auto"/>
              <w:jc w:val="both"/>
              <w:rPr>
                <w:rFonts w:ascii="Times New Roman" w:eastAsia="SimSun" w:hAnsi="Times New Roman" w:cs="Times New Roman"/>
                <w:sz w:val="24"/>
                <w:szCs w:val="24"/>
                <w:lang w:val="en-US" w:eastAsia="zh-CN" w:bidi="ar"/>
              </w:rPr>
            </w:pPr>
          </w:p>
        </w:tc>
      </w:tr>
    </w:tbl>
    <w:p w14:paraId="3E648C77" w14:textId="77777777" w:rsidR="00A15E79" w:rsidRPr="00596199" w:rsidRDefault="00E16889" w:rsidP="00596199">
      <w:pPr>
        <w:pStyle w:val="NormalWeb"/>
        <w:spacing w:before="0" w:after="0" w:line="480" w:lineRule="auto"/>
        <w:jc w:val="both"/>
      </w:pPr>
      <w:r w:rsidRPr="00596199">
        <w:rPr>
          <w:rStyle w:val="Emphasis"/>
        </w:rPr>
        <w:t>Note.</w:t>
      </w:r>
      <w:r w:rsidRPr="00596199">
        <w:t xml:space="preserve"> Scores ranged from 1 = Strongly Disagree to 5 = Strongly Agree.</w:t>
      </w:r>
    </w:p>
    <w:p w14:paraId="326D9470" w14:textId="77777777" w:rsidR="00A15E79" w:rsidRPr="00596199" w:rsidRDefault="00E16889" w:rsidP="00596199">
      <w:pPr>
        <w:pStyle w:val="NormalWeb"/>
        <w:spacing w:line="480" w:lineRule="auto"/>
        <w:jc w:val="both"/>
        <w:rPr>
          <w:b/>
          <w:bCs/>
          <w:color w:val="FF0000"/>
        </w:rPr>
      </w:pPr>
      <w:r w:rsidRPr="00596199">
        <w:t>The findings revealed positive perceptions of formation programmes across all four dimensions. Pastoral formation recorded the highest mean score (M = 4.31, SD = 0.47), followed by spiritual formation (M = 4.20, SD = 0.36), intellectual formation (M = 4.09, SD = 0.51), and human formation (M = 4.06, SD = 0.46). The relatively low standard deviations indicate a reasonable degree of consistency in participants’ perceptions across the various formation dimensions. Overall, the findings suggest that novices generally viewed the formation programmes positively.</w:t>
      </w:r>
    </w:p>
    <w:p w14:paraId="30E4530C" w14:textId="77777777" w:rsidR="00A15E79" w:rsidRPr="00596199" w:rsidRDefault="00E16889" w:rsidP="00596199">
      <w:pPr>
        <w:pStyle w:val="Heading3"/>
        <w:spacing w:line="480" w:lineRule="auto"/>
        <w:jc w:val="both"/>
        <w:rPr>
          <w:rFonts w:ascii="Times New Roman" w:hAnsi="Times New Roman" w:hint="default"/>
          <w:sz w:val="24"/>
          <w:szCs w:val="24"/>
        </w:rPr>
      </w:pPr>
      <w:r w:rsidRPr="00596199">
        <w:rPr>
          <w:rFonts w:ascii="Times New Roman" w:hAnsi="Times New Roman" w:hint="default"/>
          <w:sz w:val="24"/>
          <w:szCs w:val="24"/>
        </w:rPr>
        <w:t>Level of Psycho-Spiritual Well-Being</w:t>
      </w:r>
    </w:p>
    <w:p w14:paraId="4252BC57" w14:textId="77777777" w:rsidR="00A15E79" w:rsidRPr="00596199" w:rsidRDefault="00E16889" w:rsidP="00596199">
      <w:pPr>
        <w:pStyle w:val="NormalWeb"/>
        <w:spacing w:before="0" w:after="0" w:line="480" w:lineRule="auto"/>
        <w:jc w:val="both"/>
      </w:pPr>
      <w:r w:rsidRPr="00596199">
        <w:lastRenderedPageBreak/>
        <w:t>The second research question examined the level of psycho-spiritual well-being among novices across five dimensions: self-awareness, connectedness, meaningfulness, compassion, and self-transcendence. The descriptive statistics are presented in Table 2.</w:t>
      </w:r>
    </w:p>
    <w:p w14:paraId="7B102C4B" w14:textId="77777777" w:rsidR="00A15E79" w:rsidRPr="00596199" w:rsidRDefault="00E16889" w:rsidP="00596199">
      <w:pPr>
        <w:pStyle w:val="NormalWeb"/>
        <w:spacing w:before="0" w:after="0" w:line="480" w:lineRule="auto"/>
        <w:jc w:val="both"/>
      </w:pPr>
      <w:r w:rsidRPr="00596199">
        <w:rPr>
          <w:rStyle w:val="Strong"/>
        </w:rPr>
        <w:t>Table 2</w:t>
      </w:r>
    </w:p>
    <w:p w14:paraId="36803F85" w14:textId="77777777" w:rsidR="00A15E79" w:rsidRPr="00596199" w:rsidRDefault="00E16889" w:rsidP="00596199">
      <w:pPr>
        <w:pStyle w:val="NormalWeb"/>
        <w:spacing w:before="0" w:after="0" w:line="480" w:lineRule="auto"/>
        <w:jc w:val="both"/>
      </w:pPr>
      <w:r w:rsidRPr="00596199">
        <w:rPr>
          <w:rStyle w:val="Emphasis"/>
        </w:rPr>
        <w:t>Descriptive Statistics for Psycho-Spiritual Well-Being (N = 31)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5"/>
        <w:gridCol w:w="300"/>
        <w:gridCol w:w="1087"/>
        <w:gridCol w:w="1127"/>
        <w:gridCol w:w="1093"/>
        <w:gridCol w:w="495"/>
      </w:tblGrid>
      <w:tr w:rsidR="00A15E79" w:rsidRPr="00596199" w14:paraId="55E9A638" w14:textId="77777777">
        <w:trPr>
          <w:tblCellSpacing w:w="15" w:type="dxa"/>
        </w:trPr>
        <w:tc>
          <w:tcPr>
            <w:tcW w:w="0" w:type="auto"/>
            <w:shd w:val="clear" w:color="auto" w:fill="auto"/>
            <w:vAlign w:val="center"/>
          </w:tcPr>
          <w:p w14:paraId="711197F9"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Dimension</w:t>
            </w:r>
          </w:p>
        </w:tc>
        <w:tc>
          <w:tcPr>
            <w:tcW w:w="0" w:type="auto"/>
            <w:shd w:val="clear" w:color="auto" w:fill="auto"/>
            <w:vAlign w:val="center"/>
          </w:tcPr>
          <w:p w14:paraId="4B00104F"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N</w:t>
            </w:r>
          </w:p>
        </w:tc>
        <w:tc>
          <w:tcPr>
            <w:tcW w:w="0" w:type="auto"/>
            <w:shd w:val="clear" w:color="auto" w:fill="auto"/>
            <w:vAlign w:val="center"/>
          </w:tcPr>
          <w:p w14:paraId="5C7E936B"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Minimum</w:t>
            </w:r>
          </w:p>
        </w:tc>
        <w:tc>
          <w:tcPr>
            <w:tcW w:w="0" w:type="auto"/>
            <w:shd w:val="clear" w:color="auto" w:fill="auto"/>
            <w:vAlign w:val="center"/>
          </w:tcPr>
          <w:p w14:paraId="7EEA5F36"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Maximum</w:t>
            </w:r>
          </w:p>
        </w:tc>
        <w:tc>
          <w:tcPr>
            <w:tcW w:w="0" w:type="auto"/>
            <w:shd w:val="clear" w:color="auto" w:fill="auto"/>
            <w:vAlign w:val="center"/>
          </w:tcPr>
          <w:p w14:paraId="005397AD"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Mean (M)</w:t>
            </w:r>
          </w:p>
        </w:tc>
        <w:tc>
          <w:tcPr>
            <w:tcW w:w="0" w:type="auto"/>
            <w:shd w:val="clear" w:color="auto" w:fill="auto"/>
            <w:vAlign w:val="center"/>
          </w:tcPr>
          <w:p w14:paraId="21EE8178" w14:textId="77777777" w:rsidR="00A15E79" w:rsidRPr="00596199" w:rsidRDefault="00E16889" w:rsidP="00596199">
            <w:pPr>
              <w:spacing w:line="480" w:lineRule="auto"/>
              <w:jc w:val="both"/>
              <w:rPr>
                <w:rFonts w:ascii="Times New Roman" w:hAnsi="Times New Roman" w:cs="Times New Roman"/>
                <w:b/>
                <w:bCs/>
                <w:sz w:val="24"/>
                <w:szCs w:val="24"/>
              </w:rPr>
            </w:pPr>
            <w:r w:rsidRPr="00596199">
              <w:rPr>
                <w:rFonts w:ascii="Times New Roman" w:eastAsia="SimSun" w:hAnsi="Times New Roman" w:cs="Times New Roman"/>
                <w:b/>
                <w:bCs/>
                <w:sz w:val="24"/>
                <w:szCs w:val="24"/>
                <w:lang w:val="en-US" w:eastAsia="zh-CN" w:bidi="ar"/>
              </w:rPr>
              <w:t>SD</w:t>
            </w:r>
          </w:p>
        </w:tc>
      </w:tr>
      <w:tr w:rsidR="00A15E79" w:rsidRPr="00596199" w14:paraId="71127717" w14:textId="77777777">
        <w:trPr>
          <w:tblCellSpacing w:w="15" w:type="dxa"/>
        </w:trPr>
        <w:tc>
          <w:tcPr>
            <w:tcW w:w="0" w:type="auto"/>
            <w:shd w:val="clear" w:color="auto" w:fill="auto"/>
            <w:vAlign w:val="center"/>
          </w:tcPr>
          <w:p w14:paraId="7F9AA17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Self-awareness</w:t>
            </w:r>
          </w:p>
        </w:tc>
        <w:tc>
          <w:tcPr>
            <w:tcW w:w="0" w:type="auto"/>
            <w:shd w:val="clear" w:color="auto" w:fill="auto"/>
            <w:vAlign w:val="center"/>
          </w:tcPr>
          <w:p w14:paraId="6A311404"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77D9C9DF"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792269D8"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38436ACC"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3.72</w:t>
            </w:r>
          </w:p>
        </w:tc>
        <w:tc>
          <w:tcPr>
            <w:tcW w:w="0" w:type="auto"/>
            <w:shd w:val="clear" w:color="auto" w:fill="auto"/>
            <w:vAlign w:val="center"/>
          </w:tcPr>
          <w:p w14:paraId="0D64DA2C"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0.67</w:t>
            </w:r>
          </w:p>
        </w:tc>
      </w:tr>
      <w:tr w:rsidR="00A15E79" w:rsidRPr="00596199" w14:paraId="58FE91E5" w14:textId="77777777">
        <w:trPr>
          <w:tblCellSpacing w:w="15" w:type="dxa"/>
        </w:trPr>
        <w:tc>
          <w:tcPr>
            <w:tcW w:w="0" w:type="auto"/>
            <w:shd w:val="clear" w:color="auto" w:fill="auto"/>
            <w:vAlign w:val="center"/>
          </w:tcPr>
          <w:p w14:paraId="6C6F9488"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Connectedness</w:t>
            </w:r>
          </w:p>
        </w:tc>
        <w:tc>
          <w:tcPr>
            <w:tcW w:w="0" w:type="auto"/>
            <w:shd w:val="clear" w:color="auto" w:fill="auto"/>
            <w:vAlign w:val="center"/>
          </w:tcPr>
          <w:p w14:paraId="0FA203E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557C1D9D"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1588FD6F"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436F464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3.98</w:t>
            </w:r>
          </w:p>
        </w:tc>
        <w:tc>
          <w:tcPr>
            <w:tcW w:w="0" w:type="auto"/>
            <w:shd w:val="clear" w:color="auto" w:fill="auto"/>
            <w:vAlign w:val="center"/>
          </w:tcPr>
          <w:p w14:paraId="1EE88337"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0.57</w:t>
            </w:r>
          </w:p>
        </w:tc>
      </w:tr>
      <w:tr w:rsidR="00A15E79" w:rsidRPr="00596199" w14:paraId="262FAF05" w14:textId="77777777">
        <w:trPr>
          <w:tblCellSpacing w:w="15" w:type="dxa"/>
        </w:trPr>
        <w:tc>
          <w:tcPr>
            <w:tcW w:w="0" w:type="auto"/>
            <w:shd w:val="clear" w:color="auto" w:fill="auto"/>
            <w:vAlign w:val="center"/>
          </w:tcPr>
          <w:p w14:paraId="392FF1E2"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Meaningfulness</w:t>
            </w:r>
          </w:p>
        </w:tc>
        <w:tc>
          <w:tcPr>
            <w:tcW w:w="0" w:type="auto"/>
            <w:shd w:val="clear" w:color="auto" w:fill="auto"/>
            <w:vAlign w:val="center"/>
          </w:tcPr>
          <w:p w14:paraId="7F5F2FF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01BFC770"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3552C9DD"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4416E347"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3.92</w:t>
            </w:r>
          </w:p>
        </w:tc>
        <w:tc>
          <w:tcPr>
            <w:tcW w:w="0" w:type="auto"/>
            <w:shd w:val="clear" w:color="auto" w:fill="auto"/>
            <w:vAlign w:val="center"/>
          </w:tcPr>
          <w:p w14:paraId="3D19E9E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0.48</w:t>
            </w:r>
          </w:p>
        </w:tc>
      </w:tr>
      <w:tr w:rsidR="00A15E79" w:rsidRPr="00596199" w14:paraId="5039B0F5" w14:textId="77777777">
        <w:trPr>
          <w:tblCellSpacing w:w="15" w:type="dxa"/>
        </w:trPr>
        <w:tc>
          <w:tcPr>
            <w:tcW w:w="0" w:type="auto"/>
            <w:shd w:val="clear" w:color="auto" w:fill="auto"/>
            <w:vAlign w:val="center"/>
          </w:tcPr>
          <w:p w14:paraId="0E5A13B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Compassion</w:t>
            </w:r>
          </w:p>
        </w:tc>
        <w:tc>
          <w:tcPr>
            <w:tcW w:w="0" w:type="auto"/>
            <w:shd w:val="clear" w:color="auto" w:fill="auto"/>
            <w:vAlign w:val="center"/>
          </w:tcPr>
          <w:p w14:paraId="30B2C5C5"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5559E730"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7507075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29B235F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3.79</w:t>
            </w:r>
          </w:p>
        </w:tc>
        <w:tc>
          <w:tcPr>
            <w:tcW w:w="0" w:type="auto"/>
            <w:shd w:val="clear" w:color="auto" w:fill="auto"/>
            <w:vAlign w:val="center"/>
          </w:tcPr>
          <w:p w14:paraId="34CDA4D8"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0.52</w:t>
            </w:r>
          </w:p>
        </w:tc>
      </w:tr>
      <w:tr w:rsidR="00A15E79" w:rsidRPr="00596199" w14:paraId="6A6D97BC" w14:textId="77777777">
        <w:trPr>
          <w:tblCellSpacing w:w="15" w:type="dxa"/>
        </w:trPr>
        <w:tc>
          <w:tcPr>
            <w:tcW w:w="0" w:type="auto"/>
            <w:shd w:val="clear" w:color="auto" w:fill="auto"/>
            <w:vAlign w:val="center"/>
          </w:tcPr>
          <w:p w14:paraId="50469393"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Self-transcendence</w:t>
            </w:r>
          </w:p>
        </w:tc>
        <w:tc>
          <w:tcPr>
            <w:tcW w:w="0" w:type="auto"/>
            <w:shd w:val="clear" w:color="auto" w:fill="auto"/>
            <w:vAlign w:val="center"/>
          </w:tcPr>
          <w:p w14:paraId="3E984FCF"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743A9721"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06C4D284"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47CCB971"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3.87</w:t>
            </w:r>
          </w:p>
        </w:tc>
        <w:tc>
          <w:tcPr>
            <w:tcW w:w="0" w:type="auto"/>
            <w:shd w:val="clear" w:color="auto" w:fill="auto"/>
            <w:vAlign w:val="center"/>
          </w:tcPr>
          <w:p w14:paraId="13F2F354"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0.52</w:t>
            </w:r>
          </w:p>
        </w:tc>
      </w:tr>
      <w:tr w:rsidR="00A15E79" w:rsidRPr="00596199" w14:paraId="752E3F51" w14:textId="77777777">
        <w:trPr>
          <w:tblCellSpacing w:w="15" w:type="dxa"/>
        </w:trPr>
        <w:tc>
          <w:tcPr>
            <w:tcW w:w="0" w:type="auto"/>
            <w:shd w:val="clear" w:color="auto" w:fill="auto"/>
            <w:vAlign w:val="center"/>
          </w:tcPr>
          <w:p w14:paraId="0962E64F"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Overall Psycho-Spiritual Well-Being</w:t>
            </w:r>
          </w:p>
        </w:tc>
        <w:tc>
          <w:tcPr>
            <w:tcW w:w="0" w:type="auto"/>
            <w:shd w:val="clear" w:color="auto" w:fill="auto"/>
            <w:vAlign w:val="center"/>
          </w:tcPr>
          <w:p w14:paraId="322A2477"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31</w:t>
            </w:r>
          </w:p>
        </w:tc>
        <w:tc>
          <w:tcPr>
            <w:tcW w:w="0" w:type="auto"/>
            <w:shd w:val="clear" w:color="auto" w:fill="auto"/>
            <w:vAlign w:val="center"/>
          </w:tcPr>
          <w:p w14:paraId="15C5B2D0"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1</w:t>
            </w:r>
          </w:p>
        </w:tc>
        <w:tc>
          <w:tcPr>
            <w:tcW w:w="0" w:type="auto"/>
            <w:shd w:val="clear" w:color="auto" w:fill="auto"/>
            <w:vAlign w:val="center"/>
          </w:tcPr>
          <w:p w14:paraId="5C699746"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5</w:t>
            </w:r>
          </w:p>
        </w:tc>
        <w:tc>
          <w:tcPr>
            <w:tcW w:w="0" w:type="auto"/>
            <w:shd w:val="clear" w:color="auto" w:fill="auto"/>
            <w:vAlign w:val="center"/>
          </w:tcPr>
          <w:p w14:paraId="59DD3DBB"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3.86</w:t>
            </w:r>
          </w:p>
        </w:tc>
        <w:tc>
          <w:tcPr>
            <w:tcW w:w="0" w:type="auto"/>
            <w:shd w:val="clear" w:color="auto" w:fill="auto"/>
            <w:vAlign w:val="center"/>
          </w:tcPr>
          <w:p w14:paraId="17961EF4" w14:textId="77777777" w:rsidR="00A15E79" w:rsidRPr="00596199" w:rsidRDefault="00E16889" w:rsidP="00596199">
            <w:pPr>
              <w:spacing w:line="480" w:lineRule="auto"/>
              <w:jc w:val="both"/>
              <w:rPr>
                <w:rFonts w:ascii="Times New Roman" w:hAnsi="Times New Roman" w:cs="Times New Roman"/>
                <w:sz w:val="24"/>
                <w:szCs w:val="24"/>
              </w:rPr>
            </w:pPr>
            <w:r w:rsidRPr="00596199">
              <w:rPr>
                <w:rFonts w:ascii="Times New Roman" w:eastAsia="SimSun" w:hAnsi="Times New Roman" w:cs="Times New Roman"/>
                <w:sz w:val="24"/>
                <w:szCs w:val="24"/>
                <w:lang w:val="en-US" w:eastAsia="zh-CN" w:bidi="ar"/>
              </w:rPr>
              <w:t>0.42</w:t>
            </w:r>
          </w:p>
        </w:tc>
      </w:tr>
    </w:tbl>
    <w:p w14:paraId="0A400DFA" w14:textId="77777777" w:rsidR="00A15E79" w:rsidRPr="00596199" w:rsidRDefault="00E16889" w:rsidP="00596199">
      <w:pPr>
        <w:pStyle w:val="NormalWeb"/>
        <w:spacing w:before="0" w:after="0" w:line="480" w:lineRule="auto"/>
        <w:jc w:val="both"/>
      </w:pPr>
      <w:r w:rsidRPr="00596199">
        <w:rPr>
          <w:rStyle w:val="Emphasis"/>
        </w:rPr>
        <w:t>Note.</w:t>
      </w:r>
      <w:r w:rsidRPr="00596199">
        <w:t xml:space="preserve"> Scores ranged from 1 = Strongly Disagree to 5 = Strongly Agree.</w:t>
      </w:r>
    </w:p>
    <w:p w14:paraId="75150770" w14:textId="39BDA6B6" w:rsidR="00A15E79" w:rsidRPr="00596199" w:rsidRDefault="00E16889" w:rsidP="00596199">
      <w:pPr>
        <w:pStyle w:val="NormalWeb"/>
        <w:spacing w:line="480" w:lineRule="auto"/>
        <w:jc w:val="both"/>
        <w:rPr>
          <w:rFonts w:eastAsiaTheme="minorEastAsia"/>
        </w:rPr>
      </w:pPr>
      <w:r w:rsidRPr="00596199">
        <w:t xml:space="preserve">The findings indicate moderately high levels of psycho-spiritual well-being among the novices (M = 3.86, SD = 0.42). Connectedness recorded the highest mean score (M = 3.98, SD = 0.57), followed by meaningfulness (M = 3.92, SD = 0.48), self-transcendence (M = 3.87, SD = 0.52), and compassion (M = 3.79, SD = 0.52). Self-awareness recorded the lowest mean score (M = 3.72, SD = 0.67), suggesting comparatively lower levels of personal insight and greater variability among participants. Overall, the findings suggest that novices generally experience </w:t>
      </w:r>
      <w:r w:rsidRPr="00596199">
        <w:lastRenderedPageBreak/>
        <w:t>positive psycho-spiritual well-being, particularly in relational connectedness, vocational meaning, and transcendental orientation.</w:t>
      </w:r>
    </w:p>
    <w:p w14:paraId="42CB4282" w14:textId="77777777" w:rsidR="00A15E79" w:rsidRPr="00596199" w:rsidRDefault="00E16889" w:rsidP="00596199">
      <w:pPr>
        <w:spacing w:before="100" w:beforeAutospacing="1" w:after="100" w:afterAutospacing="1" w:line="480" w:lineRule="auto"/>
        <w:jc w:val="both"/>
        <w:outlineLvl w:val="1"/>
        <w:rPr>
          <w:rFonts w:ascii="Times New Roman" w:eastAsiaTheme="minorEastAsia"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t>Relationship Between Formation Programmes and Psycho-Spiritual Well-Being</w:t>
      </w:r>
    </w:p>
    <w:p w14:paraId="0AC34195"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Correlation analysis revealed that formation dimensions were positively interrelated.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8"/>
        <w:gridCol w:w="1468"/>
      </w:tblGrid>
      <w:tr w:rsidR="00A15E79" w:rsidRPr="00596199" w14:paraId="471DAA82" w14:textId="77777777">
        <w:trPr>
          <w:tblCellSpacing w:w="15" w:type="dxa"/>
        </w:trPr>
        <w:tc>
          <w:tcPr>
            <w:tcW w:w="0" w:type="auto"/>
            <w:vAlign w:val="center"/>
          </w:tcPr>
          <w:p w14:paraId="7FB7A81F"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Variables</w:t>
            </w:r>
          </w:p>
        </w:tc>
        <w:tc>
          <w:tcPr>
            <w:tcW w:w="0" w:type="auto"/>
            <w:vAlign w:val="center"/>
          </w:tcPr>
          <w:p w14:paraId="43B9B9E7"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Correlation (r)</w:t>
            </w:r>
          </w:p>
        </w:tc>
      </w:tr>
      <w:tr w:rsidR="00A15E79" w:rsidRPr="00596199" w14:paraId="01ADC54F" w14:textId="77777777">
        <w:trPr>
          <w:tblCellSpacing w:w="15" w:type="dxa"/>
        </w:trPr>
        <w:tc>
          <w:tcPr>
            <w:tcW w:w="0" w:type="auto"/>
            <w:vAlign w:val="center"/>
          </w:tcPr>
          <w:p w14:paraId="58232407"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Human Formation &amp; Pastoral Formation</w:t>
            </w:r>
          </w:p>
        </w:tc>
        <w:tc>
          <w:tcPr>
            <w:tcW w:w="0" w:type="auto"/>
            <w:vAlign w:val="center"/>
          </w:tcPr>
          <w:p w14:paraId="572A0279"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.599**</w:t>
            </w:r>
          </w:p>
        </w:tc>
      </w:tr>
      <w:tr w:rsidR="00A15E79" w:rsidRPr="00596199" w14:paraId="2672198F" w14:textId="77777777">
        <w:trPr>
          <w:tblCellSpacing w:w="15" w:type="dxa"/>
        </w:trPr>
        <w:tc>
          <w:tcPr>
            <w:tcW w:w="0" w:type="auto"/>
            <w:vAlign w:val="center"/>
          </w:tcPr>
          <w:p w14:paraId="02772A04"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Spiritual Formation &amp; Intellectual Formation</w:t>
            </w:r>
          </w:p>
        </w:tc>
        <w:tc>
          <w:tcPr>
            <w:tcW w:w="0" w:type="auto"/>
            <w:vAlign w:val="center"/>
          </w:tcPr>
          <w:p w14:paraId="3093856B"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.395*</w:t>
            </w:r>
          </w:p>
        </w:tc>
      </w:tr>
      <w:tr w:rsidR="00A15E79" w:rsidRPr="00596199" w14:paraId="79E51E85" w14:textId="77777777">
        <w:trPr>
          <w:tblCellSpacing w:w="15" w:type="dxa"/>
        </w:trPr>
        <w:tc>
          <w:tcPr>
            <w:tcW w:w="0" w:type="auto"/>
            <w:vAlign w:val="center"/>
          </w:tcPr>
          <w:p w14:paraId="024B3DEC"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Intellectual Formation &amp; Human Formation</w:t>
            </w:r>
          </w:p>
        </w:tc>
        <w:tc>
          <w:tcPr>
            <w:tcW w:w="0" w:type="auto"/>
            <w:vAlign w:val="center"/>
          </w:tcPr>
          <w:p w14:paraId="1B933857"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.421*</w:t>
            </w:r>
          </w:p>
        </w:tc>
      </w:tr>
    </w:tbl>
    <w:p w14:paraId="65D0DF02"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strongest relationship was observed between human formation and pastoral formation (r = .599, p &lt; .01).</w:t>
      </w:r>
    </w:p>
    <w:p w14:paraId="190831F6"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However, relationships between formation programme dimensions and psycho-spiritual well-being variables were generally weak and mostly not statistically significant.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1"/>
        <w:gridCol w:w="1453"/>
        <w:gridCol w:w="1469"/>
      </w:tblGrid>
      <w:tr w:rsidR="00A15E79" w:rsidRPr="00596199" w14:paraId="51B5CE67" w14:textId="77777777">
        <w:trPr>
          <w:tblCellSpacing w:w="15" w:type="dxa"/>
        </w:trPr>
        <w:tc>
          <w:tcPr>
            <w:tcW w:w="0" w:type="auto"/>
            <w:vAlign w:val="center"/>
          </w:tcPr>
          <w:p w14:paraId="6A7162DC"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Variables</w:t>
            </w:r>
          </w:p>
        </w:tc>
        <w:tc>
          <w:tcPr>
            <w:tcW w:w="0" w:type="auto"/>
            <w:vAlign w:val="center"/>
          </w:tcPr>
          <w:p w14:paraId="1AEA907A"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Correlation (r)</w:t>
            </w:r>
          </w:p>
        </w:tc>
        <w:tc>
          <w:tcPr>
            <w:tcW w:w="0" w:type="auto"/>
            <w:vAlign w:val="center"/>
          </w:tcPr>
          <w:p w14:paraId="33B56A25"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Interpretation</w:t>
            </w:r>
          </w:p>
        </w:tc>
      </w:tr>
      <w:tr w:rsidR="00A15E79" w:rsidRPr="00596199" w14:paraId="3A4CC9F9" w14:textId="77777777">
        <w:trPr>
          <w:tblCellSpacing w:w="15" w:type="dxa"/>
        </w:trPr>
        <w:tc>
          <w:tcPr>
            <w:tcW w:w="0" w:type="auto"/>
            <w:vAlign w:val="center"/>
          </w:tcPr>
          <w:p w14:paraId="46BC31C4"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Spiritual Formation &amp; Self-Awareness</w:t>
            </w:r>
          </w:p>
        </w:tc>
        <w:tc>
          <w:tcPr>
            <w:tcW w:w="0" w:type="auto"/>
            <w:vAlign w:val="center"/>
          </w:tcPr>
          <w:p w14:paraId="3CCDF8B5"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.104</w:t>
            </w:r>
          </w:p>
        </w:tc>
        <w:tc>
          <w:tcPr>
            <w:tcW w:w="0" w:type="auto"/>
            <w:vAlign w:val="center"/>
          </w:tcPr>
          <w:p w14:paraId="44CAFCB0"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Weak</w:t>
            </w:r>
          </w:p>
        </w:tc>
      </w:tr>
      <w:tr w:rsidR="00A15E79" w:rsidRPr="00596199" w14:paraId="5423F3D3" w14:textId="77777777">
        <w:trPr>
          <w:tblCellSpacing w:w="15" w:type="dxa"/>
        </w:trPr>
        <w:tc>
          <w:tcPr>
            <w:tcW w:w="0" w:type="auto"/>
            <w:vAlign w:val="center"/>
          </w:tcPr>
          <w:p w14:paraId="2EED2DB9"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Spiritual Formation &amp; Connectedness</w:t>
            </w:r>
          </w:p>
        </w:tc>
        <w:tc>
          <w:tcPr>
            <w:tcW w:w="0" w:type="auto"/>
            <w:vAlign w:val="center"/>
          </w:tcPr>
          <w:p w14:paraId="5BFFEAFF"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.305</w:t>
            </w:r>
          </w:p>
        </w:tc>
        <w:tc>
          <w:tcPr>
            <w:tcW w:w="0" w:type="auto"/>
            <w:vAlign w:val="center"/>
          </w:tcPr>
          <w:p w14:paraId="03E71BD9"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Weak Positive</w:t>
            </w:r>
          </w:p>
        </w:tc>
      </w:tr>
      <w:tr w:rsidR="00A15E79" w:rsidRPr="00596199" w14:paraId="0EB46A56" w14:textId="77777777">
        <w:trPr>
          <w:tblCellSpacing w:w="15" w:type="dxa"/>
        </w:trPr>
        <w:tc>
          <w:tcPr>
            <w:tcW w:w="0" w:type="auto"/>
            <w:vAlign w:val="center"/>
          </w:tcPr>
          <w:p w14:paraId="024DD500"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Human Formation &amp; Compassion</w:t>
            </w:r>
          </w:p>
        </w:tc>
        <w:tc>
          <w:tcPr>
            <w:tcW w:w="0" w:type="auto"/>
            <w:vAlign w:val="center"/>
          </w:tcPr>
          <w:p w14:paraId="7EF11153"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.306</w:t>
            </w:r>
          </w:p>
        </w:tc>
        <w:tc>
          <w:tcPr>
            <w:tcW w:w="0" w:type="auto"/>
            <w:vAlign w:val="center"/>
          </w:tcPr>
          <w:p w14:paraId="0132A36E"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Weak Positive</w:t>
            </w:r>
          </w:p>
        </w:tc>
      </w:tr>
      <w:tr w:rsidR="00A15E79" w:rsidRPr="00596199" w14:paraId="34B8AD7A" w14:textId="77777777">
        <w:trPr>
          <w:tblCellSpacing w:w="15" w:type="dxa"/>
        </w:trPr>
        <w:tc>
          <w:tcPr>
            <w:tcW w:w="0" w:type="auto"/>
            <w:vAlign w:val="center"/>
          </w:tcPr>
          <w:p w14:paraId="3A6021A3"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Pastoral Formation &amp; Self-Transcendence</w:t>
            </w:r>
          </w:p>
        </w:tc>
        <w:tc>
          <w:tcPr>
            <w:tcW w:w="0" w:type="auto"/>
            <w:vAlign w:val="center"/>
          </w:tcPr>
          <w:p w14:paraId="14F738A1"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.076</w:t>
            </w:r>
          </w:p>
        </w:tc>
        <w:tc>
          <w:tcPr>
            <w:tcW w:w="0" w:type="auto"/>
            <w:vAlign w:val="center"/>
          </w:tcPr>
          <w:p w14:paraId="6B444284" w14:textId="77777777" w:rsidR="00A15E79" w:rsidRPr="00596199" w:rsidRDefault="00E16889" w:rsidP="00596199">
            <w:pPr>
              <w:spacing w:after="0"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Very Weak</w:t>
            </w:r>
          </w:p>
        </w:tc>
      </w:tr>
    </w:tbl>
    <w:p w14:paraId="2BE3EDF9"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These findings suggest that although formation programmes were structurally holistic and positively perceived, their direct relationship with psycho-spiritual well-being variables was generally weak.</w:t>
      </w:r>
    </w:p>
    <w:p w14:paraId="622D3C53" w14:textId="77777777" w:rsidR="00A15E79" w:rsidRPr="00596199" w:rsidRDefault="00E16889" w:rsidP="00596199">
      <w:pPr>
        <w:spacing w:before="100" w:beforeAutospacing="1" w:after="100" w:afterAutospacing="1" w:line="480" w:lineRule="auto"/>
        <w:jc w:val="both"/>
        <w:outlineLvl w:val="1"/>
        <w:rPr>
          <w:rFonts w:ascii="Times New Roman" w:eastAsia="Times New Roman" w:hAnsi="Times New Roman" w:cs="Times New Roman"/>
          <w:b/>
          <w:bCs/>
          <w:sz w:val="24"/>
          <w:szCs w:val="24"/>
          <w:lang w:eastAsia="zh-CN"/>
        </w:rPr>
      </w:pPr>
      <w:r w:rsidRPr="00596199">
        <w:rPr>
          <w:rFonts w:ascii="Times New Roman" w:eastAsia="Times New Roman" w:hAnsi="Times New Roman" w:cs="Times New Roman"/>
          <w:b/>
          <w:bCs/>
          <w:sz w:val="24"/>
          <w:szCs w:val="24"/>
          <w:lang w:eastAsia="zh-CN"/>
        </w:rPr>
        <w:lastRenderedPageBreak/>
        <w:t>Qualitative Findings</w:t>
      </w:r>
    </w:p>
    <w:p w14:paraId="7C70384E"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Qualitative findings revealed that accompaniment, counselling, mentorship, emotional healing, and relational support were considered important strategies for enhancing psycho-spiritual well-being among novices.Participants emphasized that emotional wounds, identity struggles, unresolved family issues, excessive routine, and lack of emotional support may hinder authentic psycho-spiritual growth.One formator stated:“</w:t>
      </w:r>
      <w:r w:rsidRPr="00596199">
        <w:rPr>
          <w:rFonts w:ascii="Times New Roman" w:eastAsia="Times New Roman" w:hAnsi="Times New Roman" w:cs="Times New Roman"/>
          <w:i/>
          <w:iCs/>
          <w:sz w:val="24"/>
          <w:szCs w:val="24"/>
          <w:lang w:eastAsia="zh-CN"/>
        </w:rPr>
        <w:t>Emotional distress, anger, mood swings, identity struggles and uncertainty are common among novices.”</w:t>
      </w:r>
      <w:r w:rsidRPr="00596199">
        <w:rPr>
          <w:rFonts w:ascii="Times New Roman" w:eastAsia="Times New Roman" w:hAnsi="Times New Roman" w:cs="Times New Roman"/>
          <w:sz w:val="24"/>
          <w:szCs w:val="24"/>
          <w:lang w:eastAsia="zh-CN"/>
        </w:rPr>
        <w:t>Another formator explained:</w:t>
      </w:r>
      <w:r w:rsidRPr="00596199">
        <w:rPr>
          <w:rFonts w:ascii="Times New Roman" w:eastAsia="Times New Roman" w:hAnsi="Times New Roman" w:cs="Times New Roman"/>
          <w:i/>
          <w:iCs/>
          <w:sz w:val="24"/>
          <w:szCs w:val="24"/>
          <w:lang w:eastAsia="zh-CN"/>
        </w:rPr>
        <w:t>“When past wounds are not attended to, novices find it difficult to transcend.”</w:t>
      </w:r>
      <w:r w:rsidRPr="00596199">
        <w:rPr>
          <w:rFonts w:ascii="Times New Roman" w:eastAsia="Times New Roman" w:hAnsi="Times New Roman" w:cs="Times New Roman"/>
          <w:sz w:val="24"/>
          <w:szCs w:val="24"/>
          <w:lang w:eastAsia="zh-CN"/>
        </w:rPr>
        <w:t>The qualitative findings therefore reinforced the need for stronger psychological and emotional integration within formation programmes.</w:t>
      </w:r>
    </w:p>
    <w:p w14:paraId="782D07B6"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Discussion</w:t>
      </w:r>
    </w:p>
    <w:p w14:paraId="728DC939"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findings indicate that formation programmes within female religious institutes provide a strong structural foundation for spiritual growth, communal integration, vocational preparation, and apostolic engagement. The positive ratings across spiritual, human, intellectual, and pastoral formation dimensions demonstrate that novices generally perceive the programmes positively.</w:t>
      </w:r>
    </w:p>
    <w:p w14:paraId="446D9681"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high scores in connectedness and meaningfulness further indicate that novices experience a strong sense of belonging, communal identity, vocational purpose, and spiritual fulfillment within religious life. These findings support Maslow’s emphasis on belongingness and meaning as important dimensions of human development.</w:t>
      </w:r>
    </w:p>
    <w:p w14:paraId="3B33A403"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However, self-awareness recorded the lowest mean score. This finding suggests that emotional insight, personal reflection, identity integration, and psychological maturity remain comparatively underdeveloped among some novices.</w:t>
      </w:r>
    </w:p>
    <w:p w14:paraId="4727D610"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lastRenderedPageBreak/>
        <w:t>The weak and mostly non-significant correlations between formation programme dimensions and psycho-spiritual well-being variables suggest that external formation structures alone may not automatically produce authentic psycho-spiritual transformation.</w:t>
      </w:r>
    </w:p>
    <w:p w14:paraId="5E4C0EE2" w14:textId="7E34EE0A" w:rsidR="00A15E79" w:rsidRPr="00C1325A"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 xml:space="preserve">These findings support previous studies emphasizing the importance of emotional healing, psychological integration, and personal meaning-making within authentic formation </w:t>
      </w:r>
      <w:r w:rsidRPr="00C1325A">
        <w:rPr>
          <w:rFonts w:ascii="Times New Roman" w:eastAsia="Times New Roman" w:hAnsi="Times New Roman" w:cs="Times New Roman"/>
          <w:sz w:val="24"/>
          <w:szCs w:val="24"/>
          <w:lang w:eastAsia="zh-CN"/>
        </w:rPr>
        <w:t>(</w:t>
      </w:r>
      <w:r w:rsidR="00C1325A" w:rsidRPr="00C1325A">
        <w:rPr>
          <w:rFonts w:ascii="Times New Roman" w:hAnsi="Times New Roman" w:cs="Times New Roman"/>
          <w:sz w:val="24"/>
          <w:szCs w:val="24"/>
        </w:rPr>
        <w:t xml:space="preserve">Rossetti </w:t>
      </w:r>
      <w:r w:rsidR="00C1325A" w:rsidRPr="00C1325A">
        <w:rPr>
          <w:rFonts w:ascii="Times New Roman" w:hAnsi="Times New Roman" w:cs="Times New Roman"/>
          <w:sz w:val="24"/>
          <w:szCs w:val="24"/>
          <w:lang w:val="en-GB"/>
        </w:rPr>
        <w:t>,</w:t>
      </w:r>
      <w:r w:rsidR="00C1325A" w:rsidRPr="00C1325A">
        <w:rPr>
          <w:rFonts w:ascii="Times New Roman" w:hAnsi="Times New Roman" w:cs="Times New Roman"/>
          <w:sz w:val="24"/>
          <w:szCs w:val="24"/>
        </w:rPr>
        <w:t>2011</w:t>
      </w:r>
      <w:r w:rsidRPr="00C1325A">
        <w:rPr>
          <w:rFonts w:ascii="Times New Roman" w:eastAsia="Times New Roman" w:hAnsi="Times New Roman" w:cs="Times New Roman"/>
          <w:sz w:val="24"/>
          <w:szCs w:val="24"/>
          <w:lang w:eastAsia="zh-CN"/>
        </w:rPr>
        <w:t>; Ngundo, 2021; Sepaiyan et al., 2024).</w:t>
      </w:r>
    </w:p>
    <w:p w14:paraId="26E3E399"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qualitative findings further demonstrated that unresolved emotional wounds, identity struggles, excessive routine, and limited psychological integration may hinder authentic inner growth among novices.Consequently, psycho-spiritual well-being depends not only on institutional formation structures but also on emotional maturity, self-awareness, counselling, mentorship, accompaniment, psychological healing, and relational support.</w:t>
      </w:r>
    </w:p>
    <w:p w14:paraId="0F9F22DA"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Relational dimensions in this study refer to the quality of interpersonal relationships experienced within formation communities, including relationships between novices, formators, spiritual directors, mentors, and the wider religious community. Healthy relational support strengthens connectedness, emotional stability, trust, belongingness, and psycho-spiritual growth.</w:t>
      </w:r>
    </w:p>
    <w:p w14:paraId="6708B67F"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study therefore argues that authentic psycho-spiritual formation requires intentional integration of spiritual, emotional, psychological, and relational dimensions within formation programmes.</w:t>
      </w:r>
    </w:p>
    <w:p w14:paraId="544E13E8"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Recommendations</w:t>
      </w:r>
    </w:p>
    <w:p w14:paraId="525E8917"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 xml:space="preserve">The study recommends that female religious institutes adopt a more integration-oriented formation approach that intentionally combines spiritual formation with emotional healing, </w:t>
      </w:r>
      <w:r w:rsidRPr="00596199">
        <w:rPr>
          <w:rFonts w:ascii="Times New Roman" w:eastAsia="Times New Roman" w:hAnsi="Times New Roman" w:cs="Times New Roman"/>
          <w:sz w:val="24"/>
          <w:szCs w:val="24"/>
          <w:lang w:eastAsia="zh-CN"/>
        </w:rPr>
        <w:lastRenderedPageBreak/>
        <w:t>counselling, mentorship, accompaniment, and psychological support.Formation programmes should strengthen self-awareness, emotional maturity, identity integration, and relational development among novices.</w:t>
      </w:r>
    </w:p>
    <w:p w14:paraId="0FBE2115"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There is also a need for professional psychological support systems within formation programmes, including counselling services, trauma-informed care, emotional development programmes, and psychological accompaniment.</w:t>
      </w:r>
    </w:p>
    <w:p w14:paraId="0C07E16C"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Formators should receive additional training in psycho-spiritual accompaniment and emotional support in order to respond effectively to the psycho-spiritual needs of novices.</w:t>
      </w:r>
    </w:p>
    <w:p w14:paraId="255FA7F4" w14:textId="77777777" w:rsidR="00A15E79" w:rsidRPr="00596199" w:rsidRDefault="00E16889" w:rsidP="00596199">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Future research should adopt longitudinal and comparative approaches to examine psycho-spiritual well-being across different stages of religious life, congregations, dioceses, and cultural contexts.</w:t>
      </w:r>
    </w:p>
    <w:p w14:paraId="61BB0C90"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t>Limitations of the Study</w:t>
      </w:r>
    </w:p>
    <w:p w14:paraId="5FDDD0BE"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study was limited by a relatively small sample size, particularly in the qualitative phase involving only four formators. This may limit the generalizability of the findings beyond selected female religious institutes within the Archdiocese of Nyeri.</w:t>
      </w:r>
    </w:p>
    <w:p w14:paraId="5B9E0075" w14:textId="79C0E5D9" w:rsidR="00A15E79" w:rsidRPr="00596199" w:rsidRDefault="00E16889" w:rsidP="00AF2513">
      <w:pPr>
        <w:spacing w:before="100" w:beforeAutospacing="1" w:after="100" w:afterAutospacing="1" w:line="480" w:lineRule="auto"/>
        <w:jc w:val="both"/>
        <w:rPr>
          <w:rFonts w:ascii="Times New Roman" w:eastAsiaTheme="minorEastAsia" w:hAnsi="Times New Roman" w:cs="Times New Roman"/>
          <w:sz w:val="24"/>
          <w:szCs w:val="24"/>
          <w:lang w:eastAsia="zh-CN"/>
        </w:rPr>
      </w:pPr>
      <w:r w:rsidRPr="00596199">
        <w:rPr>
          <w:rFonts w:ascii="Times New Roman" w:eastAsia="Times New Roman" w:hAnsi="Times New Roman" w:cs="Times New Roman"/>
          <w:sz w:val="24"/>
          <w:szCs w:val="24"/>
          <w:lang w:eastAsia="zh-CN"/>
        </w:rPr>
        <w:t>The study also relied on self-reported data obtained through questionnaires and interviews, which may have introduced social desirability bias due to the sensitive nature of spirituality and emotional well-being within consecrated life.</w:t>
      </w:r>
      <w:r w:rsidRPr="00596199">
        <w:rPr>
          <w:rFonts w:ascii="Times New Roman" w:eastAsiaTheme="minorEastAsia" w:hAnsi="Times New Roman" w:cs="Times New Roman"/>
          <w:sz w:val="24"/>
          <w:szCs w:val="24"/>
          <w:lang w:eastAsia="zh-CN"/>
        </w:rPr>
        <w:t xml:space="preserve"> </w:t>
      </w:r>
      <w:r w:rsidRPr="00596199">
        <w:rPr>
          <w:rFonts w:ascii="Times New Roman" w:eastAsia="Times New Roman" w:hAnsi="Times New Roman" w:cs="Times New Roman"/>
          <w:sz w:val="24"/>
          <w:szCs w:val="24"/>
          <w:lang w:eastAsia="zh-CN"/>
        </w:rPr>
        <w:t>Additionally, the cross-sectional design limited the ability to examine long-term psycho-spiritual development over time.Nevertheless, the use of mixed methods and triangulation strengthened the credibility and depth of the findings.</w:t>
      </w:r>
    </w:p>
    <w:p w14:paraId="783EB788" w14:textId="77777777" w:rsidR="00E407D6" w:rsidRPr="00596199" w:rsidRDefault="00E407D6" w:rsidP="00596199">
      <w:pPr>
        <w:spacing w:before="100" w:beforeAutospacing="1" w:after="100" w:afterAutospacing="1" w:line="480" w:lineRule="auto"/>
        <w:ind w:firstLine="720"/>
        <w:jc w:val="both"/>
        <w:rPr>
          <w:rFonts w:ascii="Times New Roman" w:eastAsiaTheme="minorEastAsia" w:hAnsi="Times New Roman" w:cs="Times New Roman"/>
          <w:sz w:val="24"/>
          <w:szCs w:val="24"/>
          <w:lang w:eastAsia="zh-CN"/>
        </w:rPr>
      </w:pPr>
    </w:p>
    <w:p w14:paraId="578476DF" w14:textId="77777777" w:rsidR="00A15E79" w:rsidRPr="00596199" w:rsidRDefault="00E16889" w:rsidP="00596199">
      <w:pPr>
        <w:spacing w:before="100" w:beforeAutospacing="1" w:after="100" w:afterAutospacing="1" w:line="480" w:lineRule="auto"/>
        <w:jc w:val="both"/>
        <w:outlineLvl w:val="0"/>
        <w:rPr>
          <w:rFonts w:ascii="Times New Roman" w:eastAsia="Times New Roman" w:hAnsi="Times New Roman" w:cs="Times New Roman"/>
          <w:b/>
          <w:bCs/>
          <w:kern w:val="36"/>
          <w:sz w:val="24"/>
          <w:szCs w:val="24"/>
          <w:lang w:eastAsia="zh-CN"/>
        </w:rPr>
      </w:pPr>
      <w:r w:rsidRPr="00596199">
        <w:rPr>
          <w:rFonts w:ascii="Times New Roman" w:eastAsia="Times New Roman" w:hAnsi="Times New Roman" w:cs="Times New Roman"/>
          <w:b/>
          <w:bCs/>
          <w:kern w:val="36"/>
          <w:sz w:val="24"/>
          <w:szCs w:val="24"/>
          <w:lang w:eastAsia="zh-CN"/>
        </w:rPr>
        <w:lastRenderedPageBreak/>
        <w:t>Conclusion</w:t>
      </w:r>
    </w:p>
    <w:p w14:paraId="0FD13835"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The study concludes that although formation programmes in female religious institutes are structurally holistic and positively perceived, authentic psycho-spiritual well-being requires deeper emotional, psychological, spiritual, and relational integration.The weak correlations between formation programme dimensions and psycho-spiritual well-being demonstrate that external formation structures alone are insufficient for deep inner transformation.</w:t>
      </w:r>
    </w:p>
    <w:p w14:paraId="68661202" w14:textId="77777777" w:rsidR="00A15E79" w:rsidRPr="00596199" w:rsidRDefault="00E16889" w:rsidP="00AF2513">
      <w:pPr>
        <w:spacing w:before="100" w:beforeAutospacing="1" w:after="100" w:afterAutospacing="1" w:line="480" w:lineRule="auto"/>
        <w:jc w:val="both"/>
        <w:rPr>
          <w:rFonts w:ascii="Times New Roman" w:eastAsia="Times New Roman" w:hAnsi="Times New Roman" w:cs="Times New Roman"/>
          <w:sz w:val="24"/>
          <w:szCs w:val="24"/>
          <w:lang w:eastAsia="zh-CN"/>
        </w:rPr>
      </w:pPr>
      <w:r w:rsidRPr="00596199">
        <w:rPr>
          <w:rFonts w:ascii="Times New Roman" w:eastAsia="Times New Roman" w:hAnsi="Times New Roman" w:cs="Times New Roman"/>
          <w:sz w:val="24"/>
          <w:szCs w:val="24"/>
          <w:lang w:eastAsia="zh-CN"/>
        </w:rPr>
        <w:t>Consequently, authentic psycho-spiritual growth depends not only on participation in formation activities but also on emotional maturity, psychological healing, self-awareness, mentorship, accompaniment, counselling, and relational support.</w:t>
      </w:r>
    </w:p>
    <w:p w14:paraId="2ECDBEE1" w14:textId="77777777" w:rsidR="00A15E79" w:rsidRPr="00E407D6" w:rsidRDefault="00A15E79" w:rsidP="00E407D6">
      <w:pPr>
        <w:spacing w:before="100" w:beforeAutospacing="1" w:after="100" w:afterAutospacing="1" w:line="480" w:lineRule="auto"/>
        <w:jc w:val="both"/>
        <w:rPr>
          <w:rFonts w:ascii="Times New Roman" w:eastAsia="Times New Roman" w:hAnsi="Times New Roman" w:cs="Times New Roman"/>
          <w:sz w:val="24"/>
          <w:szCs w:val="24"/>
          <w:lang w:eastAsia="zh-CN"/>
        </w:rPr>
      </w:pPr>
    </w:p>
    <w:p w14:paraId="262083A6" w14:textId="77777777" w:rsidR="00A15E79" w:rsidRPr="00E407D6"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48673CD7" w14:textId="77777777" w:rsidR="00A15E79" w:rsidRPr="00E407D6"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3B95CD29" w14:textId="77777777" w:rsidR="00A15E79" w:rsidRPr="00E407D6"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7CEC7B8D" w14:textId="77777777" w:rsidR="00A15E79" w:rsidRPr="00E407D6"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174CD260" w14:textId="77777777" w:rsidR="00A15E79" w:rsidRPr="00E407D6"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792F73FB" w14:textId="77777777" w:rsidR="00A15E79" w:rsidRPr="00E407D6" w:rsidRDefault="00A15E79" w:rsidP="00E407D6">
      <w:pPr>
        <w:spacing w:before="100" w:beforeAutospacing="1" w:after="100" w:afterAutospacing="1" w:line="480" w:lineRule="auto"/>
        <w:jc w:val="both"/>
        <w:rPr>
          <w:rFonts w:ascii="Times New Roman" w:eastAsia="Times New Roman" w:hAnsi="Times New Roman" w:cs="Times New Roman"/>
          <w:sz w:val="24"/>
          <w:szCs w:val="24"/>
          <w:lang w:eastAsia="zh-CN"/>
        </w:rPr>
      </w:pPr>
    </w:p>
    <w:p w14:paraId="776004E3" w14:textId="02683CB3" w:rsidR="00A15E79" w:rsidRDefault="00A15E79"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73ED5E44" w14:textId="74463C3B" w:rsidR="00E407D6" w:rsidRDefault="00E407D6"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458198FF" w14:textId="77777777" w:rsidR="00E407D6" w:rsidRPr="00E407D6" w:rsidRDefault="00E407D6" w:rsidP="00E407D6">
      <w:pPr>
        <w:spacing w:before="100" w:beforeAutospacing="1" w:after="100" w:afterAutospacing="1" w:line="480" w:lineRule="auto"/>
        <w:jc w:val="both"/>
        <w:rPr>
          <w:rFonts w:ascii="Times New Roman" w:eastAsiaTheme="minorEastAsia" w:hAnsi="Times New Roman" w:cs="Times New Roman"/>
          <w:sz w:val="24"/>
          <w:szCs w:val="24"/>
          <w:lang w:eastAsia="zh-CN"/>
        </w:rPr>
      </w:pPr>
    </w:p>
    <w:p w14:paraId="2639D7CA" w14:textId="0EBA0F52" w:rsidR="000F03BE" w:rsidRPr="000F03BE" w:rsidRDefault="00E16889" w:rsidP="00596199">
      <w:pPr>
        <w:spacing w:before="100" w:beforeAutospacing="1" w:after="100" w:afterAutospacing="1" w:line="480" w:lineRule="auto"/>
        <w:jc w:val="both"/>
        <w:outlineLvl w:val="0"/>
        <w:rPr>
          <w:rFonts w:ascii="Times New Roman" w:eastAsiaTheme="minorEastAsia" w:hAnsi="Times New Roman" w:cs="Times New Roman"/>
          <w:b/>
          <w:bCs/>
          <w:kern w:val="36"/>
          <w:sz w:val="24"/>
          <w:szCs w:val="24"/>
          <w:lang w:eastAsia="zh-CN"/>
        </w:rPr>
      </w:pPr>
      <w:r w:rsidRPr="00E407D6">
        <w:rPr>
          <w:rFonts w:ascii="Times New Roman" w:eastAsia="Times New Roman" w:hAnsi="Times New Roman" w:cs="Times New Roman"/>
          <w:b/>
          <w:bCs/>
          <w:kern w:val="36"/>
          <w:sz w:val="24"/>
          <w:szCs w:val="24"/>
          <w:lang w:eastAsia="zh-CN"/>
        </w:rPr>
        <w:lastRenderedPageBreak/>
        <w:t>References</w:t>
      </w:r>
    </w:p>
    <w:p w14:paraId="141820C0"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Braun, V., &amp; Clarke, V. (2006). Using thematic analysis in psychology. </w:t>
      </w:r>
      <w:r w:rsidRPr="000F03BE">
        <w:rPr>
          <w:rFonts w:ascii="Times New Roman" w:eastAsia="Times New Roman" w:hAnsi="Times New Roman" w:cs="Times New Roman"/>
          <w:i/>
          <w:iCs/>
          <w:sz w:val="24"/>
          <w:szCs w:val="24"/>
          <w:lang w:val="en-KE" w:eastAsia="en-KE"/>
        </w:rPr>
        <w:t>Qualitative Research in Psychology, 3</w:t>
      </w:r>
      <w:r w:rsidRPr="000F03BE">
        <w:rPr>
          <w:rFonts w:ascii="Times New Roman" w:eastAsia="Times New Roman" w:hAnsi="Times New Roman" w:cs="Times New Roman"/>
          <w:sz w:val="24"/>
          <w:szCs w:val="24"/>
          <w:lang w:val="en-KE" w:eastAsia="en-KE"/>
        </w:rPr>
        <w:t xml:space="preserve">(2), 77–101. </w:t>
      </w:r>
      <w:hyperlink r:id="rId6" w:history="1">
        <w:r w:rsidRPr="000F03BE">
          <w:rPr>
            <w:rFonts w:ascii="Times New Roman" w:eastAsia="Times New Roman" w:hAnsi="Times New Roman" w:cs="Times New Roman"/>
            <w:sz w:val="24"/>
            <w:szCs w:val="24"/>
            <w:u w:val="single"/>
            <w:lang w:val="en-KE" w:eastAsia="en-KE"/>
          </w:rPr>
          <w:t>https://doi.org/10.1191/1478088706qp063oa</w:t>
        </w:r>
      </w:hyperlink>
    </w:p>
    <w:p w14:paraId="7CAD1A59"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Congregation for Institutes of Consecrated Life and Societies of Apostolic Life. (2018). </w:t>
      </w:r>
      <w:r w:rsidRPr="000F03BE">
        <w:rPr>
          <w:rFonts w:ascii="Times New Roman" w:eastAsia="Times New Roman" w:hAnsi="Times New Roman" w:cs="Times New Roman"/>
          <w:i/>
          <w:iCs/>
          <w:sz w:val="24"/>
          <w:szCs w:val="24"/>
          <w:lang w:val="en-KE" w:eastAsia="en-KE"/>
        </w:rPr>
        <w:t>The gift of fidelity, the joy of perseverance</w:t>
      </w:r>
      <w:r w:rsidRPr="000F03BE">
        <w:rPr>
          <w:rFonts w:ascii="Times New Roman" w:eastAsia="Times New Roman" w:hAnsi="Times New Roman" w:cs="Times New Roman"/>
          <w:sz w:val="24"/>
          <w:szCs w:val="24"/>
          <w:lang w:val="en-KE" w:eastAsia="en-KE"/>
        </w:rPr>
        <w:t>. Libreria Editrice Vaticana.</w:t>
      </w:r>
    </w:p>
    <w:p w14:paraId="17D8B5CE"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Creswell, J. W., &amp; Creswell, J. D. (2018). </w:t>
      </w:r>
      <w:r w:rsidRPr="000F03BE">
        <w:rPr>
          <w:rFonts w:ascii="Times New Roman" w:eastAsia="Times New Roman" w:hAnsi="Times New Roman" w:cs="Times New Roman"/>
          <w:i/>
          <w:iCs/>
          <w:sz w:val="24"/>
          <w:szCs w:val="24"/>
          <w:lang w:val="en-KE" w:eastAsia="en-KE"/>
        </w:rPr>
        <w:t xml:space="preserve">Research design: Qualitative, quantitative, and mixed methods </w:t>
      </w:r>
      <w:proofErr w:type="gramStart"/>
      <w:r w:rsidRPr="000F03BE">
        <w:rPr>
          <w:rFonts w:ascii="Times New Roman" w:eastAsia="Times New Roman" w:hAnsi="Times New Roman" w:cs="Times New Roman"/>
          <w:i/>
          <w:iCs/>
          <w:sz w:val="24"/>
          <w:szCs w:val="24"/>
          <w:lang w:val="en-KE" w:eastAsia="en-KE"/>
        </w:rPr>
        <w:t>approaches</w:t>
      </w:r>
      <w:proofErr w:type="gramEnd"/>
      <w:r w:rsidRPr="000F03BE">
        <w:rPr>
          <w:rFonts w:ascii="Times New Roman" w:eastAsia="Times New Roman" w:hAnsi="Times New Roman" w:cs="Times New Roman"/>
          <w:sz w:val="24"/>
          <w:szCs w:val="24"/>
          <w:lang w:val="en-KE" w:eastAsia="en-KE"/>
        </w:rPr>
        <w:t xml:space="preserve"> (5th ed.). Sage.</w:t>
      </w:r>
    </w:p>
    <w:p w14:paraId="6FC361D8"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Creswell, J. W., &amp; Plano Clark, V. L. (2018). </w:t>
      </w:r>
      <w:r w:rsidRPr="000F03BE">
        <w:rPr>
          <w:rFonts w:ascii="Times New Roman" w:eastAsia="Times New Roman" w:hAnsi="Times New Roman" w:cs="Times New Roman"/>
          <w:i/>
          <w:iCs/>
          <w:sz w:val="24"/>
          <w:szCs w:val="24"/>
          <w:lang w:val="en-KE" w:eastAsia="en-KE"/>
        </w:rPr>
        <w:t>Designing and conducting mixed methods research</w:t>
      </w:r>
      <w:r w:rsidRPr="000F03BE">
        <w:rPr>
          <w:rFonts w:ascii="Times New Roman" w:eastAsia="Times New Roman" w:hAnsi="Times New Roman" w:cs="Times New Roman"/>
          <w:sz w:val="24"/>
          <w:szCs w:val="24"/>
          <w:lang w:val="en-KE" w:eastAsia="en-KE"/>
        </w:rPr>
        <w:t xml:space="preserve"> (3rd ed.). Sage.</w:t>
      </w:r>
    </w:p>
    <w:p w14:paraId="358D9CA5"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Egunjobi, J. P., Habimana, P., &amp; Onye, J. N. (2023). Development, reliability, and validity of Psycho-Spiritual Wellbeing Scale (P-SWBS). </w:t>
      </w:r>
      <w:r w:rsidRPr="000F03BE">
        <w:rPr>
          <w:rFonts w:ascii="Times New Roman" w:eastAsia="Times New Roman" w:hAnsi="Times New Roman" w:cs="Times New Roman"/>
          <w:i/>
          <w:iCs/>
          <w:sz w:val="24"/>
          <w:szCs w:val="24"/>
          <w:lang w:val="en-KE" w:eastAsia="en-KE"/>
        </w:rPr>
        <w:t>International Journal of Research and Innovation in Social Science, 7</w:t>
      </w:r>
      <w:r w:rsidRPr="000F03BE">
        <w:rPr>
          <w:rFonts w:ascii="Times New Roman" w:eastAsia="Times New Roman" w:hAnsi="Times New Roman" w:cs="Times New Roman"/>
          <w:sz w:val="24"/>
          <w:szCs w:val="24"/>
          <w:lang w:val="en-KE" w:eastAsia="en-KE"/>
        </w:rPr>
        <w:t xml:space="preserve">(11), 926–939. </w:t>
      </w:r>
      <w:hyperlink r:id="rId7" w:history="1">
        <w:r w:rsidRPr="000F03BE">
          <w:rPr>
            <w:rFonts w:ascii="Times New Roman" w:eastAsia="Times New Roman" w:hAnsi="Times New Roman" w:cs="Times New Roman"/>
            <w:sz w:val="24"/>
            <w:szCs w:val="24"/>
            <w:u w:val="single"/>
            <w:lang w:val="en-KE" w:eastAsia="en-KE"/>
          </w:rPr>
          <w:t>https://doi.org/10.47772/IJRISS.2023.7011071</w:t>
        </w:r>
      </w:hyperlink>
    </w:p>
    <w:p w14:paraId="14BF457A"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Field, A. (2018). </w:t>
      </w:r>
      <w:r w:rsidRPr="000F03BE">
        <w:rPr>
          <w:rFonts w:ascii="Times New Roman" w:eastAsia="Times New Roman" w:hAnsi="Times New Roman" w:cs="Times New Roman"/>
          <w:i/>
          <w:iCs/>
          <w:sz w:val="24"/>
          <w:szCs w:val="24"/>
          <w:lang w:val="en-KE" w:eastAsia="en-KE"/>
        </w:rPr>
        <w:t>Discovering statistics using IBM SPSS statistics</w:t>
      </w:r>
      <w:r w:rsidRPr="000F03BE">
        <w:rPr>
          <w:rFonts w:ascii="Times New Roman" w:eastAsia="Times New Roman" w:hAnsi="Times New Roman" w:cs="Times New Roman"/>
          <w:sz w:val="24"/>
          <w:szCs w:val="24"/>
          <w:lang w:val="en-KE" w:eastAsia="en-KE"/>
        </w:rPr>
        <w:t xml:space="preserve"> (5th ed.). Sage.</w:t>
      </w:r>
    </w:p>
    <w:p w14:paraId="08D92381"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John Paul II. (1996). </w:t>
      </w:r>
      <w:r w:rsidRPr="000F03BE">
        <w:rPr>
          <w:rFonts w:ascii="Times New Roman" w:eastAsia="Times New Roman" w:hAnsi="Times New Roman" w:cs="Times New Roman"/>
          <w:i/>
          <w:iCs/>
          <w:sz w:val="24"/>
          <w:szCs w:val="24"/>
          <w:lang w:val="en-KE" w:eastAsia="en-KE"/>
        </w:rPr>
        <w:t xml:space="preserve">Vita consecrata: </w:t>
      </w:r>
      <w:proofErr w:type="gramStart"/>
      <w:r w:rsidRPr="000F03BE">
        <w:rPr>
          <w:rFonts w:ascii="Times New Roman" w:eastAsia="Times New Roman" w:hAnsi="Times New Roman" w:cs="Times New Roman"/>
          <w:i/>
          <w:iCs/>
          <w:sz w:val="24"/>
          <w:szCs w:val="24"/>
          <w:lang w:val="en-KE" w:eastAsia="en-KE"/>
        </w:rPr>
        <w:t>Post-synodal</w:t>
      </w:r>
      <w:proofErr w:type="gramEnd"/>
      <w:r w:rsidRPr="000F03BE">
        <w:rPr>
          <w:rFonts w:ascii="Times New Roman" w:eastAsia="Times New Roman" w:hAnsi="Times New Roman" w:cs="Times New Roman"/>
          <w:i/>
          <w:iCs/>
          <w:sz w:val="24"/>
          <w:szCs w:val="24"/>
          <w:lang w:val="en-KE" w:eastAsia="en-KE"/>
        </w:rPr>
        <w:t xml:space="preserve"> apostolic exhortation on the consecrated life and its mission in the Church and in the world</w:t>
      </w:r>
      <w:r w:rsidRPr="000F03BE">
        <w:rPr>
          <w:rFonts w:ascii="Times New Roman" w:eastAsia="Times New Roman" w:hAnsi="Times New Roman" w:cs="Times New Roman"/>
          <w:sz w:val="24"/>
          <w:szCs w:val="24"/>
          <w:lang w:val="en-KE" w:eastAsia="en-KE"/>
        </w:rPr>
        <w:t>. Libreria Editrice Vaticana.</w:t>
      </w:r>
    </w:p>
    <w:p w14:paraId="0D33B899"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Lincoln, Y. S., &amp; Guba, E. G. (1985). </w:t>
      </w:r>
      <w:r w:rsidRPr="000F03BE">
        <w:rPr>
          <w:rFonts w:ascii="Times New Roman" w:eastAsia="Times New Roman" w:hAnsi="Times New Roman" w:cs="Times New Roman"/>
          <w:i/>
          <w:iCs/>
          <w:sz w:val="24"/>
          <w:szCs w:val="24"/>
          <w:lang w:val="en-KE" w:eastAsia="en-KE"/>
        </w:rPr>
        <w:t>Naturalistic inquiry</w:t>
      </w:r>
      <w:r w:rsidRPr="000F03BE">
        <w:rPr>
          <w:rFonts w:ascii="Times New Roman" w:eastAsia="Times New Roman" w:hAnsi="Times New Roman" w:cs="Times New Roman"/>
          <w:sz w:val="24"/>
          <w:szCs w:val="24"/>
          <w:lang w:val="en-KE" w:eastAsia="en-KE"/>
        </w:rPr>
        <w:t>. Sage.</w:t>
      </w:r>
    </w:p>
    <w:p w14:paraId="143D89EB"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Maslow, A. H. (1954). </w:t>
      </w:r>
      <w:r w:rsidRPr="000F03BE">
        <w:rPr>
          <w:rFonts w:ascii="Times New Roman" w:eastAsia="Times New Roman" w:hAnsi="Times New Roman" w:cs="Times New Roman"/>
          <w:i/>
          <w:iCs/>
          <w:sz w:val="24"/>
          <w:szCs w:val="24"/>
          <w:lang w:val="en-KE" w:eastAsia="en-KE"/>
        </w:rPr>
        <w:t>Motivation and personality</w:t>
      </w:r>
      <w:r w:rsidRPr="000F03BE">
        <w:rPr>
          <w:rFonts w:ascii="Times New Roman" w:eastAsia="Times New Roman" w:hAnsi="Times New Roman" w:cs="Times New Roman"/>
          <w:sz w:val="24"/>
          <w:szCs w:val="24"/>
          <w:lang w:val="en-KE" w:eastAsia="en-KE"/>
        </w:rPr>
        <w:t>. Harper &amp; Row.</w:t>
      </w:r>
    </w:p>
    <w:p w14:paraId="17E0C907"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Ngundo, B. M. (2021). </w:t>
      </w:r>
      <w:r w:rsidRPr="000F03BE">
        <w:rPr>
          <w:rFonts w:ascii="Times New Roman" w:eastAsia="Times New Roman" w:hAnsi="Times New Roman" w:cs="Times New Roman"/>
          <w:i/>
          <w:iCs/>
          <w:sz w:val="24"/>
          <w:szCs w:val="24"/>
          <w:lang w:val="en-KE" w:eastAsia="en-KE"/>
        </w:rPr>
        <w:t>Formation programs in Africa: Challenges and contemporary relevance</w:t>
      </w:r>
      <w:r w:rsidRPr="000F03BE">
        <w:rPr>
          <w:rFonts w:ascii="Times New Roman" w:eastAsia="Times New Roman" w:hAnsi="Times New Roman" w:cs="Times New Roman"/>
          <w:sz w:val="24"/>
          <w:szCs w:val="24"/>
          <w:lang w:val="en-KE" w:eastAsia="en-KE"/>
        </w:rPr>
        <w:t xml:space="preserve"> [Conference presentation]. Catholic Formation Symposium, Kenya.</w:t>
      </w:r>
    </w:p>
    <w:p w14:paraId="258CBE0D"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Ngundo, B. M., &amp; Mwesa, L. (2025). </w:t>
      </w:r>
      <w:r w:rsidRPr="000F03BE">
        <w:rPr>
          <w:rFonts w:ascii="Times New Roman" w:eastAsia="Times New Roman" w:hAnsi="Times New Roman" w:cs="Times New Roman"/>
          <w:i/>
          <w:iCs/>
          <w:sz w:val="24"/>
          <w:szCs w:val="24"/>
          <w:lang w:val="en-KE" w:eastAsia="en-KE"/>
        </w:rPr>
        <w:t>Nurturing the soul, mind, and mission: Rethinking the formation journey of Catholic sisters in Africa</w:t>
      </w:r>
      <w:r w:rsidRPr="000F03BE">
        <w:rPr>
          <w:rFonts w:ascii="Times New Roman" w:eastAsia="Times New Roman" w:hAnsi="Times New Roman" w:cs="Times New Roman"/>
          <w:sz w:val="24"/>
          <w:szCs w:val="24"/>
          <w:lang w:val="en-KE" w:eastAsia="en-KE"/>
        </w:rPr>
        <w:t xml:space="preserve"> (CERRA-Africa Report). Centre for Research in Religious Life and Apostolate.</w:t>
      </w:r>
    </w:p>
    <w:p w14:paraId="2363CE85"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Pope Francis. (2014). </w:t>
      </w:r>
      <w:r w:rsidRPr="000F03BE">
        <w:rPr>
          <w:rFonts w:ascii="Times New Roman" w:eastAsia="Times New Roman" w:hAnsi="Times New Roman" w:cs="Times New Roman"/>
          <w:i/>
          <w:iCs/>
          <w:sz w:val="24"/>
          <w:szCs w:val="24"/>
          <w:lang w:val="en-KE" w:eastAsia="en-KE"/>
        </w:rPr>
        <w:t>Rejoice: A letter to consecrated men and women</w:t>
      </w:r>
      <w:r w:rsidRPr="000F03BE">
        <w:rPr>
          <w:rFonts w:ascii="Times New Roman" w:eastAsia="Times New Roman" w:hAnsi="Times New Roman" w:cs="Times New Roman"/>
          <w:sz w:val="24"/>
          <w:szCs w:val="24"/>
          <w:lang w:val="en-KE" w:eastAsia="en-KE"/>
        </w:rPr>
        <w:t>. Libreria Editrice Vaticana.</w:t>
      </w:r>
    </w:p>
    <w:p w14:paraId="46F676F8"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Rossetti, S. J. (2011). </w:t>
      </w:r>
      <w:r w:rsidRPr="000F03BE">
        <w:rPr>
          <w:rFonts w:ascii="Times New Roman" w:eastAsia="Times New Roman" w:hAnsi="Times New Roman" w:cs="Times New Roman"/>
          <w:i/>
          <w:iCs/>
          <w:sz w:val="24"/>
          <w:szCs w:val="24"/>
          <w:lang w:val="en-KE" w:eastAsia="en-KE"/>
        </w:rPr>
        <w:t>Why priests are happy: A study of the psychological and spiritual health of priests</w:t>
      </w:r>
      <w:r w:rsidRPr="000F03BE">
        <w:rPr>
          <w:rFonts w:ascii="Times New Roman" w:eastAsia="Times New Roman" w:hAnsi="Times New Roman" w:cs="Times New Roman"/>
          <w:sz w:val="24"/>
          <w:szCs w:val="24"/>
          <w:lang w:val="en-KE" w:eastAsia="en-KE"/>
        </w:rPr>
        <w:t>. Ave Maria Press.</w:t>
      </w:r>
    </w:p>
    <w:p w14:paraId="783ED9D6"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Sepaiyan, G., Okpalaenwe, E. N., &amp; Mbugua, D. K. (2024). Psychological influence of COVID-19 on the psycho-spiritual wellbeing of priests and religious in Ngong Diocese, Kenya. </w:t>
      </w:r>
      <w:r w:rsidRPr="000F03BE">
        <w:rPr>
          <w:rFonts w:ascii="Times New Roman" w:eastAsia="Times New Roman" w:hAnsi="Times New Roman" w:cs="Times New Roman"/>
          <w:i/>
          <w:iCs/>
          <w:sz w:val="24"/>
          <w:szCs w:val="24"/>
          <w:lang w:val="en-KE" w:eastAsia="en-KE"/>
        </w:rPr>
        <w:t>African Research Journal of Education and Social Sciences</w:t>
      </w:r>
      <w:r w:rsidRPr="000F03BE">
        <w:rPr>
          <w:rFonts w:ascii="Times New Roman" w:eastAsia="Times New Roman" w:hAnsi="Times New Roman" w:cs="Times New Roman"/>
          <w:sz w:val="24"/>
          <w:szCs w:val="24"/>
          <w:lang w:val="en-KE" w:eastAsia="en-KE"/>
        </w:rPr>
        <w:t>.</w:t>
      </w:r>
    </w:p>
    <w:p w14:paraId="1E37ED77" w14:textId="77777777" w:rsidR="000F03BE" w:rsidRPr="000F03BE" w:rsidRDefault="000F03BE" w:rsidP="0059619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0F03BE">
        <w:rPr>
          <w:rFonts w:ascii="Times New Roman" w:eastAsia="Times New Roman" w:hAnsi="Times New Roman" w:cs="Times New Roman"/>
          <w:sz w:val="24"/>
          <w:szCs w:val="24"/>
          <w:lang w:val="en-KE" w:eastAsia="en-KE"/>
        </w:rPr>
        <w:t xml:space="preserve">Second Vatican Council. (1965). </w:t>
      </w:r>
      <w:r w:rsidRPr="000F03BE">
        <w:rPr>
          <w:rFonts w:ascii="Times New Roman" w:eastAsia="Times New Roman" w:hAnsi="Times New Roman" w:cs="Times New Roman"/>
          <w:i/>
          <w:iCs/>
          <w:sz w:val="24"/>
          <w:szCs w:val="24"/>
          <w:lang w:val="en-KE" w:eastAsia="en-KE"/>
        </w:rPr>
        <w:t>Perfectae caritatis: Decree on the adaptation and renewal of religious life</w:t>
      </w:r>
      <w:r w:rsidRPr="000F03BE">
        <w:rPr>
          <w:rFonts w:ascii="Times New Roman" w:eastAsia="Times New Roman" w:hAnsi="Times New Roman" w:cs="Times New Roman"/>
          <w:sz w:val="24"/>
          <w:szCs w:val="24"/>
          <w:lang w:val="en-KE" w:eastAsia="en-KE"/>
        </w:rPr>
        <w:t>. Libreria Editrice Vaticana.</w:t>
      </w:r>
    </w:p>
    <w:bookmarkEnd w:id="0"/>
    <w:p w14:paraId="2F8F191A" w14:textId="77777777" w:rsidR="000F03BE" w:rsidRPr="00596199" w:rsidRDefault="000F03BE" w:rsidP="00596199">
      <w:pPr>
        <w:spacing w:before="100" w:beforeAutospacing="1" w:after="100" w:afterAutospacing="1" w:line="480" w:lineRule="auto"/>
        <w:jc w:val="both"/>
        <w:outlineLvl w:val="0"/>
        <w:rPr>
          <w:rFonts w:ascii="Times New Roman" w:eastAsiaTheme="minorEastAsia" w:hAnsi="Times New Roman" w:cs="Times New Roman"/>
          <w:b/>
          <w:bCs/>
          <w:kern w:val="36"/>
          <w:sz w:val="24"/>
          <w:szCs w:val="24"/>
          <w:lang w:eastAsia="zh-CN"/>
        </w:rPr>
      </w:pPr>
    </w:p>
    <w:sectPr w:rsidR="000F03BE" w:rsidRPr="005961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769D2" w14:textId="77777777" w:rsidR="00992AE9" w:rsidRDefault="00992AE9">
      <w:pPr>
        <w:spacing w:line="240" w:lineRule="auto"/>
      </w:pPr>
      <w:r>
        <w:separator/>
      </w:r>
    </w:p>
  </w:endnote>
  <w:endnote w:type="continuationSeparator" w:id="0">
    <w:p w14:paraId="2B11FE8C" w14:textId="77777777" w:rsidR="00992AE9" w:rsidRDefault="00992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BoldM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023F" w14:textId="77777777" w:rsidR="00992AE9" w:rsidRDefault="00992AE9">
      <w:pPr>
        <w:spacing w:after="0"/>
      </w:pPr>
      <w:r>
        <w:separator/>
      </w:r>
    </w:p>
  </w:footnote>
  <w:footnote w:type="continuationSeparator" w:id="0">
    <w:p w14:paraId="03068E06" w14:textId="77777777" w:rsidR="00992AE9" w:rsidRDefault="00992AE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647"/>
    <w:rsid w:val="00024647"/>
    <w:rsid w:val="00025294"/>
    <w:rsid w:val="0002539A"/>
    <w:rsid w:val="00037DCC"/>
    <w:rsid w:val="000477CE"/>
    <w:rsid w:val="000F03BE"/>
    <w:rsid w:val="0019030B"/>
    <w:rsid w:val="001D4424"/>
    <w:rsid w:val="0020005A"/>
    <w:rsid w:val="002A2DF9"/>
    <w:rsid w:val="00351029"/>
    <w:rsid w:val="00397A90"/>
    <w:rsid w:val="0042597A"/>
    <w:rsid w:val="00462486"/>
    <w:rsid w:val="00514200"/>
    <w:rsid w:val="00553146"/>
    <w:rsid w:val="00596199"/>
    <w:rsid w:val="005D46E3"/>
    <w:rsid w:val="00644699"/>
    <w:rsid w:val="00645AD5"/>
    <w:rsid w:val="008F5214"/>
    <w:rsid w:val="00992AE9"/>
    <w:rsid w:val="009A5817"/>
    <w:rsid w:val="009B33C3"/>
    <w:rsid w:val="009C0163"/>
    <w:rsid w:val="00A15E79"/>
    <w:rsid w:val="00AE38DC"/>
    <w:rsid w:val="00AF2513"/>
    <w:rsid w:val="00B4528D"/>
    <w:rsid w:val="00B50851"/>
    <w:rsid w:val="00B85529"/>
    <w:rsid w:val="00C1325A"/>
    <w:rsid w:val="00C20D7B"/>
    <w:rsid w:val="00C27593"/>
    <w:rsid w:val="00E16889"/>
    <w:rsid w:val="00E407D6"/>
    <w:rsid w:val="00E41661"/>
    <w:rsid w:val="00E70EC6"/>
    <w:rsid w:val="00FB1AA2"/>
    <w:rsid w:val="00FB45B6"/>
    <w:rsid w:val="00FB5E98"/>
    <w:rsid w:val="1E9C7B48"/>
    <w:rsid w:val="23625955"/>
    <w:rsid w:val="256B0840"/>
    <w:rsid w:val="443932B9"/>
    <w:rsid w:val="514711E7"/>
    <w:rsid w:val="70A4466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8F38"/>
  <w15:docId w15:val="{DC04849B-9A09-4AC8-AF2D-3C99ECC7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zh-CN" w:eastAsia="en-US"/>
    </w:rPr>
  </w:style>
  <w:style w:type="paragraph" w:styleId="Heading1">
    <w:name w:val="heading 1"/>
    <w:basedOn w:val="Normal"/>
    <w:next w:val="Normal"/>
    <w:link w:val="Heading1Char"/>
    <w:uiPriority w:val="9"/>
    <w:qFormat/>
    <w:rsid w:val="00025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Pr>
      <w:b/>
      <w:bCs/>
    </w:rPr>
  </w:style>
  <w:style w:type="paragraph" w:customStyle="1" w:styleId="isselectedend">
    <w:name w:val="isselectedend"/>
    <w:basedOn w:val="Normal"/>
    <w:qFormat/>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text-token-text-primary">
    <w:name w:val="text-token-text-primary"/>
    <w:basedOn w:val="DefaultParagraphFont"/>
    <w:qFormat/>
  </w:style>
  <w:style w:type="paragraph" w:styleId="NoSpacing">
    <w:name w:val="No Spacing"/>
    <w:uiPriority w:val="1"/>
    <w:qFormat/>
    <w:rPr>
      <w:rFonts w:asciiTheme="minorHAnsi" w:eastAsiaTheme="minorHAnsi" w:hAnsiTheme="minorHAnsi" w:cstheme="minorBidi"/>
      <w:sz w:val="22"/>
      <w:szCs w:val="22"/>
      <w:lang w:val="zh-CN" w:eastAsia="en-US"/>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zh-CN"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zh-CN" w:eastAsia="en-US"/>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val="zh-CN" w:eastAsia="en-US"/>
    </w:rPr>
  </w:style>
  <w:style w:type="character" w:customStyle="1" w:styleId="Heading1Char">
    <w:name w:val="Heading 1 Char"/>
    <w:basedOn w:val="DefaultParagraphFont"/>
    <w:link w:val="Heading1"/>
    <w:uiPriority w:val="9"/>
    <w:rsid w:val="00025294"/>
    <w:rPr>
      <w:rFonts w:asciiTheme="majorHAnsi" w:eastAsiaTheme="majorEastAsia" w:hAnsiTheme="majorHAnsi" w:cstheme="majorBidi"/>
      <w:color w:val="2F5496" w:themeColor="accent1" w:themeShade="BF"/>
      <w:sz w:val="32"/>
      <w:szCs w:val="3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9163">
      <w:bodyDiv w:val="1"/>
      <w:marLeft w:val="0"/>
      <w:marRight w:val="0"/>
      <w:marTop w:val="0"/>
      <w:marBottom w:val="0"/>
      <w:divBdr>
        <w:top w:val="none" w:sz="0" w:space="0" w:color="auto"/>
        <w:left w:val="none" w:sz="0" w:space="0" w:color="auto"/>
        <w:bottom w:val="none" w:sz="0" w:space="0" w:color="auto"/>
        <w:right w:val="none" w:sz="0" w:space="0" w:color="auto"/>
      </w:divBdr>
    </w:div>
    <w:div w:id="835268080">
      <w:bodyDiv w:val="1"/>
      <w:marLeft w:val="0"/>
      <w:marRight w:val="0"/>
      <w:marTop w:val="0"/>
      <w:marBottom w:val="0"/>
      <w:divBdr>
        <w:top w:val="none" w:sz="0" w:space="0" w:color="auto"/>
        <w:left w:val="none" w:sz="0" w:space="0" w:color="auto"/>
        <w:bottom w:val="none" w:sz="0" w:space="0" w:color="auto"/>
        <w:right w:val="none" w:sz="0" w:space="0" w:color="auto"/>
      </w:divBdr>
    </w:div>
    <w:div w:id="1494177113">
      <w:bodyDiv w:val="1"/>
      <w:marLeft w:val="0"/>
      <w:marRight w:val="0"/>
      <w:marTop w:val="0"/>
      <w:marBottom w:val="0"/>
      <w:divBdr>
        <w:top w:val="none" w:sz="0" w:space="0" w:color="auto"/>
        <w:left w:val="none" w:sz="0" w:space="0" w:color="auto"/>
        <w:bottom w:val="none" w:sz="0" w:space="0" w:color="auto"/>
        <w:right w:val="none" w:sz="0" w:space="0" w:color="auto"/>
      </w:divBdr>
    </w:div>
    <w:div w:id="1854488712">
      <w:bodyDiv w:val="1"/>
      <w:marLeft w:val="0"/>
      <w:marRight w:val="0"/>
      <w:marTop w:val="0"/>
      <w:marBottom w:val="0"/>
      <w:divBdr>
        <w:top w:val="none" w:sz="0" w:space="0" w:color="auto"/>
        <w:left w:val="none" w:sz="0" w:space="0" w:color="auto"/>
        <w:bottom w:val="none" w:sz="0" w:space="0" w:color="auto"/>
        <w:right w:val="none" w:sz="0" w:space="0" w:color="auto"/>
      </w:divBdr>
    </w:div>
    <w:div w:id="212469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47772/IJRISS.2023.70110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91/1478088706qp063o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15</Pages>
  <Words>3518</Words>
  <Characters>20058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gichukiana@gmail.com</dc:creator>
  <cp:lastModifiedBy>gichukiana@gmail.com</cp:lastModifiedBy>
  <cp:revision>19</cp:revision>
  <dcterms:created xsi:type="dcterms:W3CDTF">2026-05-28T11:50:00Z</dcterms:created>
  <dcterms:modified xsi:type="dcterms:W3CDTF">2026-06-12T19:00:00Z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eyJoZGlkIjoiMWY1ZmJiYTg5ZmM0NWIzODVjMzAzZDJmYzhjOWE3M2UifQ==</vt:lpwstr>
  </property>
  <property fmtid="{D5CDD505-2E9C-101B-9397-08002B2CF9AE}" pid="3" name="KSOProductBuildVer">
    <vt:lpwstr>1033-12.1.0.26880</vt:lpwstr>
  </property>
  <property fmtid="{D5CDD505-2E9C-101B-9397-08002B2CF9AE}" pid="4" name="ICV">
    <vt:lpwstr>F6C743FF6FFE44A18F49E4DBEC7921BE_12</vt:lpwstr>
  </property>
</Properties>
</file>