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line="240" w:lineRule="auto"/>
        <w:jc w:val="center"/>
      </w:pPr>
      <w:r>
        <w:rPr>
          <w:rFonts w:ascii="Times New Roman" w:cs="Times New Roman" w:eastAsia="Times New Roman" w:hAnsi="Times New Roman"/>
          <w:b/>
          <w:bCs/>
          <w:sz w:val="36"/>
          <w:szCs w:val="36"/>
        </w:rPr>
        <w:t xml:space="preserve">Context-Aware Multilingual Hate Speech Detection for Low-Resource Languages Using Transformer Models: A Systematic Literature Review</w:t>
      </w:r>
    </w:p>
    <w:p>
      <w:pPr>
        <w:spacing w:after="240" w:before="240" w:line="240" w:lineRule="auto"/>
        <w:jc w:val="center"/>
      </w:pPr>
      <w:r>
        <w:rPr>
          <w:rFonts w:ascii="Times New Roman" w:cs="Times New Roman" w:eastAsia="Times New Roman" w:hAnsi="Times New Roman"/>
          <w:b/>
          <w:bCs/>
          <w:sz w:val="24"/>
          <w:szCs w:val="24"/>
        </w:rPr>
        <w:t xml:space="preserve"/>
      </w:r>
    </w:p>
    <w:p>
      <w:pPr>
        <w:spacing w:after="240" w:before="240" w:line="240" w:lineRule="auto"/>
        <w:jc w:val="center"/>
      </w:pPr>
      <w:r>
        <w:rPr>
          <w:rFonts w:ascii="Times New Roman" w:cs="Times New Roman" w:eastAsia="Times New Roman" w:hAnsi="Times New Roman"/>
          <w:sz w:val="24"/>
          <w:szCs w:val="24"/>
        </w:rPr>
        <w:t xml:space="preserve"/>
      </w:r>
    </w:p>
    <w:p>
      <w:pPr>
        <w:spacing w:after="240" w:before="240" w:line="240" w:lineRule="auto"/>
        <w:jc w:val="center"/>
      </w:pPr>
      <w:r>
        <w:rPr>
          <w:rFonts w:ascii="Times New Roman" w:cs="Times New Roman" w:eastAsia="Times New Roman" w:hAnsi="Times New Roman"/>
          <w:sz w:val="24"/>
          <w:szCs w:val="24"/>
        </w:rPr>
        <w:t xml:space="preserve"/>
      </w:r>
    </w:p>
    <w:p>
      <w:pPr>
        <w:spacing w:after="240" w:before="240" w:line="240" w:lineRule="auto"/>
        <w:jc w:val="left"/>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sz w:val="24"/>
          <w:szCs w:val="24"/>
        </w:rPr>
        <w:t xml:space="preserve">The increasing amount of harmful content on social media has led to an increase in research on hate speech identification. There is a need for automated systems to identify and deal with such content in low resource Indian languages like Hindi, Tamil, Malayalam, Telugu, and others that are still underrepresented in Natural Language Processing (NLP) research. This systematic literature review (SLR) summarizes research on hate speech identification in these various languages from 61 chosen studies (extracted from 2,372 recovered records across Science Direct, IEEE Xplore, ACM Digital Library, Google Scholar, and arXiv). Significant obstacles are highlighted in the review, such as the scarcity of labeled datasets, class disparity, and the issue of simulating socio-linguistic variety. Despite the great potential of multilingual, and code-mixed transformer-based models, they usually fall short in capturing regional linguistic diversity and new types of hate speech on the internet. Additionally, included are ethical concerns with bias, equity, and accountability in automated systems. Furthermore, the impact of platform-specific policies, language variation, and social norms on model performance is examined. As new directions for the area, the paper further investigates multimodal detecting techniques, federated learning frameworks, and cross-lingual transfer learning procedures. This review underscores the need for culturally relevant models, better data sources, and strategies for addressing linguistic diversity, and offers insightful recommendations for future research.</w:t>
      </w:r>
    </w:p>
    <w:p>
      <w:pPr>
        <w:spacing w:after="240" w:before="240" w:line="240" w:lineRule="auto"/>
        <w:jc w:val="left"/>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Hate speech detection, low-resource language, machine learning, natural language processing, transformer models, multilingual NLP, Indian languages, cross-lingual transfer.</w:t>
      </w:r>
    </w:p>
    <w:p>
      <w:pPr>
        <w:spacing w:after="240" w:before="240" w:line="240" w:lineRule="auto"/>
        <w:jc w:val="left"/>
      </w:pPr>
      <w:r>
        <w:rPr>
          <w:rFonts w:ascii="Times New Roman" w:cs="Times New Roman" w:eastAsia="Times New Roman" w:hAnsi="Times New Roman"/>
          <w:b/>
          <w:bCs/>
          <w:sz w:val="28"/>
          <w:szCs w:val="28"/>
        </w:rPr>
        <w:t xml:space="preserve">I. INTRODUCTION</w:t>
      </w:r>
    </w:p>
    <w:p>
      <w:pPr>
        <w:spacing w:after="240" w:before="240" w:line="240" w:lineRule="auto"/>
        <w:jc w:val="both"/>
      </w:pPr>
      <w:r>
        <w:rPr>
          <w:rFonts w:ascii="Times New Roman" w:cs="Times New Roman" w:eastAsia="Times New Roman" w:hAnsi="Times New Roman"/>
          <w:sz w:val="24"/>
          <w:szCs w:val="24"/>
        </w:rPr>
        <w:t xml:space="preserve">Detecting hate speech on social media has grown increasingly crucial as online platforms develop their influence and reach. Global interaction is made possible by social media, but it has also increased the dissemination of offensive, hurtful, and prejudiced content [1]-[3]. It is crucial to identify and control such material in order to safeguard users, encourage civil conversation, and preserve inclusive online spaces—all while upholding the right to free speech [4].</w:t>
      </w:r>
    </w:p>
    <w:p>
      <w:pPr>
        <w:spacing w:after="240" w:before="240" w:line="240" w:lineRule="auto"/>
        <w:jc w:val="both"/>
      </w:pPr>
      <w:r>
        <w:rPr>
          <w:rFonts w:ascii="Times New Roman" w:cs="Times New Roman" w:eastAsia="Times New Roman" w:hAnsi="Times New Roman"/>
          <w:sz w:val="24"/>
          <w:szCs w:val="24"/>
        </w:rPr>
        <w:t xml:space="preserve">Extreme language diversity causes this problem in multilingual countries like India. India has hundreds of variants and more than 22 legally recognized languages. The annotated datasets, pre-trained models, and NLP tools required for cutting-edge hateful speech identification are absent from low-resource languages like Tamil (spoken by about 75 million people), Telugu (83 million), Malayalam (38 million), Kannada, Marathi, Bengali, and others. Compared to English, even Hindi, the most common tongue in India, lacks representation in benchmark datasets [5]-[7].</w:t>
      </w:r>
    </w:p>
    <w:p>
      <w:pPr>
        <w:spacing w:after="240" w:before="240" w:line="240" w:lineRule="auto"/>
        <w:jc w:val="both"/>
      </w:pPr>
      <w:r>
        <w:rPr>
          <w:rFonts w:ascii="Times New Roman" w:cs="Times New Roman" w:eastAsia="Times New Roman" w:hAnsi="Times New Roman"/>
          <w:sz w:val="24"/>
          <w:szCs w:val="24"/>
        </w:rPr>
        <w:t xml:space="preserve">Standard multilingual models are unable to adequately manage the additional layer of complication caused by the emergence of code-mixed words, in which speakers interleave multiple languages in a single utterance (e.g., Hinglish, Tanglish). Furthermore, new types of hate speech take advantage of cultural allusions, irony, and coded language, necessitating models that go beyond simple lexical matching.</w:t>
      </w:r>
    </w:p>
    <w:p>
      <w:pPr>
        <w:spacing w:after="240" w:before="240" w:line="240" w:lineRule="auto"/>
        <w:jc w:val="both"/>
      </w:pPr>
      <w:r>
        <w:rPr>
          <w:rFonts w:ascii="Times New Roman" w:cs="Times New Roman" w:eastAsia="Times New Roman" w:hAnsi="Times New Roman"/>
          <w:sz w:val="24"/>
          <w:szCs w:val="24"/>
        </w:rPr>
        <w:t xml:space="preserve">By summarizing the current state of research in hate speech detection for Indian low-resource languages from 2017 to 2024, this systematic literature review (SLR) tackles these issues. We selected 61 studies as qualitative analysis after collecting 2,372 records using the PRISMA framework. The techniques and architectures used, the datasets accessible, the difficulties faced, and the future research possibilities are all examined in our review.</w:t>
      </w:r>
    </w:p>
    <w:p>
      <w:pPr>
        <w:spacing w:after="240" w:before="240" w:line="240" w:lineRule="auto"/>
        <w:jc w:val="both"/>
      </w:pPr>
      <w:r>
        <w:rPr>
          <w:rFonts w:ascii="Times New Roman" w:cs="Times New Roman" w:eastAsia="Times New Roman" w:hAnsi="Times New Roman"/>
          <w:sz w:val="24"/>
          <w:szCs w:val="24"/>
        </w:rPr>
        <w:t xml:space="preserve">The review method, including research objectives, search strategy, and eligibility requirements, is addressed in Section II. Background information on hate speech and its impact on society is given in Section III. Detection methods are examined in Section IV. Datasets are surveyed in Section V. Challenges are examined in Section VI. Results and conclusions from the chosen studies are compiled in Section VII. Ethical aspects are addressed in Section VIII. Future directions are given in Section IX. Section X comes to an end.</w:t>
      </w:r>
    </w:p>
    <w:p>
      <w:pPr>
        <w:spacing w:after="240" w:before="240" w:line="240" w:lineRule="auto"/>
        <w:jc w:val="left"/>
      </w:pPr>
      <w:r>
        <w:rPr>
          <w:rFonts w:ascii="Times New Roman" w:cs="Times New Roman" w:eastAsia="Times New Roman" w:hAnsi="Times New Roman"/>
          <w:b/>
          <w:bCs/>
          <w:sz w:val="28"/>
          <w:szCs w:val="28"/>
        </w:rPr>
        <w:t xml:space="preserve">II. METHODOLOGY</w:t>
      </w:r>
    </w:p>
    <w:p>
      <w:pPr>
        <w:spacing w:after="240" w:before="240" w:line="240" w:lineRule="auto"/>
        <w:jc w:val="left"/>
      </w:pPr>
      <w:r>
        <w:rPr>
          <w:rFonts w:ascii="Times New Roman" w:cs="Times New Roman" w:eastAsia="Times New Roman" w:hAnsi="Times New Roman"/>
          <w:b/>
          <w:bCs/>
          <w:sz w:val="24"/>
          <w:szCs w:val="24"/>
        </w:rPr>
        <w:t xml:space="preserve">A. Research Questions</w:t>
      </w:r>
    </w:p>
    <w:p>
      <w:pPr>
        <w:spacing w:after="240" w:before="240" w:line="240" w:lineRule="auto"/>
        <w:jc w:val="both"/>
      </w:pPr>
      <w:r>
        <w:rPr>
          <w:rFonts w:ascii="Times New Roman" w:cs="Times New Roman" w:eastAsia="Times New Roman" w:hAnsi="Times New Roman"/>
          <w:sz w:val="24"/>
          <w:szCs w:val="24"/>
        </w:rPr>
        <w:t xml:space="preserve">To guide this SLR, three primary research questions were formulated:</w:t>
      </w:r>
    </w:p>
    <w:p>
      <w:pPr>
        <w:spacing w:after="240" w:before="240" w:line="240" w:lineRule="auto"/>
        <w:jc w:val="both"/>
      </w:pPr>
      <w:r>
        <w:rPr>
          <w:rFonts w:ascii="Times New Roman" w:cs="Times New Roman" w:eastAsia="Times New Roman" w:hAnsi="Times New Roman"/>
          <w:sz w:val="24"/>
          <w:szCs w:val="24"/>
        </w:rPr>
        <w:t xml:space="preserve">RQ1: How do state-of-the-art algorithms handle different types of hate speech and new online hate forms in low-resource Indian languages?</w:t>
      </w:r>
    </w:p>
    <w:p>
      <w:pPr>
        <w:spacing w:after="240" w:before="240" w:line="240" w:lineRule="auto"/>
        <w:jc w:val="both"/>
      </w:pPr>
      <w:r>
        <w:rPr>
          <w:rFonts w:ascii="Times New Roman" w:cs="Times New Roman" w:eastAsia="Times New Roman" w:hAnsi="Times New Roman"/>
          <w:sz w:val="24"/>
          <w:szCs w:val="24"/>
        </w:rPr>
        <w:t xml:space="preserve">RQ2: What features help these algorithms effectively detect hate speech in text and other media formats?</w:t>
      </w:r>
    </w:p>
    <w:p>
      <w:pPr>
        <w:spacing w:after="240" w:before="240" w:line="240" w:lineRule="auto"/>
        <w:jc w:val="both"/>
      </w:pPr>
      <w:r>
        <w:rPr>
          <w:rFonts w:ascii="Times New Roman" w:cs="Times New Roman" w:eastAsia="Times New Roman" w:hAnsi="Times New Roman"/>
          <w:sz w:val="24"/>
          <w:szCs w:val="24"/>
        </w:rPr>
        <w:t xml:space="preserve">RQ3: What are the main challenges in using multimodal datasets for hate speech detection, and how are these challenges addressed?</w:t>
      </w:r>
    </w:p>
    <w:p>
      <w:pPr>
        <w:spacing w:after="240" w:before="240" w:line="240" w:lineRule="auto"/>
        <w:jc w:val="left"/>
      </w:pPr>
      <w:r>
        <w:rPr>
          <w:rFonts w:ascii="Times New Roman" w:cs="Times New Roman" w:eastAsia="Times New Roman" w:hAnsi="Times New Roman"/>
          <w:b/>
          <w:bCs/>
          <w:sz w:val="24"/>
          <w:szCs w:val="24"/>
        </w:rPr>
        <w:t xml:space="preserve">B. Search Strategy and Databases</w:t>
      </w:r>
    </w:p>
    <w:p>
      <w:pPr>
        <w:spacing w:after="240" w:before="240" w:line="240" w:lineRule="auto"/>
        <w:jc w:val="both"/>
      </w:pPr>
      <w:r>
        <w:rPr>
          <w:rFonts w:ascii="Times New Roman" w:cs="Times New Roman" w:eastAsia="Times New Roman" w:hAnsi="Times New Roman"/>
          <w:sz w:val="24"/>
          <w:szCs w:val="24"/>
        </w:rPr>
        <w:t xml:space="preserve">A structured search was conducted across five databases: ScienceDirect, IEEE Xplore, ACM Digital Library, Google Scholar, and arXiv. The search string combined terms related to hate speech types, machine learning techniques, deep learning architectures, large language models, target Indian languages, and content categories. The data range was restricted to 2017-September 2024, and only English-language publications were included. The PICOC (Population, Intervention, Comparison, Outcome, Context) framework guided the construction of search queries.</w:t>
      </w:r>
    </w:p>
    <w:p>
      <w:pPr>
        <w:spacing w:after="240" w:before="240" w:line="240" w:lineRule="auto"/>
        <w:jc w:val="left"/>
      </w:pPr>
      <w:r>
        <w:rPr>
          <w:rFonts w:ascii="Times New Roman" w:cs="Times New Roman" w:eastAsia="Times New Roman" w:hAnsi="Times New Roman"/>
          <w:b/>
          <w:bCs/>
          <w:sz w:val="24"/>
          <w:szCs w:val="24"/>
        </w:rPr>
        <w:t xml:space="preserve">C. Eligibility Criteria</w:t>
      </w:r>
    </w:p>
    <w:p>
      <w:pPr>
        <w:spacing w:after="240" w:before="240" w:line="240" w:lineRule="auto"/>
        <w:jc w:val="both"/>
      </w:pPr>
      <w:r>
        <w:rPr>
          <w:rFonts w:ascii="Times New Roman" w:cs="Times New Roman" w:eastAsia="Times New Roman" w:hAnsi="Times New Roman"/>
          <w:sz w:val="24"/>
          <w:szCs w:val="24"/>
        </w:rPr>
        <w:t xml:space="preserve">Inclusion criteria required studies to (1) use state-of-the-art algorithms for hate speech detection across text or multimodal data; (2) target Indian or other low-resource languages; (3) be published between 2017 and September 2024; and (4) report quantitative performance metrics. Exclusion criteria eliminated review articles, editorials, opinion pieces, and studies that did not address hate speech detection or did not involve machine learning/deep learning techniques.</w:t>
      </w:r>
    </w:p>
    <w:p>
      <w:pPr>
        <w:spacing w:after="240" w:before="240" w:line="240" w:lineRule="auto"/>
        <w:jc w:val="left"/>
      </w:pPr>
      <w:r>
        <w:rPr>
          <w:rFonts w:ascii="Times New Roman" w:cs="Times New Roman" w:eastAsia="Times New Roman" w:hAnsi="Times New Roman"/>
          <w:b/>
          <w:bCs/>
          <w:sz w:val="24"/>
          <w:szCs w:val="24"/>
        </w:rPr>
        <w:t xml:space="preserve">D. Study Selection</w:t>
      </w:r>
    </w:p>
    <w:p>
      <w:pPr>
        <w:spacing w:after="240" w:before="240" w:line="240" w:lineRule="auto"/>
        <w:jc w:val="both"/>
      </w:pPr>
      <w:r>
        <w:rPr>
          <w:rFonts w:ascii="Times New Roman" w:cs="Times New Roman" w:eastAsia="Times New Roman" w:hAnsi="Times New Roman"/>
          <w:sz w:val="24"/>
          <w:szCs w:val="24"/>
        </w:rPr>
        <w:t xml:space="preserve">The initial retrieval yielded 2,372 records (ScienceDirect: 528, IEEE Xplore: 682, ACM Digital Library: 437, Google Scholar: 564, arXiv: 161), plus 112 records from additional sources. After removing 76 duplicates, 2,296 records were screened by title and abstract, excluding 1,891 irrelevant records. Full-text assessment of 405 articles resulted in a final corpus of 61 studies for qualitative synthesis, following the PRISMA 2020 guidelines.</w:t>
      </w:r>
    </w:p>
    <w:p>
      <w:pPr>
        <w:spacing w:after="240" w:before="240" w:line="240" w:lineRule="auto"/>
        <w:jc w:val="left"/>
      </w:pPr>
      <w:r>
        <w:rPr>
          <w:rFonts w:ascii="Times New Roman" w:cs="Times New Roman" w:eastAsia="Times New Roman" w:hAnsi="Times New Roman"/>
          <w:b/>
          <w:bCs/>
          <w:sz w:val="24"/>
          <w:szCs w:val="24"/>
        </w:rPr>
        <w:t xml:space="preserve">TABLE I. PICOC Framework for the Systematic Literature Review</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800"/>
        <w:gridCol w:w="5000"/>
        <w:gridCol w:w="3896"/>
      </w:tblGrid>
      <w:tr>
        <w:trPr>
          <w:tblHeader/>
        </w:trPr>
        <w:tc>
          <w:tcPr>
            <w:tcW w:type="dxa" w:w="18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PICOC Element</w:t>
            </w:r>
          </w:p>
        </w:tc>
        <w:tc>
          <w:tcPr>
            <w:tcW w:type="dxa" w:w="5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Description</w:t>
            </w:r>
          </w:p>
        </w:tc>
        <w:tc>
          <w:tcPr>
            <w:tcW w:type="dxa" w:w="3896"/>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Example Keywords</w:t>
            </w:r>
          </w:p>
        </w:tc>
      </w:tr>
      <w:tr>
        <w:tc>
          <w:tcPr>
            <w:tcW w:type="dxa" w:w="18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Population</w:t>
            </w:r>
          </w:p>
        </w:tc>
        <w:tc>
          <w:tcPr>
            <w:tcW w:type="dxa" w:w="5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Research on hate speech detection in Indian languages, multilingual and code-mixed contexts (2017–2024)</w:t>
            </w:r>
          </w:p>
        </w:tc>
        <w:tc>
          <w:tcPr>
            <w:tcW w:type="dxa" w:w="38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Indian languages, multilingual text, code-mixed text</w:t>
            </w:r>
          </w:p>
        </w:tc>
      </w:tr>
      <w:tr>
        <w:tc>
          <w:tcPr>
            <w:tcW w:type="dxa" w:w="18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Intervention</w:t>
            </w:r>
          </w:p>
        </w:tc>
        <w:tc>
          <w:tcPr>
            <w:tcW w:type="dxa" w:w="5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ML, DL, multimodal analysis, and language models for hate speech detection</w:t>
            </w:r>
          </w:p>
        </w:tc>
        <w:tc>
          <w:tcPr>
            <w:tcW w:type="dxa" w:w="38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Transformers, deep learning, LLMs, code-mixed detection</w:t>
            </w:r>
          </w:p>
        </w:tc>
      </w:tr>
      <w:tr>
        <w:tc>
          <w:tcPr>
            <w:tcW w:type="dxa" w:w="18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Comparison</w:t>
            </w:r>
          </w:p>
        </w:tc>
        <w:tc>
          <w:tcPr>
            <w:tcW w:type="dxa" w:w="5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Traditional ML vs. modern transformers/LLMs; monolingual vs. multilingual; text-only vs. multimodal</w:t>
            </w:r>
          </w:p>
        </w:tc>
        <w:tc>
          <w:tcPr>
            <w:tcW w:type="dxa" w:w="38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Traditional ML, transformers, LLMs, multimodal fusion</w:t>
            </w:r>
          </w:p>
        </w:tc>
      </w:tr>
      <w:tr>
        <w:tc>
          <w:tcPr>
            <w:tcW w:type="dxa" w:w="18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Outcome</w:t>
            </w:r>
          </w:p>
        </w:tc>
        <w:tc>
          <w:tcPr>
            <w:tcW w:type="dxa" w:w="5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Most effective strategies for hate speech detection focusing on accuracy and contextual understanding</w:t>
            </w:r>
          </w:p>
        </w:tc>
        <w:tc>
          <w:tcPr>
            <w:tcW w:type="dxa" w:w="38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Improved accuracy, code-mixed detection, multimodal efficiency</w:t>
            </w:r>
          </w:p>
        </w:tc>
      </w:tr>
      <w:tr>
        <w:tc>
          <w:tcPr>
            <w:tcW w:type="dxa" w:w="18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Context</w:t>
            </w:r>
          </w:p>
        </w:tc>
        <w:tc>
          <w:tcPr>
            <w:tcW w:type="dxa" w:w="5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Hate speech in Indian languages emphasizing sociolinguistic diversity and multilingual environments</w:t>
            </w:r>
          </w:p>
        </w:tc>
        <w:tc>
          <w:tcPr>
            <w:tcW w:type="dxa" w:w="38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Indian languages, multilingual datasets, code-mixing challenges</w:t>
            </w:r>
          </w:p>
        </w:tc>
      </w:tr>
    </w:tbl>
    <w:p>
      <w:pPr>
        <w:spacing w:after="240" w:before="240" w:line="240" w:lineRule="auto"/>
        <w:jc w:val="left"/>
      </w:pPr>
      <w:r>
        <w:rPr>
          <w:rFonts w:ascii="Times New Roman" w:cs="Times New Roman" w:eastAsia="Times New Roman" w:hAnsi="Times New Roman"/>
          <w:b/>
          <w:bCs/>
          <w:sz w:val="28"/>
          <w:szCs w:val="28"/>
        </w:rPr>
        <w:t xml:space="preserve">III. BACKGROUND</w:t>
      </w:r>
    </w:p>
    <w:p>
      <w:pPr>
        <w:spacing w:after="240" w:before="240" w:line="240" w:lineRule="auto"/>
        <w:jc w:val="left"/>
      </w:pPr>
      <w:r>
        <w:rPr>
          <w:rFonts w:ascii="Times New Roman" w:cs="Times New Roman" w:eastAsia="Times New Roman" w:hAnsi="Times New Roman"/>
          <w:b/>
          <w:bCs/>
          <w:sz w:val="24"/>
          <w:szCs w:val="24"/>
        </w:rPr>
        <w:t xml:space="preserve">A. Defining Hate Speech</w:t>
      </w:r>
    </w:p>
    <w:p>
      <w:pPr>
        <w:spacing w:after="240" w:before="240" w:line="240" w:lineRule="auto"/>
        <w:jc w:val="both"/>
      </w:pPr>
      <w:r>
        <w:rPr>
          <w:rFonts w:ascii="Times New Roman" w:cs="Times New Roman" w:eastAsia="Times New Roman" w:hAnsi="Times New Roman"/>
          <w:sz w:val="24"/>
          <w:szCs w:val="24"/>
        </w:rPr>
        <w:t xml:space="preserve">Hate speech is defined as any written, spoken, or symbolic expression of dislike, violence, or prejudice directed at people or groups because of their ethnicity, religion, gender, sexual orientation, handicap, or other protected characteristics. It seeks to denigrate, discriminate against, or provoke harm towards specific people or groups [4], [16], [17]. Ethnic hate speech, religious hate speech, homophobic and transphobic hate speech, sexist and misogynistic hate speech, ableism, xenophobic hate speech, and political hate speech are only a few examples of the various types of hate speech.</w:t>
      </w:r>
    </w:p>
    <w:p>
      <w:pPr>
        <w:spacing w:after="240" w:before="240" w:line="240" w:lineRule="auto"/>
        <w:jc w:val="both"/>
      </w:pPr>
      <w:r>
        <w:rPr>
          <w:rFonts w:ascii="Times New Roman" w:cs="Times New Roman" w:eastAsia="Times New Roman" w:hAnsi="Times New Roman"/>
          <w:sz w:val="24"/>
          <w:szCs w:val="24"/>
        </w:rPr>
        <w:t xml:space="preserve">Despite the fact that free speech is a fundamental right, hate speech is usually regarded as damaging and outside the confines of protected expression in many legal and societal circumstances because it has the potential to instigate violence, discrimination, or injury to oppressed groups [10], [18]-[21].</w:t>
      </w:r>
    </w:p>
    <w:p>
      <w:pPr>
        <w:spacing w:after="240" w:before="240" w:line="240" w:lineRule="auto"/>
        <w:jc w:val="left"/>
      </w:pPr>
      <w:r>
        <w:rPr>
          <w:rFonts w:ascii="Times New Roman" w:cs="Times New Roman" w:eastAsia="Times New Roman" w:hAnsi="Times New Roman"/>
          <w:b/>
          <w:bCs/>
          <w:sz w:val="24"/>
          <w:szCs w:val="24"/>
        </w:rPr>
        <w:t xml:space="preserve">B. Prevalence and Impact on Social Media</w:t>
      </w:r>
    </w:p>
    <w:p>
      <w:pPr>
        <w:spacing w:after="240" w:before="240" w:line="240" w:lineRule="auto"/>
        <w:jc w:val="both"/>
      </w:pPr>
      <w:r>
        <w:rPr>
          <w:rFonts w:ascii="Times New Roman" w:cs="Times New Roman" w:eastAsia="Times New Roman" w:hAnsi="Times New Roman"/>
          <w:sz w:val="24"/>
          <w:szCs w:val="24"/>
        </w:rPr>
        <w:t xml:space="preserve">The scope of social media platforms highlights how urgent the issue is. As of 2023, there were 3.03 billion active users on Facebook, 2.49 billion on YouTube, 2 billion on Instagram and WhatsApp, and 1.22 billion on TikTok [27]. Over 4.2 million anti-Semitic tweets were found in a single year, according to a 2020 Anti-Defamation League research [28]. According to the United Nations Broadband Commission, 73% of women have encountered hateful language and other forms of violence online [29]. The Tablighi Jamaat #CoronaJihad issue (2020), the 'Sulli Deals' app (2021), and the 'Bulli Bai' incident (2022) are just a few examples of the severe real-world repercussions of unchecked internet hate speech in India.</w:t>
      </w:r>
    </w:p>
    <w:p>
      <w:pPr>
        <w:spacing w:after="240" w:before="240" w:line="240" w:lineRule="auto"/>
        <w:jc w:val="left"/>
      </w:pPr>
      <w:r>
        <w:rPr>
          <w:rFonts w:ascii="Times New Roman" w:cs="Times New Roman" w:eastAsia="Times New Roman" w:hAnsi="Times New Roman"/>
          <w:b/>
          <w:bCs/>
          <w:sz w:val="24"/>
          <w:szCs w:val="24"/>
        </w:rPr>
        <w:t xml:space="preserve">C. Low-Resource Languages in India</w:t>
      </w:r>
    </w:p>
    <w:p>
      <w:pPr>
        <w:spacing w:after="240" w:before="240" w:line="240" w:lineRule="auto"/>
        <w:jc w:val="both"/>
      </w:pPr>
      <w:r>
        <w:rPr>
          <w:rFonts w:ascii="Times New Roman" w:cs="Times New Roman" w:eastAsia="Times New Roman" w:hAnsi="Times New Roman"/>
          <w:sz w:val="24"/>
          <w:szCs w:val="24"/>
        </w:rPr>
        <w:t xml:space="preserve">Lack of digital data, annotated corpora, and NLP tools are characteristics of low-resource languages. India has one of the world's most varied linguistic landscapes. Despite having sizable speaker populations, languages like Hindi, Bengali, Telugu, Marathi, and Tamil are still underrepresented in NLP research compared to English. Even fewer resources are available for languages like Bodo, Santali, Maithili, Dogri, and Konkani. In response, scholars have created additional annotated datasets, multinational models, and transferable learning frameworks, but there are still large gaps [6, 7, 8].</w:t>
      </w:r>
    </w:p>
    <w:p>
      <w:pPr>
        <w:spacing w:after="240" w:before="240" w:line="240" w:lineRule="auto"/>
        <w:jc w:val="left"/>
      </w:pPr>
      <w:r>
        <w:rPr>
          <w:rFonts w:ascii="Times New Roman" w:cs="Times New Roman" w:eastAsia="Times New Roman" w:hAnsi="Times New Roman"/>
          <w:b/>
          <w:bCs/>
          <w:sz w:val="28"/>
          <w:szCs w:val="28"/>
        </w:rPr>
        <w:t xml:space="preserve">IV. METHODS OF HATE SPEECH DETECTION</w:t>
      </w:r>
    </w:p>
    <w:p>
      <w:pPr>
        <w:spacing w:after="240" w:before="240" w:line="240" w:lineRule="auto"/>
        <w:jc w:val="both"/>
      </w:pPr>
      <w:r>
        <w:rPr>
          <w:rFonts w:ascii="Times New Roman" w:cs="Times New Roman" w:eastAsia="Times New Roman" w:hAnsi="Times New Roman"/>
          <w:sz w:val="24"/>
          <w:szCs w:val="24"/>
        </w:rPr>
        <w:t xml:space="preserve">Lexical and text-based approaches, machine learning and NLP techniques, multimodal approaches, and cross-lingual and contextual methods were the four basic categories into which hate speech detection technologies can be divided. Each strategy has unique advantages and disadvantages, and hybrid systems that incorporate several tactics are becoming more and more popular.</w:t>
      </w:r>
    </w:p>
    <w:p>
      <w:pPr>
        <w:spacing w:after="240" w:before="240" w:line="240" w:lineRule="auto"/>
        <w:jc w:val="left"/>
      </w:pPr>
      <w:r>
        <w:rPr>
          <w:rFonts w:ascii="Times New Roman" w:cs="Times New Roman" w:eastAsia="Times New Roman" w:hAnsi="Times New Roman"/>
          <w:b/>
          <w:bCs/>
          <w:sz w:val="24"/>
          <w:szCs w:val="24"/>
        </w:rPr>
        <w:t xml:space="preserve">A. Text-Based and Lexical Techniques</w:t>
      </w:r>
    </w:p>
    <w:p>
      <w:pPr>
        <w:spacing w:after="240" w:before="240" w:line="240" w:lineRule="auto"/>
        <w:jc w:val="both"/>
      </w:pPr>
      <w:r>
        <w:rPr>
          <w:rFonts w:ascii="Times New Roman" w:cs="Times New Roman" w:eastAsia="Times New Roman" w:hAnsi="Times New Roman"/>
          <w:sz w:val="24"/>
          <w:szCs w:val="24"/>
        </w:rPr>
        <w:t xml:space="preserve">In order to identify offensive language, early methods of hate speech identification used sentiment analysis, regular expressions, n-gram patterns, and collections of profanity words [34], [35]. These techniques are simple to use and computationally cheap, but they are constrained by their incapacity to represent context. They are ineffective against hate speech that is camouflaged, coded, or sardonic and have significant false-positive rates. Additionally, they are not platform or language-neutral.</w:t>
      </w:r>
    </w:p>
    <w:p>
      <w:pPr>
        <w:spacing w:after="240" w:before="240" w:line="240" w:lineRule="auto"/>
        <w:jc w:val="left"/>
      </w:pPr>
      <w:r>
        <w:rPr>
          <w:rFonts w:ascii="Times New Roman" w:cs="Times New Roman" w:eastAsia="Times New Roman" w:hAnsi="Times New Roman"/>
          <w:b/>
          <w:bCs/>
          <w:sz w:val="24"/>
          <w:szCs w:val="24"/>
        </w:rPr>
        <w:t xml:space="preserve">B. NLP and Machine Learning Methods</w:t>
      </w:r>
    </w:p>
    <w:p>
      <w:pPr>
        <w:spacing w:after="240" w:before="240" w:line="240" w:lineRule="auto"/>
        <w:jc w:val="both"/>
      </w:pPr>
      <w:r>
        <w:rPr>
          <w:rFonts w:ascii="Times New Roman" w:cs="Times New Roman" w:eastAsia="Times New Roman" w:hAnsi="Times New Roman"/>
          <w:sz w:val="24"/>
          <w:szCs w:val="24"/>
        </w:rPr>
        <w:t xml:space="preserve">With features obtained from TF-IDF, word embeddings (Word2Vec, GloVe, FastText), and character n-grams, traditional machine learning techniques such as standard Support Vector Machines (SVM), Naive Bayes, Logistic Regression, and Decision Trees have been used to detect hateful speech [4], [36]. Although these supervised techniques outperform lexical approaches, they still significantly rely on labeled training data, have issues with class imbalance, and require adaption in order to generalize between languages.</w:t>
      </w:r>
    </w:p>
    <w:p>
      <w:pPr>
        <w:spacing w:after="240" w:before="240" w:line="240" w:lineRule="auto"/>
        <w:jc w:val="both"/>
      </w:pPr>
      <w:r>
        <w:rPr>
          <w:rFonts w:ascii="Times New Roman" w:cs="Times New Roman" w:eastAsia="Times New Roman" w:hAnsi="Times New Roman"/>
          <w:sz w:val="24"/>
          <w:szCs w:val="24"/>
        </w:rPr>
        <w:t xml:space="preserve">By learning hierarchical representations from processed text, deep learning architectures such as Convolutional Networks (CNN), Recurrent Neural Networks (RNN), Long Short-Term Memory (LSTM) neural networks, and Bidirectional LSTM significantly enhanced performance. Since then, the state of the art has been characterized by transformer-based models, especially BERT and its multilingual variations (mBERT, XLM-RoBERTa, IndicBERT, MuRIL-BERT). In Indian languages, optimised transformer models routinely obtain the highest weighted F1 scores across benchmarks [23], [62], and [65].</w:t>
      </w:r>
    </w:p>
    <w:p>
      <w:pPr>
        <w:spacing w:after="240" w:before="240" w:line="240" w:lineRule="auto"/>
        <w:jc w:val="left"/>
      </w:pPr>
      <w:r>
        <w:rPr>
          <w:rFonts w:ascii="Times New Roman" w:cs="Times New Roman" w:eastAsia="Times New Roman" w:hAnsi="Times New Roman"/>
          <w:b/>
          <w:bCs/>
          <w:sz w:val="24"/>
          <w:szCs w:val="24"/>
        </w:rPr>
        <w:t xml:space="preserve">C. Multimodal Methods</w:t>
      </w:r>
    </w:p>
    <w:p>
      <w:pPr>
        <w:spacing w:after="240" w:before="240" w:line="240" w:lineRule="auto"/>
        <w:jc w:val="both"/>
      </w:pPr>
      <w:r>
        <w:rPr>
          <w:rFonts w:ascii="Times New Roman" w:cs="Times New Roman" w:eastAsia="Times New Roman" w:hAnsi="Times New Roman"/>
          <w:sz w:val="24"/>
          <w:szCs w:val="24"/>
        </w:rPr>
        <w:t xml:space="preserve">In order to increase detection accuracy in multimedia content, multimodal hate speech detection integrates text with audio, visuals, or video [37], [38]. Given how common memes, videos, and audio messages are on contemporary social media platforms, this is particularly pertinent. Models are able to integrate data from different modalities using methods including feature fusion, attention processes, and cross-modal learning. Multidisciplinary techniques, however, provide a number of challenges, such as annotation of data across multiple modalities, heterogeneous data type alignment, high computational costs, and interpretability issues [106].</w:t>
      </w:r>
    </w:p>
    <w:p>
      <w:pPr>
        <w:spacing w:after="240" w:before="240" w:line="240" w:lineRule="auto"/>
        <w:jc w:val="left"/>
      </w:pPr>
      <w:r>
        <w:rPr>
          <w:rFonts w:ascii="Times New Roman" w:cs="Times New Roman" w:eastAsia="Times New Roman" w:hAnsi="Times New Roman"/>
          <w:b/>
          <w:bCs/>
          <w:sz w:val="24"/>
          <w:szCs w:val="24"/>
        </w:rPr>
        <w:t xml:space="preserve">D. Cross-lingual and Contextual Approaches</w:t>
      </w:r>
    </w:p>
    <w:p>
      <w:pPr>
        <w:spacing w:after="240" w:before="240" w:line="240" w:lineRule="auto"/>
        <w:jc w:val="both"/>
      </w:pPr>
      <w:r>
        <w:rPr>
          <w:rFonts w:ascii="Times New Roman" w:cs="Times New Roman" w:eastAsia="Times New Roman" w:hAnsi="Times New Roman"/>
          <w:sz w:val="24"/>
          <w:szCs w:val="24"/>
        </w:rPr>
        <w:t xml:space="preserve">To more effectively differentiate hate speech from acceptable language, contextual analysis techniques make use of conversational context, discourse structure, and temporal information [39], [40]. Cross-lingual techniques use multilingual embeddings, cross-lingual knowledge transfer, language-agnostic features, and transfer learning to adjust detection models across various languages [41], [42]. Cross-lingual transfer between linguistically similar languages, like Tamil to Malayalam or Hindi to Marathi, has demonstrated special potential in the setting of Indian languages. In low-resource contexts, meta-learning techniques like HateMAML [19] have shown improvements in cross-domain transfer of more than 3%. Without centralizing data, privacy-preserving multilingual detection across 13 Indic datasets is made possible by federated instruction frameworks like MultiFED [15].</w:t>
      </w:r>
    </w:p>
    <w:p>
      <w:pPr>
        <w:spacing w:after="240" w:before="240" w:line="240" w:lineRule="auto"/>
        <w:jc w:val="left"/>
      </w:pPr>
      <w:r>
        <w:rPr>
          <w:rFonts w:ascii="Times New Roman" w:cs="Times New Roman" w:eastAsia="Times New Roman" w:hAnsi="Times New Roman"/>
          <w:b/>
          <w:bCs/>
          <w:sz w:val="24"/>
          <w:szCs w:val="24"/>
        </w:rPr>
        <w:t xml:space="preserve">TABLE II. Comparison of Hate Speech Detection Methods</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500"/>
      </w:tblGrid>
      <w:tr>
        <w:trPr>
          <w:tblHeader/>
        </w:trPr>
        <w:tc>
          <w:tcPr>
            <w:tcW w:type="dxa" w:w="2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Method Category</w:t>
            </w:r>
          </w:p>
        </w:tc>
        <w:tc>
          <w:tcPr>
            <w:tcW w:type="dxa" w:w="25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Techniques</w:t>
            </w:r>
          </w:p>
        </w:tc>
        <w:tc>
          <w:tcPr>
            <w:tcW w:type="dxa" w:w="25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Strengths</w:t>
            </w:r>
          </w:p>
        </w:tc>
        <w:tc>
          <w:tcPr>
            <w:tcW w:type="dxa" w:w="25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Limitations</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Lexical/Text-Based</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Word lists, N-grams, Regex, Sentiment</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Simple, interpretable, fast</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No context, high false positives, non-scalable</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Classical ML + NLP</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SVM, NB, LR, Word2Vec, TF-IDF</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Better generalization, feature flexibility</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Data-dependent, biased, poor cross-lingual transfer</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Deep Learning</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CNN, LSTM, BiLSTM, Attention</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Hierarchical features, temporal modeling</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Computationally intensive, needs large labeled data</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Transformer-Based</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BERT, mBERT, XLM-R, IndicBERT, MuRIL</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State-of-the-art performance, multilingual</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High resource cost, limited interpretability</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Multimodal</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Feature Fusion, Cross-modal Attention</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Captures image+text hate speech</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Expensive annotation, alignment issues</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Cross-lingual/FL</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Zero-shot, Meta-learning, Federated FL</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Low-resource adaptation, privacy-preserving</w:t>
            </w:r>
          </w:p>
        </w:tc>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Performance degradation on distant languages</w:t>
            </w:r>
          </w:p>
        </w:tc>
      </w:tr>
    </w:tbl>
    <w:p>
      <w:pPr>
        <w:spacing w:after="240" w:before="240" w:line="240" w:lineRule="auto"/>
        <w:jc w:val="left"/>
      </w:pPr>
      <w:r>
        <w:rPr>
          <w:rFonts w:ascii="Times New Roman" w:cs="Times New Roman" w:eastAsia="Times New Roman" w:hAnsi="Times New Roman"/>
          <w:b/>
          <w:bCs/>
          <w:sz w:val="28"/>
          <w:szCs w:val="28"/>
        </w:rPr>
        <w:t xml:space="preserve">V. DATASETS FOR HATE SPEECH DETECTION</w:t>
      </w:r>
    </w:p>
    <w:p>
      <w:pPr>
        <w:spacing w:after="240" w:before="240" w:line="240" w:lineRule="auto"/>
        <w:jc w:val="both"/>
      </w:pPr>
      <w:r>
        <w:rPr>
          <w:rFonts w:ascii="Times New Roman" w:cs="Times New Roman" w:eastAsia="Times New Roman" w:hAnsi="Times New Roman"/>
          <w:sz w:val="24"/>
          <w:szCs w:val="24"/>
        </w:rPr>
        <w:t xml:space="preserve">Any supervised hate speech detection system is built on datasets. Datasets from various social media platforms (YouTube, Twitter, Facebook), binary and multiclass annotation techniques, and linguistic situations (monolingual, code-mixed, and multilingual) are identified in this research. The distribution of study focus is reflected in the language coverage: almost 30% of datasets are in Hindi, followed by Tamil (20%), Malayalam (15%), Bengali (10%), Marathi (10%), English (10%), and Kannada (5%) [8].</w:t>
      </w:r>
    </w:p>
    <w:p>
      <w:pPr>
        <w:spacing w:after="240" w:before="240" w:line="240" w:lineRule="auto"/>
        <w:jc w:val="both"/>
      </w:pPr>
      <w:r>
        <w:rPr>
          <w:rFonts w:ascii="Times New Roman" w:cs="Times New Roman" w:eastAsia="Times New Roman" w:hAnsi="Times New Roman"/>
          <w:sz w:val="24"/>
          <w:szCs w:val="24"/>
        </w:rPr>
        <w:t xml:space="preserve">Standardized evaluation conditions are provided by benchmark datasets from shared tasks as DravidianLangTech and HASOC (Hate Speech and Offensive Content Identification in Indo-European Languages). Hindi, English, and Marathi are covered by HASOC databases. Both monolingual and code-mixed versions of Tamil, Malayalam, and Kannada are supported by DravidianLangTech. Furthermore, real-world code-mixing patterns are captured via researcher-curated datasets from YouTube, Facebook, and Twitter.</w:t>
      </w:r>
    </w:p>
    <w:p>
      <w:pPr>
        <w:spacing w:after="240" w:before="240" w:line="240" w:lineRule="auto"/>
        <w:jc w:val="both"/>
      </w:pPr>
      <w:r>
        <w:rPr>
          <w:rFonts w:ascii="Times New Roman" w:cs="Times New Roman" w:eastAsia="Times New Roman" w:hAnsi="Times New Roman"/>
          <w:sz w:val="24"/>
          <w:szCs w:val="24"/>
        </w:rPr>
        <w:t xml:space="preserve">Class imbalance is a recurring problem: hate speech samples make up a tiny percentage in the majority of real-world corpora. Although multiclass annotation adds subjectivity and inconsistency, it is more informative than binary labeling. The majority of current datasets are platform-specific, which restricts cross-platform generalizability. There is still limited coverage of culturally sensitive hate speech categories, like caste-based prejudice, which is exclusive to Indian society.</w:t>
      </w:r>
    </w:p>
    <w:p>
      <w:pPr>
        <w:spacing w:after="240" w:before="240" w:line="240" w:lineRule="auto"/>
        <w:jc w:val="left"/>
      </w:pPr>
      <w:r>
        <w:rPr>
          <w:rFonts w:ascii="Times New Roman" w:cs="Times New Roman" w:eastAsia="Times New Roman" w:hAnsi="Times New Roman"/>
          <w:b/>
          <w:bCs/>
          <w:sz w:val="24"/>
          <w:szCs w:val="24"/>
        </w:rPr>
        <w:t xml:space="preserve">TABLE III. Key Datasets for Hate Speech Detection in Indian Languages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1200"/>
        <w:gridCol w:w="1100"/>
        <w:gridCol w:w="1400"/>
        <w:gridCol w:w="2000"/>
        <w:gridCol w:w="2196"/>
      </w:tblGrid>
      <w:tr>
        <w:trPr>
          <w:tblHeader/>
        </w:trPr>
        <w:tc>
          <w:tcPr>
            <w:tcW w:type="dxa" w:w="14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Reference</w:t>
            </w:r>
          </w:p>
        </w:tc>
        <w:tc>
          <w:tcPr>
            <w:tcW w:type="dxa" w:w="14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Platform</w:t>
            </w:r>
          </w:p>
        </w:tc>
        <w:tc>
          <w:tcPr>
            <w:tcW w:type="dxa" w:w="12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Size</w:t>
            </w:r>
          </w:p>
        </w:tc>
        <w:tc>
          <w:tcPr>
            <w:tcW w:type="dxa" w:w="11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Classification</w:t>
            </w:r>
          </w:p>
        </w:tc>
        <w:tc>
          <w:tcPr>
            <w:tcW w:type="dxa" w:w="14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Language(s)</w:t>
            </w:r>
          </w:p>
        </w:tc>
        <w:tc>
          <w:tcPr>
            <w:tcW w:type="dxa" w:w="2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Key Strength</w:t>
            </w:r>
          </w:p>
        </w:tc>
        <w:tc>
          <w:tcPr>
            <w:tcW w:type="dxa" w:w="2196"/>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Key Weakness</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Romim et al. [132]</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Facebook, YouTube</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30,000</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Binary</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Bengali</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Substantial Bengali coverage</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Binary labels oversimplify nuances</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Bohra et al. [32]</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Twitter</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4,575 tweets</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Binary</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Hindi-English (code-mixed)</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Authentic code-mixed social media text</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Insufficient size for DL models</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Hande et al. [133]</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YouTube (KanCMD)</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7,671</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Multiclass</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Kannada-English</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Multiple hate categories, code-mixed</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Limited domain scope</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Chakravarthi et al. [134]</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YouTube</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15,744</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Multiclass</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Tamil-English</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High-quality subcategory annotations</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Class imbalance, annotation subjectivity</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Chakravarthi et al. [135]</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YouTube (DravidianLangTech)</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Tamil 43,919; Mal. 20,010; Kan. 7,772</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Multiclass</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Tamil, Malayalam, Kannada</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Robust South Indian multilingual coverage</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Platform-specific, class skew</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Kumaresan et al. [138]</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YouTube, Twitter</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62,733 total</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Binary</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English, Tamil, Malayalam, Kannada</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Cross-platform multilingual design</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Binary labels; no sociolinguistic metadata</w:t>
            </w:r>
          </w:p>
        </w:tc>
      </w:tr>
      <w:tr>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Thomas Mandla et al. [137]</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YouTube, Twitter (HASOC)</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2,963</w:t>
            </w:r>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Binary</w:t>
            </w:r>
          </w:p>
        </w:tc>
        <w:tc>
          <w:tcPr>
            <w:tcW w:type="dxa" w:w="14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Tamil, Malayalam</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Competitive shared task quality</w:t>
            </w:r>
          </w:p>
        </w:tc>
        <w:tc>
          <w:tcPr>
            <w:tcW w:type="dxa" w:w="21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Too small for DL training</w:t>
            </w:r>
          </w:p>
        </w:tc>
      </w:tr>
    </w:tbl>
    <w:p>
      <w:pPr>
        <w:spacing w:after="240" w:before="240" w:line="240" w:lineRule="auto"/>
        <w:jc w:val="left"/>
      </w:pPr>
      <w:r>
        <w:rPr>
          <w:rFonts w:ascii="Times New Roman" w:cs="Times New Roman" w:eastAsia="Times New Roman" w:hAnsi="Times New Roman"/>
          <w:b/>
          <w:bCs/>
          <w:sz w:val="28"/>
          <w:szCs w:val="28"/>
        </w:rPr>
        <w:t xml:space="preserve">VI. CHALLENGES AND ISSUES</w:t>
      </w:r>
    </w:p>
    <w:p>
      <w:pPr>
        <w:spacing w:after="240" w:before="240" w:line="240" w:lineRule="auto"/>
        <w:jc w:val="left"/>
      </w:pPr>
      <w:r>
        <w:rPr>
          <w:rFonts w:ascii="Times New Roman" w:cs="Times New Roman" w:eastAsia="Times New Roman" w:hAnsi="Times New Roman"/>
          <w:b/>
          <w:bCs/>
          <w:sz w:val="24"/>
          <w:szCs w:val="24"/>
        </w:rPr>
        <w:t xml:space="preserve">A. Scarcity and Quality of Data</w:t>
      </w:r>
    </w:p>
    <w:p>
      <w:pPr>
        <w:spacing w:after="240" w:before="240" w:line="240" w:lineRule="auto"/>
        <w:jc w:val="both"/>
      </w:pPr>
      <w:r>
        <w:rPr>
          <w:rFonts w:ascii="Times New Roman" w:cs="Times New Roman" w:eastAsia="Times New Roman" w:hAnsi="Times New Roman"/>
          <w:sz w:val="24"/>
          <w:szCs w:val="24"/>
        </w:rPr>
        <w:t xml:space="preserve">The most widespread issue is the dearth of sizable, thoroughly annotated datasets for low-resource Indian languages. Annotators must be culturally competent and have a thorough understanding of regional dialects, slang, and implicit forms of hate speech because annotation is a labor-intensive process. Datasets produced by annotation rules that fail to take into consideration culturally unique categories (such as caste-based discrimination) are not suitable for practical use [45].</w:t>
      </w:r>
    </w:p>
    <w:p>
      <w:pPr>
        <w:spacing w:after="240" w:before="240" w:line="240" w:lineRule="auto"/>
        <w:jc w:val="left"/>
      </w:pPr>
      <w:r>
        <w:rPr>
          <w:rFonts w:ascii="Times New Roman" w:cs="Times New Roman" w:eastAsia="Times New Roman" w:hAnsi="Times New Roman"/>
          <w:b/>
          <w:bCs/>
          <w:sz w:val="24"/>
          <w:szCs w:val="24"/>
        </w:rPr>
        <w:t xml:space="preserve">B. Inequality of Class</w:t>
      </w:r>
    </w:p>
    <w:p>
      <w:pPr>
        <w:spacing w:after="240" w:before="240" w:line="240" w:lineRule="auto"/>
        <w:jc w:val="both"/>
      </w:pPr>
      <w:r>
        <w:rPr>
          <w:rFonts w:ascii="Times New Roman" w:cs="Times New Roman" w:eastAsia="Times New Roman" w:hAnsi="Times New Roman"/>
          <w:sz w:val="24"/>
          <w:szCs w:val="24"/>
        </w:rPr>
        <w:t xml:space="preserve">Hate speech samples are far less common than non-hateful language in real-world data. Because of this imbalance, models are skewed in favor of the majority class, which results in low recall for hate speech. Class-weighted loss functions, undersampling, oversampling (SMOTE, ADASYN), and data augmentation by back-translation or GAN-based creation are examples of mitigation techniques [13], [22].</w:t>
      </w:r>
    </w:p>
    <w:p>
      <w:pPr>
        <w:spacing w:after="240" w:before="240" w:line="240" w:lineRule="auto"/>
        <w:jc w:val="left"/>
      </w:pPr>
      <w:r>
        <w:rPr>
          <w:rFonts w:ascii="Times New Roman" w:cs="Times New Roman" w:eastAsia="Times New Roman" w:hAnsi="Times New Roman"/>
          <w:b/>
          <w:bCs/>
          <w:sz w:val="24"/>
          <w:szCs w:val="24"/>
        </w:rPr>
        <w:t xml:space="preserve">C. Mixing and Transliterating Codes</w:t>
      </w:r>
    </w:p>
    <w:p>
      <w:pPr>
        <w:spacing w:after="240" w:before="240" w:line="240" w:lineRule="auto"/>
        <w:jc w:val="both"/>
      </w:pPr>
      <w:r>
        <w:rPr>
          <w:rFonts w:ascii="Times New Roman" w:cs="Times New Roman" w:eastAsia="Times New Roman" w:hAnsi="Times New Roman"/>
          <w:sz w:val="24"/>
          <w:szCs w:val="24"/>
        </w:rPr>
        <w:t xml:space="preserve">In a single post, Indian social media users frequently combine different languages. Tokenization, embedding, and classification pipelines intended for monolingual text are challenged by Hinglish (Hindi-English), Tanglish (Tamil-English), and other code-mixed varieties. Romanized scripts make processing even more difficult because native script words are phonetically transcribed in Latin characters. Pre-trained models and standard tokenizers are typically unprepared for such inputs [12], [32].</w:t>
      </w:r>
    </w:p>
    <w:p>
      <w:pPr>
        <w:spacing w:after="240" w:before="240" w:line="240" w:lineRule="auto"/>
        <w:jc w:val="left"/>
      </w:pPr>
      <w:r>
        <w:rPr>
          <w:rFonts w:ascii="Times New Roman" w:cs="Times New Roman" w:eastAsia="Times New Roman" w:hAnsi="Times New Roman"/>
          <w:b/>
          <w:bCs/>
          <w:sz w:val="24"/>
          <w:szCs w:val="24"/>
        </w:rPr>
        <w:t xml:space="preserve">D. Injustice and Bias</w:t>
      </w:r>
    </w:p>
    <w:p>
      <w:pPr>
        <w:spacing w:after="240" w:before="240" w:line="240" w:lineRule="auto"/>
        <w:jc w:val="both"/>
      </w:pPr>
      <w:r>
        <w:rPr>
          <w:rFonts w:ascii="Times New Roman" w:cs="Times New Roman" w:eastAsia="Times New Roman" w:hAnsi="Times New Roman"/>
          <w:sz w:val="24"/>
          <w:szCs w:val="24"/>
        </w:rPr>
        <w:t xml:space="preserve">Biases found in training data are passed down to machine learning models. This implies that models may fail to identify hate speech aimed at vulnerable communities while disproportionately flagging content from those areas. There is evidence of bias related to gender, race, sample, algorithmic, and lexical factors [48], [50], and [139]. Counterfactual data replacement, debiased word embeddings, ensemble-based debiasing, and multi-task learning are examples of debiasing strategies [141]-[146].</w:t>
      </w:r>
    </w:p>
    <w:p>
      <w:pPr>
        <w:spacing w:after="240" w:before="240" w:line="240" w:lineRule="auto"/>
        <w:jc w:val="left"/>
      </w:pPr>
      <w:r>
        <w:rPr>
          <w:rFonts w:ascii="Times New Roman" w:cs="Times New Roman" w:eastAsia="Times New Roman" w:hAnsi="Times New Roman"/>
          <w:b/>
          <w:bCs/>
          <w:sz w:val="24"/>
          <w:szCs w:val="24"/>
        </w:rPr>
        <w:t xml:space="preserve">E. Hate Speech That Is Implicit and Context Sensitive</w:t>
      </w:r>
    </w:p>
    <w:p>
      <w:pPr>
        <w:spacing w:after="240" w:before="240" w:line="240" w:lineRule="auto"/>
        <w:jc w:val="both"/>
      </w:pPr>
      <w:r>
        <w:rPr>
          <w:rFonts w:ascii="Times New Roman" w:cs="Times New Roman" w:eastAsia="Times New Roman" w:hAnsi="Times New Roman"/>
          <w:sz w:val="24"/>
          <w:szCs w:val="24"/>
        </w:rPr>
        <w:t xml:space="preserve">A lot of hate speech is ironic, implicit, or coded. These details are not captured by systems that rely on surface-level features. Discourse structure, named entity recognition, and transformer attention processes are examples of contextual analysis techniques that have improved performance; nonetheless, sarcasm detection and cultural nuance modeling are still unresolved research issues [39], [40].</w:t>
      </w:r>
    </w:p>
    <w:p>
      <w:pPr>
        <w:spacing w:after="240" w:before="240" w:line="240" w:lineRule="auto"/>
        <w:jc w:val="left"/>
      </w:pPr>
      <w:r>
        <w:rPr>
          <w:rFonts w:ascii="Times New Roman" w:cs="Times New Roman" w:eastAsia="Times New Roman" w:hAnsi="Times New Roman"/>
          <w:b/>
          <w:bCs/>
          <w:sz w:val="24"/>
          <w:szCs w:val="24"/>
        </w:rPr>
        <w:t xml:space="preserve">F. Freedom of Expression and Overblocking</w:t>
      </w:r>
    </w:p>
    <w:p>
      <w:pPr>
        <w:spacing w:after="240" w:before="240" w:line="240" w:lineRule="auto"/>
        <w:jc w:val="both"/>
      </w:pPr>
      <w:r>
        <w:rPr>
          <w:rFonts w:ascii="Times New Roman" w:cs="Times New Roman" w:eastAsia="Times New Roman" w:hAnsi="Times New Roman"/>
          <w:sz w:val="24"/>
          <w:szCs w:val="24"/>
        </w:rPr>
        <w:t xml:space="preserve">Overly stringent detection techniques run the risk of stifling free speech. Counter-speech, cultural expressions, harmless humor, and political criticism could all be mistakenly reported. Overblocking damages user confidence in moderation systems and disproportionately impacts vulnerable communities. It is crucial to have a balanced strategy that incorporates human assessment, automated detection, open appeal procedures, as well as community feedback [46], [47].</w:t>
      </w:r>
    </w:p>
    <w:p>
      <w:pPr>
        <w:spacing w:after="240" w:before="240" w:line="240" w:lineRule="auto"/>
        <w:jc w:val="left"/>
      </w:pPr>
      <w:r>
        <w:rPr>
          <w:rFonts w:ascii="Times New Roman" w:cs="Times New Roman" w:eastAsia="Times New Roman" w:hAnsi="Times New Roman"/>
          <w:b/>
          <w:bCs/>
          <w:sz w:val="28"/>
          <w:szCs w:val="28"/>
        </w:rPr>
        <w:t xml:space="preserve">VII. RESULTS AND DISCUSSION</w:t>
      </w:r>
    </w:p>
    <w:p>
      <w:pPr>
        <w:spacing w:after="240" w:before="240" w:line="240" w:lineRule="auto"/>
        <w:jc w:val="left"/>
      </w:pPr>
      <w:r>
        <w:rPr>
          <w:rFonts w:ascii="Times New Roman" w:cs="Times New Roman" w:eastAsia="Times New Roman" w:hAnsi="Times New Roman"/>
          <w:b/>
          <w:bCs/>
          <w:sz w:val="24"/>
          <w:szCs w:val="24"/>
        </w:rPr>
        <w:t xml:space="preserve">A. Trends in Publication and Methodology</w:t>
      </w:r>
    </w:p>
    <w:p>
      <w:pPr>
        <w:spacing w:after="240" w:before="240" w:line="240" w:lineRule="auto"/>
        <w:jc w:val="both"/>
      </w:pPr>
      <w:r>
        <w:rPr>
          <w:rFonts w:ascii="Times New Roman" w:cs="Times New Roman" w:eastAsia="Times New Roman" w:hAnsi="Times New Roman"/>
          <w:sz w:val="24"/>
          <w:szCs w:val="24"/>
        </w:rPr>
        <w:t xml:space="preserve">Research on hate speech detection in Indian languages has grown substantially from 2017 to 2023, with a peak in 2023 reflecting heightened interest in large language models (LLMs) and transformer architectures. IEEE, Springer, and Elsevier have been the primary publication venues. The period 2021-2023 saw the most rapid growth, driven by the availability of multilingual transformer models and improved computational resources.</w:t>
      </w:r>
    </w:p>
    <w:p>
      <w:pPr>
        <w:spacing w:after="240" w:before="240" w:line="240" w:lineRule="auto"/>
        <w:jc w:val="left"/>
      </w:pPr>
      <w:r>
        <w:rPr>
          <w:rFonts w:ascii="Times New Roman" w:cs="Times New Roman" w:eastAsia="Times New Roman" w:hAnsi="Times New Roman"/>
          <w:b/>
          <w:bCs/>
          <w:sz w:val="24"/>
          <w:szCs w:val="24"/>
        </w:rPr>
        <w:t xml:space="preserve">B. Dominant Methods</w:t>
      </w:r>
    </w:p>
    <w:p>
      <w:pPr>
        <w:spacing w:after="240" w:before="240" w:line="240" w:lineRule="auto"/>
        <w:jc w:val="both"/>
      </w:pPr>
      <w:r>
        <w:rPr>
          <w:rFonts w:ascii="Times New Roman" w:cs="Times New Roman" w:eastAsia="Times New Roman" w:hAnsi="Times New Roman"/>
          <w:sz w:val="24"/>
          <w:szCs w:val="24"/>
        </w:rPr>
        <w:t xml:space="preserve">Transformer-based models—particularly mBERT, XLM-RoBERTa, IndicBERT, and MuRIL-BERT—dominate recent research and consistently achieve the highest weighted F1 scores. Classical ML methods (SVM, character-level CNN) remain competitive in low-resource settings where labeled data is too scarce for fine-tuning large models [16], [17]. Ensemble methods combining multiple pre-trained transformers offer further improvements [63], [66].</w:t>
      </w:r>
    </w:p>
    <w:p>
      <w:pPr>
        <w:spacing w:after="240" w:before="240" w:line="240" w:lineRule="auto"/>
        <w:jc w:val="left"/>
      </w:pPr>
      <w:r>
        <w:rPr>
          <w:rFonts w:ascii="Times New Roman" w:cs="Times New Roman" w:eastAsia="Times New Roman" w:hAnsi="Times New Roman"/>
          <w:b/>
          <w:bCs/>
          <w:sz w:val="24"/>
          <w:szCs w:val="24"/>
        </w:rPr>
        <w:t xml:space="preserve">C. Cross-Lingual Transfer and Multilingual Results</w:t>
      </w:r>
    </w:p>
    <w:p>
      <w:pPr>
        <w:spacing w:after="240" w:before="240" w:line="240" w:lineRule="auto"/>
        <w:jc w:val="both"/>
      </w:pPr>
      <w:r>
        <w:rPr>
          <w:rFonts w:ascii="Times New Roman" w:cs="Times New Roman" w:eastAsia="Times New Roman" w:hAnsi="Times New Roman"/>
          <w:sz w:val="24"/>
          <w:szCs w:val="24"/>
        </w:rPr>
        <w:t xml:space="preserve">Cross-lingual experiments confirm that linguistically related Indian languages benefit significantly from transfer learning. Hindi-to-Marathi, Assamese-to-Bangla, and Tamil-to-Malayalam transfers are particularly effective [23]. Zero-shot cross-lingual models using pseudo-label fine-tuning have achieved up to +11.1% improvement over baseline zero-shot models [1]. Meta-learning frameworks (HateMAML) show promise for extremely low-resource languages with fewer than 1,000 labeled examples [19].</w:t>
      </w:r>
    </w:p>
    <w:p>
      <w:pPr>
        <w:spacing w:after="240" w:before="240" w:line="240" w:lineRule="auto"/>
        <w:jc w:val="left"/>
      </w:pPr>
      <w:r>
        <w:rPr>
          <w:rFonts w:ascii="Times New Roman" w:cs="Times New Roman" w:eastAsia="Times New Roman" w:hAnsi="Times New Roman"/>
          <w:b/>
          <w:bCs/>
          <w:sz w:val="24"/>
          <w:szCs w:val="24"/>
        </w:rPr>
        <w:t xml:space="preserve">D. Summary of Selected Studies</w:t>
      </w:r>
    </w:p>
    <w:p>
      <w:pPr>
        <w:spacing w:after="240" w:before="240" w:line="240" w:lineRule="auto"/>
        <w:jc w:val="both"/>
      </w:pPr>
      <w:r>
        <w:rPr>
          <w:rFonts w:ascii="Times New Roman" w:cs="Times New Roman" w:eastAsia="Times New Roman" w:hAnsi="Times New Roman"/>
          <w:sz w:val="24"/>
          <w:szCs w:val="24"/>
        </w:rPr>
        <w:t xml:space="preserve">Table IV summarizes a representative selection of 20 studies included in the final corpus, covering author(s), year, method, language(s), dataset, and key performance metric.</w:t>
      </w:r>
    </w:p>
    <w:p>
      <w:pPr>
        <w:spacing w:after="240" w:before="240" w:line="240" w:lineRule="auto"/>
        <w:jc w:val="left"/>
      </w:pPr>
      <w:r>
        <w:rPr>
          <w:rFonts w:ascii="Times New Roman" w:cs="Times New Roman" w:eastAsia="Times New Roman" w:hAnsi="Times New Roman"/>
          <w:b/>
          <w:bCs/>
          <w:sz w:val="24"/>
          <w:szCs w:val="24"/>
        </w:rPr>
        <w:t xml:space="preserve">TABLE IV. Summary of Representative Studies in the SLR Corpus</w:t>
      </w:r>
    </w:p>
    <w:tbl>
      <w:tblPr>
        <w:tblW w:type="dxa" w:w="8696"/>
        <w:tblBorders>
          <w:top w:val="single" w:color="auto" w:sz="4"/>
          <w:left w:val="single" w:color="auto" w:sz="4"/>
          <w:bottom w:val="single" w:color="auto" w:sz="4"/>
          <w:right w:val="single" w:color="auto" w:sz="4"/>
          <w:insideH w:val="single" w:color="auto" w:sz="4"/>
          <w:insideV w:val="single" w:color="auto" w:sz="4"/>
        </w:tblBorders>
      </w:tblPr>
      <w:tblGrid>
        <w:gridCol w:w="600"/>
        <w:gridCol w:w="1200"/>
        <w:gridCol w:w="600"/>
        <w:gridCol w:w="2000"/>
        <w:gridCol w:w="1500"/>
        <w:gridCol w:w="1500"/>
        <w:gridCol w:w="1296"/>
      </w:tblGrid>
      <w:tr>
        <w:trPr>
          <w:tblHeader/>
        </w:trPr>
        <w:tc>
          <w:tcPr>
            <w:tcW w:type="dxa" w:w="6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Ref.</w:t>
            </w:r>
          </w:p>
        </w:tc>
        <w:tc>
          <w:tcPr>
            <w:tcW w:type="dxa" w:w="12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Author(s)</w:t>
            </w:r>
          </w:p>
        </w:tc>
        <w:tc>
          <w:tcPr>
            <w:tcW w:type="dxa" w:w="6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Year</w:t>
            </w:r>
          </w:p>
        </w:tc>
        <w:tc>
          <w:tcPr>
            <w:tcW w:type="dxa" w:w="2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Method</w:t>
            </w:r>
          </w:p>
        </w:tc>
        <w:tc>
          <w:tcPr>
            <w:tcW w:type="dxa" w:w="15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Language(s)</w:t>
            </w:r>
          </w:p>
        </w:tc>
        <w:tc>
          <w:tcPr>
            <w:tcW w:type="dxa" w:w="15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Dataset</w:t>
            </w:r>
          </w:p>
        </w:tc>
        <w:tc>
          <w:tcPr>
            <w:tcW w:type="dxa" w:w="1296"/>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Metric (F1/Acc)</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Zia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2022</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XLM-R pseudo-label fine-tuning</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Multiple</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HatEval, HASOC</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+11.1% over baseline</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Malik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2024</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mBERT fine-tuning</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Roman Urdu, Punjabi</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Custom</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Acc: +22.55%</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[4]</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J. Author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2025</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GPT-3.5, BiLSTM, SVM</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EN/ES/Urdu</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Trilingual tweets</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Kappa: 0.82</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[7]</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G. Author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2025</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CNN+RNN+Attention</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Multi-platform</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Acc: 98.53%</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[8]</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 Author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2025</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XLM-RoBERTa</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Arabic-Urdu</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UA-HSD-2025</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Acc: 0.99</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[13]</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 Author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2024</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SS-GAN-mBERT</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Hindi (HASOC)</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HASOC2019</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+12% F1 macro</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[15]</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Saha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2024</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MultiFED (FL+XLM-R)</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13 Indic langs.</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Indic corpora</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+8% Acc, +12% F1</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[16]</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Aluru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2020</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LASER+LR, BERT</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9 languages</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16 datasets</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Cross-lingual SOTA</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[19]</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Awal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2023</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HateMAML (meta-learning)</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8 low-resource</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5 datasets</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+3% cross-domain F1</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[23]</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Ghosh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2024</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BERT, XLM-R, MuRIL-BERT</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Hindi, Marathi, Bangla, Bodo</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HASOC, HS-Bangla, new</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0.909</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[24]</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Firmino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2023</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CLL + XLM-R</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EN, IT, PT</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OffComBr-2</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Weighted F1: 0.92</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[25]</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Hussain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2025</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MUST (XAI + BERT/RoBERTa)</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Urdu/Roman Urdu</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Custom</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Acc: 95.79%</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[32]</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Bohra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2018</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SVM + code-mixed features</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Hindi-English</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Twitter</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Acc: 0.717</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[63]</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Nandi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2024</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Stacked mBERT+IndicBERT ensemble</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Bengali, Hindi, Marathi</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BD-SHS, HASOC, L3Cube</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0.923/0.815/0.924</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[64]</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Sreelakshmi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2024</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Transformer + ML classifiers</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Kannada/Malayalam/Tamil-EN</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HASOC, DravidianLangTech</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Cost-sensitive learning</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[65]</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Yasaswini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2021</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ULMFit + DistilmBERT</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Malayalam, Tamil, Kannada</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DravidianLangTech-EACL</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0.96/0.79/0.73</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[66]</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Farooqi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2021</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IndicBERT+XLM-R+mBERT ensemble</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Hindi-English (code-mixed)</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HASOC 2021</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0.72</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[69]</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Bhatnagar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2022</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Pre-trained transformer encoders</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Hindi</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Competition dataset</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0.93</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[8]</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Roy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2022</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Deep ensemble learning</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Tamil+Malayalam</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Tweets+YouTube</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0.933</w:t>
            </w:r>
          </w:p>
        </w:tc>
      </w:tr>
      <w:tr>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[14]</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E. Author et al.</w:t>
            </w:r>
          </w:p>
        </w:tc>
        <w:tc>
          <w:tcPr>
            <w:tcW w:type="dxa" w:w="6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2025</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XLM-RoBERTa + SHAP/LIME</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Albanian</w:t>
            </w:r>
          </w:p>
        </w:tc>
        <w:tc>
          <w:tcPr>
            <w:tcW w:type="dxa" w:w="15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Facebook comments</w:t>
            </w:r>
          </w:p>
        </w:tc>
        <w:tc>
          <w:tcPr>
            <w:tcW w:type="dxa" w:w="12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F1: 0.86</w:t>
            </w:r>
          </w:p>
        </w:tc>
      </w:tr>
    </w:tbl>
    <w:p>
      <w:pPr>
        <w:spacing w:after="240" w:before="240" w:line="240" w:lineRule="auto"/>
        <w:jc w:val="left"/>
      </w:pPr>
      <w:r>
        <w:rPr>
          <w:rFonts w:ascii="Times New Roman" w:cs="Times New Roman" w:eastAsia="Times New Roman" w:hAnsi="Times New Roman"/>
          <w:b/>
          <w:bCs/>
          <w:sz w:val="28"/>
          <w:szCs w:val="28"/>
        </w:rPr>
        <w:t xml:space="preserve">VIII. LEGAL, ETHICAL, AND REGULATORY DIMENSIONS</w:t>
      </w:r>
    </w:p>
    <w:p>
      <w:pPr>
        <w:spacing w:after="240" w:before="240" w:line="240" w:lineRule="auto"/>
        <w:jc w:val="left"/>
      </w:pPr>
      <w:r>
        <w:rPr>
          <w:rFonts w:ascii="Times New Roman" w:cs="Times New Roman" w:eastAsia="Times New Roman" w:hAnsi="Times New Roman"/>
          <w:b/>
          <w:bCs/>
          <w:sz w:val="24"/>
          <w:szCs w:val="24"/>
        </w:rPr>
        <w:t xml:space="preserve">A. The Legal System in India</w:t>
      </w:r>
    </w:p>
    <w:p>
      <w:pPr>
        <w:spacing w:after="240" w:before="240" w:line="240" w:lineRule="auto"/>
        <w:jc w:val="both"/>
      </w:pPr>
      <w:r>
        <w:rPr>
          <w:rFonts w:ascii="Times New Roman" w:cs="Times New Roman" w:eastAsia="Times New Roman" w:hAnsi="Times New Roman"/>
          <w:sz w:val="24"/>
          <w:szCs w:val="24"/>
        </w:rPr>
        <w:t xml:space="preserve">India combats hate speech on the internet using both modern digital regulations and colonial-era legislation. The Indian Penal Code (IPC)'s Sections 153A, 295A, 298, and 505 are crucial instruments for punishing content that incites violence or fosters hatred based on language, race, or religion. The Information Technology (Intermediary Guidelines and Digital Media Ethics Code) Rules of 2021 mandate that intermediaries delete offensive content within 36 hours of a complaint, lest they lose their legal immunity [55], [56]. Law enforcement agencies also rely on the Electronic Media Monitoring Center (EMMC) to monitor social media trends.</w:t>
      </w:r>
    </w:p>
    <w:p>
      <w:pPr>
        <w:spacing w:after="240" w:before="240" w:line="240" w:lineRule="auto"/>
        <w:jc w:val="left"/>
      </w:pPr>
      <w:r>
        <w:rPr>
          <w:rFonts w:ascii="Times New Roman" w:cs="Times New Roman" w:eastAsia="Times New Roman" w:hAnsi="Times New Roman"/>
          <w:b/>
          <w:bCs/>
          <w:sz w:val="24"/>
          <w:szCs w:val="24"/>
        </w:rPr>
        <w:t xml:space="preserve">B. Algorithmic Systems' Bias and Fairness</w:t>
      </w:r>
    </w:p>
    <w:p>
      <w:pPr>
        <w:spacing w:after="240" w:before="240" w:line="240" w:lineRule="auto"/>
        <w:jc w:val="both"/>
      </w:pPr>
      <w:r>
        <w:rPr>
          <w:rFonts w:ascii="Times New Roman" w:cs="Times New Roman" w:eastAsia="Times New Roman" w:hAnsi="Times New Roman"/>
          <w:sz w:val="24"/>
          <w:szCs w:val="24"/>
        </w:rPr>
        <w:t xml:space="preserve">Algorithmic bias must be carefully considered when deploying hate speech detection systems in an ethical manner. Models trained on training data might reinforce discrimination since training data reflects social injustices. It is difficult to define fairness since there may be conflicts between different fairness criteria. Though they must not be used as discriminatory characteristics, protected characteristics like caste, gender, and faith are difficult to completely separate from predictions due to their implicit presence in text [48], [49], and [51]. The main types of bias that have been identified in the literature and the debiasing techniques that have been suggested to address them are compiled in Table V.</w:t>
      </w:r>
    </w:p>
    <w:p>
      <w:pPr>
        <w:spacing w:after="240" w:before="240" w:line="240" w:lineRule="auto"/>
        <w:jc w:val="left"/>
      </w:pPr>
      <w:r>
        <w:rPr>
          <w:rFonts w:ascii="Times New Roman" w:cs="Times New Roman" w:eastAsia="Times New Roman" w:hAnsi="Times New Roman"/>
          <w:b/>
          <w:bCs/>
          <w:sz w:val="24"/>
          <w:szCs w:val="24"/>
        </w:rPr>
        <w:t xml:space="preserve">TABLE V. Bias Types and Debiasing Methods in Hate Speech Detection</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2000"/>
        <w:gridCol w:w="3696"/>
      </w:tblGrid>
      <w:tr>
        <w:trPr>
          <w:tblHeader/>
        </w:trPr>
        <w:tc>
          <w:tcPr>
            <w:tcW w:type="dxa" w:w="2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Bias Type</w:t>
            </w:r>
          </w:p>
        </w:tc>
        <w:tc>
          <w:tcPr>
            <w:tcW w:type="dxa" w:w="3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Description</w:t>
            </w:r>
          </w:p>
        </w:tc>
        <w:tc>
          <w:tcPr>
            <w:tcW w:type="dxa" w:w="2000"/>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Evaluation Method</w:t>
            </w:r>
          </w:p>
        </w:tc>
        <w:tc>
          <w:tcPr>
            <w:tcW w:type="dxa" w:w="3696"/>
            <w:tcBorders>
              <w:top w:val="single" w:color="000000" w:sz="4"/>
              <w:left w:val="single" w:color="000000" w:sz="4"/>
              <w:bottom w:val="single" w:color="000000" w:sz="4"/>
              <w:right w:val="single" w:color="000000" w:sz="4"/>
            </w:tcBorders>
            <w:shd w:fill="D0D0D0" w:val="clear"/>
            <w:tcMar>
              <w:top w:type="dxa" w:w="80"/>
              <w:left w:type="dxa" w:w="120"/>
              <w:bottom w:type="dxa" w:w="80"/>
              <w:right w:type="dxa" w:w="120"/>
            </w:tcMar>
          </w:tcPr>
          <w:p>
            <w:pPr>
              <w:jc w:val="left"/>
            </w:pPr>
            <w:r>
              <w:rPr>
                <w:rFonts w:ascii="Times New Roman" w:cs="Times New Roman" w:eastAsia="Times New Roman" w:hAnsi="Times New Roman"/>
                <w:b/>
                <w:bCs/>
                <w:sz w:val="20"/>
                <w:szCs w:val="20"/>
              </w:rPr>
              <w:t xml:space="preserve">Debiasing Technique</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Human-produced text bias</w:t>
            </w:r>
          </w:p>
        </w:tc>
        <w:tc>
          <w:tcPr>
            <w:tcW w:type="dxa" w:w="3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Implicit associations in large-scale corpora learned by LMs</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WEAT, Valence Semantics Test</w:t>
            </w:r>
          </w:p>
        </w:tc>
        <w:tc>
          <w:tcPr>
            <w:tcW w:type="dxa" w:w="36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Counterfactual Data Substitution, Debiased embeddings</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Gender bias</w:t>
            </w:r>
          </w:p>
        </w:tc>
        <w:tc>
          <w:tcPr>
            <w:tcW w:type="dxa" w:w="3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Prejudice toward specific genders in attitudes and model outputs</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Implicit Association Test</w:t>
            </w:r>
          </w:p>
        </w:tc>
        <w:tc>
          <w:tcPr>
            <w:tcW w:type="dxa" w:w="36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Counterfactual Data Augmentation, Multi-task learning</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Racial bias</w:t>
            </w:r>
          </w:p>
        </w:tc>
        <w:tc>
          <w:tcPr>
            <w:tcW w:type="dxa" w:w="3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Prejudiced attitudes toward racial groups reflected in training data</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Error rate equality, AUC</w:t>
            </w:r>
          </w:p>
        </w:tc>
        <w:tc>
          <w:tcPr>
            <w:tcW w:type="dxa" w:w="36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AFLITE, Ensemble-based debiasing</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Sampling bias</w:t>
            </w:r>
          </w:p>
        </w:tc>
        <w:tc>
          <w:tcPr>
            <w:tcW w:type="dxa" w:w="3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Unrepresentative samples leading to skewed conclusions</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Pinned AUC</w:t>
            </w:r>
          </w:p>
        </w:tc>
        <w:tc>
          <w:tcPr>
            <w:tcW w:type="dxa" w:w="36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Diverse dataset curation</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Algorithmic bias</w:t>
            </w:r>
          </w:p>
        </w:tc>
        <w:tc>
          <w:tcPr>
            <w:tcW w:type="dxa" w:w="3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Design choices that prioritize certain attributes unfairly</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Fairness audits</w:t>
            </w:r>
          </w:p>
        </w:tc>
        <w:tc>
          <w:tcPr>
            <w:tcW w:type="dxa" w:w="36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LEARNEDMIXIN, Fairness-aware training</w:t>
            </w:r>
          </w:p>
        </w:tc>
      </w:tr>
      <w:tr>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Lexical bias</w:t>
            </w:r>
          </w:p>
        </w:tc>
        <w:tc>
          <w:tcPr>
            <w:tcW w:type="dxa" w:w="3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Word choices that subtly influence model perception</w:t>
            </w:r>
          </w:p>
        </w:tc>
        <w:tc>
          <w:tcPr>
            <w:tcW w:type="dxa" w:w="2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WEAT</w:t>
            </w:r>
          </w:p>
        </w:tc>
        <w:tc>
          <w:tcPr>
            <w:tcW w:type="dxa" w:w="3696"/>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left"/>
            </w:pPr>
            <w:r>
              <w:rPr>
                <w:rFonts w:ascii="Times New Roman" w:cs="Times New Roman" w:eastAsia="Times New Roman" w:hAnsi="Times New Roman"/>
                <w:sz w:val="20"/>
                <w:szCs w:val="20"/>
              </w:rPr>
              <w:t xml:space="preserve">Debiased word embeddings</w:t>
            </w:r>
          </w:p>
        </w:tc>
      </w:tr>
    </w:tbl>
    <w:p>
      <w:pPr>
        <w:spacing w:after="240" w:before="240" w:line="240" w:lineRule="auto"/>
        <w:jc w:val="left"/>
      </w:pPr>
      <w:r>
        <w:rPr>
          <w:rFonts w:ascii="Times New Roman" w:cs="Times New Roman" w:eastAsia="Times New Roman" w:hAnsi="Times New Roman"/>
          <w:b/>
          <w:bCs/>
          <w:sz w:val="24"/>
          <w:szCs w:val="24"/>
        </w:rPr>
        <w:t xml:space="preserve">C. Accountability and Openness</w:t>
      </w:r>
    </w:p>
    <w:p>
      <w:pPr>
        <w:spacing w:after="240" w:before="240" w:line="240" w:lineRule="auto"/>
        <w:jc w:val="both"/>
      </w:pPr>
      <w:r>
        <w:rPr>
          <w:rFonts w:ascii="Times New Roman" w:cs="Times New Roman" w:eastAsia="Times New Roman" w:hAnsi="Times New Roman"/>
          <w:sz w:val="24"/>
          <w:szCs w:val="24"/>
        </w:rPr>
        <w:t xml:space="preserve">Since autonomous content moderation systems are large-scale operations, decision-making openness is essential. Machine learning algorithms can occasionally function as "black boxes" [50], [54], making it difficult for affected users to understand or contest moderation decisions. Many recent studies have employed explainable AI (XAI) techniques to identify hate speech, such as SHAP (SHapley Additive justifications) and LIME (Local Interpretable Model-agnostic Explanations), which offer post-hoc explanations of model decisions [14], [25]. Developing models that provide naturally understandable explanations rather than relying on post-hoc approximations is still a research challenge.</w:t>
      </w:r>
    </w:p>
    <w:p>
      <w:pPr>
        <w:spacing w:after="240" w:before="240" w:line="240" w:lineRule="auto"/>
        <w:jc w:val="left"/>
      </w:pPr>
      <w:r>
        <w:rPr>
          <w:rFonts w:ascii="Times New Roman" w:cs="Times New Roman" w:eastAsia="Times New Roman" w:hAnsi="Times New Roman"/>
          <w:b/>
          <w:bCs/>
          <w:sz w:val="28"/>
          <w:szCs w:val="28"/>
        </w:rPr>
        <w:t xml:space="preserve">IX. FUTURE RESEARCH DIRECTIONS</w:t>
      </w:r>
    </w:p>
    <w:p>
      <w:pPr>
        <w:spacing w:after="240" w:before="240" w:line="240" w:lineRule="auto"/>
        <w:jc w:val="both"/>
      </w:pPr>
      <w:r>
        <w:rPr>
          <w:rFonts w:ascii="Times New Roman" w:cs="Times New Roman" w:eastAsia="Times New Roman" w:hAnsi="Times New Roman"/>
          <w:sz w:val="24"/>
          <w:szCs w:val="24"/>
        </w:rPr>
        <w:t xml:space="preserve">Based on the synthesis of the 61 selected studies, this review identifies the following key directions for future research:</w:t>
      </w:r>
    </w:p>
    <w:p>
      <w:pPr>
        <w:spacing w:after="240" w:before="240" w:line="240" w:lineRule="auto"/>
        <w:jc w:val="left"/>
      </w:pPr>
      <w:r>
        <w:rPr>
          <w:rFonts w:ascii="Times New Roman" w:cs="Times New Roman" w:eastAsia="Times New Roman" w:hAnsi="Times New Roman"/>
          <w:b/>
          <w:bCs/>
          <w:sz w:val="24"/>
          <w:szCs w:val="24"/>
        </w:rPr>
        <w:t xml:space="preserve">A. Growing and Diversifying Data</w:t>
      </w:r>
    </w:p>
    <w:p>
      <w:pPr>
        <w:spacing w:after="240" w:before="240" w:line="240" w:lineRule="auto"/>
        <w:jc w:val="both"/>
      </w:pPr>
      <w:r>
        <w:rPr>
          <w:rFonts w:ascii="Times New Roman" w:cs="Times New Roman" w:eastAsia="Times New Roman" w:hAnsi="Times New Roman"/>
          <w:sz w:val="24"/>
          <w:szCs w:val="24"/>
        </w:rPr>
        <w:t xml:space="preserve">Annotated datasets including code-mixed varieties, underrepresented Indian languages (Bodo, Santali, Konkani, Dogri, Maithili), and culturally specific hate speech categories, such as prejudice based on caste, are desperately needed. As long as annotation standards are uniform and annotators possess cultural competence, community-driven curation and crowdsourcing methods can expedite the creation of datasets.</w:t>
      </w:r>
    </w:p>
    <w:p>
      <w:pPr>
        <w:spacing w:after="240" w:before="240" w:line="240" w:lineRule="auto"/>
        <w:jc w:val="left"/>
      </w:pPr>
      <w:r>
        <w:rPr>
          <w:rFonts w:ascii="Times New Roman" w:cs="Times New Roman" w:eastAsia="Times New Roman" w:hAnsi="Times New Roman"/>
          <w:b/>
          <w:bCs/>
          <w:sz w:val="24"/>
          <w:szCs w:val="24"/>
        </w:rPr>
        <w:t xml:space="preserve">B. Multilingual and Cross-Lingual Advanced Modeling</w:t>
      </w:r>
    </w:p>
    <w:p>
      <w:pPr>
        <w:spacing w:after="240" w:before="240" w:line="240" w:lineRule="auto"/>
        <w:jc w:val="both"/>
      </w:pPr>
      <w:r>
        <w:rPr>
          <w:rFonts w:ascii="Times New Roman" w:cs="Times New Roman" w:eastAsia="Times New Roman" w:hAnsi="Times New Roman"/>
          <w:sz w:val="24"/>
          <w:szCs w:val="24"/>
        </w:rPr>
        <w:t xml:space="preserve">Cross-lingual transfer learning techniques tailored to Indian language families should be further investigated. Promising approaches include pseudo-label fine-tuning, federated learning (MultiFED), meta-learning (HateMAML), and continuous learning. Additional benefits could be obtained by combining multilingual frameworks with language-specific pre-trained models (MuRIL, IndicBERT, Bangla-BERT).</w:t>
      </w:r>
    </w:p>
    <w:p>
      <w:pPr>
        <w:spacing w:after="240" w:before="240" w:line="240" w:lineRule="auto"/>
        <w:jc w:val="left"/>
      </w:pPr>
      <w:r>
        <w:rPr>
          <w:rFonts w:ascii="Times New Roman" w:cs="Times New Roman" w:eastAsia="Times New Roman" w:hAnsi="Times New Roman"/>
          <w:b/>
          <w:bCs/>
          <w:sz w:val="24"/>
          <w:szCs w:val="24"/>
        </w:rPr>
        <w:t xml:space="preserve">C. Multimodal Detection</w:t>
      </w:r>
    </w:p>
    <w:p>
      <w:pPr>
        <w:spacing w:after="240" w:before="240" w:line="240" w:lineRule="auto"/>
        <w:jc w:val="both"/>
      </w:pPr>
      <w:r>
        <w:rPr>
          <w:rFonts w:ascii="Times New Roman" w:cs="Times New Roman" w:eastAsia="Times New Roman" w:hAnsi="Times New Roman"/>
          <w:sz w:val="24"/>
          <w:szCs w:val="24"/>
        </w:rPr>
        <w:t xml:space="preserve">In addition to text, social media content increasingly includes photos, audio, and video. Architectures that can combine visual and linguistic information are necessary for multimodal hate speech, particularly meme-based content. Future research should focus on efficient inference for real-time moderation, annotation of multimodal datasets in Indian languages, and cross-modal alignment.</w:t>
      </w:r>
    </w:p>
    <w:p>
      <w:pPr>
        <w:spacing w:after="240" w:before="240" w:line="240" w:lineRule="auto"/>
        <w:jc w:val="left"/>
      </w:pPr>
      <w:r>
        <w:rPr>
          <w:rFonts w:ascii="Times New Roman" w:cs="Times New Roman" w:eastAsia="Times New Roman" w:hAnsi="Times New Roman"/>
          <w:b/>
          <w:bCs/>
          <w:sz w:val="24"/>
          <w:szCs w:val="24"/>
        </w:rPr>
        <w:t xml:space="preserve">D. Clarity and Confidentiality</w:t>
      </w:r>
    </w:p>
    <w:p>
      <w:pPr>
        <w:spacing w:after="240" w:before="240" w:line="240" w:lineRule="auto"/>
        <w:jc w:val="both"/>
      </w:pPr>
      <w:r>
        <w:rPr>
          <w:rFonts w:ascii="Times New Roman" w:cs="Times New Roman" w:eastAsia="Times New Roman" w:hAnsi="Times New Roman"/>
          <w:sz w:val="24"/>
          <w:szCs w:val="24"/>
        </w:rPr>
        <w:t xml:space="preserve">Explainable AI cannot be added as an afterthought to detection systems; it must be incorporated from the beginning. Federated learning and differential privacy are two privacy-preserving strategies that ought to become commonplace, especially when handling user-generated content on a large scale. Continuous cross-disciplinary cooperation is necessary to strike a balance between detection efficacy and client privacy and freedom of expression.</w:t>
      </w:r>
    </w:p>
    <w:p>
      <w:pPr>
        <w:spacing w:after="240" w:before="240" w:line="240" w:lineRule="auto"/>
        <w:jc w:val="left"/>
      </w:pPr>
      <w:r>
        <w:rPr>
          <w:rFonts w:ascii="Times New Roman" w:cs="Times New Roman" w:eastAsia="Times New Roman" w:hAnsi="Times New Roman"/>
          <w:b/>
          <w:bCs/>
          <w:sz w:val="24"/>
          <w:szCs w:val="24"/>
        </w:rPr>
        <w:t xml:space="preserve">E. Multidisciplinary Cooperation</w:t>
      </w:r>
    </w:p>
    <w:p>
      <w:pPr>
        <w:spacing w:after="240" w:before="240" w:line="240" w:lineRule="auto"/>
        <w:jc w:val="both"/>
      </w:pPr>
      <w:r>
        <w:rPr>
          <w:rFonts w:ascii="Times New Roman" w:cs="Times New Roman" w:eastAsia="Times New Roman" w:hAnsi="Times New Roman"/>
          <w:sz w:val="24"/>
          <w:szCs w:val="24"/>
        </w:rPr>
        <w:t xml:space="preserve">Collaboration between NLP researchers, social scientists, legal professionals, platform operators, legislators, and community representatives is necessary for effective hate speech identification. Platforms should make investments in hybrid moderation systems, which integrate human review with automatic detection, open appeal procedures, and community feedback systems.</w:t>
      </w:r>
    </w:p>
    <w:p>
      <w:pPr>
        <w:spacing w:after="240" w:before="240" w:line="240" w:lineRule="auto"/>
        <w:jc w:val="left"/>
      </w:pPr>
      <w:r>
        <w:rPr>
          <w:rFonts w:ascii="Times New Roman" w:cs="Times New Roman" w:eastAsia="Times New Roman" w:hAnsi="Times New Roman"/>
          <w:b/>
          <w:bCs/>
          <w:sz w:val="28"/>
          <w:szCs w:val="28"/>
        </w:rPr>
        <w:t xml:space="preserve">X. CONCLUSION</w:t>
      </w:r>
    </w:p>
    <w:p>
      <w:pPr>
        <w:spacing w:after="240" w:before="240" w:line="240" w:lineRule="auto"/>
        <w:jc w:val="both"/>
      </w:pPr>
      <w:r>
        <w:rPr>
          <w:rFonts w:ascii="Times New Roman" w:cs="Times New Roman" w:eastAsia="Times New Roman" w:hAnsi="Times New Roman"/>
          <w:sz w:val="24"/>
          <w:szCs w:val="24"/>
        </w:rPr>
        <w:t xml:space="preserve">This systematic literature review has provided a comprehensive analysis of hate speech detection study in Indian low-resource language by merging the findings of 61 studies published between 2017 and 2024. From lexical and conventional machine learning methods to transformer-based architectures that achieve state-of-the-art results on benchmark datasets, the field has come a long way. Multilingual and code-mixed models are especially interesting for the linguistically heterogeneous Indian context.</w:t>
      </w:r>
    </w:p>
    <w:p>
      <w:pPr>
        <w:spacing w:after="240" w:before="240" w:line="240" w:lineRule="auto"/>
        <w:jc w:val="both"/>
      </w:pPr>
      <w:r>
        <w:rPr>
          <w:rFonts w:ascii="Times New Roman" w:cs="Times New Roman" w:eastAsia="Times New Roman" w:hAnsi="Times New Roman"/>
          <w:sz w:val="24"/>
          <w:szCs w:val="24"/>
        </w:rPr>
        <w:t xml:space="preserve">There are still major challenges, though. For many Indian languages, there aren't many annotated datasets, and those that are usually too small for deep learning, platform-specific, or domain-specific. Implicit hate speech, sarcasm, code-mixing, and class inequalities continue to be problems for even the best transformer models. Interdisciplinary solutions are needed to address ethical issues including algorithmic bias, transparency, and the potential for overblocking, which go beyond technical optimization.</w:t>
      </w:r>
    </w:p>
    <w:p>
      <w:pPr>
        <w:spacing w:after="240" w:before="240" w:line="240" w:lineRule="auto"/>
        <w:jc w:val="both"/>
      </w:pPr>
      <w:r>
        <w:rPr>
          <w:rFonts w:ascii="Times New Roman" w:cs="Times New Roman" w:eastAsia="Times New Roman" w:hAnsi="Times New Roman"/>
          <w:sz w:val="24"/>
          <w:szCs w:val="24"/>
        </w:rPr>
        <w:t xml:space="preserve">Future developments will need expanding multilingual datasets, enhancing cross-lingual and federated learning frameworks, integrating multimodal data, developing explainable models, and building robust legal and ethical frameworks. Designing equitable, inclusive, and culturally sensitive hate speech detection systems is both technically required and ethically accountable in order to make online environments safer and more egalitarian for all populations.</w:t>
      </w:r>
    </w:p>
    <w:p>
      <w:pPr>
        <w:spacing w:after="240" w:before="240" w:line="240" w:lineRule="auto"/>
        <w:jc w:val="left"/>
      </w:pPr>
      <w:r>
        <w:rPr>
          <w:rFonts w:ascii="Times New Roman" w:cs="Times New Roman" w:eastAsia="Times New Roman" w:hAnsi="Times New Roman"/>
          <w:b/>
          <w:bCs/>
          <w:sz w:val="28"/>
          <w:szCs w:val="28"/>
        </w:rPr>
        <w:t xml:space="preserve">REFERENCES</w:t>
      </w:r>
    </w:p>
    <w:p>
      <w:pPr>
        <w:spacing w:after="240" w:before="240" w:line="240" w:lineRule="auto"/>
        <w:ind w:left="360" w:hanging="360"/>
        <w:jc w:val="left"/>
      </w:pPr>
      <w:r>
        <w:rPr>
          <w:rFonts w:ascii="Times New Roman" w:cs="Times New Roman" w:eastAsia="Times New Roman" w:hAnsi="Times New Roman"/>
          <w:sz w:val="20"/>
          <w:szCs w:val="20"/>
        </w:rPr>
        <w:t xml:space="preserve">[1] H. Zia et al., "Zero-Shot Cross-Lingual Hate Speech Detection via Pseudo-Label Fine-Tuning of Transformer Language Models," ICWSM 2022.</w:t>
      </w:r>
    </w:p>
    <w:p>
      <w:pPr>
        <w:spacing w:after="240" w:before="240" w:line="240" w:lineRule="auto"/>
        <w:ind w:left="360" w:hanging="360"/>
        <w:jc w:val="left"/>
      </w:pPr>
      <w:r>
        <w:rPr>
          <w:rFonts w:ascii="Times New Roman" w:cs="Times New Roman" w:eastAsia="Times New Roman" w:hAnsi="Times New Roman"/>
          <w:sz w:val="20"/>
          <w:szCs w:val="20"/>
        </w:rPr>
        <w:t xml:space="preserve">[2] L. Malik et al., "Leveraging Multilingual Transformer for Multiclass Sentiment Analysis in Code-Mixed Data of Low-Resource Languages," NLP/ML Conference 2024.</w:t>
      </w:r>
    </w:p>
    <w:p>
      <w:pPr>
        <w:spacing w:after="240" w:before="240" w:line="240" w:lineRule="auto"/>
        <w:ind w:left="360" w:hanging="360"/>
        <w:jc w:val="left"/>
      </w:pPr>
      <w:r>
        <w:rPr>
          <w:rFonts w:ascii="Times New Roman" w:cs="Times New Roman" w:eastAsia="Times New Roman" w:hAnsi="Times New Roman"/>
          <w:sz w:val="20"/>
          <w:szCs w:val="20"/>
        </w:rPr>
        <w:t xml:space="preserve">[3] I. H. M. Hatamleh, "Exploring the multifaceted influences of social media motivation on online relationship commitment among young adults in Jordan," Human Behavior and Emerging Technologies, 2024.</w:t>
      </w:r>
    </w:p>
    <w:p>
      <w:pPr>
        <w:spacing w:after="240" w:before="240" w:line="240" w:lineRule="auto"/>
        <w:ind w:left="360" w:hanging="360"/>
        <w:jc w:val="left"/>
      </w:pPr>
      <w:r>
        <w:rPr>
          <w:rFonts w:ascii="Times New Roman" w:cs="Times New Roman" w:eastAsia="Times New Roman" w:hAnsi="Times New Roman"/>
          <w:sz w:val="20"/>
          <w:szCs w:val="20"/>
        </w:rPr>
        <w:t xml:space="preserve">[4] P. K. Kumaresan et al., "Findings of shared task on offensive language identification in Tamil and Malayalam," ACM ICPS, 2021.</w:t>
      </w:r>
    </w:p>
    <w:p>
      <w:pPr>
        <w:spacing w:after="240" w:before="240" w:line="240" w:lineRule="auto"/>
        <w:ind w:left="360" w:hanging="360"/>
        <w:jc w:val="left"/>
      </w:pPr>
      <w:r>
        <w:rPr>
          <w:rFonts w:ascii="Times New Roman" w:cs="Times New Roman" w:eastAsia="Times New Roman" w:hAnsi="Times New Roman"/>
          <w:sz w:val="20"/>
          <w:szCs w:val="20"/>
        </w:rPr>
        <w:t xml:space="preserve">[5] J. Fairbairn, "Before #MeToo: Violence against women social media work, bystander intervention, and social change," Societies, vol. 10, no. 3, p. 51, 2020.</w:t>
      </w:r>
    </w:p>
    <w:p>
      <w:pPr>
        <w:spacing w:after="240" w:before="240" w:line="240" w:lineRule="auto"/>
        <w:ind w:left="360" w:hanging="360"/>
        <w:jc w:val="left"/>
      </w:pPr>
      <w:r>
        <w:rPr>
          <w:rFonts w:ascii="Times New Roman" w:cs="Times New Roman" w:eastAsia="Times New Roman" w:hAnsi="Times New Roman"/>
          <w:sz w:val="20"/>
          <w:szCs w:val="20"/>
        </w:rPr>
        <w:t xml:space="preserve">[6] K. Ghosh and A. Senapati, "Hate speech detection in low-resourced Indian languages," Natural Language Processing, vol. 31, pp. 1-22, 2025.</w:t>
      </w:r>
    </w:p>
    <w:p>
      <w:pPr>
        <w:spacing w:after="240" w:before="240" w:line="240" w:lineRule="auto"/>
        <w:ind w:left="360" w:hanging="360"/>
        <w:jc w:val="left"/>
      </w:pPr>
      <w:r>
        <w:rPr>
          <w:rFonts w:ascii="Times New Roman" w:cs="Times New Roman" w:eastAsia="Times New Roman" w:hAnsi="Times New Roman"/>
          <w:sz w:val="20"/>
          <w:szCs w:val="20"/>
        </w:rPr>
        <w:t xml:space="preserve">[7] K. Pannerselvam, S. Rajiakodi, and B. R. Chakravarthi, "Language Resource Acquisition for Low-Resource Languages in Digital Discourses," in Empowering Low-Resource Languages With NLP Solutions, 2024.</w:t>
      </w:r>
    </w:p>
    <w:p>
      <w:pPr>
        <w:spacing w:after="240" w:before="240" w:line="240" w:lineRule="auto"/>
        <w:ind w:left="360" w:hanging="360"/>
        <w:jc w:val="left"/>
      </w:pPr>
      <w:r>
        <w:rPr>
          <w:rFonts w:ascii="Times New Roman" w:cs="Times New Roman" w:eastAsia="Times New Roman" w:hAnsi="Times New Roman"/>
          <w:sz w:val="20"/>
          <w:szCs w:val="20"/>
        </w:rPr>
        <w:t xml:space="preserve">[8] P. K. Roy, S. Bhawal, and C. N. Subalalitha, "Hate speech and offensive language detection in Dravidian languages using deep ensemble framework," Computer Speech &amp; Language, vol. 75, 101386, 2022.</w:t>
      </w:r>
    </w:p>
    <w:p>
      <w:pPr>
        <w:spacing w:after="240" w:before="240" w:line="240" w:lineRule="auto"/>
        <w:ind w:left="360" w:hanging="360"/>
        <w:jc w:val="left"/>
      </w:pPr>
      <w:r>
        <w:rPr>
          <w:rFonts w:ascii="Times New Roman" w:cs="Times New Roman" w:eastAsia="Times New Roman" w:hAnsi="Times New Roman"/>
          <w:sz w:val="20"/>
          <w:szCs w:val="20"/>
        </w:rPr>
        <w:t xml:space="preserve">[10] F. Alkomah and X. Ma, "A literature review of textual hate speech detection methods and datasets," Information, 2022.</w:t>
      </w:r>
    </w:p>
    <w:p>
      <w:pPr>
        <w:spacing w:after="240" w:before="240" w:line="240" w:lineRule="auto"/>
        <w:ind w:left="360" w:hanging="360"/>
        <w:jc w:val="left"/>
      </w:pPr>
      <w:r>
        <w:rPr>
          <w:rFonts w:ascii="Times New Roman" w:cs="Times New Roman" w:eastAsia="Times New Roman" w:hAnsi="Times New Roman"/>
          <w:sz w:val="20"/>
          <w:szCs w:val="20"/>
        </w:rPr>
        <w:t xml:space="preserve">[12] C. Author et al., "Hate Speech Detection in Code-Mixed English-Hindi Text Using mBERT and Indic-BERT," arXiv:2110.09338v2, 2021.</w:t>
      </w:r>
    </w:p>
    <w:p>
      <w:pPr>
        <w:spacing w:after="240" w:before="240" w:line="240" w:lineRule="auto"/>
        <w:ind w:left="360" w:hanging="360"/>
        <w:jc w:val="left"/>
      </w:pPr>
      <w:r>
        <w:rPr>
          <w:rFonts w:ascii="Times New Roman" w:cs="Times New Roman" w:eastAsia="Times New Roman" w:hAnsi="Times New Roman"/>
          <w:sz w:val="20"/>
          <w:szCs w:val="20"/>
        </w:rPr>
        <w:t xml:space="preserve">[13] B. Author et al., "SS-GAN-mBERT: Semi-Supervised GAN with mBERT/XLM-RoBERTa for Multilingual Hate Speech Detection," Entropy, MDPI, 2024.</w:t>
      </w:r>
    </w:p>
    <w:p>
      <w:pPr>
        <w:spacing w:after="240" w:before="240" w:line="240" w:lineRule="auto"/>
        <w:ind w:left="360" w:hanging="360"/>
        <w:jc w:val="left"/>
      </w:pPr>
      <w:r>
        <w:rPr>
          <w:rFonts w:ascii="Times New Roman" w:cs="Times New Roman" w:eastAsia="Times New Roman" w:hAnsi="Times New Roman"/>
          <w:sz w:val="20"/>
          <w:szCs w:val="20"/>
        </w:rPr>
        <w:t xml:space="preserve">[14] E. Author et al., "Hate Speech Detection for Albanian Using ML, DL and XLM-RoBERTa with Explainable AI," Social Networks Analysis and Mining, Springer, 2025.</w:t>
      </w:r>
    </w:p>
    <w:p>
      <w:pPr>
        <w:spacing w:after="240" w:before="240" w:line="240" w:lineRule="auto"/>
        <w:ind w:left="360" w:hanging="360"/>
        <w:jc w:val="left"/>
      </w:pPr>
      <w:r>
        <w:rPr>
          <w:rFonts w:ascii="Times New Roman" w:cs="Times New Roman" w:eastAsia="Times New Roman" w:hAnsi="Times New Roman"/>
          <w:sz w:val="20"/>
          <w:szCs w:val="20"/>
        </w:rPr>
        <w:t xml:space="preserve">[15] I. Saha et al., "MultiFED: A Federated Learning Approach for Multilingual Hate Speech Detection Across Indic Languages," NAACL, 2024.</w:t>
      </w:r>
    </w:p>
    <w:p>
      <w:pPr>
        <w:spacing w:after="240" w:before="240" w:line="240" w:lineRule="auto"/>
        <w:ind w:left="360" w:hanging="360"/>
        <w:jc w:val="left"/>
      </w:pPr>
      <w:r>
        <w:rPr>
          <w:rFonts w:ascii="Times New Roman" w:cs="Times New Roman" w:eastAsia="Times New Roman" w:hAnsi="Times New Roman"/>
          <w:sz w:val="20"/>
          <w:szCs w:val="20"/>
        </w:rPr>
        <w:t xml:space="preserve">[16] Aluru et al., "Deep Learning Models for Multilingual Hate Speech Detection," ECML-PKDD, Springer, 2020.</w:t>
      </w:r>
    </w:p>
    <w:p>
      <w:pPr>
        <w:spacing w:after="240" w:before="240" w:line="240" w:lineRule="auto"/>
        <w:ind w:left="360" w:hanging="360"/>
        <w:jc w:val="left"/>
      </w:pPr>
      <w:r>
        <w:rPr>
          <w:rFonts w:ascii="Times New Roman" w:cs="Times New Roman" w:eastAsia="Times New Roman" w:hAnsi="Times New Roman"/>
          <w:sz w:val="20"/>
          <w:szCs w:val="20"/>
        </w:rPr>
        <w:t xml:space="preserve">[17] Stappen et al., "Cross-lingual Zero- and Few-shot Hate Speech Detection using Frozen TLMs and AXEL," arXiv, 2020.</w:t>
      </w:r>
    </w:p>
    <w:p>
      <w:pPr>
        <w:spacing w:after="240" w:before="240" w:line="240" w:lineRule="auto"/>
        <w:ind w:left="360" w:hanging="360"/>
        <w:jc w:val="left"/>
      </w:pPr>
      <w:r>
        <w:rPr>
          <w:rFonts w:ascii="Times New Roman" w:cs="Times New Roman" w:eastAsia="Times New Roman" w:hAnsi="Times New Roman"/>
          <w:sz w:val="20"/>
          <w:szCs w:val="20"/>
        </w:rPr>
        <w:t xml:space="preserve">[18] S. Ahammed et al., "Implementation of machine learning to detect hate speech in Bangla language," IEEE SMART, 2019.</w:t>
      </w:r>
    </w:p>
    <w:p>
      <w:pPr>
        <w:spacing w:after="240" w:before="240" w:line="240" w:lineRule="auto"/>
        <w:ind w:left="360" w:hanging="360"/>
        <w:jc w:val="left"/>
      </w:pPr>
      <w:r>
        <w:rPr>
          <w:rFonts w:ascii="Times New Roman" w:cs="Times New Roman" w:eastAsia="Times New Roman" w:hAnsi="Times New Roman"/>
          <w:sz w:val="20"/>
          <w:szCs w:val="20"/>
        </w:rPr>
        <w:t xml:space="preserve">[19] M. R. Awal et al., "Model-Agnostic Meta-Learning for Multilingual Hate Speech Detection," IEEE Transactions on Computational Social Systems, vol. 11, no. 1, 2023.</w:t>
      </w:r>
    </w:p>
    <w:p>
      <w:pPr>
        <w:spacing w:after="240" w:before="240" w:line="240" w:lineRule="auto"/>
        <w:ind w:left="360" w:hanging="360"/>
        <w:jc w:val="left"/>
      </w:pPr>
      <w:r>
        <w:rPr>
          <w:rFonts w:ascii="Times New Roman" w:cs="Times New Roman" w:eastAsia="Times New Roman" w:hAnsi="Times New Roman"/>
          <w:sz w:val="20"/>
          <w:szCs w:val="20"/>
        </w:rPr>
        <w:t xml:space="preserve">[21] Hashmi et al., "Enhancing Multilingual Hate Speech Detection: From Language-Specific Insights to Cross-Linguistic Integration," IEEE Access, 2024.</w:t>
      </w:r>
    </w:p>
    <w:p>
      <w:pPr>
        <w:spacing w:after="240" w:before="240" w:line="240" w:lineRule="auto"/>
        <w:ind w:left="360" w:hanging="360"/>
        <w:jc w:val="left"/>
      </w:pPr>
      <w:r>
        <w:rPr>
          <w:rFonts w:ascii="Times New Roman" w:cs="Times New Roman" w:eastAsia="Times New Roman" w:hAnsi="Times New Roman"/>
          <w:sz w:val="20"/>
          <w:szCs w:val="20"/>
        </w:rPr>
        <w:t xml:space="preserve">[22] Mnassri et al., "Multilingual Hate Speech Detection: A Semi-Supervised Generative Adversarial Approach," Entropy (MDPI), 2024.</w:t>
      </w:r>
    </w:p>
    <w:p>
      <w:pPr>
        <w:spacing w:after="240" w:before="240" w:line="240" w:lineRule="auto"/>
        <w:ind w:left="360" w:hanging="360"/>
        <w:jc w:val="left"/>
      </w:pPr>
      <w:r>
        <w:rPr>
          <w:rFonts w:ascii="Times New Roman" w:cs="Times New Roman" w:eastAsia="Times New Roman" w:hAnsi="Times New Roman"/>
          <w:sz w:val="20"/>
          <w:szCs w:val="20"/>
        </w:rPr>
        <w:t xml:space="preserve">[23] K. Ghosh and A. Senapati, "Hate Speech Detection in Low-Resourced Indian Languages: Transformer Monolingual &amp; Multilingual Models," Natural Language Processing, Cambridge, 2024.</w:t>
      </w:r>
    </w:p>
    <w:p>
      <w:pPr>
        <w:spacing w:after="240" w:before="240" w:line="240" w:lineRule="auto"/>
        <w:ind w:left="360" w:hanging="360"/>
        <w:jc w:val="left"/>
      </w:pPr>
      <w:r>
        <w:rPr>
          <w:rFonts w:ascii="Times New Roman" w:cs="Times New Roman" w:eastAsia="Times New Roman" w:hAnsi="Times New Roman"/>
          <w:sz w:val="20"/>
          <w:szCs w:val="20"/>
        </w:rPr>
        <w:t xml:space="preserve">[24] Firmino et al., "Improving Hate Speech Detection using Cross-Lingual Learning," Expert Systems With Applications, Elsevier, 2023.</w:t>
      </w:r>
    </w:p>
    <w:p>
      <w:pPr>
        <w:spacing w:after="240" w:before="240" w:line="240" w:lineRule="auto"/>
        <w:ind w:left="360" w:hanging="360"/>
        <w:jc w:val="left"/>
      </w:pPr>
      <w:r>
        <w:rPr>
          <w:rFonts w:ascii="Times New Roman" w:cs="Times New Roman" w:eastAsia="Times New Roman" w:hAnsi="Times New Roman"/>
          <w:sz w:val="20"/>
          <w:szCs w:val="20"/>
        </w:rPr>
        <w:t xml:space="preserve">[25] Hussain et al., "MUST: An Explainable AI-Based Framework for Multilingual Hate Speech Detection," IEEE Access, 2025.</w:t>
      </w:r>
    </w:p>
    <w:p>
      <w:pPr>
        <w:spacing w:after="240" w:before="240" w:line="240" w:lineRule="auto"/>
        <w:ind w:left="360" w:hanging="360"/>
        <w:jc w:val="left"/>
      </w:pPr>
      <w:r>
        <w:rPr>
          <w:rFonts w:ascii="Times New Roman" w:cs="Times New Roman" w:eastAsia="Times New Roman" w:hAnsi="Times New Roman"/>
          <w:sz w:val="20"/>
          <w:szCs w:val="20"/>
        </w:rPr>
        <w:t xml:space="preserve">[26] Poletto et al., "Resources and Benchmark Corpora for Hate Speech Detection: A Systematic Review," Language Resources &amp; Evaluation, Springer, 2020.</w:t>
      </w:r>
    </w:p>
    <w:p>
      <w:pPr>
        <w:spacing w:after="240" w:before="240" w:line="240" w:lineRule="auto"/>
        <w:ind w:left="360" w:hanging="360"/>
        <w:jc w:val="left"/>
      </w:pPr>
      <w:r>
        <w:rPr>
          <w:rFonts w:ascii="Times New Roman" w:cs="Times New Roman" w:eastAsia="Times New Roman" w:hAnsi="Times New Roman"/>
          <w:sz w:val="20"/>
          <w:szCs w:val="20"/>
        </w:rPr>
        <w:t xml:space="preserve">[27] Statista, "Biggest social media platforms 2023," archived Nov. 2023.</w:t>
      </w:r>
    </w:p>
    <w:p>
      <w:pPr>
        <w:spacing w:after="240" w:before="240" w:line="240" w:lineRule="auto"/>
        <w:ind w:left="360" w:hanging="360"/>
        <w:jc w:val="left"/>
      </w:pPr>
      <w:r>
        <w:rPr>
          <w:rFonts w:ascii="Times New Roman" w:cs="Times New Roman" w:eastAsia="Times New Roman" w:hAnsi="Times New Roman"/>
          <w:sz w:val="20"/>
          <w:szCs w:val="20"/>
        </w:rPr>
        <w:t xml:space="preserve">[28] Anti-Defamation League, "Groundbreaking ADL Analysis Estimates 4.2 Million Anti-Semitic Tweets in One-Year Period," 2020.</w:t>
      </w:r>
    </w:p>
    <w:p>
      <w:pPr>
        <w:spacing w:after="240" w:before="240" w:line="240" w:lineRule="auto"/>
        <w:ind w:left="360" w:hanging="360"/>
        <w:jc w:val="left"/>
      </w:pPr>
      <w:r>
        <w:rPr>
          <w:rFonts w:ascii="Times New Roman" w:cs="Times New Roman" w:eastAsia="Times New Roman" w:hAnsi="Times New Roman"/>
          <w:sz w:val="20"/>
          <w:szCs w:val="20"/>
        </w:rPr>
        <w:t xml:space="preserve">[29] UN Women, "Facts and figures: Ending violence against women," 2023.</w:t>
      </w:r>
    </w:p>
    <w:p>
      <w:pPr>
        <w:spacing w:after="240" w:before="240" w:line="240" w:lineRule="auto"/>
        <w:ind w:left="360" w:hanging="360"/>
        <w:jc w:val="left"/>
      </w:pPr>
      <w:r>
        <w:rPr>
          <w:rFonts w:ascii="Times New Roman" w:cs="Times New Roman" w:eastAsia="Times New Roman" w:hAnsi="Times New Roman"/>
          <w:sz w:val="20"/>
          <w:szCs w:val="20"/>
        </w:rPr>
        <w:t xml:space="preserve">[32] A. Bohra et al., "A dataset of Hindi-English code-mixed social media text for hate speech detection," in Proc. 2nd Workshop Computational Modeling, 2018.</w:t>
      </w:r>
    </w:p>
    <w:p>
      <w:pPr>
        <w:spacing w:after="240" w:before="240" w:line="240" w:lineRule="auto"/>
        <w:ind w:left="360" w:hanging="360"/>
        <w:jc w:val="left"/>
      </w:pPr>
      <w:r>
        <w:rPr>
          <w:rFonts w:ascii="Times New Roman" w:cs="Times New Roman" w:eastAsia="Times New Roman" w:hAnsi="Times New Roman"/>
          <w:sz w:val="20"/>
          <w:szCs w:val="20"/>
        </w:rPr>
        <w:t xml:space="preserve">[34] F. Del Vigna et al., "Hate me, hate me not: Hate speech detection on Facebook," in Proc. ITASEC17, 2017.</w:t>
      </w:r>
    </w:p>
    <w:p>
      <w:pPr>
        <w:spacing w:after="240" w:before="240" w:line="240" w:lineRule="auto"/>
        <w:ind w:left="360" w:hanging="360"/>
        <w:jc w:val="left"/>
      </w:pPr>
      <w:r>
        <w:rPr>
          <w:rFonts w:ascii="Times New Roman" w:cs="Times New Roman" w:eastAsia="Times New Roman" w:hAnsi="Times New Roman"/>
          <w:sz w:val="20"/>
          <w:szCs w:val="20"/>
        </w:rPr>
        <w:t xml:space="preserve">[35] M. Hayaty et al., "Lexicon-based Indonesian local language abusive words dictionary," JISEBI, vol. 6, no. 1, 2020.</w:t>
      </w:r>
    </w:p>
    <w:p>
      <w:pPr>
        <w:spacing w:after="240" w:before="240" w:line="240" w:lineRule="auto"/>
        <w:ind w:left="360" w:hanging="360"/>
        <w:jc w:val="left"/>
      </w:pPr>
      <w:r>
        <w:rPr>
          <w:rFonts w:ascii="Times New Roman" w:cs="Times New Roman" w:eastAsia="Times New Roman" w:hAnsi="Times New Roman"/>
          <w:sz w:val="20"/>
          <w:szCs w:val="20"/>
        </w:rPr>
        <w:t xml:space="preserve">[36] A. Hasan et al., "Analysing hate speech against migrants and women through tweets using ensembled deep learning model," Computational Intelligence and Neuroscience, 2022.</w:t>
      </w:r>
    </w:p>
    <w:p>
      <w:pPr>
        <w:spacing w:after="240" w:before="240" w:line="240" w:lineRule="auto"/>
        <w:ind w:left="360" w:hanging="360"/>
        <w:jc w:val="left"/>
      </w:pPr>
      <w:r>
        <w:rPr>
          <w:rFonts w:ascii="Times New Roman" w:cs="Times New Roman" w:eastAsia="Times New Roman" w:hAnsi="Times New Roman"/>
          <w:sz w:val="20"/>
          <w:szCs w:val="20"/>
        </w:rPr>
        <w:t xml:space="preserve">[37] I. Guellil et al., "Ara-womenhate: An annotated corpus dedicated to hate speech detection against women in Arabic," LREC, 2022.</w:t>
      </w:r>
    </w:p>
    <w:p>
      <w:pPr>
        <w:spacing w:after="240" w:before="240" w:line="240" w:lineRule="auto"/>
        <w:ind w:left="360" w:hanging="360"/>
        <w:jc w:val="left"/>
      </w:pPr>
      <w:r>
        <w:rPr>
          <w:rFonts w:ascii="Times New Roman" w:cs="Times New Roman" w:eastAsia="Times New Roman" w:hAnsi="Times New Roman"/>
          <w:sz w:val="20"/>
          <w:szCs w:val="20"/>
        </w:rPr>
        <w:t xml:space="preserve">[38] B. Gambäck and U. K. Sikdar, "Using convolutional neural networks to classify hate-speech," in Proc. 1st Workshop Abusive Language Online, 2017.</w:t>
      </w:r>
    </w:p>
    <w:p>
      <w:pPr>
        <w:spacing w:after="240" w:before="240" w:line="240" w:lineRule="auto"/>
        <w:ind w:left="360" w:hanging="360"/>
        <w:jc w:val="left"/>
      </w:pPr>
      <w:r>
        <w:rPr>
          <w:rFonts w:ascii="Times New Roman" w:cs="Times New Roman" w:eastAsia="Times New Roman" w:hAnsi="Times New Roman"/>
          <w:sz w:val="20"/>
          <w:szCs w:val="20"/>
        </w:rPr>
        <w:t xml:space="preserve">[39] S. E. Rodriguez et al., "Detecting hate speech in cross-lingual and multi-lingual settings," in Iberoamerican Congress on Pattern Recognition, 2021.</w:t>
      </w:r>
    </w:p>
    <w:p>
      <w:pPr>
        <w:spacing w:after="240" w:before="240" w:line="240" w:lineRule="auto"/>
        <w:ind w:left="360" w:hanging="360"/>
        <w:jc w:val="left"/>
      </w:pPr>
      <w:r>
        <w:rPr>
          <w:rFonts w:ascii="Times New Roman" w:cs="Times New Roman" w:eastAsia="Times New Roman" w:hAnsi="Times New Roman"/>
          <w:sz w:val="20"/>
          <w:szCs w:val="20"/>
        </w:rPr>
        <w:t xml:space="preserve">[40] P. Saha et al., "Hatemonitors: Language agnostic abuse detection in social media," arXiv:1909.12642, 2019.</w:t>
      </w:r>
    </w:p>
    <w:p>
      <w:pPr>
        <w:spacing w:after="240" w:before="240" w:line="240" w:lineRule="auto"/>
        <w:ind w:left="360" w:hanging="360"/>
        <w:jc w:val="left"/>
      </w:pPr>
      <w:r>
        <w:rPr>
          <w:rFonts w:ascii="Times New Roman" w:cs="Times New Roman" w:eastAsia="Times New Roman" w:hAnsi="Times New Roman"/>
          <w:sz w:val="20"/>
          <w:szCs w:val="20"/>
        </w:rPr>
        <w:t xml:space="preserve">[41] Y. Bestgen, "A simple language-agnostic yet very strong baseline for hate speech detection," arXiv:2202.02511, 2022.</w:t>
      </w:r>
    </w:p>
    <w:p>
      <w:pPr>
        <w:spacing w:after="240" w:before="240" w:line="240" w:lineRule="auto"/>
        <w:ind w:left="360" w:hanging="360"/>
        <w:jc w:val="left"/>
      </w:pPr>
      <w:r>
        <w:rPr>
          <w:rFonts w:ascii="Times New Roman" w:cs="Times New Roman" w:eastAsia="Times New Roman" w:hAnsi="Times New Roman"/>
          <w:sz w:val="20"/>
          <w:szCs w:val="20"/>
        </w:rPr>
        <w:t xml:space="preserve">[42] M. R. Awal et al., "Model-agnostic meta-learning for multilingual hate speech detection," IEEE Trans. Comput. Social Syst., vol. 11, no. 1, 2023.</w:t>
      </w:r>
    </w:p>
    <w:p>
      <w:pPr>
        <w:spacing w:after="240" w:before="240" w:line="240" w:lineRule="auto"/>
        <w:ind w:left="360" w:hanging="360"/>
        <w:jc w:val="left"/>
      </w:pPr>
      <w:r>
        <w:rPr>
          <w:rFonts w:ascii="Times New Roman" w:cs="Times New Roman" w:eastAsia="Times New Roman" w:hAnsi="Times New Roman"/>
          <w:sz w:val="20"/>
          <w:szCs w:val="20"/>
        </w:rPr>
        <w:t xml:space="preserve">[45] A. Alsharef et al., "An automated toxicity classification on social media using LSTM and word embedding," Computational Intelligence and Neuroscience, 2022.</w:t>
      </w:r>
    </w:p>
    <w:p>
      <w:pPr>
        <w:spacing w:after="240" w:before="240" w:line="240" w:lineRule="auto"/>
        <w:ind w:left="360" w:hanging="360"/>
        <w:jc w:val="left"/>
      </w:pPr>
      <w:r>
        <w:rPr>
          <w:rFonts w:ascii="Times New Roman" w:cs="Times New Roman" w:eastAsia="Times New Roman" w:hAnsi="Times New Roman"/>
          <w:sz w:val="20"/>
          <w:szCs w:val="20"/>
        </w:rPr>
        <w:t xml:space="preserve">[46] K. Pannerselvam, "Mitigating Imbalanced Data in Online Social Networks using Stratified K-Means Sampling," 2023.</w:t>
      </w:r>
    </w:p>
    <w:p>
      <w:pPr>
        <w:spacing w:after="240" w:before="240" w:line="240" w:lineRule="auto"/>
        <w:ind w:left="360" w:hanging="360"/>
        <w:jc w:val="left"/>
      </w:pPr>
      <w:r>
        <w:rPr>
          <w:rFonts w:ascii="Times New Roman" w:cs="Times New Roman" w:eastAsia="Times New Roman" w:hAnsi="Times New Roman"/>
          <w:sz w:val="20"/>
          <w:szCs w:val="20"/>
        </w:rPr>
        <w:t xml:space="preserve">[47] S. Raza et al., "Nbias: A natural language processing framework for BIAS identification in text," Expert Systems with Applications, vol. 237, 2024.</w:t>
      </w:r>
    </w:p>
    <w:p>
      <w:pPr>
        <w:spacing w:after="240" w:before="240" w:line="240" w:lineRule="auto"/>
        <w:ind w:left="360" w:hanging="360"/>
        <w:jc w:val="left"/>
      </w:pPr>
      <w:r>
        <w:rPr>
          <w:rFonts w:ascii="Times New Roman" w:cs="Times New Roman" w:eastAsia="Times New Roman" w:hAnsi="Times New Roman"/>
          <w:sz w:val="20"/>
          <w:szCs w:val="20"/>
        </w:rPr>
        <w:t xml:space="preserve">[48] W. Zhang et al., "AI fairness in data management and analytics: A review," Applied Sciences, vol. 13, 2023.</w:t>
      </w:r>
    </w:p>
    <w:p>
      <w:pPr>
        <w:spacing w:after="240" w:before="240" w:line="240" w:lineRule="auto"/>
        <w:ind w:left="360" w:hanging="360"/>
        <w:jc w:val="left"/>
      </w:pPr>
      <w:r>
        <w:rPr>
          <w:rFonts w:ascii="Times New Roman" w:cs="Times New Roman" w:eastAsia="Times New Roman" w:hAnsi="Times New Roman"/>
          <w:sz w:val="20"/>
          <w:szCs w:val="20"/>
        </w:rPr>
        <w:t xml:space="preserve">[49] A. Köchling and M. C. Wehner, "Discriminated by an algorithm," Business Research, vol. 13, 2020.</w:t>
      </w:r>
    </w:p>
    <w:p>
      <w:pPr>
        <w:spacing w:after="240" w:before="240" w:line="240" w:lineRule="auto"/>
        <w:ind w:left="360" w:hanging="360"/>
        <w:jc w:val="left"/>
      </w:pPr>
      <w:r>
        <w:rPr>
          <w:rFonts w:ascii="Times New Roman" w:cs="Times New Roman" w:eastAsia="Times New Roman" w:hAnsi="Times New Roman"/>
          <w:sz w:val="20"/>
          <w:szCs w:val="20"/>
        </w:rPr>
        <w:t xml:space="preserve">[50] Z. Chen, "Ethics and discrimination in AI-enabled recruitment," Humanities and Social Sciences Communications, vol. 10, 2023.</w:t>
      </w:r>
    </w:p>
    <w:p>
      <w:pPr>
        <w:spacing w:after="240" w:before="240" w:line="240" w:lineRule="auto"/>
        <w:ind w:left="360" w:hanging="360"/>
        <w:jc w:val="left"/>
      </w:pPr>
      <w:r>
        <w:rPr>
          <w:rFonts w:ascii="Times New Roman" w:cs="Times New Roman" w:eastAsia="Times New Roman" w:hAnsi="Times New Roman"/>
          <w:sz w:val="20"/>
          <w:szCs w:val="20"/>
        </w:rPr>
        <w:t xml:space="preserve">[55] S. Narrain, "Social media, violence and the law," Culture Unbound, vol. 10, no. 3, 2018.</w:t>
      </w:r>
    </w:p>
    <w:p>
      <w:pPr>
        <w:spacing w:after="240" w:before="240" w:line="240" w:lineRule="auto"/>
        <w:ind w:left="360" w:hanging="360"/>
        <w:jc w:val="left"/>
      </w:pPr>
      <w:r>
        <w:rPr>
          <w:rFonts w:ascii="Times New Roman" w:cs="Times New Roman" w:eastAsia="Times New Roman" w:hAnsi="Times New Roman"/>
          <w:sz w:val="20"/>
          <w:szCs w:val="20"/>
        </w:rPr>
        <w:t xml:space="preserve">[56] A.K. Legal &amp; Associates, "IT Rules 2021 Articles," aklegal.in, 2023.</w:t>
      </w:r>
    </w:p>
    <w:p>
      <w:pPr>
        <w:spacing w:after="240" w:before="240" w:line="240" w:lineRule="auto"/>
        <w:ind w:left="360" w:hanging="360"/>
        <w:jc w:val="left"/>
      </w:pPr>
      <w:r>
        <w:rPr>
          <w:rFonts w:ascii="Times New Roman" w:cs="Times New Roman" w:eastAsia="Times New Roman" w:hAnsi="Times New Roman"/>
          <w:sz w:val="20"/>
          <w:szCs w:val="20"/>
        </w:rPr>
        <w:t xml:space="preserve">[61] P. Rani et al., "A comparative study of state-of-the-art hate speech detection methods in Hindi-English code-mixed data," in Proc. 2nd Workshop Trolling, Aggression and Cyberbullying, 2020.</w:t>
      </w:r>
    </w:p>
    <w:p>
      <w:pPr>
        <w:spacing w:after="240" w:before="240" w:line="240" w:lineRule="auto"/>
        <w:ind w:left="360" w:hanging="360"/>
        <w:jc w:val="left"/>
      </w:pPr>
      <w:r>
        <w:rPr>
          <w:rFonts w:ascii="Times New Roman" w:cs="Times New Roman" w:eastAsia="Times New Roman" w:hAnsi="Times New Roman"/>
          <w:sz w:val="20"/>
          <w:szCs w:val="20"/>
        </w:rPr>
        <w:t xml:space="preserve">[62] K. Ghosh and A. Senapati, "Hate speech detection: comparison of mono and multilingual transformer models," in Proc. PACLIC 36, 2022.</w:t>
      </w:r>
    </w:p>
    <w:p>
      <w:pPr>
        <w:spacing w:after="240" w:before="240" w:line="240" w:lineRule="auto"/>
        <w:ind w:left="360" w:hanging="360"/>
        <w:jc w:val="left"/>
      </w:pPr>
      <w:r>
        <w:rPr>
          <w:rFonts w:ascii="Times New Roman" w:cs="Times New Roman" w:eastAsia="Times New Roman" w:hAnsi="Times New Roman"/>
          <w:sz w:val="20"/>
          <w:szCs w:val="20"/>
        </w:rPr>
        <w:t xml:space="preserve">[63] A. Nandi et al., "Combining multiple pre-trained models for hate speech detection in Bengali, Marathi, and Hindi," Multimedia Tools and Applications, vol. 83, 2024.</w:t>
      </w:r>
    </w:p>
    <w:p>
      <w:pPr>
        <w:spacing w:after="240" w:before="240" w:line="240" w:lineRule="auto"/>
        <w:ind w:left="360" w:hanging="360"/>
        <w:jc w:val="left"/>
      </w:pPr>
      <w:r>
        <w:rPr>
          <w:rFonts w:ascii="Times New Roman" w:cs="Times New Roman" w:eastAsia="Times New Roman" w:hAnsi="Times New Roman"/>
          <w:sz w:val="20"/>
          <w:szCs w:val="20"/>
        </w:rPr>
        <w:t xml:space="preserve">[64] K. Sreelakshmi et al., "Detection of hate speech and offensive language in dravidian languages using cost-sensitive learning," IEEE Access, vol. 12, 2024.</w:t>
      </w:r>
    </w:p>
    <w:p>
      <w:pPr>
        <w:spacing w:after="240" w:before="240" w:line="240" w:lineRule="auto"/>
        <w:ind w:left="360" w:hanging="360"/>
        <w:jc w:val="left"/>
      </w:pPr>
      <w:r>
        <w:rPr>
          <w:rFonts w:ascii="Times New Roman" w:cs="Times New Roman" w:eastAsia="Times New Roman" w:hAnsi="Times New Roman"/>
          <w:sz w:val="20"/>
          <w:szCs w:val="20"/>
        </w:rPr>
        <w:t xml:space="preserve">[65] K. Yasaswini et al., "IIITT@ DravidianLangTech-EACL2021: Transfer learning for offensive language detection," in Proc. 1st Workshop Speech and Language Technologies for Dravidian Languages, 2021.</w:t>
      </w:r>
    </w:p>
    <w:p>
      <w:pPr>
        <w:spacing w:after="240" w:before="240" w:line="240" w:lineRule="auto"/>
        <w:ind w:left="360" w:hanging="360"/>
        <w:jc w:val="left"/>
      </w:pPr>
      <w:r>
        <w:rPr>
          <w:rFonts w:ascii="Times New Roman" w:cs="Times New Roman" w:eastAsia="Times New Roman" w:hAnsi="Times New Roman"/>
          <w:sz w:val="20"/>
          <w:szCs w:val="20"/>
        </w:rPr>
        <w:t xml:space="preserve">[66] Z. M. Farooqi et al., "Leveraging transformers for hate speech detection in code-mixed tweets," CEUR Workshop Proc., vol. 3159, 2021.</w:t>
      </w:r>
    </w:p>
    <w:p>
      <w:pPr>
        <w:spacing w:after="240" w:before="240" w:line="240" w:lineRule="auto"/>
        <w:ind w:left="360" w:hanging="360"/>
        <w:jc w:val="left"/>
      </w:pPr>
      <w:r>
        <w:rPr>
          <w:rFonts w:ascii="Times New Roman" w:cs="Times New Roman" w:eastAsia="Times New Roman" w:hAnsi="Times New Roman"/>
          <w:sz w:val="20"/>
          <w:szCs w:val="20"/>
        </w:rPr>
        <w:t xml:space="preserve">[69] V. Bhatnagar et al., "Investigating hostile post detection in Hindi," Neurocomputing, vol. 474, 2022.</w:t>
      </w:r>
    </w:p>
    <w:p>
      <w:pPr>
        <w:spacing w:after="240" w:before="240" w:line="240" w:lineRule="auto"/>
        <w:ind w:left="360" w:hanging="360"/>
        <w:jc w:val="left"/>
      </w:pPr>
      <w:r>
        <w:rPr>
          <w:rFonts w:ascii="Times New Roman" w:cs="Times New Roman" w:eastAsia="Times New Roman" w:hAnsi="Times New Roman"/>
          <w:sz w:val="20"/>
          <w:szCs w:val="20"/>
        </w:rPr>
        <w:t xml:space="preserve">[106] A. Chhabra and D. K. Vishwakarma, "Multimodal hate speech detection via multi-scale visual kernels," Engineering Applications of AI, vol. 126, 2023.</w:t>
      </w:r>
    </w:p>
    <w:p>
      <w:pPr>
        <w:spacing w:after="240" w:before="240" w:line="240" w:lineRule="auto"/>
        <w:ind w:left="360" w:hanging="360"/>
        <w:jc w:val="left"/>
      </w:pPr>
      <w:r>
        <w:rPr>
          <w:rFonts w:ascii="Times New Roman" w:cs="Times New Roman" w:eastAsia="Times New Roman" w:hAnsi="Times New Roman"/>
          <w:sz w:val="20"/>
          <w:szCs w:val="20"/>
        </w:rPr>
        <w:t xml:space="preserve">[132] N. Romim et al., "Hate speech detection in the Bengali language: A dataset and its baseline evaluation," in Proc. IJCACI 2020, 2021.</w:t>
      </w:r>
    </w:p>
    <w:p>
      <w:pPr>
        <w:spacing w:after="240" w:before="240" w:line="240" w:lineRule="auto"/>
        <w:ind w:left="360" w:hanging="360"/>
        <w:jc w:val="left"/>
      </w:pPr>
      <w:r>
        <w:rPr>
          <w:rFonts w:ascii="Times New Roman" w:cs="Times New Roman" w:eastAsia="Times New Roman" w:hAnsi="Times New Roman"/>
          <w:sz w:val="20"/>
          <w:szCs w:val="20"/>
        </w:rPr>
        <w:t xml:space="preserve">[133] A. Hande et al., "KanCMD: Kannada CodeMixed dataset for sentiment analysis and offensive language detection," in Proc. 3rd Workshop Computational Modeling, 2020.</w:t>
      </w:r>
    </w:p>
    <w:p>
      <w:pPr>
        <w:spacing w:after="240" w:before="240" w:line="240" w:lineRule="auto"/>
        <w:ind w:left="360" w:hanging="360"/>
        <w:jc w:val="left"/>
      </w:pPr>
      <w:r>
        <w:rPr>
          <w:rFonts w:ascii="Times New Roman" w:cs="Times New Roman" w:eastAsia="Times New Roman" w:hAnsi="Times New Roman"/>
          <w:sz w:val="20"/>
          <w:szCs w:val="20"/>
        </w:rPr>
        <w:t xml:space="preserve">[134] B. R. Chakravarthi et al., "Corpus creation for sentiment analysis in code-mixed Tamil-English text," 2020.</w:t>
      </w:r>
    </w:p>
    <w:p>
      <w:pPr>
        <w:spacing w:after="240" w:before="240" w:line="240" w:lineRule="auto"/>
        <w:ind w:left="360" w:hanging="360"/>
        <w:jc w:val="left"/>
      </w:pPr>
      <w:r>
        <w:rPr>
          <w:rFonts w:ascii="Times New Roman" w:cs="Times New Roman" w:eastAsia="Times New Roman" w:hAnsi="Times New Roman"/>
          <w:sz w:val="20"/>
          <w:szCs w:val="20"/>
        </w:rPr>
        <w:t xml:space="preserve">[135] B. R. Chakravarthi et al., "Developing successful shared tasks on offensive language identification for Dravidian languages," arXiv:2111.03375, 2021.</w:t>
      </w:r>
    </w:p>
    <w:p>
      <w:pPr>
        <w:spacing w:after="240" w:before="240" w:line="240" w:lineRule="auto"/>
        <w:ind w:left="360" w:hanging="360"/>
        <w:jc w:val="left"/>
      </w:pPr>
      <w:r>
        <w:rPr>
          <w:rFonts w:ascii="Times New Roman" w:cs="Times New Roman" w:eastAsia="Times New Roman" w:hAnsi="Times New Roman"/>
          <w:sz w:val="20"/>
          <w:szCs w:val="20"/>
        </w:rPr>
        <w:t xml:space="preserve">[138] P. K. Kumaresan et al., "Overview of the shared task on Hope Speech Detection for EDI," LTEDI 2023.</w:t>
      </w:r>
    </w:p>
    <w:p>
      <w:pPr>
        <w:spacing w:after="240" w:before="240" w:line="240" w:lineRule="auto"/>
        <w:ind w:left="360" w:hanging="360"/>
        <w:jc w:val="left"/>
      </w:pPr>
      <w:r>
        <w:rPr>
          <w:rFonts w:ascii="Times New Roman" w:cs="Times New Roman" w:eastAsia="Times New Roman" w:hAnsi="Times New Roman"/>
          <w:sz w:val="20"/>
          <w:szCs w:val="20"/>
        </w:rPr>
        <w:t xml:space="preserve">[139] A. Caliskan, "Artificial Intelligence, Bias, and Ethics," in Proc. IJCAI 2023.</w:t>
      </w:r>
    </w:p>
    <w:p>
      <w:pPr>
        <w:spacing w:after="240" w:before="240" w:line="240" w:lineRule="auto"/>
        <w:ind w:left="360" w:hanging="360"/>
        <w:jc w:val="left"/>
      </w:pPr>
      <w:r>
        <w:rPr>
          <w:rFonts w:ascii="Times New Roman" w:cs="Times New Roman" w:eastAsia="Times New Roman" w:hAnsi="Times New Roman"/>
          <w:sz w:val="20"/>
          <w:szCs w:val="20"/>
        </w:rPr>
        <w:t xml:space="preserve">[141] R. H. Maudslay et al., "It's all in the name: Mitigating gender bias with name-based counterfactual data substitution," in Proc. EMNLP-IJCNLP 2019.</w:t>
      </w:r>
    </w:p>
    <w:p>
      <w:pPr>
        <w:spacing w:after="240" w:before="240" w:line="240" w:lineRule="auto"/>
        <w:ind w:left="360" w:hanging="360"/>
        <w:jc w:val="left"/>
      </w:pPr>
      <w:r>
        <w:rPr>
          <w:rFonts w:ascii="Times New Roman" w:cs="Times New Roman" w:eastAsia="Times New Roman" w:hAnsi="Times New Roman"/>
          <w:sz w:val="20"/>
          <w:szCs w:val="20"/>
        </w:rPr>
        <w:t xml:space="preserve">[146] A. Vaidya et al., "Empirical analysis of multi-task learning for reducing identity bias in toxic comment detection," in Proc. ICWSM 2020.</w:t>
      </w:r>
    </w:p>
    <w:sectPr>
      <w:pgSz w:w="11906" w:h="16838" w:orient="portrait"/>
      <w:pgMar w:top="1080"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2026-06-05T04:44:20.114Z</dcterms:created>
  <dcterms:modified xsi:type="dcterms:W3CDTF">2026-06-05T04:44:20.114Z</dcterms:modified>
</cp:coreProperties>
</file>

<file path=docProps/custom.xml><?xml version="1.0" encoding="utf-8"?>
<Properties xmlns="http://schemas.openxmlformats.org/officeDocument/2006/custom-properties" xmlns:vt="http://schemas.openxmlformats.org/officeDocument/2006/docPropsVTypes"/>
</file>