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An AI-Based Policy Impact Analyzer for </w:t>
      </w:r>
      <w:r>
        <w:rPr/>
        <w:t>Predicting Socio-Economic Outcomes</w:t>
      </w:r>
    </w:p>
    <w:p>
      <w:pPr>
        <w:tabs>
          <w:tab w:pos="4100" w:val="left" w:leader="none"/>
        </w:tabs>
        <w:spacing w:before="261"/>
        <w:ind w:left="246" w:right="0" w:firstLine="0"/>
        <w:jc w:val="center"/>
        <w:rPr>
          <w:sz w:val="22"/>
        </w:rPr>
      </w:pPr>
      <w:r>
        <w:rPr>
          <w:spacing w:val="-2"/>
          <w:sz w:val="22"/>
        </w:rPr>
        <w:t>Devesh</w:t>
      </w:r>
      <w:r>
        <w:rPr>
          <w:sz w:val="22"/>
        </w:rPr>
        <w:tab/>
        <w:t>Sunidhi</w:t>
      </w:r>
      <w:r>
        <w:rPr>
          <w:spacing w:val="14"/>
          <w:sz w:val="22"/>
        </w:rPr>
        <w:t> </w:t>
      </w:r>
      <w:r>
        <w:rPr>
          <w:spacing w:val="-2"/>
          <w:sz w:val="22"/>
        </w:rPr>
        <w:t>Gupta</w:t>
      </w:r>
    </w:p>
    <w:p>
      <w:pPr>
        <w:tabs>
          <w:tab w:pos="4177" w:val="left" w:leader="none"/>
        </w:tabs>
        <w:spacing w:before="14"/>
        <w:ind w:left="0" w:right="74" w:firstLine="0"/>
        <w:jc w:val="center"/>
        <w:rPr>
          <w:i/>
          <w:sz w:val="22"/>
        </w:rPr>
      </w:pPr>
      <w:r>
        <w:rPr>
          <w:i/>
          <w:sz w:val="22"/>
        </w:rPr>
        <w:t>Dept</w:t>
      </w:r>
      <w:r>
        <w:rPr>
          <w:i/>
          <w:spacing w:val="16"/>
          <w:sz w:val="22"/>
        </w:rPr>
        <w:t> </w:t>
      </w:r>
      <w:r>
        <w:rPr>
          <w:i/>
          <w:sz w:val="22"/>
        </w:rPr>
        <w:t>of</w:t>
      </w:r>
      <w:r>
        <w:rPr>
          <w:i/>
          <w:spacing w:val="16"/>
          <w:sz w:val="22"/>
        </w:rPr>
        <w:t> </w:t>
      </w:r>
      <w:r>
        <w:rPr>
          <w:i/>
          <w:sz w:val="22"/>
        </w:rPr>
        <w:t>Computer</w:t>
      </w:r>
      <w:r>
        <w:rPr>
          <w:i/>
          <w:spacing w:val="16"/>
          <w:sz w:val="22"/>
        </w:rPr>
        <w:t> </w:t>
      </w:r>
      <w:r>
        <w:rPr>
          <w:i/>
          <w:sz w:val="22"/>
        </w:rPr>
        <w:t>Science</w:t>
      </w:r>
      <w:r>
        <w:rPr>
          <w:i/>
          <w:spacing w:val="16"/>
          <w:sz w:val="22"/>
        </w:rPr>
        <w:t> </w:t>
      </w:r>
      <w:r>
        <w:rPr>
          <w:i/>
          <w:sz w:val="22"/>
        </w:rPr>
        <w:t>and</w:t>
      </w:r>
      <w:r>
        <w:rPr>
          <w:i/>
          <w:spacing w:val="16"/>
          <w:sz w:val="22"/>
        </w:rPr>
        <w:t> </w:t>
      </w:r>
      <w:r>
        <w:rPr>
          <w:i/>
          <w:spacing w:val="-2"/>
          <w:sz w:val="22"/>
        </w:rPr>
        <w:t>Engineering</w:t>
      </w:r>
      <w:r>
        <w:rPr>
          <w:i/>
          <w:sz w:val="22"/>
        </w:rPr>
        <w:tab/>
        <w:t>Dept</w:t>
      </w:r>
      <w:r>
        <w:rPr>
          <w:i/>
          <w:spacing w:val="16"/>
          <w:sz w:val="22"/>
        </w:rPr>
        <w:t> </w:t>
      </w:r>
      <w:r>
        <w:rPr>
          <w:i/>
          <w:sz w:val="22"/>
        </w:rPr>
        <w:t>of</w:t>
      </w:r>
      <w:r>
        <w:rPr>
          <w:i/>
          <w:spacing w:val="16"/>
          <w:sz w:val="22"/>
        </w:rPr>
        <w:t> </w:t>
      </w:r>
      <w:r>
        <w:rPr>
          <w:i/>
          <w:sz w:val="22"/>
        </w:rPr>
        <w:t>Computer</w:t>
      </w:r>
      <w:r>
        <w:rPr>
          <w:i/>
          <w:spacing w:val="16"/>
          <w:sz w:val="22"/>
        </w:rPr>
        <w:t> </w:t>
      </w:r>
      <w:r>
        <w:rPr>
          <w:i/>
          <w:sz w:val="22"/>
        </w:rPr>
        <w:t>Science</w:t>
      </w:r>
      <w:r>
        <w:rPr>
          <w:i/>
          <w:spacing w:val="16"/>
          <w:sz w:val="22"/>
        </w:rPr>
        <w:t> </w:t>
      </w:r>
      <w:r>
        <w:rPr>
          <w:i/>
          <w:sz w:val="22"/>
        </w:rPr>
        <w:t>and</w:t>
      </w:r>
      <w:r>
        <w:rPr>
          <w:i/>
          <w:spacing w:val="16"/>
          <w:sz w:val="22"/>
        </w:rPr>
        <w:t> </w:t>
      </w:r>
      <w:r>
        <w:rPr>
          <w:i/>
          <w:spacing w:val="-2"/>
          <w:sz w:val="22"/>
        </w:rPr>
        <w:t>Engineering</w:t>
      </w:r>
    </w:p>
    <w:p>
      <w:pPr>
        <w:tabs>
          <w:tab w:pos="4177" w:val="left" w:leader="none"/>
        </w:tabs>
        <w:spacing w:before="16"/>
        <w:ind w:left="0" w:right="74" w:firstLine="0"/>
        <w:jc w:val="center"/>
        <w:rPr>
          <w:sz w:val="22"/>
        </w:rPr>
      </w:pPr>
      <w:r>
        <w:rPr>
          <w:sz w:val="22"/>
        </w:rPr>
        <w:t>Chandigarh</w:t>
      </w:r>
      <w:r>
        <w:rPr>
          <w:spacing w:val="8"/>
          <w:sz w:val="22"/>
        </w:rPr>
        <w:t> </w:t>
      </w:r>
      <w:r>
        <w:rPr>
          <w:spacing w:val="-2"/>
          <w:sz w:val="22"/>
        </w:rPr>
        <w:t>University</w:t>
      </w:r>
      <w:r>
        <w:rPr>
          <w:sz w:val="22"/>
        </w:rPr>
        <w:tab/>
        <w:t>Chandigarh</w:t>
      </w:r>
      <w:r>
        <w:rPr>
          <w:spacing w:val="8"/>
          <w:sz w:val="22"/>
        </w:rPr>
        <w:t> </w:t>
      </w:r>
      <w:r>
        <w:rPr>
          <w:spacing w:val="-2"/>
          <w:sz w:val="22"/>
        </w:rPr>
        <w:t>University</w:t>
      </w:r>
    </w:p>
    <w:p>
      <w:pPr>
        <w:tabs>
          <w:tab w:pos="6207" w:val="left" w:leader="none"/>
          <w:tab w:pos="6321" w:val="left" w:leader="none"/>
        </w:tabs>
        <w:spacing w:line="254" w:lineRule="auto" w:before="14"/>
        <w:ind w:left="1858" w:right="2105" w:firstLine="285"/>
        <w:jc w:val="left"/>
        <w:rPr>
          <w:sz w:val="22"/>
        </w:rPr>
      </w:pPr>
      <w:r>
        <w:rPr>
          <w:sz w:val="22"/>
        </w:rPr>
        <w:t>Mohali, Punjab - 140413</w:t>
        <w:tab/>
        <w:tab/>
        <w:t>Mohali, Punjab - 140413 </w:t>
      </w:r>
      <w:hyperlink r:id="rId5">
        <w:r>
          <w:rPr>
            <w:spacing w:val="-2"/>
            <w:sz w:val="22"/>
          </w:rPr>
          <w:t>deveshjhajharia714@gmail.com</w:t>
        </w:r>
      </w:hyperlink>
      <w:r>
        <w:rPr>
          <w:sz w:val="22"/>
        </w:rPr>
        <w:tab/>
      </w:r>
      <w:hyperlink r:id="rId6">
        <w:r>
          <w:rPr>
            <w:spacing w:val="-2"/>
            <w:sz w:val="22"/>
          </w:rPr>
          <w:t>sunidhi.x.gupta@gmail.com</w:t>
        </w:r>
      </w:hyperlink>
    </w:p>
    <w:p>
      <w:pPr>
        <w:pStyle w:val="BodyText"/>
        <w:spacing w:before="11"/>
        <w:rPr>
          <w:sz w:val="22"/>
        </w:rPr>
      </w:pPr>
    </w:p>
    <w:p>
      <w:pPr>
        <w:tabs>
          <w:tab w:pos="4112" w:val="left" w:leader="none"/>
        </w:tabs>
        <w:spacing w:before="0"/>
        <w:ind w:left="0" w:right="9" w:firstLine="0"/>
        <w:jc w:val="center"/>
        <w:rPr>
          <w:sz w:val="22"/>
        </w:rPr>
      </w:pPr>
      <w:r>
        <w:rPr>
          <w:sz w:val="22"/>
        </w:rPr>
        <w:t>Ankita</w:t>
      </w:r>
      <w:r>
        <w:rPr>
          <w:spacing w:val="15"/>
          <w:sz w:val="22"/>
        </w:rPr>
        <w:t> </w:t>
      </w:r>
      <w:r>
        <w:rPr>
          <w:spacing w:val="-2"/>
          <w:sz w:val="22"/>
        </w:rPr>
        <w:t>Sharma</w:t>
      </w:r>
      <w:r>
        <w:rPr>
          <w:sz w:val="22"/>
        </w:rPr>
        <w:tab/>
        <w:t>Deepanshu</w:t>
      </w:r>
      <w:r>
        <w:rPr>
          <w:spacing w:val="11"/>
          <w:sz w:val="22"/>
        </w:rPr>
        <w:t> </w:t>
      </w:r>
      <w:r>
        <w:rPr>
          <w:spacing w:val="-4"/>
          <w:sz w:val="22"/>
        </w:rPr>
        <w:t>Negi</w:t>
      </w:r>
    </w:p>
    <w:p>
      <w:pPr>
        <w:tabs>
          <w:tab w:pos="4177" w:val="left" w:leader="none"/>
        </w:tabs>
        <w:spacing w:before="14"/>
        <w:ind w:left="0" w:right="74" w:firstLine="0"/>
        <w:jc w:val="center"/>
        <w:rPr>
          <w:i/>
          <w:sz w:val="22"/>
        </w:rPr>
      </w:pPr>
      <w:r>
        <w:rPr>
          <w:i/>
          <w:sz w:val="22"/>
        </w:rPr>
        <w:t>Dept</w:t>
      </w:r>
      <w:r>
        <w:rPr>
          <w:i/>
          <w:spacing w:val="16"/>
          <w:sz w:val="22"/>
        </w:rPr>
        <w:t> </w:t>
      </w:r>
      <w:r>
        <w:rPr>
          <w:i/>
          <w:sz w:val="22"/>
        </w:rPr>
        <w:t>of</w:t>
      </w:r>
      <w:r>
        <w:rPr>
          <w:i/>
          <w:spacing w:val="16"/>
          <w:sz w:val="22"/>
        </w:rPr>
        <w:t> </w:t>
      </w:r>
      <w:r>
        <w:rPr>
          <w:i/>
          <w:sz w:val="22"/>
        </w:rPr>
        <w:t>Computer</w:t>
      </w:r>
      <w:r>
        <w:rPr>
          <w:i/>
          <w:spacing w:val="16"/>
          <w:sz w:val="22"/>
        </w:rPr>
        <w:t> </w:t>
      </w:r>
      <w:r>
        <w:rPr>
          <w:i/>
          <w:sz w:val="22"/>
        </w:rPr>
        <w:t>Science</w:t>
      </w:r>
      <w:r>
        <w:rPr>
          <w:i/>
          <w:spacing w:val="16"/>
          <w:sz w:val="22"/>
        </w:rPr>
        <w:t> </w:t>
      </w:r>
      <w:r>
        <w:rPr>
          <w:i/>
          <w:sz w:val="22"/>
        </w:rPr>
        <w:t>and</w:t>
      </w:r>
      <w:r>
        <w:rPr>
          <w:i/>
          <w:spacing w:val="16"/>
          <w:sz w:val="22"/>
        </w:rPr>
        <w:t> </w:t>
      </w:r>
      <w:r>
        <w:rPr>
          <w:i/>
          <w:spacing w:val="-2"/>
          <w:sz w:val="22"/>
        </w:rPr>
        <w:t>Engineering</w:t>
      </w:r>
      <w:r>
        <w:rPr>
          <w:i/>
          <w:sz w:val="22"/>
        </w:rPr>
        <w:tab/>
        <w:t>Dept</w:t>
      </w:r>
      <w:r>
        <w:rPr>
          <w:i/>
          <w:spacing w:val="16"/>
          <w:sz w:val="22"/>
        </w:rPr>
        <w:t> </w:t>
      </w:r>
      <w:r>
        <w:rPr>
          <w:i/>
          <w:sz w:val="22"/>
        </w:rPr>
        <w:t>of</w:t>
      </w:r>
      <w:r>
        <w:rPr>
          <w:i/>
          <w:spacing w:val="16"/>
          <w:sz w:val="22"/>
        </w:rPr>
        <w:t> </w:t>
      </w:r>
      <w:r>
        <w:rPr>
          <w:i/>
          <w:sz w:val="22"/>
        </w:rPr>
        <w:t>Computer</w:t>
      </w:r>
      <w:r>
        <w:rPr>
          <w:i/>
          <w:spacing w:val="16"/>
          <w:sz w:val="22"/>
        </w:rPr>
        <w:t> </w:t>
      </w:r>
      <w:r>
        <w:rPr>
          <w:i/>
          <w:sz w:val="22"/>
        </w:rPr>
        <w:t>Science</w:t>
      </w:r>
      <w:r>
        <w:rPr>
          <w:i/>
          <w:spacing w:val="16"/>
          <w:sz w:val="22"/>
        </w:rPr>
        <w:t> </w:t>
      </w:r>
      <w:r>
        <w:rPr>
          <w:i/>
          <w:sz w:val="22"/>
        </w:rPr>
        <w:t>and</w:t>
      </w:r>
      <w:r>
        <w:rPr>
          <w:i/>
          <w:spacing w:val="16"/>
          <w:sz w:val="22"/>
        </w:rPr>
        <w:t> </w:t>
      </w:r>
      <w:r>
        <w:rPr>
          <w:i/>
          <w:spacing w:val="-2"/>
          <w:sz w:val="22"/>
        </w:rPr>
        <w:t>Engineering</w:t>
      </w:r>
    </w:p>
    <w:p>
      <w:pPr>
        <w:tabs>
          <w:tab w:pos="4177" w:val="left" w:leader="none"/>
        </w:tabs>
        <w:spacing w:before="15"/>
        <w:ind w:left="0" w:right="74" w:firstLine="0"/>
        <w:jc w:val="center"/>
        <w:rPr>
          <w:sz w:val="22"/>
        </w:rPr>
      </w:pPr>
      <w:r>
        <w:rPr>
          <w:sz w:val="22"/>
        </w:rPr>
        <w:t>Chandigarh</w:t>
      </w:r>
      <w:r>
        <w:rPr>
          <w:spacing w:val="8"/>
          <w:sz w:val="22"/>
        </w:rPr>
        <w:t> </w:t>
      </w:r>
      <w:r>
        <w:rPr>
          <w:spacing w:val="-2"/>
          <w:sz w:val="22"/>
        </w:rPr>
        <w:t>University</w:t>
      </w:r>
      <w:r>
        <w:rPr>
          <w:sz w:val="22"/>
        </w:rPr>
        <w:tab/>
        <w:t>Chandigarh</w:t>
      </w:r>
      <w:r>
        <w:rPr>
          <w:spacing w:val="8"/>
          <w:sz w:val="22"/>
        </w:rPr>
        <w:t> </w:t>
      </w:r>
      <w:r>
        <w:rPr>
          <w:spacing w:val="-2"/>
          <w:sz w:val="22"/>
        </w:rPr>
        <w:t>University</w:t>
      </w:r>
    </w:p>
    <w:p>
      <w:pPr>
        <w:tabs>
          <w:tab w:pos="6069" w:val="left" w:leader="none"/>
          <w:tab w:pos="6321" w:val="left" w:leader="none"/>
        </w:tabs>
        <w:spacing w:line="254" w:lineRule="auto" w:before="14"/>
        <w:ind w:left="2155" w:right="1966" w:hanging="12"/>
        <w:jc w:val="left"/>
        <w:rPr>
          <w:sz w:val="22"/>
        </w:rPr>
      </w:pPr>
      <w:r>
        <w:rPr>
          <w:sz w:val="22"/>
        </w:rPr>
        <w:t>Mohali, Punjab - 140413</w:t>
        <w:tab/>
        <w:tab/>
        <w:t>Mohali, Punjab - 140413 </w:t>
      </w:r>
      <w:hyperlink r:id="rId7">
        <w:r>
          <w:rPr>
            <w:spacing w:val="-2"/>
            <w:sz w:val="22"/>
          </w:rPr>
          <w:t>ankita.as599@gmail.com</w:t>
        </w:r>
      </w:hyperlink>
      <w:r>
        <w:rPr>
          <w:sz w:val="22"/>
        </w:rPr>
        <w:tab/>
      </w:r>
      <w:hyperlink r:id="rId8">
        <w:r>
          <w:rPr>
            <w:spacing w:val="-2"/>
            <w:sz w:val="22"/>
          </w:rPr>
          <w:t>deepanshunegi029@gmail.com</w:t>
        </w:r>
      </w:hyperlink>
    </w:p>
    <w:p>
      <w:pPr>
        <w:pStyle w:val="BodyText"/>
        <w:spacing w:before="152"/>
      </w:pPr>
    </w:p>
    <w:p>
      <w:pPr>
        <w:pStyle w:val="BodyText"/>
        <w:spacing w:after="0"/>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—Effective governance demands policy impact </w:t>
      </w:r>
      <w:r>
        <w:rPr>
          <w:b/>
          <w:sz w:val="18"/>
        </w:rPr>
        <w:t>assess- ment, but conventional evaluation methods are often limited in their evaluative power in terms of subjectivity and predictive power. In order to predict the socioeconomic impacts of public policies,</w:t>
      </w:r>
      <w:r>
        <w:rPr>
          <w:b/>
          <w:spacing w:val="-5"/>
          <w:sz w:val="18"/>
        </w:rPr>
        <w:t> </w:t>
      </w:r>
      <w:r>
        <w:rPr>
          <w:b/>
          <w:sz w:val="18"/>
        </w:rPr>
        <w:t>this</w:t>
      </w:r>
      <w:r>
        <w:rPr>
          <w:b/>
          <w:spacing w:val="-5"/>
          <w:sz w:val="18"/>
        </w:rPr>
        <w:t> </w:t>
      </w:r>
      <w:r>
        <w:rPr>
          <w:b/>
          <w:sz w:val="18"/>
        </w:rPr>
        <w:t>paper</w:t>
      </w:r>
      <w:r>
        <w:rPr>
          <w:b/>
          <w:spacing w:val="-5"/>
          <w:sz w:val="18"/>
        </w:rPr>
        <w:t> </w:t>
      </w:r>
      <w:r>
        <w:rPr>
          <w:b/>
          <w:sz w:val="18"/>
        </w:rPr>
        <w:t>proposes</w:t>
      </w:r>
      <w:r>
        <w:rPr>
          <w:b/>
          <w:spacing w:val="-5"/>
          <w:sz w:val="18"/>
        </w:rPr>
        <w:t> </w:t>
      </w:r>
      <w:r>
        <w:rPr>
          <w:b/>
          <w:sz w:val="18"/>
        </w:rPr>
        <w:t>an</w:t>
      </w:r>
      <w:r>
        <w:rPr>
          <w:b/>
          <w:spacing w:val="-5"/>
          <w:sz w:val="18"/>
        </w:rPr>
        <w:t> </w:t>
      </w:r>
      <w:r>
        <w:rPr>
          <w:b/>
          <w:sz w:val="18"/>
        </w:rPr>
        <w:t>AI-Based</w:t>
      </w:r>
      <w:r>
        <w:rPr>
          <w:b/>
          <w:spacing w:val="-5"/>
          <w:sz w:val="18"/>
        </w:rPr>
        <w:t> </w:t>
      </w:r>
      <w:r>
        <w:rPr>
          <w:b/>
          <w:sz w:val="18"/>
        </w:rPr>
        <w:t>Policy</w:t>
      </w:r>
      <w:r>
        <w:rPr>
          <w:b/>
          <w:spacing w:val="-5"/>
          <w:sz w:val="18"/>
        </w:rPr>
        <w:t> </w:t>
      </w:r>
      <w:r>
        <w:rPr>
          <w:b/>
          <w:sz w:val="18"/>
        </w:rPr>
        <w:t>Impact</w:t>
      </w:r>
      <w:r>
        <w:rPr>
          <w:b/>
          <w:spacing w:val="-5"/>
          <w:sz w:val="18"/>
        </w:rPr>
        <w:t> </w:t>
      </w:r>
      <w:r>
        <w:rPr>
          <w:b/>
          <w:sz w:val="18"/>
        </w:rPr>
        <w:t>Analyzer using a combination of theoretical modeling and useful machine learning</w:t>
      </w:r>
      <w:r>
        <w:rPr>
          <w:b/>
          <w:spacing w:val="-1"/>
          <w:sz w:val="18"/>
        </w:rPr>
        <w:t> </w:t>
      </w:r>
      <w:r>
        <w:rPr>
          <w:b/>
          <w:sz w:val="18"/>
        </w:rPr>
        <w:t>techniques.</w:t>
      </w:r>
      <w:r>
        <w:rPr>
          <w:b/>
          <w:spacing w:val="-1"/>
          <w:sz w:val="18"/>
        </w:rPr>
        <w:t> </w:t>
      </w:r>
      <w:r>
        <w:rPr>
          <w:b/>
          <w:sz w:val="18"/>
        </w:rPr>
        <w:t>The</w:t>
      </w:r>
      <w:r>
        <w:rPr>
          <w:b/>
          <w:spacing w:val="-1"/>
          <w:sz w:val="18"/>
        </w:rPr>
        <w:t> </w:t>
      </w:r>
      <w:r>
        <w:rPr>
          <w:b/>
          <w:sz w:val="18"/>
        </w:rPr>
        <w:t>theoretical</w:t>
      </w:r>
      <w:r>
        <w:rPr>
          <w:b/>
          <w:spacing w:val="-1"/>
          <w:sz w:val="18"/>
        </w:rPr>
        <w:t> </w:t>
      </w:r>
      <w:r>
        <w:rPr>
          <w:b/>
          <w:sz w:val="18"/>
        </w:rPr>
        <w:t>framework</w:t>
      </w:r>
      <w:r>
        <w:rPr>
          <w:b/>
          <w:spacing w:val="-1"/>
          <w:sz w:val="18"/>
        </w:rPr>
        <w:t> </w:t>
      </w:r>
      <w:r>
        <w:rPr>
          <w:b/>
          <w:sz w:val="18"/>
        </w:rPr>
        <w:t>involves</w:t>
      </w:r>
      <w:r>
        <w:rPr>
          <w:b/>
          <w:spacing w:val="-1"/>
          <w:sz w:val="18"/>
        </w:rPr>
        <w:t> </w:t>
      </w:r>
      <w:r>
        <w:rPr>
          <w:b/>
          <w:sz w:val="18"/>
        </w:rPr>
        <w:t>predict- ing the policy impact as a supervised learning problem and the key socioeconomic indicators. Several machine learning models are trained with historical datasets of policies and socioeconomic variables like regression based models and ensemble based models in the real world application. When compared with traditional analytical techniques, experimental results obtained from open-source data have enhanced prediction accuracy and scalability. The proposed approach provides policymakers with access to a data-driven decision support system, making them able</w:t>
      </w:r>
      <w:r>
        <w:rPr>
          <w:b/>
          <w:spacing w:val="-3"/>
          <w:sz w:val="18"/>
        </w:rPr>
        <w:t> </w:t>
      </w:r>
      <w:r>
        <w:rPr>
          <w:b/>
          <w:sz w:val="18"/>
        </w:rPr>
        <w:t>to</w:t>
      </w:r>
      <w:r>
        <w:rPr>
          <w:b/>
          <w:spacing w:val="-3"/>
          <w:sz w:val="18"/>
        </w:rPr>
        <w:t> </w:t>
      </w:r>
      <w:r>
        <w:rPr>
          <w:b/>
          <w:sz w:val="18"/>
        </w:rPr>
        <w:t>create</w:t>
      </w:r>
      <w:r>
        <w:rPr>
          <w:b/>
          <w:spacing w:val="-3"/>
          <w:sz w:val="18"/>
        </w:rPr>
        <w:t> </w:t>
      </w:r>
      <w:r>
        <w:rPr>
          <w:b/>
          <w:sz w:val="18"/>
        </w:rPr>
        <w:t>more</w:t>
      </w:r>
      <w:r>
        <w:rPr>
          <w:b/>
          <w:spacing w:val="-3"/>
          <w:sz w:val="18"/>
        </w:rPr>
        <w:t> </w:t>
      </w:r>
      <w:r>
        <w:rPr>
          <w:b/>
          <w:sz w:val="18"/>
        </w:rPr>
        <w:t>intelligent,</w:t>
      </w:r>
      <w:r>
        <w:rPr>
          <w:b/>
          <w:spacing w:val="-3"/>
          <w:sz w:val="18"/>
        </w:rPr>
        <w:t> </w:t>
      </w:r>
      <w:r>
        <w:rPr>
          <w:b/>
          <w:sz w:val="18"/>
        </w:rPr>
        <w:t>open</w:t>
      </w:r>
      <w:r>
        <w:rPr>
          <w:b/>
          <w:spacing w:val="-3"/>
          <w:sz w:val="18"/>
        </w:rPr>
        <w:t> </w:t>
      </w:r>
      <w:r>
        <w:rPr>
          <w:b/>
          <w:sz w:val="18"/>
        </w:rPr>
        <w:t>and</w:t>
      </w:r>
      <w:r>
        <w:rPr>
          <w:b/>
          <w:spacing w:val="-3"/>
          <w:sz w:val="18"/>
        </w:rPr>
        <w:t> </w:t>
      </w:r>
      <w:r>
        <w:rPr>
          <w:b/>
          <w:sz w:val="18"/>
        </w:rPr>
        <w:t>effective</w:t>
      </w:r>
      <w:r>
        <w:rPr>
          <w:b/>
          <w:spacing w:val="-3"/>
          <w:sz w:val="18"/>
        </w:rPr>
        <w:t> </w:t>
      </w:r>
      <w:r>
        <w:rPr>
          <w:b/>
          <w:sz w:val="18"/>
        </w:rPr>
        <w:t>policies.</w:t>
      </w:r>
      <w:r>
        <w:rPr>
          <w:b/>
          <w:spacing w:val="-3"/>
          <w:sz w:val="18"/>
        </w:rPr>
        <w:t> </w:t>
      </w:r>
      <w:r>
        <w:rPr>
          <w:b/>
          <w:sz w:val="18"/>
        </w:rPr>
        <w:t>Future research</w:t>
      </w:r>
      <w:r>
        <w:rPr>
          <w:b/>
          <w:spacing w:val="-8"/>
          <w:sz w:val="18"/>
        </w:rPr>
        <w:t> </w:t>
      </w:r>
      <w:r>
        <w:rPr>
          <w:b/>
          <w:sz w:val="18"/>
        </w:rPr>
        <w:t>will</w:t>
      </w:r>
      <w:r>
        <w:rPr>
          <w:b/>
          <w:spacing w:val="-8"/>
          <w:sz w:val="18"/>
        </w:rPr>
        <w:t> </w:t>
      </w:r>
      <w:r>
        <w:rPr>
          <w:b/>
          <w:sz w:val="18"/>
        </w:rPr>
        <w:t>focus</w:t>
      </w:r>
      <w:r>
        <w:rPr>
          <w:b/>
          <w:spacing w:val="-8"/>
          <w:sz w:val="18"/>
        </w:rPr>
        <w:t> </w:t>
      </w:r>
      <w:r>
        <w:rPr>
          <w:b/>
          <w:sz w:val="18"/>
        </w:rPr>
        <w:t>on</w:t>
      </w:r>
      <w:r>
        <w:rPr>
          <w:b/>
          <w:spacing w:val="-8"/>
          <w:sz w:val="18"/>
        </w:rPr>
        <w:t> </w:t>
      </w:r>
      <w:r>
        <w:rPr>
          <w:b/>
          <w:sz w:val="18"/>
        </w:rPr>
        <w:t>in-time</w:t>
      </w:r>
      <w:r>
        <w:rPr>
          <w:b/>
          <w:spacing w:val="-8"/>
          <w:sz w:val="18"/>
        </w:rPr>
        <w:t> </w:t>
      </w:r>
      <w:r>
        <w:rPr>
          <w:b/>
          <w:sz w:val="18"/>
        </w:rPr>
        <w:t>evaluation</w:t>
      </w:r>
      <w:r>
        <w:rPr>
          <w:b/>
          <w:spacing w:val="-8"/>
          <w:sz w:val="18"/>
        </w:rPr>
        <w:t> </w:t>
      </w:r>
      <w:r>
        <w:rPr>
          <w:b/>
          <w:sz w:val="18"/>
        </w:rPr>
        <w:t>of</w:t>
      </w:r>
      <w:r>
        <w:rPr>
          <w:b/>
          <w:spacing w:val="-8"/>
          <w:sz w:val="18"/>
        </w:rPr>
        <w:t> </w:t>
      </w:r>
      <w:r>
        <w:rPr>
          <w:b/>
          <w:sz w:val="18"/>
        </w:rPr>
        <w:t>policies</w:t>
      </w:r>
      <w:r>
        <w:rPr>
          <w:b/>
          <w:spacing w:val="-8"/>
          <w:sz w:val="18"/>
        </w:rPr>
        <w:t> </w:t>
      </w:r>
      <w:r>
        <w:rPr>
          <w:b/>
          <w:sz w:val="18"/>
        </w:rPr>
        <w:t>and</w:t>
      </w:r>
      <w:r>
        <w:rPr>
          <w:b/>
          <w:spacing w:val="-8"/>
          <w:sz w:val="18"/>
        </w:rPr>
        <w:t> </w:t>
      </w:r>
      <w:r>
        <w:rPr>
          <w:b/>
          <w:sz w:val="18"/>
        </w:rPr>
        <w:t>on</w:t>
      </w:r>
      <w:r>
        <w:rPr>
          <w:b/>
          <w:spacing w:val="-8"/>
          <w:sz w:val="18"/>
        </w:rPr>
        <w:t> </w:t>
      </w:r>
      <w:r>
        <w:rPr>
          <w:b/>
          <w:sz w:val="18"/>
        </w:rPr>
        <w:t>adding explainable AI for increased interpretability.</w:t>
      </w:r>
    </w:p>
    <w:p>
      <w:pPr>
        <w:spacing w:line="230" w:lineRule="auto" w:before="29"/>
        <w:ind w:left="259" w:right="0" w:firstLine="199"/>
        <w:jc w:val="both"/>
        <w:rPr>
          <w:b/>
          <w:sz w:val="18"/>
        </w:rPr>
      </w:pPr>
      <w:r>
        <w:rPr>
          <w:b/>
          <w:i/>
          <w:sz w:val="18"/>
        </w:rPr>
        <w:t>Index Terms</w:t>
      </w:r>
      <w:r>
        <w:rPr>
          <w:b/>
          <w:sz w:val="18"/>
        </w:rPr>
        <w:t>—Predictive analytics, Artificial Intelligence, </w:t>
      </w:r>
      <w:r>
        <w:rPr>
          <w:b/>
          <w:sz w:val="18"/>
        </w:rPr>
        <w:t>ma- chine learning, policy impact analysis, socioeconomic outcomes</w:t>
      </w:r>
    </w:p>
    <w:p>
      <w:pPr>
        <w:pStyle w:val="BodyText"/>
        <w:spacing w:before="156"/>
        <w:rPr>
          <w:b/>
          <w:sz w:val="18"/>
        </w:rPr>
      </w:pPr>
    </w:p>
    <w:p>
      <w:pPr>
        <w:pStyle w:val="ListParagraph"/>
        <w:numPr>
          <w:ilvl w:val="0"/>
          <w:numId w:val="1"/>
        </w:numPr>
        <w:tabs>
          <w:tab w:pos="2082" w:val="left" w:leader="none"/>
        </w:tabs>
        <w:spacing w:line="240" w:lineRule="auto" w:before="0" w:after="0"/>
        <w:ind w:left="2082" w:right="0" w:hanging="234"/>
        <w:jc w:val="left"/>
        <w:rPr>
          <w:sz w:val="20"/>
        </w:rPr>
      </w:pPr>
      <w:r>
        <w:rPr>
          <w:spacing w:val="-2"/>
          <w:sz w:val="20"/>
        </w:rPr>
        <w:t>INTRODUCTION</w:t>
      </w:r>
    </w:p>
    <w:p>
      <w:pPr>
        <w:pStyle w:val="BodyText"/>
        <w:spacing w:line="249" w:lineRule="auto" w:before="183"/>
        <w:ind w:left="259" w:firstLine="199"/>
        <w:jc w:val="both"/>
      </w:pPr>
      <w:r>
        <w:rPr/>
        <w:t>In areas such as healthcare, education, employment, </w:t>
      </w:r>
      <w:r>
        <w:rPr/>
        <w:t>and public welfare, public policies play an important role in deter- mining</w:t>
      </w:r>
      <w:r>
        <w:rPr>
          <w:spacing w:val="-7"/>
        </w:rPr>
        <w:t> </w:t>
      </w:r>
      <w:r>
        <w:rPr/>
        <w:t>socioeconomic</w:t>
      </w:r>
      <w:r>
        <w:rPr>
          <w:spacing w:val="-7"/>
        </w:rPr>
        <w:t> </w:t>
      </w:r>
      <w:r>
        <w:rPr/>
        <w:t>development.</w:t>
      </w:r>
      <w:r>
        <w:rPr>
          <w:spacing w:val="-7"/>
        </w:rPr>
        <w:t> </w:t>
      </w:r>
      <w:r>
        <w:rPr/>
        <w:t>Therefore,</w:t>
      </w:r>
      <w:r>
        <w:rPr>
          <w:spacing w:val="-7"/>
        </w:rPr>
        <w:t> </w:t>
      </w:r>
      <w:r>
        <w:rPr/>
        <w:t>measuring</w:t>
      </w:r>
      <w:r>
        <w:rPr>
          <w:spacing w:val="-7"/>
        </w:rPr>
        <w:t> </w:t>
      </w:r>
      <w:r>
        <w:rPr/>
        <w:t>the potential</w:t>
      </w:r>
      <w:r>
        <w:rPr>
          <w:spacing w:val="-7"/>
        </w:rPr>
        <w:t> </w:t>
      </w:r>
      <w:r>
        <w:rPr/>
        <w:t>impacts</w:t>
      </w:r>
      <w:r>
        <w:rPr>
          <w:spacing w:val="-7"/>
        </w:rPr>
        <w:t> </w:t>
      </w:r>
      <w:r>
        <w:rPr/>
        <w:t>of</w:t>
      </w:r>
      <w:r>
        <w:rPr>
          <w:spacing w:val="-7"/>
        </w:rPr>
        <w:t> </w:t>
      </w:r>
      <w:r>
        <w:rPr/>
        <w:t>proposed</w:t>
      </w:r>
      <w:r>
        <w:rPr>
          <w:spacing w:val="-7"/>
        </w:rPr>
        <w:t> </w:t>
      </w:r>
      <w:r>
        <w:rPr/>
        <w:t>policies</w:t>
      </w:r>
      <w:r>
        <w:rPr>
          <w:spacing w:val="-7"/>
        </w:rPr>
        <w:t> </w:t>
      </w:r>
      <w:r>
        <w:rPr/>
        <w:t>is</w:t>
      </w:r>
      <w:r>
        <w:rPr>
          <w:spacing w:val="-7"/>
        </w:rPr>
        <w:t> </w:t>
      </w:r>
      <w:r>
        <w:rPr/>
        <w:t>very</w:t>
      </w:r>
      <w:r>
        <w:rPr>
          <w:spacing w:val="-7"/>
        </w:rPr>
        <w:t> </w:t>
      </w:r>
      <w:r>
        <w:rPr/>
        <w:t>important</w:t>
      </w:r>
      <w:r>
        <w:rPr>
          <w:spacing w:val="-7"/>
        </w:rPr>
        <w:t> </w:t>
      </w:r>
      <w:r>
        <w:rPr/>
        <w:t>to</w:t>
      </w:r>
      <w:r>
        <w:rPr>
          <w:spacing w:val="-7"/>
        </w:rPr>
        <w:t> </w:t>
      </w:r>
      <w:r>
        <w:rPr/>
        <w:t>sus- tainable</w:t>
      </w:r>
      <w:r>
        <w:rPr>
          <w:spacing w:val="-4"/>
        </w:rPr>
        <w:t> </w:t>
      </w:r>
      <w:r>
        <w:rPr/>
        <w:t>development</w:t>
      </w:r>
      <w:r>
        <w:rPr>
          <w:spacing w:val="-4"/>
        </w:rPr>
        <w:t> </w:t>
      </w:r>
      <w:r>
        <w:rPr/>
        <w:t>and</w:t>
      </w:r>
      <w:r>
        <w:rPr>
          <w:spacing w:val="-4"/>
        </w:rPr>
        <w:t> </w:t>
      </w:r>
      <w:r>
        <w:rPr/>
        <w:t>effective</w:t>
      </w:r>
      <w:r>
        <w:rPr>
          <w:spacing w:val="-4"/>
        </w:rPr>
        <w:t> </w:t>
      </w:r>
      <w:r>
        <w:rPr/>
        <w:t>government.</w:t>
      </w:r>
      <w:r>
        <w:rPr>
          <w:spacing w:val="-4"/>
        </w:rPr>
        <w:t> </w:t>
      </w:r>
      <w:r>
        <w:rPr/>
        <w:t>Policymakers are able to predict outcomes, allocate resources effectively, and minimize unintended consequences before implementing the policy with the help of accurate policy impact analysis.</w:t>
      </w:r>
    </w:p>
    <w:p>
      <w:pPr>
        <w:pStyle w:val="BodyText"/>
        <w:spacing w:line="249" w:lineRule="auto" w:before="18"/>
        <w:ind w:left="259" w:firstLine="199"/>
        <w:jc w:val="both"/>
      </w:pPr>
      <w:r>
        <w:rPr/>
        <w:t>The</w:t>
      </w:r>
      <w:r>
        <w:rPr>
          <w:spacing w:val="-12"/>
        </w:rPr>
        <w:t> </w:t>
      </w:r>
      <w:r>
        <w:rPr/>
        <w:t>key</w:t>
      </w:r>
      <w:r>
        <w:rPr>
          <w:spacing w:val="-12"/>
        </w:rPr>
        <w:t> </w:t>
      </w:r>
      <w:r>
        <w:rPr/>
        <w:t>elements</w:t>
      </w:r>
      <w:r>
        <w:rPr>
          <w:spacing w:val="-12"/>
        </w:rPr>
        <w:t> </w:t>
      </w:r>
      <w:r>
        <w:rPr/>
        <w:t>of</w:t>
      </w:r>
      <w:r>
        <w:rPr>
          <w:spacing w:val="-12"/>
        </w:rPr>
        <w:t> </w:t>
      </w:r>
      <w:r>
        <w:rPr/>
        <w:t>traditional</w:t>
      </w:r>
      <w:r>
        <w:rPr>
          <w:spacing w:val="-12"/>
        </w:rPr>
        <w:t> </w:t>
      </w:r>
      <w:r>
        <w:rPr/>
        <w:t>methods</w:t>
      </w:r>
      <w:r>
        <w:rPr>
          <w:spacing w:val="-12"/>
        </w:rPr>
        <w:t> </w:t>
      </w:r>
      <w:r>
        <w:rPr/>
        <w:t>of</w:t>
      </w:r>
      <w:r>
        <w:rPr>
          <w:spacing w:val="-12"/>
        </w:rPr>
        <w:t> </w:t>
      </w:r>
      <w:r>
        <w:rPr/>
        <w:t>evaluating</w:t>
      </w:r>
      <w:r>
        <w:rPr>
          <w:spacing w:val="-12"/>
        </w:rPr>
        <w:t> </w:t>
      </w:r>
      <w:r>
        <w:rPr/>
        <w:t>policy are expert opinion, econometrics based on past trends, and qualitative assessments. Although these methods can provide insightful information, they often have drawbacks, however, because of subjectivity, presumptuousness, and a lack of flex- ibility in dealing with intricate and changing socioeconomic contexts.</w:t>
      </w:r>
      <w:r>
        <w:rPr>
          <w:spacing w:val="20"/>
        </w:rPr>
        <w:t> </w:t>
      </w:r>
      <w:r>
        <w:rPr/>
        <w:t>Furthermore,</w:t>
      </w:r>
      <w:r>
        <w:rPr>
          <w:spacing w:val="20"/>
        </w:rPr>
        <w:t> </w:t>
      </w:r>
      <w:r>
        <w:rPr/>
        <w:t>traditional</w:t>
      </w:r>
      <w:r>
        <w:rPr>
          <w:spacing w:val="21"/>
        </w:rPr>
        <w:t> </w:t>
      </w:r>
      <w:r>
        <w:rPr/>
        <w:t>methods</w:t>
      </w:r>
      <w:r>
        <w:rPr>
          <w:spacing w:val="20"/>
        </w:rPr>
        <w:t> </w:t>
      </w:r>
      <w:r>
        <w:rPr/>
        <w:t>often</w:t>
      </w:r>
      <w:r>
        <w:rPr>
          <w:spacing w:val="21"/>
        </w:rPr>
        <w:t> </w:t>
      </w:r>
      <w:r>
        <w:rPr/>
        <w:t>focus</w:t>
      </w:r>
      <w:r>
        <w:rPr>
          <w:spacing w:val="20"/>
        </w:rPr>
        <w:t> </w:t>
      </w:r>
      <w:r>
        <w:rPr/>
        <w:t>on</w:t>
      </w:r>
      <w:r>
        <w:rPr>
          <w:spacing w:val="20"/>
        </w:rPr>
        <w:t> </w:t>
      </w:r>
      <w:r>
        <w:rPr>
          <w:spacing w:val="-5"/>
        </w:rPr>
        <w:t>ex</w:t>
      </w:r>
    </w:p>
    <w:p>
      <w:pPr>
        <w:pStyle w:val="BodyText"/>
        <w:spacing w:line="249" w:lineRule="auto" w:before="98"/>
        <w:ind w:left="199" w:right="257"/>
        <w:jc w:val="both"/>
      </w:pPr>
      <w:r>
        <w:rPr/>
        <w:br w:type="column"/>
      </w:r>
      <w:r>
        <w:rPr/>
        <w:t>post studies, which do not offer much predictive value in </w:t>
      </w:r>
      <w:r>
        <w:rPr/>
        <w:t>the policy-making stage.</w:t>
      </w:r>
    </w:p>
    <w:p>
      <w:pPr>
        <w:pStyle w:val="BodyText"/>
        <w:spacing w:line="249" w:lineRule="auto" w:before="85"/>
        <w:ind w:left="199" w:right="257" w:firstLine="199"/>
        <w:jc w:val="both"/>
      </w:pPr>
      <w:r>
        <w:rPr/>
        <w:t>Large-scale socioeconomic data has been more </w:t>
      </w:r>
      <w:r>
        <w:rPr/>
        <w:t>available over</w:t>
      </w:r>
      <w:r>
        <w:rPr>
          <w:spacing w:val="-5"/>
        </w:rPr>
        <w:t> </w:t>
      </w:r>
      <w:r>
        <w:rPr/>
        <w:t>the</w:t>
      </w:r>
      <w:r>
        <w:rPr>
          <w:spacing w:val="-5"/>
        </w:rPr>
        <w:t> </w:t>
      </w:r>
      <w:r>
        <w:rPr/>
        <w:t>past</w:t>
      </w:r>
      <w:r>
        <w:rPr>
          <w:spacing w:val="-5"/>
        </w:rPr>
        <w:t> </w:t>
      </w:r>
      <w:r>
        <w:rPr/>
        <w:t>few</w:t>
      </w:r>
      <w:r>
        <w:rPr>
          <w:spacing w:val="-5"/>
        </w:rPr>
        <w:t> </w:t>
      </w:r>
      <w:r>
        <w:rPr/>
        <w:t>years,</w:t>
      </w:r>
      <w:r>
        <w:rPr>
          <w:spacing w:val="-5"/>
        </w:rPr>
        <w:t> </w:t>
      </w:r>
      <w:r>
        <w:rPr/>
        <w:t>leading</w:t>
      </w:r>
      <w:r>
        <w:rPr>
          <w:spacing w:val="-5"/>
        </w:rPr>
        <w:t> </w:t>
      </w:r>
      <w:r>
        <w:rPr/>
        <w:t>to</w:t>
      </w:r>
      <w:r>
        <w:rPr>
          <w:spacing w:val="-5"/>
        </w:rPr>
        <w:t> </w:t>
      </w:r>
      <w:r>
        <w:rPr/>
        <w:t>fresh</w:t>
      </w:r>
      <w:r>
        <w:rPr>
          <w:spacing w:val="-5"/>
        </w:rPr>
        <w:t> </w:t>
      </w:r>
      <w:r>
        <w:rPr/>
        <w:t>opportunities</w:t>
      </w:r>
      <w:r>
        <w:rPr>
          <w:spacing w:val="-5"/>
        </w:rPr>
        <w:t> </w:t>
      </w:r>
      <w:r>
        <w:rPr/>
        <w:t>for</w:t>
      </w:r>
      <w:r>
        <w:rPr>
          <w:spacing w:val="-5"/>
        </w:rPr>
        <w:t> </w:t>
      </w:r>
      <w:r>
        <w:rPr/>
        <w:t>data- driven</w:t>
      </w:r>
      <w:r>
        <w:rPr>
          <w:spacing w:val="-10"/>
        </w:rPr>
        <w:t> </w:t>
      </w:r>
      <w:r>
        <w:rPr/>
        <w:t>policy</w:t>
      </w:r>
      <w:r>
        <w:rPr>
          <w:spacing w:val="-10"/>
        </w:rPr>
        <w:t> </w:t>
      </w:r>
      <w:r>
        <w:rPr/>
        <w:t>research.</w:t>
      </w:r>
      <w:r>
        <w:rPr>
          <w:spacing w:val="-10"/>
        </w:rPr>
        <w:t> </w:t>
      </w:r>
      <w:r>
        <w:rPr/>
        <w:t>When</w:t>
      </w:r>
      <w:r>
        <w:rPr>
          <w:spacing w:val="-10"/>
        </w:rPr>
        <w:t> </w:t>
      </w:r>
      <w:r>
        <w:rPr/>
        <w:t>it</w:t>
      </w:r>
      <w:r>
        <w:rPr>
          <w:spacing w:val="-10"/>
        </w:rPr>
        <w:t> </w:t>
      </w:r>
      <w:r>
        <w:rPr/>
        <w:t>comes</w:t>
      </w:r>
      <w:r>
        <w:rPr>
          <w:spacing w:val="-10"/>
        </w:rPr>
        <w:t> </w:t>
      </w:r>
      <w:r>
        <w:rPr/>
        <w:t>to</w:t>
      </w:r>
      <w:r>
        <w:rPr>
          <w:spacing w:val="-10"/>
        </w:rPr>
        <w:t> </w:t>
      </w:r>
      <w:r>
        <w:rPr/>
        <w:t>handling</w:t>
      </w:r>
      <w:r>
        <w:rPr>
          <w:spacing w:val="-10"/>
        </w:rPr>
        <w:t> </w:t>
      </w:r>
      <w:r>
        <w:rPr/>
        <w:t>data</w:t>
      </w:r>
      <w:r>
        <w:rPr>
          <w:spacing w:val="-10"/>
        </w:rPr>
        <w:t> </w:t>
      </w:r>
      <w:r>
        <w:rPr/>
        <w:t>that</w:t>
      </w:r>
      <w:r>
        <w:rPr>
          <w:spacing w:val="-10"/>
        </w:rPr>
        <w:t> </w:t>
      </w:r>
      <w:r>
        <w:rPr/>
        <w:t>has more than two dimensions, detecting non-linear relationships and generating accurate predictive insights, techniques from artificial intelligence and machine learning have held great promise. In order to enable proactive evaluation of policies and</w:t>
      </w:r>
      <w:r>
        <w:rPr>
          <w:spacing w:val="-11"/>
        </w:rPr>
        <w:t> </w:t>
      </w:r>
      <w:r>
        <w:rPr/>
        <w:t>evidence-based</w:t>
      </w:r>
      <w:r>
        <w:rPr>
          <w:spacing w:val="-11"/>
        </w:rPr>
        <w:t> </w:t>
      </w:r>
      <w:r>
        <w:rPr/>
        <w:t>decision</w:t>
      </w:r>
      <w:r>
        <w:rPr>
          <w:spacing w:val="-11"/>
        </w:rPr>
        <w:t> </w:t>
      </w:r>
      <w:r>
        <w:rPr/>
        <w:t>making,</w:t>
      </w:r>
      <w:r>
        <w:rPr>
          <w:spacing w:val="-11"/>
        </w:rPr>
        <w:t> </w:t>
      </w:r>
      <w:r>
        <w:rPr/>
        <w:t>machine</w:t>
      </w:r>
      <w:r>
        <w:rPr>
          <w:spacing w:val="-11"/>
        </w:rPr>
        <w:t> </w:t>
      </w:r>
      <w:r>
        <w:rPr/>
        <w:t>learning</w:t>
      </w:r>
      <w:r>
        <w:rPr>
          <w:spacing w:val="-11"/>
        </w:rPr>
        <w:t> </w:t>
      </w:r>
      <w:r>
        <w:rPr/>
        <w:t>models can analyze the past results of policies together with socioe- conomic data.</w:t>
      </w:r>
    </w:p>
    <w:p>
      <w:pPr>
        <w:pStyle w:val="BodyText"/>
        <w:spacing w:line="249" w:lineRule="auto" w:before="85"/>
        <w:ind w:left="199" w:right="257" w:firstLine="199"/>
        <w:jc w:val="both"/>
      </w:pPr>
      <w:r>
        <w:rPr/>
        <w:t>While there are several studies that have examined </w:t>
      </w:r>
      <w:r>
        <w:rPr/>
        <w:t>the computational methods in governance, most existing research focuses on domain-specific evaluation or descriptive analysis. Many approaches do not have robust predictive mechanisms that can estimate future policy impacts, automation, and scalability in many policy areas. The actual implementation</w:t>
      </w:r>
      <w:r>
        <w:rPr>
          <w:spacing w:val="80"/>
        </w:rPr>
        <w:t> </w:t>
      </w:r>
      <w:r>
        <w:rPr/>
        <w:t>of intelligent policy evaluation systems for actual decision- making processes is hindered by these shortcomings.</w:t>
      </w:r>
    </w:p>
    <w:p>
      <w:pPr>
        <w:pStyle w:val="BodyText"/>
        <w:spacing w:line="249" w:lineRule="auto" w:before="86"/>
        <w:ind w:left="199" w:right="257" w:firstLine="199"/>
        <w:jc w:val="both"/>
      </w:pPr>
      <w:r>
        <w:rPr/>
        <w:t>In order to overcome these constraints, an AI-Based </w:t>
      </w:r>
      <w:r>
        <w:rPr/>
        <w:t>Policy Impact</w:t>
      </w:r>
      <w:r>
        <w:rPr>
          <w:spacing w:val="-7"/>
        </w:rPr>
        <w:t> </w:t>
      </w:r>
      <w:r>
        <w:rPr/>
        <w:t>Analyzer</w:t>
      </w:r>
      <w:r>
        <w:rPr>
          <w:spacing w:val="-7"/>
        </w:rPr>
        <w:t> </w:t>
      </w:r>
      <w:r>
        <w:rPr/>
        <w:t>is</w:t>
      </w:r>
      <w:r>
        <w:rPr>
          <w:spacing w:val="-7"/>
        </w:rPr>
        <w:t> </w:t>
      </w:r>
      <w:r>
        <w:rPr/>
        <w:t>suggested</w:t>
      </w:r>
      <w:r>
        <w:rPr>
          <w:spacing w:val="-7"/>
        </w:rPr>
        <w:t> </w:t>
      </w:r>
      <w:r>
        <w:rPr/>
        <w:t>in</w:t>
      </w:r>
      <w:r>
        <w:rPr>
          <w:spacing w:val="-7"/>
        </w:rPr>
        <w:t> </w:t>
      </w:r>
      <w:r>
        <w:rPr/>
        <w:t>this</w:t>
      </w:r>
      <w:r>
        <w:rPr>
          <w:spacing w:val="-7"/>
        </w:rPr>
        <w:t> </w:t>
      </w:r>
      <w:r>
        <w:rPr/>
        <w:t>research,</w:t>
      </w:r>
      <w:r>
        <w:rPr>
          <w:spacing w:val="-7"/>
        </w:rPr>
        <w:t> </w:t>
      </w:r>
      <w:r>
        <w:rPr/>
        <w:t>which</w:t>
      </w:r>
      <w:r>
        <w:rPr>
          <w:spacing w:val="-7"/>
        </w:rPr>
        <w:t> </w:t>
      </w:r>
      <w:r>
        <w:rPr/>
        <w:t>integrates the</w:t>
      </w:r>
      <w:r>
        <w:rPr>
          <w:spacing w:val="-8"/>
        </w:rPr>
        <w:t> </w:t>
      </w:r>
      <w:r>
        <w:rPr/>
        <w:t>theoretical</w:t>
      </w:r>
      <w:r>
        <w:rPr>
          <w:spacing w:val="-8"/>
        </w:rPr>
        <w:t> </w:t>
      </w:r>
      <w:r>
        <w:rPr/>
        <w:t>modeling</w:t>
      </w:r>
      <w:r>
        <w:rPr>
          <w:spacing w:val="-8"/>
        </w:rPr>
        <w:t> </w:t>
      </w:r>
      <w:r>
        <w:rPr/>
        <w:t>with</w:t>
      </w:r>
      <w:r>
        <w:rPr>
          <w:spacing w:val="-8"/>
        </w:rPr>
        <w:t> </w:t>
      </w:r>
      <w:r>
        <w:rPr/>
        <w:t>the</w:t>
      </w:r>
      <w:r>
        <w:rPr>
          <w:spacing w:val="-8"/>
        </w:rPr>
        <w:t> </w:t>
      </w:r>
      <w:r>
        <w:rPr/>
        <w:t>real-world</w:t>
      </w:r>
      <w:r>
        <w:rPr>
          <w:spacing w:val="-8"/>
        </w:rPr>
        <w:t> </w:t>
      </w:r>
      <w:r>
        <w:rPr/>
        <w:t>application</w:t>
      </w:r>
      <w:r>
        <w:rPr>
          <w:spacing w:val="-8"/>
        </w:rPr>
        <w:t> </w:t>
      </w:r>
      <w:r>
        <w:rPr/>
        <w:t>of</w:t>
      </w:r>
      <w:r>
        <w:rPr>
          <w:spacing w:val="-8"/>
        </w:rPr>
        <w:t> </w:t>
      </w:r>
      <w:r>
        <w:rPr/>
        <w:t>ma- chine learning. The suggested methodology relies on publicly available</w:t>
      </w:r>
      <w:r>
        <w:rPr>
          <w:spacing w:val="-3"/>
        </w:rPr>
        <w:t> </w:t>
      </w:r>
      <w:r>
        <w:rPr/>
        <w:t>statistics</w:t>
      </w:r>
      <w:r>
        <w:rPr>
          <w:spacing w:val="-3"/>
        </w:rPr>
        <w:t> </w:t>
      </w:r>
      <w:r>
        <w:rPr/>
        <w:t>and</w:t>
      </w:r>
      <w:r>
        <w:rPr>
          <w:spacing w:val="-3"/>
        </w:rPr>
        <w:t> </w:t>
      </w:r>
      <w:r>
        <w:rPr/>
        <w:t>analyzes</w:t>
      </w:r>
      <w:r>
        <w:rPr>
          <w:spacing w:val="-3"/>
        </w:rPr>
        <w:t> </w:t>
      </w:r>
      <w:r>
        <w:rPr/>
        <w:t>the</w:t>
      </w:r>
      <w:r>
        <w:rPr>
          <w:spacing w:val="-3"/>
        </w:rPr>
        <w:t> </w:t>
      </w:r>
      <w:r>
        <w:rPr/>
        <w:t>various</w:t>
      </w:r>
      <w:r>
        <w:rPr>
          <w:spacing w:val="-3"/>
        </w:rPr>
        <w:t> </w:t>
      </w:r>
      <w:r>
        <w:rPr/>
        <w:t>predictive</w:t>
      </w:r>
      <w:r>
        <w:rPr>
          <w:spacing w:val="-3"/>
        </w:rPr>
        <w:t> </w:t>
      </w:r>
      <w:r>
        <w:rPr/>
        <w:t>models, identifies important socioeconomic indicators affecting policy efficacy, and formulates the problem of policy impact assess- ment</w:t>
      </w:r>
      <w:r>
        <w:rPr>
          <w:spacing w:val="-9"/>
        </w:rPr>
        <w:t> </w:t>
      </w:r>
      <w:r>
        <w:rPr/>
        <w:t>as</w:t>
      </w:r>
      <w:r>
        <w:rPr>
          <w:spacing w:val="-9"/>
        </w:rPr>
        <w:t> </w:t>
      </w:r>
      <w:r>
        <w:rPr/>
        <w:t>a</w:t>
      </w:r>
      <w:r>
        <w:rPr>
          <w:spacing w:val="-9"/>
        </w:rPr>
        <w:t> </w:t>
      </w:r>
      <w:r>
        <w:rPr/>
        <w:t>supervised</w:t>
      </w:r>
      <w:r>
        <w:rPr>
          <w:spacing w:val="-9"/>
        </w:rPr>
        <w:t> </w:t>
      </w:r>
      <w:r>
        <w:rPr/>
        <w:t>learning</w:t>
      </w:r>
      <w:r>
        <w:rPr>
          <w:spacing w:val="-9"/>
        </w:rPr>
        <w:t> </w:t>
      </w:r>
      <w:r>
        <w:rPr/>
        <w:t>problem.</w:t>
      </w:r>
      <w:r>
        <w:rPr>
          <w:spacing w:val="-9"/>
        </w:rPr>
        <w:t> </w:t>
      </w:r>
      <w:r>
        <w:rPr/>
        <w:t>The</w:t>
      </w:r>
      <w:r>
        <w:rPr>
          <w:spacing w:val="-9"/>
        </w:rPr>
        <w:t> </w:t>
      </w:r>
      <w:r>
        <w:rPr/>
        <w:t>main</w:t>
      </w:r>
      <w:r>
        <w:rPr>
          <w:spacing w:val="-9"/>
        </w:rPr>
        <w:t> </w:t>
      </w:r>
      <w:r>
        <w:rPr/>
        <w:t>contributions of this work are the following:</w:t>
      </w:r>
    </w:p>
    <w:p>
      <w:pPr>
        <w:pStyle w:val="ListParagraph"/>
        <w:numPr>
          <w:ilvl w:val="0"/>
          <w:numId w:val="2"/>
        </w:numPr>
        <w:tabs>
          <w:tab w:pos="598" w:val="left" w:leader="none"/>
        </w:tabs>
        <w:spacing w:line="240" w:lineRule="auto" w:before="220" w:after="0"/>
        <w:ind w:left="598" w:right="0" w:hanging="200"/>
        <w:jc w:val="left"/>
        <w:rPr>
          <w:sz w:val="20"/>
        </w:rPr>
      </w:pPr>
      <w:r>
        <w:rPr>
          <w:sz w:val="20"/>
        </w:rPr>
        <w:t>a</w:t>
      </w:r>
      <w:r>
        <w:rPr>
          <w:spacing w:val="14"/>
          <w:sz w:val="20"/>
        </w:rPr>
        <w:t> </w:t>
      </w:r>
      <w:r>
        <w:rPr>
          <w:sz w:val="20"/>
        </w:rPr>
        <w:t>systematic</w:t>
      </w:r>
      <w:r>
        <w:rPr>
          <w:spacing w:val="15"/>
          <w:sz w:val="20"/>
        </w:rPr>
        <w:t> </w:t>
      </w:r>
      <w:r>
        <w:rPr>
          <w:sz w:val="20"/>
        </w:rPr>
        <w:t>theoretical</w:t>
      </w:r>
      <w:r>
        <w:rPr>
          <w:spacing w:val="15"/>
          <w:sz w:val="20"/>
        </w:rPr>
        <w:t> </w:t>
      </w:r>
      <w:r>
        <w:rPr>
          <w:sz w:val="20"/>
        </w:rPr>
        <w:t>model</w:t>
      </w:r>
      <w:r>
        <w:rPr>
          <w:spacing w:val="15"/>
          <w:sz w:val="20"/>
        </w:rPr>
        <w:t> </w:t>
      </w:r>
      <w:r>
        <w:rPr>
          <w:sz w:val="20"/>
        </w:rPr>
        <w:t>of</w:t>
      </w:r>
      <w:r>
        <w:rPr>
          <w:spacing w:val="14"/>
          <w:sz w:val="20"/>
        </w:rPr>
        <w:t> </w:t>
      </w:r>
      <w:r>
        <w:rPr>
          <w:sz w:val="20"/>
        </w:rPr>
        <w:t>the</w:t>
      </w:r>
      <w:r>
        <w:rPr>
          <w:spacing w:val="15"/>
          <w:sz w:val="20"/>
        </w:rPr>
        <w:t> </w:t>
      </w:r>
      <w:r>
        <w:rPr>
          <w:sz w:val="20"/>
        </w:rPr>
        <w:t>impact</w:t>
      </w:r>
      <w:r>
        <w:rPr>
          <w:spacing w:val="15"/>
          <w:sz w:val="20"/>
        </w:rPr>
        <w:t> </w:t>
      </w:r>
      <w:r>
        <w:rPr>
          <w:sz w:val="20"/>
        </w:rPr>
        <w:t>of</w:t>
      </w:r>
      <w:r>
        <w:rPr>
          <w:spacing w:val="15"/>
          <w:sz w:val="20"/>
        </w:rPr>
        <w:t> </w:t>
      </w:r>
      <w:r>
        <w:rPr>
          <w:spacing w:val="-2"/>
          <w:sz w:val="20"/>
        </w:rPr>
        <w:t>policy,</w:t>
      </w:r>
    </w:p>
    <w:p>
      <w:pPr>
        <w:pStyle w:val="ListParagraph"/>
        <w:numPr>
          <w:ilvl w:val="0"/>
          <w:numId w:val="2"/>
        </w:numPr>
        <w:tabs>
          <w:tab w:pos="597" w:val="left" w:leader="none"/>
          <w:tab w:pos="599" w:val="left" w:leader="none"/>
        </w:tabs>
        <w:spacing w:line="249" w:lineRule="auto" w:before="9" w:after="0"/>
        <w:ind w:left="599" w:right="257" w:hanging="202"/>
        <w:jc w:val="left"/>
        <w:rPr>
          <w:sz w:val="20"/>
        </w:rPr>
      </w:pPr>
      <w:r>
        <w:rPr>
          <w:sz w:val="20"/>
        </w:rPr>
        <w:t>a predictive model that is powered by AI and adds to the scalability and accuracy, and</w:t>
      </w:r>
    </w:p>
    <w:p>
      <w:pPr>
        <w:pStyle w:val="ListParagraph"/>
        <w:numPr>
          <w:ilvl w:val="0"/>
          <w:numId w:val="2"/>
        </w:numPr>
        <w:tabs>
          <w:tab w:pos="597" w:val="left" w:leader="none"/>
          <w:tab w:pos="599" w:val="left" w:leader="none"/>
        </w:tabs>
        <w:spacing w:line="249" w:lineRule="auto" w:before="0" w:after="0"/>
        <w:ind w:left="599" w:right="257" w:hanging="202"/>
        <w:jc w:val="left"/>
        <w:rPr>
          <w:sz w:val="20"/>
        </w:rPr>
      </w:pPr>
      <w:r>
        <w:rPr>
          <w:sz w:val="20"/>
        </w:rPr>
        <w:t>a</w:t>
      </w:r>
      <w:r>
        <w:rPr>
          <w:spacing w:val="40"/>
          <w:sz w:val="20"/>
        </w:rPr>
        <w:t> </w:t>
      </w:r>
      <w:r>
        <w:rPr>
          <w:sz w:val="20"/>
        </w:rPr>
        <w:t>decision-support</w:t>
      </w:r>
      <w:r>
        <w:rPr>
          <w:spacing w:val="40"/>
          <w:sz w:val="20"/>
        </w:rPr>
        <w:t> </w:t>
      </w:r>
      <w:r>
        <w:rPr>
          <w:sz w:val="20"/>
        </w:rPr>
        <w:t>tool</w:t>
      </w:r>
      <w:r>
        <w:rPr>
          <w:spacing w:val="40"/>
          <w:sz w:val="20"/>
        </w:rPr>
        <w:t> </w:t>
      </w:r>
      <w:r>
        <w:rPr>
          <w:sz w:val="20"/>
        </w:rPr>
        <w:t>that</w:t>
      </w:r>
      <w:r>
        <w:rPr>
          <w:spacing w:val="40"/>
          <w:sz w:val="20"/>
        </w:rPr>
        <w:t> </w:t>
      </w:r>
      <w:r>
        <w:rPr>
          <w:sz w:val="20"/>
        </w:rPr>
        <w:t>assists</w:t>
      </w:r>
      <w:r>
        <w:rPr>
          <w:spacing w:val="40"/>
          <w:sz w:val="20"/>
        </w:rPr>
        <w:t> </w:t>
      </w:r>
      <w:r>
        <w:rPr>
          <w:sz w:val="20"/>
        </w:rPr>
        <w:t>decision-makers</w:t>
      </w:r>
      <w:r>
        <w:rPr>
          <w:spacing w:val="40"/>
          <w:sz w:val="20"/>
        </w:rPr>
        <w:t> </w:t>
      </w:r>
      <w:r>
        <w:rPr>
          <w:sz w:val="20"/>
        </w:rPr>
        <w:t>in making data-driven policies.</w:t>
      </w:r>
    </w:p>
    <w:p>
      <w:pPr>
        <w:pStyle w:val="ListParagraph"/>
        <w:spacing w:after="0" w:line="249" w:lineRule="auto"/>
        <w:jc w:val="left"/>
        <w:rPr>
          <w:sz w:val="20"/>
        </w:rPr>
        <w:sectPr>
          <w:type w:val="continuous"/>
          <w:pgSz w:w="12240" w:h="15840"/>
          <w:pgMar w:top="900" w:bottom="280" w:left="720" w:right="720"/>
          <w:cols w:num="2" w:equalWidth="0">
            <w:col w:w="5281" w:space="40"/>
            <w:col w:w="5479"/>
          </w:cols>
        </w:sectPr>
      </w:pPr>
    </w:p>
    <w:p>
      <w:pPr>
        <w:spacing w:line="182" w:lineRule="exact" w:before="69"/>
        <w:ind w:left="0" w:right="0" w:firstLine="0"/>
        <w:jc w:val="center"/>
        <w:rPr>
          <w:sz w:val="16"/>
        </w:rPr>
      </w:pPr>
      <w:r>
        <w:rPr>
          <w:spacing w:val="-2"/>
          <w:sz w:val="16"/>
        </w:rPr>
        <w:t>TABLE</w:t>
      </w:r>
      <w:r>
        <w:rPr>
          <w:spacing w:val="4"/>
          <w:sz w:val="16"/>
        </w:rPr>
        <w:t> </w:t>
      </w:r>
      <w:r>
        <w:rPr>
          <w:spacing w:val="-10"/>
          <w:sz w:val="16"/>
        </w:rPr>
        <w:t>I</w:t>
      </w:r>
    </w:p>
    <w:p>
      <w:pPr>
        <w:spacing w:line="182" w:lineRule="exact" w:before="0"/>
        <w:ind w:left="0" w:right="0" w:firstLine="0"/>
        <w:jc w:val="center"/>
        <w:rPr>
          <w:sz w:val="16"/>
        </w:rPr>
      </w:pPr>
      <w:r>
        <w:rPr>
          <w:smallCaps/>
          <w:sz w:val="16"/>
        </w:rPr>
        <w:t>Overview</w:t>
      </w:r>
      <w:r>
        <w:rPr>
          <w:smallCaps/>
          <w:spacing w:val="32"/>
          <w:sz w:val="16"/>
        </w:rPr>
        <w:t> </w:t>
      </w:r>
      <w:r>
        <w:rPr>
          <w:smallCaps/>
          <w:sz w:val="16"/>
        </w:rPr>
        <w:t>of</w:t>
      </w:r>
      <w:r>
        <w:rPr>
          <w:smallCaps/>
          <w:spacing w:val="33"/>
          <w:sz w:val="16"/>
        </w:rPr>
        <w:t> </w:t>
      </w:r>
      <w:r>
        <w:rPr>
          <w:smallCaps/>
          <w:sz w:val="16"/>
        </w:rPr>
        <w:t>Existing</w:t>
      </w:r>
      <w:r>
        <w:rPr>
          <w:smallCaps/>
          <w:spacing w:val="33"/>
          <w:sz w:val="16"/>
        </w:rPr>
        <w:t> </w:t>
      </w:r>
      <w:r>
        <w:rPr>
          <w:smallCaps/>
          <w:sz w:val="16"/>
        </w:rPr>
        <w:t>Works</w:t>
      </w:r>
      <w:r>
        <w:rPr>
          <w:smallCaps/>
          <w:spacing w:val="33"/>
          <w:sz w:val="16"/>
        </w:rPr>
        <w:t> </w:t>
      </w:r>
      <w:r>
        <w:rPr>
          <w:smallCaps/>
          <w:sz w:val="16"/>
        </w:rPr>
        <w:t>on</w:t>
      </w:r>
      <w:r>
        <w:rPr>
          <w:smallCaps/>
          <w:spacing w:val="33"/>
          <w:sz w:val="16"/>
        </w:rPr>
        <w:t> </w:t>
      </w:r>
      <w:r>
        <w:rPr>
          <w:smallCaps/>
          <w:sz w:val="16"/>
        </w:rPr>
        <w:t>AI-Based</w:t>
      </w:r>
      <w:r>
        <w:rPr>
          <w:smallCaps/>
          <w:spacing w:val="33"/>
          <w:sz w:val="16"/>
        </w:rPr>
        <w:t> </w:t>
      </w:r>
      <w:r>
        <w:rPr>
          <w:smallCaps/>
          <w:sz w:val="16"/>
        </w:rPr>
        <w:t>Policy</w:t>
      </w:r>
      <w:r>
        <w:rPr>
          <w:smallCaps/>
          <w:spacing w:val="32"/>
          <w:sz w:val="16"/>
        </w:rPr>
        <w:t> </w:t>
      </w:r>
      <w:r>
        <w:rPr>
          <w:smallCaps/>
          <w:sz w:val="16"/>
        </w:rPr>
        <w:t>Impact</w:t>
      </w:r>
      <w:r>
        <w:rPr>
          <w:smallCaps/>
          <w:spacing w:val="33"/>
          <w:sz w:val="16"/>
        </w:rPr>
        <w:t> </w:t>
      </w:r>
      <w:r>
        <w:rPr>
          <w:smallCaps/>
          <w:spacing w:val="-2"/>
          <w:sz w:val="16"/>
        </w:rPr>
        <w:t>Analysis</w:t>
      </w:r>
    </w:p>
    <w:p>
      <w:pPr>
        <w:pStyle w:val="BodyText"/>
        <w:spacing w:before="3" w:after="1"/>
        <w:rPr>
          <w:sz w:val="15"/>
        </w:rPr>
      </w:pPr>
    </w:p>
    <w:tbl>
      <w:tblPr>
        <w:tblW w:w="0" w:type="auto"/>
        <w:jc w:val="left"/>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1"/>
        <w:gridCol w:w="1651"/>
        <w:gridCol w:w="2064"/>
        <w:gridCol w:w="939"/>
        <w:gridCol w:w="506"/>
        <w:gridCol w:w="2064"/>
        <w:gridCol w:w="2536"/>
      </w:tblGrid>
      <w:tr>
        <w:trPr>
          <w:trHeight w:val="399" w:hRule="atLeast"/>
        </w:trPr>
        <w:tc>
          <w:tcPr>
            <w:tcW w:w="511" w:type="dxa"/>
          </w:tcPr>
          <w:p>
            <w:pPr>
              <w:pStyle w:val="TableParagraph"/>
              <w:ind w:left="8"/>
              <w:jc w:val="center"/>
              <w:rPr>
                <w:b/>
                <w:sz w:val="16"/>
              </w:rPr>
            </w:pPr>
            <w:r>
              <w:rPr>
                <w:b/>
                <w:spacing w:val="-4"/>
                <w:w w:val="105"/>
                <w:sz w:val="16"/>
              </w:rPr>
              <w:t>S.No</w:t>
            </w:r>
          </w:p>
        </w:tc>
        <w:tc>
          <w:tcPr>
            <w:tcW w:w="1651" w:type="dxa"/>
          </w:tcPr>
          <w:p>
            <w:pPr>
              <w:pStyle w:val="TableParagraph"/>
              <w:rPr>
                <w:b/>
                <w:sz w:val="16"/>
              </w:rPr>
            </w:pPr>
            <w:r>
              <w:rPr>
                <w:b/>
                <w:spacing w:val="-2"/>
                <w:w w:val="105"/>
                <w:sz w:val="16"/>
              </w:rPr>
              <w:t>Author(s)</w:t>
            </w:r>
          </w:p>
        </w:tc>
        <w:tc>
          <w:tcPr>
            <w:tcW w:w="2064" w:type="dxa"/>
          </w:tcPr>
          <w:p>
            <w:pPr>
              <w:pStyle w:val="TableParagraph"/>
              <w:rPr>
                <w:b/>
                <w:sz w:val="16"/>
              </w:rPr>
            </w:pPr>
            <w:r>
              <w:rPr>
                <w:b/>
                <w:spacing w:val="-2"/>
                <w:w w:val="105"/>
                <w:sz w:val="16"/>
              </w:rPr>
              <w:t>Title</w:t>
            </w:r>
          </w:p>
        </w:tc>
        <w:tc>
          <w:tcPr>
            <w:tcW w:w="939" w:type="dxa"/>
          </w:tcPr>
          <w:p>
            <w:pPr>
              <w:pStyle w:val="TableParagraph"/>
              <w:ind w:left="9"/>
              <w:jc w:val="center"/>
              <w:rPr>
                <w:b/>
                <w:sz w:val="16"/>
              </w:rPr>
            </w:pPr>
            <w:r>
              <w:rPr>
                <w:b/>
                <w:spacing w:val="-4"/>
                <w:w w:val="105"/>
                <w:sz w:val="16"/>
              </w:rPr>
              <w:t>Type</w:t>
            </w:r>
          </w:p>
        </w:tc>
        <w:tc>
          <w:tcPr>
            <w:tcW w:w="506" w:type="dxa"/>
          </w:tcPr>
          <w:p>
            <w:pPr>
              <w:pStyle w:val="TableParagraph"/>
              <w:ind w:left="10"/>
              <w:jc w:val="center"/>
              <w:rPr>
                <w:b/>
                <w:sz w:val="16"/>
              </w:rPr>
            </w:pPr>
            <w:r>
              <w:rPr>
                <w:b/>
                <w:spacing w:val="-4"/>
                <w:w w:val="105"/>
                <w:sz w:val="16"/>
              </w:rPr>
              <w:t>Year</w:t>
            </w:r>
          </w:p>
        </w:tc>
        <w:tc>
          <w:tcPr>
            <w:tcW w:w="2064" w:type="dxa"/>
          </w:tcPr>
          <w:p>
            <w:pPr>
              <w:pStyle w:val="TableParagraph"/>
              <w:spacing w:line="244" w:lineRule="auto"/>
              <w:ind w:left="87"/>
              <w:rPr>
                <w:b/>
                <w:sz w:val="16"/>
              </w:rPr>
            </w:pPr>
            <w:r>
              <w:rPr>
                <w:b/>
                <w:w w:val="105"/>
                <w:sz w:val="16"/>
              </w:rPr>
              <w:t>Techniques</w:t>
            </w:r>
            <w:r>
              <w:rPr>
                <w:b/>
                <w:spacing w:val="80"/>
                <w:w w:val="150"/>
                <w:sz w:val="16"/>
              </w:rPr>
              <w:t> </w:t>
            </w:r>
            <w:r>
              <w:rPr>
                <w:b/>
                <w:w w:val="105"/>
                <w:sz w:val="16"/>
              </w:rPr>
              <w:t>Explored</w:t>
            </w:r>
            <w:r>
              <w:rPr>
                <w:b/>
                <w:spacing w:val="80"/>
                <w:w w:val="150"/>
                <w:sz w:val="16"/>
              </w:rPr>
              <w:t> </w:t>
            </w:r>
            <w:r>
              <w:rPr>
                <w:b/>
                <w:w w:val="105"/>
                <w:sz w:val="16"/>
              </w:rPr>
              <w:t>/ </w:t>
            </w:r>
            <w:r>
              <w:rPr>
                <w:b/>
                <w:spacing w:val="-2"/>
                <w:w w:val="105"/>
                <w:sz w:val="16"/>
              </w:rPr>
              <w:t>Employed</w:t>
            </w:r>
          </w:p>
        </w:tc>
        <w:tc>
          <w:tcPr>
            <w:tcW w:w="2536" w:type="dxa"/>
          </w:tcPr>
          <w:p>
            <w:pPr>
              <w:pStyle w:val="TableParagraph"/>
              <w:ind w:left="88"/>
              <w:rPr>
                <w:b/>
                <w:sz w:val="16"/>
              </w:rPr>
            </w:pPr>
            <w:r>
              <w:rPr>
                <w:b/>
                <w:spacing w:val="-2"/>
                <w:w w:val="105"/>
                <w:sz w:val="16"/>
              </w:rPr>
              <w:t>Contributions</w:t>
            </w:r>
          </w:p>
        </w:tc>
      </w:tr>
      <w:tr>
        <w:trPr>
          <w:trHeight w:val="399" w:hRule="atLeast"/>
        </w:trPr>
        <w:tc>
          <w:tcPr>
            <w:tcW w:w="511" w:type="dxa"/>
          </w:tcPr>
          <w:p>
            <w:pPr>
              <w:pStyle w:val="TableParagraph"/>
              <w:ind w:left="8"/>
              <w:jc w:val="center"/>
              <w:rPr>
                <w:sz w:val="16"/>
              </w:rPr>
            </w:pPr>
            <w:r>
              <w:rPr>
                <w:spacing w:val="-10"/>
                <w:w w:val="105"/>
                <w:sz w:val="16"/>
              </w:rPr>
              <w:t>1</w:t>
            </w:r>
          </w:p>
        </w:tc>
        <w:tc>
          <w:tcPr>
            <w:tcW w:w="1651" w:type="dxa"/>
          </w:tcPr>
          <w:p>
            <w:pPr>
              <w:pStyle w:val="TableParagraph"/>
              <w:rPr>
                <w:sz w:val="16"/>
              </w:rPr>
            </w:pPr>
            <w:r>
              <w:rPr>
                <w:w w:val="105"/>
                <w:sz w:val="16"/>
              </w:rPr>
              <w:t>Angrist</w:t>
            </w:r>
            <w:r>
              <w:rPr>
                <w:spacing w:val="9"/>
                <w:w w:val="105"/>
                <w:sz w:val="16"/>
              </w:rPr>
              <w:t> </w:t>
            </w:r>
            <w:r>
              <w:rPr>
                <w:w w:val="105"/>
                <w:sz w:val="16"/>
              </w:rPr>
              <w:t>&amp;</w:t>
            </w:r>
            <w:r>
              <w:rPr>
                <w:spacing w:val="10"/>
                <w:w w:val="105"/>
                <w:sz w:val="16"/>
              </w:rPr>
              <w:t> </w:t>
            </w:r>
            <w:r>
              <w:rPr>
                <w:spacing w:val="-2"/>
                <w:w w:val="105"/>
                <w:sz w:val="16"/>
              </w:rPr>
              <w:t>Pischke</w:t>
            </w:r>
          </w:p>
        </w:tc>
        <w:tc>
          <w:tcPr>
            <w:tcW w:w="2064" w:type="dxa"/>
          </w:tcPr>
          <w:p>
            <w:pPr>
              <w:pStyle w:val="TableParagraph"/>
              <w:spacing w:line="244" w:lineRule="auto"/>
              <w:rPr>
                <w:sz w:val="16"/>
              </w:rPr>
            </w:pPr>
            <w:r>
              <w:rPr>
                <w:w w:val="105"/>
                <w:sz w:val="16"/>
              </w:rPr>
              <w:t>Mostly</w:t>
            </w:r>
            <w:r>
              <w:rPr>
                <w:spacing w:val="80"/>
                <w:w w:val="105"/>
                <w:sz w:val="16"/>
              </w:rPr>
              <w:t> </w:t>
            </w:r>
            <w:r>
              <w:rPr>
                <w:w w:val="105"/>
                <w:sz w:val="16"/>
              </w:rPr>
              <w:t>Harmless</w:t>
            </w:r>
            <w:r>
              <w:rPr>
                <w:spacing w:val="80"/>
                <w:w w:val="105"/>
                <w:sz w:val="16"/>
              </w:rPr>
              <w:t> </w:t>
            </w:r>
            <w:r>
              <w:rPr>
                <w:w w:val="105"/>
                <w:sz w:val="16"/>
              </w:rPr>
              <w:t>Econo- </w:t>
            </w:r>
            <w:r>
              <w:rPr>
                <w:spacing w:val="-2"/>
                <w:w w:val="105"/>
                <w:sz w:val="16"/>
              </w:rPr>
              <w:t>metrics</w:t>
            </w:r>
          </w:p>
        </w:tc>
        <w:tc>
          <w:tcPr>
            <w:tcW w:w="939" w:type="dxa"/>
          </w:tcPr>
          <w:p>
            <w:pPr>
              <w:pStyle w:val="TableParagraph"/>
              <w:ind w:left="9"/>
              <w:jc w:val="center"/>
              <w:rPr>
                <w:sz w:val="16"/>
              </w:rPr>
            </w:pPr>
            <w:r>
              <w:rPr>
                <w:spacing w:val="-4"/>
                <w:w w:val="105"/>
                <w:sz w:val="16"/>
              </w:rPr>
              <w:t>Book</w:t>
            </w:r>
          </w:p>
        </w:tc>
        <w:tc>
          <w:tcPr>
            <w:tcW w:w="506" w:type="dxa"/>
          </w:tcPr>
          <w:p>
            <w:pPr>
              <w:pStyle w:val="TableParagraph"/>
              <w:ind w:left="10"/>
              <w:jc w:val="center"/>
              <w:rPr>
                <w:sz w:val="16"/>
              </w:rPr>
            </w:pPr>
            <w:r>
              <w:rPr>
                <w:spacing w:val="-4"/>
                <w:w w:val="105"/>
                <w:sz w:val="16"/>
              </w:rPr>
              <w:t>2017</w:t>
            </w:r>
          </w:p>
        </w:tc>
        <w:tc>
          <w:tcPr>
            <w:tcW w:w="2064" w:type="dxa"/>
          </w:tcPr>
          <w:p>
            <w:pPr>
              <w:pStyle w:val="TableParagraph"/>
              <w:tabs>
                <w:tab w:pos="1242" w:val="left" w:leader="none"/>
              </w:tabs>
              <w:spacing w:line="244" w:lineRule="auto"/>
              <w:ind w:left="87" w:right="74"/>
              <w:rPr>
                <w:sz w:val="16"/>
              </w:rPr>
            </w:pPr>
            <w:r>
              <w:rPr>
                <w:spacing w:val="-2"/>
                <w:w w:val="105"/>
                <w:sz w:val="16"/>
              </w:rPr>
              <w:t>Econometric</w:t>
            </w:r>
            <w:r>
              <w:rPr>
                <w:sz w:val="16"/>
              </w:rPr>
              <w:tab/>
            </w:r>
            <w:r>
              <w:rPr>
                <w:spacing w:val="-2"/>
                <w:w w:val="105"/>
                <w:sz w:val="16"/>
              </w:rPr>
              <w:t>Regression</w:t>
            </w:r>
            <w:r>
              <w:rPr>
                <w:spacing w:val="40"/>
                <w:w w:val="105"/>
                <w:sz w:val="16"/>
              </w:rPr>
              <w:t> </w:t>
            </w:r>
            <w:r>
              <w:rPr>
                <w:spacing w:val="-2"/>
                <w:w w:val="105"/>
                <w:sz w:val="16"/>
              </w:rPr>
              <w:t>Models</w:t>
            </w:r>
          </w:p>
        </w:tc>
        <w:tc>
          <w:tcPr>
            <w:tcW w:w="2536" w:type="dxa"/>
          </w:tcPr>
          <w:p>
            <w:pPr>
              <w:pStyle w:val="TableParagraph"/>
              <w:spacing w:line="244" w:lineRule="auto"/>
              <w:ind w:left="88"/>
              <w:rPr>
                <w:sz w:val="16"/>
              </w:rPr>
            </w:pPr>
            <w:r>
              <w:rPr>
                <w:w w:val="105"/>
                <w:sz w:val="16"/>
              </w:rPr>
              <w:t>Provided</w:t>
            </w:r>
            <w:r>
              <w:rPr>
                <w:spacing w:val="40"/>
                <w:w w:val="105"/>
                <w:sz w:val="16"/>
              </w:rPr>
              <w:t> </w:t>
            </w:r>
            <w:r>
              <w:rPr>
                <w:w w:val="105"/>
                <w:sz w:val="16"/>
              </w:rPr>
              <w:t>strong</w:t>
            </w:r>
            <w:r>
              <w:rPr>
                <w:spacing w:val="40"/>
                <w:w w:val="105"/>
                <w:sz w:val="16"/>
              </w:rPr>
              <w:t> </w:t>
            </w:r>
            <w:r>
              <w:rPr>
                <w:w w:val="105"/>
                <w:sz w:val="16"/>
              </w:rPr>
              <w:t>causal</w:t>
            </w:r>
            <w:r>
              <w:rPr>
                <w:spacing w:val="40"/>
                <w:w w:val="105"/>
                <w:sz w:val="16"/>
              </w:rPr>
              <w:t> </w:t>
            </w:r>
            <w:r>
              <w:rPr>
                <w:w w:val="105"/>
                <w:sz w:val="16"/>
              </w:rPr>
              <w:t>inference framework for policy evaluation.</w:t>
            </w:r>
          </w:p>
        </w:tc>
      </w:tr>
      <w:tr>
        <w:trPr>
          <w:trHeight w:val="399" w:hRule="atLeast"/>
        </w:trPr>
        <w:tc>
          <w:tcPr>
            <w:tcW w:w="511" w:type="dxa"/>
          </w:tcPr>
          <w:p>
            <w:pPr>
              <w:pStyle w:val="TableParagraph"/>
              <w:ind w:left="8"/>
              <w:jc w:val="center"/>
              <w:rPr>
                <w:sz w:val="16"/>
              </w:rPr>
            </w:pPr>
            <w:r>
              <w:rPr>
                <w:spacing w:val="-10"/>
                <w:w w:val="105"/>
                <w:sz w:val="16"/>
              </w:rPr>
              <w:t>2</w:t>
            </w:r>
          </w:p>
        </w:tc>
        <w:tc>
          <w:tcPr>
            <w:tcW w:w="1651" w:type="dxa"/>
          </w:tcPr>
          <w:p>
            <w:pPr>
              <w:pStyle w:val="TableParagraph"/>
              <w:rPr>
                <w:sz w:val="16"/>
              </w:rPr>
            </w:pPr>
            <w:r>
              <w:rPr>
                <w:spacing w:val="-2"/>
                <w:w w:val="105"/>
                <w:sz w:val="16"/>
              </w:rPr>
              <w:t>Wooldridge</w:t>
            </w:r>
          </w:p>
        </w:tc>
        <w:tc>
          <w:tcPr>
            <w:tcW w:w="2064" w:type="dxa"/>
          </w:tcPr>
          <w:p>
            <w:pPr>
              <w:pStyle w:val="TableParagraph"/>
              <w:rPr>
                <w:sz w:val="16"/>
              </w:rPr>
            </w:pPr>
            <w:r>
              <w:rPr>
                <w:w w:val="105"/>
                <w:sz w:val="16"/>
              </w:rPr>
              <w:t>Introductory </w:t>
            </w:r>
            <w:r>
              <w:rPr>
                <w:spacing w:val="-2"/>
                <w:w w:val="105"/>
                <w:sz w:val="16"/>
              </w:rPr>
              <w:t>Econometrics</w:t>
            </w:r>
          </w:p>
        </w:tc>
        <w:tc>
          <w:tcPr>
            <w:tcW w:w="939" w:type="dxa"/>
          </w:tcPr>
          <w:p>
            <w:pPr>
              <w:pStyle w:val="TableParagraph"/>
              <w:ind w:left="9"/>
              <w:jc w:val="center"/>
              <w:rPr>
                <w:sz w:val="16"/>
              </w:rPr>
            </w:pPr>
            <w:r>
              <w:rPr>
                <w:spacing w:val="-4"/>
                <w:w w:val="105"/>
                <w:sz w:val="16"/>
              </w:rPr>
              <w:t>Book</w:t>
            </w:r>
          </w:p>
        </w:tc>
        <w:tc>
          <w:tcPr>
            <w:tcW w:w="506" w:type="dxa"/>
          </w:tcPr>
          <w:p>
            <w:pPr>
              <w:pStyle w:val="TableParagraph"/>
              <w:ind w:left="10"/>
              <w:jc w:val="center"/>
              <w:rPr>
                <w:sz w:val="16"/>
              </w:rPr>
            </w:pPr>
            <w:r>
              <w:rPr>
                <w:spacing w:val="-4"/>
                <w:w w:val="105"/>
                <w:sz w:val="16"/>
              </w:rPr>
              <w:t>2019</w:t>
            </w:r>
          </w:p>
        </w:tc>
        <w:tc>
          <w:tcPr>
            <w:tcW w:w="2064" w:type="dxa"/>
          </w:tcPr>
          <w:p>
            <w:pPr>
              <w:pStyle w:val="TableParagraph"/>
              <w:ind w:left="87"/>
              <w:rPr>
                <w:sz w:val="16"/>
              </w:rPr>
            </w:pPr>
            <w:r>
              <w:rPr>
                <w:w w:val="105"/>
                <w:sz w:val="16"/>
              </w:rPr>
              <w:t>Statistical</w:t>
            </w:r>
            <w:r>
              <w:rPr>
                <w:spacing w:val="3"/>
                <w:w w:val="105"/>
                <w:sz w:val="16"/>
              </w:rPr>
              <w:t> </w:t>
            </w:r>
            <w:r>
              <w:rPr>
                <w:spacing w:val="-2"/>
                <w:w w:val="105"/>
                <w:sz w:val="16"/>
              </w:rPr>
              <w:t>Modeling</w:t>
            </w:r>
          </w:p>
        </w:tc>
        <w:tc>
          <w:tcPr>
            <w:tcW w:w="2536" w:type="dxa"/>
          </w:tcPr>
          <w:p>
            <w:pPr>
              <w:pStyle w:val="TableParagraph"/>
              <w:spacing w:line="244" w:lineRule="auto"/>
              <w:ind w:left="88"/>
              <w:rPr>
                <w:sz w:val="16"/>
              </w:rPr>
            </w:pPr>
            <w:r>
              <w:rPr>
                <w:w w:val="105"/>
                <w:sz w:val="16"/>
              </w:rPr>
              <w:t>Developed</w:t>
            </w:r>
            <w:r>
              <w:rPr>
                <w:spacing w:val="11"/>
                <w:w w:val="105"/>
                <w:sz w:val="16"/>
              </w:rPr>
              <w:t> </w:t>
            </w:r>
            <w:r>
              <w:rPr>
                <w:w w:val="105"/>
                <w:sz w:val="16"/>
              </w:rPr>
              <w:t>theoretical</w:t>
            </w:r>
            <w:r>
              <w:rPr>
                <w:spacing w:val="11"/>
                <w:w w:val="105"/>
                <w:sz w:val="16"/>
              </w:rPr>
              <w:t> </w:t>
            </w:r>
            <w:r>
              <w:rPr>
                <w:w w:val="105"/>
                <w:sz w:val="16"/>
              </w:rPr>
              <w:t>foundations for public policy analysis.</w:t>
            </w:r>
          </w:p>
        </w:tc>
      </w:tr>
      <w:tr>
        <w:trPr>
          <w:trHeight w:val="399" w:hRule="atLeast"/>
        </w:trPr>
        <w:tc>
          <w:tcPr>
            <w:tcW w:w="511" w:type="dxa"/>
          </w:tcPr>
          <w:p>
            <w:pPr>
              <w:pStyle w:val="TableParagraph"/>
              <w:ind w:left="8"/>
              <w:jc w:val="center"/>
              <w:rPr>
                <w:sz w:val="16"/>
              </w:rPr>
            </w:pPr>
            <w:r>
              <w:rPr>
                <w:spacing w:val="-10"/>
                <w:w w:val="105"/>
                <w:sz w:val="16"/>
              </w:rPr>
              <w:t>3</w:t>
            </w:r>
          </w:p>
        </w:tc>
        <w:tc>
          <w:tcPr>
            <w:tcW w:w="1651" w:type="dxa"/>
          </w:tcPr>
          <w:p>
            <w:pPr>
              <w:pStyle w:val="TableParagraph"/>
              <w:rPr>
                <w:sz w:val="16"/>
              </w:rPr>
            </w:pPr>
            <w:r>
              <w:rPr>
                <w:spacing w:val="-2"/>
                <w:w w:val="105"/>
                <w:sz w:val="16"/>
              </w:rPr>
              <w:t>Varian</w:t>
            </w:r>
          </w:p>
        </w:tc>
        <w:tc>
          <w:tcPr>
            <w:tcW w:w="2064" w:type="dxa"/>
          </w:tcPr>
          <w:p>
            <w:pPr>
              <w:pStyle w:val="TableParagraph"/>
              <w:rPr>
                <w:sz w:val="16"/>
              </w:rPr>
            </w:pPr>
            <w:r>
              <w:rPr>
                <w:w w:val="105"/>
                <w:sz w:val="16"/>
              </w:rPr>
              <w:t>Big</w:t>
            </w:r>
            <w:r>
              <w:rPr>
                <w:spacing w:val="11"/>
                <w:w w:val="105"/>
                <w:sz w:val="16"/>
              </w:rPr>
              <w:t> </w:t>
            </w:r>
            <w:r>
              <w:rPr>
                <w:w w:val="105"/>
                <w:sz w:val="16"/>
              </w:rPr>
              <w:t>Data</w:t>
            </w:r>
            <w:r>
              <w:rPr>
                <w:spacing w:val="11"/>
                <w:w w:val="105"/>
                <w:sz w:val="16"/>
              </w:rPr>
              <w:t> </w:t>
            </w:r>
            <w:r>
              <w:rPr>
                <w:w w:val="105"/>
                <w:sz w:val="16"/>
              </w:rPr>
              <w:t>for</w:t>
            </w:r>
            <w:r>
              <w:rPr>
                <w:spacing w:val="11"/>
                <w:w w:val="105"/>
                <w:sz w:val="16"/>
              </w:rPr>
              <w:t> </w:t>
            </w:r>
            <w:r>
              <w:rPr>
                <w:spacing w:val="-2"/>
                <w:w w:val="105"/>
                <w:sz w:val="16"/>
              </w:rPr>
              <w:t>Econometrics</w:t>
            </w:r>
          </w:p>
        </w:tc>
        <w:tc>
          <w:tcPr>
            <w:tcW w:w="939" w:type="dxa"/>
          </w:tcPr>
          <w:p>
            <w:pPr>
              <w:pStyle w:val="TableParagraph"/>
              <w:ind w:left="9"/>
              <w:jc w:val="center"/>
              <w:rPr>
                <w:sz w:val="16"/>
              </w:rPr>
            </w:pPr>
            <w:r>
              <w:rPr>
                <w:spacing w:val="-2"/>
                <w:w w:val="105"/>
                <w:sz w:val="16"/>
              </w:rPr>
              <w:t>Journal</w:t>
            </w:r>
          </w:p>
        </w:tc>
        <w:tc>
          <w:tcPr>
            <w:tcW w:w="506" w:type="dxa"/>
          </w:tcPr>
          <w:p>
            <w:pPr>
              <w:pStyle w:val="TableParagraph"/>
              <w:ind w:left="10"/>
              <w:jc w:val="center"/>
              <w:rPr>
                <w:sz w:val="16"/>
              </w:rPr>
            </w:pPr>
            <w:r>
              <w:rPr>
                <w:spacing w:val="-4"/>
                <w:w w:val="105"/>
                <w:sz w:val="16"/>
              </w:rPr>
              <w:t>2020</w:t>
            </w:r>
          </w:p>
        </w:tc>
        <w:tc>
          <w:tcPr>
            <w:tcW w:w="2064" w:type="dxa"/>
          </w:tcPr>
          <w:p>
            <w:pPr>
              <w:pStyle w:val="TableParagraph"/>
              <w:spacing w:line="244" w:lineRule="auto"/>
              <w:ind w:left="87" w:right="993"/>
              <w:rPr>
                <w:sz w:val="16"/>
              </w:rPr>
            </w:pPr>
            <w:r>
              <w:rPr>
                <w:spacing w:val="-2"/>
                <w:w w:val="105"/>
                <w:sz w:val="16"/>
              </w:rPr>
              <w:t>ML-</w:t>
            </w:r>
            <w:r>
              <w:rPr>
                <w:spacing w:val="-2"/>
                <w:w w:val="105"/>
                <w:sz w:val="16"/>
              </w:rPr>
              <w:t>integrated</w:t>
            </w:r>
            <w:r>
              <w:rPr>
                <w:spacing w:val="40"/>
                <w:w w:val="105"/>
                <w:sz w:val="16"/>
              </w:rPr>
              <w:t> </w:t>
            </w:r>
            <w:r>
              <w:rPr>
                <w:spacing w:val="-2"/>
                <w:w w:val="105"/>
                <w:sz w:val="16"/>
              </w:rPr>
              <w:t>Econometrics</w:t>
            </w:r>
          </w:p>
        </w:tc>
        <w:tc>
          <w:tcPr>
            <w:tcW w:w="2536" w:type="dxa"/>
          </w:tcPr>
          <w:p>
            <w:pPr>
              <w:pStyle w:val="TableParagraph"/>
              <w:spacing w:line="244" w:lineRule="auto"/>
              <w:ind w:left="88"/>
              <w:rPr>
                <w:sz w:val="16"/>
              </w:rPr>
            </w:pPr>
            <w:r>
              <w:rPr>
                <w:w w:val="105"/>
                <w:sz w:val="16"/>
              </w:rPr>
              <w:t>Improved</w:t>
            </w:r>
            <w:r>
              <w:rPr>
                <w:spacing w:val="-1"/>
                <w:w w:val="105"/>
                <w:sz w:val="16"/>
              </w:rPr>
              <w:t> </w:t>
            </w:r>
            <w:r>
              <w:rPr>
                <w:w w:val="105"/>
                <w:sz w:val="16"/>
              </w:rPr>
              <w:t>forecasting</w:t>
            </w:r>
            <w:r>
              <w:rPr>
                <w:w w:val="105"/>
                <w:sz w:val="16"/>
              </w:rPr>
              <w:t> accuracy</w:t>
            </w:r>
            <w:r>
              <w:rPr>
                <w:spacing w:val="-1"/>
                <w:w w:val="105"/>
                <w:sz w:val="16"/>
              </w:rPr>
              <w:t> </w:t>
            </w:r>
            <w:r>
              <w:rPr>
                <w:w w:val="105"/>
                <w:sz w:val="16"/>
              </w:rPr>
              <w:t>us- ing big data analytics.</w:t>
            </w:r>
          </w:p>
        </w:tc>
      </w:tr>
      <w:tr>
        <w:trPr>
          <w:trHeight w:val="399" w:hRule="atLeast"/>
        </w:trPr>
        <w:tc>
          <w:tcPr>
            <w:tcW w:w="511" w:type="dxa"/>
          </w:tcPr>
          <w:p>
            <w:pPr>
              <w:pStyle w:val="TableParagraph"/>
              <w:ind w:left="8"/>
              <w:jc w:val="center"/>
              <w:rPr>
                <w:sz w:val="16"/>
              </w:rPr>
            </w:pPr>
            <w:r>
              <w:rPr>
                <w:spacing w:val="-10"/>
                <w:w w:val="105"/>
                <w:sz w:val="16"/>
              </w:rPr>
              <w:t>4</w:t>
            </w:r>
          </w:p>
        </w:tc>
        <w:tc>
          <w:tcPr>
            <w:tcW w:w="1651" w:type="dxa"/>
          </w:tcPr>
          <w:p>
            <w:pPr>
              <w:pStyle w:val="TableParagraph"/>
              <w:tabs>
                <w:tab w:pos="1433" w:val="left" w:leader="none"/>
              </w:tabs>
              <w:spacing w:line="244" w:lineRule="auto"/>
              <w:ind w:right="75"/>
              <w:rPr>
                <w:sz w:val="16"/>
              </w:rPr>
            </w:pPr>
            <w:r>
              <w:rPr>
                <w:spacing w:val="-2"/>
                <w:w w:val="105"/>
                <w:sz w:val="16"/>
              </w:rPr>
              <w:t>Mullainathan</w:t>
            </w:r>
            <w:r>
              <w:rPr>
                <w:sz w:val="16"/>
              </w:rPr>
              <w:tab/>
            </w:r>
            <w:r>
              <w:rPr>
                <w:spacing w:val="-12"/>
                <w:w w:val="105"/>
                <w:sz w:val="16"/>
              </w:rPr>
              <w:t>&amp;</w:t>
            </w:r>
            <w:r>
              <w:rPr>
                <w:spacing w:val="40"/>
                <w:w w:val="105"/>
                <w:sz w:val="16"/>
              </w:rPr>
              <w:t> </w:t>
            </w:r>
            <w:r>
              <w:rPr>
                <w:spacing w:val="-2"/>
                <w:w w:val="105"/>
                <w:sz w:val="16"/>
              </w:rPr>
              <w:t>Spiess</w:t>
            </w:r>
          </w:p>
        </w:tc>
        <w:tc>
          <w:tcPr>
            <w:tcW w:w="2064" w:type="dxa"/>
          </w:tcPr>
          <w:p>
            <w:pPr>
              <w:pStyle w:val="TableParagraph"/>
              <w:spacing w:line="244" w:lineRule="auto"/>
              <w:rPr>
                <w:sz w:val="16"/>
              </w:rPr>
            </w:pPr>
            <w:r>
              <w:rPr>
                <w:w w:val="105"/>
                <w:sz w:val="16"/>
              </w:rPr>
              <w:t>Machine</w:t>
            </w:r>
            <w:r>
              <w:rPr>
                <w:spacing w:val="6"/>
                <w:w w:val="105"/>
                <w:sz w:val="16"/>
              </w:rPr>
              <w:t> </w:t>
            </w:r>
            <w:r>
              <w:rPr>
                <w:w w:val="105"/>
                <w:sz w:val="16"/>
              </w:rPr>
              <w:t>Learning</w:t>
            </w:r>
            <w:r>
              <w:rPr>
                <w:spacing w:val="6"/>
                <w:w w:val="105"/>
                <w:sz w:val="16"/>
              </w:rPr>
              <w:t> </w:t>
            </w:r>
            <w:r>
              <w:rPr>
                <w:w w:val="105"/>
                <w:sz w:val="16"/>
              </w:rPr>
              <w:t>for</w:t>
            </w:r>
            <w:r>
              <w:rPr>
                <w:spacing w:val="6"/>
                <w:w w:val="105"/>
                <w:sz w:val="16"/>
              </w:rPr>
              <w:t> </w:t>
            </w:r>
            <w:r>
              <w:rPr>
                <w:w w:val="105"/>
                <w:sz w:val="16"/>
              </w:rPr>
              <w:t>Eco- </w:t>
            </w:r>
            <w:r>
              <w:rPr>
                <w:spacing w:val="-2"/>
                <w:w w:val="105"/>
                <w:sz w:val="16"/>
              </w:rPr>
              <w:t>nomics</w:t>
            </w:r>
          </w:p>
        </w:tc>
        <w:tc>
          <w:tcPr>
            <w:tcW w:w="939" w:type="dxa"/>
          </w:tcPr>
          <w:p>
            <w:pPr>
              <w:pStyle w:val="TableParagraph"/>
              <w:ind w:left="9"/>
              <w:jc w:val="center"/>
              <w:rPr>
                <w:sz w:val="16"/>
              </w:rPr>
            </w:pPr>
            <w:r>
              <w:rPr>
                <w:spacing w:val="-2"/>
                <w:w w:val="105"/>
                <w:sz w:val="16"/>
              </w:rPr>
              <w:t>Journal</w:t>
            </w:r>
          </w:p>
        </w:tc>
        <w:tc>
          <w:tcPr>
            <w:tcW w:w="506" w:type="dxa"/>
          </w:tcPr>
          <w:p>
            <w:pPr>
              <w:pStyle w:val="TableParagraph"/>
              <w:ind w:left="10"/>
              <w:jc w:val="center"/>
              <w:rPr>
                <w:sz w:val="16"/>
              </w:rPr>
            </w:pPr>
            <w:r>
              <w:rPr>
                <w:spacing w:val="-4"/>
                <w:w w:val="105"/>
                <w:sz w:val="16"/>
              </w:rPr>
              <w:t>2017</w:t>
            </w:r>
          </w:p>
        </w:tc>
        <w:tc>
          <w:tcPr>
            <w:tcW w:w="2064" w:type="dxa"/>
          </w:tcPr>
          <w:p>
            <w:pPr>
              <w:pStyle w:val="TableParagraph"/>
              <w:ind w:left="87"/>
              <w:rPr>
                <w:sz w:val="16"/>
              </w:rPr>
            </w:pPr>
            <w:r>
              <w:rPr>
                <w:w w:val="105"/>
                <w:sz w:val="16"/>
              </w:rPr>
              <w:t>Supervised</w:t>
            </w:r>
            <w:r>
              <w:rPr>
                <w:spacing w:val="6"/>
                <w:w w:val="105"/>
                <w:sz w:val="16"/>
              </w:rPr>
              <w:t> </w:t>
            </w:r>
            <w:r>
              <w:rPr>
                <w:w w:val="105"/>
                <w:sz w:val="16"/>
              </w:rPr>
              <w:t>ML</w:t>
            </w:r>
            <w:r>
              <w:rPr>
                <w:spacing w:val="6"/>
                <w:w w:val="105"/>
                <w:sz w:val="16"/>
              </w:rPr>
              <w:t> </w:t>
            </w:r>
            <w:r>
              <w:rPr>
                <w:spacing w:val="-2"/>
                <w:w w:val="105"/>
                <w:sz w:val="16"/>
              </w:rPr>
              <w:t>Models</w:t>
            </w:r>
          </w:p>
        </w:tc>
        <w:tc>
          <w:tcPr>
            <w:tcW w:w="2536" w:type="dxa"/>
          </w:tcPr>
          <w:p>
            <w:pPr>
              <w:pStyle w:val="TableParagraph"/>
              <w:spacing w:line="244" w:lineRule="auto"/>
              <w:ind w:left="88"/>
              <w:rPr>
                <w:sz w:val="16"/>
              </w:rPr>
            </w:pPr>
            <w:r>
              <w:rPr>
                <w:w w:val="105"/>
                <w:sz w:val="16"/>
              </w:rPr>
              <w:t>Introduced</w:t>
            </w:r>
            <w:r>
              <w:rPr>
                <w:spacing w:val="40"/>
                <w:w w:val="105"/>
                <w:sz w:val="16"/>
              </w:rPr>
              <w:t> </w:t>
            </w:r>
            <w:r>
              <w:rPr>
                <w:w w:val="105"/>
                <w:sz w:val="16"/>
              </w:rPr>
              <w:t>ML</w:t>
            </w:r>
            <w:r>
              <w:rPr>
                <w:spacing w:val="40"/>
                <w:w w:val="105"/>
                <w:sz w:val="16"/>
              </w:rPr>
              <w:t> </w:t>
            </w:r>
            <w:r>
              <w:rPr>
                <w:w w:val="105"/>
                <w:sz w:val="16"/>
              </w:rPr>
              <w:t>to</w:t>
            </w:r>
            <w:r>
              <w:rPr>
                <w:spacing w:val="40"/>
                <w:w w:val="105"/>
                <w:sz w:val="16"/>
              </w:rPr>
              <w:t> </w:t>
            </w:r>
            <w:r>
              <w:rPr>
                <w:w w:val="105"/>
                <w:sz w:val="16"/>
              </w:rPr>
              <w:t>capture</w:t>
            </w:r>
            <w:r>
              <w:rPr>
                <w:spacing w:val="40"/>
                <w:w w:val="105"/>
                <w:sz w:val="16"/>
              </w:rPr>
              <w:t> </w:t>
            </w:r>
            <w:r>
              <w:rPr>
                <w:w w:val="105"/>
                <w:sz w:val="16"/>
              </w:rPr>
              <w:t>non- linear policy effects.</w:t>
            </w:r>
          </w:p>
        </w:tc>
      </w:tr>
      <w:tr>
        <w:trPr>
          <w:trHeight w:val="399" w:hRule="atLeast"/>
        </w:trPr>
        <w:tc>
          <w:tcPr>
            <w:tcW w:w="511" w:type="dxa"/>
          </w:tcPr>
          <w:p>
            <w:pPr>
              <w:pStyle w:val="TableParagraph"/>
              <w:ind w:left="8"/>
              <w:jc w:val="center"/>
              <w:rPr>
                <w:sz w:val="16"/>
              </w:rPr>
            </w:pPr>
            <w:r>
              <w:rPr>
                <w:spacing w:val="-10"/>
                <w:w w:val="105"/>
                <w:sz w:val="16"/>
              </w:rPr>
              <w:t>5</w:t>
            </w:r>
          </w:p>
        </w:tc>
        <w:tc>
          <w:tcPr>
            <w:tcW w:w="1651" w:type="dxa"/>
          </w:tcPr>
          <w:p>
            <w:pPr>
              <w:pStyle w:val="TableParagraph"/>
              <w:rPr>
                <w:sz w:val="16"/>
              </w:rPr>
            </w:pPr>
            <w:r>
              <w:rPr>
                <w:spacing w:val="-2"/>
                <w:w w:val="105"/>
                <w:sz w:val="16"/>
              </w:rPr>
              <w:t>Athey</w:t>
            </w:r>
          </w:p>
        </w:tc>
        <w:tc>
          <w:tcPr>
            <w:tcW w:w="2064" w:type="dxa"/>
          </w:tcPr>
          <w:p>
            <w:pPr>
              <w:pStyle w:val="TableParagraph"/>
              <w:rPr>
                <w:sz w:val="16"/>
              </w:rPr>
            </w:pPr>
            <w:r>
              <w:rPr>
                <w:w w:val="105"/>
                <w:sz w:val="16"/>
              </w:rPr>
              <w:t>ML</w:t>
            </w:r>
            <w:r>
              <w:rPr>
                <w:spacing w:val="10"/>
                <w:w w:val="105"/>
                <w:sz w:val="16"/>
              </w:rPr>
              <w:t> </w:t>
            </w:r>
            <w:r>
              <w:rPr>
                <w:w w:val="105"/>
                <w:sz w:val="16"/>
              </w:rPr>
              <w:t>Impact</w:t>
            </w:r>
            <w:r>
              <w:rPr>
                <w:spacing w:val="10"/>
                <w:w w:val="105"/>
                <w:sz w:val="16"/>
              </w:rPr>
              <w:t> </w:t>
            </w:r>
            <w:r>
              <w:rPr>
                <w:w w:val="105"/>
                <w:sz w:val="16"/>
              </w:rPr>
              <w:t>on</w:t>
            </w:r>
            <w:r>
              <w:rPr>
                <w:spacing w:val="11"/>
                <w:w w:val="105"/>
                <w:sz w:val="16"/>
              </w:rPr>
              <w:t> </w:t>
            </w:r>
            <w:r>
              <w:rPr>
                <w:spacing w:val="-2"/>
                <w:w w:val="105"/>
                <w:sz w:val="16"/>
              </w:rPr>
              <w:t>Economics</w:t>
            </w:r>
          </w:p>
        </w:tc>
        <w:tc>
          <w:tcPr>
            <w:tcW w:w="939" w:type="dxa"/>
          </w:tcPr>
          <w:p>
            <w:pPr>
              <w:pStyle w:val="TableParagraph"/>
              <w:ind w:left="9"/>
              <w:jc w:val="center"/>
              <w:rPr>
                <w:sz w:val="16"/>
              </w:rPr>
            </w:pPr>
            <w:r>
              <w:rPr>
                <w:spacing w:val="-2"/>
                <w:w w:val="105"/>
                <w:sz w:val="16"/>
              </w:rPr>
              <w:t>Journal</w:t>
            </w:r>
          </w:p>
        </w:tc>
        <w:tc>
          <w:tcPr>
            <w:tcW w:w="506" w:type="dxa"/>
          </w:tcPr>
          <w:p>
            <w:pPr>
              <w:pStyle w:val="TableParagraph"/>
              <w:ind w:left="10"/>
              <w:jc w:val="center"/>
              <w:rPr>
                <w:sz w:val="16"/>
              </w:rPr>
            </w:pPr>
            <w:r>
              <w:rPr>
                <w:spacing w:val="-4"/>
                <w:w w:val="105"/>
                <w:sz w:val="16"/>
              </w:rPr>
              <w:t>2018</w:t>
            </w:r>
          </w:p>
        </w:tc>
        <w:tc>
          <w:tcPr>
            <w:tcW w:w="2064" w:type="dxa"/>
          </w:tcPr>
          <w:p>
            <w:pPr>
              <w:pStyle w:val="TableParagraph"/>
              <w:ind w:left="87"/>
              <w:rPr>
                <w:sz w:val="16"/>
              </w:rPr>
            </w:pPr>
            <w:r>
              <w:rPr>
                <w:w w:val="105"/>
                <w:sz w:val="16"/>
              </w:rPr>
              <w:t>Hybrid</w:t>
            </w:r>
            <w:r>
              <w:rPr>
                <w:spacing w:val="1"/>
                <w:w w:val="105"/>
                <w:sz w:val="16"/>
              </w:rPr>
              <w:t> </w:t>
            </w:r>
            <w:r>
              <w:rPr>
                <w:w w:val="105"/>
                <w:sz w:val="16"/>
              </w:rPr>
              <w:t>ML-</w:t>
            </w:r>
            <w:r>
              <w:rPr>
                <w:spacing w:val="-2"/>
                <w:w w:val="105"/>
                <w:sz w:val="16"/>
              </w:rPr>
              <w:t>Econometrics</w:t>
            </w:r>
          </w:p>
        </w:tc>
        <w:tc>
          <w:tcPr>
            <w:tcW w:w="2536" w:type="dxa"/>
          </w:tcPr>
          <w:p>
            <w:pPr>
              <w:pStyle w:val="TableParagraph"/>
              <w:spacing w:line="244" w:lineRule="auto"/>
              <w:ind w:left="88"/>
              <w:rPr>
                <w:sz w:val="16"/>
              </w:rPr>
            </w:pPr>
            <w:r>
              <w:rPr>
                <w:w w:val="105"/>
                <w:sz w:val="16"/>
              </w:rPr>
              <w:t>Combined</w:t>
            </w:r>
            <w:r>
              <w:rPr>
                <w:spacing w:val="2"/>
                <w:w w:val="105"/>
                <w:sz w:val="16"/>
              </w:rPr>
              <w:t> </w:t>
            </w:r>
            <w:r>
              <w:rPr>
                <w:w w:val="105"/>
                <w:sz w:val="16"/>
              </w:rPr>
              <w:t>theory</w:t>
            </w:r>
            <w:r>
              <w:rPr>
                <w:spacing w:val="2"/>
                <w:w w:val="105"/>
                <w:sz w:val="16"/>
              </w:rPr>
              <w:t> </w:t>
            </w:r>
            <w:r>
              <w:rPr>
                <w:w w:val="105"/>
                <w:sz w:val="16"/>
              </w:rPr>
              <w:t>with</w:t>
            </w:r>
            <w:r>
              <w:rPr>
                <w:spacing w:val="2"/>
                <w:w w:val="105"/>
                <w:sz w:val="16"/>
              </w:rPr>
              <w:t> </w:t>
            </w:r>
            <w:r>
              <w:rPr>
                <w:w w:val="105"/>
                <w:sz w:val="16"/>
              </w:rPr>
              <w:t>data-</w:t>
            </w:r>
            <w:r>
              <w:rPr>
                <w:w w:val="105"/>
                <w:sz w:val="16"/>
              </w:rPr>
              <w:t>driven </w:t>
            </w:r>
            <w:r>
              <w:rPr>
                <w:spacing w:val="-2"/>
                <w:w w:val="105"/>
                <w:sz w:val="16"/>
              </w:rPr>
              <w:t>models.</w:t>
            </w:r>
          </w:p>
        </w:tc>
      </w:tr>
      <w:tr>
        <w:trPr>
          <w:trHeight w:val="399" w:hRule="atLeast"/>
        </w:trPr>
        <w:tc>
          <w:tcPr>
            <w:tcW w:w="511" w:type="dxa"/>
          </w:tcPr>
          <w:p>
            <w:pPr>
              <w:pStyle w:val="TableParagraph"/>
              <w:ind w:left="8"/>
              <w:jc w:val="center"/>
              <w:rPr>
                <w:sz w:val="16"/>
              </w:rPr>
            </w:pPr>
            <w:r>
              <w:rPr>
                <w:spacing w:val="-10"/>
                <w:w w:val="105"/>
                <w:sz w:val="16"/>
              </w:rPr>
              <w:t>6</w:t>
            </w:r>
          </w:p>
        </w:tc>
        <w:tc>
          <w:tcPr>
            <w:tcW w:w="1651" w:type="dxa"/>
          </w:tcPr>
          <w:p>
            <w:pPr>
              <w:pStyle w:val="TableParagraph"/>
              <w:rPr>
                <w:sz w:val="16"/>
              </w:rPr>
            </w:pPr>
            <w:r>
              <w:rPr>
                <w:w w:val="105"/>
                <w:sz w:val="16"/>
              </w:rPr>
              <w:t>Janssen</w:t>
            </w:r>
            <w:r>
              <w:rPr>
                <w:spacing w:val="9"/>
                <w:w w:val="105"/>
                <w:sz w:val="16"/>
              </w:rPr>
              <w:t> </w:t>
            </w:r>
            <w:r>
              <w:rPr>
                <w:w w:val="105"/>
                <w:sz w:val="16"/>
              </w:rPr>
              <w:t>et</w:t>
            </w:r>
            <w:r>
              <w:rPr>
                <w:spacing w:val="10"/>
                <w:w w:val="105"/>
                <w:sz w:val="16"/>
              </w:rPr>
              <w:t> </w:t>
            </w:r>
            <w:r>
              <w:rPr>
                <w:spacing w:val="-5"/>
                <w:w w:val="105"/>
                <w:sz w:val="16"/>
              </w:rPr>
              <w:t>al.</w:t>
            </w:r>
          </w:p>
        </w:tc>
        <w:tc>
          <w:tcPr>
            <w:tcW w:w="2064" w:type="dxa"/>
          </w:tcPr>
          <w:p>
            <w:pPr>
              <w:pStyle w:val="TableParagraph"/>
              <w:tabs>
                <w:tab w:pos="1339" w:val="left" w:leader="none"/>
              </w:tabs>
              <w:spacing w:line="244" w:lineRule="auto"/>
              <w:ind w:right="75"/>
              <w:rPr>
                <w:sz w:val="16"/>
              </w:rPr>
            </w:pPr>
            <w:r>
              <w:rPr>
                <w:spacing w:val="-2"/>
                <w:w w:val="105"/>
                <w:sz w:val="16"/>
              </w:rPr>
              <w:t>Policy</w:t>
            </w:r>
            <w:r>
              <w:rPr>
                <w:sz w:val="16"/>
              </w:rPr>
              <w:tab/>
            </w:r>
            <w:r>
              <w:rPr>
                <w:spacing w:val="-2"/>
                <w:w w:val="105"/>
                <w:sz w:val="16"/>
              </w:rPr>
              <w:t>Analytics</w:t>
            </w:r>
            <w:r>
              <w:rPr>
                <w:spacing w:val="40"/>
                <w:w w:val="105"/>
                <w:sz w:val="16"/>
              </w:rPr>
              <w:t> </w:t>
            </w:r>
            <w:r>
              <w:rPr>
                <w:spacing w:val="-2"/>
                <w:w w:val="105"/>
                <w:sz w:val="16"/>
              </w:rPr>
              <w:t>Framework</w:t>
            </w:r>
          </w:p>
        </w:tc>
        <w:tc>
          <w:tcPr>
            <w:tcW w:w="939" w:type="dxa"/>
          </w:tcPr>
          <w:p>
            <w:pPr>
              <w:pStyle w:val="TableParagraph"/>
              <w:ind w:left="9"/>
              <w:jc w:val="center"/>
              <w:rPr>
                <w:sz w:val="16"/>
              </w:rPr>
            </w:pPr>
            <w:r>
              <w:rPr>
                <w:spacing w:val="-2"/>
                <w:w w:val="105"/>
                <w:sz w:val="16"/>
              </w:rPr>
              <w:t>Journal</w:t>
            </w:r>
          </w:p>
        </w:tc>
        <w:tc>
          <w:tcPr>
            <w:tcW w:w="506" w:type="dxa"/>
          </w:tcPr>
          <w:p>
            <w:pPr>
              <w:pStyle w:val="TableParagraph"/>
              <w:ind w:left="10"/>
              <w:jc w:val="center"/>
              <w:rPr>
                <w:sz w:val="16"/>
              </w:rPr>
            </w:pPr>
            <w:r>
              <w:rPr>
                <w:spacing w:val="-4"/>
                <w:w w:val="105"/>
                <w:sz w:val="16"/>
              </w:rPr>
              <w:t>2020</w:t>
            </w:r>
          </w:p>
        </w:tc>
        <w:tc>
          <w:tcPr>
            <w:tcW w:w="2064" w:type="dxa"/>
          </w:tcPr>
          <w:p>
            <w:pPr>
              <w:pStyle w:val="TableParagraph"/>
              <w:ind w:left="87"/>
              <w:rPr>
                <w:sz w:val="16"/>
              </w:rPr>
            </w:pPr>
            <w:r>
              <w:rPr>
                <w:w w:val="105"/>
                <w:sz w:val="16"/>
              </w:rPr>
              <w:t>Rule-Based</w:t>
            </w:r>
            <w:r>
              <w:rPr>
                <w:spacing w:val="1"/>
                <w:w w:val="105"/>
                <w:sz w:val="16"/>
              </w:rPr>
              <w:t> </w:t>
            </w:r>
            <w:r>
              <w:rPr>
                <w:spacing w:val="-2"/>
                <w:w w:val="105"/>
                <w:sz w:val="16"/>
              </w:rPr>
              <w:t>Systems</w:t>
            </w:r>
          </w:p>
        </w:tc>
        <w:tc>
          <w:tcPr>
            <w:tcW w:w="2536" w:type="dxa"/>
          </w:tcPr>
          <w:p>
            <w:pPr>
              <w:pStyle w:val="TableParagraph"/>
              <w:spacing w:line="244" w:lineRule="auto"/>
              <w:ind w:left="88"/>
              <w:rPr>
                <w:sz w:val="16"/>
              </w:rPr>
            </w:pPr>
            <w:r>
              <w:rPr>
                <w:w w:val="105"/>
                <w:sz w:val="16"/>
              </w:rPr>
              <w:t>Proposed</w:t>
            </w:r>
            <w:r>
              <w:rPr>
                <w:spacing w:val="-2"/>
                <w:w w:val="105"/>
                <w:sz w:val="16"/>
              </w:rPr>
              <w:t> </w:t>
            </w:r>
            <w:r>
              <w:rPr>
                <w:w w:val="105"/>
                <w:sz w:val="16"/>
              </w:rPr>
              <w:t>transparent</w:t>
            </w:r>
            <w:r>
              <w:rPr>
                <w:spacing w:val="-2"/>
                <w:w w:val="105"/>
                <w:sz w:val="16"/>
              </w:rPr>
              <w:t> </w:t>
            </w:r>
            <w:r>
              <w:rPr>
                <w:w w:val="105"/>
                <w:sz w:val="16"/>
              </w:rPr>
              <w:t>policy</w:t>
            </w:r>
            <w:r>
              <w:rPr>
                <w:spacing w:val="-2"/>
                <w:w w:val="105"/>
                <w:sz w:val="16"/>
              </w:rPr>
              <w:t> </w:t>
            </w:r>
            <w:r>
              <w:rPr>
                <w:w w:val="105"/>
                <w:sz w:val="16"/>
              </w:rPr>
              <w:t>evalu- ation models.</w:t>
            </w:r>
          </w:p>
        </w:tc>
      </w:tr>
      <w:tr>
        <w:trPr>
          <w:trHeight w:val="399" w:hRule="atLeast"/>
        </w:trPr>
        <w:tc>
          <w:tcPr>
            <w:tcW w:w="511" w:type="dxa"/>
          </w:tcPr>
          <w:p>
            <w:pPr>
              <w:pStyle w:val="TableParagraph"/>
              <w:ind w:left="8"/>
              <w:jc w:val="center"/>
              <w:rPr>
                <w:sz w:val="16"/>
              </w:rPr>
            </w:pPr>
            <w:r>
              <w:rPr>
                <w:spacing w:val="-10"/>
                <w:w w:val="105"/>
                <w:sz w:val="16"/>
              </w:rPr>
              <w:t>7</w:t>
            </w:r>
          </w:p>
        </w:tc>
        <w:tc>
          <w:tcPr>
            <w:tcW w:w="1651" w:type="dxa"/>
          </w:tcPr>
          <w:p>
            <w:pPr>
              <w:pStyle w:val="TableParagraph"/>
              <w:rPr>
                <w:sz w:val="16"/>
              </w:rPr>
            </w:pPr>
            <w:r>
              <w:rPr>
                <w:w w:val="105"/>
                <w:sz w:val="16"/>
              </w:rPr>
              <w:t>Shrestha</w:t>
            </w:r>
            <w:r>
              <w:rPr>
                <w:spacing w:val="9"/>
                <w:w w:val="105"/>
                <w:sz w:val="16"/>
              </w:rPr>
              <w:t> </w:t>
            </w:r>
            <w:r>
              <w:rPr>
                <w:w w:val="105"/>
                <w:sz w:val="16"/>
              </w:rPr>
              <w:t>et</w:t>
            </w:r>
            <w:r>
              <w:rPr>
                <w:spacing w:val="9"/>
                <w:w w:val="105"/>
                <w:sz w:val="16"/>
              </w:rPr>
              <w:t> </w:t>
            </w:r>
            <w:r>
              <w:rPr>
                <w:spacing w:val="-5"/>
                <w:w w:val="105"/>
                <w:sz w:val="16"/>
              </w:rPr>
              <w:t>al.</w:t>
            </w:r>
          </w:p>
        </w:tc>
        <w:tc>
          <w:tcPr>
            <w:tcW w:w="2064" w:type="dxa"/>
          </w:tcPr>
          <w:p>
            <w:pPr>
              <w:pStyle w:val="TableParagraph"/>
              <w:spacing w:line="244" w:lineRule="auto"/>
              <w:rPr>
                <w:sz w:val="16"/>
              </w:rPr>
            </w:pPr>
            <w:r>
              <w:rPr>
                <w:w w:val="105"/>
                <w:sz w:val="16"/>
              </w:rPr>
              <w:t>Decision</w:t>
            </w:r>
            <w:r>
              <w:rPr>
                <w:spacing w:val="6"/>
                <w:w w:val="105"/>
                <w:sz w:val="16"/>
              </w:rPr>
              <w:t> </w:t>
            </w:r>
            <w:r>
              <w:rPr>
                <w:w w:val="105"/>
                <w:sz w:val="16"/>
              </w:rPr>
              <w:t>Trees</w:t>
            </w:r>
            <w:r>
              <w:rPr>
                <w:spacing w:val="6"/>
                <w:w w:val="105"/>
                <w:sz w:val="16"/>
              </w:rPr>
              <w:t> </w:t>
            </w:r>
            <w:r>
              <w:rPr>
                <w:w w:val="105"/>
                <w:sz w:val="16"/>
              </w:rPr>
              <w:t>for</w:t>
            </w:r>
            <w:r>
              <w:rPr>
                <w:spacing w:val="6"/>
                <w:w w:val="105"/>
                <w:sz w:val="16"/>
              </w:rPr>
              <w:t> </w:t>
            </w:r>
            <w:r>
              <w:rPr>
                <w:w w:val="105"/>
                <w:sz w:val="16"/>
              </w:rPr>
              <w:t>Welfare </w:t>
            </w:r>
            <w:r>
              <w:rPr>
                <w:spacing w:val="-2"/>
                <w:w w:val="105"/>
                <w:sz w:val="16"/>
              </w:rPr>
              <w:t>Policy</w:t>
            </w:r>
          </w:p>
        </w:tc>
        <w:tc>
          <w:tcPr>
            <w:tcW w:w="939" w:type="dxa"/>
          </w:tcPr>
          <w:p>
            <w:pPr>
              <w:pStyle w:val="TableParagraph"/>
              <w:ind w:left="9"/>
              <w:jc w:val="center"/>
              <w:rPr>
                <w:sz w:val="16"/>
              </w:rPr>
            </w:pPr>
            <w:r>
              <w:rPr>
                <w:spacing w:val="-2"/>
                <w:w w:val="105"/>
                <w:sz w:val="16"/>
              </w:rPr>
              <w:t>Journal</w:t>
            </w:r>
          </w:p>
        </w:tc>
        <w:tc>
          <w:tcPr>
            <w:tcW w:w="506" w:type="dxa"/>
          </w:tcPr>
          <w:p>
            <w:pPr>
              <w:pStyle w:val="TableParagraph"/>
              <w:ind w:left="10"/>
              <w:jc w:val="center"/>
              <w:rPr>
                <w:sz w:val="16"/>
              </w:rPr>
            </w:pPr>
            <w:r>
              <w:rPr>
                <w:spacing w:val="-4"/>
                <w:w w:val="105"/>
                <w:sz w:val="16"/>
              </w:rPr>
              <w:t>2019</w:t>
            </w:r>
          </w:p>
        </w:tc>
        <w:tc>
          <w:tcPr>
            <w:tcW w:w="2064" w:type="dxa"/>
          </w:tcPr>
          <w:p>
            <w:pPr>
              <w:pStyle w:val="TableParagraph"/>
              <w:ind w:left="87"/>
              <w:rPr>
                <w:sz w:val="16"/>
              </w:rPr>
            </w:pPr>
            <w:r>
              <w:rPr>
                <w:w w:val="105"/>
                <w:sz w:val="16"/>
              </w:rPr>
              <w:t>Decision</w:t>
            </w:r>
            <w:r>
              <w:rPr>
                <w:spacing w:val="4"/>
                <w:w w:val="105"/>
                <w:sz w:val="16"/>
              </w:rPr>
              <w:t> </w:t>
            </w:r>
            <w:r>
              <w:rPr>
                <w:w w:val="105"/>
                <w:sz w:val="16"/>
              </w:rPr>
              <w:t>Tree</w:t>
            </w:r>
            <w:r>
              <w:rPr>
                <w:spacing w:val="4"/>
                <w:w w:val="105"/>
                <w:sz w:val="16"/>
              </w:rPr>
              <w:t> </w:t>
            </w:r>
            <w:r>
              <w:rPr>
                <w:spacing w:val="-2"/>
                <w:w w:val="105"/>
                <w:sz w:val="16"/>
              </w:rPr>
              <w:t>Classifiers</w:t>
            </w:r>
          </w:p>
        </w:tc>
        <w:tc>
          <w:tcPr>
            <w:tcW w:w="2536" w:type="dxa"/>
          </w:tcPr>
          <w:p>
            <w:pPr>
              <w:pStyle w:val="TableParagraph"/>
              <w:spacing w:line="244" w:lineRule="auto"/>
              <w:ind w:left="88"/>
              <w:rPr>
                <w:sz w:val="16"/>
              </w:rPr>
            </w:pPr>
            <w:r>
              <w:rPr>
                <w:w w:val="105"/>
                <w:sz w:val="16"/>
              </w:rPr>
              <w:t>Classified</w:t>
            </w:r>
            <w:r>
              <w:rPr>
                <w:spacing w:val="-8"/>
                <w:w w:val="105"/>
                <w:sz w:val="16"/>
              </w:rPr>
              <w:t> </w:t>
            </w:r>
            <w:r>
              <w:rPr>
                <w:w w:val="105"/>
                <w:sz w:val="16"/>
              </w:rPr>
              <w:t>welfare</w:t>
            </w:r>
            <w:r>
              <w:rPr>
                <w:spacing w:val="-8"/>
                <w:w w:val="105"/>
                <w:sz w:val="16"/>
              </w:rPr>
              <w:t> </w:t>
            </w:r>
            <w:r>
              <w:rPr>
                <w:w w:val="105"/>
                <w:sz w:val="16"/>
              </w:rPr>
              <w:t>policy</w:t>
            </w:r>
            <w:r>
              <w:rPr>
                <w:spacing w:val="-7"/>
                <w:w w:val="105"/>
                <w:sz w:val="16"/>
              </w:rPr>
              <w:t> </w:t>
            </w:r>
            <w:r>
              <w:rPr>
                <w:w w:val="105"/>
                <w:sz w:val="16"/>
              </w:rPr>
              <w:t>outcomes </w:t>
            </w:r>
            <w:r>
              <w:rPr>
                <w:spacing w:val="-2"/>
                <w:w w:val="105"/>
                <w:sz w:val="16"/>
              </w:rPr>
              <w:t>effectively.</w:t>
            </w:r>
          </w:p>
        </w:tc>
      </w:tr>
      <w:tr>
        <w:trPr>
          <w:trHeight w:val="399" w:hRule="atLeast"/>
        </w:trPr>
        <w:tc>
          <w:tcPr>
            <w:tcW w:w="511" w:type="dxa"/>
          </w:tcPr>
          <w:p>
            <w:pPr>
              <w:pStyle w:val="TableParagraph"/>
              <w:ind w:left="8"/>
              <w:jc w:val="center"/>
              <w:rPr>
                <w:sz w:val="16"/>
              </w:rPr>
            </w:pPr>
            <w:r>
              <w:rPr>
                <w:spacing w:val="-10"/>
                <w:w w:val="105"/>
                <w:sz w:val="16"/>
              </w:rPr>
              <w:t>8</w:t>
            </w:r>
          </w:p>
        </w:tc>
        <w:tc>
          <w:tcPr>
            <w:tcW w:w="1651" w:type="dxa"/>
          </w:tcPr>
          <w:p>
            <w:pPr>
              <w:pStyle w:val="TableParagraph"/>
              <w:rPr>
                <w:sz w:val="16"/>
              </w:rPr>
            </w:pPr>
            <w:r>
              <w:rPr>
                <w:spacing w:val="-2"/>
                <w:w w:val="105"/>
                <w:sz w:val="16"/>
              </w:rPr>
              <w:t>Breiman</w:t>
            </w:r>
          </w:p>
        </w:tc>
        <w:tc>
          <w:tcPr>
            <w:tcW w:w="2064" w:type="dxa"/>
          </w:tcPr>
          <w:p>
            <w:pPr>
              <w:pStyle w:val="TableParagraph"/>
              <w:rPr>
                <w:sz w:val="16"/>
              </w:rPr>
            </w:pPr>
            <w:r>
              <w:rPr>
                <w:w w:val="105"/>
                <w:sz w:val="16"/>
              </w:rPr>
              <w:t>Random</w:t>
            </w:r>
            <w:r>
              <w:rPr>
                <w:spacing w:val="5"/>
                <w:w w:val="105"/>
                <w:sz w:val="16"/>
              </w:rPr>
              <w:t> </w:t>
            </w:r>
            <w:r>
              <w:rPr>
                <w:spacing w:val="-2"/>
                <w:w w:val="105"/>
                <w:sz w:val="16"/>
              </w:rPr>
              <w:t>Forests</w:t>
            </w:r>
          </w:p>
        </w:tc>
        <w:tc>
          <w:tcPr>
            <w:tcW w:w="939" w:type="dxa"/>
          </w:tcPr>
          <w:p>
            <w:pPr>
              <w:pStyle w:val="TableParagraph"/>
              <w:ind w:left="9"/>
              <w:jc w:val="center"/>
              <w:rPr>
                <w:sz w:val="16"/>
              </w:rPr>
            </w:pPr>
            <w:r>
              <w:rPr>
                <w:spacing w:val="-2"/>
                <w:w w:val="105"/>
                <w:sz w:val="16"/>
              </w:rPr>
              <w:t>Journal</w:t>
            </w:r>
          </w:p>
        </w:tc>
        <w:tc>
          <w:tcPr>
            <w:tcW w:w="506" w:type="dxa"/>
          </w:tcPr>
          <w:p>
            <w:pPr>
              <w:pStyle w:val="TableParagraph"/>
              <w:ind w:left="10"/>
              <w:jc w:val="center"/>
              <w:rPr>
                <w:sz w:val="16"/>
              </w:rPr>
            </w:pPr>
            <w:r>
              <w:rPr>
                <w:spacing w:val="-4"/>
                <w:w w:val="105"/>
                <w:sz w:val="16"/>
              </w:rPr>
              <w:t>2001</w:t>
            </w:r>
          </w:p>
        </w:tc>
        <w:tc>
          <w:tcPr>
            <w:tcW w:w="2064" w:type="dxa"/>
          </w:tcPr>
          <w:p>
            <w:pPr>
              <w:pStyle w:val="TableParagraph"/>
              <w:ind w:left="87"/>
              <w:rPr>
                <w:sz w:val="16"/>
              </w:rPr>
            </w:pPr>
            <w:r>
              <w:rPr>
                <w:w w:val="105"/>
                <w:sz w:val="16"/>
              </w:rPr>
              <w:t>Ensemble</w:t>
            </w:r>
            <w:r>
              <w:rPr>
                <w:spacing w:val="3"/>
                <w:w w:val="105"/>
                <w:sz w:val="16"/>
              </w:rPr>
              <w:t> </w:t>
            </w:r>
            <w:r>
              <w:rPr>
                <w:spacing w:val="-2"/>
                <w:w w:val="105"/>
                <w:sz w:val="16"/>
              </w:rPr>
              <w:t>Learning</w:t>
            </w:r>
          </w:p>
        </w:tc>
        <w:tc>
          <w:tcPr>
            <w:tcW w:w="2536" w:type="dxa"/>
          </w:tcPr>
          <w:p>
            <w:pPr>
              <w:pStyle w:val="TableParagraph"/>
              <w:tabs>
                <w:tab w:pos="959" w:val="left" w:leader="none"/>
                <w:tab w:pos="1862" w:val="left" w:leader="none"/>
              </w:tabs>
              <w:spacing w:line="244" w:lineRule="auto"/>
              <w:ind w:left="88" w:right="73"/>
              <w:rPr>
                <w:sz w:val="16"/>
              </w:rPr>
            </w:pPr>
            <w:r>
              <w:rPr>
                <w:spacing w:val="-2"/>
                <w:w w:val="105"/>
                <w:sz w:val="16"/>
              </w:rPr>
              <w:t>Improved</w:t>
            </w:r>
            <w:r>
              <w:rPr>
                <w:sz w:val="16"/>
              </w:rPr>
              <w:tab/>
            </w:r>
            <w:r>
              <w:rPr>
                <w:spacing w:val="-2"/>
                <w:w w:val="105"/>
                <w:sz w:val="16"/>
              </w:rPr>
              <w:t>prediction</w:t>
            </w:r>
            <w:r>
              <w:rPr>
                <w:sz w:val="16"/>
              </w:rPr>
              <w:tab/>
            </w:r>
            <w:r>
              <w:rPr>
                <w:spacing w:val="-2"/>
                <w:w w:val="105"/>
                <w:sz w:val="16"/>
              </w:rPr>
              <w:t>accuracy</w:t>
            </w:r>
            <w:r>
              <w:rPr>
                <w:w w:val="105"/>
                <w:sz w:val="16"/>
              </w:rPr>
              <w:t> across domains.</w:t>
            </w:r>
          </w:p>
        </w:tc>
      </w:tr>
      <w:tr>
        <w:trPr>
          <w:trHeight w:val="399" w:hRule="atLeast"/>
        </w:trPr>
        <w:tc>
          <w:tcPr>
            <w:tcW w:w="511" w:type="dxa"/>
          </w:tcPr>
          <w:p>
            <w:pPr>
              <w:pStyle w:val="TableParagraph"/>
              <w:ind w:left="8"/>
              <w:jc w:val="center"/>
              <w:rPr>
                <w:sz w:val="16"/>
              </w:rPr>
            </w:pPr>
            <w:r>
              <w:rPr>
                <w:spacing w:val="-10"/>
                <w:w w:val="105"/>
                <w:sz w:val="16"/>
              </w:rPr>
              <w:t>9</w:t>
            </w:r>
          </w:p>
        </w:tc>
        <w:tc>
          <w:tcPr>
            <w:tcW w:w="1651" w:type="dxa"/>
          </w:tcPr>
          <w:p>
            <w:pPr>
              <w:pStyle w:val="TableParagraph"/>
              <w:rPr>
                <w:sz w:val="16"/>
              </w:rPr>
            </w:pPr>
            <w:r>
              <w:rPr>
                <w:w w:val="105"/>
                <w:sz w:val="16"/>
              </w:rPr>
              <w:t>Chen</w:t>
            </w:r>
            <w:r>
              <w:rPr>
                <w:spacing w:val="11"/>
                <w:w w:val="105"/>
                <w:sz w:val="16"/>
              </w:rPr>
              <w:t> </w:t>
            </w:r>
            <w:r>
              <w:rPr>
                <w:w w:val="105"/>
                <w:sz w:val="16"/>
              </w:rPr>
              <w:t>et</w:t>
            </w:r>
            <w:r>
              <w:rPr>
                <w:spacing w:val="11"/>
                <w:w w:val="105"/>
                <w:sz w:val="16"/>
              </w:rPr>
              <w:t> </w:t>
            </w:r>
            <w:r>
              <w:rPr>
                <w:spacing w:val="-5"/>
                <w:w w:val="105"/>
                <w:sz w:val="16"/>
              </w:rPr>
              <w:t>al.</w:t>
            </w:r>
          </w:p>
        </w:tc>
        <w:tc>
          <w:tcPr>
            <w:tcW w:w="2064" w:type="dxa"/>
          </w:tcPr>
          <w:p>
            <w:pPr>
              <w:pStyle w:val="TableParagraph"/>
              <w:rPr>
                <w:sz w:val="16"/>
              </w:rPr>
            </w:pPr>
            <w:r>
              <w:rPr>
                <w:w w:val="105"/>
                <w:sz w:val="16"/>
              </w:rPr>
              <w:t>ML</w:t>
            </w:r>
            <w:r>
              <w:rPr>
                <w:spacing w:val="9"/>
                <w:w w:val="105"/>
                <w:sz w:val="16"/>
              </w:rPr>
              <w:t> </w:t>
            </w:r>
            <w:r>
              <w:rPr>
                <w:w w:val="105"/>
                <w:sz w:val="16"/>
              </w:rPr>
              <w:t>for</w:t>
            </w:r>
            <w:r>
              <w:rPr>
                <w:spacing w:val="9"/>
                <w:w w:val="105"/>
                <w:sz w:val="16"/>
              </w:rPr>
              <w:t> </w:t>
            </w:r>
            <w:r>
              <w:rPr>
                <w:w w:val="105"/>
                <w:sz w:val="16"/>
              </w:rPr>
              <w:t>Policy</w:t>
            </w:r>
            <w:r>
              <w:rPr>
                <w:spacing w:val="10"/>
                <w:w w:val="105"/>
                <w:sz w:val="16"/>
              </w:rPr>
              <w:t> </w:t>
            </w:r>
            <w:r>
              <w:rPr>
                <w:spacing w:val="-2"/>
                <w:w w:val="105"/>
                <w:sz w:val="16"/>
              </w:rPr>
              <w:t>Prediction</w:t>
            </w:r>
          </w:p>
        </w:tc>
        <w:tc>
          <w:tcPr>
            <w:tcW w:w="939" w:type="dxa"/>
          </w:tcPr>
          <w:p>
            <w:pPr>
              <w:pStyle w:val="TableParagraph"/>
              <w:ind w:left="9"/>
              <w:jc w:val="center"/>
              <w:rPr>
                <w:sz w:val="16"/>
              </w:rPr>
            </w:pPr>
            <w:r>
              <w:rPr>
                <w:spacing w:val="-2"/>
                <w:w w:val="105"/>
                <w:sz w:val="16"/>
              </w:rPr>
              <w:t>Journal</w:t>
            </w:r>
          </w:p>
        </w:tc>
        <w:tc>
          <w:tcPr>
            <w:tcW w:w="506" w:type="dxa"/>
          </w:tcPr>
          <w:p>
            <w:pPr>
              <w:pStyle w:val="TableParagraph"/>
              <w:ind w:left="10"/>
              <w:jc w:val="center"/>
              <w:rPr>
                <w:sz w:val="16"/>
              </w:rPr>
            </w:pPr>
            <w:r>
              <w:rPr>
                <w:spacing w:val="-4"/>
                <w:w w:val="105"/>
                <w:sz w:val="16"/>
              </w:rPr>
              <w:t>2021</w:t>
            </w:r>
          </w:p>
        </w:tc>
        <w:tc>
          <w:tcPr>
            <w:tcW w:w="2064" w:type="dxa"/>
          </w:tcPr>
          <w:p>
            <w:pPr>
              <w:pStyle w:val="TableParagraph"/>
              <w:ind w:left="87"/>
              <w:rPr>
                <w:sz w:val="16"/>
              </w:rPr>
            </w:pPr>
            <w:r>
              <w:rPr>
                <w:w w:val="105"/>
                <w:sz w:val="16"/>
              </w:rPr>
              <w:t>Supervised</w:t>
            </w:r>
            <w:r>
              <w:rPr>
                <w:spacing w:val="1"/>
                <w:w w:val="105"/>
                <w:sz w:val="16"/>
              </w:rPr>
              <w:t> </w:t>
            </w:r>
            <w:r>
              <w:rPr>
                <w:spacing w:val="-2"/>
                <w:w w:val="105"/>
                <w:sz w:val="16"/>
              </w:rPr>
              <w:t>Learning</w:t>
            </w:r>
          </w:p>
        </w:tc>
        <w:tc>
          <w:tcPr>
            <w:tcW w:w="2536" w:type="dxa"/>
          </w:tcPr>
          <w:p>
            <w:pPr>
              <w:pStyle w:val="TableParagraph"/>
              <w:spacing w:line="244" w:lineRule="auto"/>
              <w:ind w:left="88"/>
              <w:rPr>
                <w:sz w:val="16"/>
              </w:rPr>
            </w:pPr>
            <w:r>
              <w:rPr>
                <w:spacing w:val="-2"/>
                <w:w w:val="105"/>
                <w:sz w:val="16"/>
              </w:rPr>
              <w:t>Identified</w:t>
            </w:r>
            <w:r>
              <w:rPr>
                <w:spacing w:val="-5"/>
                <w:w w:val="105"/>
                <w:sz w:val="16"/>
              </w:rPr>
              <w:t> </w:t>
            </w:r>
            <w:r>
              <w:rPr>
                <w:spacing w:val="-2"/>
                <w:w w:val="105"/>
                <w:sz w:val="16"/>
              </w:rPr>
              <w:t>key</w:t>
            </w:r>
            <w:r>
              <w:rPr>
                <w:spacing w:val="-5"/>
                <w:w w:val="105"/>
                <w:sz w:val="16"/>
              </w:rPr>
              <w:t> </w:t>
            </w:r>
            <w:r>
              <w:rPr>
                <w:spacing w:val="-2"/>
                <w:w w:val="105"/>
                <w:sz w:val="16"/>
              </w:rPr>
              <w:t>socio-economic</w:t>
            </w:r>
            <w:r>
              <w:rPr>
                <w:spacing w:val="-5"/>
                <w:w w:val="105"/>
                <w:sz w:val="16"/>
              </w:rPr>
              <w:t> </w:t>
            </w:r>
            <w:r>
              <w:rPr>
                <w:spacing w:val="-2"/>
                <w:w w:val="105"/>
                <w:sz w:val="16"/>
              </w:rPr>
              <w:t>indi-</w:t>
            </w:r>
            <w:r>
              <w:rPr>
                <w:spacing w:val="40"/>
                <w:w w:val="105"/>
                <w:sz w:val="16"/>
              </w:rPr>
              <w:t> </w:t>
            </w:r>
            <w:r>
              <w:rPr>
                <w:spacing w:val="-2"/>
                <w:w w:val="105"/>
                <w:sz w:val="16"/>
              </w:rPr>
              <w:t>cators.</w:t>
            </w:r>
          </w:p>
        </w:tc>
      </w:tr>
      <w:tr>
        <w:trPr>
          <w:trHeight w:val="399" w:hRule="atLeast"/>
        </w:trPr>
        <w:tc>
          <w:tcPr>
            <w:tcW w:w="511" w:type="dxa"/>
          </w:tcPr>
          <w:p>
            <w:pPr>
              <w:pStyle w:val="TableParagraph"/>
              <w:ind w:left="8"/>
              <w:jc w:val="center"/>
              <w:rPr>
                <w:sz w:val="16"/>
              </w:rPr>
            </w:pPr>
            <w:r>
              <w:rPr>
                <w:spacing w:val="-5"/>
                <w:w w:val="105"/>
                <w:sz w:val="16"/>
              </w:rPr>
              <w:t>10</w:t>
            </w:r>
          </w:p>
        </w:tc>
        <w:tc>
          <w:tcPr>
            <w:tcW w:w="1651" w:type="dxa"/>
          </w:tcPr>
          <w:p>
            <w:pPr>
              <w:pStyle w:val="TableParagraph"/>
              <w:rPr>
                <w:sz w:val="16"/>
              </w:rPr>
            </w:pPr>
            <w:r>
              <w:rPr>
                <w:w w:val="105"/>
                <w:sz w:val="16"/>
              </w:rPr>
              <w:t>Devlin</w:t>
            </w:r>
            <w:r>
              <w:rPr>
                <w:spacing w:val="8"/>
                <w:w w:val="105"/>
                <w:sz w:val="16"/>
              </w:rPr>
              <w:t> </w:t>
            </w:r>
            <w:r>
              <w:rPr>
                <w:w w:val="105"/>
                <w:sz w:val="16"/>
              </w:rPr>
              <w:t>et</w:t>
            </w:r>
            <w:r>
              <w:rPr>
                <w:spacing w:val="7"/>
                <w:w w:val="105"/>
                <w:sz w:val="16"/>
              </w:rPr>
              <w:t> </w:t>
            </w:r>
            <w:r>
              <w:rPr>
                <w:spacing w:val="-5"/>
                <w:w w:val="105"/>
                <w:sz w:val="16"/>
              </w:rPr>
              <w:t>al.</w:t>
            </w:r>
          </w:p>
        </w:tc>
        <w:tc>
          <w:tcPr>
            <w:tcW w:w="2064" w:type="dxa"/>
          </w:tcPr>
          <w:p>
            <w:pPr>
              <w:pStyle w:val="TableParagraph"/>
              <w:rPr>
                <w:sz w:val="16"/>
              </w:rPr>
            </w:pPr>
            <w:r>
              <w:rPr>
                <w:w w:val="105"/>
                <w:sz w:val="16"/>
              </w:rPr>
              <w:t>BERT</w:t>
            </w:r>
            <w:r>
              <w:rPr>
                <w:spacing w:val="-3"/>
                <w:w w:val="105"/>
                <w:sz w:val="16"/>
              </w:rPr>
              <w:t> </w:t>
            </w:r>
            <w:r>
              <w:rPr>
                <w:spacing w:val="-4"/>
                <w:w w:val="105"/>
                <w:sz w:val="16"/>
              </w:rPr>
              <w:t>Model</w:t>
            </w:r>
          </w:p>
        </w:tc>
        <w:tc>
          <w:tcPr>
            <w:tcW w:w="939" w:type="dxa"/>
          </w:tcPr>
          <w:p>
            <w:pPr>
              <w:pStyle w:val="TableParagraph"/>
              <w:ind w:left="9"/>
              <w:jc w:val="center"/>
              <w:rPr>
                <w:sz w:val="16"/>
              </w:rPr>
            </w:pPr>
            <w:r>
              <w:rPr>
                <w:spacing w:val="-2"/>
                <w:w w:val="105"/>
                <w:sz w:val="16"/>
              </w:rPr>
              <w:t>Conference</w:t>
            </w:r>
          </w:p>
        </w:tc>
        <w:tc>
          <w:tcPr>
            <w:tcW w:w="506" w:type="dxa"/>
          </w:tcPr>
          <w:p>
            <w:pPr>
              <w:pStyle w:val="TableParagraph"/>
              <w:ind w:left="10"/>
              <w:jc w:val="center"/>
              <w:rPr>
                <w:sz w:val="16"/>
              </w:rPr>
            </w:pPr>
            <w:r>
              <w:rPr>
                <w:spacing w:val="-4"/>
                <w:w w:val="105"/>
                <w:sz w:val="16"/>
              </w:rPr>
              <w:t>2019</w:t>
            </w:r>
          </w:p>
        </w:tc>
        <w:tc>
          <w:tcPr>
            <w:tcW w:w="2064" w:type="dxa"/>
          </w:tcPr>
          <w:p>
            <w:pPr>
              <w:pStyle w:val="TableParagraph"/>
              <w:ind w:left="87"/>
              <w:rPr>
                <w:sz w:val="16"/>
              </w:rPr>
            </w:pPr>
            <w:r>
              <w:rPr>
                <w:spacing w:val="-2"/>
                <w:w w:val="105"/>
                <w:sz w:val="16"/>
              </w:rPr>
              <w:t>Transformer</w:t>
            </w:r>
            <w:r>
              <w:rPr>
                <w:spacing w:val="16"/>
                <w:w w:val="105"/>
                <w:sz w:val="16"/>
              </w:rPr>
              <w:t> </w:t>
            </w:r>
            <w:r>
              <w:rPr>
                <w:spacing w:val="-2"/>
                <w:w w:val="105"/>
                <w:sz w:val="16"/>
              </w:rPr>
              <w:t>Models</w:t>
            </w:r>
          </w:p>
        </w:tc>
        <w:tc>
          <w:tcPr>
            <w:tcW w:w="2536" w:type="dxa"/>
          </w:tcPr>
          <w:p>
            <w:pPr>
              <w:pStyle w:val="TableParagraph"/>
              <w:spacing w:line="244" w:lineRule="auto"/>
              <w:ind w:left="88"/>
              <w:rPr>
                <w:sz w:val="16"/>
              </w:rPr>
            </w:pPr>
            <w:r>
              <w:rPr>
                <w:w w:val="105"/>
                <w:sz w:val="16"/>
              </w:rPr>
              <w:t>Improved</w:t>
            </w:r>
            <w:r>
              <w:rPr>
                <w:spacing w:val="26"/>
                <w:w w:val="105"/>
                <w:sz w:val="16"/>
              </w:rPr>
              <w:t> </w:t>
            </w:r>
            <w:r>
              <w:rPr>
                <w:w w:val="105"/>
                <w:sz w:val="16"/>
              </w:rPr>
              <w:t>policy</w:t>
            </w:r>
            <w:r>
              <w:rPr>
                <w:spacing w:val="26"/>
                <w:w w:val="105"/>
                <w:sz w:val="16"/>
              </w:rPr>
              <w:t> </w:t>
            </w:r>
            <w:r>
              <w:rPr>
                <w:w w:val="105"/>
                <w:sz w:val="16"/>
              </w:rPr>
              <w:t>text</w:t>
            </w:r>
            <w:r>
              <w:rPr>
                <w:spacing w:val="26"/>
                <w:w w:val="105"/>
                <w:sz w:val="16"/>
              </w:rPr>
              <w:t> </w:t>
            </w:r>
            <w:r>
              <w:rPr>
                <w:w w:val="105"/>
                <w:sz w:val="16"/>
              </w:rPr>
              <w:t>understand- </w:t>
            </w:r>
            <w:r>
              <w:rPr>
                <w:spacing w:val="-4"/>
                <w:w w:val="105"/>
                <w:sz w:val="16"/>
              </w:rPr>
              <w:t>ing.</w:t>
            </w:r>
          </w:p>
        </w:tc>
      </w:tr>
      <w:tr>
        <w:trPr>
          <w:trHeight w:val="399" w:hRule="atLeast"/>
        </w:trPr>
        <w:tc>
          <w:tcPr>
            <w:tcW w:w="511" w:type="dxa"/>
          </w:tcPr>
          <w:p>
            <w:pPr>
              <w:pStyle w:val="TableParagraph"/>
              <w:ind w:left="8"/>
              <w:jc w:val="center"/>
              <w:rPr>
                <w:sz w:val="16"/>
              </w:rPr>
            </w:pPr>
            <w:r>
              <w:rPr>
                <w:spacing w:val="-5"/>
                <w:w w:val="105"/>
                <w:sz w:val="16"/>
              </w:rPr>
              <w:t>11</w:t>
            </w:r>
          </w:p>
        </w:tc>
        <w:tc>
          <w:tcPr>
            <w:tcW w:w="1651" w:type="dxa"/>
          </w:tcPr>
          <w:p>
            <w:pPr>
              <w:pStyle w:val="TableParagraph"/>
              <w:rPr>
                <w:sz w:val="16"/>
              </w:rPr>
            </w:pPr>
            <w:r>
              <w:rPr>
                <w:w w:val="105"/>
                <w:sz w:val="16"/>
              </w:rPr>
              <w:t>Li</w:t>
            </w:r>
            <w:r>
              <w:rPr>
                <w:spacing w:val="13"/>
                <w:w w:val="105"/>
                <w:sz w:val="16"/>
              </w:rPr>
              <w:t> </w:t>
            </w:r>
            <w:r>
              <w:rPr>
                <w:w w:val="105"/>
                <w:sz w:val="16"/>
              </w:rPr>
              <w:t>et</w:t>
            </w:r>
            <w:r>
              <w:rPr>
                <w:spacing w:val="13"/>
                <w:w w:val="105"/>
                <w:sz w:val="16"/>
              </w:rPr>
              <w:t> </w:t>
            </w:r>
            <w:r>
              <w:rPr>
                <w:spacing w:val="-5"/>
                <w:w w:val="105"/>
                <w:sz w:val="16"/>
              </w:rPr>
              <w:t>al.</w:t>
            </w:r>
          </w:p>
        </w:tc>
        <w:tc>
          <w:tcPr>
            <w:tcW w:w="2064" w:type="dxa"/>
          </w:tcPr>
          <w:p>
            <w:pPr>
              <w:pStyle w:val="TableParagraph"/>
              <w:rPr>
                <w:sz w:val="16"/>
              </w:rPr>
            </w:pPr>
            <w:r>
              <w:rPr>
                <w:w w:val="105"/>
                <w:sz w:val="16"/>
              </w:rPr>
              <w:t>NLP</w:t>
            </w:r>
            <w:r>
              <w:rPr>
                <w:spacing w:val="10"/>
                <w:w w:val="105"/>
                <w:sz w:val="16"/>
              </w:rPr>
              <w:t> </w:t>
            </w:r>
            <w:r>
              <w:rPr>
                <w:w w:val="105"/>
                <w:sz w:val="16"/>
              </w:rPr>
              <w:t>for</w:t>
            </w:r>
            <w:r>
              <w:rPr>
                <w:spacing w:val="10"/>
                <w:w w:val="105"/>
                <w:sz w:val="16"/>
              </w:rPr>
              <w:t> </w:t>
            </w:r>
            <w:r>
              <w:rPr>
                <w:w w:val="105"/>
                <w:sz w:val="16"/>
              </w:rPr>
              <w:t>Public</w:t>
            </w:r>
            <w:r>
              <w:rPr>
                <w:spacing w:val="10"/>
                <w:w w:val="105"/>
                <w:sz w:val="16"/>
              </w:rPr>
              <w:t> </w:t>
            </w:r>
            <w:r>
              <w:rPr>
                <w:spacing w:val="-2"/>
                <w:w w:val="105"/>
                <w:sz w:val="16"/>
              </w:rPr>
              <w:t>Policy</w:t>
            </w:r>
          </w:p>
        </w:tc>
        <w:tc>
          <w:tcPr>
            <w:tcW w:w="939" w:type="dxa"/>
          </w:tcPr>
          <w:p>
            <w:pPr>
              <w:pStyle w:val="TableParagraph"/>
              <w:ind w:left="9"/>
              <w:jc w:val="center"/>
              <w:rPr>
                <w:sz w:val="16"/>
              </w:rPr>
            </w:pPr>
            <w:r>
              <w:rPr>
                <w:spacing w:val="-2"/>
                <w:w w:val="105"/>
                <w:sz w:val="16"/>
              </w:rPr>
              <w:t>Journal</w:t>
            </w:r>
          </w:p>
        </w:tc>
        <w:tc>
          <w:tcPr>
            <w:tcW w:w="506" w:type="dxa"/>
          </w:tcPr>
          <w:p>
            <w:pPr>
              <w:pStyle w:val="TableParagraph"/>
              <w:ind w:left="10"/>
              <w:jc w:val="center"/>
              <w:rPr>
                <w:sz w:val="16"/>
              </w:rPr>
            </w:pPr>
            <w:r>
              <w:rPr>
                <w:spacing w:val="-4"/>
                <w:w w:val="105"/>
                <w:sz w:val="16"/>
              </w:rPr>
              <w:t>2022</w:t>
            </w:r>
          </w:p>
        </w:tc>
        <w:tc>
          <w:tcPr>
            <w:tcW w:w="2064" w:type="dxa"/>
          </w:tcPr>
          <w:p>
            <w:pPr>
              <w:pStyle w:val="TableParagraph"/>
              <w:ind w:left="87"/>
              <w:rPr>
                <w:sz w:val="16"/>
              </w:rPr>
            </w:pPr>
            <w:r>
              <w:rPr>
                <w:w w:val="105"/>
                <w:sz w:val="16"/>
              </w:rPr>
              <w:t>NLP-Based</w:t>
            </w:r>
            <w:r>
              <w:rPr>
                <w:spacing w:val="1"/>
                <w:w w:val="105"/>
                <w:sz w:val="16"/>
              </w:rPr>
              <w:t> </w:t>
            </w:r>
            <w:r>
              <w:rPr>
                <w:spacing w:val="-5"/>
                <w:w w:val="105"/>
                <w:sz w:val="16"/>
              </w:rPr>
              <w:t>ML</w:t>
            </w:r>
          </w:p>
        </w:tc>
        <w:tc>
          <w:tcPr>
            <w:tcW w:w="2536" w:type="dxa"/>
          </w:tcPr>
          <w:p>
            <w:pPr>
              <w:pStyle w:val="TableParagraph"/>
              <w:spacing w:line="244" w:lineRule="auto"/>
              <w:ind w:left="88"/>
              <w:rPr>
                <w:sz w:val="16"/>
              </w:rPr>
            </w:pPr>
            <w:r>
              <w:rPr>
                <w:w w:val="105"/>
                <w:sz w:val="16"/>
              </w:rPr>
              <w:t>Extracted policy intent from </w:t>
            </w:r>
            <w:r>
              <w:rPr>
                <w:w w:val="105"/>
                <w:sz w:val="16"/>
              </w:rPr>
              <w:t>docu- </w:t>
            </w:r>
            <w:r>
              <w:rPr>
                <w:spacing w:val="-2"/>
                <w:w w:val="105"/>
                <w:sz w:val="16"/>
              </w:rPr>
              <w:t>ments.</w:t>
            </w:r>
          </w:p>
        </w:tc>
      </w:tr>
      <w:tr>
        <w:trPr>
          <w:trHeight w:val="399" w:hRule="atLeast"/>
        </w:trPr>
        <w:tc>
          <w:tcPr>
            <w:tcW w:w="511" w:type="dxa"/>
          </w:tcPr>
          <w:p>
            <w:pPr>
              <w:pStyle w:val="TableParagraph"/>
              <w:ind w:left="8"/>
              <w:jc w:val="center"/>
              <w:rPr>
                <w:sz w:val="16"/>
              </w:rPr>
            </w:pPr>
            <w:r>
              <w:rPr>
                <w:spacing w:val="-5"/>
                <w:w w:val="105"/>
                <w:sz w:val="16"/>
              </w:rPr>
              <w:t>12</w:t>
            </w:r>
          </w:p>
        </w:tc>
        <w:tc>
          <w:tcPr>
            <w:tcW w:w="1651" w:type="dxa"/>
          </w:tcPr>
          <w:p>
            <w:pPr>
              <w:pStyle w:val="TableParagraph"/>
              <w:rPr>
                <w:sz w:val="16"/>
              </w:rPr>
            </w:pPr>
            <w:r>
              <w:rPr>
                <w:w w:val="105"/>
                <w:sz w:val="16"/>
              </w:rPr>
              <w:t>Trott</w:t>
            </w:r>
            <w:r>
              <w:rPr>
                <w:spacing w:val="8"/>
                <w:w w:val="105"/>
                <w:sz w:val="16"/>
              </w:rPr>
              <w:t> </w:t>
            </w:r>
            <w:r>
              <w:rPr>
                <w:w w:val="105"/>
                <w:sz w:val="16"/>
              </w:rPr>
              <w:t>et</w:t>
            </w:r>
            <w:r>
              <w:rPr>
                <w:spacing w:val="9"/>
                <w:w w:val="105"/>
                <w:sz w:val="16"/>
              </w:rPr>
              <w:t> </w:t>
            </w:r>
            <w:r>
              <w:rPr>
                <w:spacing w:val="-5"/>
                <w:w w:val="105"/>
                <w:sz w:val="16"/>
              </w:rPr>
              <w:t>al.</w:t>
            </w:r>
          </w:p>
        </w:tc>
        <w:tc>
          <w:tcPr>
            <w:tcW w:w="2064" w:type="dxa"/>
          </w:tcPr>
          <w:p>
            <w:pPr>
              <w:pStyle w:val="TableParagraph"/>
              <w:rPr>
                <w:sz w:val="16"/>
              </w:rPr>
            </w:pPr>
            <w:r>
              <w:rPr>
                <w:w w:val="105"/>
                <w:sz w:val="16"/>
              </w:rPr>
              <w:t>AI</w:t>
            </w:r>
            <w:r>
              <w:rPr>
                <w:spacing w:val="12"/>
                <w:w w:val="105"/>
                <w:sz w:val="16"/>
              </w:rPr>
              <w:t> </w:t>
            </w:r>
            <w:r>
              <w:rPr>
                <w:spacing w:val="-2"/>
                <w:w w:val="105"/>
                <w:sz w:val="16"/>
              </w:rPr>
              <w:t>Economist</w:t>
            </w:r>
          </w:p>
        </w:tc>
        <w:tc>
          <w:tcPr>
            <w:tcW w:w="939" w:type="dxa"/>
          </w:tcPr>
          <w:p>
            <w:pPr>
              <w:pStyle w:val="TableParagraph"/>
              <w:ind w:left="9"/>
              <w:jc w:val="center"/>
              <w:rPr>
                <w:sz w:val="16"/>
              </w:rPr>
            </w:pPr>
            <w:r>
              <w:rPr>
                <w:spacing w:val="-2"/>
                <w:w w:val="105"/>
                <w:sz w:val="16"/>
              </w:rPr>
              <w:t>Journal</w:t>
            </w:r>
          </w:p>
        </w:tc>
        <w:tc>
          <w:tcPr>
            <w:tcW w:w="506" w:type="dxa"/>
          </w:tcPr>
          <w:p>
            <w:pPr>
              <w:pStyle w:val="TableParagraph"/>
              <w:ind w:left="10"/>
              <w:jc w:val="center"/>
              <w:rPr>
                <w:sz w:val="16"/>
              </w:rPr>
            </w:pPr>
            <w:r>
              <w:rPr>
                <w:spacing w:val="-4"/>
                <w:w w:val="105"/>
                <w:sz w:val="16"/>
              </w:rPr>
              <w:t>2021</w:t>
            </w:r>
          </w:p>
        </w:tc>
        <w:tc>
          <w:tcPr>
            <w:tcW w:w="2064" w:type="dxa"/>
          </w:tcPr>
          <w:p>
            <w:pPr>
              <w:pStyle w:val="TableParagraph"/>
              <w:ind w:left="87"/>
              <w:rPr>
                <w:sz w:val="16"/>
              </w:rPr>
            </w:pPr>
            <w:r>
              <w:rPr>
                <w:w w:val="105"/>
                <w:sz w:val="16"/>
              </w:rPr>
              <w:t>Reinforcement</w:t>
            </w:r>
            <w:r>
              <w:rPr>
                <w:spacing w:val="-4"/>
                <w:w w:val="105"/>
                <w:sz w:val="16"/>
              </w:rPr>
              <w:t> </w:t>
            </w:r>
            <w:r>
              <w:rPr>
                <w:spacing w:val="-2"/>
                <w:w w:val="105"/>
                <w:sz w:val="16"/>
              </w:rPr>
              <w:t>Learning</w:t>
            </w:r>
          </w:p>
        </w:tc>
        <w:tc>
          <w:tcPr>
            <w:tcW w:w="2536" w:type="dxa"/>
          </w:tcPr>
          <w:p>
            <w:pPr>
              <w:pStyle w:val="TableParagraph"/>
              <w:spacing w:line="244" w:lineRule="auto"/>
              <w:ind w:left="88"/>
              <w:rPr>
                <w:sz w:val="16"/>
              </w:rPr>
            </w:pPr>
            <w:r>
              <w:rPr>
                <w:w w:val="105"/>
                <w:sz w:val="16"/>
              </w:rPr>
              <w:t>Optimized</w:t>
            </w:r>
            <w:r>
              <w:rPr>
                <w:spacing w:val="-11"/>
                <w:w w:val="105"/>
                <w:sz w:val="16"/>
              </w:rPr>
              <w:t> </w:t>
            </w:r>
            <w:r>
              <w:rPr>
                <w:w w:val="105"/>
                <w:sz w:val="16"/>
              </w:rPr>
              <w:t>economic</w:t>
            </w:r>
            <w:r>
              <w:rPr>
                <w:spacing w:val="-10"/>
                <w:w w:val="105"/>
                <w:sz w:val="16"/>
              </w:rPr>
              <w:t> </w:t>
            </w:r>
            <w:r>
              <w:rPr>
                <w:w w:val="105"/>
                <w:sz w:val="16"/>
              </w:rPr>
              <w:t>policies</w:t>
            </w:r>
            <w:r>
              <w:rPr>
                <w:spacing w:val="-11"/>
                <w:w w:val="105"/>
                <w:sz w:val="16"/>
              </w:rPr>
              <w:t> </w:t>
            </w:r>
            <w:r>
              <w:rPr>
                <w:w w:val="105"/>
                <w:sz w:val="16"/>
              </w:rPr>
              <w:t>using </w:t>
            </w:r>
            <w:r>
              <w:rPr>
                <w:spacing w:val="-4"/>
                <w:w w:val="105"/>
                <w:sz w:val="16"/>
              </w:rPr>
              <w:t>AI.</w:t>
            </w:r>
          </w:p>
        </w:tc>
      </w:tr>
      <w:tr>
        <w:trPr>
          <w:trHeight w:val="399" w:hRule="atLeast"/>
        </w:trPr>
        <w:tc>
          <w:tcPr>
            <w:tcW w:w="511" w:type="dxa"/>
          </w:tcPr>
          <w:p>
            <w:pPr>
              <w:pStyle w:val="TableParagraph"/>
              <w:ind w:left="8"/>
              <w:jc w:val="center"/>
              <w:rPr>
                <w:sz w:val="16"/>
              </w:rPr>
            </w:pPr>
            <w:r>
              <w:rPr>
                <w:spacing w:val="-5"/>
                <w:w w:val="105"/>
                <w:sz w:val="16"/>
              </w:rPr>
              <w:t>13</w:t>
            </w:r>
          </w:p>
        </w:tc>
        <w:tc>
          <w:tcPr>
            <w:tcW w:w="1651" w:type="dxa"/>
          </w:tcPr>
          <w:p>
            <w:pPr>
              <w:pStyle w:val="TableParagraph"/>
              <w:rPr>
                <w:sz w:val="16"/>
              </w:rPr>
            </w:pPr>
            <w:r>
              <w:rPr>
                <w:w w:val="105"/>
                <w:sz w:val="16"/>
              </w:rPr>
              <w:t>Zhang</w:t>
            </w:r>
            <w:r>
              <w:rPr>
                <w:spacing w:val="10"/>
                <w:w w:val="105"/>
                <w:sz w:val="16"/>
              </w:rPr>
              <w:t> </w:t>
            </w:r>
            <w:r>
              <w:rPr>
                <w:w w:val="105"/>
                <w:sz w:val="16"/>
              </w:rPr>
              <w:t>et</w:t>
            </w:r>
            <w:r>
              <w:rPr>
                <w:spacing w:val="11"/>
                <w:w w:val="105"/>
                <w:sz w:val="16"/>
              </w:rPr>
              <w:t> </w:t>
            </w:r>
            <w:r>
              <w:rPr>
                <w:spacing w:val="-5"/>
                <w:w w:val="105"/>
                <w:sz w:val="16"/>
              </w:rPr>
              <w:t>al.</w:t>
            </w:r>
          </w:p>
        </w:tc>
        <w:tc>
          <w:tcPr>
            <w:tcW w:w="2064" w:type="dxa"/>
          </w:tcPr>
          <w:p>
            <w:pPr>
              <w:pStyle w:val="TableParagraph"/>
              <w:rPr>
                <w:sz w:val="16"/>
              </w:rPr>
            </w:pPr>
            <w:r>
              <w:rPr>
                <w:w w:val="105"/>
                <w:sz w:val="16"/>
              </w:rPr>
              <w:t>Deep</w:t>
            </w:r>
            <w:r>
              <w:rPr>
                <w:spacing w:val="11"/>
                <w:w w:val="105"/>
                <w:sz w:val="16"/>
              </w:rPr>
              <w:t> </w:t>
            </w:r>
            <w:r>
              <w:rPr>
                <w:w w:val="105"/>
                <w:sz w:val="16"/>
              </w:rPr>
              <w:t>RL</w:t>
            </w:r>
            <w:r>
              <w:rPr>
                <w:spacing w:val="11"/>
                <w:w w:val="105"/>
                <w:sz w:val="16"/>
              </w:rPr>
              <w:t> </w:t>
            </w:r>
            <w:r>
              <w:rPr>
                <w:w w:val="105"/>
                <w:sz w:val="16"/>
              </w:rPr>
              <w:t>for</w:t>
            </w:r>
            <w:r>
              <w:rPr>
                <w:spacing w:val="11"/>
                <w:w w:val="105"/>
                <w:sz w:val="16"/>
              </w:rPr>
              <w:t> </w:t>
            </w:r>
            <w:r>
              <w:rPr>
                <w:spacing w:val="-2"/>
                <w:w w:val="105"/>
                <w:sz w:val="16"/>
              </w:rPr>
              <w:t>Governance</w:t>
            </w:r>
          </w:p>
        </w:tc>
        <w:tc>
          <w:tcPr>
            <w:tcW w:w="939" w:type="dxa"/>
          </w:tcPr>
          <w:p>
            <w:pPr>
              <w:pStyle w:val="TableParagraph"/>
              <w:ind w:left="9"/>
              <w:jc w:val="center"/>
              <w:rPr>
                <w:sz w:val="16"/>
              </w:rPr>
            </w:pPr>
            <w:r>
              <w:rPr>
                <w:spacing w:val="-2"/>
                <w:w w:val="105"/>
                <w:sz w:val="16"/>
              </w:rPr>
              <w:t>Journal</w:t>
            </w:r>
          </w:p>
        </w:tc>
        <w:tc>
          <w:tcPr>
            <w:tcW w:w="506" w:type="dxa"/>
          </w:tcPr>
          <w:p>
            <w:pPr>
              <w:pStyle w:val="TableParagraph"/>
              <w:ind w:left="10"/>
              <w:jc w:val="center"/>
              <w:rPr>
                <w:sz w:val="16"/>
              </w:rPr>
            </w:pPr>
            <w:r>
              <w:rPr>
                <w:spacing w:val="-4"/>
                <w:w w:val="105"/>
                <w:sz w:val="16"/>
              </w:rPr>
              <w:t>2020</w:t>
            </w:r>
          </w:p>
        </w:tc>
        <w:tc>
          <w:tcPr>
            <w:tcW w:w="2064" w:type="dxa"/>
          </w:tcPr>
          <w:p>
            <w:pPr>
              <w:pStyle w:val="TableParagraph"/>
              <w:spacing w:line="244" w:lineRule="auto"/>
              <w:ind w:left="87"/>
              <w:rPr>
                <w:sz w:val="16"/>
              </w:rPr>
            </w:pPr>
            <w:r>
              <w:rPr>
                <w:w w:val="105"/>
                <w:sz w:val="16"/>
              </w:rPr>
              <w:t>Deep</w:t>
            </w:r>
            <w:r>
              <w:rPr>
                <w:spacing w:val="-7"/>
                <w:w w:val="105"/>
                <w:sz w:val="16"/>
              </w:rPr>
              <w:t> </w:t>
            </w:r>
            <w:r>
              <w:rPr>
                <w:w w:val="105"/>
                <w:sz w:val="16"/>
              </w:rPr>
              <w:t>Reinforcement</w:t>
            </w:r>
            <w:r>
              <w:rPr>
                <w:spacing w:val="-7"/>
                <w:w w:val="105"/>
                <w:sz w:val="16"/>
              </w:rPr>
              <w:t> </w:t>
            </w:r>
            <w:r>
              <w:rPr>
                <w:w w:val="105"/>
                <w:sz w:val="16"/>
              </w:rPr>
              <w:t>Learn- </w:t>
            </w:r>
            <w:r>
              <w:rPr>
                <w:spacing w:val="-4"/>
                <w:w w:val="105"/>
                <w:sz w:val="16"/>
              </w:rPr>
              <w:t>ing</w:t>
            </w:r>
          </w:p>
        </w:tc>
        <w:tc>
          <w:tcPr>
            <w:tcW w:w="2536" w:type="dxa"/>
          </w:tcPr>
          <w:p>
            <w:pPr>
              <w:pStyle w:val="TableParagraph"/>
              <w:ind w:left="88"/>
              <w:rPr>
                <w:sz w:val="16"/>
              </w:rPr>
            </w:pPr>
            <w:r>
              <w:rPr>
                <w:w w:val="105"/>
                <w:sz w:val="16"/>
              </w:rPr>
              <w:t>Adaptive</w:t>
            </w:r>
            <w:r>
              <w:rPr>
                <w:spacing w:val="1"/>
                <w:w w:val="105"/>
                <w:sz w:val="16"/>
              </w:rPr>
              <w:t> </w:t>
            </w:r>
            <w:r>
              <w:rPr>
                <w:w w:val="105"/>
                <w:sz w:val="16"/>
              </w:rPr>
              <w:t>policy</w:t>
            </w:r>
            <w:r>
              <w:rPr>
                <w:spacing w:val="2"/>
                <w:w w:val="105"/>
                <w:sz w:val="16"/>
              </w:rPr>
              <w:t> </w:t>
            </w:r>
            <w:r>
              <w:rPr>
                <w:w w:val="105"/>
                <w:sz w:val="16"/>
              </w:rPr>
              <w:t>modeling</w:t>
            </w:r>
            <w:r>
              <w:rPr>
                <w:spacing w:val="2"/>
                <w:w w:val="105"/>
                <w:sz w:val="16"/>
              </w:rPr>
              <w:t> </w:t>
            </w:r>
            <w:r>
              <w:rPr>
                <w:spacing w:val="-2"/>
                <w:w w:val="105"/>
                <w:sz w:val="16"/>
              </w:rPr>
              <w:t>system.</w:t>
            </w:r>
          </w:p>
        </w:tc>
      </w:tr>
      <w:tr>
        <w:trPr>
          <w:trHeight w:val="399" w:hRule="atLeast"/>
        </w:trPr>
        <w:tc>
          <w:tcPr>
            <w:tcW w:w="511" w:type="dxa"/>
          </w:tcPr>
          <w:p>
            <w:pPr>
              <w:pStyle w:val="TableParagraph"/>
              <w:ind w:left="8"/>
              <w:jc w:val="center"/>
              <w:rPr>
                <w:sz w:val="16"/>
              </w:rPr>
            </w:pPr>
            <w:r>
              <w:rPr>
                <w:spacing w:val="-5"/>
                <w:w w:val="105"/>
                <w:sz w:val="16"/>
              </w:rPr>
              <w:t>14</w:t>
            </w:r>
          </w:p>
        </w:tc>
        <w:tc>
          <w:tcPr>
            <w:tcW w:w="1651" w:type="dxa"/>
          </w:tcPr>
          <w:p>
            <w:pPr>
              <w:pStyle w:val="TableParagraph"/>
              <w:rPr>
                <w:sz w:val="16"/>
              </w:rPr>
            </w:pPr>
            <w:r>
              <w:rPr>
                <w:w w:val="105"/>
                <w:sz w:val="16"/>
              </w:rPr>
              <w:t>Amarasinghe</w:t>
            </w:r>
            <w:r>
              <w:rPr>
                <w:spacing w:val="6"/>
                <w:w w:val="105"/>
                <w:sz w:val="16"/>
              </w:rPr>
              <w:t> </w:t>
            </w:r>
            <w:r>
              <w:rPr>
                <w:w w:val="105"/>
                <w:sz w:val="16"/>
              </w:rPr>
              <w:t>et</w:t>
            </w:r>
            <w:r>
              <w:rPr>
                <w:spacing w:val="6"/>
                <w:w w:val="105"/>
                <w:sz w:val="16"/>
              </w:rPr>
              <w:t> </w:t>
            </w:r>
            <w:r>
              <w:rPr>
                <w:spacing w:val="-5"/>
                <w:w w:val="105"/>
                <w:sz w:val="16"/>
              </w:rPr>
              <w:t>al.</w:t>
            </w:r>
          </w:p>
        </w:tc>
        <w:tc>
          <w:tcPr>
            <w:tcW w:w="2064" w:type="dxa"/>
          </w:tcPr>
          <w:p>
            <w:pPr>
              <w:pStyle w:val="TableParagraph"/>
              <w:rPr>
                <w:sz w:val="16"/>
              </w:rPr>
            </w:pPr>
            <w:r>
              <w:rPr>
                <w:w w:val="105"/>
                <w:sz w:val="16"/>
              </w:rPr>
              <w:t>Explainable</w:t>
            </w:r>
            <w:r>
              <w:rPr>
                <w:spacing w:val="8"/>
                <w:w w:val="105"/>
                <w:sz w:val="16"/>
              </w:rPr>
              <w:t> </w:t>
            </w:r>
            <w:r>
              <w:rPr>
                <w:w w:val="105"/>
                <w:sz w:val="16"/>
              </w:rPr>
              <w:t>ML</w:t>
            </w:r>
            <w:r>
              <w:rPr>
                <w:spacing w:val="8"/>
                <w:w w:val="105"/>
                <w:sz w:val="16"/>
              </w:rPr>
              <w:t> </w:t>
            </w:r>
            <w:r>
              <w:rPr>
                <w:w w:val="105"/>
                <w:sz w:val="16"/>
              </w:rPr>
              <w:t>for</w:t>
            </w:r>
            <w:r>
              <w:rPr>
                <w:spacing w:val="8"/>
                <w:w w:val="105"/>
                <w:sz w:val="16"/>
              </w:rPr>
              <w:t> </w:t>
            </w:r>
            <w:r>
              <w:rPr>
                <w:spacing w:val="-2"/>
                <w:w w:val="105"/>
                <w:sz w:val="16"/>
              </w:rPr>
              <w:t>Policy</w:t>
            </w:r>
          </w:p>
        </w:tc>
        <w:tc>
          <w:tcPr>
            <w:tcW w:w="939" w:type="dxa"/>
          </w:tcPr>
          <w:p>
            <w:pPr>
              <w:pStyle w:val="TableParagraph"/>
              <w:ind w:left="9"/>
              <w:jc w:val="center"/>
              <w:rPr>
                <w:sz w:val="16"/>
              </w:rPr>
            </w:pPr>
            <w:r>
              <w:rPr>
                <w:spacing w:val="-2"/>
                <w:w w:val="105"/>
                <w:sz w:val="16"/>
              </w:rPr>
              <w:t>Journal</w:t>
            </w:r>
          </w:p>
        </w:tc>
        <w:tc>
          <w:tcPr>
            <w:tcW w:w="506" w:type="dxa"/>
          </w:tcPr>
          <w:p>
            <w:pPr>
              <w:pStyle w:val="TableParagraph"/>
              <w:ind w:left="10"/>
              <w:jc w:val="center"/>
              <w:rPr>
                <w:sz w:val="16"/>
              </w:rPr>
            </w:pPr>
            <w:r>
              <w:rPr>
                <w:spacing w:val="-4"/>
                <w:w w:val="105"/>
                <w:sz w:val="16"/>
              </w:rPr>
              <w:t>2023</w:t>
            </w:r>
          </w:p>
        </w:tc>
        <w:tc>
          <w:tcPr>
            <w:tcW w:w="2064" w:type="dxa"/>
          </w:tcPr>
          <w:p>
            <w:pPr>
              <w:pStyle w:val="TableParagraph"/>
              <w:ind w:left="87"/>
              <w:rPr>
                <w:sz w:val="16"/>
              </w:rPr>
            </w:pPr>
            <w:r>
              <w:rPr>
                <w:w w:val="105"/>
                <w:sz w:val="16"/>
              </w:rPr>
              <w:t>Explainable</w:t>
            </w:r>
            <w:r>
              <w:rPr>
                <w:spacing w:val="6"/>
                <w:w w:val="105"/>
                <w:sz w:val="16"/>
              </w:rPr>
              <w:t> </w:t>
            </w:r>
            <w:r>
              <w:rPr>
                <w:w w:val="105"/>
                <w:sz w:val="16"/>
              </w:rPr>
              <w:t>AI</w:t>
            </w:r>
            <w:r>
              <w:rPr>
                <w:spacing w:val="7"/>
                <w:w w:val="105"/>
                <w:sz w:val="16"/>
              </w:rPr>
              <w:t> </w:t>
            </w:r>
            <w:r>
              <w:rPr>
                <w:spacing w:val="-2"/>
                <w:w w:val="105"/>
                <w:sz w:val="16"/>
              </w:rPr>
              <w:t>(XAI)</w:t>
            </w:r>
          </w:p>
        </w:tc>
        <w:tc>
          <w:tcPr>
            <w:tcW w:w="2536" w:type="dxa"/>
          </w:tcPr>
          <w:p>
            <w:pPr>
              <w:pStyle w:val="TableParagraph"/>
              <w:spacing w:line="244" w:lineRule="auto"/>
              <w:ind w:left="88"/>
              <w:rPr>
                <w:sz w:val="16"/>
              </w:rPr>
            </w:pPr>
            <w:r>
              <w:rPr>
                <w:w w:val="105"/>
                <w:sz w:val="16"/>
              </w:rPr>
              <w:t>Improved</w:t>
            </w:r>
            <w:r>
              <w:rPr>
                <w:spacing w:val="40"/>
                <w:w w:val="105"/>
                <w:sz w:val="16"/>
              </w:rPr>
              <w:t> </w:t>
            </w:r>
            <w:r>
              <w:rPr>
                <w:w w:val="105"/>
                <w:sz w:val="16"/>
              </w:rPr>
              <w:t>transparency</w:t>
            </w:r>
            <w:r>
              <w:rPr>
                <w:spacing w:val="40"/>
                <w:w w:val="105"/>
                <w:sz w:val="16"/>
              </w:rPr>
              <w:t> </w:t>
            </w:r>
            <w:r>
              <w:rPr>
                <w:w w:val="105"/>
                <w:sz w:val="16"/>
              </w:rPr>
              <w:t>in</w:t>
            </w:r>
            <w:r>
              <w:rPr>
                <w:spacing w:val="40"/>
                <w:w w:val="105"/>
                <w:sz w:val="16"/>
              </w:rPr>
              <w:t> </w:t>
            </w:r>
            <w:r>
              <w:rPr>
                <w:w w:val="105"/>
                <w:sz w:val="16"/>
              </w:rPr>
              <w:t>policy </w:t>
            </w:r>
            <w:r>
              <w:rPr>
                <w:spacing w:val="-2"/>
                <w:w w:val="105"/>
                <w:sz w:val="16"/>
              </w:rPr>
              <w:t>predictions.</w:t>
            </w:r>
          </w:p>
        </w:tc>
      </w:tr>
      <w:tr>
        <w:trPr>
          <w:trHeight w:val="399" w:hRule="atLeast"/>
        </w:trPr>
        <w:tc>
          <w:tcPr>
            <w:tcW w:w="511" w:type="dxa"/>
          </w:tcPr>
          <w:p>
            <w:pPr>
              <w:pStyle w:val="TableParagraph"/>
              <w:ind w:left="8"/>
              <w:jc w:val="center"/>
              <w:rPr>
                <w:sz w:val="16"/>
              </w:rPr>
            </w:pPr>
            <w:r>
              <w:rPr>
                <w:spacing w:val="-5"/>
                <w:w w:val="105"/>
                <w:sz w:val="16"/>
              </w:rPr>
              <w:t>15</w:t>
            </w:r>
          </w:p>
        </w:tc>
        <w:tc>
          <w:tcPr>
            <w:tcW w:w="1651" w:type="dxa"/>
          </w:tcPr>
          <w:p>
            <w:pPr>
              <w:pStyle w:val="TableParagraph"/>
              <w:rPr>
                <w:sz w:val="16"/>
              </w:rPr>
            </w:pPr>
            <w:r>
              <w:rPr>
                <w:w w:val="105"/>
                <w:sz w:val="16"/>
              </w:rPr>
              <w:t>Proposed</w:t>
            </w:r>
            <w:r>
              <w:rPr>
                <w:spacing w:val="4"/>
                <w:w w:val="105"/>
                <w:sz w:val="16"/>
              </w:rPr>
              <w:t> </w:t>
            </w:r>
            <w:r>
              <w:rPr>
                <w:spacing w:val="-4"/>
                <w:w w:val="105"/>
                <w:sz w:val="16"/>
              </w:rPr>
              <w:t>Work</w:t>
            </w:r>
          </w:p>
        </w:tc>
        <w:tc>
          <w:tcPr>
            <w:tcW w:w="2064" w:type="dxa"/>
          </w:tcPr>
          <w:p>
            <w:pPr>
              <w:pStyle w:val="TableParagraph"/>
              <w:spacing w:line="244" w:lineRule="auto"/>
              <w:rPr>
                <w:sz w:val="16"/>
              </w:rPr>
            </w:pPr>
            <w:r>
              <w:rPr>
                <w:w w:val="105"/>
                <w:sz w:val="16"/>
              </w:rPr>
              <w:t>AI-Based</w:t>
            </w:r>
            <w:r>
              <w:rPr>
                <w:spacing w:val="80"/>
                <w:w w:val="105"/>
                <w:sz w:val="16"/>
              </w:rPr>
              <w:t> </w:t>
            </w:r>
            <w:r>
              <w:rPr>
                <w:w w:val="105"/>
                <w:sz w:val="16"/>
              </w:rPr>
              <w:t>Policy</w:t>
            </w:r>
            <w:r>
              <w:rPr>
                <w:spacing w:val="80"/>
                <w:w w:val="105"/>
                <w:sz w:val="16"/>
              </w:rPr>
              <w:t> </w:t>
            </w:r>
            <w:r>
              <w:rPr>
                <w:w w:val="105"/>
                <w:sz w:val="16"/>
              </w:rPr>
              <w:t>Impact </w:t>
            </w:r>
            <w:r>
              <w:rPr>
                <w:spacing w:val="-2"/>
                <w:w w:val="105"/>
                <w:sz w:val="16"/>
              </w:rPr>
              <w:t>Analyzer</w:t>
            </w:r>
          </w:p>
        </w:tc>
        <w:tc>
          <w:tcPr>
            <w:tcW w:w="939" w:type="dxa"/>
          </w:tcPr>
          <w:p>
            <w:pPr>
              <w:pStyle w:val="TableParagraph"/>
              <w:ind w:left="9"/>
              <w:jc w:val="center"/>
              <w:rPr>
                <w:sz w:val="16"/>
              </w:rPr>
            </w:pPr>
            <w:r>
              <w:rPr>
                <w:spacing w:val="-2"/>
                <w:w w:val="105"/>
                <w:sz w:val="16"/>
              </w:rPr>
              <w:t>Research</w:t>
            </w:r>
          </w:p>
        </w:tc>
        <w:tc>
          <w:tcPr>
            <w:tcW w:w="506" w:type="dxa"/>
          </w:tcPr>
          <w:p>
            <w:pPr>
              <w:pStyle w:val="TableParagraph"/>
              <w:ind w:left="10"/>
              <w:jc w:val="center"/>
              <w:rPr>
                <w:sz w:val="16"/>
              </w:rPr>
            </w:pPr>
            <w:r>
              <w:rPr>
                <w:spacing w:val="-4"/>
                <w:w w:val="105"/>
                <w:sz w:val="16"/>
              </w:rPr>
              <w:t>2025</w:t>
            </w:r>
          </w:p>
        </w:tc>
        <w:tc>
          <w:tcPr>
            <w:tcW w:w="2064" w:type="dxa"/>
          </w:tcPr>
          <w:p>
            <w:pPr>
              <w:pStyle w:val="TableParagraph"/>
              <w:ind w:left="87"/>
              <w:rPr>
                <w:sz w:val="16"/>
              </w:rPr>
            </w:pPr>
            <w:r>
              <w:rPr>
                <w:w w:val="105"/>
                <w:sz w:val="16"/>
              </w:rPr>
              <w:t>ML</w:t>
            </w:r>
            <w:r>
              <w:rPr>
                <w:spacing w:val="6"/>
                <w:w w:val="105"/>
                <w:sz w:val="16"/>
              </w:rPr>
              <w:t> </w:t>
            </w:r>
            <w:r>
              <w:rPr>
                <w:w w:val="105"/>
                <w:sz w:val="16"/>
              </w:rPr>
              <w:t>+</w:t>
            </w:r>
            <w:r>
              <w:rPr>
                <w:spacing w:val="7"/>
                <w:w w:val="105"/>
                <w:sz w:val="16"/>
              </w:rPr>
              <w:t> </w:t>
            </w:r>
            <w:r>
              <w:rPr>
                <w:w w:val="105"/>
                <w:sz w:val="16"/>
              </w:rPr>
              <w:t>Predictive</w:t>
            </w:r>
            <w:r>
              <w:rPr>
                <w:spacing w:val="7"/>
                <w:w w:val="105"/>
                <w:sz w:val="16"/>
              </w:rPr>
              <w:t> </w:t>
            </w:r>
            <w:r>
              <w:rPr>
                <w:spacing w:val="-2"/>
                <w:w w:val="105"/>
                <w:sz w:val="16"/>
              </w:rPr>
              <w:t>Analytics</w:t>
            </w:r>
          </w:p>
        </w:tc>
        <w:tc>
          <w:tcPr>
            <w:tcW w:w="2536" w:type="dxa"/>
          </w:tcPr>
          <w:p>
            <w:pPr>
              <w:pStyle w:val="TableParagraph"/>
              <w:spacing w:line="244" w:lineRule="auto"/>
              <w:ind w:left="88"/>
              <w:rPr>
                <w:sz w:val="16"/>
              </w:rPr>
            </w:pPr>
            <w:r>
              <w:rPr>
                <w:w w:val="105"/>
                <w:sz w:val="16"/>
              </w:rPr>
              <w:t>Predicts</w:t>
            </w:r>
            <w:r>
              <w:rPr>
                <w:spacing w:val="2"/>
                <w:w w:val="105"/>
                <w:sz w:val="16"/>
              </w:rPr>
              <w:t> </w:t>
            </w:r>
            <w:r>
              <w:rPr>
                <w:w w:val="105"/>
                <w:sz w:val="16"/>
              </w:rPr>
              <w:t>socio-economic</w:t>
            </w:r>
            <w:r>
              <w:rPr>
                <w:spacing w:val="3"/>
                <w:w w:val="105"/>
                <w:sz w:val="16"/>
              </w:rPr>
              <w:t> </w:t>
            </w:r>
            <w:r>
              <w:rPr>
                <w:w w:val="105"/>
                <w:sz w:val="16"/>
              </w:rPr>
              <w:t>outcomes with high accuracy.</w:t>
            </w:r>
          </w:p>
        </w:tc>
      </w:tr>
    </w:tbl>
    <w:p>
      <w:pPr>
        <w:pStyle w:val="BodyText"/>
        <w:spacing w:before="109"/>
      </w:pPr>
    </w:p>
    <w:p>
      <w:pPr>
        <w:pStyle w:val="BodyText"/>
        <w:spacing w:after="0"/>
        <w:sectPr>
          <w:pgSz w:w="12240" w:h="15840"/>
          <w:pgMar w:top="960" w:bottom="280" w:left="720" w:right="720"/>
        </w:sectPr>
      </w:pPr>
    </w:p>
    <w:p>
      <w:pPr>
        <w:pStyle w:val="ListParagraph"/>
        <w:numPr>
          <w:ilvl w:val="0"/>
          <w:numId w:val="1"/>
        </w:numPr>
        <w:tabs>
          <w:tab w:pos="1832" w:val="left" w:leader="none"/>
        </w:tabs>
        <w:spacing w:line="240" w:lineRule="auto" w:before="97" w:after="0"/>
        <w:ind w:left="1832" w:right="0" w:hanging="309"/>
        <w:jc w:val="left"/>
        <w:rPr>
          <w:sz w:val="20"/>
        </w:rPr>
      </w:pPr>
      <w:r>
        <w:rPr>
          <w:sz w:val="20"/>
        </w:rPr>
        <w:t>LITERATURE</w:t>
      </w:r>
      <w:r>
        <w:rPr>
          <w:spacing w:val="55"/>
          <w:sz w:val="20"/>
        </w:rPr>
        <w:t> </w:t>
      </w:r>
      <w:r>
        <w:rPr>
          <w:spacing w:val="-2"/>
          <w:sz w:val="20"/>
        </w:rPr>
        <w:t>REVIEW</w:t>
      </w:r>
    </w:p>
    <w:p>
      <w:pPr>
        <w:pStyle w:val="ListParagraph"/>
        <w:numPr>
          <w:ilvl w:val="0"/>
          <w:numId w:val="3"/>
        </w:numPr>
        <w:tabs>
          <w:tab w:pos="458" w:val="left" w:leader="none"/>
          <w:tab w:pos="528" w:val="left" w:leader="none"/>
        </w:tabs>
        <w:spacing w:line="240" w:lineRule="auto" w:before="175" w:after="0"/>
        <w:ind w:left="528" w:right="0" w:hanging="270"/>
        <w:jc w:val="left"/>
        <w:rPr>
          <w:i/>
          <w:sz w:val="20"/>
        </w:rPr>
      </w:pPr>
      <w:r>
        <w:rPr>
          <w:i/>
          <w:sz w:val="20"/>
        </w:rPr>
        <w:tab/>
        <w:t>Evaluation</w:t>
      </w:r>
      <w:r>
        <w:rPr>
          <w:i/>
          <w:spacing w:val="1"/>
          <w:sz w:val="20"/>
        </w:rPr>
        <w:t> </w:t>
      </w:r>
      <w:r>
        <w:rPr>
          <w:i/>
          <w:sz w:val="20"/>
        </w:rPr>
        <w:t>of</w:t>
      </w:r>
      <w:r>
        <w:rPr>
          <w:i/>
          <w:spacing w:val="2"/>
          <w:sz w:val="20"/>
        </w:rPr>
        <w:t> </w:t>
      </w:r>
      <w:r>
        <w:rPr>
          <w:i/>
          <w:sz w:val="20"/>
        </w:rPr>
        <w:t>Classical</w:t>
      </w:r>
      <w:r>
        <w:rPr>
          <w:i/>
          <w:spacing w:val="2"/>
          <w:sz w:val="20"/>
        </w:rPr>
        <w:t> </w:t>
      </w:r>
      <w:r>
        <w:rPr>
          <w:i/>
          <w:sz w:val="20"/>
        </w:rPr>
        <w:t>Policies</w:t>
      </w:r>
      <w:r>
        <w:rPr>
          <w:i/>
          <w:spacing w:val="2"/>
          <w:sz w:val="20"/>
        </w:rPr>
        <w:t> </w:t>
      </w:r>
      <w:r>
        <w:rPr>
          <w:i/>
          <w:sz w:val="20"/>
        </w:rPr>
        <w:t>and</w:t>
      </w:r>
      <w:r>
        <w:rPr>
          <w:i/>
          <w:spacing w:val="2"/>
          <w:sz w:val="20"/>
        </w:rPr>
        <w:t> </w:t>
      </w:r>
      <w:r>
        <w:rPr>
          <w:i/>
          <w:sz w:val="20"/>
        </w:rPr>
        <w:t>Econometrics</w:t>
      </w:r>
      <w:r>
        <w:rPr>
          <w:i/>
          <w:spacing w:val="2"/>
          <w:sz w:val="20"/>
        </w:rPr>
        <w:t> </w:t>
      </w:r>
      <w:r>
        <w:rPr>
          <w:i/>
          <w:spacing w:val="-2"/>
          <w:sz w:val="20"/>
        </w:rPr>
        <w:t>Models</w:t>
      </w:r>
    </w:p>
    <w:p>
      <w:pPr>
        <w:pStyle w:val="BodyText"/>
        <w:spacing w:line="249" w:lineRule="auto" w:before="132"/>
        <w:ind w:left="259" w:firstLine="199"/>
        <w:jc w:val="right"/>
      </w:pPr>
      <w:r>
        <w:rPr/>
        <w:t>Econometric</w:t>
      </w:r>
      <w:r>
        <w:rPr>
          <w:spacing w:val="40"/>
        </w:rPr>
        <w:t> </w:t>
      </w:r>
      <w:r>
        <w:rPr/>
        <w:t>and</w:t>
      </w:r>
      <w:r>
        <w:rPr>
          <w:spacing w:val="40"/>
        </w:rPr>
        <w:t> </w:t>
      </w:r>
      <w:r>
        <w:rPr/>
        <w:t>statistical</w:t>
      </w:r>
      <w:r>
        <w:rPr>
          <w:spacing w:val="40"/>
        </w:rPr>
        <w:t> </w:t>
      </w:r>
      <w:r>
        <w:rPr/>
        <w:t>modeling</w:t>
      </w:r>
      <w:r>
        <w:rPr>
          <w:spacing w:val="40"/>
        </w:rPr>
        <w:t> </w:t>
      </w:r>
      <w:r>
        <w:rPr/>
        <w:t>were</w:t>
      </w:r>
      <w:r>
        <w:rPr>
          <w:spacing w:val="40"/>
        </w:rPr>
        <w:t> </w:t>
      </w:r>
      <w:r>
        <w:rPr/>
        <w:t>the</w:t>
      </w:r>
      <w:r>
        <w:rPr>
          <w:spacing w:val="40"/>
        </w:rPr>
        <w:t> </w:t>
      </w:r>
      <w:r>
        <w:rPr/>
        <w:t>primary tools</w:t>
      </w:r>
      <w:r>
        <w:rPr>
          <w:spacing w:val="40"/>
        </w:rPr>
        <w:t> </w:t>
      </w:r>
      <w:r>
        <w:rPr/>
        <w:t>in</w:t>
      </w:r>
      <w:r>
        <w:rPr>
          <w:spacing w:val="40"/>
        </w:rPr>
        <w:t> </w:t>
      </w:r>
      <w:r>
        <w:rPr/>
        <w:t>the</w:t>
      </w:r>
      <w:r>
        <w:rPr>
          <w:spacing w:val="40"/>
        </w:rPr>
        <w:t> </w:t>
      </w:r>
      <w:r>
        <w:rPr/>
        <w:t>early</w:t>
      </w:r>
      <w:r>
        <w:rPr>
          <w:spacing w:val="40"/>
        </w:rPr>
        <w:t> </w:t>
      </w:r>
      <w:r>
        <w:rPr/>
        <w:t>years</w:t>
      </w:r>
      <w:r>
        <w:rPr>
          <w:spacing w:val="40"/>
        </w:rPr>
        <w:t> </w:t>
      </w:r>
      <w:r>
        <w:rPr/>
        <w:t>of</w:t>
      </w:r>
      <w:r>
        <w:rPr>
          <w:spacing w:val="40"/>
        </w:rPr>
        <w:t> </w:t>
      </w:r>
      <w:r>
        <w:rPr/>
        <w:t>policy</w:t>
      </w:r>
      <w:r>
        <w:rPr>
          <w:spacing w:val="40"/>
        </w:rPr>
        <w:t> </w:t>
      </w:r>
      <w:r>
        <w:rPr/>
        <w:t>impact</w:t>
      </w:r>
      <w:r>
        <w:rPr>
          <w:spacing w:val="40"/>
        </w:rPr>
        <w:t> </w:t>
      </w:r>
      <w:r>
        <w:rPr/>
        <w:t>assessment</w:t>
      </w:r>
      <w:r>
        <w:rPr>
          <w:spacing w:val="40"/>
        </w:rPr>
        <w:t> </w:t>
      </w:r>
      <w:r>
        <w:rPr/>
        <w:t>re-</w:t>
      </w:r>
      <w:r>
        <w:rPr>
          <w:spacing w:val="80"/>
        </w:rPr>
        <w:t> </w:t>
      </w:r>
      <w:r>
        <w:rPr/>
        <w:t>search</w:t>
      </w:r>
      <w:r>
        <w:rPr>
          <w:spacing w:val="40"/>
        </w:rPr>
        <w:t> </w:t>
      </w:r>
      <w:r>
        <w:rPr/>
        <w:t>to</w:t>
      </w:r>
      <w:r>
        <w:rPr>
          <w:spacing w:val="40"/>
        </w:rPr>
        <w:t> </w:t>
      </w:r>
      <w:r>
        <w:rPr/>
        <w:t>establish</w:t>
      </w:r>
      <w:r>
        <w:rPr>
          <w:spacing w:val="40"/>
        </w:rPr>
        <w:t> </w:t>
      </w:r>
      <w:r>
        <w:rPr/>
        <w:t>the</w:t>
      </w:r>
      <w:r>
        <w:rPr>
          <w:spacing w:val="40"/>
        </w:rPr>
        <w:t> </w:t>
      </w:r>
      <w:r>
        <w:rPr/>
        <w:t>effects</w:t>
      </w:r>
      <w:r>
        <w:rPr>
          <w:spacing w:val="40"/>
        </w:rPr>
        <w:t> </w:t>
      </w:r>
      <w:r>
        <w:rPr/>
        <w:t>of</w:t>
      </w:r>
      <w:r>
        <w:rPr>
          <w:spacing w:val="40"/>
        </w:rPr>
        <w:t> </w:t>
      </w:r>
      <w:r>
        <w:rPr/>
        <w:t>government</w:t>
      </w:r>
      <w:r>
        <w:rPr>
          <w:spacing w:val="40"/>
        </w:rPr>
        <w:t> </w:t>
      </w:r>
      <w:r>
        <w:rPr/>
        <w:t>policies</w:t>
      </w:r>
      <w:r>
        <w:rPr>
          <w:spacing w:val="40"/>
        </w:rPr>
        <w:t> </w:t>
      </w:r>
      <w:r>
        <w:rPr/>
        <w:t>on socioeconomic</w:t>
      </w:r>
      <w:r>
        <w:rPr>
          <w:spacing w:val="40"/>
        </w:rPr>
        <w:t> </w:t>
      </w:r>
      <w:r>
        <w:rPr/>
        <w:t>indicators.</w:t>
      </w:r>
      <w:r>
        <w:rPr>
          <w:spacing w:val="40"/>
        </w:rPr>
        <w:t> </w:t>
      </w:r>
      <w:r>
        <w:rPr/>
        <w:t>Wooldridge</w:t>
      </w:r>
      <w:r>
        <w:rPr>
          <w:spacing w:val="40"/>
        </w:rPr>
        <w:t> </w:t>
      </w:r>
      <w:r>
        <w:rPr/>
        <w:t>[2]</w:t>
      </w:r>
      <w:r>
        <w:rPr>
          <w:spacing w:val="40"/>
        </w:rPr>
        <w:t> </w:t>
      </w:r>
      <w:r>
        <w:rPr/>
        <w:t>and</w:t>
      </w:r>
      <w:r>
        <w:rPr>
          <w:spacing w:val="40"/>
        </w:rPr>
        <w:t> </w:t>
      </w:r>
      <w:r>
        <w:rPr/>
        <w:t>Angrist</w:t>
      </w:r>
      <w:r>
        <w:rPr>
          <w:spacing w:val="40"/>
        </w:rPr>
        <w:t> </w:t>
      </w:r>
      <w:r>
        <w:rPr/>
        <w:t>and Pischke</w:t>
      </w:r>
      <w:r>
        <w:rPr>
          <w:spacing w:val="19"/>
        </w:rPr>
        <w:t> </w:t>
      </w:r>
      <w:r>
        <w:rPr/>
        <w:t>[1]</w:t>
      </w:r>
      <w:r>
        <w:rPr>
          <w:spacing w:val="19"/>
        </w:rPr>
        <w:t> </w:t>
      </w:r>
      <w:r>
        <w:rPr/>
        <w:t>proposed</w:t>
      </w:r>
      <w:r>
        <w:rPr>
          <w:spacing w:val="19"/>
        </w:rPr>
        <w:t> </w:t>
      </w:r>
      <w:r>
        <w:rPr/>
        <w:t>basic</w:t>
      </w:r>
      <w:r>
        <w:rPr>
          <w:spacing w:val="19"/>
        </w:rPr>
        <w:t> </w:t>
      </w:r>
      <w:r>
        <w:rPr/>
        <w:t>econometric</w:t>
      </w:r>
      <w:r>
        <w:rPr>
          <w:spacing w:val="19"/>
        </w:rPr>
        <w:t> </w:t>
      </w:r>
      <w:r>
        <w:rPr/>
        <w:t>setups</w:t>
      </w:r>
      <w:r>
        <w:rPr>
          <w:spacing w:val="19"/>
        </w:rPr>
        <w:t> </w:t>
      </w:r>
      <w:r>
        <w:rPr/>
        <w:t>for</w:t>
      </w:r>
      <w:r>
        <w:rPr>
          <w:spacing w:val="19"/>
        </w:rPr>
        <w:t> </w:t>
      </w:r>
      <w:r>
        <w:rPr/>
        <w:t>analyzing the</w:t>
      </w:r>
      <w:r>
        <w:rPr>
          <w:spacing w:val="22"/>
        </w:rPr>
        <w:t> </w:t>
      </w:r>
      <w:r>
        <w:rPr/>
        <w:t>consequences</w:t>
      </w:r>
      <w:r>
        <w:rPr>
          <w:spacing w:val="22"/>
        </w:rPr>
        <w:t> </w:t>
      </w:r>
      <w:r>
        <w:rPr/>
        <w:t>of</w:t>
      </w:r>
      <w:r>
        <w:rPr>
          <w:spacing w:val="22"/>
        </w:rPr>
        <w:t> </w:t>
      </w:r>
      <w:r>
        <w:rPr/>
        <w:t>public</w:t>
      </w:r>
      <w:r>
        <w:rPr>
          <w:spacing w:val="22"/>
        </w:rPr>
        <w:t> </w:t>
      </w:r>
      <w:r>
        <w:rPr/>
        <w:t>policy</w:t>
      </w:r>
      <w:r>
        <w:rPr>
          <w:spacing w:val="22"/>
        </w:rPr>
        <w:t> </w:t>
      </w:r>
      <w:r>
        <w:rPr/>
        <w:t>employing</w:t>
      </w:r>
      <w:r>
        <w:rPr>
          <w:spacing w:val="22"/>
        </w:rPr>
        <w:t> </w:t>
      </w:r>
      <w:r>
        <w:rPr/>
        <w:t>regression</w:t>
      </w:r>
      <w:r>
        <w:rPr>
          <w:spacing w:val="22"/>
        </w:rPr>
        <w:t> </w:t>
      </w:r>
      <w:r>
        <w:rPr/>
        <w:t>and causal</w:t>
      </w:r>
      <w:r>
        <w:rPr>
          <w:spacing w:val="-12"/>
        </w:rPr>
        <w:t> </w:t>
      </w:r>
      <w:r>
        <w:rPr/>
        <w:t>inference</w:t>
      </w:r>
      <w:r>
        <w:rPr>
          <w:spacing w:val="-12"/>
        </w:rPr>
        <w:t> </w:t>
      </w:r>
      <w:r>
        <w:rPr/>
        <w:t>methods.</w:t>
      </w:r>
      <w:r>
        <w:rPr>
          <w:spacing w:val="-11"/>
        </w:rPr>
        <w:t> </w:t>
      </w:r>
      <w:r>
        <w:rPr/>
        <w:t>Although</w:t>
      </w:r>
      <w:r>
        <w:rPr>
          <w:spacing w:val="-12"/>
        </w:rPr>
        <w:t> </w:t>
      </w:r>
      <w:r>
        <w:rPr/>
        <w:t>these</w:t>
      </w:r>
      <w:r>
        <w:rPr>
          <w:spacing w:val="-12"/>
        </w:rPr>
        <w:t> </w:t>
      </w:r>
      <w:r>
        <w:rPr/>
        <w:t>approaches</w:t>
      </w:r>
      <w:r>
        <w:rPr>
          <w:spacing w:val="-12"/>
        </w:rPr>
        <w:t> </w:t>
      </w:r>
      <w:r>
        <w:rPr/>
        <w:t>provided a</w:t>
      </w:r>
      <w:r>
        <w:rPr>
          <w:spacing w:val="40"/>
        </w:rPr>
        <w:t> </w:t>
      </w:r>
      <w:r>
        <w:rPr/>
        <w:t>good</w:t>
      </w:r>
      <w:r>
        <w:rPr>
          <w:spacing w:val="40"/>
        </w:rPr>
        <w:t> </w:t>
      </w:r>
      <w:r>
        <w:rPr/>
        <w:t>theoretical</w:t>
      </w:r>
      <w:r>
        <w:rPr>
          <w:spacing w:val="40"/>
        </w:rPr>
        <w:t> </w:t>
      </w:r>
      <w:r>
        <w:rPr/>
        <w:t>foundation,</w:t>
      </w:r>
      <w:r>
        <w:rPr>
          <w:spacing w:val="40"/>
        </w:rPr>
        <w:t> </w:t>
      </w:r>
      <w:r>
        <w:rPr/>
        <w:t>they</w:t>
      </w:r>
      <w:r>
        <w:rPr>
          <w:spacing w:val="40"/>
        </w:rPr>
        <w:t> </w:t>
      </w:r>
      <w:r>
        <w:rPr/>
        <w:t>were</w:t>
      </w:r>
      <w:r>
        <w:rPr>
          <w:spacing w:val="40"/>
        </w:rPr>
        <w:t> </w:t>
      </w:r>
      <w:r>
        <w:rPr/>
        <w:t>limited</w:t>
      </w:r>
      <w:r>
        <w:rPr>
          <w:spacing w:val="40"/>
        </w:rPr>
        <w:t> </w:t>
      </w:r>
      <w:r>
        <w:rPr/>
        <w:t>in</w:t>
      </w:r>
      <w:r>
        <w:rPr>
          <w:spacing w:val="40"/>
        </w:rPr>
        <w:t> </w:t>
      </w:r>
      <w:r>
        <w:rPr/>
        <w:t>their</w:t>
      </w:r>
      <w:r>
        <w:rPr>
          <w:spacing w:val="40"/>
        </w:rPr>
        <w:t> </w:t>
      </w:r>
      <w:r>
        <w:rPr/>
        <w:t>ability to simulate complex real-world policy contexts owing to</w:t>
      </w:r>
      <w:r>
        <w:rPr>
          <w:spacing w:val="-12"/>
        </w:rPr>
        <w:t> </w:t>
      </w:r>
      <w:r>
        <w:rPr/>
        <w:t>assumptions</w:t>
      </w:r>
      <w:r>
        <w:rPr>
          <w:spacing w:val="-12"/>
        </w:rPr>
        <w:t> </w:t>
      </w:r>
      <w:r>
        <w:rPr/>
        <w:t>such</w:t>
      </w:r>
      <w:r>
        <w:rPr>
          <w:spacing w:val="-12"/>
        </w:rPr>
        <w:t> </w:t>
      </w:r>
      <w:r>
        <w:rPr/>
        <w:t>as</w:t>
      </w:r>
      <w:r>
        <w:rPr>
          <w:spacing w:val="-12"/>
        </w:rPr>
        <w:t> </w:t>
      </w:r>
      <w:r>
        <w:rPr/>
        <w:t>linearity</w:t>
      </w:r>
      <w:r>
        <w:rPr>
          <w:spacing w:val="-12"/>
        </w:rPr>
        <w:t> </w:t>
      </w:r>
      <w:r>
        <w:rPr/>
        <w:t>and</w:t>
      </w:r>
      <w:r>
        <w:rPr>
          <w:spacing w:val="-12"/>
        </w:rPr>
        <w:t> </w:t>
      </w:r>
      <w:r>
        <w:rPr/>
        <w:t>independence</w:t>
      </w:r>
      <w:r>
        <w:rPr>
          <w:spacing w:val="-12"/>
        </w:rPr>
        <w:t> </w:t>
      </w:r>
      <w:r>
        <w:rPr/>
        <w:t>of</w:t>
      </w:r>
      <w:r>
        <w:rPr>
          <w:spacing w:val="-12"/>
        </w:rPr>
        <w:t> </w:t>
      </w:r>
      <w:r>
        <w:rPr/>
        <w:t>variables. Varian</w:t>
      </w:r>
      <w:r>
        <w:rPr>
          <w:spacing w:val="40"/>
        </w:rPr>
        <w:t> </w:t>
      </w:r>
      <w:r>
        <w:rPr/>
        <w:t>[3]</w:t>
      </w:r>
      <w:r>
        <w:rPr>
          <w:spacing w:val="40"/>
        </w:rPr>
        <w:t> </w:t>
      </w:r>
      <w:r>
        <w:rPr/>
        <w:t>showed</w:t>
      </w:r>
      <w:r>
        <w:rPr>
          <w:spacing w:val="40"/>
        </w:rPr>
        <w:t> </w:t>
      </w:r>
      <w:r>
        <w:rPr/>
        <w:t>how</w:t>
      </w:r>
      <w:r>
        <w:rPr>
          <w:spacing w:val="40"/>
        </w:rPr>
        <w:t> </w:t>
      </w:r>
      <w:r>
        <w:rPr/>
        <w:t>the</w:t>
      </w:r>
      <w:r>
        <w:rPr>
          <w:spacing w:val="40"/>
        </w:rPr>
        <w:t> </w:t>
      </w:r>
      <w:r>
        <w:rPr/>
        <w:t>big</w:t>
      </w:r>
      <w:r>
        <w:rPr>
          <w:spacing w:val="40"/>
        </w:rPr>
        <w:t> </w:t>
      </w:r>
      <w:r>
        <w:rPr/>
        <w:t>data</w:t>
      </w:r>
      <w:r>
        <w:rPr>
          <w:spacing w:val="40"/>
        </w:rPr>
        <w:t> </w:t>
      </w:r>
      <w:r>
        <w:rPr/>
        <w:t>could</w:t>
      </w:r>
      <w:r>
        <w:rPr>
          <w:spacing w:val="40"/>
        </w:rPr>
        <w:t> </w:t>
      </w:r>
      <w:r>
        <w:rPr/>
        <w:t>improve</w:t>
      </w:r>
      <w:r>
        <w:rPr>
          <w:spacing w:val="40"/>
        </w:rPr>
        <w:t> </w:t>
      </w:r>
      <w:r>
        <w:rPr/>
        <w:t>re- sults</w:t>
      </w:r>
      <w:r>
        <w:rPr>
          <w:spacing w:val="40"/>
        </w:rPr>
        <w:t> </w:t>
      </w:r>
      <w:r>
        <w:rPr/>
        <w:t>of</w:t>
      </w:r>
      <w:r>
        <w:rPr>
          <w:spacing w:val="40"/>
        </w:rPr>
        <w:t> </w:t>
      </w:r>
      <w:r>
        <w:rPr/>
        <w:t>forecasting</w:t>
      </w:r>
      <w:r>
        <w:rPr>
          <w:spacing w:val="40"/>
        </w:rPr>
        <w:t> </w:t>
      </w:r>
      <w:r>
        <w:rPr/>
        <w:t>by</w:t>
      </w:r>
      <w:r>
        <w:rPr>
          <w:spacing w:val="40"/>
        </w:rPr>
        <w:t> </w:t>
      </w:r>
      <w:r>
        <w:rPr/>
        <w:t>mentioning</w:t>
      </w:r>
      <w:r>
        <w:rPr>
          <w:spacing w:val="40"/>
        </w:rPr>
        <w:t> </w:t>
      </w:r>
      <w:r>
        <w:rPr/>
        <w:t>fusion</w:t>
      </w:r>
      <w:r>
        <w:rPr>
          <w:spacing w:val="40"/>
        </w:rPr>
        <w:t> </w:t>
      </w:r>
      <w:r>
        <w:rPr/>
        <w:t>of</w:t>
      </w:r>
      <w:r>
        <w:rPr>
          <w:spacing w:val="40"/>
        </w:rPr>
        <w:t> </w:t>
      </w:r>
      <w:r>
        <w:rPr/>
        <w:t>big</w:t>
      </w:r>
      <w:r>
        <w:rPr>
          <w:spacing w:val="40"/>
        </w:rPr>
        <w:t> </w:t>
      </w:r>
      <w:r>
        <w:rPr/>
        <w:t>data</w:t>
      </w:r>
      <w:r>
        <w:rPr>
          <w:spacing w:val="40"/>
        </w:rPr>
        <w:t> </w:t>
      </w:r>
      <w:r>
        <w:rPr/>
        <w:t>with econometrics.</w:t>
      </w:r>
      <w:r>
        <w:rPr>
          <w:spacing w:val="39"/>
        </w:rPr>
        <w:t> </w:t>
      </w:r>
      <w:r>
        <w:rPr/>
        <w:t>In</w:t>
      </w:r>
      <w:r>
        <w:rPr>
          <w:spacing w:val="39"/>
        </w:rPr>
        <w:t> </w:t>
      </w:r>
      <w:r>
        <w:rPr/>
        <w:t>order</w:t>
      </w:r>
      <w:r>
        <w:rPr>
          <w:spacing w:val="39"/>
        </w:rPr>
        <w:t> </w:t>
      </w:r>
      <w:r>
        <w:rPr/>
        <w:t>to</w:t>
      </w:r>
      <w:r>
        <w:rPr>
          <w:spacing w:val="39"/>
        </w:rPr>
        <w:t> </w:t>
      </w:r>
      <w:r>
        <w:rPr/>
        <w:t>capture</w:t>
      </w:r>
      <w:r>
        <w:rPr>
          <w:spacing w:val="39"/>
        </w:rPr>
        <w:t> </w:t>
      </w:r>
      <w:r>
        <w:rPr/>
        <w:t>non-linear</w:t>
      </w:r>
      <w:r>
        <w:rPr>
          <w:spacing w:val="39"/>
        </w:rPr>
        <w:t> </w:t>
      </w:r>
      <w:r>
        <w:rPr/>
        <w:t>policy</w:t>
      </w:r>
      <w:r>
        <w:rPr>
          <w:spacing w:val="39"/>
        </w:rPr>
        <w:t> </w:t>
      </w:r>
      <w:r>
        <w:rPr/>
        <w:t>effects, Mullainathan</w:t>
      </w:r>
      <w:r>
        <w:rPr>
          <w:spacing w:val="40"/>
        </w:rPr>
        <w:t> </w:t>
      </w:r>
      <w:r>
        <w:rPr/>
        <w:t>and</w:t>
      </w:r>
      <w:r>
        <w:rPr>
          <w:spacing w:val="40"/>
        </w:rPr>
        <w:t> </w:t>
      </w:r>
      <w:r>
        <w:rPr/>
        <w:t>Spiess</w:t>
      </w:r>
      <w:r>
        <w:rPr>
          <w:spacing w:val="40"/>
        </w:rPr>
        <w:t> </w:t>
      </w:r>
      <w:r>
        <w:rPr/>
        <w:t>[4]</w:t>
      </w:r>
      <w:r>
        <w:rPr>
          <w:spacing w:val="40"/>
        </w:rPr>
        <w:t> </w:t>
      </w:r>
      <w:r>
        <w:rPr/>
        <w:t>further</w:t>
      </w:r>
      <w:r>
        <w:rPr>
          <w:spacing w:val="40"/>
        </w:rPr>
        <w:t> </w:t>
      </w:r>
      <w:r>
        <w:rPr/>
        <w:t>used</w:t>
      </w:r>
      <w:r>
        <w:rPr>
          <w:spacing w:val="40"/>
        </w:rPr>
        <w:t> </w:t>
      </w:r>
      <w:r>
        <w:rPr/>
        <w:t>machine</w:t>
      </w:r>
      <w:r>
        <w:rPr>
          <w:spacing w:val="40"/>
        </w:rPr>
        <w:t> </w:t>
      </w:r>
      <w:r>
        <w:rPr/>
        <w:t>learning as an extension to the traditional econometrics methodology. To</w:t>
      </w:r>
      <w:r>
        <w:rPr>
          <w:spacing w:val="37"/>
        </w:rPr>
        <w:t> </w:t>
      </w:r>
      <w:r>
        <w:rPr/>
        <w:t>address</w:t>
      </w:r>
      <w:r>
        <w:rPr>
          <w:spacing w:val="36"/>
        </w:rPr>
        <w:t> </w:t>
      </w:r>
      <w:r>
        <w:rPr/>
        <w:t>better</w:t>
      </w:r>
      <w:r>
        <w:rPr>
          <w:spacing w:val="37"/>
        </w:rPr>
        <w:t> </w:t>
      </w:r>
      <w:r>
        <w:rPr/>
        <w:t>evaluation</w:t>
      </w:r>
      <w:r>
        <w:rPr>
          <w:spacing w:val="37"/>
        </w:rPr>
        <w:t> </w:t>
      </w:r>
      <w:r>
        <w:rPr/>
        <w:t>of</w:t>
      </w:r>
      <w:r>
        <w:rPr>
          <w:spacing w:val="36"/>
        </w:rPr>
        <w:t> </w:t>
      </w:r>
      <w:r>
        <w:rPr/>
        <w:t>policy,</w:t>
      </w:r>
      <w:r>
        <w:rPr>
          <w:spacing w:val="37"/>
        </w:rPr>
        <w:t> </w:t>
      </w:r>
      <w:r>
        <w:rPr/>
        <w:t>Athey</w:t>
      </w:r>
      <w:r>
        <w:rPr>
          <w:spacing w:val="36"/>
        </w:rPr>
        <w:t> </w:t>
      </w:r>
      <w:r>
        <w:rPr/>
        <w:t>[5]</w:t>
      </w:r>
      <w:r>
        <w:rPr>
          <w:spacing w:val="37"/>
        </w:rPr>
        <w:t> </w:t>
      </w:r>
      <w:r>
        <w:rPr/>
        <w:t>proposed hybrid</w:t>
      </w:r>
      <w:r>
        <w:rPr>
          <w:spacing w:val="33"/>
        </w:rPr>
        <w:t> </w:t>
      </w:r>
      <w:r>
        <w:rPr/>
        <w:t>frameworks</w:t>
      </w:r>
      <w:r>
        <w:rPr>
          <w:spacing w:val="34"/>
        </w:rPr>
        <w:t> </w:t>
      </w:r>
      <w:r>
        <w:rPr/>
        <w:t>combining</w:t>
      </w:r>
      <w:r>
        <w:rPr>
          <w:spacing w:val="34"/>
        </w:rPr>
        <w:t> </w:t>
      </w:r>
      <w:r>
        <w:rPr/>
        <w:t>data-driven</w:t>
      </w:r>
      <w:r>
        <w:rPr>
          <w:spacing w:val="34"/>
        </w:rPr>
        <w:t> </w:t>
      </w:r>
      <w:r>
        <w:rPr/>
        <w:t>machine</w:t>
      </w:r>
      <w:r>
        <w:rPr>
          <w:spacing w:val="34"/>
        </w:rPr>
        <w:t> </w:t>
      </w:r>
      <w:r>
        <w:rPr>
          <w:spacing w:val="-2"/>
        </w:rPr>
        <w:t>learning</w:t>
      </w:r>
    </w:p>
    <w:p>
      <w:pPr>
        <w:pStyle w:val="BodyText"/>
        <w:spacing w:before="16"/>
        <w:ind w:left="259"/>
        <w:jc w:val="both"/>
      </w:pPr>
      <w:r>
        <w:rPr/>
        <w:t>techniques</w:t>
      </w:r>
      <w:r>
        <w:rPr>
          <w:spacing w:val="8"/>
        </w:rPr>
        <w:t> </w:t>
      </w:r>
      <w:r>
        <w:rPr/>
        <w:t>and</w:t>
      </w:r>
      <w:r>
        <w:rPr>
          <w:spacing w:val="9"/>
        </w:rPr>
        <w:t> </w:t>
      </w:r>
      <w:r>
        <w:rPr/>
        <w:t>theory-driven</w:t>
      </w:r>
      <w:r>
        <w:rPr>
          <w:spacing w:val="9"/>
        </w:rPr>
        <w:t> </w:t>
      </w:r>
      <w:r>
        <w:rPr>
          <w:spacing w:val="-2"/>
        </w:rPr>
        <w:t>models.</w:t>
      </w:r>
    </w:p>
    <w:p>
      <w:pPr>
        <w:pStyle w:val="BodyText"/>
        <w:spacing w:line="249" w:lineRule="auto" w:before="26"/>
        <w:ind w:left="259" w:firstLine="199"/>
        <w:jc w:val="both"/>
      </w:pPr>
      <w:r>
        <w:rPr/>
        <w:t>To make governance more understandable and </w:t>
      </w:r>
      <w:r>
        <w:rPr/>
        <w:t>transparent, rule-based policy evaluation tools have been implemented.</w:t>
      </w:r>
      <w:r>
        <w:rPr>
          <w:spacing w:val="80"/>
          <w:w w:val="150"/>
        </w:rPr>
        <w:t> </w:t>
      </w:r>
      <w:r>
        <w:rPr/>
        <w:t>To</w:t>
      </w:r>
      <w:r>
        <w:rPr>
          <w:spacing w:val="57"/>
        </w:rPr>
        <w:t> </w:t>
      </w:r>
      <w:r>
        <w:rPr/>
        <w:t>assess</w:t>
      </w:r>
      <w:r>
        <w:rPr>
          <w:spacing w:val="58"/>
        </w:rPr>
        <w:t> </w:t>
      </w:r>
      <w:r>
        <w:rPr/>
        <w:t>the</w:t>
      </w:r>
      <w:r>
        <w:rPr>
          <w:spacing w:val="57"/>
        </w:rPr>
        <w:t> </w:t>
      </w:r>
      <w:r>
        <w:rPr/>
        <w:t>effectiveness</w:t>
      </w:r>
      <w:r>
        <w:rPr>
          <w:spacing w:val="58"/>
        </w:rPr>
        <w:t> </w:t>
      </w:r>
      <w:r>
        <w:rPr/>
        <w:t>of</w:t>
      </w:r>
      <w:r>
        <w:rPr>
          <w:spacing w:val="58"/>
        </w:rPr>
        <w:t> </w:t>
      </w:r>
      <w:r>
        <w:rPr/>
        <w:t>policies,</w:t>
      </w:r>
      <w:r>
        <w:rPr>
          <w:spacing w:val="58"/>
        </w:rPr>
        <w:t> </w:t>
      </w:r>
      <w:r>
        <w:rPr/>
        <w:t>Janssen</w:t>
      </w:r>
      <w:r>
        <w:rPr>
          <w:spacing w:val="57"/>
        </w:rPr>
        <w:t> </w:t>
      </w:r>
      <w:r>
        <w:rPr/>
        <w:t>et</w:t>
      </w:r>
      <w:r>
        <w:rPr>
          <w:spacing w:val="58"/>
        </w:rPr>
        <w:t> </w:t>
      </w:r>
      <w:r>
        <w:rPr/>
        <w:t>al.</w:t>
      </w:r>
      <w:r>
        <w:rPr>
          <w:spacing w:val="58"/>
        </w:rPr>
        <w:t> </w:t>
      </w:r>
      <w:r>
        <w:rPr>
          <w:spacing w:val="-5"/>
        </w:rPr>
        <w:t>[6]</w:t>
      </w:r>
    </w:p>
    <w:p>
      <w:pPr>
        <w:pStyle w:val="BodyText"/>
        <w:spacing w:line="249" w:lineRule="auto" w:before="97"/>
        <w:ind w:left="199" w:right="257"/>
        <w:jc w:val="both"/>
      </w:pPr>
      <w:r>
        <w:rPr/>
        <w:br w:type="column"/>
      </w:r>
      <w:r>
        <w:rPr/>
        <w:t>developed a framework for policy analytics using </w:t>
      </w:r>
      <w:r>
        <w:rPr/>
        <w:t>predeter- mined logical criteria. These systems managed to increase explainability,</w:t>
      </w:r>
      <w:r>
        <w:rPr>
          <w:spacing w:val="40"/>
        </w:rPr>
        <w:t> </w:t>
      </w:r>
      <w:r>
        <w:rPr/>
        <w:t>but</w:t>
      </w:r>
      <w:r>
        <w:rPr>
          <w:spacing w:val="40"/>
        </w:rPr>
        <w:t> </w:t>
      </w:r>
      <w:r>
        <w:rPr/>
        <w:t>they</w:t>
      </w:r>
      <w:r>
        <w:rPr>
          <w:spacing w:val="40"/>
        </w:rPr>
        <w:t> </w:t>
      </w:r>
      <w:r>
        <w:rPr/>
        <w:t>were</w:t>
      </w:r>
      <w:r>
        <w:rPr>
          <w:spacing w:val="40"/>
        </w:rPr>
        <w:t> </w:t>
      </w:r>
      <w:r>
        <w:rPr/>
        <w:t>not</w:t>
      </w:r>
      <w:r>
        <w:rPr>
          <w:spacing w:val="40"/>
        </w:rPr>
        <w:t> </w:t>
      </w:r>
      <w:r>
        <w:rPr/>
        <w:t>flexible</w:t>
      </w:r>
      <w:r>
        <w:rPr>
          <w:spacing w:val="40"/>
        </w:rPr>
        <w:t> </w:t>
      </w:r>
      <w:r>
        <w:rPr/>
        <w:t>enough</w:t>
      </w:r>
      <w:r>
        <w:rPr>
          <w:spacing w:val="40"/>
        </w:rPr>
        <w:t> </w:t>
      </w:r>
      <w:r>
        <w:rPr/>
        <w:t>to</w:t>
      </w:r>
      <w:r>
        <w:rPr>
          <w:spacing w:val="40"/>
        </w:rPr>
        <w:t> </w:t>
      </w:r>
      <w:r>
        <w:rPr/>
        <w:t>adapt to changing socioeconomic conditions, and required a lot of manual rule design. Decision tree models were adopted to analyze</w:t>
      </w:r>
      <w:r>
        <w:rPr>
          <w:spacing w:val="-8"/>
        </w:rPr>
        <w:t> </w:t>
      </w:r>
      <w:r>
        <w:rPr/>
        <w:t>welfare</w:t>
      </w:r>
      <w:r>
        <w:rPr>
          <w:spacing w:val="-8"/>
        </w:rPr>
        <w:t> </w:t>
      </w:r>
      <w:r>
        <w:rPr/>
        <w:t>policies</w:t>
      </w:r>
      <w:r>
        <w:rPr>
          <w:spacing w:val="-8"/>
        </w:rPr>
        <w:t> </w:t>
      </w:r>
      <w:r>
        <w:rPr/>
        <w:t>by</w:t>
      </w:r>
      <w:r>
        <w:rPr>
          <w:spacing w:val="-8"/>
        </w:rPr>
        <w:t> </w:t>
      </w:r>
      <w:r>
        <w:rPr/>
        <w:t>Shrestha</w:t>
      </w:r>
      <w:r>
        <w:rPr>
          <w:spacing w:val="-8"/>
        </w:rPr>
        <w:t> </w:t>
      </w:r>
      <w:r>
        <w:rPr/>
        <w:t>et</w:t>
      </w:r>
      <w:r>
        <w:rPr>
          <w:spacing w:val="-8"/>
        </w:rPr>
        <w:t> </w:t>
      </w:r>
      <w:r>
        <w:rPr/>
        <w:t>al.</w:t>
      </w:r>
      <w:r>
        <w:rPr>
          <w:spacing w:val="-8"/>
        </w:rPr>
        <w:t> </w:t>
      </w:r>
      <w:r>
        <w:rPr/>
        <w:t>[7],</w:t>
      </w:r>
      <w:r>
        <w:rPr>
          <w:spacing w:val="-8"/>
        </w:rPr>
        <w:t> </w:t>
      </w:r>
      <w:r>
        <w:rPr/>
        <w:t>which</w:t>
      </w:r>
      <w:r>
        <w:rPr>
          <w:spacing w:val="-8"/>
        </w:rPr>
        <w:t> </w:t>
      </w:r>
      <w:r>
        <w:rPr/>
        <w:t>improved the classification accuracy with domain-specificity.</w:t>
      </w:r>
    </w:p>
    <w:p>
      <w:pPr>
        <w:pStyle w:val="ListParagraph"/>
        <w:numPr>
          <w:ilvl w:val="0"/>
          <w:numId w:val="3"/>
        </w:numPr>
        <w:tabs>
          <w:tab w:pos="469" w:val="left" w:leader="none"/>
        </w:tabs>
        <w:spacing w:line="240" w:lineRule="auto" w:before="216" w:after="0"/>
        <w:ind w:left="469" w:right="0" w:hanging="270"/>
        <w:jc w:val="both"/>
        <w:rPr>
          <w:i/>
          <w:sz w:val="20"/>
        </w:rPr>
      </w:pPr>
      <w:r>
        <w:rPr>
          <w:i/>
          <w:sz w:val="20"/>
        </w:rPr>
        <w:t>AI-Based</w:t>
      </w:r>
      <w:r>
        <w:rPr>
          <w:i/>
          <w:spacing w:val="10"/>
          <w:sz w:val="20"/>
        </w:rPr>
        <w:t> </w:t>
      </w:r>
      <w:r>
        <w:rPr>
          <w:i/>
          <w:sz w:val="20"/>
        </w:rPr>
        <w:t>and</w:t>
      </w:r>
      <w:r>
        <w:rPr>
          <w:i/>
          <w:spacing w:val="10"/>
          <w:sz w:val="20"/>
        </w:rPr>
        <w:t> </w:t>
      </w:r>
      <w:r>
        <w:rPr>
          <w:i/>
          <w:sz w:val="20"/>
        </w:rPr>
        <w:t>Data-Driven</w:t>
      </w:r>
      <w:r>
        <w:rPr>
          <w:i/>
          <w:spacing w:val="11"/>
          <w:sz w:val="20"/>
        </w:rPr>
        <w:t> </w:t>
      </w:r>
      <w:r>
        <w:rPr>
          <w:i/>
          <w:sz w:val="20"/>
        </w:rPr>
        <w:t>Methods</w:t>
      </w:r>
      <w:r>
        <w:rPr>
          <w:i/>
          <w:spacing w:val="10"/>
          <w:sz w:val="20"/>
        </w:rPr>
        <w:t> </w:t>
      </w:r>
      <w:r>
        <w:rPr>
          <w:i/>
          <w:sz w:val="20"/>
        </w:rPr>
        <w:t>of</w:t>
      </w:r>
      <w:r>
        <w:rPr>
          <w:i/>
          <w:spacing w:val="11"/>
          <w:sz w:val="20"/>
        </w:rPr>
        <w:t> </w:t>
      </w:r>
      <w:r>
        <w:rPr>
          <w:i/>
          <w:sz w:val="20"/>
        </w:rPr>
        <w:t>Policies</w:t>
      </w:r>
      <w:r>
        <w:rPr>
          <w:i/>
          <w:spacing w:val="10"/>
          <w:sz w:val="20"/>
        </w:rPr>
        <w:t> </w:t>
      </w:r>
      <w:r>
        <w:rPr>
          <w:i/>
          <w:spacing w:val="-2"/>
          <w:sz w:val="20"/>
        </w:rPr>
        <w:t>Analysis</w:t>
      </w:r>
    </w:p>
    <w:p>
      <w:pPr>
        <w:pStyle w:val="BodyText"/>
        <w:spacing w:line="249" w:lineRule="auto" w:before="106"/>
        <w:ind w:left="199" w:right="257" w:firstLine="199"/>
        <w:jc w:val="both"/>
      </w:pPr>
      <w:r>
        <w:rPr/>
        <w:t>Researchers have been applying machine learning </w:t>
      </w:r>
      <w:r>
        <w:rPr/>
        <w:t>methods to policy effect prediction more and more with the increase in computer</w:t>
      </w:r>
      <w:r>
        <w:rPr>
          <w:spacing w:val="-5"/>
        </w:rPr>
        <w:t> </w:t>
      </w:r>
      <w:r>
        <w:rPr/>
        <w:t>power</w:t>
      </w:r>
      <w:r>
        <w:rPr>
          <w:spacing w:val="-5"/>
        </w:rPr>
        <w:t> </w:t>
      </w:r>
      <w:r>
        <w:rPr/>
        <w:t>and</w:t>
      </w:r>
      <w:r>
        <w:rPr>
          <w:spacing w:val="-5"/>
        </w:rPr>
        <w:t> </w:t>
      </w:r>
      <w:r>
        <w:rPr/>
        <w:t>availability</w:t>
      </w:r>
      <w:r>
        <w:rPr>
          <w:spacing w:val="-5"/>
        </w:rPr>
        <w:t> </w:t>
      </w:r>
      <w:r>
        <w:rPr/>
        <w:t>of</w:t>
      </w:r>
      <w:r>
        <w:rPr>
          <w:spacing w:val="-5"/>
        </w:rPr>
        <w:t> </w:t>
      </w:r>
      <w:r>
        <w:rPr/>
        <w:t>data.</w:t>
      </w:r>
      <w:r>
        <w:rPr>
          <w:spacing w:val="-5"/>
        </w:rPr>
        <w:t> </w:t>
      </w:r>
      <w:r>
        <w:rPr/>
        <w:t>With</w:t>
      </w:r>
      <w:r>
        <w:rPr>
          <w:spacing w:val="-5"/>
        </w:rPr>
        <w:t> </w:t>
      </w:r>
      <w:r>
        <w:rPr/>
        <w:t>the</w:t>
      </w:r>
      <w:r>
        <w:rPr>
          <w:spacing w:val="-5"/>
        </w:rPr>
        <w:t> </w:t>
      </w:r>
      <w:r>
        <w:rPr/>
        <w:t>introduction of</w:t>
      </w:r>
      <w:r>
        <w:rPr>
          <w:spacing w:val="-10"/>
        </w:rPr>
        <w:t> </w:t>
      </w:r>
      <w:r>
        <w:rPr/>
        <w:t>Random</w:t>
      </w:r>
      <w:r>
        <w:rPr>
          <w:spacing w:val="-10"/>
        </w:rPr>
        <w:t> </w:t>
      </w:r>
      <w:r>
        <w:rPr/>
        <w:t>Forests</w:t>
      </w:r>
      <w:r>
        <w:rPr>
          <w:spacing w:val="-10"/>
        </w:rPr>
        <w:t> </w:t>
      </w:r>
      <w:r>
        <w:rPr/>
        <w:t>by</w:t>
      </w:r>
      <w:r>
        <w:rPr>
          <w:spacing w:val="-10"/>
        </w:rPr>
        <w:t> </w:t>
      </w:r>
      <w:r>
        <w:rPr/>
        <w:t>Breiman</w:t>
      </w:r>
      <w:r>
        <w:rPr>
          <w:spacing w:val="-10"/>
        </w:rPr>
        <w:t> </w:t>
      </w:r>
      <w:r>
        <w:rPr/>
        <w:t>[8]</w:t>
      </w:r>
      <w:r>
        <w:rPr>
          <w:spacing w:val="-10"/>
        </w:rPr>
        <w:t> </w:t>
      </w:r>
      <w:r>
        <w:rPr/>
        <w:t>the</w:t>
      </w:r>
      <w:r>
        <w:rPr>
          <w:spacing w:val="-10"/>
        </w:rPr>
        <w:t> </w:t>
      </w:r>
      <w:r>
        <w:rPr/>
        <w:t>prediction</w:t>
      </w:r>
      <w:r>
        <w:rPr>
          <w:spacing w:val="-10"/>
        </w:rPr>
        <w:t> </w:t>
      </w:r>
      <w:r>
        <w:rPr/>
        <w:t>accuracy</w:t>
      </w:r>
      <w:r>
        <w:rPr>
          <w:spacing w:val="-10"/>
        </w:rPr>
        <w:t> </w:t>
      </w:r>
      <w:r>
        <w:rPr/>
        <w:t>was increased</w:t>
      </w:r>
      <w:r>
        <w:rPr>
          <w:spacing w:val="-8"/>
        </w:rPr>
        <w:t> </w:t>
      </w:r>
      <w:r>
        <w:rPr/>
        <w:t>a</w:t>
      </w:r>
      <w:r>
        <w:rPr>
          <w:spacing w:val="-8"/>
        </w:rPr>
        <w:t> </w:t>
      </w:r>
      <w:r>
        <w:rPr/>
        <w:t>lot</w:t>
      </w:r>
      <w:r>
        <w:rPr>
          <w:spacing w:val="-8"/>
        </w:rPr>
        <w:t> </w:t>
      </w:r>
      <w:r>
        <w:rPr/>
        <w:t>in</w:t>
      </w:r>
      <w:r>
        <w:rPr>
          <w:spacing w:val="-8"/>
        </w:rPr>
        <w:t> </w:t>
      </w:r>
      <w:r>
        <w:rPr/>
        <w:t>high-dimensional</w:t>
      </w:r>
      <w:r>
        <w:rPr>
          <w:spacing w:val="-8"/>
        </w:rPr>
        <w:t> </w:t>
      </w:r>
      <w:r>
        <w:rPr/>
        <w:t>policy</w:t>
      </w:r>
      <w:r>
        <w:rPr>
          <w:spacing w:val="-8"/>
        </w:rPr>
        <w:t> </w:t>
      </w:r>
      <w:r>
        <w:rPr/>
        <w:t>datasets.</w:t>
      </w:r>
      <w:r>
        <w:rPr>
          <w:spacing w:val="-8"/>
        </w:rPr>
        <w:t> </w:t>
      </w:r>
      <w:r>
        <w:rPr/>
        <w:t>Supervised learning algorithms were applied by Chen et al. [9] to identify the key socioeconomic factors influencing the performance of </w:t>
      </w:r>
      <w:r>
        <w:rPr>
          <w:spacing w:val="-2"/>
        </w:rPr>
        <w:t>policy.</w:t>
      </w:r>
    </w:p>
    <w:p>
      <w:pPr>
        <w:pStyle w:val="BodyText"/>
        <w:spacing w:line="249" w:lineRule="auto" w:before="9"/>
        <w:ind w:left="199" w:right="257" w:firstLine="199"/>
        <w:jc w:val="both"/>
      </w:pPr>
      <w:r>
        <w:rPr/>
        <w:t>The analysis of policy documents has been carried out </w:t>
      </w:r>
      <w:r>
        <w:rPr/>
        <w:t>by making extensive use of natural language processing (NLP) techniques.</w:t>
      </w:r>
      <w:r>
        <w:rPr>
          <w:spacing w:val="-12"/>
        </w:rPr>
        <w:t> </w:t>
      </w:r>
      <w:r>
        <w:rPr/>
        <w:t>The</w:t>
      </w:r>
      <w:r>
        <w:rPr>
          <w:spacing w:val="-12"/>
        </w:rPr>
        <w:t> </w:t>
      </w:r>
      <w:r>
        <w:rPr/>
        <w:t>BERT</w:t>
      </w:r>
      <w:r>
        <w:rPr>
          <w:spacing w:val="-12"/>
        </w:rPr>
        <w:t> </w:t>
      </w:r>
      <w:r>
        <w:rPr/>
        <w:t>model,</w:t>
      </w:r>
      <w:r>
        <w:rPr>
          <w:spacing w:val="-12"/>
        </w:rPr>
        <w:t> </w:t>
      </w:r>
      <w:r>
        <w:rPr/>
        <w:t>which</w:t>
      </w:r>
      <w:r>
        <w:rPr>
          <w:spacing w:val="-12"/>
        </w:rPr>
        <w:t> </w:t>
      </w:r>
      <w:r>
        <w:rPr/>
        <w:t>was</w:t>
      </w:r>
      <w:r>
        <w:rPr>
          <w:spacing w:val="-12"/>
        </w:rPr>
        <w:t> </w:t>
      </w:r>
      <w:r>
        <w:rPr/>
        <w:t>introduced</w:t>
      </w:r>
      <w:r>
        <w:rPr>
          <w:spacing w:val="-12"/>
        </w:rPr>
        <w:t> </w:t>
      </w:r>
      <w:r>
        <w:rPr/>
        <w:t>by</w:t>
      </w:r>
      <w:r>
        <w:rPr>
          <w:spacing w:val="-12"/>
        </w:rPr>
        <w:t> </w:t>
      </w:r>
      <w:r>
        <w:rPr/>
        <w:t>Devlin et al. [10], improved the semantic understanding of legislative and policy writings. NLP-based machine learning model was applied by Li et al. [11] to extract thematic models and policy intent from public publications.</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BodyText"/>
        <w:spacing w:line="249" w:lineRule="auto" w:before="71"/>
        <w:ind w:left="259" w:firstLine="199"/>
        <w:jc w:val="both"/>
      </w:pPr>
      <w:r>
        <w:rPr/>
        <w:t>Deep learning and reinforcement learning have been </w:t>
      </w:r>
      <w:r>
        <w:rPr/>
        <w:t>ex- plored</w:t>
      </w:r>
      <w:r>
        <w:rPr>
          <w:spacing w:val="40"/>
        </w:rPr>
        <w:t> </w:t>
      </w:r>
      <w:r>
        <w:rPr/>
        <w:t>by</w:t>
      </w:r>
      <w:r>
        <w:rPr>
          <w:spacing w:val="40"/>
        </w:rPr>
        <w:t> </w:t>
      </w:r>
      <w:r>
        <w:rPr/>
        <w:t>advanced</w:t>
      </w:r>
      <w:r>
        <w:rPr>
          <w:spacing w:val="40"/>
        </w:rPr>
        <w:t> </w:t>
      </w:r>
      <w:r>
        <w:rPr/>
        <w:t>AI</w:t>
      </w:r>
      <w:r>
        <w:rPr>
          <w:spacing w:val="40"/>
        </w:rPr>
        <w:t> </w:t>
      </w:r>
      <w:r>
        <w:rPr/>
        <w:t>techniques</w:t>
      </w:r>
      <w:r>
        <w:rPr>
          <w:spacing w:val="40"/>
        </w:rPr>
        <w:t> </w:t>
      </w:r>
      <w:r>
        <w:rPr/>
        <w:t>in</w:t>
      </w:r>
      <w:r>
        <w:rPr>
          <w:spacing w:val="40"/>
        </w:rPr>
        <w:t> </w:t>
      </w:r>
      <w:r>
        <w:rPr/>
        <w:t>policy</w:t>
      </w:r>
      <w:r>
        <w:rPr>
          <w:spacing w:val="40"/>
        </w:rPr>
        <w:t> </w:t>
      </w:r>
      <w:r>
        <w:rPr/>
        <w:t>optimization. The AI Economist framework was presented by Trott et al. [12], and shows how reinforcement learning could be used to optimize economic policy. Adaptive governance modeling by deep reinforcement learning was applied by Zhang et al. [13]. However, the calculation complexity and the implementation of these models create difficulties.</w:t>
      </w:r>
    </w:p>
    <w:p>
      <w:pPr>
        <w:pStyle w:val="BodyText"/>
        <w:spacing w:line="249" w:lineRule="auto"/>
        <w:ind w:left="259" w:firstLine="199"/>
        <w:jc w:val="both"/>
      </w:pPr>
      <w:r>
        <w:rPr/>
        <w:t>Explainable AI (XAI) has emerged as one of the key </w:t>
      </w:r>
      <w:r>
        <w:rPr/>
        <w:t>areas of</w:t>
      </w:r>
      <w:r>
        <w:rPr>
          <w:spacing w:val="6"/>
        </w:rPr>
        <w:t> </w:t>
      </w:r>
      <w:r>
        <w:rPr/>
        <w:t>policy</w:t>
      </w:r>
      <w:r>
        <w:rPr>
          <w:spacing w:val="7"/>
        </w:rPr>
        <w:t> </w:t>
      </w:r>
      <w:r>
        <w:rPr/>
        <w:t>analytics</w:t>
      </w:r>
      <w:r>
        <w:rPr>
          <w:spacing w:val="6"/>
        </w:rPr>
        <w:t> </w:t>
      </w:r>
      <w:r>
        <w:rPr/>
        <w:t>research.</w:t>
      </w:r>
      <w:r>
        <w:rPr>
          <w:spacing w:val="7"/>
        </w:rPr>
        <w:t> </w:t>
      </w:r>
      <w:r>
        <w:rPr/>
        <w:t>The</w:t>
      </w:r>
      <w:r>
        <w:rPr>
          <w:spacing w:val="7"/>
        </w:rPr>
        <w:t> </w:t>
      </w:r>
      <w:r>
        <w:rPr/>
        <w:t>importance</w:t>
      </w:r>
      <w:r>
        <w:rPr>
          <w:spacing w:val="6"/>
        </w:rPr>
        <w:t> </w:t>
      </w:r>
      <w:r>
        <w:rPr/>
        <w:t>of</w:t>
      </w:r>
      <w:r>
        <w:rPr>
          <w:spacing w:val="7"/>
        </w:rPr>
        <w:t> </w:t>
      </w:r>
      <w:r>
        <w:rPr>
          <w:spacing w:val="-2"/>
        </w:rPr>
        <w:t>accountability</w:t>
      </w:r>
    </w:p>
    <w:p>
      <w:pPr>
        <w:pStyle w:val="BodyText"/>
        <w:spacing w:before="71"/>
        <w:ind w:left="398"/>
      </w:pPr>
      <w:r>
        <w:rPr/>
        <w:br w:type="column"/>
      </w:r>
      <w:r>
        <w:rPr>
          <w:spacing w:val="-2"/>
        </w:rPr>
        <w:t>where</w:t>
      </w:r>
    </w:p>
    <w:p>
      <w:pPr>
        <w:pStyle w:val="ListParagraph"/>
        <w:numPr>
          <w:ilvl w:val="1"/>
          <w:numId w:val="3"/>
        </w:numPr>
        <w:tabs>
          <w:tab w:pos="598" w:val="left" w:leader="none"/>
        </w:tabs>
        <w:spacing w:line="252" w:lineRule="exact" w:before="54" w:after="0"/>
        <w:ind w:left="598" w:right="0" w:hanging="200"/>
        <w:jc w:val="left"/>
        <w:rPr>
          <w:sz w:val="20"/>
        </w:rPr>
      </w:pPr>
      <w:r>
        <w:rPr>
          <w:rFonts w:ascii="Calibri" w:hAnsi="Calibri"/>
          <w:i/>
          <w:sz w:val="20"/>
        </w:rPr>
        <w:t>β</w:t>
      </w:r>
      <w:r>
        <w:rPr>
          <w:rFonts w:ascii="Verdana" w:hAnsi="Verdana"/>
          <w:sz w:val="20"/>
          <w:vertAlign w:val="subscript"/>
        </w:rPr>
        <w:t>0</w:t>
      </w:r>
      <w:r>
        <w:rPr>
          <w:rFonts w:ascii="Verdana" w:hAnsi="Verdana"/>
          <w:spacing w:val="7"/>
          <w:sz w:val="20"/>
          <w:vertAlign w:val="baseline"/>
        </w:rPr>
        <w:t> </w:t>
      </w:r>
      <w:r>
        <w:rPr>
          <w:sz w:val="20"/>
          <w:vertAlign w:val="baseline"/>
        </w:rPr>
        <w:t>is</w:t>
      </w:r>
      <w:r>
        <w:rPr>
          <w:spacing w:val="18"/>
          <w:sz w:val="20"/>
          <w:vertAlign w:val="baseline"/>
        </w:rPr>
        <w:t> </w:t>
      </w:r>
      <w:r>
        <w:rPr>
          <w:sz w:val="20"/>
          <w:vertAlign w:val="baseline"/>
        </w:rPr>
        <w:t>the</w:t>
      </w:r>
      <w:r>
        <w:rPr>
          <w:spacing w:val="18"/>
          <w:sz w:val="20"/>
          <w:vertAlign w:val="baseline"/>
        </w:rPr>
        <w:t> </w:t>
      </w:r>
      <w:r>
        <w:rPr>
          <w:sz w:val="20"/>
          <w:vertAlign w:val="baseline"/>
        </w:rPr>
        <w:t>bias</w:t>
      </w:r>
      <w:r>
        <w:rPr>
          <w:spacing w:val="18"/>
          <w:sz w:val="20"/>
          <w:vertAlign w:val="baseline"/>
        </w:rPr>
        <w:t> </w:t>
      </w:r>
      <w:r>
        <w:rPr>
          <w:spacing w:val="-2"/>
          <w:sz w:val="20"/>
          <w:vertAlign w:val="baseline"/>
        </w:rPr>
        <w:t>term.</w:t>
      </w:r>
    </w:p>
    <w:p>
      <w:pPr>
        <w:pStyle w:val="ListParagraph"/>
        <w:numPr>
          <w:ilvl w:val="1"/>
          <w:numId w:val="3"/>
        </w:numPr>
        <w:tabs>
          <w:tab w:pos="598" w:val="left" w:leader="none"/>
        </w:tabs>
        <w:spacing w:line="242" w:lineRule="exact" w:before="0" w:after="0"/>
        <w:ind w:left="598" w:right="0" w:hanging="200"/>
        <w:jc w:val="left"/>
        <w:rPr>
          <w:sz w:val="20"/>
        </w:rPr>
      </w:pPr>
      <w:r>
        <w:rPr>
          <w:rFonts w:ascii="Calibri" w:hAnsi="Calibri"/>
          <w:i/>
          <w:sz w:val="20"/>
        </w:rPr>
        <w:t>β</w:t>
      </w:r>
      <w:r>
        <w:rPr>
          <w:rFonts w:ascii="Calibri" w:hAnsi="Calibri"/>
          <w:i/>
          <w:sz w:val="20"/>
          <w:vertAlign w:val="subscript"/>
        </w:rPr>
        <w:t>j</w:t>
      </w:r>
      <w:r>
        <w:rPr>
          <w:rFonts w:ascii="Calibri" w:hAnsi="Calibri"/>
          <w:i/>
          <w:spacing w:val="50"/>
          <w:sz w:val="20"/>
          <w:vertAlign w:val="baseline"/>
        </w:rPr>
        <w:t> </w:t>
      </w:r>
      <w:r>
        <w:rPr>
          <w:sz w:val="20"/>
          <w:vertAlign w:val="baseline"/>
        </w:rPr>
        <w:t>represents</w:t>
      </w:r>
      <w:r>
        <w:rPr>
          <w:spacing w:val="25"/>
          <w:sz w:val="20"/>
          <w:vertAlign w:val="baseline"/>
        </w:rPr>
        <w:t> </w:t>
      </w:r>
      <w:r>
        <w:rPr>
          <w:sz w:val="20"/>
          <w:vertAlign w:val="baseline"/>
        </w:rPr>
        <w:t>regression</w:t>
      </w:r>
      <w:r>
        <w:rPr>
          <w:spacing w:val="26"/>
          <w:sz w:val="20"/>
          <w:vertAlign w:val="baseline"/>
        </w:rPr>
        <w:t> </w:t>
      </w:r>
      <w:r>
        <w:rPr>
          <w:spacing w:val="-2"/>
          <w:sz w:val="20"/>
          <w:vertAlign w:val="baseline"/>
        </w:rPr>
        <w:t>coefficients</w:t>
      </w:r>
    </w:p>
    <w:p>
      <w:pPr>
        <w:pStyle w:val="BodyText"/>
        <w:spacing w:line="249" w:lineRule="auto" w:before="58"/>
        <w:ind w:left="199" w:right="257" w:firstLine="199"/>
        <w:jc w:val="both"/>
      </w:pPr>
      <w:r>
        <w:rPr/>
        <w:t>By quantifying the effects of each socioeconomic </w:t>
      </w:r>
      <w:r>
        <w:rPr/>
        <w:t>charac- teristic on the results of a policy, this model provides for </w:t>
      </w:r>
      <w:r>
        <w:rPr>
          <w:spacing w:val="-2"/>
        </w:rPr>
        <w:t>interpretability.</w:t>
      </w:r>
    </w:p>
    <w:p>
      <w:pPr>
        <w:pStyle w:val="ListParagraph"/>
        <w:numPr>
          <w:ilvl w:val="0"/>
          <w:numId w:val="4"/>
        </w:numPr>
        <w:tabs>
          <w:tab w:pos="662" w:val="left" w:leader="none"/>
        </w:tabs>
        <w:spacing w:line="249" w:lineRule="auto" w:before="13" w:after="0"/>
        <w:ind w:left="199" w:right="257" w:firstLine="199"/>
        <w:jc w:val="both"/>
        <w:rPr>
          <w:sz w:val="20"/>
        </w:rPr>
      </w:pPr>
      <w:r>
        <w:rPr>
          <w:i/>
          <w:sz w:val="20"/>
        </w:rPr>
        <w:t>The</w:t>
      </w:r>
      <w:r>
        <w:rPr>
          <w:i/>
          <w:spacing w:val="-8"/>
          <w:sz w:val="20"/>
        </w:rPr>
        <w:t> </w:t>
      </w:r>
      <w:r>
        <w:rPr>
          <w:i/>
          <w:sz w:val="20"/>
        </w:rPr>
        <w:t>Loss</w:t>
      </w:r>
      <w:r>
        <w:rPr>
          <w:i/>
          <w:spacing w:val="-9"/>
          <w:sz w:val="20"/>
        </w:rPr>
        <w:t> </w:t>
      </w:r>
      <w:r>
        <w:rPr>
          <w:i/>
          <w:sz w:val="20"/>
        </w:rPr>
        <w:t>Function:</w:t>
      </w:r>
      <w:r>
        <w:rPr>
          <w:i/>
          <w:spacing w:val="21"/>
          <w:sz w:val="20"/>
        </w:rPr>
        <w:t> </w:t>
      </w:r>
      <w:r>
        <w:rPr>
          <w:sz w:val="20"/>
        </w:rPr>
        <w:t>The</w:t>
      </w:r>
      <w:r>
        <w:rPr>
          <w:spacing w:val="-9"/>
          <w:sz w:val="20"/>
        </w:rPr>
        <w:t> </w:t>
      </w:r>
      <w:r>
        <w:rPr>
          <w:sz w:val="20"/>
        </w:rPr>
        <w:t>Mean</w:t>
      </w:r>
      <w:r>
        <w:rPr>
          <w:spacing w:val="-8"/>
          <w:sz w:val="20"/>
        </w:rPr>
        <w:t> </w:t>
      </w:r>
      <w:r>
        <w:rPr>
          <w:sz w:val="20"/>
        </w:rPr>
        <w:t>Squared</w:t>
      </w:r>
      <w:r>
        <w:rPr>
          <w:spacing w:val="-8"/>
          <w:sz w:val="20"/>
        </w:rPr>
        <w:t> </w:t>
      </w:r>
      <w:r>
        <w:rPr>
          <w:sz w:val="20"/>
        </w:rPr>
        <w:t>Error</w:t>
      </w:r>
      <w:r>
        <w:rPr>
          <w:spacing w:val="-8"/>
          <w:sz w:val="20"/>
        </w:rPr>
        <w:t> </w:t>
      </w:r>
      <w:r>
        <w:rPr>
          <w:sz w:val="20"/>
        </w:rPr>
        <w:t>(MSE)</w:t>
      </w:r>
      <w:r>
        <w:rPr>
          <w:spacing w:val="-9"/>
          <w:sz w:val="20"/>
        </w:rPr>
        <w:t> </w:t>
      </w:r>
      <w:r>
        <w:rPr>
          <w:sz w:val="20"/>
        </w:rPr>
        <w:t>loss is used to optimize the performance of the model:</w:t>
      </w:r>
    </w:p>
    <w:p>
      <w:pPr>
        <w:spacing w:line="70" w:lineRule="exact" w:before="218"/>
        <w:ind w:left="0" w:right="225" w:firstLine="0"/>
        <w:jc w:val="center"/>
        <w:rPr>
          <w:rFonts w:ascii="Calibri"/>
          <w:i/>
          <w:sz w:val="14"/>
        </w:rPr>
      </w:pPr>
      <w:r>
        <w:rPr>
          <w:rFonts w:ascii="Calibri"/>
          <w:i/>
          <w:sz w:val="14"/>
        </w:rPr>
        <mc:AlternateContent>
          <mc:Choice Requires="wps">
            <w:drawing>
              <wp:anchor distT="0" distB="0" distL="0" distR="0" allowOverlap="1" layoutInCell="1" locked="0" behindDoc="1" simplePos="0" relativeHeight="487134208">
                <wp:simplePos x="0" y="0"/>
                <wp:positionH relativeFrom="page">
                  <wp:posOffset>5416753</wp:posOffset>
                </wp:positionH>
                <wp:positionV relativeFrom="paragraph">
                  <wp:posOffset>166634</wp:posOffset>
                </wp:positionV>
                <wp:extent cx="182880" cy="323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2880" cy="323215"/>
                        </a:xfrm>
                        <a:prstGeom prst="rect">
                          <a:avLst/>
                        </a:prstGeom>
                      </wps:spPr>
                      <wps:txbx>
                        <w:txbxContent>
                          <w:p>
                            <w:pPr>
                              <w:pStyle w:val="BodyText"/>
                              <w:spacing w:line="237" w:lineRule="exact"/>
                              <w:rPr>
                                <w:rFonts w:ascii="Lucida Sans Unicode" w:hAnsi="Lucida Sans Unicode"/>
                              </w:rPr>
                            </w:pPr>
                            <w:r>
                              <w:rPr>
                                <w:rFonts w:ascii="Lucida Sans Unicode" w:hAnsi="Lucida Sans Unicode"/>
                                <w:spacing w:val="-10"/>
                                <w:w w:val="240"/>
                              </w:rPr>
                              <w:t>Σ</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26.515991pt;margin-top:13.12083pt;width:14.4pt;height:25.45pt;mso-position-horizontal-relative:page;mso-position-vertical-relative:paragraph;z-index:-16182272" type="#_x0000_t202" id="docshape1" filled="false" stroked="false">
                <v:textbox inset="0,0,0,0">
                  <w:txbxContent>
                    <w:p>
                      <w:pPr>
                        <w:pStyle w:val="BodyText"/>
                        <w:spacing w:line="237" w:lineRule="exact"/>
                        <w:rPr>
                          <w:rFonts w:ascii="Lucida Sans Unicode" w:hAnsi="Lucida Sans Unicode"/>
                        </w:rPr>
                      </w:pPr>
                      <w:r>
                        <w:rPr>
                          <w:rFonts w:ascii="Lucida Sans Unicode" w:hAnsi="Lucida Sans Unicode"/>
                          <w:spacing w:val="-10"/>
                          <w:w w:val="240"/>
                        </w:rPr>
                        <w:t>Σ</w:t>
                      </w:r>
                    </w:p>
                  </w:txbxContent>
                </v:textbox>
                <w10:wrap type="none"/>
              </v:shape>
            </w:pict>
          </mc:Fallback>
        </mc:AlternateContent>
      </w:r>
      <w:r>
        <w:rPr>
          <w:rFonts w:ascii="Calibri"/>
          <w:i/>
          <w:spacing w:val="-10"/>
          <w:w w:val="140"/>
          <w:sz w:val="14"/>
        </w:rPr>
        <w:t>N</w:t>
      </w:r>
    </w:p>
    <w:p>
      <w:pPr>
        <w:spacing w:after="0" w:line="70" w:lineRule="exact"/>
        <w:jc w:val="center"/>
        <w:rPr>
          <w:rFonts w:ascii="Calibri"/>
          <w:i/>
          <w:sz w:val="14"/>
        </w:rPr>
        <w:sectPr>
          <w:pgSz w:w="12240" w:h="15840"/>
          <w:pgMar w:top="920" w:bottom="280" w:left="720" w:right="720"/>
          <w:cols w:num="2" w:equalWidth="0">
            <w:col w:w="5281" w:space="40"/>
            <w:col w:w="5479"/>
          </w:cols>
        </w:sectPr>
      </w:pPr>
    </w:p>
    <w:p>
      <w:pPr>
        <w:pStyle w:val="BodyText"/>
        <w:spacing w:line="228" w:lineRule="exact"/>
        <w:ind w:left="259"/>
      </w:pPr>
      <w:r>
        <w:rPr/>
        <w:t>and</w:t>
      </w:r>
      <w:r>
        <w:rPr>
          <w:spacing w:val="6"/>
        </w:rPr>
        <w:t> </w:t>
      </w:r>
      <w:r>
        <w:rPr/>
        <w:t>transparency</w:t>
      </w:r>
      <w:r>
        <w:rPr>
          <w:spacing w:val="7"/>
        </w:rPr>
        <w:t> </w:t>
      </w:r>
      <w:r>
        <w:rPr/>
        <w:t>of</w:t>
      </w:r>
      <w:r>
        <w:rPr>
          <w:spacing w:val="6"/>
        </w:rPr>
        <w:t> </w:t>
      </w:r>
      <w:r>
        <w:rPr/>
        <w:t>AI-based</w:t>
      </w:r>
      <w:r>
        <w:rPr>
          <w:spacing w:val="7"/>
        </w:rPr>
        <w:t> </w:t>
      </w:r>
      <w:r>
        <w:rPr/>
        <w:t>policy</w:t>
      </w:r>
      <w:r>
        <w:rPr>
          <w:spacing w:val="7"/>
        </w:rPr>
        <w:t> </w:t>
      </w:r>
      <w:r>
        <w:rPr/>
        <w:t>systems</w:t>
      </w:r>
      <w:r>
        <w:rPr>
          <w:spacing w:val="6"/>
        </w:rPr>
        <w:t> </w:t>
      </w:r>
      <w:r>
        <w:rPr/>
        <w:t>was</w:t>
      </w:r>
      <w:r>
        <w:rPr>
          <w:spacing w:val="7"/>
        </w:rPr>
        <w:t> </w:t>
      </w:r>
      <w:r>
        <w:rPr>
          <w:spacing w:val="-2"/>
        </w:rPr>
        <w:t>emphasized</w:t>
      </w:r>
    </w:p>
    <w:p>
      <w:pPr>
        <w:pStyle w:val="BodyText"/>
        <w:spacing w:line="240" w:lineRule="atLeast"/>
        <w:ind w:left="259" w:right="5"/>
      </w:pPr>
      <w:r>
        <w:rPr/>
        <w:t>by Amarasinghe et al. [14]. The majority of XAI models </w:t>
      </w:r>
      <w:r>
        <w:rPr/>
        <w:t>are not</w:t>
      </w:r>
      <w:r>
        <w:rPr>
          <w:spacing w:val="31"/>
        </w:rPr>
        <w:t> </w:t>
      </w:r>
      <w:r>
        <w:rPr/>
        <w:t>extensively</w:t>
      </w:r>
      <w:r>
        <w:rPr>
          <w:spacing w:val="32"/>
        </w:rPr>
        <w:t> </w:t>
      </w:r>
      <w:r>
        <w:rPr/>
        <w:t>validated</w:t>
      </w:r>
      <w:r>
        <w:rPr>
          <w:spacing w:val="31"/>
        </w:rPr>
        <w:t> </w:t>
      </w:r>
      <w:r>
        <w:rPr/>
        <w:t>in</w:t>
      </w:r>
      <w:r>
        <w:rPr>
          <w:spacing w:val="32"/>
        </w:rPr>
        <w:t> </w:t>
      </w:r>
      <w:r>
        <w:rPr/>
        <w:t>real-world</w:t>
      </w:r>
      <w:r>
        <w:rPr>
          <w:spacing w:val="31"/>
        </w:rPr>
        <w:t> </w:t>
      </w:r>
      <w:r>
        <w:rPr/>
        <w:t>government</w:t>
      </w:r>
      <w:r>
        <w:rPr>
          <w:spacing w:val="32"/>
        </w:rPr>
        <w:t> </w:t>
      </w:r>
      <w:r>
        <w:rPr>
          <w:spacing w:val="-2"/>
        </w:rPr>
        <w:t>settings,</w:t>
      </w:r>
    </w:p>
    <w:p>
      <w:pPr>
        <w:tabs>
          <w:tab w:pos="1211" w:val="left" w:leader="none"/>
        </w:tabs>
        <w:spacing w:line="246" w:lineRule="exact" w:before="0"/>
        <w:ind w:left="259" w:right="0" w:firstLine="0"/>
        <w:jc w:val="left"/>
        <w:rPr>
          <w:rFonts w:ascii="Calibri"/>
          <w:i/>
          <w:sz w:val="20"/>
        </w:rPr>
      </w:pPr>
      <w:r>
        <w:rPr/>
        <w:br w:type="column"/>
      </w:r>
      <w:r>
        <w:rPr>
          <w:rFonts w:ascii="Calibri"/>
          <w:i/>
          <w:w w:val="140"/>
          <w:sz w:val="20"/>
        </w:rPr>
        <w:t>L</w:t>
      </w:r>
      <w:r>
        <w:rPr>
          <w:rFonts w:ascii="Calibri"/>
          <w:i/>
          <w:spacing w:val="-15"/>
          <w:w w:val="140"/>
          <w:sz w:val="20"/>
        </w:rPr>
        <w:t> </w:t>
      </w:r>
      <w:r>
        <w:rPr>
          <w:rFonts w:ascii="Lucida Sans Unicode"/>
          <w:w w:val="115"/>
          <w:sz w:val="20"/>
        </w:rPr>
        <w:t>=</w:t>
      </w:r>
      <w:r>
        <w:rPr>
          <w:rFonts w:ascii="Lucida Sans Unicode"/>
          <w:spacing w:val="2"/>
          <w:w w:val="115"/>
          <w:sz w:val="20"/>
        </w:rPr>
        <w:t> </w:t>
      </w:r>
      <w:r>
        <w:rPr>
          <w:rFonts w:ascii="Lucida Sans Unicode"/>
          <w:spacing w:val="-32"/>
          <w:w w:val="115"/>
          <w:position w:val="13"/>
          <w:sz w:val="20"/>
          <w:u w:val="single"/>
        </w:rPr>
        <w:t> </w:t>
      </w:r>
      <w:r>
        <w:rPr>
          <w:rFonts w:ascii="Lucida Sans Unicode"/>
          <w:spacing w:val="-10"/>
          <w:position w:val="13"/>
          <w:sz w:val="20"/>
          <w:u w:val="single"/>
        </w:rPr>
        <w:t>1</w:t>
      </w:r>
      <w:r>
        <w:rPr>
          <w:rFonts w:ascii="Lucida Sans Unicode"/>
          <w:position w:val="13"/>
          <w:sz w:val="20"/>
        </w:rPr>
        <w:tab/>
      </w:r>
      <w:r>
        <w:rPr>
          <w:rFonts w:ascii="Lucida Sans Unicode"/>
          <w:spacing w:val="-5"/>
          <w:w w:val="115"/>
          <w:sz w:val="20"/>
        </w:rPr>
        <w:t>(</w:t>
      </w:r>
      <w:r>
        <w:rPr>
          <w:rFonts w:ascii="Calibri"/>
          <w:i/>
          <w:spacing w:val="-5"/>
          <w:w w:val="115"/>
          <w:sz w:val="20"/>
        </w:rPr>
        <w:t>y</w:t>
      </w:r>
    </w:p>
    <w:p>
      <w:pPr>
        <w:tabs>
          <w:tab w:pos="1386" w:val="left" w:leader="none"/>
        </w:tabs>
        <w:spacing w:line="152" w:lineRule="exact" w:before="0"/>
        <w:ind w:left="684" w:right="0" w:firstLine="0"/>
        <w:jc w:val="center"/>
        <w:rPr>
          <w:rFonts w:ascii="Calibri"/>
          <w:i/>
          <w:position w:val="11"/>
          <w:sz w:val="14"/>
        </w:rPr>
      </w:pPr>
      <w:r>
        <w:rPr>
          <w:rFonts w:ascii="Calibri"/>
          <w:i/>
          <w:spacing w:val="-10"/>
          <w:w w:val="140"/>
          <w:sz w:val="20"/>
        </w:rPr>
        <w:t>N</w:t>
      </w:r>
      <w:r>
        <w:rPr>
          <w:sz w:val="20"/>
        </w:rPr>
        <w:tab/>
      </w:r>
      <w:r>
        <w:rPr>
          <w:rFonts w:ascii="Calibri"/>
          <w:i/>
          <w:spacing w:val="-10"/>
          <w:w w:val="155"/>
          <w:position w:val="11"/>
          <w:sz w:val="14"/>
        </w:rPr>
        <w:t>i</w:t>
      </w:r>
    </w:p>
    <w:p>
      <w:pPr>
        <w:spacing w:line="129" w:lineRule="exact" w:before="0"/>
        <w:ind w:left="691" w:right="0" w:firstLine="0"/>
        <w:jc w:val="center"/>
        <w:rPr>
          <w:rFonts w:ascii="Verdana"/>
          <w:sz w:val="14"/>
        </w:rPr>
      </w:pPr>
      <w:r>
        <w:rPr>
          <w:rFonts w:ascii="Calibri"/>
          <w:i/>
          <w:spacing w:val="-5"/>
          <w:w w:val="125"/>
          <w:sz w:val="14"/>
        </w:rPr>
        <w:t>i</w:t>
      </w:r>
      <w:r>
        <w:rPr>
          <w:rFonts w:ascii="Verdana"/>
          <w:spacing w:val="-5"/>
          <w:w w:val="125"/>
          <w:sz w:val="14"/>
        </w:rPr>
        <w:t>=1</w:t>
      </w:r>
    </w:p>
    <w:p>
      <w:pPr>
        <w:tabs>
          <w:tab w:pos="1938" w:val="left" w:leader="none"/>
        </w:tabs>
        <w:spacing w:before="34"/>
        <w:ind w:left="14" w:right="0" w:firstLine="0"/>
        <w:jc w:val="left"/>
        <w:rPr>
          <w:sz w:val="20"/>
        </w:rPr>
      </w:pPr>
      <w:r>
        <w:rPr/>
        <w:br w:type="column"/>
      </w:r>
      <w:r>
        <w:rPr>
          <w:rFonts w:ascii="Georgia" w:hAnsi="Georgia"/>
          <w:i/>
          <w:w w:val="90"/>
          <w:sz w:val="20"/>
        </w:rPr>
        <w:t>—</w:t>
      </w:r>
      <w:r>
        <w:rPr>
          <w:rFonts w:ascii="Georgia" w:hAnsi="Georgia"/>
          <w:i/>
          <w:spacing w:val="-2"/>
          <w:w w:val="95"/>
          <w:sz w:val="20"/>
        </w:rPr>
        <w:t> </w:t>
      </w:r>
      <w:r>
        <w:rPr>
          <w:rFonts w:ascii="Calibri" w:hAnsi="Calibri"/>
          <w:i/>
          <w:spacing w:val="-2"/>
          <w:w w:val="95"/>
          <w:sz w:val="20"/>
        </w:rPr>
        <w:t>y</w:t>
      </w:r>
      <w:r>
        <w:rPr>
          <w:rFonts w:ascii="Lucida Sans Unicode" w:hAnsi="Lucida Sans Unicode"/>
          <w:spacing w:val="-2"/>
          <w:w w:val="95"/>
          <w:sz w:val="20"/>
        </w:rPr>
        <w:t>ˆ</w:t>
      </w:r>
      <w:r>
        <w:rPr>
          <w:rFonts w:ascii="Calibri" w:hAnsi="Calibri"/>
          <w:i/>
          <w:spacing w:val="-2"/>
          <w:w w:val="95"/>
          <w:sz w:val="20"/>
          <w:vertAlign w:val="subscript"/>
        </w:rPr>
        <w:t>i</w:t>
      </w:r>
      <w:r>
        <w:rPr>
          <w:rFonts w:ascii="Lucida Sans Unicode" w:hAnsi="Lucida Sans Unicode"/>
          <w:spacing w:val="-2"/>
          <w:w w:val="95"/>
          <w:sz w:val="20"/>
          <w:vertAlign w:val="baseline"/>
        </w:rPr>
        <w:t>)</w:t>
      </w:r>
      <w:r>
        <w:rPr>
          <w:rFonts w:ascii="Verdana" w:hAnsi="Verdana"/>
          <w:spacing w:val="-2"/>
          <w:w w:val="95"/>
          <w:sz w:val="20"/>
          <w:vertAlign w:val="superscript"/>
        </w:rPr>
        <w:t>2</w:t>
      </w:r>
      <w:r>
        <w:rPr>
          <w:rFonts w:ascii="Verdana" w:hAnsi="Verdana"/>
          <w:sz w:val="20"/>
          <w:vertAlign w:val="baseline"/>
        </w:rPr>
        <w:tab/>
      </w:r>
      <w:r>
        <w:rPr>
          <w:spacing w:val="-5"/>
          <w:sz w:val="20"/>
          <w:vertAlign w:val="baseline"/>
        </w:rPr>
        <w:t>(3)</w:t>
      </w:r>
    </w:p>
    <w:p>
      <w:pPr>
        <w:spacing w:after="0"/>
        <w:jc w:val="left"/>
        <w:rPr>
          <w:sz w:val="20"/>
        </w:rPr>
        <w:sectPr>
          <w:type w:val="continuous"/>
          <w:pgSz w:w="12240" w:h="15840"/>
          <w:pgMar w:top="900" w:bottom="280" w:left="720" w:right="720"/>
          <w:cols w:num="3" w:equalWidth="0">
            <w:col w:w="5321" w:space="1566"/>
            <w:col w:w="1443" w:space="39"/>
            <w:col w:w="2431"/>
          </w:cols>
        </w:sectPr>
      </w:pPr>
    </w:p>
    <w:p>
      <w:pPr>
        <w:pStyle w:val="BodyText"/>
        <w:spacing w:before="7"/>
        <w:ind w:left="259"/>
        <w:jc w:val="both"/>
      </w:pPr>
      <w:r>
        <w:rPr/>
        <w:t>even</w:t>
      </w:r>
      <w:r>
        <w:rPr>
          <w:spacing w:val="11"/>
        </w:rPr>
        <w:t> </w:t>
      </w:r>
      <w:r>
        <w:rPr/>
        <w:t>though</w:t>
      </w:r>
      <w:r>
        <w:rPr>
          <w:spacing w:val="11"/>
        </w:rPr>
        <w:t> </w:t>
      </w:r>
      <w:r>
        <w:rPr/>
        <w:t>there</w:t>
      </w:r>
      <w:r>
        <w:rPr>
          <w:spacing w:val="12"/>
        </w:rPr>
        <w:t> </w:t>
      </w:r>
      <w:r>
        <w:rPr/>
        <w:t>have</w:t>
      </w:r>
      <w:r>
        <w:rPr>
          <w:spacing w:val="11"/>
        </w:rPr>
        <w:t> </w:t>
      </w:r>
      <w:r>
        <w:rPr/>
        <w:t>been</w:t>
      </w:r>
      <w:r>
        <w:rPr>
          <w:spacing w:val="11"/>
        </w:rPr>
        <w:t> </w:t>
      </w:r>
      <w:r>
        <w:rPr/>
        <w:t>encouraging</w:t>
      </w:r>
      <w:r>
        <w:rPr>
          <w:spacing w:val="12"/>
        </w:rPr>
        <w:t> </w:t>
      </w:r>
      <w:r>
        <w:rPr>
          <w:spacing w:val="-2"/>
        </w:rPr>
        <w:t>results.</w:t>
      </w:r>
    </w:p>
    <w:p>
      <w:pPr>
        <w:pStyle w:val="BodyText"/>
        <w:spacing w:line="249" w:lineRule="auto"/>
        <w:ind w:left="259" w:firstLine="199"/>
        <w:jc w:val="both"/>
      </w:pPr>
      <w:r>
        <w:rPr/>
        <w:t>In general, current research either focuses on </w:t>
      </w:r>
      <w:r>
        <w:rPr/>
        <w:t>theoretical modeling or implementation that is domain-specific [16]. The development</w:t>
      </w:r>
      <w:r>
        <w:rPr>
          <w:spacing w:val="40"/>
        </w:rPr>
        <w:t> </w:t>
      </w:r>
      <w:r>
        <w:rPr/>
        <w:t>of</w:t>
      </w:r>
      <w:r>
        <w:rPr>
          <w:spacing w:val="40"/>
        </w:rPr>
        <w:t> </w:t>
      </w:r>
      <w:r>
        <w:rPr/>
        <w:t>an</w:t>
      </w:r>
      <w:r>
        <w:rPr>
          <w:spacing w:val="40"/>
        </w:rPr>
        <w:t> </w:t>
      </w:r>
      <w:r>
        <w:rPr/>
        <w:t>integrated</w:t>
      </w:r>
      <w:r>
        <w:rPr>
          <w:spacing w:val="40"/>
        </w:rPr>
        <w:t> </w:t>
      </w:r>
      <w:r>
        <w:rPr/>
        <w:t>framework</w:t>
      </w:r>
      <w:r>
        <w:rPr>
          <w:spacing w:val="40"/>
        </w:rPr>
        <w:t> </w:t>
      </w:r>
      <w:r>
        <w:rPr/>
        <w:t>with</w:t>
      </w:r>
      <w:r>
        <w:rPr>
          <w:spacing w:val="40"/>
        </w:rPr>
        <w:t> </w:t>
      </w:r>
      <w:r>
        <w:rPr/>
        <w:t>mathemati- cal modeling, scalable machine learning, interpretability, and multi-domain</w:t>
      </w:r>
      <w:r>
        <w:rPr>
          <w:spacing w:val="14"/>
        </w:rPr>
        <w:t> </w:t>
      </w:r>
      <w:r>
        <w:rPr/>
        <w:t>application</w:t>
      </w:r>
      <w:r>
        <w:rPr>
          <w:spacing w:val="15"/>
        </w:rPr>
        <w:t> </w:t>
      </w:r>
      <w:r>
        <w:rPr/>
        <w:t>still</w:t>
      </w:r>
      <w:r>
        <w:rPr>
          <w:spacing w:val="15"/>
        </w:rPr>
        <w:t> </w:t>
      </w:r>
      <w:r>
        <w:rPr/>
        <w:t>has</w:t>
      </w:r>
      <w:r>
        <w:rPr>
          <w:spacing w:val="15"/>
        </w:rPr>
        <w:t> </w:t>
      </w:r>
      <w:r>
        <w:rPr/>
        <w:t>a</w:t>
      </w:r>
      <w:r>
        <w:rPr>
          <w:spacing w:val="15"/>
        </w:rPr>
        <w:t> </w:t>
      </w:r>
      <w:r>
        <w:rPr/>
        <w:t>huge</w:t>
      </w:r>
      <w:r>
        <w:rPr>
          <w:spacing w:val="15"/>
        </w:rPr>
        <w:t> </w:t>
      </w:r>
      <w:r>
        <w:rPr/>
        <w:t>research</w:t>
      </w:r>
      <w:r>
        <w:rPr>
          <w:spacing w:val="15"/>
        </w:rPr>
        <w:t> </w:t>
      </w:r>
      <w:r>
        <w:rPr/>
        <w:t>need.</w:t>
      </w:r>
      <w:r>
        <w:rPr>
          <w:spacing w:val="14"/>
        </w:rPr>
        <w:t> </w:t>
      </w:r>
      <w:r>
        <w:rPr>
          <w:spacing w:val="-4"/>
        </w:rPr>
        <w:t>This</w:t>
      </w:r>
    </w:p>
    <w:p>
      <w:pPr>
        <w:pStyle w:val="BodyText"/>
        <w:spacing w:line="164" w:lineRule="exact"/>
        <w:ind w:left="398"/>
        <w:jc w:val="both"/>
      </w:pPr>
      <w:r>
        <w:rPr/>
        <w:br w:type="column"/>
      </w:r>
      <w:r>
        <w:rPr/>
        <w:t>During</w:t>
      </w:r>
      <w:r>
        <w:rPr>
          <w:spacing w:val="43"/>
        </w:rPr>
        <w:t> </w:t>
      </w:r>
      <w:r>
        <w:rPr/>
        <w:t>training,</w:t>
      </w:r>
      <w:r>
        <w:rPr>
          <w:spacing w:val="43"/>
        </w:rPr>
        <w:t> </w:t>
      </w:r>
      <w:r>
        <w:rPr/>
        <w:t>the</w:t>
      </w:r>
      <w:r>
        <w:rPr>
          <w:spacing w:val="44"/>
        </w:rPr>
        <w:t> </w:t>
      </w:r>
      <w:r>
        <w:rPr/>
        <w:t>role</w:t>
      </w:r>
      <w:r>
        <w:rPr>
          <w:spacing w:val="43"/>
        </w:rPr>
        <w:t> </w:t>
      </w:r>
      <w:r>
        <w:rPr/>
        <w:t>of</w:t>
      </w:r>
      <w:r>
        <w:rPr>
          <w:spacing w:val="44"/>
        </w:rPr>
        <w:t> </w:t>
      </w:r>
      <w:r>
        <w:rPr/>
        <w:t>this</w:t>
      </w:r>
      <w:r>
        <w:rPr>
          <w:spacing w:val="43"/>
        </w:rPr>
        <w:t> </w:t>
      </w:r>
      <w:r>
        <w:rPr/>
        <w:t>function</w:t>
      </w:r>
      <w:r>
        <w:rPr>
          <w:spacing w:val="44"/>
        </w:rPr>
        <w:t> </w:t>
      </w:r>
      <w:r>
        <w:rPr/>
        <w:t>is</w:t>
      </w:r>
      <w:r>
        <w:rPr>
          <w:spacing w:val="43"/>
        </w:rPr>
        <w:t> </w:t>
      </w:r>
      <w:r>
        <w:rPr/>
        <w:t>to</w:t>
      </w:r>
      <w:r>
        <w:rPr>
          <w:spacing w:val="43"/>
        </w:rPr>
        <w:t> </w:t>
      </w:r>
      <w:r>
        <w:rPr>
          <w:spacing w:val="-2"/>
        </w:rPr>
        <w:t>minimize</w:t>
      </w:r>
    </w:p>
    <w:p>
      <w:pPr>
        <w:pStyle w:val="BodyText"/>
        <w:spacing w:before="9"/>
        <w:ind w:left="199"/>
        <w:jc w:val="both"/>
      </w:pPr>
      <w:r>
        <w:rPr/>
        <w:t>prediction</w:t>
      </w:r>
      <w:r>
        <w:rPr>
          <w:spacing w:val="10"/>
        </w:rPr>
        <w:t> </w:t>
      </w:r>
      <w:r>
        <w:rPr>
          <w:spacing w:val="-2"/>
        </w:rPr>
        <w:t>error.</w:t>
      </w:r>
    </w:p>
    <w:p>
      <w:pPr>
        <w:pStyle w:val="ListParagraph"/>
        <w:numPr>
          <w:ilvl w:val="0"/>
          <w:numId w:val="4"/>
        </w:numPr>
        <w:tabs>
          <w:tab w:pos="662" w:val="left" w:leader="none"/>
        </w:tabs>
        <w:spacing w:line="249" w:lineRule="auto" w:before="23" w:after="0"/>
        <w:ind w:left="199" w:right="257" w:firstLine="199"/>
        <w:jc w:val="both"/>
        <w:rPr>
          <w:sz w:val="20"/>
        </w:rPr>
      </w:pPr>
      <w:r>
        <w:rPr>
          <w:i/>
          <w:sz w:val="20"/>
        </w:rPr>
        <w:t>Random</w:t>
      </w:r>
      <w:r>
        <w:rPr>
          <w:i/>
          <w:spacing w:val="-9"/>
          <w:sz w:val="20"/>
        </w:rPr>
        <w:t> </w:t>
      </w:r>
      <w:r>
        <w:rPr>
          <w:i/>
          <w:sz w:val="20"/>
        </w:rPr>
        <w:t>Forest</w:t>
      </w:r>
      <w:r>
        <w:rPr>
          <w:i/>
          <w:spacing w:val="-8"/>
          <w:sz w:val="20"/>
        </w:rPr>
        <w:t> </w:t>
      </w:r>
      <w:r>
        <w:rPr>
          <w:i/>
          <w:sz w:val="20"/>
        </w:rPr>
        <w:t>Algorithm</w:t>
      </w:r>
      <w:r>
        <w:rPr>
          <w:i/>
          <w:spacing w:val="-9"/>
          <w:sz w:val="20"/>
        </w:rPr>
        <w:t> </w:t>
      </w:r>
      <w:r>
        <w:rPr>
          <w:i/>
          <w:sz w:val="20"/>
        </w:rPr>
        <w:t>(Ensemble</w:t>
      </w:r>
      <w:r>
        <w:rPr>
          <w:i/>
          <w:spacing w:val="-8"/>
          <w:sz w:val="20"/>
        </w:rPr>
        <w:t> </w:t>
      </w:r>
      <w:r>
        <w:rPr>
          <w:i/>
          <w:sz w:val="20"/>
        </w:rPr>
        <w:t>Learning):</w:t>
      </w:r>
      <w:r>
        <w:rPr>
          <w:i/>
          <w:spacing w:val="17"/>
          <w:sz w:val="20"/>
        </w:rPr>
        <w:t> </w:t>
      </w:r>
      <w:r>
        <w:rPr>
          <w:sz w:val="20"/>
        </w:rPr>
        <w:t>A</w:t>
      </w:r>
      <w:r>
        <w:rPr>
          <w:spacing w:val="-9"/>
          <w:sz w:val="20"/>
        </w:rPr>
        <w:t> </w:t>
      </w:r>
      <w:r>
        <w:rPr>
          <w:sz w:val="20"/>
        </w:rPr>
        <w:t>Ran- dom Forest model is adopted to improve the accuracy of </w:t>
      </w:r>
      <w:r>
        <w:rPr>
          <w:spacing w:val="-2"/>
          <w:sz w:val="20"/>
        </w:rPr>
        <w:t>prediction:</w:t>
      </w:r>
    </w:p>
    <w:p>
      <w:pPr>
        <w:spacing w:line="44" w:lineRule="exact" w:before="218"/>
        <w:ind w:left="225" w:right="225" w:firstLine="0"/>
        <w:jc w:val="center"/>
        <w:rPr>
          <w:rFonts w:ascii="Calibri"/>
          <w:i/>
          <w:sz w:val="14"/>
        </w:rPr>
      </w:pPr>
      <w:r>
        <w:rPr>
          <w:rFonts w:ascii="Calibri"/>
          <w:i/>
          <w:spacing w:val="-10"/>
          <w:w w:val="185"/>
          <w:sz w:val="14"/>
        </w:rPr>
        <w:t>K</w:t>
      </w:r>
    </w:p>
    <w:p>
      <w:pPr>
        <w:spacing w:after="0" w:line="44" w:lineRule="exact"/>
        <w:jc w:val="center"/>
        <w:rPr>
          <w:rFonts w:ascii="Calibri"/>
          <w:i/>
          <w:sz w:val="14"/>
        </w:rPr>
        <w:sectPr>
          <w:type w:val="continuous"/>
          <w:pgSz w:w="12240" w:h="15840"/>
          <w:pgMar w:top="900" w:bottom="280" w:left="720" w:right="720"/>
          <w:cols w:num="2" w:equalWidth="0">
            <w:col w:w="5281" w:space="40"/>
            <w:col w:w="5479"/>
          </w:cols>
        </w:sectPr>
      </w:pPr>
    </w:p>
    <w:p>
      <w:pPr>
        <w:pStyle w:val="BodyText"/>
        <w:spacing w:line="249" w:lineRule="auto" w:before="8"/>
        <w:ind w:left="259"/>
      </w:pPr>
      <w:r>
        <w:rPr/>
        <w:t>is</w:t>
      </w:r>
      <w:r>
        <w:rPr>
          <w:spacing w:val="-9"/>
        </w:rPr>
        <w:t> </w:t>
      </w:r>
      <w:r>
        <w:rPr/>
        <w:t>the</w:t>
      </w:r>
      <w:r>
        <w:rPr>
          <w:spacing w:val="-9"/>
        </w:rPr>
        <w:t> </w:t>
      </w:r>
      <w:r>
        <w:rPr/>
        <w:t>motivation</w:t>
      </w:r>
      <w:r>
        <w:rPr>
          <w:spacing w:val="-9"/>
        </w:rPr>
        <w:t> </w:t>
      </w:r>
      <w:r>
        <w:rPr/>
        <w:t>behind</w:t>
      </w:r>
      <w:r>
        <w:rPr>
          <w:spacing w:val="-9"/>
        </w:rPr>
        <w:t> </w:t>
      </w:r>
      <w:r>
        <w:rPr/>
        <w:t>the</w:t>
      </w:r>
      <w:r>
        <w:rPr>
          <w:spacing w:val="-9"/>
        </w:rPr>
        <w:t> </w:t>
      </w:r>
      <w:r>
        <w:rPr/>
        <w:t>suggested</w:t>
      </w:r>
      <w:r>
        <w:rPr>
          <w:spacing w:val="-9"/>
        </w:rPr>
        <w:t> </w:t>
      </w:r>
      <w:r>
        <w:rPr/>
        <w:t>AI-Based</w:t>
      </w:r>
      <w:r>
        <w:rPr>
          <w:spacing w:val="-9"/>
        </w:rPr>
        <w:t> </w:t>
      </w:r>
      <w:r>
        <w:rPr/>
        <w:t>Policy</w:t>
      </w:r>
      <w:r>
        <w:rPr>
          <w:spacing w:val="-9"/>
        </w:rPr>
        <w:t> </w:t>
      </w:r>
      <w:r>
        <w:rPr/>
        <w:t>Impact Analyzer [15].</w:t>
      </w:r>
    </w:p>
    <w:p>
      <w:pPr>
        <w:pStyle w:val="ListParagraph"/>
        <w:numPr>
          <w:ilvl w:val="0"/>
          <w:numId w:val="1"/>
        </w:numPr>
        <w:tabs>
          <w:tab w:pos="1169" w:val="left" w:leader="none"/>
        </w:tabs>
        <w:spacing w:line="240" w:lineRule="auto" w:before="126" w:after="0"/>
        <w:ind w:left="1169" w:right="0" w:hanging="384"/>
        <w:jc w:val="left"/>
        <w:rPr>
          <w:sz w:val="20"/>
        </w:rPr>
      </w:pPr>
      <w:r>
        <w:rPr>
          <w:sz w:val="20"/>
        </w:rPr>
        <w:t>IMPLEMENTATION</w:t>
      </w:r>
      <w:r>
        <w:rPr>
          <w:spacing w:val="68"/>
          <w:sz w:val="20"/>
        </w:rPr>
        <w:t> </w:t>
      </w:r>
      <w:r>
        <w:rPr>
          <w:spacing w:val="-2"/>
          <w:sz w:val="20"/>
        </w:rPr>
        <w:t>METHODOLOGY</w:t>
      </w:r>
    </w:p>
    <w:p>
      <w:pPr>
        <w:spacing w:line="91" w:lineRule="exact" w:before="71"/>
        <w:ind w:left="259" w:right="0" w:firstLine="0"/>
        <w:jc w:val="left"/>
        <w:rPr>
          <w:i/>
          <w:sz w:val="20"/>
        </w:rPr>
      </w:pPr>
      <w:r>
        <w:rPr>
          <w:i/>
          <w:sz w:val="20"/>
        </w:rPr>
        <w:t>A.</w:t>
      </w:r>
      <w:r>
        <w:rPr>
          <w:i/>
          <w:spacing w:val="43"/>
          <w:sz w:val="20"/>
        </w:rPr>
        <w:t> </w:t>
      </w:r>
      <w:r>
        <w:rPr>
          <w:i/>
          <w:sz w:val="20"/>
        </w:rPr>
        <w:t>Overview</w:t>
      </w:r>
      <w:r>
        <w:rPr>
          <w:i/>
          <w:spacing w:val="16"/>
          <w:sz w:val="20"/>
        </w:rPr>
        <w:t> </w:t>
      </w:r>
      <w:r>
        <w:rPr>
          <w:i/>
          <w:sz w:val="20"/>
        </w:rPr>
        <w:t>of</w:t>
      </w:r>
      <w:r>
        <w:rPr>
          <w:i/>
          <w:spacing w:val="15"/>
          <w:sz w:val="20"/>
        </w:rPr>
        <w:t> </w:t>
      </w:r>
      <w:r>
        <w:rPr>
          <w:i/>
          <w:sz w:val="20"/>
        </w:rPr>
        <w:t>the</w:t>
      </w:r>
      <w:r>
        <w:rPr>
          <w:i/>
          <w:spacing w:val="15"/>
          <w:sz w:val="20"/>
        </w:rPr>
        <w:t> </w:t>
      </w:r>
      <w:r>
        <w:rPr>
          <w:i/>
          <w:spacing w:val="-2"/>
          <w:sz w:val="20"/>
        </w:rPr>
        <w:t>System</w:t>
      </w:r>
    </w:p>
    <w:p>
      <w:pPr>
        <w:spacing w:line="240" w:lineRule="auto" w:before="0"/>
        <w:rPr>
          <w:i/>
          <w:sz w:val="20"/>
        </w:rPr>
      </w:pPr>
      <w:r>
        <w:rPr/>
        <w:br w:type="column"/>
      </w:r>
      <w:r>
        <w:rPr>
          <w:i/>
          <w:sz w:val="20"/>
        </w:rPr>
      </w:r>
    </w:p>
    <w:p>
      <w:pPr>
        <w:pStyle w:val="BodyText"/>
        <w:rPr>
          <w:i/>
        </w:rPr>
      </w:pPr>
    </w:p>
    <w:p>
      <w:pPr>
        <w:pStyle w:val="BodyText"/>
        <w:spacing w:before="13"/>
        <w:rPr>
          <w:i/>
        </w:rPr>
      </w:pPr>
    </w:p>
    <w:p>
      <w:pPr>
        <w:pStyle w:val="BodyText"/>
        <w:spacing w:before="1"/>
        <w:ind w:left="259"/>
      </w:pPr>
      <w:r>
        <w:rPr>
          <w:spacing w:val="-2"/>
        </w:rPr>
        <w:t>where</w:t>
      </w:r>
    </w:p>
    <w:p>
      <w:pPr>
        <w:spacing w:line="178" w:lineRule="exact" w:before="0"/>
        <w:ind w:left="653" w:right="0" w:firstLine="0"/>
        <w:jc w:val="left"/>
        <w:rPr>
          <w:rFonts w:ascii="Lucida Sans Unicode"/>
          <w:sz w:val="20"/>
        </w:rPr>
      </w:pPr>
      <w:r>
        <w:rPr/>
        <w:br w:type="column"/>
      </w:r>
      <w:r>
        <w:rPr>
          <w:rFonts w:ascii="Lucida Sans Unicode"/>
          <w:spacing w:val="-10"/>
          <w:w w:val="90"/>
          <w:sz w:val="20"/>
          <w:u w:val="single"/>
        </w:rPr>
        <w:t>1</w:t>
      </w:r>
    </w:p>
    <w:p>
      <w:pPr>
        <w:spacing w:line="150" w:lineRule="exact" w:before="0"/>
        <w:ind w:left="259" w:right="0" w:firstLine="0"/>
        <w:jc w:val="left"/>
        <w:rPr>
          <w:rFonts w:ascii="Lucida Sans Unicode" w:hAnsi="Lucida Sans Unicode"/>
          <w:sz w:val="20"/>
        </w:rPr>
      </w:pPr>
      <w:r>
        <w:rPr>
          <w:rFonts w:ascii="Calibri" w:hAnsi="Calibri"/>
          <w:i/>
          <w:spacing w:val="-41"/>
          <w:w w:val="90"/>
          <w:sz w:val="20"/>
        </w:rPr>
        <w:t>y</w:t>
      </w:r>
      <w:r>
        <w:rPr>
          <w:rFonts w:ascii="Lucida Sans Unicode" w:hAnsi="Lucida Sans Unicode"/>
          <w:spacing w:val="-41"/>
          <w:w w:val="90"/>
          <w:sz w:val="20"/>
        </w:rPr>
        <w:t>ˆ</w:t>
      </w:r>
      <w:r>
        <w:rPr>
          <w:rFonts w:ascii="Lucida Sans Unicode" w:hAnsi="Lucida Sans Unicode"/>
          <w:spacing w:val="-14"/>
          <w:sz w:val="20"/>
        </w:rPr>
        <w:t> </w:t>
      </w:r>
      <w:r>
        <w:rPr>
          <w:rFonts w:ascii="Lucida Sans Unicode" w:hAnsi="Lucida Sans Unicode"/>
          <w:spacing w:val="-10"/>
          <w:sz w:val="20"/>
        </w:rPr>
        <w:t>=</w:t>
      </w:r>
    </w:p>
    <w:p>
      <w:pPr>
        <w:spacing w:line="173" w:lineRule="exact" w:before="0"/>
        <w:ind w:left="653" w:right="0" w:firstLine="0"/>
        <w:jc w:val="left"/>
        <w:rPr>
          <w:rFonts w:ascii="Calibri"/>
          <w:i/>
          <w:sz w:val="20"/>
        </w:rPr>
      </w:pPr>
      <w:r>
        <w:rPr>
          <w:rFonts w:ascii="Calibri"/>
          <w:i/>
          <w:spacing w:val="-10"/>
          <w:w w:val="160"/>
          <w:sz w:val="20"/>
        </w:rPr>
        <w:t>K</w:t>
      </w:r>
    </w:p>
    <w:p>
      <w:pPr>
        <w:tabs>
          <w:tab w:pos="2419" w:val="left" w:leader="none"/>
        </w:tabs>
        <w:spacing w:line="240" w:lineRule="auto" w:before="0"/>
        <w:ind w:left="32" w:right="0" w:firstLine="0"/>
        <w:jc w:val="left"/>
        <w:rPr>
          <w:sz w:val="20"/>
        </w:rPr>
      </w:pPr>
      <w:r>
        <w:rPr/>
        <w:br w:type="column"/>
      </w:r>
      <w:r>
        <w:rPr>
          <w:rFonts w:ascii="Lucida Sans Unicode" w:hAnsi="Lucida Sans Unicode"/>
          <w:w w:val="215"/>
          <w:position w:val="19"/>
          <w:sz w:val="20"/>
        </w:rPr>
        <w:t>Σ</w:t>
      </w:r>
      <w:r>
        <w:rPr>
          <w:rFonts w:ascii="Lucida Sans Unicode" w:hAnsi="Lucida Sans Unicode"/>
          <w:spacing w:val="-70"/>
          <w:w w:val="215"/>
          <w:position w:val="19"/>
          <w:sz w:val="20"/>
        </w:rPr>
        <w:t> </w:t>
      </w:r>
      <w:r>
        <w:rPr>
          <w:rFonts w:ascii="Calibri" w:hAnsi="Calibri"/>
          <w:i/>
          <w:spacing w:val="-2"/>
          <w:w w:val="150"/>
          <w:sz w:val="20"/>
        </w:rPr>
        <w:t>f</w:t>
      </w:r>
      <w:r>
        <w:rPr>
          <w:rFonts w:ascii="Calibri" w:hAnsi="Calibri"/>
          <w:i/>
          <w:spacing w:val="-2"/>
          <w:w w:val="150"/>
          <w:sz w:val="20"/>
          <w:vertAlign w:val="subscript"/>
        </w:rPr>
        <w:t>k</w:t>
      </w:r>
      <w:r>
        <w:rPr>
          <w:rFonts w:ascii="Lucida Sans Unicode" w:hAnsi="Lucida Sans Unicode"/>
          <w:spacing w:val="-2"/>
          <w:w w:val="150"/>
          <w:sz w:val="20"/>
          <w:vertAlign w:val="baseline"/>
        </w:rPr>
        <w:t>(</w:t>
      </w:r>
      <w:r>
        <w:rPr>
          <w:rFonts w:ascii="Calibri" w:hAnsi="Calibri"/>
          <w:i/>
          <w:spacing w:val="-2"/>
          <w:w w:val="150"/>
          <w:sz w:val="20"/>
          <w:vertAlign w:val="baseline"/>
        </w:rPr>
        <w:t>X</w:t>
      </w:r>
      <w:r>
        <w:rPr>
          <w:rFonts w:ascii="Lucida Sans Unicode" w:hAnsi="Lucida Sans Unicode"/>
          <w:spacing w:val="-2"/>
          <w:w w:val="150"/>
          <w:sz w:val="20"/>
          <w:vertAlign w:val="baseline"/>
        </w:rPr>
        <w:t>)</w:t>
      </w:r>
      <w:r>
        <w:rPr>
          <w:rFonts w:ascii="Lucida Sans Unicode" w:hAnsi="Lucida Sans Unicode"/>
          <w:sz w:val="20"/>
          <w:vertAlign w:val="baseline"/>
        </w:rPr>
        <w:tab/>
      </w:r>
      <w:r>
        <w:rPr>
          <w:spacing w:val="-5"/>
          <w:w w:val="120"/>
          <w:sz w:val="20"/>
          <w:vertAlign w:val="baseline"/>
        </w:rPr>
        <w:t>(4)</w:t>
      </w:r>
    </w:p>
    <w:p>
      <w:pPr>
        <w:spacing w:before="0"/>
        <w:ind w:left="31" w:right="0" w:firstLine="0"/>
        <w:jc w:val="left"/>
        <w:rPr>
          <w:rFonts w:ascii="Verdana"/>
          <w:sz w:val="14"/>
        </w:rPr>
      </w:pPr>
      <w:r>
        <w:rPr>
          <w:rFonts w:ascii="Calibri"/>
          <w:i/>
          <w:spacing w:val="-5"/>
          <w:w w:val="110"/>
          <w:sz w:val="14"/>
        </w:rPr>
        <w:t>k</w:t>
      </w:r>
      <w:r>
        <w:rPr>
          <w:rFonts w:ascii="Verdana"/>
          <w:spacing w:val="-5"/>
          <w:w w:val="110"/>
          <w:sz w:val="14"/>
        </w:rPr>
        <w:t>=1</w:t>
      </w:r>
    </w:p>
    <w:p>
      <w:pPr>
        <w:pStyle w:val="BodyText"/>
        <w:spacing w:before="137"/>
        <w:rPr>
          <w:rFonts w:ascii="Verdana"/>
          <w:sz w:val="14"/>
        </w:rPr>
      </w:pPr>
    </w:p>
    <w:p>
      <w:pPr>
        <w:spacing w:line="21" w:lineRule="exact" w:before="0"/>
        <w:ind w:left="5" w:right="0" w:firstLine="0"/>
        <w:jc w:val="center"/>
        <w:rPr>
          <w:rFonts w:ascii="Calibri"/>
          <w:i/>
          <w:sz w:val="14"/>
        </w:rPr>
      </w:pPr>
      <w:r>
        <w:rPr>
          <w:rFonts w:ascii="Calibri"/>
          <w:i/>
          <w:spacing w:val="-5"/>
          <w:w w:val="130"/>
          <w:sz w:val="14"/>
        </w:rPr>
        <w:t>th</w:t>
      </w:r>
    </w:p>
    <w:p>
      <w:pPr>
        <w:spacing w:after="0" w:line="21" w:lineRule="exact"/>
        <w:jc w:val="center"/>
        <w:rPr>
          <w:rFonts w:ascii="Calibri"/>
          <w:i/>
          <w:sz w:val="14"/>
        </w:rPr>
        <w:sectPr>
          <w:type w:val="continuous"/>
          <w:pgSz w:w="12240" w:h="15840"/>
          <w:pgMar w:top="900" w:bottom="280" w:left="720" w:right="720"/>
          <w:cols w:num="4" w:equalWidth="0">
            <w:col w:w="5321" w:space="139"/>
            <w:col w:w="787" w:space="780"/>
            <w:col w:w="823" w:space="39"/>
            <w:col w:w="2911"/>
          </w:cols>
        </w:sectPr>
      </w:pPr>
    </w:p>
    <w:p>
      <w:pPr>
        <w:pStyle w:val="BodyText"/>
        <w:spacing w:line="249" w:lineRule="auto" w:before="210"/>
        <w:ind w:left="259" w:firstLine="199"/>
        <w:jc w:val="both"/>
      </w:pPr>
      <w:r>
        <w:rPr/>
        <w:t>The</w:t>
      </w:r>
      <w:r>
        <w:rPr>
          <w:spacing w:val="40"/>
        </w:rPr>
        <w:t> </w:t>
      </w:r>
      <w:r>
        <w:rPr/>
        <w:t>aim</w:t>
      </w:r>
      <w:r>
        <w:rPr>
          <w:spacing w:val="40"/>
        </w:rPr>
        <w:t> </w:t>
      </w:r>
      <w:r>
        <w:rPr/>
        <w:t>of</w:t>
      </w:r>
      <w:r>
        <w:rPr>
          <w:spacing w:val="40"/>
        </w:rPr>
        <w:t> </w:t>
      </w:r>
      <w:r>
        <w:rPr/>
        <w:t>the</w:t>
      </w:r>
      <w:r>
        <w:rPr>
          <w:spacing w:val="40"/>
        </w:rPr>
        <w:t> </w:t>
      </w:r>
      <w:r>
        <w:rPr/>
        <w:t>proposed</w:t>
      </w:r>
      <w:r>
        <w:rPr>
          <w:spacing w:val="40"/>
        </w:rPr>
        <w:t> </w:t>
      </w:r>
      <w:r>
        <w:rPr/>
        <w:t>methodology</w:t>
      </w:r>
      <w:r>
        <w:rPr>
          <w:spacing w:val="40"/>
        </w:rPr>
        <w:t> </w:t>
      </w:r>
      <w:r>
        <w:rPr/>
        <w:t>is</w:t>
      </w:r>
      <w:r>
        <w:rPr>
          <w:spacing w:val="40"/>
        </w:rPr>
        <w:t> </w:t>
      </w:r>
      <w:r>
        <w:rPr/>
        <w:t>to</w:t>
      </w:r>
      <w:r>
        <w:rPr>
          <w:spacing w:val="40"/>
        </w:rPr>
        <w:t> </w:t>
      </w:r>
      <w:r>
        <w:rPr/>
        <w:t>develop</w:t>
      </w:r>
      <w:r>
        <w:rPr>
          <w:spacing w:val="40"/>
        </w:rPr>
        <w:t> </w:t>
      </w:r>
      <w:r>
        <w:rPr/>
        <w:t>an AI-based Policy Impact Analyser for predicting the socioe- conomic</w:t>
      </w:r>
      <w:r>
        <w:rPr>
          <w:spacing w:val="51"/>
        </w:rPr>
        <w:t> </w:t>
      </w:r>
      <w:r>
        <w:rPr/>
        <w:t>impact</w:t>
      </w:r>
      <w:r>
        <w:rPr>
          <w:spacing w:val="52"/>
        </w:rPr>
        <w:t> </w:t>
      </w:r>
      <w:r>
        <w:rPr/>
        <w:t>of</w:t>
      </w:r>
      <w:r>
        <w:rPr>
          <w:spacing w:val="52"/>
        </w:rPr>
        <w:t> </w:t>
      </w:r>
      <w:r>
        <w:rPr/>
        <w:t>public</w:t>
      </w:r>
      <w:r>
        <w:rPr>
          <w:spacing w:val="51"/>
        </w:rPr>
        <w:t> </w:t>
      </w:r>
      <w:r>
        <w:rPr/>
        <w:t>policies</w:t>
      </w:r>
      <w:r>
        <w:rPr>
          <w:spacing w:val="52"/>
        </w:rPr>
        <w:t> </w:t>
      </w:r>
      <w:r>
        <w:rPr/>
        <w:t>using</w:t>
      </w:r>
      <w:r>
        <w:rPr>
          <w:spacing w:val="52"/>
        </w:rPr>
        <w:t> </w:t>
      </w:r>
      <w:r>
        <w:rPr/>
        <w:t>machine</w:t>
      </w:r>
      <w:r>
        <w:rPr>
          <w:spacing w:val="51"/>
        </w:rPr>
        <w:t> </w:t>
      </w:r>
      <w:r>
        <w:rPr>
          <w:spacing w:val="-2"/>
        </w:rPr>
        <w:t>learning</w:t>
      </w:r>
    </w:p>
    <w:p>
      <w:pPr>
        <w:pStyle w:val="ListParagraph"/>
        <w:numPr>
          <w:ilvl w:val="0"/>
          <w:numId w:val="5"/>
        </w:numPr>
        <w:tabs>
          <w:tab w:pos="598" w:val="left" w:leader="none"/>
        </w:tabs>
        <w:spacing w:line="253" w:lineRule="exact" w:before="0" w:after="0"/>
        <w:ind w:left="598" w:right="0" w:hanging="200"/>
        <w:jc w:val="left"/>
        <w:rPr>
          <w:rFonts w:ascii="Calibri" w:hAnsi="Calibri"/>
          <w:i/>
          <w:sz w:val="20"/>
        </w:rPr>
      </w:pPr>
      <w:r>
        <w:rPr/>
        <w:br w:type="column"/>
      </w:r>
      <w:r>
        <w:rPr>
          <w:rFonts w:ascii="Calibri" w:hAnsi="Calibri"/>
          <w:i/>
          <w:w w:val="120"/>
          <w:sz w:val="20"/>
        </w:rPr>
        <w:t>f</w:t>
      </w:r>
      <w:r>
        <w:rPr>
          <w:rFonts w:ascii="Calibri" w:hAnsi="Calibri"/>
          <w:i/>
          <w:w w:val="120"/>
          <w:sz w:val="20"/>
          <w:vertAlign w:val="subscript"/>
        </w:rPr>
        <w:t>k</w:t>
      </w:r>
      <w:r>
        <w:rPr>
          <w:rFonts w:ascii="Lucida Sans Unicode" w:hAnsi="Lucida Sans Unicode"/>
          <w:w w:val="120"/>
          <w:sz w:val="20"/>
          <w:vertAlign w:val="baseline"/>
        </w:rPr>
        <w:t>(</w:t>
      </w:r>
      <w:r>
        <w:rPr>
          <w:rFonts w:ascii="Calibri" w:hAnsi="Calibri"/>
          <w:i/>
          <w:w w:val="120"/>
          <w:sz w:val="20"/>
          <w:vertAlign w:val="baseline"/>
        </w:rPr>
        <w:t>X</w:t>
      </w:r>
      <w:r>
        <w:rPr>
          <w:rFonts w:ascii="Lucida Sans Unicode" w:hAnsi="Lucida Sans Unicode"/>
          <w:w w:val="120"/>
          <w:sz w:val="20"/>
          <w:vertAlign w:val="baseline"/>
        </w:rPr>
        <w:t>)</w:t>
      </w:r>
      <w:r>
        <w:rPr>
          <w:rFonts w:ascii="Lucida Sans Unicode" w:hAnsi="Lucida Sans Unicode"/>
          <w:spacing w:val="-13"/>
          <w:w w:val="120"/>
          <w:sz w:val="20"/>
          <w:vertAlign w:val="baseline"/>
        </w:rPr>
        <w:t> </w:t>
      </w:r>
      <w:r>
        <w:rPr>
          <w:w w:val="105"/>
          <w:sz w:val="20"/>
          <w:vertAlign w:val="baseline"/>
        </w:rPr>
        <w:t>denotes</w:t>
      </w:r>
      <w:r>
        <w:rPr>
          <w:spacing w:val="10"/>
          <w:w w:val="105"/>
          <w:sz w:val="20"/>
          <w:vertAlign w:val="baseline"/>
        </w:rPr>
        <w:t> </w:t>
      </w:r>
      <w:r>
        <w:rPr>
          <w:w w:val="105"/>
          <w:sz w:val="20"/>
          <w:vertAlign w:val="baseline"/>
        </w:rPr>
        <w:t>the</w:t>
      </w:r>
      <w:r>
        <w:rPr>
          <w:spacing w:val="11"/>
          <w:w w:val="105"/>
          <w:sz w:val="20"/>
          <w:vertAlign w:val="baseline"/>
        </w:rPr>
        <w:t> </w:t>
      </w:r>
      <w:r>
        <w:rPr>
          <w:w w:val="105"/>
          <w:sz w:val="20"/>
          <w:vertAlign w:val="baseline"/>
        </w:rPr>
        <w:t>prediction</w:t>
      </w:r>
      <w:r>
        <w:rPr>
          <w:spacing w:val="10"/>
          <w:w w:val="105"/>
          <w:sz w:val="20"/>
          <w:vertAlign w:val="baseline"/>
        </w:rPr>
        <w:t> </w:t>
      </w:r>
      <w:r>
        <w:rPr>
          <w:w w:val="105"/>
          <w:sz w:val="20"/>
          <w:vertAlign w:val="baseline"/>
        </w:rPr>
        <w:t>from</w:t>
      </w:r>
      <w:r>
        <w:rPr>
          <w:spacing w:val="11"/>
          <w:w w:val="105"/>
          <w:sz w:val="20"/>
          <w:vertAlign w:val="baseline"/>
        </w:rPr>
        <w:t> </w:t>
      </w:r>
      <w:r>
        <w:rPr>
          <w:w w:val="105"/>
          <w:sz w:val="20"/>
          <w:vertAlign w:val="baseline"/>
        </w:rPr>
        <w:t>the</w:t>
      </w:r>
      <w:r>
        <w:rPr>
          <w:spacing w:val="10"/>
          <w:w w:val="105"/>
          <w:sz w:val="20"/>
          <w:vertAlign w:val="baseline"/>
        </w:rPr>
        <w:t> </w:t>
      </w:r>
      <w:r>
        <w:rPr>
          <w:rFonts w:ascii="Calibri" w:hAnsi="Calibri"/>
          <w:i/>
          <w:spacing w:val="-10"/>
          <w:w w:val="105"/>
          <w:sz w:val="20"/>
          <w:vertAlign w:val="baseline"/>
        </w:rPr>
        <w:t>k</w:t>
      </w:r>
    </w:p>
    <w:p>
      <w:pPr>
        <w:pStyle w:val="ListParagraph"/>
        <w:numPr>
          <w:ilvl w:val="0"/>
          <w:numId w:val="5"/>
        </w:numPr>
        <w:tabs>
          <w:tab w:pos="598" w:val="left" w:leader="none"/>
        </w:tabs>
        <w:spacing w:line="224" w:lineRule="exact" w:before="0" w:after="0"/>
        <w:ind w:left="598" w:right="0" w:hanging="200"/>
        <w:jc w:val="left"/>
        <w:rPr>
          <w:sz w:val="20"/>
        </w:rPr>
      </w:pPr>
      <w:r>
        <w:rPr>
          <w:rFonts w:ascii="Calibri" w:hAnsi="Calibri"/>
          <w:i/>
          <w:w w:val="135"/>
          <w:sz w:val="20"/>
        </w:rPr>
        <w:t>K</w:t>
      </w:r>
      <w:r>
        <w:rPr>
          <w:rFonts w:ascii="Calibri" w:hAnsi="Calibri"/>
          <w:i/>
          <w:spacing w:val="-1"/>
          <w:w w:val="135"/>
          <w:sz w:val="20"/>
        </w:rPr>
        <w:t> </w:t>
      </w:r>
      <w:r>
        <w:rPr>
          <w:w w:val="110"/>
          <w:sz w:val="20"/>
        </w:rPr>
        <w:t>is</w:t>
      </w:r>
      <w:r>
        <w:rPr>
          <w:spacing w:val="-5"/>
          <w:w w:val="110"/>
          <w:sz w:val="20"/>
        </w:rPr>
        <w:t> </w:t>
      </w:r>
      <w:r>
        <w:rPr>
          <w:w w:val="110"/>
          <w:sz w:val="20"/>
        </w:rPr>
        <w:t>the</w:t>
      </w:r>
      <w:r>
        <w:rPr>
          <w:spacing w:val="-5"/>
          <w:w w:val="110"/>
          <w:sz w:val="20"/>
        </w:rPr>
        <w:t> </w:t>
      </w:r>
      <w:r>
        <w:rPr>
          <w:w w:val="110"/>
          <w:sz w:val="20"/>
        </w:rPr>
        <w:t>number</w:t>
      </w:r>
      <w:r>
        <w:rPr>
          <w:spacing w:val="-5"/>
          <w:w w:val="110"/>
          <w:sz w:val="20"/>
        </w:rPr>
        <w:t> </w:t>
      </w:r>
      <w:r>
        <w:rPr>
          <w:w w:val="110"/>
          <w:sz w:val="20"/>
        </w:rPr>
        <w:t>of</w:t>
      </w:r>
      <w:r>
        <w:rPr>
          <w:spacing w:val="-5"/>
          <w:w w:val="110"/>
          <w:sz w:val="20"/>
        </w:rPr>
        <w:t> </w:t>
      </w:r>
      <w:r>
        <w:rPr>
          <w:spacing w:val="-2"/>
          <w:w w:val="110"/>
          <w:sz w:val="20"/>
        </w:rPr>
        <w:t>trees</w:t>
      </w:r>
    </w:p>
    <w:p>
      <w:pPr>
        <w:pStyle w:val="ListParagraph"/>
        <w:numPr>
          <w:ilvl w:val="0"/>
          <w:numId w:val="3"/>
        </w:numPr>
        <w:tabs>
          <w:tab w:pos="480" w:val="left" w:leader="none"/>
        </w:tabs>
        <w:spacing w:line="240" w:lineRule="auto" w:before="210" w:after="0"/>
        <w:ind w:left="480" w:right="0" w:hanging="281"/>
        <w:jc w:val="left"/>
        <w:rPr>
          <w:i/>
          <w:sz w:val="20"/>
        </w:rPr>
      </w:pPr>
      <w:r>
        <w:rPr>
          <w:i/>
          <w:sz w:val="20"/>
        </w:rPr>
        <w:t>Data</w:t>
      </w:r>
      <w:r>
        <w:rPr>
          <w:i/>
          <w:spacing w:val="13"/>
          <w:sz w:val="20"/>
        </w:rPr>
        <w:t> </w:t>
      </w:r>
      <w:r>
        <w:rPr>
          <w:i/>
          <w:sz w:val="20"/>
        </w:rPr>
        <w:t>Collection</w:t>
      </w:r>
      <w:r>
        <w:rPr>
          <w:i/>
          <w:spacing w:val="14"/>
          <w:sz w:val="20"/>
        </w:rPr>
        <w:t> </w:t>
      </w:r>
      <w:r>
        <w:rPr>
          <w:i/>
          <w:sz w:val="20"/>
        </w:rPr>
        <w:t>and</w:t>
      </w:r>
      <w:r>
        <w:rPr>
          <w:i/>
          <w:spacing w:val="14"/>
          <w:sz w:val="20"/>
        </w:rPr>
        <w:t> </w:t>
      </w:r>
      <w:r>
        <w:rPr>
          <w:i/>
          <w:spacing w:val="-2"/>
          <w:sz w:val="20"/>
        </w:rPr>
        <w:t>Preparation</w:t>
      </w:r>
    </w:p>
    <w:p>
      <w:pPr>
        <w:pStyle w:val="BodyText"/>
        <w:spacing w:line="228" w:lineRule="exact"/>
        <w:ind w:left="199"/>
      </w:pPr>
      <w:r>
        <w:rPr/>
        <w:br w:type="column"/>
      </w:r>
      <w:r>
        <w:rPr/>
        <w:t>decision</w:t>
      </w:r>
      <w:r>
        <w:rPr>
          <w:spacing w:val="12"/>
        </w:rPr>
        <w:t> </w:t>
      </w:r>
      <w:r>
        <w:rPr>
          <w:spacing w:val="-4"/>
        </w:rPr>
        <w:t>tree</w:t>
      </w:r>
    </w:p>
    <w:p>
      <w:pPr>
        <w:pStyle w:val="BodyText"/>
        <w:spacing w:after="0" w:line="228" w:lineRule="exact"/>
        <w:sectPr>
          <w:type w:val="continuous"/>
          <w:pgSz w:w="12240" w:h="15840"/>
          <w:pgMar w:top="900" w:bottom="280" w:left="720" w:right="720"/>
          <w:cols w:num="3" w:equalWidth="0">
            <w:col w:w="5281" w:space="40"/>
            <w:col w:w="3944" w:space="39"/>
            <w:col w:w="1496"/>
          </w:cols>
        </w:sectPr>
      </w:pPr>
    </w:p>
    <w:p>
      <w:pPr>
        <w:pStyle w:val="BodyText"/>
        <w:spacing w:line="249" w:lineRule="auto"/>
        <w:ind w:left="259"/>
      </w:pPr>
      <w:r>
        <w:rPr/>
        <w:t>methods.</w:t>
      </w:r>
      <w:r>
        <w:rPr>
          <w:spacing w:val="29"/>
        </w:rPr>
        <w:t> </w:t>
      </w:r>
      <w:r>
        <w:rPr/>
        <w:t>By</w:t>
      </w:r>
      <w:r>
        <w:rPr>
          <w:spacing w:val="29"/>
        </w:rPr>
        <w:t> </w:t>
      </w:r>
      <w:r>
        <w:rPr/>
        <w:t>providing</w:t>
      </w:r>
      <w:r>
        <w:rPr>
          <w:spacing w:val="29"/>
        </w:rPr>
        <w:t> </w:t>
      </w:r>
      <w:r>
        <w:rPr/>
        <w:t>data-based</w:t>
      </w:r>
      <w:r>
        <w:rPr>
          <w:spacing w:val="29"/>
        </w:rPr>
        <w:t> </w:t>
      </w:r>
      <w:r>
        <w:rPr/>
        <w:t>insights</w:t>
      </w:r>
      <w:r>
        <w:rPr>
          <w:spacing w:val="29"/>
        </w:rPr>
        <w:t> </w:t>
      </w:r>
      <w:r>
        <w:rPr/>
        <w:t>before</w:t>
      </w:r>
      <w:r>
        <w:rPr>
          <w:spacing w:val="29"/>
        </w:rPr>
        <w:t> </w:t>
      </w:r>
      <w:r>
        <w:rPr/>
        <w:t>executing policies, the technology is meant to aid policymakers.</w:t>
      </w:r>
    </w:p>
    <w:p>
      <w:pPr>
        <w:pStyle w:val="BodyText"/>
        <w:spacing w:line="249" w:lineRule="auto"/>
        <w:ind w:left="259" w:firstLine="199"/>
      </w:pPr>
      <w:r>
        <w:rPr/>
        <w:t>The</w:t>
      </w:r>
      <w:r>
        <w:rPr>
          <w:spacing w:val="22"/>
        </w:rPr>
        <w:t> </w:t>
      </w:r>
      <w:r>
        <w:rPr/>
        <w:t>following</w:t>
      </w:r>
      <w:r>
        <w:rPr>
          <w:spacing w:val="21"/>
        </w:rPr>
        <w:t> </w:t>
      </w:r>
      <w:r>
        <w:rPr/>
        <w:t>steps</w:t>
      </w:r>
      <w:r>
        <w:rPr>
          <w:spacing w:val="22"/>
        </w:rPr>
        <w:t> </w:t>
      </w:r>
      <w:r>
        <w:rPr/>
        <w:t>comprise</w:t>
      </w:r>
      <w:r>
        <w:rPr>
          <w:spacing w:val="21"/>
        </w:rPr>
        <w:t> </w:t>
      </w:r>
      <w:r>
        <w:rPr/>
        <w:t>the</w:t>
      </w:r>
      <w:r>
        <w:rPr>
          <w:spacing w:val="22"/>
        </w:rPr>
        <w:t> </w:t>
      </w:r>
      <w:r>
        <w:rPr/>
        <w:t>overall</w:t>
      </w:r>
      <w:r>
        <w:rPr>
          <w:spacing w:val="22"/>
        </w:rPr>
        <w:t> </w:t>
      </w:r>
      <w:r>
        <w:rPr/>
        <w:t>workflow</w:t>
      </w:r>
      <w:r>
        <w:rPr>
          <w:spacing w:val="21"/>
        </w:rPr>
        <w:t> </w:t>
      </w:r>
      <w:r>
        <w:rPr/>
        <w:t>of</w:t>
      </w:r>
      <w:r>
        <w:rPr>
          <w:spacing w:val="22"/>
        </w:rPr>
        <w:t> </w:t>
      </w:r>
      <w:r>
        <w:rPr/>
        <w:t>the proposed system:</w:t>
      </w:r>
    </w:p>
    <w:p>
      <w:pPr>
        <w:pStyle w:val="ListParagraph"/>
        <w:numPr>
          <w:ilvl w:val="1"/>
          <w:numId w:val="3"/>
        </w:numPr>
        <w:tabs>
          <w:tab w:pos="658" w:val="left" w:leader="none"/>
        </w:tabs>
        <w:spacing w:line="240" w:lineRule="auto" w:before="34" w:after="0"/>
        <w:ind w:left="658" w:right="0" w:hanging="200"/>
        <w:jc w:val="left"/>
        <w:rPr>
          <w:sz w:val="20"/>
        </w:rPr>
      </w:pPr>
      <w:r>
        <w:rPr>
          <w:sz w:val="20"/>
        </w:rPr>
        <w:t>Data</w:t>
      </w:r>
      <w:r>
        <w:rPr>
          <w:spacing w:val="15"/>
          <w:sz w:val="20"/>
        </w:rPr>
        <w:t> </w:t>
      </w:r>
      <w:r>
        <w:rPr>
          <w:spacing w:val="-2"/>
          <w:sz w:val="20"/>
        </w:rPr>
        <w:t>gathering</w:t>
      </w:r>
    </w:p>
    <w:p>
      <w:pPr>
        <w:pStyle w:val="ListParagraph"/>
        <w:numPr>
          <w:ilvl w:val="1"/>
          <w:numId w:val="3"/>
        </w:numPr>
        <w:tabs>
          <w:tab w:pos="658" w:val="left" w:leader="none"/>
        </w:tabs>
        <w:spacing w:line="240" w:lineRule="auto" w:before="9" w:after="0"/>
        <w:ind w:left="658" w:right="0" w:hanging="200"/>
        <w:jc w:val="left"/>
        <w:rPr>
          <w:sz w:val="20"/>
        </w:rPr>
      </w:pPr>
      <w:r>
        <w:rPr>
          <w:sz w:val="20"/>
        </w:rPr>
        <w:t>Pre-processing</w:t>
      </w:r>
      <w:r>
        <w:rPr>
          <w:spacing w:val="12"/>
          <w:sz w:val="20"/>
        </w:rPr>
        <w:t> </w:t>
      </w:r>
      <w:r>
        <w:rPr>
          <w:sz w:val="20"/>
        </w:rPr>
        <w:t>of</w:t>
      </w:r>
      <w:r>
        <w:rPr>
          <w:spacing w:val="12"/>
          <w:sz w:val="20"/>
        </w:rPr>
        <w:t> </w:t>
      </w:r>
      <w:r>
        <w:rPr>
          <w:spacing w:val="-4"/>
          <w:sz w:val="20"/>
        </w:rPr>
        <w:t>data</w:t>
      </w:r>
    </w:p>
    <w:p>
      <w:pPr>
        <w:pStyle w:val="ListParagraph"/>
        <w:numPr>
          <w:ilvl w:val="1"/>
          <w:numId w:val="3"/>
        </w:numPr>
        <w:tabs>
          <w:tab w:pos="658" w:val="left" w:leader="none"/>
        </w:tabs>
        <w:spacing w:line="240" w:lineRule="auto" w:before="9" w:after="0"/>
        <w:ind w:left="658" w:right="0" w:hanging="200"/>
        <w:jc w:val="left"/>
        <w:rPr>
          <w:sz w:val="20"/>
        </w:rPr>
      </w:pPr>
      <w:r>
        <w:rPr>
          <w:sz w:val="20"/>
        </w:rPr>
        <w:t>Selection</w:t>
      </w:r>
      <w:r>
        <w:rPr>
          <w:spacing w:val="14"/>
          <w:sz w:val="20"/>
        </w:rPr>
        <w:t> </w:t>
      </w:r>
      <w:r>
        <w:rPr>
          <w:sz w:val="20"/>
        </w:rPr>
        <w:t>of</w:t>
      </w:r>
      <w:r>
        <w:rPr>
          <w:spacing w:val="14"/>
          <w:sz w:val="20"/>
        </w:rPr>
        <w:t> </w:t>
      </w:r>
      <w:r>
        <w:rPr>
          <w:spacing w:val="-2"/>
          <w:sz w:val="20"/>
        </w:rPr>
        <w:t>features</w:t>
      </w:r>
    </w:p>
    <w:p>
      <w:pPr>
        <w:pStyle w:val="ListParagraph"/>
        <w:numPr>
          <w:ilvl w:val="1"/>
          <w:numId w:val="3"/>
        </w:numPr>
        <w:tabs>
          <w:tab w:pos="658" w:val="left" w:leader="none"/>
        </w:tabs>
        <w:spacing w:line="240" w:lineRule="auto" w:before="9" w:after="0"/>
        <w:ind w:left="658" w:right="0" w:hanging="200"/>
        <w:jc w:val="left"/>
        <w:rPr>
          <w:sz w:val="20"/>
        </w:rPr>
      </w:pPr>
      <w:r>
        <w:rPr>
          <w:sz w:val="20"/>
        </w:rPr>
        <w:t>Training</w:t>
      </w:r>
      <w:r>
        <w:rPr>
          <w:spacing w:val="5"/>
          <w:sz w:val="20"/>
        </w:rPr>
        <w:t> </w:t>
      </w:r>
      <w:r>
        <w:rPr>
          <w:spacing w:val="-2"/>
          <w:sz w:val="20"/>
        </w:rPr>
        <w:t>models</w:t>
      </w:r>
    </w:p>
    <w:p>
      <w:pPr>
        <w:pStyle w:val="ListParagraph"/>
        <w:numPr>
          <w:ilvl w:val="1"/>
          <w:numId w:val="3"/>
        </w:numPr>
        <w:tabs>
          <w:tab w:pos="658" w:val="left" w:leader="none"/>
        </w:tabs>
        <w:spacing w:line="240" w:lineRule="auto" w:before="9" w:after="0"/>
        <w:ind w:left="658" w:right="0" w:hanging="200"/>
        <w:jc w:val="left"/>
        <w:rPr>
          <w:sz w:val="20"/>
        </w:rPr>
      </w:pPr>
      <w:r>
        <w:rPr>
          <w:sz w:val="20"/>
        </w:rPr>
        <w:t>Performance</w:t>
      </w:r>
      <w:r>
        <w:rPr>
          <w:spacing w:val="8"/>
          <w:sz w:val="20"/>
        </w:rPr>
        <w:t> </w:t>
      </w:r>
      <w:r>
        <w:rPr>
          <w:spacing w:val="-2"/>
          <w:sz w:val="20"/>
        </w:rPr>
        <w:t>assessment</w:t>
      </w:r>
    </w:p>
    <w:p>
      <w:pPr>
        <w:pStyle w:val="BodyText"/>
        <w:spacing w:line="207" w:lineRule="exact" w:before="45"/>
        <w:ind w:left="458"/>
      </w:pPr>
      <w:r>
        <w:rPr/>
        <w:t>Raw</w:t>
      </w:r>
      <w:r>
        <w:rPr>
          <w:spacing w:val="32"/>
        </w:rPr>
        <w:t> </w:t>
      </w:r>
      <w:r>
        <w:rPr/>
        <w:t>socioeconomic</w:t>
      </w:r>
      <w:r>
        <w:rPr>
          <w:spacing w:val="33"/>
        </w:rPr>
        <w:t> </w:t>
      </w:r>
      <w:r>
        <w:rPr/>
        <w:t>data</w:t>
      </w:r>
      <w:r>
        <w:rPr>
          <w:spacing w:val="33"/>
        </w:rPr>
        <w:t> </w:t>
      </w:r>
      <w:r>
        <w:rPr/>
        <w:t>is</w:t>
      </w:r>
      <w:r>
        <w:rPr>
          <w:spacing w:val="33"/>
        </w:rPr>
        <w:t> </w:t>
      </w:r>
      <w:r>
        <w:rPr/>
        <w:t>guaranteed</w:t>
      </w:r>
      <w:r>
        <w:rPr>
          <w:spacing w:val="33"/>
        </w:rPr>
        <w:t> </w:t>
      </w:r>
      <w:r>
        <w:rPr/>
        <w:t>to</w:t>
      </w:r>
      <w:r>
        <w:rPr>
          <w:spacing w:val="33"/>
        </w:rPr>
        <w:t> </w:t>
      </w:r>
      <w:r>
        <w:rPr/>
        <w:t>be</w:t>
      </w:r>
      <w:r>
        <w:rPr>
          <w:spacing w:val="33"/>
        </w:rPr>
        <w:t> </w:t>
      </w:r>
      <w:r>
        <w:rPr>
          <w:spacing w:val="-2"/>
        </w:rPr>
        <w:t>transformed</w:t>
      </w:r>
    </w:p>
    <w:p>
      <w:pPr>
        <w:pStyle w:val="BodyText"/>
        <w:spacing w:before="94"/>
        <w:ind w:left="259"/>
      </w:pPr>
      <w:r>
        <w:rPr/>
        <w:br w:type="column"/>
      </w:r>
      <w:r>
        <w:rPr/>
        <w:t>Datasets</w:t>
      </w:r>
      <w:r>
        <w:rPr>
          <w:spacing w:val="13"/>
        </w:rPr>
        <w:t> </w:t>
      </w:r>
      <w:r>
        <w:rPr/>
        <w:t>that</w:t>
      </w:r>
      <w:r>
        <w:rPr>
          <w:spacing w:val="14"/>
        </w:rPr>
        <w:t> </w:t>
      </w:r>
      <w:r>
        <w:rPr/>
        <w:t>are</w:t>
      </w:r>
      <w:r>
        <w:rPr>
          <w:spacing w:val="14"/>
        </w:rPr>
        <w:t> </w:t>
      </w:r>
      <w:r>
        <w:rPr/>
        <w:t>publicly</w:t>
      </w:r>
      <w:r>
        <w:rPr>
          <w:spacing w:val="14"/>
        </w:rPr>
        <w:t> </w:t>
      </w:r>
      <w:r>
        <w:rPr/>
        <w:t>accessible</w:t>
      </w:r>
      <w:r>
        <w:rPr>
          <w:spacing w:val="13"/>
        </w:rPr>
        <w:t> </w:t>
      </w:r>
      <w:r>
        <w:rPr/>
        <w:t>are</w:t>
      </w:r>
      <w:r>
        <w:rPr>
          <w:spacing w:val="14"/>
        </w:rPr>
        <w:t> </w:t>
      </w:r>
      <w:r>
        <w:rPr/>
        <w:t>collected</w:t>
      </w:r>
      <w:r>
        <w:rPr>
          <w:spacing w:val="14"/>
        </w:rPr>
        <w:t> </w:t>
      </w:r>
      <w:r>
        <w:rPr>
          <w:spacing w:val="-2"/>
        </w:rPr>
        <w:t>from:</w:t>
      </w:r>
    </w:p>
    <w:p>
      <w:pPr>
        <w:pStyle w:val="ListParagraph"/>
        <w:numPr>
          <w:ilvl w:val="0"/>
          <w:numId w:val="6"/>
        </w:numPr>
        <w:tabs>
          <w:tab w:pos="459" w:val="left" w:leader="none"/>
        </w:tabs>
        <w:spacing w:line="240" w:lineRule="auto" w:before="68" w:after="0"/>
        <w:ind w:left="459" w:right="0" w:hanging="200"/>
        <w:jc w:val="left"/>
        <w:rPr>
          <w:sz w:val="20"/>
        </w:rPr>
      </w:pPr>
      <w:r>
        <w:rPr>
          <w:sz w:val="20"/>
        </w:rPr>
        <w:t>Open</w:t>
      </w:r>
      <w:r>
        <w:rPr>
          <w:spacing w:val="11"/>
          <w:sz w:val="20"/>
        </w:rPr>
        <w:t> </w:t>
      </w:r>
      <w:r>
        <w:rPr>
          <w:sz w:val="20"/>
        </w:rPr>
        <w:t>Data</w:t>
      </w:r>
      <w:r>
        <w:rPr>
          <w:spacing w:val="12"/>
          <w:sz w:val="20"/>
        </w:rPr>
        <w:t> </w:t>
      </w:r>
      <w:r>
        <w:rPr>
          <w:sz w:val="20"/>
        </w:rPr>
        <w:t>from</w:t>
      </w:r>
      <w:r>
        <w:rPr>
          <w:spacing w:val="12"/>
          <w:sz w:val="20"/>
        </w:rPr>
        <w:t> </w:t>
      </w:r>
      <w:r>
        <w:rPr>
          <w:sz w:val="20"/>
        </w:rPr>
        <w:t>the</w:t>
      </w:r>
      <w:r>
        <w:rPr>
          <w:spacing w:val="12"/>
          <w:sz w:val="20"/>
        </w:rPr>
        <w:t> </w:t>
      </w:r>
      <w:r>
        <w:rPr>
          <w:sz w:val="20"/>
        </w:rPr>
        <w:t>World</w:t>
      </w:r>
      <w:r>
        <w:rPr>
          <w:spacing w:val="12"/>
          <w:sz w:val="20"/>
        </w:rPr>
        <w:t> </w:t>
      </w:r>
      <w:r>
        <w:rPr>
          <w:spacing w:val="-2"/>
          <w:sz w:val="20"/>
        </w:rPr>
        <w:t>Bank.</w:t>
      </w:r>
    </w:p>
    <w:p>
      <w:pPr>
        <w:pStyle w:val="ListParagraph"/>
        <w:numPr>
          <w:ilvl w:val="0"/>
          <w:numId w:val="6"/>
        </w:numPr>
        <w:tabs>
          <w:tab w:pos="459" w:val="left" w:leader="none"/>
        </w:tabs>
        <w:spacing w:line="240" w:lineRule="auto" w:before="9" w:after="0"/>
        <w:ind w:left="459" w:right="0" w:hanging="200"/>
        <w:jc w:val="left"/>
        <w:rPr>
          <w:sz w:val="20"/>
        </w:rPr>
      </w:pPr>
      <w:r>
        <w:rPr>
          <w:sz w:val="20"/>
        </w:rPr>
        <w:t>Portals</w:t>
      </w:r>
      <w:r>
        <w:rPr>
          <w:spacing w:val="11"/>
          <w:sz w:val="20"/>
        </w:rPr>
        <w:t> </w:t>
      </w:r>
      <w:r>
        <w:rPr>
          <w:sz w:val="20"/>
        </w:rPr>
        <w:t>for</w:t>
      </w:r>
      <w:r>
        <w:rPr>
          <w:spacing w:val="11"/>
          <w:sz w:val="20"/>
        </w:rPr>
        <w:t> </w:t>
      </w:r>
      <w:r>
        <w:rPr>
          <w:sz w:val="20"/>
        </w:rPr>
        <w:t>government</w:t>
      </w:r>
      <w:r>
        <w:rPr>
          <w:spacing w:val="11"/>
          <w:sz w:val="20"/>
        </w:rPr>
        <w:t> </w:t>
      </w:r>
      <w:r>
        <w:rPr>
          <w:spacing w:val="-2"/>
          <w:sz w:val="20"/>
        </w:rPr>
        <w:t>policy.</w:t>
      </w:r>
    </w:p>
    <w:p>
      <w:pPr>
        <w:pStyle w:val="ListParagraph"/>
        <w:numPr>
          <w:ilvl w:val="0"/>
          <w:numId w:val="6"/>
        </w:numPr>
        <w:tabs>
          <w:tab w:pos="459" w:val="left" w:leader="none"/>
        </w:tabs>
        <w:spacing w:line="312" w:lineRule="auto" w:before="9" w:after="0"/>
        <w:ind w:left="259" w:right="1585" w:firstLine="0"/>
        <w:jc w:val="left"/>
        <w:rPr>
          <w:sz w:val="20"/>
        </w:rPr>
      </w:pPr>
      <w:r>
        <w:rPr>
          <w:sz w:val="20"/>
        </w:rPr>
        <w:t>Databases taken from national </w:t>
      </w:r>
      <w:r>
        <w:rPr>
          <w:sz w:val="20"/>
        </w:rPr>
        <w:t>censuses. Steps in Pre-processing</w:t>
      </w:r>
    </w:p>
    <w:p>
      <w:pPr>
        <w:pStyle w:val="ListParagraph"/>
        <w:numPr>
          <w:ilvl w:val="0"/>
          <w:numId w:val="6"/>
        </w:numPr>
        <w:tabs>
          <w:tab w:pos="459" w:val="left" w:leader="none"/>
        </w:tabs>
        <w:spacing w:line="228" w:lineRule="exact" w:before="0" w:after="0"/>
        <w:ind w:left="459" w:right="0" w:hanging="200"/>
        <w:jc w:val="left"/>
        <w:rPr>
          <w:sz w:val="20"/>
        </w:rPr>
      </w:pPr>
      <w:r>
        <w:rPr>
          <w:sz w:val="20"/>
        </w:rPr>
        <w:t>Using</w:t>
      </w:r>
      <w:r>
        <w:rPr>
          <w:spacing w:val="14"/>
          <w:sz w:val="20"/>
        </w:rPr>
        <w:t> </w:t>
      </w:r>
      <w:r>
        <w:rPr>
          <w:sz w:val="20"/>
        </w:rPr>
        <w:t>mean</w:t>
      </w:r>
      <w:r>
        <w:rPr>
          <w:spacing w:val="14"/>
          <w:sz w:val="20"/>
        </w:rPr>
        <w:t> </w:t>
      </w:r>
      <w:r>
        <w:rPr>
          <w:sz w:val="20"/>
        </w:rPr>
        <w:t>imputation</w:t>
      </w:r>
      <w:r>
        <w:rPr>
          <w:spacing w:val="15"/>
          <w:sz w:val="20"/>
        </w:rPr>
        <w:t> </w:t>
      </w:r>
      <w:r>
        <w:rPr>
          <w:sz w:val="20"/>
        </w:rPr>
        <w:t>to</w:t>
      </w:r>
      <w:r>
        <w:rPr>
          <w:spacing w:val="14"/>
          <w:sz w:val="20"/>
        </w:rPr>
        <w:t> </w:t>
      </w:r>
      <w:r>
        <w:rPr>
          <w:sz w:val="20"/>
        </w:rPr>
        <w:t>deal</w:t>
      </w:r>
      <w:r>
        <w:rPr>
          <w:spacing w:val="14"/>
          <w:sz w:val="20"/>
        </w:rPr>
        <w:t> </w:t>
      </w:r>
      <w:r>
        <w:rPr>
          <w:sz w:val="20"/>
        </w:rPr>
        <w:t>with</w:t>
      </w:r>
      <w:r>
        <w:rPr>
          <w:spacing w:val="15"/>
          <w:sz w:val="20"/>
        </w:rPr>
        <w:t> </w:t>
      </w:r>
      <w:r>
        <w:rPr>
          <w:sz w:val="20"/>
        </w:rPr>
        <w:t>missing</w:t>
      </w:r>
      <w:r>
        <w:rPr>
          <w:spacing w:val="14"/>
          <w:sz w:val="20"/>
        </w:rPr>
        <w:t> </w:t>
      </w:r>
      <w:r>
        <w:rPr>
          <w:spacing w:val="-2"/>
          <w:sz w:val="20"/>
        </w:rPr>
        <w:t>values.</w:t>
      </w:r>
    </w:p>
    <w:p>
      <w:pPr>
        <w:pStyle w:val="ListParagraph"/>
        <w:numPr>
          <w:ilvl w:val="0"/>
          <w:numId w:val="6"/>
        </w:numPr>
        <w:tabs>
          <w:tab w:pos="459" w:val="left" w:leader="none"/>
        </w:tabs>
        <w:spacing w:line="240" w:lineRule="auto" w:before="10" w:after="0"/>
        <w:ind w:left="459" w:right="0" w:hanging="200"/>
        <w:jc w:val="left"/>
        <w:rPr>
          <w:sz w:val="20"/>
        </w:rPr>
      </w:pPr>
      <w:r>
        <w:rPr>
          <w:sz w:val="20"/>
        </w:rPr>
        <w:t>Removing</w:t>
      </w:r>
      <w:r>
        <w:rPr>
          <w:spacing w:val="13"/>
          <w:sz w:val="20"/>
        </w:rPr>
        <w:t> </w:t>
      </w:r>
      <w:r>
        <w:rPr>
          <w:sz w:val="20"/>
        </w:rPr>
        <w:t>duplicates</w:t>
      </w:r>
      <w:r>
        <w:rPr>
          <w:spacing w:val="13"/>
          <w:sz w:val="20"/>
        </w:rPr>
        <w:t> </w:t>
      </w:r>
      <w:r>
        <w:rPr>
          <w:sz w:val="20"/>
        </w:rPr>
        <w:t>in</w:t>
      </w:r>
      <w:r>
        <w:rPr>
          <w:spacing w:val="13"/>
          <w:sz w:val="20"/>
        </w:rPr>
        <w:t> </w:t>
      </w:r>
      <w:r>
        <w:rPr>
          <w:sz w:val="20"/>
        </w:rPr>
        <w:t>the</w:t>
      </w:r>
      <w:r>
        <w:rPr>
          <w:spacing w:val="13"/>
          <w:sz w:val="20"/>
        </w:rPr>
        <w:t> </w:t>
      </w:r>
      <w:r>
        <w:rPr>
          <w:spacing w:val="-2"/>
          <w:sz w:val="20"/>
        </w:rPr>
        <w:t>records.</w:t>
      </w:r>
    </w:p>
    <w:p>
      <w:pPr>
        <w:pStyle w:val="ListParagraph"/>
        <w:numPr>
          <w:ilvl w:val="0"/>
          <w:numId w:val="6"/>
        </w:numPr>
        <w:tabs>
          <w:tab w:pos="459" w:val="left" w:leader="none"/>
        </w:tabs>
        <w:spacing w:line="240" w:lineRule="auto" w:before="9" w:after="0"/>
        <w:ind w:left="459" w:right="0" w:hanging="200"/>
        <w:jc w:val="left"/>
        <w:rPr>
          <w:sz w:val="20"/>
        </w:rPr>
      </w:pPr>
      <w:r>
        <w:rPr>
          <w:sz w:val="20"/>
        </w:rPr>
        <w:t>Feature</w:t>
      </w:r>
      <w:r>
        <w:rPr>
          <w:spacing w:val="13"/>
          <w:sz w:val="20"/>
        </w:rPr>
        <w:t> </w:t>
      </w:r>
      <w:r>
        <w:rPr>
          <w:spacing w:val="-2"/>
          <w:sz w:val="20"/>
        </w:rPr>
        <w:t>normalization.</w:t>
      </w:r>
    </w:p>
    <w:p>
      <w:pPr>
        <w:pStyle w:val="ListParagraph"/>
        <w:spacing w:after="0" w:line="240" w:lineRule="auto"/>
        <w:jc w:val="left"/>
        <w:rPr>
          <w:sz w:val="20"/>
        </w:rPr>
        <w:sectPr>
          <w:type w:val="continuous"/>
          <w:pgSz w:w="12240" w:h="15840"/>
          <w:pgMar w:top="900" w:bottom="280" w:left="720" w:right="720"/>
          <w:cols w:num="2" w:equalWidth="0">
            <w:col w:w="5321" w:space="139"/>
            <w:col w:w="5340"/>
          </w:cols>
        </w:sectPr>
      </w:pPr>
    </w:p>
    <w:p>
      <w:pPr>
        <w:pStyle w:val="BodyText"/>
        <w:spacing w:before="32"/>
        <w:ind w:left="259"/>
      </w:pPr>
      <w:r>
        <w:rPr/>
        <w:t>into</w:t>
      </w:r>
      <w:r>
        <w:rPr>
          <w:spacing w:val="11"/>
        </w:rPr>
        <w:t> </w:t>
      </w:r>
      <w:r>
        <w:rPr/>
        <w:t>useful</w:t>
      </w:r>
      <w:r>
        <w:rPr>
          <w:spacing w:val="11"/>
        </w:rPr>
        <w:t> </w:t>
      </w:r>
      <w:r>
        <w:rPr/>
        <w:t>predictive</w:t>
      </w:r>
      <w:r>
        <w:rPr>
          <w:spacing w:val="11"/>
        </w:rPr>
        <w:t> </w:t>
      </w:r>
      <w:r>
        <w:rPr/>
        <w:t>knowledge</w:t>
      </w:r>
      <w:r>
        <w:rPr>
          <w:spacing w:val="11"/>
        </w:rPr>
        <w:t> </w:t>
      </w:r>
      <w:r>
        <w:rPr/>
        <w:t>by</w:t>
      </w:r>
      <w:r>
        <w:rPr>
          <w:spacing w:val="11"/>
        </w:rPr>
        <w:t> </w:t>
      </w:r>
      <w:r>
        <w:rPr/>
        <w:t>this</w:t>
      </w:r>
      <w:r>
        <w:rPr>
          <w:spacing w:val="11"/>
        </w:rPr>
        <w:t> </w:t>
      </w:r>
      <w:r>
        <w:rPr/>
        <w:t>organised</w:t>
      </w:r>
      <w:r>
        <w:rPr>
          <w:spacing w:val="11"/>
        </w:rPr>
        <w:t> </w:t>
      </w:r>
      <w:r>
        <w:rPr>
          <w:spacing w:val="-2"/>
        </w:rPr>
        <w:t>process</w:t>
      </w:r>
    </w:p>
    <w:p>
      <w:pPr>
        <w:spacing w:line="217" w:lineRule="exact" w:before="137"/>
        <w:ind w:left="259" w:right="0" w:firstLine="0"/>
        <w:jc w:val="left"/>
        <w:rPr>
          <w:i/>
          <w:sz w:val="20"/>
        </w:rPr>
      </w:pPr>
      <w:r>
        <w:rPr>
          <w:i/>
          <w:sz w:val="20"/>
        </w:rPr>
        <w:t>B.</w:t>
      </w:r>
      <w:r>
        <w:rPr>
          <w:i/>
          <w:spacing w:val="41"/>
          <w:sz w:val="20"/>
        </w:rPr>
        <w:t> </w:t>
      </w:r>
      <w:r>
        <w:rPr>
          <w:i/>
          <w:sz w:val="20"/>
        </w:rPr>
        <w:t>Mathematical</w:t>
      </w:r>
      <w:r>
        <w:rPr>
          <w:i/>
          <w:spacing w:val="14"/>
          <w:sz w:val="20"/>
        </w:rPr>
        <w:t> </w:t>
      </w:r>
      <w:r>
        <w:rPr>
          <w:i/>
          <w:spacing w:val="-2"/>
          <w:sz w:val="20"/>
        </w:rPr>
        <w:t>Formulation</w:t>
      </w:r>
    </w:p>
    <w:p>
      <w:pPr>
        <w:spacing w:before="122"/>
        <w:ind w:left="259" w:right="0" w:firstLine="0"/>
        <w:jc w:val="left"/>
        <w:rPr>
          <w:rFonts w:ascii="Calibri"/>
          <w:i/>
          <w:sz w:val="14"/>
        </w:rPr>
      </w:pPr>
      <w:r>
        <w:rPr/>
        <w:br w:type="column"/>
      </w:r>
      <w:r>
        <w:rPr>
          <w:rFonts w:ascii="Calibri"/>
          <w:i/>
          <w:spacing w:val="-4"/>
          <w:w w:val="135"/>
          <w:position w:val="3"/>
          <w:sz w:val="20"/>
        </w:rPr>
        <w:t>X</w:t>
      </w:r>
      <w:r>
        <w:rPr>
          <w:rFonts w:ascii="Calibri"/>
          <w:i/>
          <w:spacing w:val="-4"/>
          <w:w w:val="135"/>
          <w:sz w:val="14"/>
        </w:rPr>
        <w:t>norm</w:t>
      </w:r>
    </w:p>
    <w:p>
      <w:pPr>
        <w:spacing w:line="163" w:lineRule="exact" w:before="0"/>
        <w:ind w:left="259" w:right="0" w:firstLine="0"/>
        <w:jc w:val="left"/>
        <w:rPr>
          <w:rFonts w:ascii="Calibri" w:hAnsi="Calibri"/>
          <w:i/>
          <w:sz w:val="20"/>
        </w:rPr>
      </w:pPr>
      <w:r>
        <w:rPr/>
        <w:br w:type="column"/>
      </w:r>
      <w:r>
        <w:rPr>
          <w:rFonts w:ascii="Calibri" w:hAnsi="Calibri"/>
          <w:i/>
          <w:spacing w:val="22"/>
          <w:w w:val="140"/>
          <w:sz w:val="20"/>
          <w:u w:val="single"/>
        </w:rPr>
        <w:t>  </w:t>
      </w:r>
      <w:r>
        <w:rPr>
          <w:rFonts w:ascii="Calibri" w:hAnsi="Calibri"/>
          <w:i/>
          <w:w w:val="140"/>
          <w:sz w:val="20"/>
          <w:u w:val="single"/>
        </w:rPr>
        <w:t>X</w:t>
      </w:r>
      <w:r>
        <w:rPr>
          <w:rFonts w:ascii="Calibri" w:hAnsi="Calibri"/>
          <w:i/>
          <w:spacing w:val="-5"/>
          <w:w w:val="140"/>
          <w:sz w:val="20"/>
          <w:u w:val="single"/>
        </w:rPr>
        <w:t> </w:t>
      </w:r>
      <w:r>
        <w:rPr>
          <w:rFonts w:ascii="Georgia" w:hAnsi="Georgia"/>
          <w:i/>
          <w:w w:val="140"/>
          <w:sz w:val="20"/>
          <w:u w:val="single"/>
        </w:rPr>
        <w:t>−</w:t>
      </w:r>
      <w:r>
        <w:rPr>
          <w:rFonts w:ascii="Georgia" w:hAnsi="Georgia"/>
          <w:i/>
          <w:spacing w:val="-23"/>
          <w:w w:val="140"/>
          <w:sz w:val="20"/>
          <w:u w:val="single"/>
        </w:rPr>
        <w:t> </w:t>
      </w:r>
      <w:r>
        <w:rPr>
          <w:rFonts w:ascii="Calibri" w:hAnsi="Calibri"/>
          <w:i/>
          <w:spacing w:val="-4"/>
          <w:w w:val="140"/>
          <w:sz w:val="20"/>
          <w:u w:val="single"/>
        </w:rPr>
        <w:t>X</w:t>
      </w:r>
      <w:r>
        <w:rPr>
          <w:rFonts w:ascii="Calibri" w:hAnsi="Calibri"/>
          <w:i/>
          <w:spacing w:val="-4"/>
          <w:w w:val="140"/>
          <w:sz w:val="20"/>
          <w:u w:val="single"/>
          <w:vertAlign w:val="subscript"/>
        </w:rPr>
        <w:t>min</w:t>
      </w:r>
      <w:r>
        <w:rPr>
          <w:rFonts w:ascii="Calibri" w:hAnsi="Calibri"/>
          <w:i/>
          <w:spacing w:val="40"/>
          <w:w w:val="140"/>
          <w:sz w:val="20"/>
          <w:u w:val="single"/>
          <w:vertAlign w:val="baseline"/>
        </w:rPr>
        <w:t> </w:t>
      </w:r>
    </w:p>
    <w:p>
      <w:pPr>
        <w:spacing w:line="167" w:lineRule="exact" w:before="0"/>
        <w:ind w:left="25" w:right="0" w:firstLine="0"/>
        <w:jc w:val="left"/>
        <w:rPr>
          <w:rFonts w:ascii="Lucida Sans Unicode"/>
          <w:sz w:val="20"/>
        </w:rPr>
      </w:pPr>
      <w:r>
        <w:rPr>
          <w:rFonts w:ascii="Lucida Sans Unicode"/>
          <w:spacing w:val="-10"/>
          <w:sz w:val="20"/>
        </w:rPr>
        <w:t>=</w:t>
      </w:r>
    </w:p>
    <w:p>
      <w:pPr>
        <w:spacing w:line="187" w:lineRule="exact" w:before="0"/>
        <w:ind w:left="259" w:right="0" w:firstLine="0"/>
        <w:jc w:val="left"/>
        <w:rPr>
          <w:rFonts w:ascii="Calibri" w:hAnsi="Calibri"/>
          <w:i/>
          <w:sz w:val="14"/>
        </w:rPr>
      </w:pPr>
      <w:r>
        <w:rPr>
          <w:rFonts w:ascii="Calibri" w:hAnsi="Calibri"/>
          <w:i/>
          <w:w w:val="135"/>
          <w:position w:val="3"/>
          <w:sz w:val="20"/>
        </w:rPr>
        <w:t>X</w:t>
      </w:r>
      <w:r>
        <w:rPr>
          <w:rFonts w:ascii="Calibri" w:hAnsi="Calibri"/>
          <w:i/>
          <w:w w:val="135"/>
          <w:sz w:val="14"/>
        </w:rPr>
        <w:t>max</w:t>
      </w:r>
      <w:r>
        <w:rPr>
          <w:rFonts w:ascii="Calibri" w:hAnsi="Calibri"/>
          <w:i/>
          <w:spacing w:val="3"/>
          <w:w w:val="135"/>
          <w:sz w:val="14"/>
        </w:rPr>
        <w:t> </w:t>
      </w:r>
      <w:r>
        <w:rPr>
          <w:rFonts w:ascii="Georgia" w:hAnsi="Georgia"/>
          <w:i/>
          <w:w w:val="135"/>
          <w:position w:val="3"/>
          <w:sz w:val="20"/>
        </w:rPr>
        <w:t>−</w:t>
      </w:r>
      <w:r>
        <w:rPr>
          <w:rFonts w:ascii="Georgia" w:hAnsi="Georgia"/>
          <w:i/>
          <w:spacing w:val="-21"/>
          <w:w w:val="135"/>
          <w:position w:val="3"/>
          <w:sz w:val="20"/>
        </w:rPr>
        <w:t> </w:t>
      </w:r>
      <w:r>
        <w:rPr>
          <w:rFonts w:ascii="Calibri" w:hAnsi="Calibri"/>
          <w:i/>
          <w:spacing w:val="-4"/>
          <w:w w:val="135"/>
          <w:position w:val="3"/>
          <w:sz w:val="20"/>
        </w:rPr>
        <w:t>X</w:t>
      </w:r>
      <w:r>
        <w:rPr>
          <w:rFonts w:ascii="Calibri" w:hAnsi="Calibri"/>
          <w:i/>
          <w:spacing w:val="-4"/>
          <w:w w:val="135"/>
          <w:sz w:val="14"/>
        </w:rPr>
        <w:t>min</w:t>
      </w:r>
    </w:p>
    <w:p>
      <w:pPr>
        <w:spacing w:before="126"/>
        <w:ind w:left="0" w:right="0" w:firstLine="0"/>
        <w:jc w:val="center"/>
        <w:rPr>
          <w:sz w:val="20"/>
        </w:rPr>
      </w:pPr>
      <w:r>
        <w:rPr/>
        <w:br w:type="column"/>
      </w:r>
      <w:r>
        <w:rPr>
          <w:spacing w:val="-5"/>
          <w:sz w:val="20"/>
        </w:rPr>
        <w:t>(5)</w:t>
      </w:r>
    </w:p>
    <w:p>
      <w:pPr>
        <w:spacing w:after="0"/>
        <w:jc w:val="center"/>
        <w:rPr>
          <w:sz w:val="20"/>
        </w:rPr>
        <w:sectPr>
          <w:type w:val="continuous"/>
          <w:pgSz w:w="12240" w:h="15840"/>
          <w:pgMar w:top="900" w:bottom="280" w:left="720" w:right="720"/>
          <w:cols w:num="4" w:equalWidth="0">
            <w:col w:w="5098" w:space="1626"/>
            <w:col w:w="822" w:space="40"/>
            <w:col w:w="1508" w:space="955"/>
            <w:col w:w="751"/>
          </w:cols>
        </w:sectPr>
      </w:pPr>
    </w:p>
    <w:p>
      <w:pPr>
        <w:pStyle w:val="BodyText"/>
        <w:spacing w:line="249" w:lineRule="auto" w:before="84"/>
        <w:ind w:left="259" w:firstLine="199"/>
      </w:pPr>
      <w:r>
        <w:rPr/>
        <w:t>A</w:t>
      </w:r>
      <w:r>
        <w:rPr>
          <w:spacing w:val="31"/>
        </w:rPr>
        <w:t> </w:t>
      </w:r>
      <w:r>
        <w:rPr/>
        <w:t>supervised</w:t>
      </w:r>
      <w:r>
        <w:rPr>
          <w:spacing w:val="31"/>
        </w:rPr>
        <w:t> </w:t>
      </w:r>
      <w:r>
        <w:rPr/>
        <w:t>learning</w:t>
      </w:r>
      <w:r>
        <w:rPr>
          <w:spacing w:val="31"/>
        </w:rPr>
        <w:t> </w:t>
      </w:r>
      <w:r>
        <w:rPr/>
        <w:t>task</w:t>
      </w:r>
      <w:r>
        <w:rPr>
          <w:spacing w:val="31"/>
        </w:rPr>
        <w:t> </w:t>
      </w:r>
      <w:r>
        <w:rPr/>
        <w:t>is</w:t>
      </w:r>
      <w:r>
        <w:rPr>
          <w:spacing w:val="30"/>
        </w:rPr>
        <w:t> </w:t>
      </w:r>
      <w:r>
        <w:rPr/>
        <w:t>used</w:t>
      </w:r>
      <w:r>
        <w:rPr>
          <w:spacing w:val="31"/>
        </w:rPr>
        <w:t> </w:t>
      </w:r>
      <w:r>
        <w:rPr/>
        <w:t>to</w:t>
      </w:r>
      <w:r>
        <w:rPr>
          <w:spacing w:val="31"/>
        </w:rPr>
        <w:t> </w:t>
      </w:r>
      <w:r>
        <w:rPr/>
        <w:t>design</w:t>
      </w:r>
      <w:r>
        <w:rPr>
          <w:spacing w:val="31"/>
        </w:rPr>
        <w:t> </w:t>
      </w:r>
      <w:r>
        <w:rPr/>
        <w:t>the</w:t>
      </w:r>
      <w:r>
        <w:rPr>
          <w:spacing w:val="31"/>
        </w:rPr>
        <w:t> </w:t>
      </w:r>
      <w:r>
        <w:rPr/>
        <w:t>issue</w:t>
      </w:r>
      <w:r>
        <w:rPr>
          <w:spacing w:val="31"/>
        </w:rPr>
        <w:t> </w:t>
      </w:r>
      <w:r>
        <w:rPr/>
        <w:t>of predicting policy impacts. Let’s depict the dataset as:</w:t>
      </w:r>
    </w:p>
    <w:p>
      <w:pPr>
        <w:pStyle w:val="BodyText"/>
        <w:spacing w:line="227" w:lineRule="exact"/>
        <w:ind w:left="398"/>
      </w:pPr>
      <w:r>
        <w:rPr/>
        <w:br w:type="column"/>
      </w:r>
      <w:r>
        <w:rPr/>
        <w:t>This</w:t>
      </w:r>
      <w:r>
        <w:rPr>
          <w:spacing w:val="13"/>
        </w:rPr>
        <w:t> </w:t>
      </w:r>
      <w:r>
        <w:rPr/>
        <w:t>stage</w:t>
      </w:r>
      <w:r>
        <w:rPr>
          <w:spacing w:val="14"/>
        </w:rPr>
        <w:t> </w:t>
      </w:r>
      <w:r>
        <w:rPr/>
        <w:t>represents</w:t>
      </w:r>
      <w:r>
        <w:rPr>
          <w:spacing w:val="14"/>
        </w:rPr>
        <w:t> </w:t>
      </w:r>
      <w:r>
        <w:rPr/>
        <w:t>consistency</w:t>
      </w:r>
      <w:r>
        <w:rPr>
          <w:spacing w:val="13"/>
        </w:rPr>
        <w:t> </w:t>
      </w:r>
      <w:r>
        <w:rPr/>
        <w:t>in</w:t>
      </w:r>
      <w:r>
        <w:rPr>
          <w:spacing w:val="14"/>
        </w:rPr>
        <w:t> </w:t>
      </w:r>
      <w:r>
        <w:rPr/>
        <w:t>scaling</w:t>
      </w:r>
      <w:r>
        <w:rPr>
          <w:spacing w:val="14"/>
        </w:rPr>
        <w:t> </w:t>
      </w:r>
      <w:r>
        <w:rPr/>
        <w:t>of</w:t>
      </w:r>
      <w:r>
        <w:rPr>
          <w:spacing w:val="14"/>
        </w:rPr>
        <w:t> </w:t>
      </w:r>
      <w:r>
        <w:rPr>
          <w:spacing w:val="-2"/>
        </w:rPr>
        <w:t>features.</w:t>
      </w:r>
    </w:p>
    <w:p>
      <w:pPr>
        <w:spacing w:before="221"/>
        <w:ind w:left="199" w:right="0" w:firstLine="0"/>
        <w:jc w:val="left"/>
        <w:rPr>
          <w:i/>
          <w:sz w:val="20"/>
        </w:rPr>
      </w:pPr>
      <w:r>
        <w:rPr>
          <w:i/>
          <w:sz w:val="20"/>
        </w:rPr>
        <w:t>D.</w:t>
      </w:r>
      <w:r>
        <w:rPr>
          <w:i/>
          <w:spacing w:val="44"/>
          <w:sz w:val="20"/>
        </w:rPr>
        <w:t> </w:t>
      </w:r>
      <w:r>
        <w:rPr>
          <w:i/>
          <w:sz w:val="20"/>
        </w:rPr>
        <w:t>Selection</w:t>
      </w:r>
      <w:r>
        <w:rPr>
          <w:i/>
          <w:spacing w:val="16"/>
          <w:sz w:val="20"/>
        </w:rPr>
        <w:t> </w:t>
      </w:r>
      <w:r>
        <w:rPr>
          <w:i/>
          <w:sz w:val="20"/>
        </w:rPr>
        <w:t>of</w:t>
      </w:r>
      <w:r>
        <w:rPr>
          <w:i/>
          <w:spacing w:val="16"/>
          <w:sz w:val="20"/>
        </w:rPr>
        <w:t> </w:t>
      </w:r>
      <w:r>
        <w:rPr>
          <w:i/>
          <w:spacing w:val="-2"/>
          <w:sz w:val="20"/>
        </w:rPr>
        <w:t>Features</w:t>
      </w:r>
    </w:p>
    <w:p>
      <w:pPr>
        <w:spacing w:after="0"/>
        <w:jc w:val="left"/>
        <w:rPr>
          <w:i/>
          <w:sz w:val="20"/>
        </w:rPr>
        <w:sectPr>
          <w:type w:val="continuous"/>
          <w:pgSz w:w="12240" w:h="15840"/>
          <w:pgMar w:top="900" w:bottom="280" w:left="720" w:right="720"/>
          <w:cols w:num="2" w:equalWidth="0">
            <w:col w:w="5281" w:space="40"/>
            <w:col w:w="5479"/>
          </w:cols>
        </w:sectPr>
      </w:pPr>
    </w:p>
    <w:p>
      <w:pPr>
        <w:pStyle w:val="BodyText"/>
        <w:rPr>
          <w:i/>
        </w:rPr>
      </w:pPr>
    </w:p>
    <w:p>
      <w:pPr>
        <w:pStyle w:val="BodyText"/>
        <w:spacing w:before="28"/>
        <w:rPr>
          <w:i/>
        </w:rPr>
      </w:pPr>
    </w:p>
    <w:p>
      <w:pPr>
        <w:pStyle w:val="BodyText"/>
        <w:spacing w:line="181" w:lineRule="exact"/>
        <w:ind w:left="458"/>
      </w:pPr>
      <w:r>
        <w:rPr/>
        <mc:AlternateContent>
          <mc:Choice Requires="wps">
            <w:drawing>
              <wp:anchor distT="0" distB="0" distL="0" distR="0" allowOverlap="1" layoutInCell="1" locked="0" behindDoc="1" simplePos="0" relativeHeight="487134720">
                <wp:simplePos x="0" y="0"/>
                <wp:positionH relativeFrom="page">
                  <wp:posOffset>2535567</wp:posOffset>
                </wp:positionH>
                <wp:positionV relativeFrom="paragraph">
                  <wp:posOffset>-149167</wp:posOffset>
                </wp:positionV>
                <wp:extent cx="164465" cy="889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4465" cy="88900"/>
                        </a:xfrm>
                        <a:prstGeom prst="rect">
                          <a:avLst/>
                        </a:prstGeom>
                      </wps:spPr>
                      <wps:txbx>
                        <w:txbxContent>
                          <w:p>
                            <w:pPr>
                              <w:spacing w:line="139" w:lineRule="exact" w:before="0"/>
                              <w:ind w:left="0" w:right="0" w:firstLine="0"/>
                              <w:jc w:val="left"/>
                              <w:rPr>
                                <w:rFonts w:ascii="Verdana"/>
                                <w:sz w:val="14"/>
                              </w:rPr>
                            </w:pPr>
                            <w:r>
                              <w:rPr>
                                <w:rFonts w:ascii="Calibri"/>
                                <w:i/>
                                <w:spacing w:val="-5"/>
                                <w:sz w:val="14"/>
                              </w:rPr>
                              <w:t>i</w:t>
                            </w:r>
                            <w:r>
                              <w:rPr>
                                <w:rFonts w:ascii="Verdana"/>
                                <w:spacing w:val="-5"/>
                                <w:sz w:val="14"/>
                              </w:rPr>
                              <w:t>=1</w:t>
                            </w:r>
                          </w:p>
                        </w:txbxContent>
                      </wps:txbx>
                      <wps:bodyPr wrap="square" lIns="0" tIns="0" rIns="0" bIns="0" rtlCol="0">
                        <a:noAutofit/>
                      </wps:bodyPr>
                    </wps:wsp>
                  </a:graphicData>
                </a:graphic>
              </wp:anchor>
            </w:drawing>
          </mc:Choice>
          <mc:Fallback>
            <w:pict>
              <v:shape style="position:absolute;margin-left:199.651001pt;margin-top:-11.745507pt;width:12.95pt;height:7pt;mso-position-horizontal-relative:page;mso-position-vertical-relative:paragraph;z-index:-16181760" type="#_x0000_t202" id="docshape2" filled="false" stroked="false">
                <v:textbox inset="0,0,0,0">
                  <w:txbxContent>
                    <w:p>
                      <w:pPr>
                        <w:spacing w:line="139" w:lineRule="exact" w:before="0"/>
                        <w:ind w:left="0" w:right="0" w:firstLine="0"/>
                        <w:jc w:val="left"/>
                        <w:rPr>
                          <w:rFonts w:ascii="Verdana"/>
                          <w:sz w:val="14"/>
                        </w:rPr>
                      </w:pPr>
                      <w:r>
                        <w:rPr>
                          <w:rFonts w:ascii="Calibri"/>
                          <w:i/>
                          <w:spacing w:val="-5"/>
                          <w:sz w:val="14"/>
                        </w:rPr>
                        <w:t>i</w:t>
                      </w:r>
                      <w:r>
                        <w:rPr>
                          <w:rFonts w:ascii="Verdana"/>
                          <w:spacing w:val="-5"/>
                          <w:sz w:val="14"/>
                        </w:rPr>
                        <w:t>=1</w:t>
                      </w:r>
                    </w:p>
                  </w:txbxContent>
                </v:textbox>
                <w10:wrap type="none"/>
              </v:shape>
            </w:pict>
          </mc:Fallback>
        </mc:AlternateContent>
      </w:r>
      <w:r>
        <w:rPr>
          <w:spacing w:val="-2"/>
        </w:rPr>
        <w:t>where</w:t>
      </w:r>
    </w:p>
    <w:p>
      <w:pPr>
        <w:spacing w:before="89"/>
        <w:ind w:left="458" w:right="0" w:firstLine="0"/>
        <w:jc w:val="left"/>
        <w:rPr>
          <w:rFonts w:ascii="Calibri"/>
          <w:i/>
          <w:sz w:val="20"/>
        </w:rPr>
      </w:pPr>
      <w:r>
        <w:rPr/>
        <w:br w:type="column"/>
      </w:r>
      <w:r>
        <w:rPr>
          <w:rFonts w:ascii="Calibri"/>
          <w:i/>
          <w:w w:val="125"/>
          <w:sz w:val="20"/>
        </w:rPr>
        <w:t>D</w:t>
      </w:r>
      <w:r>
        <w:rPr>
          <w:rFonts w:ascii="Calibri"/>
          <w:i/>
          <w:spacing w:val="6"/>
          <w:w w:val="125"/>
          <w:sz w:val="20"/>
        </w:rPr>
        <w:t> </w:t>
      </w:r>
      <w:r>
        <w:rPr>
          <w:rFonts w:ascii="Lucida Sans Unicode"/>
          <w:w w:val="125"/>
          <w:sz w:val="20"/>
        </w:rPr>
        <w:t>=</w:t>
      </w:r>
      <w:r>
        <w:rPr>
          <w:rFonts w:ascii="Lucida Sans Unicode"/>
          <w:spacing w:val="-21"/>
          <w:w w:val="125"/>
          <w:sz w:val="20"/>
        </w:rPr>
        <w:t> </w:t>
      </w:r>
      <w:r>
        <w:rPr>
          <w:rFonts w:ascii="Georgia"/>
          <w:i/>
          <w:w w:val="125"/>
          <w:sz w:val="20"/>
        </w:rPr>
        <w:t>{</w:t>
      </w:r>
      <w:r>
        <w:rPr>
          <w:rFonts w:ascii="Lucida Sans Unicode"/>
          <w:w w:val="125"/>
          <w:sz w:val="20"/>
        </w:rPr>
        <w:t>(</w:t>
      </w:r>
      <w:r>
        <w:rPr>
          <w:rFonts w:ascii="Calibri"/>
          <w:i/>
          <w:w w:val="125"/>
          <w:sz w:val="20"/>
        </w:rPr>
        <w:t>X</w:t>
      </w:r>
      <w:r>
        <w:rPr>
          <w:rFonts w:ascii="Calibri"/>
          <w:i/>
          <w:w w:val="125"/>
          <w:sz w:val="20"/>
          <w:vertAlign w:val="subscript"/>
        </w:rPr>
        <w:t>i</w:t>
      </w:r>
      <w:r>
        <w:rPr>
          <w:rFonts w:ascii="Calibri"/>
          <w:i/>
          <w:w w:val="125"/>
          <w:sz w:val="20"/>
          <w:vertAlign w:val="baseline"/>
        </w:rPr>
        <w:t>,</w:t>
      </w:r>
      <w:r>
        <w:rPr>
          <w:rFonts w:ascii="Calibri"/>
          <w:i/>
          <w:spacing w:val="-21"/>
          <w:w w:val="125"/>
          <w:sz w:val="20"/>
          <w:vertAlign w:val="baseline"/>
        </w:rPr>
        <w:t> </w:t>
      </w:r>
      <w:r>
        <w:rPr>
          <w:rFonts w:ascii="Calibri"/>
          <w:i/>
          <w:spacing w:val="-2"/>
          <w:w w:val="125"/>
          <w:sz w:val="20"/>
          <w:vertAlign w:val="baseline"/>
        </w:rPr>
        <w:t>y</w:t>
      </w:r>
      <w:r>
        <w:rPr>
          <w:rFonts w:ascii="Calibri"/>
          <w:i/>
          <w:spacing w:val="-2"/>
          <w:w w:val="125"/>
          <w:sz w:val="20"/>
          <w:vertAlign w:val="subscript"/>
        </w:rPr>
        <w:t>i</w:t>
      </w:r>
      <w:r>
        <w:rPr>
          <w:rFonts w:ascii="Lucida Sans Unicode"/>
          <w:spacing w:val="-2"/>
          <w:w w:val="125"/>
          <w:sz w:val="20"/>
          <w:vertAlign w:val="baseline"/>
        </w:rPr>
        <w:t>)</w:t>
      </w:r>
      <w:r>
        <w:rPr>
          <w:rFonts w:ascii="Georgia"/>
          <w:i/>
          <w:spacing w:val="-2"/>
          <w:w w:val="125"/>
          <w:sz w:val="20"/>
          <w:vertAlign w:val="baseline"/>
        </w:rPr>
        <w:t>}</w:t>
      </w:r>
      <w:r>
        <w:rPr>
          <w:rFonts w:ascii="Calibri"/>
          <w:i/>
          <w:spacing w:val="-2"/>
          <w:w w:val="125"/>
          <w:sz w:val="20"/>
          <w:vertAlign w:val="superscript"/>
        </w:rPr>
        <w:t>N</w:t>
      </w:r>
    </w:p>
    <w:p>
      <w:pPr>
        <w:spacing w:before="121"/>
        <w:ind w:left="458" w:right="0" w:firstLine="0"/>
        <w:jc w:val="left"/>
        <w:rPr>
          <w:sz w:val="20"/>
        </w:rPr>
      </w:pPr>
      <w:r>
        <w:rPr/>
        <w:br w:type="column"/>
      </w:r>
      <w:r>
        <w:rPr>
          <w:spacing w:val="-5"/>
          <w:sz w:val="20"/>
        </w:rPr>
        <w:t>(1)</w:t>
      </w:r>
    </w:p>
    <w:p>
      <w:pPr>
        <w:pStyle w:val="BodyText"/>
        <w:spacing w:line="249" w:lineRule="auto" w:before="104"/>
        <w:ind w:left="199" w:right="257" w:firstLine="199"/>
      </w:pPr>
      <w:r>
        <w:rPr/>
        <w:br w:type="column"/>
      </w:r>
      <w:r>
        <w:rPr/>
        <w:t>In order to identify the relevant socio-economic </w:t>
      </w:r>
      <w:r>
        <w:rPr/>
        <w:t>indicators, feature selection is performed.</w:t>
      </w:r>
    </w:p>
    <w:p>
      <w:pPr>
        <w:pStyle w:val="BodyText"/>
        <w:spacing w:after="0" w:line="249" w:lineRule="auto"/>
        <w:sectPr>
          <w:type w:val="continuous"/>
          <w:pgSz w:w="12240" w:h="15840"/>
          <w:pgMar w:top="900" w:bottom="280" w:left="720" w:right="720"/>
          <w:cols w:num="4" w:equalWidth="0">
            <w:col w:w="986" w:space="554"/>
            <w:col w:w="1900" w:space="1150"/>
            <w:col w:w="691" w:space="39"/>
            <w:col w:w="5480"/>
          </w:cols>
        </w:sectPr>
      </w:pPr>
    </w:p>
    <w:p>
      <w:pPr>
        <w:pStyle w:val="ListParagraph"/>
        <w:numPr>
          <w:ilvl w:val="0"/>
          <w:numId w:val="7"/>
        </w:numPr>
        <w:tabs>
          <w:tab w:pos="657" w:val="left" w:leader="none"/>
          <w:tab w:pos="659" w:val="left" w:leader="none"/>
        </w:tabs>
        <w:spacing w:line="208" w:lineRule="auto" w:before="91" w:after="0"/>
        <w:ind w:left="659" w:right="38" w:hanging="202"/>
        <w:jc w:val="left"/>
        <w:rPr>
          <w:sz w:val="20"/>
        </w:rPr>
      </w:pPr>
      <w:r>
        <w:rPr>
          <w:rFonts w:ascii="Calibri" w:hAnsi="Calibri"/>
          <w:i/>
          <w:sz w:val="20"/>
        </w:rPr>
        <w:t>X</w:t>
      </w:r>
      <w:r>
        <w:rPr>
          <w:rFonts w:ascii="Calibri" w:hAnsi="Calibri"/>
          <w:i/>
          <w:sz w:val="20"/>
          <w:vertAlign w:val="subscript"/>
        </w:rPr>
        <w:t>i</w:t>
      </w:r>
      <w:r>
        <w:rPr>
          <w:rFonts w:ascii="Calibri" w:hAnsi="Calibri"/>
          <w:i/>
          <w:spacing w:val="40"/>
          <w:sz w:val="20"/>
          <w:vertAlign w:val="baseline"/>
        </w:rPr>
        <w:t> </w:t>
      </w:r>
      <w:r>
        <w:rPr>
          <w:rFonts w:ascii="Lucida Sans Unicode" w:hAnsi="Lucida Sans Unicode"/>
          <w:sz w:val="20"/>
          <w:vertAlign w:val="baseline"/>
        </w:rPr>
        <w:t>= [</w:t>
      </w:r>
      <w:r>
        <w:rPr>
          <w:rFonts w:ascii="Calibri" w:hAnsi="Calibri"/>
          <w:i/>
          <w:sz w:val="20"/>
          <w:vertAlign w:val="baseline"/>
        </w:rPr>
        <w:t>x</w:t>
      </w:r>
      <w:r>
        <w:rPr>
          <w:rFonts w:ascii="Calibri" w:hAnsi="Calibri"/>
          <w:i/>
          <w:sz w:val="20"/>
          <w:vertAlign w:val="subscript"/>
        </w:rPr>
        <w:t>i</w:t>
      </w:r>
      <w:r>
        <w:rPr>
          <w:rFonts w:ascii="Verdana" w:hAnsi="Verdana"/>
          <w:sz w:val="20"/>
          <w:vertAlign w:val="subscript"/>
        </w:rPr>
        <w:t>1</w:t>
      </w:r>
      <w:r>
        <w:rPr>
          <w:rFonts w:ascii="Calibri" w:hAnsi="Calibri"/>
          <w:i/>
          <w:sz w:val="20"/>
          <w:vertAlign w:val="baseline"/>
        </w:rPr>
        <w:t>, x</w:t>
      </w:r>
      <w:r>
        <w:rPr>
          <w:rFonts w:ascii="Calibri" w:hAnsi="Calibri"/>
          <w:i/>
          <w:sz w:val="20"/>
          <w:vertAlign w:val="subscript"/>
        </w:rPr>
        <w:t>i</w:t>
      </w:r>
      <w:r>
        <w:rPr>
          <w:rFonts w:ascii="Verdana" w:hAnsi="Verdana"/>
          <w:sz w:val="20"/>
          <w:vertAlign w:val="subscript"/>
        </w:rPr>
        <w:t>2</w:t>
      </w:r>
      <w:r>
        <w:rPr>
          <w:rFonts w:ascii="Calibri" w:hAnsi="Calibri"/>
          <w:i/>
          <w:sz w:val="20"/>
          <w:vertAlign w:val="baseline"/>
        </w:rPr>
        <w:t>, . . . , x</w:t>
      </w:r>
      <w:r>
        <w:rPr>
          <w:rFonts w:ascii="Calibri" w:hAnsi="Calibri"/>
          <w:i/>
          <w:sz w:val="20"/>
          <w:vertAlign w:val="subscript"/>
        </w:rPr>
        <w:t>im</w:t>
      </w:r>
      <w:r>
        <w:rPr>
          <w:rFonts w:ascii="Lucida Sans Unicode" w:hAnsi="Lucida Sans Unicode"/>
          <w:sz w:val="20"/>
          <w:vertAlign w:val="baseline"/>
        </w:rPr>
        <w:t>]</w:t>
      </w:r>
      <w:r>
        <w:rPr>
          <w:rFonts w:ascii="Lucida Sans Unicode" w:hAnsi="Lucida Sans Unicode"/>
          <w:spacing w:val="35"/>
          <w:sz w:val="20"/>
          <w:vertAlign w:val="baseline"/>
        </w:rPr>
        <w:t> </w:t>
      </w:r>
      <w:r>
        <w:rPr>
          <w:sz w:val="20"/>
          <w:vertAlign w:val="baseline"/>
        </w:rPr>
        <w:t>represents</w:t>
      </w:r>
      <w:r>
        <w:rPr>
          <w:spacing w:val="40"/>
          <w:sz w:val="20"/>
          <w:vertAlign w:val="baseline"/>
        </w:rPr>
        <w:t> </w:t>
      </w:r>
      <w:r>
        <w:rPr>
          <w:sz w:val="20"/>
          <w:vertAlign w:val="baseline"/>
        </w:rPr>
        <w:t>socio-economic</w:t>
      </w:r>
      <w:r>
        <w:rPr>
          <w:spacing w:val="40"/>
          <w:sz w:val="20"/>
          <w:vertAlign w:val="baseline"/>
        </w:rPr>
        <w:t> </w:t>
      </w:r>
      <w:r>
        <w:rPr>
          <w:sz w:val="20"/>
          <w:vertAlign w:val="baseline"/>
        </w:rPr>
        <w:t>indi- </w:t>
      </w:r>
      <w:r>
        <w:rPr>
          <w:spacing w:val="-2"/>
          <w:w w:val="110"/>
          <w:sz w:val="20"/>
          <w:vertAlign w:val="baseline"/>
        </w:rPr>
        <w:t>cators</w:t>
      </w:r>
    </w:p>
    <w:p>
      <w:pPr>
        <w:pStyle w:val="ListParagraph"/>
        <w:numPr>
          <w:ilvl w:val="0"/>
          <w:numId w:val="7"/>
        </w:numPr>
        <w:tabs>
          <w:tab w:pos="658" w:val="left" w:leader="none"/>
        </w:tabs>
        <w:spacing w:line="226" w:lineRule="exact" w:before="11" w:after="0"/>
        <w:ind w:left="658" w:right="0" w:hanging="200"/>
        <w:jc w:val="left"/>
        <w:rPr>
          <w:sz w:val="20"/>
        </w:rPr>
      </w:pPr>
      <w:r>
        <w:rPr>
          <w:rFonts w:ascii="Calibri" w:hAnsi="Calibri"/>
          <w:i/>
          <w:sz w:val="20"/>
        </w:rPr>
        <w:t>y</w:t>
      </w:r>
      <w:r>
        <w:rPr>
          <w:rFonts w:ascii="Calibri" w:hAnsi="Calibri"/>
          <w:i/>
          <w:sz w:val="20"/>
          <w:vertAlign w:val="subscript"/>
        </w:rPr>
        <w:t>i</w:t>
      </w:r>
      <w:r>
        <w:rPr>
          <w:rFonts w:ascii="Calibri" w:hAnsi="Calibri"/>
          <w:i/>
          <w:spacing w:val="38"/>
          <w:sz w:val="20"/>
          <w:vertAlign w:val="baseline"/>
        </w:rPr>
        <w:t> </w:t>
      </w:r>
      <w:r>
        <w:rPr>
          <w:sz w:val="20"/>
          <w:vertAlign w:val="baseline"/>
        </w:rPr>
        <w:t>denotes</w:t>
      </w:r>
      <w:r>
        <w:rPr>
          <w:spacing w:val="24"/>
          <w:sz w:val="20"/>
          <w:vertAlign w:val="baseline"/>
        </w:rPr>
        <w:t> </w:t>
      </w:r>
      <w:r>
        <w:rPr>
          <w:sz w:val="20"/>
          <w:vertAlign w:val="baseline"/>
        </w:rPr>
        <w:t>the</w:t>
      </w:r>
      <w:r>
        <w:rPr>
          <w:spacing w:val="23"/>
          <w:sz w:val="20"/>
          <w:vertAlign w:val="baseline"/>
        </w:rPr>
        <w:t> </w:t>
      </w:r>
      <w:r>
        <w:rPr>
          <w:sz w:val="20"/>
          <w:vertAlign w:val="baseline"/>
        </w:rPr>
        <w:t>policy</w:t>
      </w:r>
      <w:r>
        <w:rPr>
          <w:spacing w:val="23"/>
          <w:sz w:val="20"/>
          <w:vertAlign w:val="baseline"/>
        </w:rPr>
        <w:t> </w:t>
      </w:r>
      <w:r>
        <w:rPr>
          <w:spacing w:val="-2"/>
          <w:sz w:val="20"/>
          <w:vertAlign w:val="baseline"/>
        </w:rPr>
        <w:t>outcome</w:t>
      </w:r>
    </w:p>
    <w:p>
      <w:pPr>
        <w:spacing w:before="205"/>
        <w:ind w:left="458" w:right="0" w:firstLine="0"/>
        <w:jc w:val="left"/>
        <w:rPr>
          <w:rFonts w:ascii="Lucida Sans Unicode" w:hAnsi="Lucida Sans Unicode"/>
          <w:position w:val="1"/>
          <w:sz w:val="20"/>
        </w:rPr>
      </w:pPr>
      <w:r>
        <w:rPr/>
        <w:br w:type="column"/>
      </w:r>
      <w:r>
        <w:rPr>
          <w:rFonts w:ascii="Calibri" w:hAnsi="Calibri"/>
          <w:i/>
          <w:w w:val="115"/>
          <w:sz w:val="20"/>
        </w:rPr>
        <w:t>r </w:t>
      </w:r>
      <w:r>
        <w:rPr>
          <w:rFonts w:ascii="Lucida Sans Unicode" w:hAnsi="Lucida Sans Unicode"/>
          <w:w w:val="115"/>
          <w:sz w:val="20"/>
        </w:rPr>
        <w:t>=</w:t>
      </w:r>
      <w:r>
        <w:rPr>
          <w:rFonts w:ascii="Lucida Sans Unicode" w:hAnsi="Lucida Sans Unicode"/>
          <w:spacing w:val="-3"/>
          <w:w w:val="115"/>
          <w:sz w:val="20"/>
        </w:rPr>
        <w:t> </w:t>
      </w:r>
      <w:r>
        <w:rPr>
          <w:rFonts w:ascii="Lucida Sans Unicode" w:hAnsi="Lucida Sans Unicode"/>
          <w:spacing w:val="-10"/>
          <w:w w:val="115"/>
          <w:position w:val="1"/>
          <w:sz w:val="20"/>
        </w:rPr>
        <w:t>√</w:t>
      </w:r>
    </w:p>
    <w:p>
      <w:pPr>
        <w:spacing w:line="308" w:lineRule="exact" w:before="0"/>
        <w:ind w:left="111" w:right="0" w:firstLine="0"/>
        <w:jc w:val="left"/>
        <w:rPr>
          <w:rFonts w:ascii="Lucida Sans Unicode" w:hAnsi="Lucida Sans Unicode"/>
          <w:sz w:val="20"/>
        </w:rPr>
      </w:pPr>
      <w:r>
        <w:rPr/>
        <w:br w:type="column"/>
      </w:r>
      <w:r>
        <w:rPr>
          <w:rFonts w:ascii="Lucida Sans Unicode" w:hAnsi="Lucida Sans Unicode"/>
          <w:spacing w:val="-4"/>
          <w:w w:val="120"/>
          <w:position w:val="15"/>
          <w:sz w:val="20"/>
        </w:rPr>
        <w:t>Σ</w:t>
      </w:r>
      <w:r>
        <w:rPr>
          <w:rFonts w:ascii="Lucida Sans Unicode" w:hAnsi="Lucida Sans Unicode"/>
          <w:spacing w:val="-4"/>
          <w:w w:val="120"/>
          <w:sz w:val="20"/>
        </w:rPr>
        <w:t>(</w:t>
      </w:r>
      <w:r>
        <w:rPr>
          <w:rFonts w:ascii="Calibri" w:hAnsi="Calibri"/>
          <w:i/>
          <w:spacing w:val="-4"/>
          <w:w w:val="120"/>
          <w:sz w:val="20"/>
        </w:rPr>
        <w:t>x</w:t>
      </w:r>
      <w:r>
        <w:rPr>
          <w:rFonts w:ascii="Calibri" w:hAnsi="Calibri"/>
          <w:i/>
          <w:spacing w:val="-11"/>
          <w:w w:val="120"/>
          <w:sz w:val="20"/>
        </w:rPr>
        <w:t> </w:t>
      </w:r>
      <w:r>
        <w:rPr>
          <w:rFonts w:ascii="Georgia" w:hAnsi="Georgia"/>
          <w:i/>
          <w:spacing w:val="-4"/>
          <w:w w:val="120"/>
          <w:sz w:val="20"/>
        </w:rPr>
        <w:t>−</w:t>
      </w:r>
      <w:r>
        <w:rPr>
          <w:rFonts w:ascii="Georgia" w:hAnsi="Georgia"/>
          <w:i/>
          <w:spacing w:val="-13"/>
          <w:w w:val="120"/>
          <w:sz w:val="20"/>
        </w:rPr>
        <w:t> </w:t>
      </w:r>
      <w:r>
        <w:rPr>
          <w:rFonts w:ascii="Calibri" w:hAnsi="Calibri"/>
          <w:i/>
          <w:spacing w:val="-86"/>
          <w:w w:val="136"/>
          <w:sz w:val="20"/>
        </w:rPr>
        <w:t>x</w:t>
      </w:r>
      <w:r>
        <w:rPr>
          <w:rFonts w:ascii="Lucida Sans Unicode" w:hAnsi="Lucida Sans Unicode"/>
          <w:spacing w:val="17"/>
          <w:w w:val="104"/>
          <w:sz w:val="20"/>
        </w:rPr>
        <w:t>¯</w:t>
      </w:r>
      <w:r>
        <w:rPr>
          <w:rFonts w:ascii="Lucida Sans Unicode" w:hAnsi="Lucida Sans Unicode"/>
          <w:spacing w:val="16"/>
          <w:w w:val="123"/>
          <w:sz w:val="20"/>
        </w:rPr>
        <w:t>)(</w:t>
      </w:r>
      <w:r>
        <w:rPr>
          <w:rFonts w:ascii="Calibri" w:hAnsi="Calibri"/>
          <w:i/>
          <w:spacing w:val="16"/>
          <w:w w:val="114"/>
          <w:sz w:val="20"/>
        </w:rPr>
        <w:t>y</w:t>
      </w:r>
      <w:r>
        <w:rPr>
          <w:rFonts w:ascii="Calibri" w:hAnsi="Calibri"/>
          <w:i/>
          <w:spacing w:val="-7"/>
          <w:w w:val="120"/>
          <w:sz w:val="20"/>
        </w:rPr>
        <w:t> </w:t>
      </w:r>
      <w:r>
        <w:rPr>
          <w:rFonts w:ascii="Georgia" w:hAnsi="Georgia"/>
          <w:i/>
          <w:spacing w:val="-4"/>
          <w:w w:val="120"/>
          <w:sz w:val="20"/>
        </w:rPr>
        <w:t>−</w:t>
      </w:r>
      <w:r>
        <w:rPr>
          <w:rFonts w:ascii="Georgia" w:hAnsi="Georgia"/>
          <w:i/>
          <w:spacing w:val="-14"/>
          <w:w w:val="120"/>
          <w:sz w:val="20"/>
        </w:rPr>
        <w:t> </w:t>
      </w:r>
      <w:r>
        <w:rPr>
          <w:rFonts w:ascii="Calibri" w:hAnsi="Calibri"/>
          <w:i/>
          <w:spacing w:val="-5"/>
          <w:w w:val="120"/>
          <w:sz w:val="20"/>
        </w:rPr>
        <w:t>y</w:t>
      </w:r>
      <w:r>
        <w:rPr>
          <w:rFonts w:ascii="Lucida Sans Unicode" w:hAnsi="Lucida Sans Unicode"/>
          <w:spacing w:val="-5"/>
          <w:w w:val="120"/>
          <w:sz w:val="20"/>
        </w:rPr>
        <w:t>¯)</w:t>
      </w:r>
    </w:p>
    <w:p>
      <w:pPr>
        <w:spacing w:line="240" w:lineRule="auto" w:before="0"/>
        <w:ind w:left="0" w:right="0" w:firstLine="0"/>
        <w:jc w:val="left"/>
        <w:rPr>
          <w:rFonts w:ascii="Verdana" w:hAnsi="Verdana"/>
          <w:position w:val="6"/>
          <w:sz w:val="14"/>
        </w:rPr>
      </w:pPr>
      <w:r>
        <w:rPr>
          <w:rFonts w:ascii="Verdana" w:hAnsi="Verdana"/>
          <w:position w:val="6"/>
          <w:sz w:val="14"/>
        </w:rPr>
        <mc:AlternateContent>
          <mc:Choice Requires="wps">
            <w:drawing>
              <wp:anchor distT="0" distB="0" distL="0" distR="0" allowOverlap="1" layoutInCell="1" locked="0" behindDoc="1" simplePos="0" relativeHeight="487133696">
                <wp:simplePos x="0" y="0"/>
                <wp:positionH relativeFrom="page">
                  <wp:posOffset>5014925</wp:posOffset>
                </wp:positionH>
                <wp:positionV relativeFrom="paragraph">
                  <wp:posOffset>45773</wp:posOffset>
                </wp:positionV>
                <wp:extent cx="1312545" cy="3048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312545" cy="30480"/>
                          <a:chExt cx="1312545" cy="30480"/>
                        </a:xfrm>
                      </wpg:grpSpPr>
                      <wps:wsp>
                        <wps:cNvPr id="4" name="Graphic 4"/>
                        <wps:cNvSpPr/>
                        <wps:spPr>
                          <a:xfrm>
                            <a:off x="0" y="2527"/>
                            <a:ext cx="1312545" cy="1270"/>
                          </a:xfrm>
                          <a:custGeom>
                            <a:avLst/>
                            <a:gdLst/>
                            <a:ahLst/>
                            <a:cxnLst/>
                            <a:rect l="l" t="t" r="r" b="b"/>
                            <a:pathLst>
                              <a:path w="1312545" h="0">
                                <a:moveTo>
                                  <a:pt x="0" y="0"/>
                                </a:moveTo>
                                <a:lnTo>
                                  <a:pt x="1312113" y="0"/>
                                </a:lnTo>
                              </a:path>
                            </a:pathLst>
                          </a:custGeom>
                          <a:ln w="5054">
                            <a:solidFill>
                              <a:srgbClr val="000000"/>
                            </a:solidFill>
                            <a:prstDash val="solid"/>
                          </a:ln>
                        </wps:spPr>
                        <wps:bodyPr wrap="square" lIns="0" tIns="0" rIns="0" bIns="0" rtlCol="0">
                          <a:prstTxWarp prst="textNoShape">
                            <a:avLst/>
                          </a:prstTxWarp>
                          <a:noAutofit/>
                        </wps:bodyPr>
                      </wps:wsp>
                      <wps:wsp>
                        <wps:cNvPr id="5" name="Graphic 5"/>
                        <wps:cNvSpPr/>
                        <wps:spPr>
                          <a:xfrm>
                            <a:off x="126530" y="27838"/>
                            <a:ext cx="1186180" cy="1270"/>
                          </a:xfrm>
                          <a:custGeom>
                            <a:avLst/>
                            <a:gdLst/>
                            <a:ahLst/>
                            <a:cxnLst/>
                            <a:rect l="l" t="t" r="r" b="b"/>
                            <a:pathLst>
                              <a:path w="1186180" h="0">
                                <a:moveTo>
                                  <a:pt x="0" y="0"/>
                                </a:moveTo>
                                <a:lnTo>
                                  <a:pt x="1185595"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4.876007pt;margin-top:3.604191pt;width:103.35pt;height:2.4pt;mso-position-horizontal-relative:page;mso-position-vertical-relative:paragraph;z-index:-16182784" id="docshapegroup3" coordorigin="7898,72" coordsize="2067,48">
                <v:line style="position:absolute" from="7898,76" to="9964,76" stroked="true" strokeweight=".398pt" strokecolor="#000000">
                  <v:stroke dashstyle="solid"/>
                </v:line>
                <v:line style="position:absolute" from="8097,116" to="9964,116" stroked="true" strokeweight=".398pt" strokecolor="#000000">
                  <v:stroke dashstyle="solid"/>
                </v:line>
                <w10:wrap type="none"/>
              </v:group>
            </w:pict>
          </mc:Fallback>
        </mc:AlternateContent>
      </w:r>
      <w:r>
        <w:rPr>
          <w:rFonts w:ascii="Lucida Sans Unicode" w:hAnsi="Lucida Sans Unicode"/>
          <w:spacing w:val="-2"/>
          <w:w w:val="125"/>
          <w:position w:val="15"/>
          <w:sz w:val="20"/>
        </w:rPr>
        <w:t>Σ</w:t>
      </w:r>
      <w:r>
        <w:rPr>
          <w:rFonts w:ascii="Lucida Sans Unicode" w:hAnsi="Lucida Sans Unicode"/>
          <w:spacing w:val="-2"/>
          <w:w w:val="125"/>
          <w:sz w:val="20"/>
        </w:rPr>
        <w:t>(</w:t>
      </w:r>
      <w:r>
        <w:rPr>
          <w:rFonts w:ascii="Calibri" w:hAnsi="Calibri"/>
          <w:i/>
          <w:spacing w:val="-2"/>
          <w:w w:val="125"/>
          <w:sz w:val="20"/>
        </w:rPr>
        <w:t>x</w:t>
      </w:r>
      <w:r>
        <w:rPr>
          <w:rFonts w:ascii="Calibri" w:hAnsi="Calibri"/>
          <w:i/>
          <w:spacing w:val="-11"/>
          <w:w w:val="125"/>
          <w:sz w:val="20"/>
        </w:rPr>
        <w:t> </w:t>
      </w:r>
      <w:r>
        <w:rPr>
          <w:rFonts w:ascii="Georgia" w:hAnsi="Georgia"/>
          <w:i/>
          <w:spacing w:val="-2"/>
          <w:w w:val="120"/>
          <w:sz w:val="20"/>
        </w:rPr>
        <w:t>−</w:t>
      </w:r>
      <w:r>
        <w:rPr>
          <w:rFonts w:ascii="Georgia" w:hAnsi="Georgia"/>
          <w:i/>
          <w:spacing w:val="-12"/>
          <w:w w:val="120"/>
          <w:sz w:val="20"/>
        </w:rPr>
        <w:t> </w:t>
      </w:r>
      <w:r>
        <w:rPr>
          <w:rFonts w:ascii="Calibri" w:hAnsi="Calibri"/>
          <w:i/>
          <w:spacing w:val="-79"/>
          <w:w w:val="141"/>
          <w:sz w:val="20"/>
        </w:rPr>
        <w:t>x</w:t>
      </w:r>
      <w:r>
        <w:rPr>
          <w:rFonts w:ascii="Lucida Sans Unicode" w:hAnsi="Lucida Sans Unicode"/>
          <w:spacing w:val="24"/>
          <w:w w:val="109"/>
          <w:sz w:val="20"/>
        </w:rPr>
        <w:t>¯</w:t>
      </w:r>
      <w:r>
        <w:rPr>
          <w:rFonts w:ascii="Lucida Sans Unicode" w:hAnsi="Lucida Sans Unicode"/>
          <w:spacing w:val="23"/>
          <w:w w:val="128"/>
          <w:sz w:val="20"/>
        </w:rPr>
        <w:t>)</w:t>
      </w:r>
      <w:r>
        <w:rPr>
          <w:rFonts w:ascii="Verdana" w:hAnsi="Verdana"/>
          <w:spacing w:val="23"/>
          <w:w w:val="99"/>
          <w:position w:val="6"/>
          <w:sz w:val="14"/>
        </w:rPr>
        <w:t>2</w:t>
      </w:r>
      <w:r>
        <w:rPr>
          <w:rFonts w:ascii="Verdana" w:hAnsi="Verdana"/>
          <w:spacing w:val="-13"/>
          <w:w w:val="119"/>
          <w:position w:val="6"/>
          <w:sz w:val="14"/>
        </w:rPr>
        <w:t> </w:t>
      </w:r>
      <w:r>
        <w:rPr>
          <w:rFonts w:ascii="Lucida Sans Unicode" w:hAnsi="Lucida Sans Unicode"/>
          <w:spacing w:val="-2"/>
          <w:w w:val="120"/>
          <w:position w:val="15"/>
          <w:sz w:val="20"/>
        </w:rPr>
        <w:t>Σ</w:t>
      </w:r>
      <w:r>
        <w:rPr>
          <w:rFonts w:ascii="Lucida Sans Unicode" w:hAnsi="Lucida Sans Unicode"/>
          <w:spacing w:val="-2"/>
          <w:w w:val="120"/>
          <w:sz w:val="20"/>
        </w:rPr>
        <w:t>(</w:t>
      </w:r>
      <w:r>
        <w:rPr>
          <w:rFonts w:ascii="Calibri" w:hAnsi="Calibri"/>
          <w:i/>
          <w:spacing w:val="-2"/>
          <w:w w:val="120"/>
          <w:sz w:val="20"/>
        </w:rPr>
        <w:t>y </w:t>
      </w:r>
      <w:r>
        <w:rPr>
          <w:rFonts w:ascii="Georgia" w:hAnsi="Georgia"/>
          <w:i/>
          <w:spacing w:val="-2"/>
          <w:w w:val="120"/>
          <w:sz w:val="20"/>
        </w:rPr>
        <w:t>−</w:t>
      </w:r>
      <w:r>
        <w:rPr>
          <w:rFonts w:ascii="Georgia" w:hAnsi="Georgia"/>
          <w:i/>
          <w:spacing w:val="-12"/>
          <w:w w:val="120"/>
          <w:sz w:val="20"/>
        </w:rPr>
        <w:t> </w:t>
      </w:r>
      <w:r>
        <w:rPr>
          <w:rFonts w:ascii="Calibri" w:hAnsi="Calibri"/>
          <w:i/>
          <w:spacing w:val="-25"/>
          <w:w w:val="115"/>
          <w:sz w:val="20"/>
        </w:rPr>
        <w:t>y</w:t>
      </w:r>
      <w:r>
        <w:rPr>
          <w:rFonts w:ascii="Lucida Sans Unicode" w:hAnsi="Lucida Sans Unicode"/>
          <w:spacing w:val="-25"/>
          <w:w w:val="115"/>
          <w:sz w:val="20"/>
        </w:rPr>
        <w:t>¯)</w:t>
      </w:r>
      <w:r>
        <w:rPr>
          <w:rFonts w:ascii="Verdana" w:hAnsi="Verdana"/>
          <w:spacing w:val="-25"/>
          <w:w w:val="115"/>
          <w:position w:val="6"/>
          <w:sz w:val="14"/>
        </w:rPr>
        <w:t>2</w:t>
      </w:r>
    </w:p>
    <w:p>
      <w:pPr>
        <w:spacing w:line="240" w:lineRule="auto" w:before="4"/>
        <w:rPr>
          <w:rFonts w:ascii="Verdana"/>
          <w:sz w:val="20"/>
        </w:rPr>
      </w:pPr>
      <w:r>
        <w:rPr/>
        <w:br w:type="column"/>
      </w:r>
      <w:r>
        <w:rPr>
          <w:rFonts w:ascii="Verdana"/>
          <w:sz w:val="20"/>
        </w:rPr>
      </w:r>
    </w:p>
    <w:p>
      <w:pPr>
        <w:pStyle w:val="BodyText"/>
        <w:ind w:left="458"/>
      </w:pPr>
      <w:r>
        <w:rPr>
          <w:spacing w:val="-5"/>
        </w:rPr>
        <w:t>(6)</w:t>
      </w:r>
    </w:p>
    <w:p>
      <w:pPr>
        <w:pStyle w:val="BodyText"/>
        <w:spacing w:after="0"/>
        <w:sectPr>
          <w:type w:val="continuous"/>
          <w:pgSz w:w="12240" w:h="15840"/>
          <w:pgMar w:top="900" w:bottom="280" w:left="720" w:right="720"/>
          <w:cols w:num="4" w:equalWidth="0">
            <w:col w:w="5321" w:space="1013"/>
            <w:col w:w="1043"/>
            <w:col w:w="1898" w:space="576"/>
            <w:col w:w="950"/>
          </w:cols>
        </w:sectPr>
      </w:pPr>
    </w:p>
    <w:p>
      <w:pPr>
        <w:pStyle w:val="ListParagraph"/>
        <w:numPr>
          <w:ilvl w:val="0"/>
          <w:numId w:val="7"/>
        </w:numPr>
        <w:tabs>
          <w:tab w:pos="658" w:val="left" w:leader="none"/>
        </w:tabs>
        <w:spacing w:line="240" w:lineRule="auto" w:before="13" w:after="0"/>
        <w:ind w:left="658" w:right="0" w:hanging="200"/>
        <w:jc w:val="both"/>
        <w:rPr>
          <w:sz w:val="20"/>
        </w:rPr>
      </w:pPr>
      <w:r>
        <w:rPr>
          <w:rFonts w:ascii="Calibri" w:hAnsi="Calibri"/>
          <w:i/>
          <w:sz w:val="20"/>
        </w:rPr>
        <w:t>N</w:t>
      </w:r>
      <w:r>
        <w:rPr>
          <w:rFonts w:ascii="Calibri" w:hAnsi="Calibri"/>
          <w:i/>
          <w:spacing w:val="49"/>
          <w:sz w:val="20"/>
        </w:rPr>
        <w:t> </w:t>
      </w:r>
      <w:r>
        <w:rPr>
          <w:sz w:val="20"/>
        </w:rPr>
        <w:t>is</w:t>
      </w:r>
      <w:r>
        <w:rPr>
          <w:spacing w:val="21"/>
          <w:sz w:val="20"/>
        </w:rPr>
        <w:t> </w:t>
      </w:r>
      <w:r>
        <w:rPr>
          <w:sz w:val="20"/>
        </w:rPr>
        <w:t>the</w:t>
      </w:r>
      <w:r>
        <w:rPr>
          <w:spacing w:val="22"/>
          <w:sz w:val="20"/>
        </w:rPr>
        <w:t> </w:t>
      </w:r>
      <w:r>
        <w:rPr>
          <w:sz w:val="20"/>
        </w:rPr>
        <w:t>total</w:t>
      </w:r>
      <w:r>
        <w:rPr>
          <w:spacing w:val="21"/>
          <w:sz w:val="20"/>
        </w:rPr>
        <w:t> </w:t>
      </w:r>
      <w:r>
        <w:rPr>
          <w:sz w:val="20"/>
        </w:rPr>
        <w:t>number</w:t>
      </w:r>
      <w:r>
        <w:rPr>
          <w:spacing w:val="22"/>
          <w:sz w:val="20"/>
        </w:rPr>
        <w:t> </w:t>
      </w:r>
      <w:r>
        <w:rPr>
          <w:sz w:val="20"/>
        </w:rPr>
        <w:t>of</w:t>
      </w:r>
      <w:r>
        <w:rPr>
          <w:spacing w:val="21"/>
          <w:sz w:val="20"/>
        </w:rPr>
        <w:t> </w:t>
      </w:r>
      <w:r>
        <w:rPr>
          <w:spacing w:val="-2"/>
          <w:sz w:val="20"/>
        </w:rPr>
        <w:t>samples</w:t>
      </w:r>
    </w:p>
    <w:p>
      <w:pPr>
        <w:spacing w:line="249" w:lineRule="auto" w:before="35"/>
        <w:ind w:left="259" w:right="0" w:firstLine="199"/>
        <w:jc w:val="both"/>
        <w:rPr>
          <w:sz w:val="20"/>
        </w:rPr>
      </w:pPr>
      <w:r>
        <w:rPr>
          <w:i/>
          <w:sz w:val="20"/>
        </w:rPr>
        <w:t>1) Model of Linear Regression: </w:t>
      </w:r>
      <w:r>
        <w:rPr>
          <w:sz w:val="20"/>
        </w:rPr>
        <w:t>Linear regression is </w:t>
      </w:r>
      <w:r>
        <w:rPr>
          <w:sz w:val="20"/>
        </w:rPr>
        <w:t>the</w:t>
      </w:r>
      <w:r>
        <w:rPr>
          <w:sz w:val="20"/>
        </w:rPr>
        <w:t> model that is described as follows, and serves as the </w:t>
      </w:r>
      <w:r>
        <w:rPr>
          <w:sz w:val="20"/>
        </w:rPr>
        <w:t>baseline</w:t>
      </w:r>
      <w:r>
        <w:rPr>
          <w:sz w:val="20"/>
        </w:rPr>
        <w:t> </w:t>
      </w:r>
      <w:r>
        <w:rPr>
          <w:spacing w:val="-2"/>
          <w:sz w:val="20"/>
        </w:rPr>
        <w:t>model.</w:t>
      </w:r>
    </w:p>
    <w:p>
      <w:pPr>
        <w:tabs>
          <w:tab w:pos="5048" w:val="left" w:leader="none"/>
        </w:tabs>
        <w:spacing w:before="105"/>
        <w:ind w:left="2003" w:right="0" w:firstLine="0"/>
        <w:jc w:val="left"/>
        <w:rPr>
          <w:sz w:val="20"/>
        </w:rPr>
      </w:pPr>
      <w:r>
        <w:rPr>
          <w:sz w:val="20"/>
        </w:rPr>
        <mc:AlternateContent>
          <mc:Choice Requires="wps">
            <w:drawing>
              <wp:anchor distT="0" distB="0" distL="0" distR="0" allowOverlap="1" layoutInCell="1" locked="0" behindDoc="1" simplePos="0" relativeHeight="487135232">
                <wp:simplePos x="0" y="0"/>
                <wp:positionH relativeFrom="page">
                  <wp:posOffset>2294496</wp:posOffset>
                </wp:positionH>
                <wp:positionV relativeFrom="paragraph">
                  <wp:posOffset>101901</wp:posOffset>
                </wp:positionV>
                <wp:extent cx="90170" cy="889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90170"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25"/>
                                <w:sz w:val="14"/>
                              </w:rPr>
                              <w:t>m</w:t>
                            </w:r>
                          </w:p>
                        </w:txbxContent>
                      </wps:txbx>
                      <wps:bodyPr wrap="square" lIns="0" tIns="0" rIns="0" bIns="0" rtlCol="0">
                        <a:noAutofit/>
                      </wps:bodyPr>
                    </wps:wsp>
                  </a:graphicData>
                </a:graphic>
              </wp:anchor>
            </w:drawing>
          </mc:Choice>
          <mc:Fallback>
            <w:pict>
              <v:shape style="position:absolute;margin-left:180.669006pt;margin-top:8.023720pt;width:7.1pt;height:7pt;mso-position-horizontal-relative:page;mso-position-vertical-relative:paragraph;z-index:-16181248" type="#_x0000_t202" id="docshape4" filled="false" stroked="false">
                <v:textbox inset="0,0,0,0">
                  <w:txbxContent>
                    <w:p>
                      <w:pPr>
                        <w:spacing w:line="139" w:lineRule="exact" w:before="0"/>
                        <w:ind w:left="0" w:right="0" w:firstLine="0"/>
                        <w:jc w:val="left"/>
                        <w:rPr>
                          <w:rFonts w:ascii="Calibri"/>
                          <w:i/>
                          <w:sz w:val="14"/>
                        </w:rPr>
                      </w:pPr>
                      <w:r>
                        <w:rPr>
                          <w:rFonts w:ascii="Calibri"/>
                          <w:i/>
                          <w:spacing w:val="-10"/>
                          <w:w w:val="125"/>
                          <w:sz w:val="14"/>
                        </w:rPr>
                        <w:t>m</w:t>
                      </w:r>
                    </w:p>
                  </w:txbxContent>
                </v:textbox>
                <w10:wrap type="none"/>
              </v:shape>
            </w:pict>
          </mc:Fallback>
        </mc:AlternateContent>
      </w:r>
      <w:r>
        <w:rPr>
          <w:rFonts w:ascii="Calibri" w:hAnsi="Calibri"/>
          <w:i/>
          <w:spacing w:val="-12"/>
          <w:w w:val="115"/>
          <w:sz w:val="20"/>
        </w:rPr>
        <w:t>y</w:t>
      </w:r>
      <w:r>
        <w:rPr>
          <w:rFonts w:ascii="Lucida Sans Unicode" w:hAnsi="Lucida Sans Unicode"/>
          <w:spacing w:val="-12"/>
          <w:w w:val="115"/>
          <w:sz w:val="20"/>
        </w:rPr>
        <w:t>ˆ</w:t>
      </w:r>
      <w:r>
        <w:rPr>
          <w:rFonts w:ascii="Lucida Sans Unicode" w:hAnsi="Lucida Sans Unicode"/>
          <w:spacing w:val="-26"/>
          <w:w w:val="115"/>
          <w:sz w:val="20"/>
        </w:rPr>
        <w:t> </w:t>
      </w:r>
      <w:r>
        <w:rPr>
          <w:rFonts w:ascii="Lucida Sans Unicode" w:hAnsi="Lucida Sans Unicode"/>
          <w:spacing w:val="-12"/>
          <w:w w:val="115"/>
          <w:sz w:val="20"/>
        </w:rPr>
        <w:t>=</w:t>
      </w:r>
      <w:r>
        <w:rPr>
          <w:rFonts w:ascii="Lucida Sans Unicode" w:hAnsi="Lucida Sans Unicode"/>
          <w:spacing w:val="-17"/>
          <w:w w:val="115"/>
          <w:sz w:val="20"/>
        </w:rPr>
        <w:t> </w:t>
      </w:r>
      <w:r>
        <w:rPr>
          <w:rFonts w:ascii="Calibri" w:hAnsi="Calibri"/>
          <w:i/>
          <w:spacing w:val="-12"/>
          <w:w w:val="115"/>
          <w:sz w:val="20"/>
        </w:rPr>
        <w:t>β</w:t>
      </w:r>
      <w:r>
        <w:rPr>
          <w:rFonts w:ascii="Verdana" w:hAnsi="Verdana"/>
          <w:spacing w:val="-12"/>
          <w:w w:val="115"/>
          <w:sz w:val="20"/>
          <w:vertAlign w:val="subscript"/>
        </w:rPr>
        <w:t>0</w:t>
      </w:r>
      <w:r>
        <w:rPr>
          <w:rFonts w:ascii="Verdana" w:hAnsi="Verdana"/>
          <w:spacing w:val="-27"/>
          <w:w w:val="115"/>
          <w:sz w:val="20"/>
          <w:vertAlign w:val="baseline"/>
        </w:rPr>
        <w:t> </w:t>
      </w:r>
      <w:r>
        <w:rPr>
          <w:rFonts w:ascii="Lucida Sans Unicode" w:hAnsi="Lucida Sans Unicode"/>
          <w:spacing w:val="-12"/>
          <w:w w:val="115"/>
          <w:sz w:val="20"/>
          <w:vertAlign w:val="baseline"/>
        </w:rPr>
        <w:t>+</w:t>
      </w:r>
      <w:r>
        <w:rPr>
          <w:rFonts w:ascii="Lucida Sans Unicode" w:hAnsi="Lucida Sans Unicode"/>
          <w:spacing w:val="-28"/>
          <w:w w:val="115"/>
          <w:sz w:val="20"/>
          <w:vertAlign w:val="baseline"/>
        </w:rPr>
        <w:t> </w:t>
      </w:r>
      <w:r>
        <w:rPr>
          <w:rFonts w:ascii="Lucida Sans Unicode" w:hAnsi="Lucida Sans Unicode"/>
          <w:spacing w:val="-12"/>
          <w:w w:val="130"/>
          <w:position w:val="19"/>
          <w:sz w:val="20"/>
          <w:vertAlign w:val="baseline"/>
        </w:rPr>
        <w:t>Σ</w:t>
      </w:r>
      <w:r>
        <w:rPr>
          <w:rFonts w:ascii="Lucida Sans Unicode" w:hAnsi="Lucida Sans Unicode"/>
          <w:spacing w:val="-49"/>
          <w:w w:val="130"/>
          <w:position w:val="19"/>
          <w:sz w:val="20"/>
          <w:vertAlign w:val="baseline"/>
        </w:rPr>
        <w:t> </w:t>
      </w:r>
      <w:r>
        <w:rPr>
          <w:rFonts w:ascii="Calibri" w:hAnsi="Calibri"/>
          <w:i/>
          <w:spacing w:val="-12"/>
          <w:w w:val="130"/>
          <w:sz w:val="20"/>
          <w:vertAlign w:val="baseline"/>
        </w:rPr>
        <w:t>β</w:t>
      </w:r>
      <w:r>
        <w:rPr>
          <w:rFonts w:ascii="Calibri" w:hAnsi="Calibri"/>
          <w:i/>
          <w:spacing w:val="-12"/>
          <w:w w:val="130"/>
          <w:sz w:val="20"/>
          <w:vertAlign w:val="subscript"/>
        </w:rPr>
        <w:t>j</w:t>
      </w:r>
      <w:r>
        <w:rPr>
          <w:rFonts w:ascii="Calibri" w:hAnsi="Calibri"/>
          <w:i/>
          <w:spacing w:val="-12"/>
          <w:w w:val="130"/>
          <w:sz w:val="20"/>
          <w:vertAlign w:val="baseline"/>
        </w:rPr>
        <w:t>x</w:t>
      </w:r>
      <w:r>
        <w:rPr>
          <w:rFonts w:ascii="Calibri" w:hAnsi="Calibri"/>
          <w:i/>
          <w:spacing w:val="-12"/>
          <w:w w:val="130"/>
          <w:sz w:val="20"/>
          <w:vertAlign w:val="subscript"/>
        </w:rPr>
        <w:t>j</w:t>
      </w:r>
      <w:r>
        <w:rPr>
          <w:rFonts w:ascii="Calibri" w:hAnsi="Calibri"/>
          <w:i/>
          <w:sz w:val="20"/>
          <w:vertAlign w:val="baseline"/>
        </w:rPr>
        <w:tab/>
      </w:r>
      <w:r>
        <w:rPr>
          <w:spacing w:val="-9"/>
          <w:w w:val="105"/>
          <w:sz w:val="20"/>
          <w:vertAlign w:val="baseline"/>
        </w:rPr>
        <w:t>(2)</w:t>
      </w:r>
    </w:p>
    <w:p>
      <w:pPr>
        <w:spacing w:before="6"/>
        <w:ind w:left="647" w:right="0" w:firstLine="0"/>
        <w:jc w:val="center"/>
        <w:rPr>
          <w:rFonts w:ascii="Verdana"/>
          <w:sz w:val="14"/>
        </w:rPr>
      </w:pPr>
      <w:r>
        <w:rPr>
          <w:rFonts w:ascii="Calibri"/>
          <w:i/>
          <w:spacing w:val="-5"/>
          <w:w w:val="130"/>
          <w:sz w:val="14"/>
        </w:rPr>
        <w:t>j</w:t>
      </w:r>
      <w:r>
        <w:rPr>
          <w:rFonts w:ascii="Verdana"/>
          <w:spacing w:val="-5"/>
          <w:w w:val="130"/>
          <w:sz w:val="14"/>
        </w:rPr>
        <w:t>=1</w:t>
      </w:r>
    </w:p>
    <w:p>
      <w:pPr>
        <w:pStyle w:val="BodyText"/>
        <w:spacing w:line="249" w:lineRule="auto"/>
        <w:ind w:left="199" w:right="257" w:firstLine="199"/>
        <w:jc w:val="both"/>
      </w:pPr>
      <w:r>
        <w:rPr/>
        <w:br w:type="column"/>
      </w:r>
      <w:r>
        <w:rPr/>
        <w:t>To make the prediction more accurate and reduce </w:t>
      </w:r>
      <w:r>
        <w:rPr/>
        <w:t>the computation cost, highly correlated features are retained after calculating the Pearson correlation coefficient.</w:t>
      </w:r>
    </w:p>
    <w:p>
      <w:pPr>
        <w:spacing w:before="209"/>
        <w:ind w:left="199" w:right="0" w:firstLine="0"/>
        <w:jc w:val="left"/>
        <w:rPr>
          <w:i/>
          <w:sz w:val="20"/>
        </w:rPr>
      </w:pPr>
      <w:r>
        <w:rPr>
          <w:i/>
          <w:sz w:val="20"/>
        </w:rPr>
        <w:t>E.</w:t>
      </w:r>
      <w:r>
        <w:rPr>
          <w:i/>
          <w:spacing w:val="42"/>
          <w:sz w:val="20"/>
        </w:rPr>
        <w:t> </w:t>
      </w:r>
      <w:r>
        <w:rPr>
          <w:i/>
          <w:sz w:val="20"/>
        </w:rPr>
        <w:t>Models</w:t>
      </w:r>
      <w:r>
        <w:rPr>
          <w:i/>
          <w:spacing w:val="15"/>
          <w:sz w:val="20"/>
        </w:rPr>
        <w:t> </w:t>
      </w:r>
      <w:r>
        <w:rPr>
          <w:i/>
          <w:sz w:val="20"/>
        </w:rPr>
        <w:t>of</w:t>
      </w:r>
      <w:r>
        <w:rPr>
          <w:i/>
          <w:spacing w:val="15"/>
          <w:sz w:val="20"/>
        </w:rPr>
        <w:t> </w:t>
      </w:r>
      <w:r>
        <w:rPr>
          <w:i/>
          <w:sz w:val="20"/>
        </w:rPr>
        <w:t>Machine</w:t>
      </w:r>
      <w:r>
        <w:rPr>
          <w:i/>
          <w:spacing w:val="14"/>
          <w:sz w:val="20"/>
        </w:rPr>
        <w:t> </w:t>
      </w:r>
      <w:r>
        <w:rPr>
          <w:i/>
          <w:spacing w:val="-2"/>
          <w:sz w:val="20"/>
        </w:rPr>
        <w:t>Learning</w:t>
      </w:r>
    </w:p>
    <w:p>
      <w:pPr>
        <w:pStyle w:val="BodyText"/>
        <w:spacing w:line="249" w:lineRule="auto" w:before="104"/>
        <w:ind w:left="199" w:right="257" w:firstLine="199"/>
        <w:jc w:val="both"/>
      </w:pPr>
      <w:r>
        <w:rPr/>
        <w:t>A number of machine learning models are trained </w:t>
      </w:r>
      <w:r>
        <w:rPr/>
        <w:t>and </w:t>
      </w:r>
      <w:r>
        <w:rPr>
          <w:spacing w:val="-2"/>
        </w:rPr>
        <w:t>compared:</w:t>
      </w:r>
    </w:p>
    <w:p>
      <w:pPr>
        <w:pStyle w:val="BodyText"/>
        <w:spacing w:after="0" w:line="249" w:lineRule="auto"/>
        <w:jc w:val="both"/>
        <w:sectPr>
          <w:type w:val="continuous"/>
          <w:pgSz w:w="12240" w:h="15840"/>
          <w:pgMar w:top="900" w:bottom="280" w:left="720" w:right="720"/>
          <w:cols w:num="2" w:equalWidth="0">
            <w:col w:w="5281" w:space="40"/>
            <w:col w:w="5479"/>
          </w:cols>
        </w:sectPr>
      </w:pPr>
    </w:p>
    <w:p>
      <w:pPr>
        <w:spacing w:line="182" w:lineRule="exact" w:before="109"/>
        <w:ind w:left="887" w:right="0" w:firstLine="0"/>
        <w:jc w:val="center"/>
        <w:rPr>
          <w:sz w:val="16"/>
        </w:rPr>
      </w:pPr>
      <w:r>
        <w:rPr>
          <w:spacing w:val="-2"/>
          <w:sz w:val="16"/>
        </w:rPr>
        <w:t>TABLE</w:t>
      </w:r>
      <w:r>
        <w:rPr>
          <w:spacing w:val="4"/>
          <w:sz w:val="16"/>
        </w:rPr>
        <w:t> </w:t>
      </w:r>
      <w:r>
        <w:rPr>
          <w:spacing w:val="-5"/>
          <w:sz w:val="16"/>
        </w:rPr>
        <w:t>II</w:t>
      </w:r>
    </w:p>
    <w:p>
      <w:pPr>
        <w:spacing w:line="182" w:lineRule="exact" w:before="0"/>
        <w:ind w:left="887" w:right="0" w:firstLine="0"/>
        <w:jc w:val="center"/>
        <w:rPr>
          <w:sz w:val="16"/>
        </w:rPr>
      </w:pPr>
      <w:r>
        <w:rPr>
          <w:smallCaps/>
          <w:sz w:val="16"/>
        </w:rPr>
        <w:t>Machine</w:t>
      </w:r>
      <w:r>
        <w:rPr>
          <w:smallCaps/>
          <w:spacing w:val="42"/>
          <w:sz w:val="16"/>
        </w:rPr>
        <w:t> </w:t>
      </w:r>
      <w:r>
        <w:rPr>
          <w:smallCaps/>
          <w:sz w:val="16"/>
        </w:rPr>
        <w:t>Learning</w:t>
      </w:r>
      <w:r>
        <w:rPr>
          <w:smallCaps/>
          <w:spacing w:val="42"/>
          <w:sz w:val="16"/>
        </w:rPr>
        <w:t> </w:t>
      </w:r>
      <w:r>
        <w:rPr>
          <w:smallCaps/>
          <w:sz w:val="16"/>
        </w:rPr>
        <w:t>Models</w:t>
      </w:r>
      <w:r>
        <w:rPr>
          <w:smallCaps/>
          <w:spacing w:val="43"/>
          <w:sz w:val="16"/>
        </w:rPr>
        <w:t> </w:t>
      </w:r>
      <w:r>
        <w:rPr>
          <w:smallCaps/>
          <w:spacing w:val="-4"/>
          <w:sz w:val="16"/>
        </w:rPr>
        <w:t>Used</w:t>
      </w:r>
    </w:p>
    <w:p>
      <w:pPr>
        <w:spacing w:before="71"/>
        <w:ind w:left="826" w:right="0" w:firstLine="0"/>
        <w:jc w:val="left"/>
        <w:rPr>
          <w:i/>
          <w:sz w:val="20"/>
        </w:rPr>
      </w:pPr>
      <w:r>
        <w:rPr/>
        <w:br w:type="column"/>
      </w:r>
      <w:r>
        <w:rPr>
          <w:i/>
          <w:sz w:val="20"/>
        </w:rPr>
        <w:t>G.</w:t>
      </w:r>
      <w:r>
        <w:rPr>
          <w:i/>
          <w:spacing w:val="32"/>
          <w:sz w:val="20"/>
        </w:rPr>
        <w:t> </w:t>
      </w:r>
      <w:r>
        <w:rPr>
          <w:i/>
          <w:sz w:val="20"/>
        </w:rPr>
        <w:t>Performance</w:t>
      </w:r>
      <w:r>
        <w:rPr>
          <w:i/>
          <w:spacing w:val="7"/>
          <w:sz w:val="20"/>
        </w:rPr>
        <w:t> </w:t>
      </w:r>
      <w:r>
        <w:rPr>
          <w:i/>
          <w:spacing w:val="-2"/>
          <w:sz w:val="20"/>
        </w:rPr>
        <w:t>Evaluation</w:t>
      </w:r>
    </w:p>
    <w:p>
      <w:pPr>
        <w:pStyle w:val="BodyText"/>
        <w:spacing w:before="136"/>
        <w:ind w:left="1026"/>
      </w:pPr>
      <w:r>
        <w:rPr/>
        <mc:AlternateContent>
          <mc:Choice Requires="wps">
            <w:drawing>
              <wp:anchor distT="0" distB="0" distL="0" distR="0" allowOverlap="1" layoutInCell="1" locked="0" behindDoc="0" simplePos="0" relativeHeight="15733248">
                <wp:simplePos x="0" y="0"/>
                <wp:positionH relativeFrom="page">
                  <wp:posOffset>793661</wp:posOffset>
                </wp:positionH>
                <wp:positionV relativeFrom="paragraph">
                  <wp:posOffset>220827</wp:posOffset>
                </wp:positionV>
                <wp:extent cx="2844800" cy="71437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844800" cy="71437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7"/>
                              <w:gridCol w:w="2515"/>
                            </w:tblGrid>
                            <w:tr>
                              <w:trPr>
                                <w:trHeight w:val="213" w:hRule="atLeast"/>
                              </w:trPr>
                              <w:tc>
                                <w:tcPr>
                                  <w:tcW w:w="1837" w:type="dxa"/>
                                </w:tcPr>
                                <w:p>
                                  <w:pPr>
                                    <w:pStyle w:val="TableParagraph"/>
                                    <w:ind w:left="122"/>
                                    <w:rPr>
                                      <w:b/>
                                      <w:sz w:val="16"/>
                                    </w:rPr>
                                  </w:pPr>
                                  <w:r>
                                    <w:rPr>
                                      <w:b/>
                                      <w:spacing w:val="-2"/>
                                      <w:sz w:val="16"/>
                                    </w:rPr>
                                    <w:t>Model</w:t>
                                  </w:r>
                                </w:p>
                              </w:tc>
                              <w:tc>
                                <w:tcPr>
                                  <w:tcW w:w="2515" w:type="dxa"/>
                                </w:tcPr>
                                <w:p>
                                  <w:pPr>
                                    <w:pStyle w:val="TableParagraph"/>
                                    <w:ind w:left="122"/>
                                    <w:rPr>
                                      <w:b/>
                                      <w:sz w:val="16"/>
                                    </w:rPr>
                                  </w:pPr>
                                  <w:r>
                                    <w:rPr>
                                      <w:b/>
                                      <w:spacing w:val="-2"/>
                                      <w:sz w:val="16"/>
                                    </w:rPr>
                                    <w:t>Description</w:t>
                                  </w:r>
                                </w:p>
                              </w:tc>
                            </w:tr>
                            <w:tr>
                              <w:trPr>
                                <w:trHeight w:val="213" w:hRule="atLeast"/>
                              </w:trPr>
                              <w:tc>
                                <w:tcPr>
                                  <w:tcW w:w="1837" w:type="dxa"/>
                                </w:tcPr>
                                <w:p>
                                  <w:pPr>
                                    <w:pStyle w:val="TableParagraph"/>
                                    <w:ind w:left="122"/>
                                    <w:rPr>
                                      <w:sz w:val="16"/>
                                    </w:rPr>
                                  </w:pPr>
                                  <w:r>
                                    <w:rPr>
                                      <w:sz w:val="16"/>
                                    </w:rPr>
                                    <w:t>Linear</w:t>
                                  </w:r>
                                  <w:r>
                                    <w:rPr>
                                      <w:spacing w:val="10"/>
                                      <w:sz w:val="16"/>
                                    </w:rPr>
                                    <w:t> </w:t>
                                  </w:r>
                                  <w:r>
                                    <w:rPr>
                                      <w:spacing w:val="-2"/>
                                      <w:sz w:val="16"/>
                                    </w:rPr>
                                    <w:t>Regression</w:t>
                                  </w:r>
                                </w:p>
                              </w:tc>
                              <w:tc>
                                <w:tcPr>
                                  <w:tcW w:w="2515" w:type="dxa"/>
                                </w:tcPr>
                                <w:p>
                                  <w:pPr>
                                    <w:pStyle w:val="TableParagraph"/>
                                    <w:ind w:left="122"/>
                                    <w:rPr>
                                      <w:sz w:val="16"/>
                                    </w:rPr>
                                  </w:pPr>
                                  <w:r>
                                    <w:rPr>
                                      <w:sz w:val="16"/>
                                    </w:rPr>
                                    <w:t>Baseline</w:t>
                                  </w:r>
                                  <w:r>
                                    <w:rPr>
                                      <w:spacing w:val="8"/>
                                      <w:sz w:val="16"/>
                                    </w:rPr>
                                    <w:t> </w:t>
                                  </w:r>
                                  <w:r>
                                    <w:rPr>
                                      <w:sz w:val="16"/>
                                    </w:rPr>
                                    <w:t>interpretable</w:t>
                                  </w:r>
                                  <w:r>
                                    <w:rPr>
                                      <w:spacing w:val="8"/>
                                      <w:sz w:val="16"/>
                                    </w:rPr>
                                    <w:t> </w:t>
                                  </w:r>
                                  <w:r>
                                    <w:rPr>
                                      <w:spacing w:val="-2"/>
                                      <w:sz w:val="16"/>
                                    </w:rPr>
                                    <w:t>model</w:t>
                                  </w:r>
                                </w:p>
                              </w:tc>
                            </w:tr>
                            <w:tr>
                              <w:trPr>
                                <w:trHeight w:val="213" w:hRule="atLeast"/>
                              </w:trPr>
                              <w:tc>
                                <w:tcPr>
                                  <w:tcW w:w="1837" w:type="dxa"/>
                                </w:tcPr>
                                <w:p>
                                  <w:pPr>
                                    <w:pStyle w:val="TableParagraph"/>
                                    <w:ind w:left="122"/>
                                    <w:rPr>
                                      <w:sz w:val="16"/>
                                    </w:rPr>
                                  </w:pPr>
                                  <w:r>
                                    <w:rPr>
                                      <w:sz w:val="16"/>
                                    </w:rPr>
                                    <w:t>Decision</w:t>
                                  </w:r>
                                  <w:r>
                                    <w:rPr>
                                      <w:spacing w:val="9"/>
                                      <w:sz w:val="16"/>
                                    </w:rPr>
                                    <w:t> </w:t>
                                  </w:r>
                                  <w:r>
                                    <w:rPr>
                                      <w:spacing w:val="-4"/>
                                      <w:sz w:val="16"/>
                                    </w:rPr>
                                    <w:t>Tree</w:t>
                                  </w:r>
                                </w:p>
                              </w:tc>
                              <w:tc>
                                <w:tcPr>
                                  <w:tcW w:w="2515" w:type="dxa"/>
                                </w:tcPr>
                                <w:p>
                                  <w:pPr>
                                    <w:pStyle w:val="TableParagraph"/>
                                    <w:ind w:left="122"/>
                                    <w:rPr>
                                      <w:sz w:val="16"/>
                                    </w:rPr>
                                  </w:pPr>
                                  <w:r>
                                    <w:rPr>
                                      <w:sz w:val="16"/>
                                    </w:rPr>
                                    <w:t>Captures</w:t>
                                  </w:r>
                                  <w:r>
                                    <w:rPr>
                                      <w:spacing w:val="8"/>
                                      <w:sz w:val="16"/>
                                    </w:rPr>
                                    <w:t> </w:t>
                                  </w:r>
                                  <w:r>
                                    <w:rPr>
                                      <w:sz w:val="16"/>
                                    </w:rPr>
                                    <w:t>non-linear</w:t>
                                  </w:r>
                                  <w:r>
                                    <w:rPr>
                                      <w:spacing w:val="9"/>
                                      <w:sz w:val="16"/>
                                    </w:rPr>
                                    <w:t> </w:t>
                                  </w:r>
                                  <w:r>
                                    <w:rPr>
                                      <w:spacing w:val="-2"/>
                                      <w:sz w:val="16"/>
                                    </w:rPr>
                                    <w:t>relationships</w:t>
                                  </w:r>
                                </w:p>
                              </w:tc>
                            </w:tr>
                            <w:tr>
                              <w:trPr>
                                <w:trHeight w:val="213" w:hRule="atLeast"/>
                              </w:trPr>
                              <w:tc>
                                <w:tcPr>
                                  <w:tcW w:w="1837" w:type="dxa"/>
                                </w:tcPr>
                                <w:p>
                                  <w:pPr>
                                    <w:pStyle w:val="TableParagraph"/>
                                    <w:ind w:left="122"/>
                                    <w:rPr>
                                      <w:sz w:val="16"/>
                                    </w:rPr>
                                  </w:pPr>
                                  <w:r>
                                    <w:rPr>
                                      <w:sz w:val="16"/>
                                    </w:rPr>
                                    <w:t>Random</w:t>
                                  </w:r>
                                  <w:r>
                                    <w:rPr>
                                      <w:spacing w:val="9"/>
                                      <w:sz w:val="16"/>
                                    </w:rPr>
                                    <w:t> </w:t>
                                  </w:r>
                                  <w:r>
                                    <w:rPr>
                                      <w:spacing w:val="-2"/>
                                      <w:sz w:val="16"/>
                                    </w:rPr>
                                    <w:t>Forest</w:t>
                                  </w:r>
                                </w:p>
                              </w:tc>
                              <w:tc>
                                <w:tcPr>
                                  <w:tcW w:w="2515" w:type="dxa"/>
                                </w:tcPr>
                                <w:p>
                                  <w:pPr>
                                    <w:pStyle w:val="TableParagraph"/>
                                    <w:ind w:left="122"/>
                                    <w:rPr>
                                      <w:sz w:val="16"/>
                                    </w:rPr>
                                  </w:pPr>
                                  <w:r>
                                    <w:rPr>
                                      <w:sz w:val="16"/>
                                    </w:rPr>
                                    <w:t>High</w:t>
                                  </w:r>
                                  <w:r>
                                    <w:rPr>
                                      <w:spacing w:val="9"/>
                                      <w:sz w:val="16"/>
                                    </w:rPr>
                                    <w:t> </w:t>
                                  </w:r>
                                  <w:r>
                                    <w:rPr>
                                      <w:sz w:val="16"/>
                                    </w:rPr>
                                    <w:t>accuracy</w:t>
                                  </w:r>
                                  <w:r>
                                    <w:rPr>
                                      <w:spacing w:val="9"/>
                                      <w:sz w:val="16"/>
                                    </w:rPr>
                                    <w:t> </w:t>
                                  </w:r>
                                  <w:r>
                                    <w:rPr>
                                      <w:sz w:val="16"/>
                                    </w:rPr>
                                    <w:t>ensemble</w:t>
                                  </w:r>
                                  <w:r>
                                    <w:rPr>
                                      <w:spacing w:val="9"/>
                                      <w:sz w:val="16"/>
                                    </w:rPr>
                                    <w:t> </w:t>
                                  </w:r>
                                  <w:r>
                                    <w:rPr>
                                      <w:spacing w:val="-2"/>
                                      <w:sz w:val="16"/>
                                    </w:rPr>
                                    <w:t>model</w:t>
                                  </w:r>
                                </w:p>
                              </w:tc>
                            </w:tr>
                            <w:tr>
                              <w:trPr>
                                <w:trHeight w:val="213" w:hRule="atLeast"/>
                              </w:trPr>
                              <w:tc>
                                <w:tcPr>
                                  <w:tcW w:w="1837" w:type="dxa"/>
                                </w:tcPr>
                                <w:p>
                                  <w:pPr>
                                    <w:pStyle w:val="TableParagraph"/>
                                    <w:ind w:left="122"/>
                                    <w:rPr>
                                      <w:sz w:val="16"/>
                                    </w:rPr>
                                  </w:pPr>
                                  <w:r>
                                    <w:rPr>
                                      <w:sz w:val="16"/>
                                    </w:rPr>
                                    <w:t>Support</w:t>
                                  </w:r>
                                  <w:r>
                                    <w:rPr>
                                      <w:spacing w:val="1"/>
                                      <w:sz w:val="16"/>
                                    </w:rPr>
                                    <w:t> </w:t>
                                  </w:r>
                                  <w:r>
                                    <w:rPr>
                                      <w:sz w:val="16"/>
                                    </w:rPr>
                                    <w:t>Vector</w:t>
                                  </w:r>
                                  <w:r>
                                    <w:rPr>
                                      <w:spacing w:val="1"/>
                                      <w:sz w:val="16"/>
                                    </w:rPr>
                                    <w:t> </w:t>
                                  </w:r>
                                  <w:r>
                                    <w:rPr>
                                      <w:spacing w:val="-2"/>
                                      <w:sz w:val="16"/>
                                    </w:rPr>
                                    <w:t>Machine</w:t>
                                  </w:r>
                                </w:p>
                              </w:tc>
                              <w:tc>
                                <w:tcPr>
                                  <w:tcW w:w="2515" w:type="dxa"/>
                                </w:tcPr>
                                <w:p>
                                  <w:pPr>
                                    <w:pStyle w:val="TableParagraph"/>
                                    <w:ind w:left="122"/>
                                    <w:rPr>
                                      <w:sz w:val="16"/>
                                    </w:rPr>
                                  </w:pPr>
                                  <w:r>
                                    <w:rPr>
                                      <w:sz w:val="16"/>
                                    </w:rPr>
                                    <w:t>Robust</w:t>
                                  </w:r>
                                  <w:r>
                                    <w:rPr>
                                      <w:spacing w:val="6"/>
                                      <w:sz w:val="16"/>
                                    </w:rPr>
                                    <w:t> </w:t>
                                  </w:r>
                                  <w:r>
                                    <w:rPr>
                                      <w:spacing w:val="-2"/>
                                      <w:sz w:val="16"/>
                                    </w:rPr>
                                    <w:t>classifier</w:t>
                                  </w:r>
                                </w:p>
                              </w:tc>
                            </w:tr>
                          </w:tbl>
                          <w:p>
                            <w:pPr>
                              <w:pStyle w:val="BodyText"/>
                            </w:pPr>
                          </w:p>
                        </w:txbxContent>
                      </wps:txbx>
                      <wps:bodyPr wrap="square" lIns="0" tIns="0" rIns="0" bIns="0" rtlCol="0">
                        <a:noAutofit/>
                      </wps:bodyPr>
                    </wps:wsp>
                  </a:graphicData>
                </a:graphic>
              </wp:anchor>
            </w:drawing>
          </mc:Choice>
          <mc:Fallback>
            <w:pict>
              <v:shape style="position:absolute;margin-left:62.493pt;margin-top:17.387976pt;width:224pt;height:56.25pt;mso-position-horizontal-relative:page;mso-position-vertical-relative:paragraph;z-index:15733248" type="#_x0000_t202" id="docshape5"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7"/>
                        <w:gridCol w:w="2515"/>
                      </w:tblGrid>
                      <w:tr>
                        <w:trPr>
                          <w:trHeight w:val="213" w:hRule="atLeast"/>
                        </w:trPr>
                        <w:tc>
                          <w:tcPr>
                            <w:tcW w:w="1837" w:type="dxa"/>
                          </w:tcPr>
                          <w:p>
                            <w:pPr>
                              <w:pStyle w:val="TableParagraph"/>
                              <w:ind w:left="122"/>
                              <w:rPr>
                                <w:b/>
                                <w:sz w:val="16"/>
                              </w:rPr>
                            </w:pPr>
                            <w:r>
                              <w:rPr>
                                <w:b/>
                                <w:spacing w:val="-2"/>
                                <w:sz w:val="16"/>
                              </w:rPr>
                              <w:t>Model</w:t>
                            </w:r>
                          </w:p>
                        </w:tc>
                        <w:tc>
                          <w:tcPr>
                            <w:tcW w:w="2515" w:type="dxa"/>
                          </w:tcPr>
                          <w:p>
                            <w:pPr>
                              <w:pStyle w:val="TableParagraph"/>
                              <w:ind w:left="122"/>
                              <w:rPr>
                                <w:b/>
                                <w:sz w:val="16"/>
                              </w:rPr>
                            </w:pPr>
                            <w:r>
                              <w:rPr>
                                <w:b/>
                                <w:spacing w:val="-2"/>
                                <w:sz w:val="16"/>
                              </w:rPr>
                              <w:t>Description</w:t>
                            </w:r>
                          </w:p>
                        </w:tc>
                      </w:tr>
                      <w:tr>
                        <w:trPr>
                          <w:trHeight w:val="213" w:hRule="atLeast"/>
                        </w:trPr>
                        <w:tc>
                          <w:tcPr>
                            <w:tcW w:w="1837" w:type="dxa"/>
                          </w:tcPr>
                          <w:p>
                            <w:pPr>
                              <w:pStyle w:val="TableParagraph"/>
                              <w:ind w:left="122"/>
                              <w:rPr>
                                <w:sz w:val="16"/>
                              </w:rPr>
                            </w:pPr>
                            <w:r>
                              <w:rPr>
                                <w:sz w:val="16"/>
                              </w:rPr>
                              <w:t>Linear</w:t>
                            </w:r>
                            <w:r>
                              <w:rPr>
                                <w:spacing w:val="10"/>
                                <w:sz w:val="16"/>
                              </w:rPr>
                              <w:t> </w:t>
                            </w:r>
                            <w:r>
                              <w:rPr>
                                <w:spacing w:val="-2"/>
                                <w:sz w:val="16"/>
                              </w:rPr>
                              <w:t>Regression</w:t>
                            </w:r>
                          </w:p>
                        </w:tc>
                        <w:tc>
                          <w:tcPr>
                            <w:tcW w:w="2515" w:type="dxa"/>
                          </w:tcPr>
                          <w:p>
                            <w:pPr>
                              <w:pStyle w:val="TableParagraph"/>
                              <w:ind w:left="122"/>
                              <w:rPr>
                                <w:sz w:val="16"/>
                              </w:rPr>
                            </w:pPr>
                            <w:r>
                              <w:rPr>
                                <w:sz w:val="16"/>
                              </w:rPr>
                              <w:t>Baseline</w:t>
                            </w:r>
                            <w:r>
                              <w:rPr>
                                <w:spacing w:val="8"/>
                                <w:sz w:val="16"/>
                              </w:rPr>
                              <w:t> </w:t>
                            </w:r>
                            <w:r>
                              <w:rPr>
                                <w:sz w:val="16"/>
                              </w:rPr>
                              <w:t>interpretable</w:t>
                            </w:r>
                            <w:r>
                              <w:rPr>
                                <w:spacing w:val="8"/>
                                <w:sz w:val="16"/>
                              </w:rPr>
                              <w:t> </w:t>
                            </w:r>
                            <w:r>
                              <w:rPr>
                                <w:spacing w:val="-2"/>
                                <w:sz w:val="16"/>
                              </w:rPr>
                              <w:t>model</w:t>
                            </w:r>
                          </w:p>
                        </w:tc>
                      </w:tr>
                      <w:tr>
                        <w:trPr>
                          <w:trHeight w:val="213" w:hRule="atLeast"/>
                        </w:trPr>
                        <w:tc>
                          <w:tcPr>
                            <w:tcW w:w="1837" w:type="dxa"/>
                          </w:tcPr>
                          <w:p>
                            <w:pPr>
                              <w:pStyle w:val="TableParagraph"/>
                              <w:ind w:left="122"/>
                              <w:rPr>
                                <w:sz w:val="16"/>
                              </w:rPr>
                            </w:pPr>
                            <w:r>
                              <w:rPr>
                                <w:sz w:val="16"/>
                              </w:rPr>
                              <w:t>Decision</w:t>
                            </w:r>
                            <w:r>
                              <w:rPr>
                                <w:spacing w:val="9"/>
                                <w:sz w:val="16"/>
                              </w:rPr>
                              <w:t> </w:t>
                            </w:r>
                            <w:r>
                              <w:rPr>
                                <w:spacing w:val="-4"/>
                                <w:sz w:val="16"/>
                              </w:rPr>
                              <w:t>Tree</w:t>
                            </w:r>
                          </w:p>
                        </w:tc>
                        <w:tc>
                          <w:tcPr>
                            <w:tcW w:w="2515" w:type="dxa"/>
                          </w:tcPr>
                          <w:p>
                            <w:pPr>
                              <w:pStyle w:val="TableParagraph"/>
                              <w:ind w:left="122"/>
                              <w:rPr>
                                <w:sz w:val="16"/>
                              </w:rPr>
                            </w:pPr>
                            <w:r>
                              <w:rPr>
                                <w:sz w:val="16"/>
                              </w:rPr>
                              <w:t>Captures</w:t>
                            </w:r>
                            <w:r>
                              <w:rPr>
                                <w:spacing w:val="8"/>
                                <w:sz w:val="16"/>
                              </w:rPr>
                              <w:t> </w:t>
                            </w:r>
                            <w:r>
                              <w:rPr>
                                <w:sz w:val="16"/>
                              </w:rPr>
                              <w:t>non-linear</w:t>
                            </w:r>
                            <w:r>
                              <w:rPr>
                                <w:spacing w:val="9"/>
                                <w:sz w:val="16"/>
                              </w:rPr>
                              <w:t> </w:t>
                            </w:r>
                            <w:r>
                              <w:rPr>
                                <w:spacing w:val="-2"/>
                                <w:sz w:val="16"/>
                              </w:rPr>
                              <w:t>relationships</w:t>
                            </w:r>
                          </w:p>
                        </w:tc>
                      </w:tr>
                      <w:tr>
                        <w:trPr>
                          <w:trHeight w:val="213" w:hRule="atLeast"/>
                        </w:trPr>
                        <w:tc>
                          <w:tcPr>
                            <w:tcW w:w="1837" w:type="dxa"/>
                          </w:tcPr>
                          <w:p>
                            <w:pPr>
                              <w:pStyle w:val="TableParagraph"/>
                              <w:ind w:left="122"/>
                              <w:rPr>
                                <w:sz w:val="16"/>
                              </w:rPr>
                            </w:pPr>
                            <w:r>
                              <w:rPr>
                                <w:sz w:val="16"/>
                              </w:rPr>
                              <w:t>Random</w:t>
                            </w:r>
                            <w:r>
                              <w:rPr>
                                <w:spacing w:val="9"/>
                                <w:sz w:val="16"/>
                              </w:rPr>
                              <w:t> </w:t>
                            </w:r>
                            <w:r>
                              <w:rPr>
                                <w:spacing w:val="-2"/>
                                <w:sz w:val="16"/>
                              </w:rPr>
                              <w:t>Forest</w:t>
                            </w:r>
                          </w:p>
                        </w:tc>
                        <w:tc>
                          <w:tcPr>
                            <w:tcW w:w="2515" w:type="dxa"/>
                          </w:tcPr>
                          <w:p>
                            <w:pPr>
                              <w:pStyle w:val="TableParagraph"/>
                              <w:ind w:left="122"/>
                              <w:rPr>
                                <w:sz w:val="16"/>
                              </w:rPr>
                            </w:pPr>
                            <w:r>
                              <w:rPr>
                                <w:sz w:val="16"/>
                              </w:rPr>
                              <w:t>High</w:t>
                            </w:r>
                            <w:r>
                              <w:rPr>
                                <w:spacing w:val="9"/>
                                <w:sz w:val="16"/>
                              </w:rPr>
                              <w:t> </w:t>
                            </w:r>
                            <w:r>
                              <w:rPr>
                                <w:sz w:val="16"/>
                              </w:rPr>
                              <w:t>accuracy</w:t>
                            </w:r>
                            <w:r>
                              <w:rPr>
                                <w:spacing w:val="9"/>
                                <w:sz w:val="16"/>
                              </w:rPr>
                              <w:t> </w:t>
                            </w:r>
                            <w:r>
                              <w:rPr>
                                <w:sz w:val="16"/>
                              </w:rPr>
                              <w:t>ensemble</w:t>
                            </w:r>
                            <w:r>
                              <w:rPr>
                                <w:spacing w:val="9"/>
                                <w:sz w:val="16"/>
                              </w:rPr>
                              <w:t> </w:t>
                            </w:r>
                            <w:r>
                              <w:rPr>
                                <w:spacing w:val="-2"/>
                                <w:sz w:val="16"/>
                              </w:rPr>
                              <w:t>model</w:t>
                            </w:r>
                          </w:p>
                        </w:tc>
                      </w:tr>
                      <w:tr>
                        <w:trPr>
                          <w:trHeight w:val="213" w:hRule="atLeast"/>
                        </w:trPr>
                        <w:tc>
                          <w:tcPr>
                            <w:tcW w:w="1837" w:type="dxa"/>
                          </w:tcPr>
                          <w:p>
                            <w:pPr>
                              <w:pStyle w:val="TableParagraph"/>
                              <w:ind w:left="122"/>
                              <w:rPr>
                                <w:sz w:val="16"/>
                              </w:rPr>
                            </w:pPr>
                            <w:r>
                              <w:rPr>
                                <w:sz w:val="16"/>
                              </w:rPr>
                              <w:t>Support</w:t>
                            </w:r>
                            <w:r>
                              <w:rPr>
                                <w:spacing w:val="1"/>
                                <w:sz w:val="16"/>
                              </w:rPr>
                              <w:t> </w:t>
                            </w:r>
                            <w:r>
                              <w:rPr>
                                <w:sz w:val="16"/>
                              </w:rPr>
                              <w:t>Vector</w:t>
                            </w:r>
                            <w:r>
                              <w:rPr>
                                <w:spacing w:val="1"/>
                                <w:sz w:val="16"/>
                              </w:rPr>
                              <w:t> </w:t>
                            </w:r>
                            <w:r>
                              <w:rPr>
                                <w:spacing w:val="-2"/>
                                <w:sz w:val="16"/>
                              </w:rPr>
                              <w:t>Machine</w:t>
                            </w:r>
                          </w:p>
                        </w:tc>
                        <w:tc>
                          <w:tcPr>
                            <w:tcW w:w="2515" w:type="dxa"/>
                          </w:tcPr>
                          <w:p>
                            <w:pPr>
                              <w:pStyle w:val="TableParagraph"/>
                              <w:ind w:left="122"/>
                              <w:rPr>
                                <w:sz w:val="16"/>
                              </w:rPr>
                            </w:pPr>
                            <w:r>
                              <w:rPr>
                                <w:sz w:val="16"/>
                              </w:rPr>
                              <w:t>Robust</w:t>
                            </w:r>
                            <w:r>
                              <w:rPr>
                                <w:spacing w:val="6"/>
                                <w:sz w:val="16"/>
                              </w:rPr>
                              <w:t> </w:t>
                            </w:r>
                            <w:r>
                              <w:rPr>
                                <w:spacing w:val="-2"/>
                                <w:sz w:val="16"/>
                              </w:rPr>
                              <w:t>classifier</w:t>
                            </w:r>
                          </w:p>
                        </w:tc>
                      </w:tr>
                    </w:tbl>
                    <w:p>
                      <w:pPr>
                        <w:pStyle w:val="BodyText"/>
                      </w:pPr>
                    </w:p>
                  </w:txbxContent>
                </v:textbox>
                <w10:wrap type="none"/>
              </v:shape>
            </w:pict>
          </mc:Fallback>
        </mc:AlternateContent>
      </w:r>
      <w:r>
        <w:rPr/>
        <w:t>The</w:t>
      </w:r>
      <w:r>
        <w:rPr>
          <w:spacing w:val="12"/>
        </w:rPr>
        <w:t> </w:t>
      </w:r>
      <w:r>
        <w:rPr/>
        <w:t>trained</w:t>
      </w:r>
      <w:r>
        <w:rPr>
          <w:spacing w:val="12"/>
        </w:rPr>
        <w:t> </w:t>
      </w:r>
      <w:r>
        <w:rPr/>
        <w:t>models</w:t>
      </w:r>
      <w:r>
        <w:rPr>
          <w:spacing w:val="12"/>
        </w:rPr>
        <w:t> </w:t>
      </w:r>
      <w:r>
        <w:rPr/>
        <w:t>are</w:t>
      </w:r>
      <w:r>
        <w:rPr>
          <w:spacing w:val="12"/>
        </w:rPr>
        <w:t> </w:t>
      </w:r>
      <w:r>
        <w:rPr/>
        <w:t>evaluated</w:t>
      </w:r>
      <w:r>
        <w:rPr>
          <w:spacing w:val="12"/>
        </w:rPr>
        <w:t> </w:t>
      </w:r>
      <w:r>
        <w:rPr>
          <w:spacing w:val="-2"/>
        </w:rPr>
        <w:t>using:</w:t>
      </w:r>
    </w:p>
    <w:p>
      <w:pPr>
        <w:spacing w:line="221" w:lineRule="exact" w:before="212"/>
        <w:ind w:left="2881" w:right="0" w:firstLine="0"/>
        <w:jc w:val="center"/>
        <w:rPr>
          <w:rFonts w:ascii="Calibri"/>
          <w:i/>
          <w:sz w:val="20"/>
        </w:rPr>
      </w:pPr>
      <w:r>
        <w:rPr>
          <w:rFonts w:ascii="Calibri"/>
          <w:i/>
          <w:spacing w:val="13"/>
          <w:w w:val="115"/>
          <w:sz w:val="20"/>
        </w:rPr>
        <w:t>TP</w:t>
      </w:r>
      <w:r>
        <w:rPr>
          <w:rFonts w:ascii="Calibri"/>
          <w:i/>
          <w:spacing w:val="3"/>
          <w:w w:val="115"/>
          <w:sz w:val="20"/>
        </w:rPr>
        <w:t> </w:t>
      </w:r>
      <w:r>
        <w:rPr>
          <w:rFonts w:ascii="Lucida Sans Unicode"/>
          <w:w w:val="115"/>
          <w:sz w:val="20"/>
        </w:rPr>
        <w:t>+</w:t>
      </w:r>
      <w:r>
        <w:rPr>
          <w:rFonts w:ascii="Lucida Sans Unicode"/>
          <w:spacing w:val="-28"/>
          <w:w w:val="115"/>
          <w:sz w:val="20"/>
        </w:rPr>
        <w:t> </w:t>
      </w:r>
      <w:r>
        <w:rPr>
          <w:rFonts w:ascii="Calibri"/>
          <w:i/>
          <w:spacing w:val="8"/>
          <w:w w:val="115"/>
          <w:sz w:val="20"/>
        </w:rPr>
        <w:t>TN</w:t>
      </w:r>
    </w:p>
    <w:p>
      <w:pPr>
        <w:spacing w:line="136" w:lineRule="exact" w:before="0"/>
        <w:ind w:left="0" w:right="296" w:firstLine="0"/>
        <w:jc w:val="center"/>
        <w:rPr>
          <w:rFonts w:ascii="Lucida Sans Unicode"/>
          <w:sz w:val="20"/>
        </w:rPr>
      </w:pPr>
      <w:r>
        <w:rPr>
          <w:rFonts w:ascii="Lucida Sans Unicode"/>
          <w:sz w:val="20"/>
        </w:rPr>
        <mc:AlternateContent>
          <mc:Choice Requires="wps">
            <w:drawing>
              <wp:anchor distT="0" distB="0" distL="0" distR="0" allowOverlap="1" layoutInCell="1" locked="0" behindDoc="0" simplePos="0" relativeHeight="15731200">
                <wp:simplePos x="0" y="0"/>
                <wp:positionH relativeFrom="page">
                  <wp:posOffset>5266842</wp:posOffset>
                </wp:positionH>
                <wp:positionV relativeFrom="paragraph">
                  <wp:posOffset>53026</wp:posOffset>
                </wp:positionV>
                <wp:extent cx="1273810"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273810" cy="1270"/>
                        </a:xfrm>
                        <a:custGeom>
                          <a:avLst/>
                          <a:gdLst/>
                          <a:ahLst/>
                          <a:cxnLst/>
                          <a:rect l="l" t="t" r="r" b="b"/>
                          <a:pathLst>
                            <a:path w="1273810" h="0">
                              <a:moveTo>
                                <a:pt x="0" y="0"/>
                              </a:moveTo>
                              <a:lnTo>
                                <a:pt x="127334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414.712006pt,4.175341pt" to="514.975006pt,4.175341pt" stroked="true" strokeweight=".398pt" strokecolor="#000000">
                <v:stroke dashstyle="solid"/>
                <w10:wrap type="none"/>
              </v:line>
            </w:pict>
          </mc:Fallback>
        </mc:AlternateContent>
      </w:r>
      <w:r>
        <w:rPr>
          <w:rFonts w:ascii="Calibri"/>
          <w:i/>
          <w:w w:val="110"/>
          <w:sz w:val="20"/>
        </w:rPr>
        <w:t>Accuracy</w:t>
      </w:r>
      <w:r>
        <w:rPr>
          <w:rFonts w:ascii="Calibri"/>
          <w:i/>
          <w:spacing w:val="23"/>
          <w:w w:val="110"/>
          <w:sz w:val="20"/>
        </w:rPr>
        <w:t> </w:t>
      </w:r>
      <w:r>
        <w:rPr>
          <w:rFonts w:ascii="Lucida Sans Unicode"/>
          <w:spacing w:val="-10"/>
          <w:w w:val="110"/>
          <w:sz w:val="20"/>
        </w:rPr>
        <w:t>=</w:t>
      </w:r>
    </w:p>
    <w:p>
      <w:pPr>
        <w:spacing w:line="222" w:lineRule="exact" w:before="0"/>
        <w:ind w:left="2881" w:right="0" w:firstLine="0"/>
        <w:jc w:val="center"/>
        <w:rPr>
          <w:rFonts w:ascii="Calibri"/>
          <w:i/>
          <w:sz w:val="20"/>
        </w:rPr>
      </w:pPr>
      <w:r>
        <w:rPr>
          <w:rFonts w:ascii="Calibri"/>
          <w:i/>
          <w:spacing w:val="13"/>
          <w:w w:val="115"/>
          <w:sz w:val="20"/>
        </w:rPr>
        <w:t>TP</w:t>
      </w:r>
      <w:r>
        <w:rPr>
          <w:rFonts w:ascii="Calibri"/>
          <w:i/>
          <w:spacing w:val="4"/>
          <w:w w:val="115"/>
          <w:sz w:val="20"/>
        </w:rPr>
        <w:t> </w:t>
      </w:r>
      <w:r>
        <w:rPr>
          <w:rFonts w:ascii="Lucida Sans Unicode"/>
          <w:w w:val="115"/>
          <w:sz w:val="20"/>
        </w:rPr>
        <w:t>+</w:t>
      </w:r>
      <w:r>
        <w:rPr>
          <w:rFonts w:ascii="Lucida Sans Unicode"/>
          <w:spacing w:val="-29"/>
          <w:w w:val="115"/>
          <w:sz w:val="20"/>
        </w:rPr>
        <w:t> </w:t>
      </w:r>
      <w:r>
        <w:rPr>
          <w:rFonts w:ascii="Calibri"/>
          <w:i/>
          <w:spacing w:val="13"/>
          <w:w w:val="115"/>
          <w:sz w:val="20"/>
        </w:rPr>
        <w:t>TN</w:t>
      </w:r>
      <w:r>
        <w:rPr>
          <w:rFonts w:ascii="Calibri"/>
          <w:i/>
          <w:spacing w:val="9"/>
          <w:w w:val="115"/>
          <w:sz w:val="20"/>
        </w:rPr>
        <w:t> </w:t>
      </w:r>
      <w:r>
        <w:rPr>
          <w:rFonts w:ascii="Lucida Sans Unicode"/>
          <w:w w:val="115"/>
          <w:sz w:val="20"/>
        </w:rPr>
        <w:t>+</w:t>
      </w:r>
      <w:r>
        <w:rPr>
          <w:rFonts w:ascii="Lucida Sans Unicode"/>
          <w:spacing w:val="-29"/>
          <w:w w:val="115"/>
          <w:sz w:val="20"/>
        </w:rPr>
        <w:t> </w:t>
      </w:r>
      <w:r>
        <w:rPr>
          <w:rFonts w:ascii="Calibri"/>
          <w:i/>
          <w:spacing w:val="13"/>
          <w:w w:val="115"/>
          <w:sz w:val="20"/>
        </w:rPr>
        <w:t>FP</w:t>
      </w:r>
      <w:r>
        <w:rPr>
          <w:rFonts w:ascii="Calibri"/>
          <w:i/>
          <w:spacing w:val="14"/>
          <w:w w:val="115"/>
          <w:sz w:val="20"/>
        </w:rPr>
        <w:t> </w:t>
      </w:r>
      <w:r>
        <w:rPr>
          <w:rFonts w:ascii="Lucida Sans Unicode"/>
          <w:w w:val="115"/>
          <w:sz w:val="20"/>
        </w:rPr>
        <w:t>+</w:t>
      </w:r>
      <w:r>
        <w:rPr>
          <w:rFonts w:ascii="Lucida Sans Unicode"/>
          <w:spacing w:val="-28"/>
          <w:w w:val="115"/>
          <w:sz w:val="20"/>
        </w:rPr>
        <w:t> </w:t>
      </w:r>
      <w:r>
        <w:rPr>
          <w:rFonts w:ascii="Calibri"/>
          <w:i/>
          <w:spacing w:val="-5"/>
          <w:w w:val="115"/>
          <w:sz w:val="20"/>
        </w:rPr>
        <w:t>FN</w:t>
      </w:r>
    </w:p>
    <w:p>
      <w:pPr>
        <w:pStyle w:val="BodyText"/>
        <w:spacing w:line="421" w:lineRule="exact" w:before="125"/>
        <w:ind w:left="3011"/>
        <w:rPr>
          <w:rFonts w:ascii="Lucida Sans Unicode" w:hAnsi="Lucida Sans Unicode"/>
          <w:position w:val="5"/>
        </w:rPr>
      </w:pPr>
      <w:r>
        <w:rPr>
          <w:rFonts w:ascii="Lucida Sans Unicode" w:hAnsi="Lucida Sans Unicode"/>
          <w:position w:val="5"/>
        </w:rPr>
        <mc:AlternateContent>
          <mc:Choice Requires="wps">
            <w:drawing>
              <wp:anchor distT="0" distB="0" distL="0" distR="0" allowOverlap="1" layoutInCell="1" locked="0" behindDoc="1" simplePos="0" relativeHeight="487136768">
                <wp:simplePos x="0" y="0"/>
                <wp:positionH relativeFrom="page">
                  <wp:posOffset>5483148</wp:posOffset>
                </wp:positionH>
                <wp:positionV relativeFrom="paragraph">
                  <wp:posOffset>216900</wp:posOffset>
                </wp:positionV>
                <wp:extent cx="868044"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868044" cy="1270"/>
                        </a:xfrm>
                        <a:custGeom>
                          <a:avLst/>
                          <a:gdLst/>
                          <a:ahLst/>
                          <a:cxnLst/>
                          <a:rect l="l" t="t" r="r" b="b"/>
                          <a:pathLst>
                            <a:path w="868044" h="0">
                              <a:moveTo>
                                <a:pt x="0" y="0"/>
                              </a:moveTo>
                              <a:lnTo>
                                <a:pt x="867791"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79712" from="431.743988pt,17.078745pt" to="500.073988pt,17.078745pt" stroked="true" strokeweight=".398pt" strokecolor="#000000">
                <v:stroke dashstyle="solid"/>
                <w10:wrap type="none"/>
              </v:line>
            </w:pict>
          </mc:Fallback>
        </mc:AlternateContent>
      </w:r>
      <w:r>
        <w:rPr>
          <w:rFonts w:ascii="Lucida Sans Unicode" w:hAnsi="Lucida Sans Unicode"/>
          <w:position w:val="5"/>
        </w:rPr>
        <mc:AlternateContent>
          <mc:Choice Requires="wps">
            <w:drawing>
              <wp:anchor distT="0" distB="0" distL="0" distR="0" allowOverlap="1" layoutInCell="1" locked="0" behindDoc="0" simplePos="0" relativeHeight="15732736">
                <wp:simplePos x="0" y="0"/>
                <wp:positionH relativeFrom="page">
                  <wp:posOffset>5696610</wp:posOffset>
                </wp:positionH>
                <wp:positionV relativeFrom="paragraph">
                  <wp:posOffset>264101</wp:posOffset>
                </wp:positionV>
                <wp:extent cx="80645" cy="889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8064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40"/>
                                <w:sz w:val="14"/>
                              </w:rPr>
                              <w:t>N</w:t>
                            </w:r>
                          </w:p>
                        </w:txbxContent>
                      </wps:txbx>
                      <wps:bodyPr wrap="square" lIns="0" tIns="0" rIns="0" bIns="0" rtlCol="0">
                        <a:noAutofit/>
                      </wps:bodyPr>
                    </wps:wsp>
                  </a:graphicData>
                </a:graphic>
              </wp:anchor>
            </w:drawing>
          </mc:Choice>
          <mc:Fallback>
            <w:pict>
              <v:shape style="position:absolute;margin-left:448.552002pt;margin-top:20.795395pt;width:6.35pt;height:7pt;mso-position-horizontal-relative:page;mso-position-vertical-relative:paragraph;z-index:15732736" type="#_x0000_t202" id="docshape6" filled="false" stroked="false">
                <v:textbox inset="0,0,0,0">
                  <w:txbxContent>
                    <w:p>
                      <w:pPr>
                        <w:spacing w:line="139" w:lineRule="exact" w:before="0"/>
                        <w:ind w:left="0" w:right="0" w:firstLine="0"/>
                        <w:jc w:val="left"/>
                        <w:rPr>
                          <w:rFonts w:ascii="Calibri"/>
                          <w:i/>
                          <w:sz w:val="14"/>
                        </w:rPr>
                      </w:pPr>
                      <w:r>
                        <w:rPr>
                          <w:rFonts w:ascii="Calibri"/>
                          <w:i/>
                          <w:spacing w:val="-10"/>
                          <w:w w:val="140"/>
                          <w:sz w:val="14"/>
                        </w:rPr>
                        <w:t>N</w:t>
                      </w:r>
                    </w:p>
                  </w:txbxContent>
                </v:textbox>
                <w10:wrap type="none"/>
              </v:shape>
            </w:pict>
          </mc:Fallback>
        </mc:AlternateContent>
      </w:r>
      <w:r>
        <w:rPr>
          <w:rFonts w:ascii="Lucida Sans Unicode" w:hAnsi="Lucida Sans Unicode"/>
          <w:spacing w:val="-211"/>
          <w:w w:val="321"/>
          <w:position w:val="29"/>
        </w:rPr>
        <w:t>,</w:t>
      </w:r>
      <w:r>
        <w:rPr>
          <w:rFonts w:ascii="Lucida Sans Unicode" w:hAnsi="Lucida Sans Unicode"/>
          <w:w w:val="158"/>
          <w:position w:val="6"/>
        </w:rPr>
        <w:t>u</w:t>
      </w:r>
      <w:r>
        <w:rPr>
          <w:rFonts w:ascii="Lucida Sans Unicode" w:hAnsi="Lucida Sans Unicode"/>
          <w:spacing w:val="-128"/>
          <w:w w:val="239"/>
          <w:position w:val="6"/>
        </w:rPr>
        <w:t> </w:t>
      </w:r>
      <w:r>
        <w:rPr>
          <w:rFonts w:ascii="Lucida Sans Unicode" w:hAnsi="Lucida Sans Unicode"/>
          <w:spacing w:val="-111"/>
          <w:w w:val="239"/>
          <w:u w:val="single"/>
        </w:rPr>
        <w:t> </w:t>
      </w:r>
      <w:r>
        <w:rPr>
          <w:rFonts w:ascii="Lucida Sans Unicode" w:hAnsi="Lucida Sans Unicode"/>
          <w:u w:val="single"/>
        </w:rPr>
        <w:t>1</w:t>
      </w:r>
      <w:r>
        <w:rPr>
          <w:rFonts w:ascii="Lucida Sans Unicode" w:hAnsi="Lucida Sans Unicode"/>
          <w:spacing w:val="-69"/>
          <w:w w:val="240"/>
        </w:rPr>
        <w:t> </w:t>
      </w:r>
      <w:r>
        <w:rPr>
          <w:rFonts w:ascii="Lucida Sans Unicode" w:hAnsi="Lucida Sans Unicode"/>
          <w:spacing w:val="-225"/>
          <w:w w:val="240"/>
          <w:position w:val="5"/>
        </w:rPr>
        <w:t>Σ</w:t>
      </w:r>
    </w:p>
    <w:p>
      <w:pPr>
        <w:spacing w:line="240" w:lineRule="auto" w:before="0"/>
        <w:rPr>
          <w:rFonts w:ascii="Lucida Sans Unicode"/>
          <w:sz w:val="20"/>
        </w:rPr>
      </w:pPr>
      <w:r>
        <w:rPr/>
        <w:br w:type="column"/>
      </w:r>
      <w:r>
        <w:rPr>
          <w:rFonts w:ascii="Lucida Sans Unicode"/>
          <w:sz w:val="20"/>
        </w:rPr>
      </w:r>
    </w:p>
    <w:p>
      <w:pPr>
        <w:pStyle w:val="BodyText"/>
        <w:rPr>
          <w:rFonts w:ascii="Lucida Sans Unicode"/>
        </w:rPr>
      </w:pPr>
    </w:p>
    <w:p>
      <w:pPr>
        <w:pStyle w:val="BodyText"/>
        <w:spacing w:before="124"/>
        <w:rPr>
          <w:rFonts w:ascii="Lucida Sans Unicode"/>
        </w:rPr>
      </w:pPr>
    </w:p>
    <w:p>
      <w:pPr>
        <w:pStyle w:val="BodyText"/>
        <w:ind w:left="710"/>
      </w:pPr>
      <w:r>
        <w:rPr>
          <w:spacing w:val="-5"/>
        </w:rPr>
        <w:t>(7)</w:t>
      </w:r>
    </w:p>
    <w:p>
      <w:pPr>
        <w:pStyle w:val="BodyText"/>
        <w:spacing w:after="0"/>
        <w:sectPr>
          <w:pgSz w:w="12240" w:h="15840"/>
          <w:pgMar w:top="920" w:bottom="280" w:left="720" w:right="720"/>
          <w:cols w:num="3" w:equalWidth="0">
            <w:col w:w="4653" w:space="40"/>
            <w:col w:w="4865" w:space="39"/>
            <w:col w:w="1203"/>
          </w:cols>
        </w:sectPr>
      </w:pPr>
    </w:p>
    <w:p>
      <w:pPr>
        <w:spacing w:line="240" w:lineRule="auto" w:before="0"/>
        <w:ind w:left="0" w:right="0" w:firstLine="0"/>
        <w:jc w:val="right"/>
        <w:rPr>
          <w:rFonts w:ascii="Calibri"/>
          <w:i/>
          <w:position w:val="-13"/>
          <w:sz w:val="20"/>
        </w:rPr>
      </w:pPr>
      <w:r>
        <w:rPr>
          <w:rFonts w:ascii="Calibri"/>
          <w:i/>
          <w:position w:val="-13"/>
          <w:sz w:val="20"/>
        </w:rPr>
        <w:drawing>
          <wp:anchor distT="0" distB="0" distL="0" distR="0" allowOverlap="1" layoutInCell="1" locked="0" behindDoc="0" simplePos="0" relativeHeight="15730688">
            <wp:simplePos x="0" y="0"/>
            <wp:positionH relativeFrom="page">
              <wp:posOffset>1020394</wp:posOffset>
            </wp:positionH>
            <wp:positionV relativeFrom="paragraph">
              <wp:posOffset>43822</wp:posOffset>
            </wp:positionV>
            <wp:extent cx="2391192" cy="3586788"/>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9" cstate="print"/>
                    <a:stretch>
                      <a:fillRect/>
                    </a:stretch>
                  </pic:blipFill>
                  <pic:spPr>
                    <a:xfrm>
                      <a:off x="0" y="0"/>
                      <a:ext cx="2391192" cy="3586788"/>
                    </a:xfrm>
                    <a:prstGeom prst="rect">
                      <a:avLst/>
                    </a:prstGeom>
                  </pic:spPr>
                </pic:pic>
              </a:graphicData>
            </a:graphic>
          </wp:anchor>
        </w:drawing>
      </w:r>
      <w:r>
        <w:rPr>
          <w:rFonts w:ascii="Calibri"/>
          <w:i/>
          <w:w w:val="145"/>
          <w:sz w:val="20"/>
        </w:rPr>
        <w:t>RMSE</w:t>
      </w:r>
      <w:r>
        <w:rPr>
          <w:rFonts w:ascii="Calibri"/>
          <w:i/>
          <w:spacing w:val="8"/>
          <w:w w:val="145"/>
          <w:sz w:val="20"/>
        </w:rPr>
        <w:t> </w:t>
      </w:r>
      <w:r>
        <w:rPr>
          <w:rFonts w:ascii="Lucida Sans Unicode"/>
          <w:w w:val="120"/>
          <w:sz w:val="20"/>
        </w:rPr>
        <w:t>=</w:t>
      </w:r>
      <w:r>
        <w:rPr>
          <w:rFonts w:ascii="Lucida Sans Unicode"/>
          <w:spacing w:val="-14"/>
          <w:w w:val="120"/>
          <w:sz w:val="20"/>
        </w:rPr>
        <w:t> </w:t>
      </w:r>
      <w:r>
        <w:rPr>
          <w:rFonts w:ascii="Lucida Sans Unicode"/>
          <w:w w:val="195"/>
          <w:position w:val="7"/>
          <w:sz w:val="20"/>
        </w:rPr>
        <w:t>,</w:t>
      </w:r>
      <w:r>
        <w:rPr>
          <w:rFonts w:ascii="Lucida Sans Unicode"/>
          <w:spacing w:val="-97"/>
          <w:w w:val="195"/>
          <w:position w:val="7"/>
          <w:sz w:val="20"/>
        </w:rPr>
        <w:t> </w:t>
      </w:r>
      <w:r>
        <w:rPr>
          <w:rFonts w:ascii="Calibri"/>
          <w:i/>
          <w:spacing w:val="-10"/>
          <w:w w:val="145"/>
          <w:position w:val="-13"/>
          <w:sz w:val="20"/>
        </w:rPr>
        <w:t>N</w:t>
      </w:r>
    </w:p>
    <w:p>
      <w:pPr>
        <w:spacing w:line="240" w:lineRule="auto" w:before="146"/>
        <w:rPr>
          <w:rFonts w:ascii="Calibri"/>
          <w:i/>
          <w:sz w:val="14"/>
        </w:rPr>
      </w:pPr>
      <w:r>
        <w:rPr/>
        <w:br w:type="column"/>
      </w:r>
      <w:r>
        <w:rPr>
          <w:rFonts w:ascii="Calibri"/>
          <w:i/>
          <w:sz w:val="14"/>
        </w:rPr>
      </w:r>
    </w:p>
    <w:p>
      <w:pPr>
        <w:spacing w:before="0"/>
        <w:ind w:left="53" w:right="0" w:firstLine="0"/>
        <w:jc w:val="left"/>
        <w:rPr>
          <w:rFonts w:ascii="Verdana"/>
          <w:sz w:val="14"/>
        </w:rPr>
      </w:pPr>
      <w:r>
        <w:rPr>
          <w:rFonts w:ascii="Calibri"/>
          <w:i/>
          <w:spacing w:val="-5"/>
          <w:sz w:val="14"/>
        </w:rPr>
        <w:t>i</w:t>
      </w:r>
      <w:r>
        <w:rPr>
          <w:rFonts w:ascii="Verdana"/>
          <w:spacing w:val="-5"/>
          <w:sz w:val="14"/>
        </w:rPr>
        <w:t>=1</w:t>
      </w:r>
    </w:p>
    <w:p>
      <w:pPr>
        <w:tabs>
          <w:tab w:pos="1842" w:val="left" w:leader="none"/>
        </w:tabs>
        <w:spacing w:before="4"/>
        <w:ind w:left="0" w:right="0" w:firstLine="0"/>
        <w:jc w:val="left"/>
        <w:rPr>
          <w:sz w:val="20"/>
        </w:rPr>
      </w:pPr>
      <w:r>
        <w:rPr/>
        <w:br w:type="column"/>
      </w:r>
      <w:r>
        <w:rPr>
          <w:rFonts w:ascii="Lucida Sans Unicode" w:hAnsi="Lucida Sans Unicode"/>
          <w:w w:val="120"/>
          <w:sz w:val="20"/>
        </w:rPr>
        <w:t>(</w:t>
      </w:r>
      <w:r>
        <w:rPr>
          <w:rFonts w:ascii="Calibri" w:hAnsi="Calibri"/>
          <w:i/>
          <w:w w:val="120"/>
          <w:sz w:val="20"/>
        </w:rPr>
        <w:t>y</w:t>
      </w:r>
      <w:r>
        <w:rPr>
          <w:rFonts w:ascii="Calibri" w:hAnsi="Calibri"/>
          <w:i/>
          <w:w w:val="120"/>
          <w:sz w:val="20"/>
          <w:vertAlign w:val="subscript"/>
        </w:rPr>
        <w:t>i</w:t>
      </w:r>
      <w:r>
        <w:rPr>
          <w:rFonts w:ascii="Calibri" w:hAnsi="Calibri"/>
          <w:i/>
          <w:spacing w:val="5"/>
          <w:w w:val="120"/>
          <w:sz w:val="20"/>
          <w:vertAlign w:val="baseline"/>
        </w:rPr>
        <w:t> </w:t>
      </w:r>
      <w:r>
        <w:rPr>
          <w:rFonts w:ascii="Georgia" w:hAnsi="Georgia"/>
          <w:i/>
          <w:w w:val="120"/>
          <w:sz w:val="20"/>
          <w:vertAlign w:val="baseline"/>
        </w:rPr>
        <w:t>−</w:t>
      </w:r>
      <w:r>
        <w:rPr>
          <w:rFonts w:ascii="Georgia" w:hAnsi="Georgia"/>
          <w:i/>
          <w:spacing w:val="-10"/>
          <w:w w:val="120"/>
          <w:sz w:val="20"/>
          <w:vertAlign w:val="baseline"/>
        </w:rPr>
        <w:t> </w:t>
      </w:r>
      <w:r>
        <w:rPr>
          <w:rFonts w:ascii="Calibri" w:hAnsi="Calibri"/>
          <w:i/>
          <w:spacing w:val="-2"/>
          <w:w w:val="120"/>
          <w:sz w:val="20"/>
          <w:vertAlign w:val="baseline"/>
        </w:rPr>
        <w:t>y</w:t>
      </w:r>
      <w:r>
        <w:rPr>
          <w:rFonts w:ascii="Lucida Sans Unicode" w:hAnsi="Lucida Sans Unicode"/>
          <w:spacing w:val="-2"/>
          <w:w w:val="120"/>
          <w:sz w:val="20"/>
          <w:vertAlign w:val="baseline"/>
        </w:rPr>
        <w:t>ˆ</w:t>
      </w:r>
      <w:r>
        <w:rPr>
          <w:rFonts w:ascii="Calibri" w:hAnsi="Calibri"/>
          <w:i/>
          <w:spacing w:val="-2"/>
          <w:w w:val="120"/>
          <w:sz w:val="20"/>
          <w:vertAlign w:val="subscript"/>
        </w:rPr>
        <w:t>i</w:t>
      </w:r>
      <w:r>
        <w:rPr>
          <w:rFonts w:ascii="Lucida Sans Unicode" w:hAnsi="Lucida Sans Unicode"/>
          <w:spacing w:val="-2"/>
          <w:w w:val="120"/>
          <w:sz w:val="20"/>
          <w:vertAlign w:val="baseline"/>
        </w:rPr>
        <w:t>)</w:t>
      </w:r>
      <w:r>
        <w:rPr>
          <w:rFonts w:ascii="Verdana" w:hAnsi="Verdana"/>
          <w:spacing w:val="-2"/>
          <w:w w:val="120"/>
          <w:position w:val="6"/>
          <w:sz w:val="14"/>
          <w:vertAlign w:val="baseline"/>
        </w:rPr>
        <w:t>2</w:t>
      </w:r>
      <w:r>
        <w:rPr>
          <w:rFonts w:ascii="Verdana" w:hAnsi="Verdana"/>
          <w:position w:val="6"/>
          <w:sz w:val="14"/>
          <w:vertAlign w:val="baseline"/>
        </w:rPr>
        <w:tab/>
      </w:r>
      <w:r>
        <w:rPr>
          <w:spacing w:val="-5"/>
          <w:w w:val="120"/>
          <w:sz w:val="20"/>
          <w:vertAlign w:val="baseline"/>
        </w:rPr>
        <w:t>(8)</w:t>
      </w:r>
    </w:p>
    <w:p>
      <w:pPr>
        <w:spacing w:after="0"/>
        <w:jc w:val="left"/>
        <w:rPr>
          <w:sz w:val="20"/>
        </w:rPr>
        <w:sectPr>
          <w:type w:val="continuous"/>
          <w:pgSz w:w="12240" w:h="15840"/>
          <w:pgMar w:top="900" w:bottom="280" w:left="720" w:right="720"/>
          <w:cols w:num="3" w:equalWidth="0">
            <w:col w:w="8099" w:space="40"/>
            <w:col w:w="312" w:space="14"/>
            <w:col w:w="2335"/>
          </w:cols>
        </w:sectPr>
      </w:pPr>
    </w:p>
    <w:p>
      <w:pPr>
        <w:pStyle w:val="BodyText"/>
        <w:spacing w:before="7"/>
        <w:rPr>
          <w:sz w:val="18"/>
        </w:rPr>
      </w:pPr>
    </w:p>
    <w:p>
      <w:pPr>
        <w:pStyle w:val="BodyText"/>
        <w:spacing w:after="0"/>
        <w:rPr>
          <w:sz w:val="18"/>
        </w:rPr>
        <w:sectPr>
          <w:type w:val="continuous"/>
          <w:pgSz w:w="12240" w:h="15840"/>
          <w:pgMar w:top="900" w:bottom="280" w:left="720" w:right="720"/>
        </w:sectPr>
      </w:pPr>
    </w:p>
    <w:p>
      <w:pPr>
        <w:spacing w:before="166"/>
        <w:ind w:left="0" w:right="0" w:firstLine="0"/>
        <w:jc w:val="right"/>
        <w:rPr>
          <w:rFonts w:ascii="Lucida Sans Unicode"/>
          <w:sz w:val="20"/>
        </w:rPr>
      </w:pPr>
      <w:r>
        <w:rPr>
          <w:rFonts w:ascii="Lucida Sans Unicode"/>
          <w:sz w:val="20"/>
        </w:rPr>
        <mc:AlternateContent>
          <mc:Choice Requires="wps">
            <w:drawing>
              <wp:anchor distT="0" distB="0" distL="0" distR="0" allowOverlap="1" layoutInCell="1" locked="0" behindDoc="0" simplePos="0" relativeHeight="15732224">
                <wp:simplePos x="0" y="0"/>
                <wp:positionH relativeFrom="page">
                  <wp:posOffset>5647753</wp:posOffset>
                </wp:positionH>
                <wp:positionV relativeFrom="paragraph">
                  <wp:posOffset>212970</wp:posOffset>
                </wp:positionV>
                <wp:extent cx="542925"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42925" cy="1270"/>
                        </a:xfrm>
                        <a:custGeom>
                          <a:avLst/>
                          <a:gdLst/>
                          <a:ahLst/>
                          <a:cxnLst/>
                          <a:rect l="l" t="t" r="r" b="b"/>
                          <a:pathLst>
                            <a:path w="542925" h="0">
                              <a:moveTo>
                                <a:pt x="0" y="0"/>
                              </a:moveTo>
                              <a:lnTo>
                                <a:pt x="542696"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444.704987pt,16.76935pt" to="487.436987pt,16.76935pt" stroked="true" strokeweight=".398pt" strokecolor="#000000">
                <v:stroke dashstyle="solid"/>
                <w10:wrap type="none"/>
              </v:line>
            </w:pict>
          </mc:Fallback>
        </mc:AlternateContent>
      </w:r>
      <w:r>
        <w:rPr>
          <w:rFonts w:ascii="Calibri"/>
          <w:i/>
          <w:spacing w:val="2"/>
          <w:w w:val="110"/>
          <w:sz w:val="20"/>
        </w:rPr>
        <w:t>Precision</w:t>
      </w:r>
      <w:r>
        <w:rPr>
          <w:rFonts w:ascii="Calibri"/>
          <w:i/>
          <w:spacing w:val="58"/>
          <w:w w:val="110"/>
          <w:sz w:val="20"/>
        </w:rPr>
        <w:t> </w:t>
      </w:r>
      <w:r>
        <w:rPr>
          <w:rFonts w:ascii="Lucida Sans Unicode"/>
          <w:spacing w:val="-10"/>
          <w:w w:val="110"/>
          <w:sz w:val="20"/>
        </w:rPr>
        <w:t>=</w:t>
      </w:r>
    </w:p>
    <w:p>
      <w:pPr>
        <w:spacing w:before="60"/>
        <w:ind w:left="40" w:right="38" w:firstLine="277"/>
        <w:jc w:val="left"/>
        <w:rPr>
          <w:rFonts w:ascii="Calibri"/>
          <w:i/>
          <w:sz w:val="20"/>
        </w:rPr>
      </w:pPr>
      <w:r>
        <w:rPr/>
        <w:br w:type="column"/>
      </w:r>
      <w:r>
        <w:rPr>
          <w:rFonts w:ascii="Calibri"/>
          <w:i/>
          <w:spacing w:val="7"/>
          <w:w w:val="120"/>
          <w:sz w:val="20"/>
        </w:rPr>
        <w:t>TP</w:t>
      </w:r>
      <w:r>
        <w:rPr>
          <w:rFonts w:ascii="Calibri"/>
          <w:i/>
          <w:spacing w:val="40"/>
          <w:w w:val="120"/>
          <w:sz w:val="20"/>
        </w:rPr>
        <w:t> </w:t>
      </w:r>
      <w:r>
        <w:rPr>
          <w:rFonts w:ascii="Calibri"/>
          <w:i/>
          <w:spacing w:val="13"/>
          <w:w w:val="120"/>
          <w:sz w:val="20"/>
        </w:rPr>
        <w:t>TP</w:t>
      </w:r>
      <w:r>
        <w:rPr>
          <w:rFonts w:ascii="Calibri"/>
          <w:i/>
          <w:spacing w:val="-2"/>
          <w:w w:val="120"/>
          <w:sz w:val="20"/>
        </w:rPr>
        <w:t> </w:t>
      </w:r>
      <w:r>
        <w:rPr>
          <w:rFonts w:ascii="Lucida Sans Unicode"/>
          <w:w w:val="120"/>
          <w:sz w:val="20"/>
        </w:rPr>
        <w:t>+</w:t>
      </w:r>
      <w:r>
        <w:rPr>
          <w:rFonts w:ascii="Lucida Sans Unicode"/>
          <w:spacing w:val="-32"/>
          <w:w w:val="120"/>
          <w:sz w:val="20"/>
        </w:rPr>
        <w:t> </w:t>
      </w:r>
      <w:r>
        <w:rPr>
          <w:rFonts w:ascii="Calibri"/>
          <w:i/>
          <w:w w:val="120"/>
          <w:sz w:val="20"/>
        </w:rPr>
        <w:t>FP</w:t>
      </w:r>
    </w:p>
    <w:p>
      <w:pPr>
        <w:spacing w:before="198"/>
        <w:ind w:left="886" w:right="0" w:firstLine="0"/>
        <w:jc w:val="left"/>
        <w:rPr>
          <w:sz w:val="20"/>
        </w:rPr>
      </w:pPr>
      <w:r>
        <w:rPr/>
        <w:br w:type="column"/>
      </w:r>
      <w:r>
        <w:rPr>
          <w:spacing w:val="-5"/>
          <w:sz w:val="20"/>
        </w:rPr>
        <w:t>(9)</w:t>
      </w:r>
    </w:p>
    <w:p>
      <w:pPr>
        <w:spacing w:after="0"/>
        <w:jc w:val="left"/>
        <w:rPr>
          <w:sz w:val="20"/>
        </w:rPr>
        <w:sectPr>
          <w:type w:val="continuous"/>
          <w:pgSz w:w="12240" w:h="15840"/>
          <w:pgMar w:top="900" w:bottom="280" w:left="720" w:right="720"/>
          <w:cols w:num="3" w:equalWidth="0">
            <w:col w:w="8095" w:space="40"/>
            <w:col w:w="907" w:space="379"/>
            <w:col w:w="1379"/>
          </w:cols>
        </w:sectPr>
      </w:pPr>
    </w:p>
    <w:p>
      <w:pPr>
        <w:pStyle w:val="BodyText"/>
        <w:spacing w:line="249" w:lineRule="auto" w:before="110"/>
        <w:ind w:left="5519" w:firstLine="199"/>
      </w:pPr>
      <w:r>
        <w:rPr/>
        <w:t>These</w:t>
      </w:r>
      <w:r>
        <w:rPr>
          <w:spacing w:val="40"/>
        </w:rPr>
        <w:t> </w:t>
      </w:r>
      <w:r>
        <w:rPr/>
        <w:t>measures</w:t>
      </w:r>
      <w:r>
        <w:rPr>
          <w:spacing w:val="40"/>
        </w:rPr>
        <w:t> </w:t>
      </w:r>
      <w:r>
        <w:rPr/>
        <w:t>are</w:t>
      </w:r>
      <w:r>
        <w:rPr>
          <w:spacing w:val="40"/>
        </w:rPr>
        <w:t> </w:t>
      </w:r>
      <w:r>
        <w:rPr/>
        <w:t>used</w:t>
      </w:r>
      <w:r>
        <w:rPr>
          <w:spacing w:val="40"/>
        </w:rPr>
        <w:t> </w:t>
      </w:r>
      <w:r>
        <w:rPr/>
        <w:t>to</w:t>
      </w:r>
      <w:r>
        <w:rPr>
          <w:spacing w:val="40"/>
        </w:rPr>
        <w:t> </w:t>
      </w:r>
      <w:r>
        <w:rPr/>
        <w:t>determine</w:t>
      </w:r>
      <w:r>
        <w:rPr>
          <w:spacing w:val="40"/>
        </w:rPr>
        <w:t> </w:t>
      </w:r>
      <w:r>
        <w:rPr/>
        <w:t>the</w:t>
      </w:r>
      <w:r>
        <w:rPr>
          <w:spacing w:val="40"/>
        </w:rPr>
        <w:t> </w:t>
      </w:r>
      <w:r>
        <w:rPr/>
        <w:t>power</w:t>
      </w:r>
      <w:r>
        <w:rPr>
          <w:spacing w:val="40"/>
        </w:rPr>
        <w:t> </w:t>
      </w:r>
      <w:r>
        <w:rPr/>
        <w:t>and</w:t>
      </w:r>
      <w:r>
        <w:rPr>
          <w:spacing w:val="80"/>
        </w:rPr>
        <w:t> </w:t>
      </w:r>
      <w:r>
        <w:rPr/>
        <w:t>reliability of trained models.</w:t>
      </w:r>
    </w:p>
    <w:p>
      <w:pPr>
        <w:pStyle w:val="BodyText"/>
        <w:spacing w:before="8"/>
        <w:rPr>
          <w:sz w:val="16"/>
        </w:rPr>
      </w:pPr>
    </w:p>
    <w:p>
      <w:pPr>
        <w:pStyle w:val="BodyText"/>
        <w:spacing w:after="0"/>
        <w:rPr>
          <w:sz w:val="16"/>
        </w:rPr>
        <w:sectPr>
          <w:type w:val="continuous"/>
          <w:pgSz w:w="12240" w:h="15840"/>
          <w:pgMar w:top="900" w:bottom="280" w:left="720" w:right="72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8"/>
      </w:pPr>
    </w:p>
    <w:p>
      <w:pPr>
        <w:spacing w:before="0"/>
        <w:ind w:left="259" w:right="0" w:firstLine="0"/>
        <w:jc w:val="left"/>
        <w:rPr>
          <w:i/>
          <w:sz w:val="20"/>
        </w:rPr>
      </w:pPr>
      <w:r>
        <w:rPr>
          <w:i/>
          <w:sz w:val="20"/>
        </w:rPr>
        <w:t>F.</w:t>
      </w:r>
      <w:r>
        <w:rPr>
          <w:i/>
          <w:spacing w:val="20"/>
          <w:sz w:val="20"/>
        </w:rPr>
        <w:t> </w:t>
      </w:r>
      <w:r>
        <w:rPr>
          <w:i/>
          <w:spacing w:val="-2"/>
          <w:sz w:val="20"/>
        </w:rPr>
        <w:t>Algorithm</w:t>
      </w:r>
    </w:p>
    <w:p>
      <w:pPr>
        <w:spacing w:line="240" w:lineRule="auto" w:before="0"/>
        <w:rPr>
          <w:i/>
          <w:sz w:val="16"/>
        </w:rPr>
      </w:pPr>
      <w:r>
        <w:rPr/>
        <w:br w:type="column"/>
      </w:r>
      <w:r>
        <w:rPr>
          <w:i/>
          <w:sz w:val="16"/>
        </w:rPr>
      </w: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spacing w:before="146"/>
        <w:rPr>
          <w:i/>
          <w:sz w:val="16"/>
        </w:rPr>
      </w:pPr>
    </w:p>
    <w:p>
      <w:pPr>
        <w:spacing w:before="0"/>
        <w:ind w:left="259" w:right="0" w:firstLine="0"/>
        <w:jc w:val="left"/>
        <w:rPr>
          <w:sz w:val="16"/>
        </w:rPr>
      </w:pPr>
      <w:r>
        <w:rPr>
          <w:sz w:val="16"/>
        </w:rPr>
        <w:t>Fig.</w:t>
      </w:r>
      <w:r>
        <w:rPr>
          <w:spacing w:val="11"/>
          <w:sz w:val="16"/>
        </w:rPr>
        <w:t> </w:t>
      </w:r>
      <w:r>
        <w:rPr>
          <w:sz w:val="16"/>
        </w:rPr>
        <w:t>1.</w:t>
      </w:r>
      <w:r>
        <w:rPr>
          <w:spacing w:val="65"/>
          <w:sz w:val="16"/>
        </w:rPr>
        <w:t> </w:t>
      </w:r>
      <w:r>
        <w:rPr>
          <w:sz w:val="16"/>
        </w:rPr>
        <w:t>Policy</w:t>
      </w:r>
      <w:r>
        <w:rPr>
          <w:spacing w:val="12"/>
          <w:sz w:val="16"/>
        </w:rPr>
        <w:t> </w:t>
      </w:r>
      <w:r>
        <w:rPr>
          <w:sz w:val="16"/>
        </w:rPr>
        <w:t>Impact</w:t>
      </w:r>
      <w:r>
        <w:rPr>
          <w:spacing w:val="12"/>
          <w:sz w:val="16"/>
        </w:rPr>
        <w:t> </w:t>
      </w:r>
      <w:r>
        <w:rPr>
          <w:spacing w:val="-2"/>
          <w:sz w:val="16"/>
        </w:rPr>
        <w:t>Prediction</w:t>
      </w:r>
    </w:p>
    <w:p>
      <w:pPr>
        <w:pStyle w:val="ListParagraph"/>
        <w:numPr>
          <w:ilvl w:val="0"/>
          <w:numId w:val="1"/>
        </w:numPr>
        <w:tabs>
          <w:tab w:pos="1961" w:val="left" w:leader="none"/>
        </w:tabs>
        <w:spacing w:line="240" w:lineRule="auto" w:before="97" w:after="0"/>
        <w:ind w:left="1961" w:right="0" w:hanging="362"/>
        <w:jc w:val="left"/>
        <w:rPr>
          <w:sz w:val="20"/>
        </w:rPr>
      </w:pPr>
      <w:r>
        <w:rPr/>
        <w:br w:type="column"/>
      </w:r>
      <w:r>
        <w:rPr>
          <w:sz w:val="20"/>
        </w:rPr>
        <w:t>PROPOSED</w:t>
      </w:r>
      <w:r>
        <w:rPr>
          <w:spacing w:val="54"/>
          <w:sz w:val="20"/>
        </w:rPr>
        <w:t> </w:t>
      </w:r>
      <w:r>
        <w:rPr>
          <w:spacing w:val="-2"/>
          <w:sz w:val="20"/>
        </w:rPr>
        <w:t>SYSTEM</w:t>
      </w:r>
    </w:p>
    <w:p>
      <w:pPr>
        <w:pStyle w:val="ListParagraph"/>
        <w:numPr>
          <w:ilvl w:val="0"/>
          <w:numId w:val="8"/>
        </w:numPr>
        <w:tabs>
          <w:tab w:pos="529" w:val="left" w:leader="none"/>
        </w:tabs>
        <w:spacing w:line="240" w:lineRule="auto" w:before="182" w:after="0"/>
        <w:ind w:left="529" w:right="0" w:hanging="270"/>
        <w:jc w:val="left"/>
        <w:rPr>
          <w:i/>
          <w:sz w:val="20"/>
        </w:rPr>
      </w:pPr>
      <w:r>
        <w:rPr>
          <w:i/>
          <w:sz w:val="20"/>
        </w:rPr>
        <w:t>Novelty</w:t>
      </w:r>
      <w:r>
        <w:rPr>
          <w:i/>
          <w:spacing w:val="11"/>
          <w:sz w:val="20"/>
        </w:rPr>
        <w:t> </w:t>
      </w:r>
      <w:r>
        <w:rPr>
          <w:i/>
          <w:sz w:val="20"/>
        </w:rPr>
        <w:t>of</w:t>
      </w:r>
      <w:r>
        <w:rPr>
          <w:i/>
          <w:spacing w:val="12"/>
          <w:sz w:val="20"/>
        </w:rPr>
        <w:t> </w:t>
      </w:r>
      <w:r>
        <w:rPr>
          <w:i/>
          <w:sz w:val="20"/>
        </w:rPr>
        <w:t>the</w:t>
      </w:r>
      <w:r>
        <w:rPr>
          <w:i/>
          <w:spacing w:val="12"/>
          <w:sz w:val="20"/>
        </w:rPr>
        <w:t> </w:t>
      </w:r>
      <w:r>
        <w:rPr>
          <w:i/>
          <w:sz w:val="20"/>
        </w:rPr>
        <w:t>Proposed</w:t>
      </w:r>
      <w:r>
        <w:rPr>
          <w:i/>
          <w:spacing w:val="12"/>
          <w:sz w:val="20"/>
        </w:rPr>
        <w:t> </w:t>
      </w:r>
      <w:r>
        <w:rPr>
          <w:i/>
          <w:spacing w:val="-2"/>
          <w:sz w:val="20"/>
        </w:rPr>
        <w:t>System</w:t>
      </w:r>
    </w:p>
    <w:p>
      <w:pPr>
        <w:pStyle w:val="BodyText"/>
        <w:spacing w:line="249" w:lineRule="auto" w:before="135"/>
        <w:ind w:left="259" w:right="257" w:firstLine="199"/>
        <w:jc w:val="both"/>
      </w:pPr>
      <w:r>
        <w:rPr/>
        <w:t>The ability of the proposed AI-Based Policy Impact </w:t>
      </w:r>
      <w:r>
        <w:rPr/>
        <w:t>Anal- yser to take real machine learning implementation and com- bine</w:t>
      </w:r>
      <w:r>
        <w:rPr>
          <w:spacing w:val="-8"/>
        </w:rPr>
        <w:t> </w:t>
      </w:r>
      <w:r>
        <w:rPr/>
        <w:t>it</w:t>
      </w:r>
      <w:r>
        <w:rPr>
          <w:spacing w:val="-8"/>
        </w:rPr>
        <w:t> </w:t>
      </w:r>
      <w:r>
        <w:rPr/>
        <w:t>with</w:t>
      </w:r>
      <w:r>
        <w:rPr>
          <w:spacing w:val="-8"/>
        </w:rPr>
        <w:t> </w:t>
      </w:r>
      <w:r>
        <w:rPr/>
        <w:t>theoretical</w:t>
      </w:r>
      <w:r>
        <w:rPr>
          <w:spacing w:val="-8"/>
        </w:rPr>
        <w:t> </w:t>
      </w:r>
      <w:r>
        <w:rPr/>
        <w:t>modeling</w:t>
      </w:r>
      <w:r>
        <w:rPr>
          <w:spacing w:val="-8"/>
        </w:rPr>
        <w:t> </w:t>
      </w:r>
      <w:r>
        <w:rPr/>
        <w:t>of</w:t>
      </w:r>
      <w:r>
        <w:rPr>
          <w:spacing w:val="-8"/>
        </w:rPr>
        <w:t> </w:t>
      </w:r>
      <w:r>
        <w:rPr/>
        <w:t>policy</w:t>
      </w:r>
      <w:r>
        <w:rPr>
          <w:spacing w:val="-8"/>
        </w:rPr>
        <w:t> </w:t>
      </w:r>
      <w:r>
        <w:rPr/>
        <w:t>in</w:t>
      </w:r>
      <w:r>
        <w:rPr>
          <w:spacing w:val="-8"/>
        </w:rPr>
        <w:t> </w:t>
      </w:r>
      <w:r>
        <w:rPr/>
        <w:t>a</w:t>
      </w:r>
      <w:r>
        <w:rPr>
          <w:spacing w:val="-8"/>
        </w:rPr>
        <w:t> </w:t>
      </w:r>
      <w:r>
        <w:rPr/>
        <w:t>cohesive</w:t>
      </w:r>
      <w:r>
        <w:rPr>
          <w:spacing w:val="-8"/>
        </w:rPr>
        <w:t> </w:t>
      </w:r>
      <w:r>
        <w:rPr/>
        <w:t>frame- work, is what makes it unique. The proposed system empha- sizes pre-implementation prediction so that policy-makers can consider</w:t>
      </w:r>
      <w:r>
        <w:rPr>
          <w:spacing w:val="-8"/>
        </w:rPr>
        <w:t> </w:t>
      </w:r>
      <w:r>
        <w:rPr/>
        <w:t>possible</w:t>
      </w:r>
      <w:r>
        <w:rPr>
          <w:spacing w:val="-8"/>
        </w:rPr>
        <w:t> </w:t>
      </w:r>
      <w:r>
        <w:rPr/>
        <w:t>outcomes</w:t>
      </w:r>
      <w:r>
        <w:rPr>
          <w:spacing w:val="-8"/>
        </w:rPr>
        <w:t> </w:t>
      </w:r>
      <w:r>
        <w:rPr/>
        <w:t>before</w:t>
      </w:r>
      <w:r>
        <w:rPr>
          <w:spacing w:val="-8"/>
        </w:rPr>
        <w:t> </w:t>
      </w:r>
      <w:r>
        <w:rPr/>
        <w:t>implementation,</w:t>
      </w:r>
      <w:r>
        <w:rPr>
          <w:spacing w:val="-8"/>
        </w:rPr>
        <w:t> </w:t>
      </w:r>
      <w:r>
        <w:rPr/>
        <w:t>rather</w:t>
      </w:r>
      <w:r>
        <w:rPr>
          <w:spacing w:val="-8"/>
        </w:rPr>
        <w:t> </w:t>
      </w:r>
      <w:r>
        <w:rPr/>
        <w:t>than the more common post-implementation analysis techniques used for policy evaluation.</w:t>
      </w:r>
    </w:p>
    <w:p>
      <w:pPr>
        <w:pStyle w:val="BodyText"/>
        <w:spacing w:line="249" w:lineRule="auto" w:before="18"/>
        <w:ind w:left="259" w:right="257" w:firstLine="199"/>
        <w:jc w:val="both"/>
      </w:pPr>
      <w:r>
        <w:rPr/>
        <w:t>The following innovative features are presented by </w:t>
      </w:r>
      <w:r>
        <w:rPr/>
        <w:t>the </w:t>
      </w:r>
      <w:r>
        <w:rPr>
          <w:spacing w:val="-2"/>
        </w:rPr>
        <w:t>system:</w:t>
      </w:r>
    </w:p>
    <w:p>
      <w:pPr>
        <w:pStyle w:val="ListParagraph"/>
        <w:numPr>
          <w:ilvl w:val="1"/>
          <w:numId w:val="8"/>
        </w:numPr>
        <w:tabs>
          <w:tab w:pos="657" w:val="left" w:leader="none"/>
          <w:tab w:pos="659" w:val="left" w:leader="none"/>
        </w:tabs>
        <w:spacing w:line="249" w:lineRule="auto" w:before="78" w:after="0"/>
        <w:ind w:left="659" w:right="257" w:hanging="202"/>
        <w:jc w:val="both"/>
        <w:rPr>
          <w:sz w:val="20"/>
        </w:rPr>
      </w:pPr>
      <w:r>
        <w:rPr>
          <w:b/>
          <w:sz w:val="20"/>
        </w:rPr>
        <w:t>Predictive Decision Support: </w:t>
      </w:r>
      <w:r>
        <w:rPr>
          <w:sz w:val="20"/>
        </w:rPr>
        <w:t>The system is used </w:t>
      </w:r>
      <w:r>
        <w:rPr>
          <w:sz w:val="20"/>
        </w:rPr>
        <w:t>to forecast future outcomes rather than descriptive analysis by using machine learning models.</w:t>
      </w:r>
    </w:p>
    <w:p>
      <w:pPr>
        <w:pStyle w:val="ListParagraph"/>
        <w:numPr>
          <w:ilvl w:val="1"/>
          <w:numId w:val="8"/>
        </w:numPr>
        <w:tabs>
          <w:tab w:pos="657" w:val="left" w:leader="none"/>
          <w:tab w:pos="659" w:val="left" w:leader="none"/>
        </w:tabs>
        <w:spacing w:line="249" w:lineRule="auto" w:before="0" w:after="0"/>
        <w:ind w:left="659" w:right="257" w:hanging="202"/>
        <w:jc w:val="both"/>
        <w:rPr>
          <w:sz w:val="20"/>
        </w:rPr>
      </w:pPr>
      <w:r>
        <w:rPr>
          <w:b/>
          <w:sz w:val="20"/>
        </w:rPr>
        <w:t>Multi-Model Comparison Framework: </w:t>
      </w:r>
      <w:r>
        <w:rPr>
          <w:sz w:val="20"/>
        </w:rPr>
        <w:t>To </w:t>
      </w:r>
      <w:r>
        <w:rPr>
          <w:sz w:val="20"/>
        </w:rPr>
        <w:t>determine the most effective accurate predictor, a number of ma- chine</w:t>
      </w:r>
      <w:r>
        <w:rPr>
          <w:spacing w:val="40"/>
          <w:sz w:val="20"/>
        </w:rPr>
        <w:t> </w:t>
      </w:r>
      <w:r>
        <w:rPr>
          <w:sz w:val="20"/>
        </w:rPr>
        <w:t>learning</w:t>
      </w:r>
      <w:r>
        <w:rPr>
          <w:spacing w:val="40"/>
          <w:sz w:val="20"/>
        </w:rPr>
        <w:t> </w:t>
      </w:r>
      <w:r>
        <w:rPr>
          <w:sz w:val="20"/>
        </w:rPr>
        <w:t>models</w:t>
      </w:r>
      <w:r>
        <w:rPr>
          <w:spacing w:val="40"/>
          <w:sz w:val="20"/>
        </w:rPr>
        <w:t> </w:t>
      </w:r>
      <w:r>
        <w:rPr>
          <w:sz w:val="20"/>
        </w:rPr>
        <w:t>such</w:t>
      </w:r>
      <w:r>
        <w:rPr>
          <w:spacing w:val="40"/>
          <w:sz w:val="20"/>
        </w:rPr>
        <w:t> </w:t>
      </w:r>
      <w:r>
        <w:rPr>
          <w:sz w:val="20"/>
        </w:rPr>
        <w:t>as</w:t>
      </w:r>
      <w:r>
        <w:rPr>
          <w:spacing w:val="40"/>
          <w:sz w:val="20"/>
        </w:rPr>
        <w:t> </w:t>
      </w:r>
      <w:r>
        <w:rPr>
          <w:sz w:val="20"/>
        </w:rPr>
        <w:t>SVM,</w:t>
      </w:r>
      <w:r>
        <w:rPr>
          <w:spacing w:val="40"/>
          <w:sz w:val="20"/>
        </w:rPr>
        <w:t> </w:t>
      </w:r>
      <w:r>
        <w:rPr>
          <w:sz w:val="20"/>
        </w:rPr>
        <w:t>Random</w:t>
      </w:r>
      <w:r>
        <w:rPr>
          <w:spacing w:val="40"/>
          <w:sz w:val="20"/>
        </w:rPr>
        <w:t> </w:t>
      </w:r>
      <w:r>
        <w:rPr>
          <w:sz w:val="20"/>
        </w:rPr>
        <w:t>Forest,</w:t>
      </w:r>
    </w:p>
    <w:p>
      <w:pPr>
        <w:pStyle w:val="ListParagraph"/>
        <w:spacing w:after="0" w:line="249" w:lineRule="auto"/>
        <w:jc w:val="both"/>
        <w:rPr>
          <w:sz w:val="20"/>
        </w:rPr>
        <w:sectPr>
          <w:type w:val="continuous"/>
          <w:pgSz w:w="12240" w:h="15840"/>
          <w:pgMar w:top="900" w:bottom="280" w:left="720" w:right="720"/>
          <w:cols w:num="3" w:equalWidth="0">
            <w:col w:w="1352" w:space="53"/>
            <w:col w:w="2454" w:space="1402"/>
            <w:col w:w="5539"/>
          </w:cols>
        </w:sectPr>
      </w:pPr>
    </w:p>
    <w:p>
      <w:pPr>
        <w:pStyle w:val="BodyText"/>
        <w:spacing w:line="249" w:lineRule="auto"/>
        <w:ind w:left="259" w:firstLine="199"/>
        <w:jc w:val="both"/>
      </w:pPr>
      <w:r>
        <w:rPr/>
        <w:t>The whole process of the suggested policy effect </w:t>
      </w:r>
      <w:r>
        <w:rPr/>
        <w:t>prediction system</w:t>
      </w:r>
      <w:r>
        <w:rPr>
          <w:spacing w:val="34"/>
        </w:rPr>
        <w:t> </w:t>
      </w:r>
      <w:r>
        <w:rPr/>
        <w:t>is</w:t>
      </w:r>
      <w:r>
        <w:rPr>
          <w:spacing w:val="34"/>
        </w:rPr>
        <w:t> </w:t>
      </w:r>
      <w:r>
        <w:rPr/>
        <w:t>shown</w:t>
      </w:r>
      <w:r>
        <w:rPr>
          <w:spacing w:val="34"/>
        </w:rPr>
        <w:t> </w:t>
      </w:r>
      <w:r>
        <w:rPr/>
        <w:t>in</w:t>
      </w:r>
      <w:r>
        <w:rPr>
          <w:spacing w:val="34"/>
        </w:rPr>
        <w:t> </w:t>
      </w:r>
      <w:r>
        <w:rPr/>
        <w:t>the</w:t>
      </w:r>
      <w:r>
        <w:rPr>
          <w:spacing w:val="34"/>
        </w:rPr>
        <w:t> </w:t>
      </w:r>
      <w:r>
        <w:rPr/>
        <w:t>fig:1</w:t>
      </w:r>
      <w:r>
        <w:rPr>
          <w:spacing w:val="34"/>
        </w:rPr>
        <w:t> </w:t>
      </w:r>
      <w:r>
        <w:rPr/>
        <w:t>the</w:t>
      </w:r>
      <w:r>
        <w:rPr>
          <w:spacing w:val="34"/>
        </w:rPr>
        <w:t> </w:t>
      </w:r>
      <w:r>
        <w:rPr/>
        <w:t>dataset</w:t>
      </w:r>
      <w:r>
        <w:rPr>
          <w:spacing w:val="34"/>
        </w:rPr>
        <w:t> </w:t>
      </w:r>
      <w:r>
        <w:rPr/>
        <w:t>is</w:t>
      </w:r>
      <w:r>
        <w:rPr>
          <w:spacing w:val="34"/>
        </w:rPr>
        <w:t> </w:t>
      </w:r>
      <w:r>
        <w:rPr/>
        <w:t>the</w:t>
      </w:r>
      <w:r>
        <w:rPr>
          <w:spacing w:val="34"/>
        </w:rPr>
        <w:t> </w:t>
      </w:r>
      <w:r>
        <w:rPr/>
        <w:t>first</w:t>
      </w:r>
      <w:r>
        <w:rPr>
          <w:spacing w:val="34"/>
        </w:rPr>
        <w:t> </w:t>
      </w:r>
      <w:r>
        <w:rPr/>
        <w:t>step</w:t>
      </w:r>
      <w:r>
        <w:rPr>
          <w:spacing w:val="34"/>
        </w:rPr>
        <w:t> </w:t>
      </w:r>
      <w:r>
        <w:rPr/>
        <w:t>in the</w:t>
      </w:r>
      <w:r>
        <w:rPr>
          <w:spacing w:val="40"/>
        </w:rPr>
        <w:t> </w:t>
      </w:r>
      <w:r>
        <w:rPr/>
        <w:t>process</w:t>
      </w:r>
      <w:r>
        <w:rPr>
          <w:spacing w:val="40"/>
        </w:rPr>
        <w:t> </w:t>
      </w:r>
      <w:r>
        <w:rPr/>
        <w:t>which</w:t>
      </w:r>
      <w:r>
        <w:rPr>
          <w:spacing w:val="40"/>
        </w:rPr>
        <w:t> </w:t>
      </w:r>
      <w:r>
        <w:rPr/>
        <w:t>is</w:t>
      </w:r>
      <w:r>
        <w:rPr>
          <w:spacing w:val="40"/>
        </w:rPr>
        <w:t> </w:t>
      </w:r>
      <w:r>
        <w:rPr/>
        <w:t>followed</w:t>
      </w:r>
      <w:r>
        <w:rPr>
          <w:spacing w:val="40"/>
        </w:rPr>
        <w:t> </w:t>
      </w:r>
      <w:r>
        <w:rPr/>
        <w:t>by</w:t>
      </w:r>
      <w:r>
        <w:rPr>
          <w:spacing w:val="40"/>
        </w:rPr>
        <w:t> </w:t>
      </w:r>
      <w:r>
        <w:rPr/>
        <w:t>the</w:t>
      </w:r>
      <w:r>
        <w:rPr>
          <w:spacing w:val="40"/>
        </w:rPr>
        <w:t> </w:t>
      </w:r>
      <w:r>
        <w:rPr/>
        <w:t>data</w:t>
      </w:r>
      <w:r>
        <w:rPr>
          <w:spacing w:val="40"/>
        </w:rPr>
        <w:t> </w:t>
      </w:r>
      <w:r>
        <w:rPr/>
        <w:t>pre-processing</w:t>
      </w:r>
      <w:r>
        <w:rPr>
          <w:spacing w:val="40"/>
        </w:rPr>
        <w:t> </w:t>
      </w:r>
      <w:r>
        <w:rPr/>
        <w:t>to handle noise and missing information. After that, feature normalization is applied to ensure that the input variables are scaled in the same way. Relevant features are selected after pre-processing,</w:t>
      </w:r>
      <w:r>
        <w:rPr>
          <w:spacing w:val="-12"/>
        </w:rPr>
        <w:t> </w:t>
      </w:r>
      <w:r>
        <w:rPr/>
        <w:t>in</w:t>
      </w:r>
      <w:r>
        <w:rPr>
          <w:spacing w:val="-12"/>
        </w:rPr>
        <w:t> </w:t>
      </w:r>
      <w:r>
        <w:rPr/>
        <w:t>order</w:t>
      </w:r>
      <w:r>
        <w:rPr>
          <w:spacing w:val="-12"/>
        </w:rPr>
        <w:t> </w:t>
      </w:r>
      <w:r>
        <w:rPr/>
        <w:t>to</w:t>
      </w:r>
      <w:r>
        <w:rPr>
          <w:spacing w:val="-12"/>
        </w:rPr>
        <w:t> </w:t>
      </w:r>
      <w:r>
        <w:rPr/>
        <w:t>improve</w:t>
      </w:r>
      <w:r>
        <w:rPr>
          <w:spacing w:val="-12"/>
        </w:rPr>
        <w:t> </w:t>
      </w:r>
      <w:r>
        <w:rPr/>
        <w:t>the</w:t>
      </w:r>
      <w:r>
        <w:rPr>
          <w:spacing w:val="-12"/>
        </w:rPr>
        <w:t> </w:t>
      </w:r>
      <w:r>
        <w:rPr/>
        <w:t>accuracy</w:t>
      </w:r>
      <w:r>
        <w:rPr>
          <w:spacing w:val="-12"/>
        </w:rPr>
        <w:t> </w:t>
      </w:r>
      <w:r>
        <w:rPr/>
        <w:t>and</w:t>
      </w:r>
      <w:r>
        <w:rPr>
          <w:spacing w:val="-12"/>
        </w:rPr>
        <w:t> </w:t>
      </w:r>
      <w:r>
        <w:rPr/>
        <w:t>efficiency of the model.</w:t>
      </w:r>
    </w:p>
    <w:p>
      <w:pPr>
        <w:pStyle w:val="BodyText"/>
        <w:spacing w:line="249" w:lineRule="auto" w:before="6"/>
        <w:ind w:left="259" w:firstLine="199"/>
        <w:jc w:val="both"/>
      </w:pPr>
      <w:r>
        <w:rPr/>
        <w:t>To</w:t>
      </w:r>
      <w:r>
        <w:rPr>
          <w:spacing w:val="-7"/>
        </w:rPr>
        <w:t> </w:t>
      </w:r>
      <w:r>
        <w:rPr/>
        <w:t>provide</w:t>
      </w:r>
      <w:r>
        <w:rPr>
          <w:spacing w:val="-7"/>
        </w:rPr>
        <w:t> </w:t>
      </w:r>
      <w:r>
        <w:rPr/>
        <w:t>for</w:t>
      </w:r>
      <w:r>
        <w:rPr>
          <w:spacing w:val="-7"/>
        </w:rPr>
        <w:t> </w:t>
      </w:r>
      <w:r>
        <w:rPr/>
        <w:t>objective</w:t>
      </w:r>
      <w:r>
        <w:rPr>
          <w:spacing w:val="-7"/>
        </w:rPr>
        <w:t> </w:t>
      </w:r>
      <w:r>
        <w:rPr/>
        <w:t>evaluation</w:t>
      </w:r>
      <w:r>
        <w:rPr>
          <w:spacing w:val="-7"/>
        </w:rPr>
        <w:t> </w:t>
      </w:r>
      <w:r>
        <w:rPr/>
        <w:t>of</w:t>
      </w:r>
      <w:r>
        <w:rPr>
          <w:spacing w:val="-7"/>
        </w:rPr>
        <w:t> </w:t>
      </w:r>
      <w:r>
        <w:rPr/>
        <w:t>the</w:t>
      </w:r>
      <w:r>
        <w:rPr>
          <w:spacing w:val="-7"/>
        </w:rPr>
        <w:t> </w:t>
      </w:r>
      <w:r>
        <w:rPr/>
        <w:t>model,</w:t>
      </w:r>
      <w:r>
        <w:rPr>
          <w:spacing w:val="-7"/>
        </w:rPr>
        <w:t> </w:t>
      </w:r>
      <w:r>
        <w:rPr/>
        <w:t>the</w:t>
      </w:r>
      <w:r>
        <w:rPr>
          <w:spacing w:val="-7"/>
        </w:rPr>
        <w:t> </w:t>
      </w:r>
      <w:r>
        <w:rPr/>
        <w:t>dataset is</w:t>
      </w:r>
      <w:r>
        <w:rPr>
          <w:spacing w:val="40"/>
        </w:rPr>
        <w:t> </w:t>
      </w:r>
      <w:r>
        <w:rPr/>
        <w:t>then</w:t>
      </w:r>
      <w:r>
        <w:rPr>
          <w:spacing w:val="40"/>
        </w:rPr>
        <w:t> </w:t>
      </w:r>
      <w:r>
        <w:rPr/>
        <w:t>divided</w:t>
      </w:r>
      <w:r>
        <w:rPr>
          <w:spacing w:val="40"/>
        </w:rPr>
        <w:t> </w:t>
      </w:r>
      <w:r>
        <w:rPr/>
        <w:t>into</w:t>
      </w:r>
      <w:r>
        <w:rPr>
          <w:spacing w:val="40"/>
        </w:rPr>
        <w:t> </w:t>
      </w:r>
      <w:r>
        <w:rPr/>
        <w:t>training</w:t>
      </w:r>
      <w:r>
        <w:rPr>
          <w:spacing w:val="40"/>
        </w:rPr>
        <w:t> </w:t>
      </w:r>
      <w:r>
        <w:rPr/>
        <w:t>and</w:t>
      </w:r>
      <w:r>
        <w:rPr>
          <w:spacing w:val="40"/>
        </w:rPr>
        <w:t> </w:t>
      </w:r>
      <w:r>
        <w:rPr/>
        <w:t>testing</w:t>
      </w:r>
      <w:r>
        <w:rPr>
          <w:spacing w:val="40"/>
        </w:rPr>
        <w:t> </w:t>
      </w:r>
      <w:r>
        <w:rPr/>
        <w:t>subsets.</w:t>
      </w:r>
      <w:r>
        <w:rPr>
          <w:spacing w:val="40"/>
        </w:rPr>
        <w:t> </w:t>
      </w:r>
      <w:r>
        <w:rPr/>
        <w:t>Training data is used for training the machine learning models and testing</w:t>
      </w:r>
      <w:r>
        <w:rPr>
          <w:spacing w:val="-7"/>
        </w:rPr>
        <w:t> </w:t>
      </w:r>
      <w:r>
        <w:rPr/>
        <w:t>data</w:t>
      </w:r>
      <w:r>
        <w:rPr>
          <w:spacing w:val="-7"/>
        </w:rPr>
        <w:t> </w:t>
      </w:r>
      <w:r>
        <w:rPr/>
        <w:t>is</w:t>
      </w:r>
      <w:r>
        <w:rPr>
          <w:spacing w:val="-7"/>
        </w:rPr>
        <w:t> </w:t>
      </w:r>
      <w:r>
        <w:rPr/>
        <w:t>used</w:t>
      </w:r>
      <w:r>
        <w:rPr>
          <w:spacing w:val="-7"/>
        </w:rPr>
        <w:t> </w:t>
      </w:r>
      <w:r>
        <w:rPr/>
        <w:t>for</w:t>
      </w:r>
      <w:r>
        <w:rPr>
          <w:spacing w:val="-7"/>
        </w:rPr>
        <w:t> </w:t>
      </w:r>
      <w:r>
        <w:rPr/>
        <w:t>generating</w:t>
      </w:r>
      <w:r>
        <w:rPr>
          <w:spacing w:val="-7"/>
        </w:rPr>
        <w:t> </w:t>
      </w:r>
      <w:r>
        <w:rPr/>
        <w:t>predictions.</w:t>
      </w:r>
      <w:r>
        <w:rPr>
          <w:spacing w:val="-7"/>
        </w:rPr>
        <w:t> </w:t>
      </w:r>
      <w:r>
        <w:rPr/>
        <w:t>Lastly,</w:t>
      </w:r>
      <w:r>
        <w:rPr>
          <w:spacing w:val="-7"/>
        </w:rPr>
        <w:t> </w:t>
      </w:r>
      <w:r>
        <w:rPr/>
        <w:t>common measures that are used to measure the performance of the models are.</w:t>
      </w:r>
    </w:p>
    <w:p>
      <w:pPr>
        <w:pStyle w:val="BodyText"/>
        <w:spacing w:line="249" w:lineRule="auto" w:before="9"/>
        <w:ind w:left="259" w:firstLine="199"/>
        <w:jc w:val="both"/>
      </w:pPr>
      <w:r>
        <w:rPr/>
        <w:t>It can be observed that the application of the </w:t>
      </w:r>
      <w:r>
        <w:rPr/>
        <w:t>proposed method</w:t>
      </w:r>
      <w:r>
        <w:rPr>
          <w:spacing w:val="-5"/>
        </w:rPr>
        <w:t> </w:t>
      </w:r>
      <w:r>
        <w:rPr/>
        <w:t>in</w:t>
      </w:r>
      <w:r>
        <w:rPr>
          <w:spacing w:val="-5"/>
        </w:rPr>
        <w:t> </w:t>
      </w:r>
      <w:r>
        <w:rPr/>
        <w:t>an</w:t>
      </w:r>
      <w:r>
        <w:rPr>
          <w:spacing w:val="-5"/>
        </w:rPr>
        <w:t> </w:t>
      </w:r>
      <w:r>
        <w:rPr/>
        <w:t>organized</w:t>
      </w:r>
      <w:r>
        <w:rPr>
          <w:spacing w:val="-5"/>
        </w:rPr>
        <w:t> </w:t>
      </w:r>
      <w:r>
        <w:rPr/>
        <w:t>and</w:t>
      </w:r>
      <w:r>
        <w:rPr>
          <w:spacing w:val="-5"/>
        </w:rPr>
        <w:t> </w:t>
      </w:r>
      <w:r>
        <w:rPr/>
        <w:t>methodical</w:t>
      </w:r>
      <w:r>
        <w:rPr>
          <w:spacing w:val="-6"/>
        </w:rPr>
        <w:t> </w:t>
      </w:r>
      <w:r>
        <w:rPr/>
        <w:t>pipeline</w:t>
      </w:r>
      <w:r>
        <w:rPr>
          <w:spacing w:val="-5"/>
        </w:rPr>
        <w:t> </w:t>
      </w:r>
      <w:r>
        <w:rPr/>
        <w:t>to</w:t>
      </w:r>
      <w:r>
        <w:rPr>
          <w:spacing w:val="-5"/>
        </w:rPr>
        <w:t> </w:t>
      </w:r>
      <w:r>
        <w:rPr/>
        <w:t>take</w:t>
      </w:r>
      <w:r>
        <w:rPr>
          <w:spacing w:val="-5"/>
        </w:rPr>
        <w:t> </w:t>
      </w:r>
      <w:r>
        <w:rPr/>
        <w:t>unpro- cessed socioeconomic data and translate them into insightful predictions to ensure accurate and reliable forecasting of the policy impact can be expected.</w:t>
      </w:r>
    </w:p>
    <w:p>
      <w:pPr>
        <w:pStyle w:val="BodyText"/>
        <w:spacing w:line="249" w:lineRule="auto"/>
        <w:ind w:left="599" w:right="257"/>
        <w:jc w:val="both"/>
      </w:pPr>
      <w:r>
        <w:rPr/>
        <w:br w:type="column"/>
      </w:r>
      <w:r>
        <w:rPr/>
        <w:t>Decision Tree, and Linear Regression are </w:t>
      </w:r>
      <w:r>
        <w:rPr/>
        <w:t>implemented and compared.</w:t>
      </w:r>
    </w:p>
    <w:p>
      <w:pPr>
        <w:pStyle w:val="ListParagraph"/>
        <w:numPr>
          <w:ilvl w:val="1"/>
          <w:numId w:val="8"/>
        </w:numPr>
        <w:tabs>
          <w:tab w:pos="597" w:val="left" w:leader="none"/>
          <w:tab w:pos="599" w:val="left" w:leader="none"/>
        </w:tabs>
        <w:spacing w:line="249" w:lineRule="auto" w:before="0" w:after="0"/>
        <w:ind w:left="599" w:right="257" w:hanging="202"/>
        <w:jc w:val="both"/>
        <w:rPr>
          <w:sz w:val="20"/>
        </w:rPr>
      </w:pPr>
      <w:r>
        <w:rPr>
          <w:b/>
          <w:sz w:val="20"/>
        </w:rPr>
        <w:t>Hybrid Theoretical: </w:t>
      </w:r>
      <w:r>
        <w:rPr>
          <w:sz w:val="20"/>
        </w:rPr>
        <w:t>Practical Approach: This </w:t>
      </w:r>
      <w:r>
        <w:rPr>
          <w:sz w:val="20"/>
        </w:rPr>
        <w:t>approach works for adding both the theoretical soundness and practical</w:t>
      </w:r>
      <w:r>
        <w:rPr>
          <w:spacing w:val="-9"/>
          <w:sz w:val="20"/>
        </w:rPr>
        <w:t> </w:t>
      </w:r>
      <w:r>
        <w:rPr>
          <w:sz w:val="20"/>
        </w:rPr>
        <w:t>usability</w:t>
      </w:r>
      <w:r>
        <w:rPr>
          <w:spacing w:val="-9"/>
          <w:sz w:val="20"/>
        </w:rPr>
        <w:t> </w:t>
      </w:r>
      <w:r>
        <w:rPr>
          <w:sz w:val="20"/>
        </w:rPr>
        <w:t>by</w:t>
      </w:r>
      <w:r>
        <w:rPr>
          <w:spacing w:val="-9"/>
          <w:sz w:val="20"/>
        </w:rPr>
        <w:t> </w:t>
      </w:r>
      <w:r>
        <w:rPr>
          <w:sz w:val="20"/>
        </w:rPr>
        <w:t>mixing</w:t>
      </w:r>
      <w:r>
        <w:rPr>
          <w:spacing w:val="-9"/>
          <w:sz w:val="20"/>
        </w:rPr>
        <w:t> </w:t>
      </w:r>
      <w:r>
        <w:rPr>
          <w:sz w:val="20"/>
        </w:rPr>
        <w:t>mathematical</w:t>
      </w:r>
      <w:r>
        <w:rPr>
          <w:spacing w:val="-9"/>
          <w:sz w:val="20"/>
        </w:rPr>
        <w:t> </w:t>
      </w:r>
      <w:r>
        <w:rPr>
          <w:sz w:val="20"/>
        </w:rPr>
        <w:t>modeling</w:t>
      </w:r>
      <w:r>
        <w:rPr>
          <w:spacing w:val="-9"/>
          <w:sz w:val="20"/>
        </w:rPr>
        <w:t> </w:t>
      </w:r>
      <w:r>
        <w:rPr>
          <w:sz w:val="20"/>
        </w:rPr>
        <w:t>with reality datasets.</w:t>
      </w:r>
    </w:p>
    <w:p>
      <w:pPr>
        <w:pStyle w:val="ListParagraph"/>
        <w:numPr>
          <w:ilvl w:val="1"/>
          <w:numId w:val="8"/>
        </w:numPr>
        <w:tabs>
          <w:tab w:pos="597" w:val="left" w:leader="none"/>
          <w:tab w:pos="599" w:val="left" w:leader="none"/>
        </w:tabs>
        <w:spacing w:line="249" w:lineRule="auto" w:before="0" w:after="0"/>
        <w:ind w:left="599" w:right="257" w:hanging="202"/>
        <w:jc w:val="both"/>
        <w:rPr>
          <w:sz w:val="20"/>
        </w:rPr>
      </w:pPr>
      <w:r>
        <w:rPr>
          <w:b/>
          <w:sz w:val="20"/>
        </w:rPr>
        <w:t>Scalable Architecture: </w:t>
      </w:r>
      <w:r>
        <w:rPr>
          <w:sz w:val="20"/>
        </w:rPr>
        <w:t>System is developed to </w:t>
      </w:r>
      <w:r>
        <w:rPr>
          <w:sz w:val="20"/>
        </w:rPr>
        <w:t>handle massive socioeconomic datasets from different fields.</w:t>
      </w:r>
    </w:p>
    <w:p>
      <w:pPr>
        <w:pStyle w:val="ListParagraph"/>
        <w:numPr>
          <w:ilvl w:val="1"/>
          <w:numId w:val="8"/>
        </w:numPr>
        <w:tabs>
          <w:tab w:pos="597" w:val="left" w:leader="none"/>
          <w:tab w:pos="599" w:val="left" w:leader="none"/>
        </w:tabs>
        <w:spacing w:line="249" w:lineRule="auto" w:before="0" w:after="0"/>
        <w:ind w:left="599" w:right="257" w:hanging="202"/>
        <w:jc w:val="both"/>
        <w:rPr>
          <w:sz w:val="20"/>
        </w:rPr>
      </w:pPr>
      <w:r>
        <w:rPr>
          <w:b/>
          <w:sz w:val="20"/>
        </w:rPr>
        <w:t>Interpretability Focus: </w:t>
      </w:r>
      <w:r>
        <w:rPr>
          <w:sz w:val="20"/>
        </w:rPr>
        <w:t>Both features can be used </w:t>
      </w:r>
      <w:r>
        <w:rPr>
          <w:sz w:val="20"/>
        </w:rPr>
        <w:t>to foster transparency and trust by giving insight into the feature importance in making a prediction.</w:t>
      </w:r>
    </w:p>
    <w:p>
      <w:pPr>
        <w:pStyle w:val="BodyText"/>
        <w:spacing w:line="249" w:lineRule="auto" w:before="77"/>
        <w:ind w:left="199" w:right="257"/>
        <w:jc w:val="both"/>
      </w:pPr>
      <w:r>
        <w:rPr/>
        <w:t>These features distinguish the suggested system from </w:t>
      </w:r>
      <w:r>
        <w:rPr/>
        <w:t>current methods and make it suitable for practical governance pur- </w:t>
      </w:r>
      <w:r>
        <w:rPr>
          <w:spacing w:val="-2"/>
        </w:rPr>
        <w:t>poses.</w:t>
      </w:r>
    </w:p>
    <w:p>
      <w:pPr>
        <w:pStyle w:val="BodyText"/>
        <w:spacing w:before="59"/>
      </w:pPr>
    </w:p>
    <w:p>
      <w:pPr>
        <w:pStyle w:val="ListParagraph"/>
        <w:numPr>
          <w:ilvl w:val="0"/>
          <w:numId w:val="8"/>
        </w:numPr>
        <w:tabs>
          <w:tab w:pos="469" w:val="left" w:leader="none"/>
        </w:tabs>
        <w:spacing w:line="240" w:lineRule="auto" w:before="1" w:after="0"/>
        <w:ind w:left="469" w:right="0" w:hanging="270"/>
        <w:jc w:val="left"/>
        <w:rPr>
          <w:i/>
          <w:sz w:val="20"/>
        </w:rPr>
      </w:pPr>
      <w:r>
        <w:rPr>
          <w:i/>
          <w:sz w:val="20"/>
        </w:rPr>
        <w:t>System</w:t>
      </w:r>
      <w:r>
        <w:rPr>
          <w:i/>
          <w:spacing w:val="1"/>
          <w:sz w:val="20"/>
        </w:rPr>
        <w:t> </w:t>
      </w:r>
      <w:r>
        <w:rPr>
          <w:i/>
          <w:sz w:val="20"/>
        </w:rPr>
        <w:t>Architecture</w:t>
      </w:r>
      <w:r>
        <w:rPr>
          <w:i/>
          <w:spacing w:val="2"/>
          <w:sz w:val="20"/>
        </w:rPr>
        <w:t> </w:t>
      </w:r>
      <w:r>
        <w:rPr>
          <w:i/>
          <w:spacing w:val="-2"/>
          <w:sz w:val="20"/>
        </w:rPr>
        <w:t>Description</w:t>
      </w:r>
    </w:p>
    <w:p>
      <w:pPr>
        <w:pStyle w:val="BodyText"/>
        <w:spacing w:line="249" w:lineRule="auto" w:before="135"/>
        <w:ind w:left="199" w:firstLine="199"/>
      </w:pPr>
      <w:r>
        <w:rPr/>
        <w:t>There are four main modules comprising the layered </w:t>
      </w:r>
      <w:r>
        <w:rPr/>
        <w:t>archi- tecture of the suggested system:</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before="10"/>
        <w:rPr>
          <w:sz w:val="7"/>
        </w:rPr>
      </w:pPr>
    </w:p>
    <w:p>
      <w:pPr>
        <w:pStyle w:val="BodyText"/>
        <w:ind w:left="886"/>
      </w:pPr>
      <w:r>
        <w:rPr/>
        <w:drawing>
          <wp:inline distT="0" distB="0" distL="0" distR="0">
            <wp:extent cx="2340863" cy="1383792"/>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2340863" cy="1383792"/>
                    </a:xfrm>
                    <a:prstGeom prst="rect">
                      <a:avLst/>
                    </a:prstGeom>
                  </pic:spPr>
                </pic:pic>
              </a:graphicData>
            </a:graphic>
          </wp:inline>
        </w:drawing>
      </w:r>
      <w:r>
        <w:rPr/>
      </w:r>
    </w:p>
    <w:p>
      <w:pPr>
        <w:pStyle w:val="BodyText"/>
        <w:spacing w:before="71"/>
        <w:rPr>
          <w:sz w:val="16"/>
        </w:rPr>
      </w:pPr>
    </w:p>
    <w:p>
      <w:pPr>
        <w:spacing w:before="0"/>
        <w:ind w:left="1514" w:right="0" w:firstLine="0"/>
        <w:jc w:val="left"/>
        <w:rPr>
          <w:sz w:val="16"/>
        </w:rPr>
      </w:pPr>
      <w:r>
        <w:rPr>
          <w:sz w:val="16"/>
        </w:rPr>
        <w:t>Fig.</w:t>
      </w:r>
      <w:r>
        <w:rPr>
          <w:spacing w:val="12"/>
          <w:sz w:val="16"/>
        </w:rPr>
        <w:t> </w:t>
      </w:r>
      <w:r>
        <w:rPr>
          <w:sz w:val="16"/>
        </w:rPr>
        <w:t>2.</w:t>
      </w:r>
      <w:r>
        <w:rPr>
          <w:spacing w:val="65"/>
          <w:sz w:val="16"/>
        </w:rPr>
        <w:t> </w:t>
      </w:r>
      <w:r>
        <w:rPr>
          <w:sz w:val="16"/>
        </w:rPr>
        <w:t>Proposed</w:t>
      </w:r>
      <w:r>
        <w:rPr>
          <w:spacing w:val="12"/>
          <w:sz w:val="16"/>
        </w:rPr>
        <w:t> </w:t>
      </w:r>
      <w:r>
        <w:rPr>
          <w:sz w:val="16"/>
        </w:rPr>
        <w:t>System</w:t>
      </w:r>
      <w:r>
        <w:rPr>
          <w:spacing w:val="12"/>
          <w:sz w:val="16"/>
        </w:rPr>
        <w:t> </w:t>
      </w:r>
      <w:r>
        <w:rPr>
          <w:spacing w:val="-2"/>
          <w:sz w:val="16"/>
        </w:rPr>
        <w:t>Architecture</w:t>
      </w:r>
    </w:p>
    <w:p>
      <w:pPr>
        <w:pStyle w:val="BodyText"/>
        <w:rPr>
          <w:sz w:val="16"/>
        </w:rPr>
      </w:pPr>
    </w:p>
    <w:p>
      <w:pPr>
        <w:pStyle w:val="BodyText"/>
        <w:spacing w:before="44"/>
        <w:rPr>
          <w:sz w:val="16"/>
        </w:rPr>
      </w:pPr>
    </w:p>
    <w:p>
      <w:pPr>
        <w:pStyle w:val="ListParagraph"/>
        <w:numPr>
          <w:ilvl w:val="0"/>
          <w:numId w:val="9"/>
        </w:numPr>
        <w:tabs>
          <w:tab w:pos="788" w:val="left" w:leader="none"/>
        </w:tabs>
        <w:spacing w:line="249" w:lineRule="auto" w:before="0" w:after="0"/>
        <w:ind w:left="259" w:right="0" w:firstLine="199"/>
        <w:jc w:val="left"/>
        <w:rPr>
          <w:sz w:val="20"/>
        </w:rPr>
      </w:pPr>
      <w:r>
        <w:rPr>
          <w:i/>
          <w:sz w:val="20"/>
        </w:rPr>
        <w:t>Layer of Data Acquisition :</w:t>
      </w:r>
      <w:r>
        <w:rPr>
          <w:i/>
          <w:spacing w:val="40"/>
          <w:sz w:val="20"/>
        </w:rPr>
        <w:t> </w:t>
      </w:r>
      <w:r>
        <w:rPr>
          <w:sz w:val="20"/>
        </w:rPr>
        <w:t>This layer collects </w:t>
      </w:r>
      <w:r>
        <w:rPr>
          <w:sz w:val="20"/>
        </w:rPr>
        <w:t>socioe- conomic information from:</w:t>
      </w:r>
    </w:p>
    <w:p>
      <w:pPr>
        <w:pStyle w:val="ListParagraph"/>
        <w:numPr>
          <w:ilvl w:val="1"/>
          <w:numId w:val="9"/>
        </w:numPr>
        <w:tabs>
          <w:tab w:pos="658" w:val="left" w:leader="none"/>
        </w:tabs>
        <w:spacing w:line="240" w:lineRule="auto" w:before="36" w:after="0"/>
        <w:ind w:left="658" w:right="0" w:hanging="200"/>
        <w:jc w:val="left"/>
        <w:rPr>
          <w:sz w:val="20"/>
        </w:rPr>
      </w:pPr>
      <w:r>
        <w:rPr>
          <w:sz w:val="20"/>
        </w:rPr>
        <w:t>Portals</w:t>
      </w:r>
      <w:r>
        <w:rPr>
          <w:spacing w:val="15"/>
          <w:sz w:val="20"/>
        </w:rPr>
        <w:t> </w:t>
      </w:r>
      <w:r>
        <w:rPr>
          <w:sz w:val="20"/>
        </w:rPr>
        <w:t>for</w:t>
      </w:r>
      <w:r>
        <w:rPr>
          <w:spacing w:val="16"/>
          <w:sz w:val="20"/>
        </w:rPr>
        <w:t> </w:t>
      </w:r>
      <w:r>
        <w:rPr>
          <w:sz w:val="20"/>
        </w:rPr>
        <w:t>the</w:t>
      </w:r>
      <w:r>
        <w:rPr>
          <w:spacing w:val="15"/>
          <w:sz w:val="20"/>
        </w:rPr>
        <w:t> </w:t>
      </w:r>
      <w:r>
        <w:rPr>
          <w:spacing w:val="-2"/>
          <w:sz w:val="20"/>
        </w:rPr>
        <w:t>government</w:t>
      </w:r>
    </w:p>
    <w:p>
      <w:pPr>
        <w:pStyle w:val="ListParagraph"/>
        <w:numPr>
          <w:ilvl w:val="1"/>
          <w:numId w:val="9"/>
        </w:numPr>
        <w:tabs>
          <w:tab w:pos="658" w:val="left" w:leader="none"/>
        </w:tabs>
        <w:spacing w:line="240" w:lineRule="auto" w:before="10" w:after="0"/>
        <w:ind w:left="658" w:right="0" w:hanging="200"/>
        <w:jc w:val="left"/>
        <w:rPr>
          <w:sz w:val="20"/>
        </w:rPr>
      </w:pPr>
      <w:r>
        <w:rPr>
          <w:sz w:val="20"/>
        </w:rPr>
        <w:t>World</w:t>
      </w:r>
      <w:r>
        <w:rPr>
          <w:spacing w:val="6"/>
          <w:sz w:val="20"/>
        </w:rPr>
        <w:t> </w:t>
      </w:r>
      <w:r>
        <w:rPr>
          <w:sz w:val="20"/>
        </w:rPr>
        <w:t>Bank</w:t>
      </w:r>
      <w:r>
        <w:rPr>
          <w:spacing w:val="6"/>
          <w:sz w:val="20"/>
        </w:rPr>
        <w:t> </w:t>
      </w:r>
      <w:r>
        <w:rPr>
          <w:spacing w:val="-2"/>
          <w:sz w:val="20"/>
        </w:rPr>
        <w:t>databases</w:t>
      </w:r>
    </w:p>
    <w:p>
      <w:pPr>
        <w:pStyle w:val="ListParagraph"/>
        <w:numPr>
          <w:ilvl w:val="1"/>
          <w:numId w:val="9"/>
        </w:numPr>
        <w:tabs>
          <w:tab w:pos="658" w:val="left" w:leader="none"/>
        </w:tabs>
        <w:spacing w:line="240" w:lineRule="auto" w:before="9" w:after="0"/>
        <w:ind w:left="658" w:right="0" w:hanging="200"/>
        <w:jc w:val="left"/>
        <w:rPr>
          <w:sz w:val="20"/>
        </w:rPr>
      </w:pPr>
      <w:r>
        <w:rPr>
          <w:sz w:val="20"/>
        </w:rPr>
        <w:t>Repositories</w:t>
      </w:r>
      <w:r>
        <w:rPr>
          <w:spacing w:val="12"/>
          <w:sz w:val="20"/>
        </w:rPr>
        <w:t> </w:t>
      </w:r>
      <w:r>
        <w:rPr>
          <w:sz w:val="20"/>
        </w:rPr>
        <w:t>for</w:t>
      </w:r>
      <w:r>
        <w:rPr>
          <w:spacing w:val="13"/>
          <w:sz w:val="20"/>
        </w:rPr>
        <w:t> </w:t>
      </w:r>
      <w:r>
        <w:rPr>
          <w:spacing w:val="-2"/>
          <w:sz w:val="20"/>
        </w:rPr>
        <w:t>censuses</w:t>
      </w:r>
    </w:p>
    <w:p>
      <w:pPr>
        <w:pStyle w:val="BodyText"/>
        <w:spacing w:line="249" w:lineRule="auto" w:before="45"/>
        <w:ind w:left="259"/>
      </w:pPr>
      <w:r>
        <w:rPr/>
        <w:t>The</w:t>
      </w:r>
      <w:r>
        <w:rPr>
          <w:spacing w:val="28"/>
        </w:rPr>
        <w:t> </w:t>
      </w:r>
      <w:r>
        <w:rPr/>
        <w:t>information</w:t>
      </w:r>
      <w:r>
        <w:rPr>
          <w:spacing w:val="28"/>
        </w:rPr>
        <w:t> </w:t>
      </w:r>
      <w:r>
        <w:rPr/>
        <w:t>could</w:t>
      </w:r>
      <w:r>
        <w:rPr>
          <w:spacing w:val="28"/>
        </w:rPr>
        <w:t> </w:t>
      </w:r>
      <w:r>
        <w:rPr/>
        <w:t>be</w:t>
      </w:r>
      <w:r>
        <w:rPr>
          <w:spacing w:val="28"/>
        </w:rPr>
        <w:t> </w:t>
      </w:r>
      <w:r>
        <w:rPr/>
        <w:t>semi-structured</w:t>
      </w:r>
      <w:r>
        <w:rPr>
          <w:spacing w:val="28"/>
        </w:rPr>
        <w:t> </w:t>
      </w:r>
      <w:r>
        <w:rPr/>
        <w:t>(policy</w:t>
      </w:r>
      <w:r>
        <w:rPr>
          <w:spacing w:val="28"/>
        </w:rPr>
        <w:t> </w:t>
      </w:r>
      <w:r>
        <w:rPr/>
        <w:t>attributes) or organised (numerical indicators).</w:t>
      </w:r>
    </w:p>
    <w:p>
      <w:pPr>
        <w:pStyle w:val="ListParagraph"/>
        <w:numPr>
          <w:ilvl w:val="0"/>
          <w:numId w:val="9"/>
        </w:numPr>
        <w:tabs>
          <w:tab w:pos="722" w:val="left" w:leader="none"/>
        </w:tabs>
        <w:spacing w:line="228" w:lineRule="exact" w:before="0" w:after="0"/>
        <w:ind w:left="722" w:right="0" w:hanging="264"/>
        <w:jc w:val="left"/>
        <w:rPr>
          <w:sz w:val="20"/>
        </w:rPr>
      </w:pPr>
      <w:r>
        <w:rPr>
          <w:i/>
          <w:sz w:val="20"/>
        </w:rPr>
        <w:t>Layer</w:t>
      </w:r>
      <w:r>
        <w:rPr>
          <w:i/>
          <w:spacing w:val="13"/>
          <w:sz w:val="20"/>
        </w:rPr>
        <w:t> </w:t>
      </w:r>
      <w:r>
        <w:rPr>
          <w:i/>
          <w:sz w:val="20"/>
        </w:rPr>
        <w:t>of</w:t>
      </w:r>
      <w:r>
        <w:rPr>
          <w:i/>
          <w:spacing w:val="13"/>
          <w:sz w:val="20"/>
        </w:rPr>
        <w:t> </w:t>
      </w:r>
      <w:r>
        <w:rPr>
          <w:i/>
          <w:sz w:val="20"/>
        </w:rPr>
        <w:t>Data</w:t>
      </w:r>
      <w:r>
        <w:rPr>
          <w:i/>
          <w:spacing w:val="13"/>
          <w:sz w:val="20"/>
        </w:rPr>
        <w:t> </w:t>
      </w:r>
      <w:r>
        <w:rPr>
          <w:i/>
          <w:sz w:val="20"/>
        </w:rPr>
        <w:t>Processing:</w:t>
      </w:r>
      <w:r>
        <w:rPr>
          <w:i/>
          <w:spacing w:val="44"/>
          <w:sz w:val="20"/>
        </w:rPr>
        <w:t> </w:t>
      </w:r>
      <w:r>
        <w:rPr>
          <w:sz w:val="20"/>
        </w:rPr>
        <w:t>This</w:t>
      </w:r>
      <w:r>
        <w:rPr>
          <w:spacing w:val="14"/>
          <w:sz w:val="20"/>
        </w:rPr>
        <w:t> </w:t>
      </w:r>
      <w:r>
        <w:rPr>
          <w:sz w:val="20"/>
        </w:rPr>
        <w:t>module</w:t>
      </w:r>
      <w:r>
        <w:rPr>
          <w:spacing w:val="13"/>
          <w:sz w:val="20"/>
        </w:rPr>
        <w:t> </w:t>
      </w:r>
      <w:r>
        <w:rPr>
          <w:sz w:val="20"/>
        </w:rPr>
        <w:t>carries</w:t>
      </w:r>
      <w:r>
        <w:rPr>
          <w:spacing w:val="13"/>
          <w:sz w:val="20"/>
        </w:rPr>
        <w:t> </w:t>
      </w:r>
      <w:r>
        <w:rPr>
          <w:spacing w:val="-4"/>
          <w:sz w:val="20"/>
        </w:rPr>
        <w:t>out:</w:t>
      </w:r>
    </w:p>
    <w:p>
      <w:pPr>
        <w:pStyle w:val="ListParagraph"/>
        <w:numPr>
          <w:ilvl w:val="1"/>
          <w:numId w:val="9"/>
        </w:numPr>
        <w:tabs>
          <w:tab w:pos="658" w:val="left" w:leader="none"/>
        </w:tabs>
        <w:spacing w:line="240" w:lineRule="auto" w:before="46" w:after="0"/>
        <w:ind w:left="658" w:right="0" w:hanging="200"/>
        <w:jc w:val="left"/>
        <w:rPr>
          <w:sz w:val="20"/>
        </w:rPr>
      </w:pPr>
      <w:r>
        <w:rPr>
          <w:sz w:val="20"/>
        </w:rPr>
        <w:t>Handling</w:t>
      </w:r>
      <w:r>
        <w:rPr>
          <w:spacing w:val="12"/>
          <w:sz w:val="20"/>
        </w:rPr>
        <w:t> </w:t>
      </w:r>
      <w:r>
        <w:rPr>
          <w:sz w:val="20"/>
        </w:rPr>
        <w:t>missing</w:t>
      </w:r>
      <w:r>
        <w:rPr>
          <w:spacing w:val="12"/>
          <w:sz w:val="20"/>
        </w:rPr>
        <w:t> </w:t>
      </w:r>
      <w:r>
        <w:rPr>
          <w:spacing w:val="-2"/>
          <w:sz w:val="20"/>
        </w:rPr>
        <w:t>values</w:t>
      </w:r>
    </w:p>
    <w:p>
      <w:pPr>
        <w:pStyle w:val="ListParagraph"/>
        <w:numPr>
          <w:ilvl w:val="1"/>
          <w:numId w:val="9"/>
        </w:numPr>
        <w:tabs>
          <w:tab w:pos="658" w:val="left" w:leader="none"/>
        </w:tabs>
        <w:spacing w:line="240" w:lineRule="auto" w:before="9" w:after="0"/>
        <w:ind w:left="658" w:right="0" w:hanging="200"/>
        <w:jc w:val="left"/>
        <w:rPr>
          <w:sz w:val="20"/>
        </w:rPr>
      </w:pPr>
      <w:r>
        <w:rPr>
          <w:sz w:val="20"/>
        </w:rPr>
        <w:t>Elimination</w:t>
      </w:r>
      <w:r>
        <w:rPr>
          <w:spacing w:val="13"/>
          <w:sz w:val="20"/>
        </w:rPr>
        <w:t> </w:t>
      </w:r>
      <w:r>
        <w:rPr>
          <w:sz w:val="20"/>
        </w:rPr>
        <w:t>of</w:t>
      </w:r>
      <w:r>
        <w:rPr>
          <w:spacing w:val="13"/>
          <w:sz w:val="20"/>
        </w:rPr>
        <w:t> </w:t>
      </w:r>
      <w:r>
        <w:rPr>
          <w:spacing w:val="-2"/>
          <w:sz w:val="20"/>
        </w:rPr>
        <w:t>noise</w:t>
      </w:r>
    </w:p>
    <w:p>
      <w:pPr>
        <w:pStyle w:val="ListParagraph"/>
        <w:numPr>
          <w:ilvl w:val="1"/>
          <w:numId w:val="9"/>
        </w:numPr>
        <w:tabs>
          <w:tab w:pos="658" w:val="left" w:leader="none"/>
        </w:tabs>
        <w:spacing w:line="240" w:lineRule="auto" w:before="9" w:after="0"/>
        <w:ind w:left="658" w:right="0" w:hanging="200"/>
        <w:jc w:val="left"/>
        <w:rPr>
          <w:sz w:val="20"/>
        </w:rPr>
      </w:pPr>
      <w:r>
        <w:rPr>
          <w:sz w:val="20"/>
        </w:rPr>
        <w:t>Normalisation</w:t>
      </w:r>
      <w:r>
        <w:rPr>
          <w:spacing w:val="12"/>
          <w:sz w:val="20"/>
        </w:rPr>
        <w:t> </w:t>
      </w:r>
      <w:r>
        <w:rPr>
          <w:sz w:val="20"/>
        </w:rPr>
        <w:t>of</w:t>
      </w:r>
      <w:r>
        <w:rPr>
          <w:spacing w:val="12"/>
          <w:sz w:val="20"/>
        </w:rPr>
        <w:t> </w:t>
      </w:r>
      <w:r>
        <w:rPr>
          <w:spacing w:val="-2"/>
          <w:sz w:val="20"/>
        </w:rPr>
        <w:t>features</w:t>
      </w:r>
    </w:p>
    <w:p>
      <w:pPr>
        <w:pStyle w:val="ListParagraph"/>
        <w:numPr>
          <w:ilvl w:val="1"/>
          <w:numId w:val="9"/>
        </w:numPr>
        <w:tabs>
          <w:tab w:pos="658" w:val="left" w:leader="none"/>
        </w:tabs>
        <w:spacing w:line="240" w:lineRule="auto" w:before="9" w:after="0"/>
        <w:ind w:left="658" w:right="0" w:hanging="200"/>
        <w:jc w:val="left"/>
        <w:rPr>
          <w:sz w:val="20"/>
        </w:rPr>
      </w:pPr>
      <w:r>
        <w:rPr>
          <w:sz w:val="20"/>
        </w:rPr>
        <w:t>Identification</w:t>
      </w:r>
      <w:r>
        <w:rPr>
          <w:spacing w:val="7"/>
          <w:sz w:val="20"/>
        </w:rPr>
        <w:t> </w:t>
      </w:r>
      <w:r>
        <w:rPr>
          <w:sz w:val="20"/>
        </w:rPr>
        <w:t>of</w:t>
      </w:r>
      <w:r>
        <w:rPr>
          <w:spacing w:val="7"/>
          <w:sz w:val="20"/>
        </w:rPr>
        <w:t> </w:t>
      </w:r>
      <w:r>
        <w:rPr>
          <w:spacing w:val="-2"/>
          <w:sz w:val="20"/>
        </w:rPr>
        <w:t>outliers</w:t>
      </w:r>
    </w:p>
    <w:p>
      <w:pPr>
        <w:pStyle w:val="BodyText"/>
        <w:spacing w:line="249" w:lineRule="auto" w:before="46"/>
        <w:ind w:left="259"/>
      </w:pPr>
      <w:r>
        <w:rPr/>
        <w:t>Prior to the training of the model, the preprocessing helps </w:t>
      </w:r>
      <w:r>
        <w:rPr/>
        <w:t>to ensure the consistency and quality of the data.</w:t>
      </w:r>
    </w:p>
    <w:p>
      <w:pPr>
        <w:pStyle w:val="ListParagraph"/>
        <w:numPr>
          <w:ilvl w:val="0"/>
          <w:numId w:val="9"/>
        </w:numPr>
        <w:tabs>
          <w:tab w:pos="722" w:val="left" w:leader="none"/>
        </w:tabs>
        <w:spacing w:line="249" w:lineRule="auto" w:before="0" w:after="0"/>
        <w:ind w:left="259" w:right="0" w:firstLine="199"/>
        <w:jc w:val="left"/>
        <w:rPr>
          <w:sz w:val="20"/>
        </w:rPr>
      </w:pPr>
      <w:r>
        <w:rPr>
          <w:i/>
          <w:sz w:val="20"/>
        </w:rPr>
        <w:t>Layer</w:t>
      </w:r>
      <w:r>
        <w:rPr>
          <w:i/>
          <w:spacing w:val="-7"/>
          <w:sz w:val="20"/>
        </w:rPr>
        <w:t> </w:t>
      </w:r>
      <w:r>
        <w:rPr>
          <w:i/>
          <w:sz w:val="20"/>
        </w:rPr>
        <w:t>of</w:t>
      </w:r>
      <w:r>
        <w:rPr>
          <w:i/>
          <w:spacing w:val="-7"/>
          <w:sz w:val="20"/>
        </w:rPr>
        <w:t> </w:t>
      </w:r>
      <w:r>
        <w:rPr>
          <w:i/>
          <w:sz w:val="20"/>
        </w:rPr>
        <w:t>Machine</w:t>
      </w:r>
      <w:r>
        <w:rPr>
          <w:i/>
          <w:spacing w:val="-7"/>
          <w:sz w:val="20"/>
        </w:rPr>
        <w:t> </w:t>
      </w:r>
      <w:r>
        <w:rPr>
          <w:i/>
          <w:sz w:val="20"/>
        </w:rPr>
        <w:t>Learning:</w:t>
      </w:r>
      <w:r>
        <w:rPr>
          <w:i/>
          <w:spacing w:val="21"/>
          <w:sz w:val="20"/>
        </w:rPr>
        <w:t> </w:t>
      </w:r>
      <w:r>
        <w:rPr>
          <w:sz w:val="20"/>
        </w:rPr>
        <w:t>The</w:t>
      </w:r>
      <w:r>
        <w:rPr>
          <w:spacing w:val="-7"/>
          <w:sz w:val="20"/>
        </w:rPr>
        <w:t> </w:t>
      </w:r>
      <w:r>
        <w:rPr>
          <w:sz w:val="20"/>
        </w:rPr>
        <w:t>machine</w:t>
      </w:r>
      <w:r>
        <w:rPr>
          <w:spacing w:val="-7"/>
          <w:sz w:val="20"/>
        </w:rPr>
        <w:t> </w:t>
      </w:r>
      <w:r>
        <w:rPr>
          <w:sz w:val="20"/>
        </w:rPr>
        <w:t>learning</w:t>
      </w:r>
      <w:r>
        <w:rPr>
          <w:spacing w:val="-7"/>
          <w:sz w:val="20"/>
        </w:rPr>
        <w:t> </w:t>
      </w:r>
      <w:r>
        <w:rPr>
          <w:sz w:val="20"/>
        </w:rPr>
        <w:t>mod- els are trained and evaluated by this layer:</w:t>
      </w:r>
    </w:p>
    <w:p>
      <w:pPr>
        <w:pStyle w:val="ListParagraph"/>
        <w:numPr>
          <w:ilvl w:val="1"/>
          <w:numId w:val="9"/>
        </w:numPr>
        <w:tabs>
          <w:tab w:pos="658" w:val="left" w:leader="none"/>
        </w:tabs>
        <w:spacing w:line="240" w:lineRule="auto" w:before="34" w:after="0"/>
        <w:ind w:left="658" w:right="0" w:hanging="200"/>
        <w:jc w:val="left"/>
        <w:rPr>
          <w:sz w:val="20"/>
        </w:rPr>
      </w:pPr>
      <w:r>
        <w:rPr>
          <w:sz w:val="20"/>
        </w:rPr>
        <w:t>Regression</w:t>
      </w:r>
      <w:r>
        <w:rPr>
          <w:spacing w:val="12"/>
          <w:sz w:val="20"/>
        </w:rPr>
        <w:t> </w:t>
      </w:r>
      <w:r>
        <w:rPr>
          <w:sz w:val="20"/>
        </w:rPr>
        <w:t>in</w:t>
      </w:r>
      <w:r>
        <w:rPr>
          <w:spacing w:val="13"/>
          <w:sz w:val="20"/>
        </w:rPr>
        <w:t> </w:t>
      </w:r>
      <w:r>
        <w:rPr>
          <w:sz w:val="20"/>
        </w:rPr>
        <w:t>Linear</w:t>
      </w:r>
      <w:r>
        <w:rPr>
          <w:spacing w:val="13"/>
          <w:sz w:val="20"/>
        </w:rPr>
        <w:t> </w:t>
      </w:r>
      <w:r>
        <w:rPr>
          <w:spacing w:val="-4"/>
          <w:sz w:val="20"/>
        </w:rPr>
        <w:t>Form</w:t>
      </w:r>
    </w:p>
    <w:p>
      <w:pPr>
        <w:pStyle w:val="ListParagraph"/>
        <w:numPr>
          <w:ilvl w:val="1"/>
          <w:numId w:val="9"/>
        </w:numPr>
        <w:tabs>
          <w:tab w:pos="658" w:val="left" w:leader="none"/>
        </w:tabs>
        <w:spacing w:line="240" w:lineRule="auto" w:before="9" w:after="0"/>
        <w:ind w:left="658" w:right="0" w:hanging="200"/>
        <w:jc w:val="left"/>
        <w:rPr>
          <w:sz w:val="20"/>
        </w:rPr>
      </w:pPr>
      <w:r>
        <w:rPr>
          <w:sz w:val="20"/>
        </w:rPr>
        <w:t>Tree</w:t>
      </w:r>
      <w:r>
        <w:rPr>
          <w:spacing w:val="12"/>
          <w:sz w:val="20"/>
        </w:rPr>
        <w:t> </w:t>
      </w:r>
      <w:r>
        <w:rPr>
          <w:sz w:val="20"/>
        </w:rPr>
        <w:t>of</w:t>
      </w:r>
      <w:r>
        <w:rPr>
          <w:spacing w:val="13"/>
          <w:sz w:val="20"/>
        </w:rPr>
        <w:t> </w:t>
      </w:r>
      <w:r>
        <w:rPr>
          <w:spacing w:val="-2"/>
          <w:sz w:val="20"/>
        </w:rPr>
        <w:t>Decisions</w:t>
      </w:r>
    </w:p>
    <w:p>
      <w:pPr>
        <w:pStyle w:val="ListParagraph"/>
        <w:numPr>
          <w:ilvl w:val="1"/>
          <w:numId w:val="9"/>
        </w:numPr>
        <w:tabs>
          <w:tab w:pos="658" w:val="left" w:leader="none"/>
        </w:tabs>
        <w:spacing w:line="240" w:lineRule="auto" w:before="9" w:after="0"/>
        <w:ind w:left="658" w:right="0" w:hanging="200"/>
        <w:jc w:val="left"/>
        <w:rPr>
          <w:sz w:val="20"/>
        </w:rPr>
      </w:pPr>
      <w:r>
        <w:rPr>
          <w:sz w:val="20"/>
        </w:rPr>
        <w:t>The</w:t>
      </w:r>
      <w:r>
        <w:rPr>
          <w:spacing w:val="14"/>
          <w:sz w:val="20"/>
        </w:rPr>
        <w:t> </w:t>
      </w:r>
      <w:r>
        <w:rPr>
          <w:sz w:val="20"/>
        </w:rPr>
        <w:t>Random</w:t>
      </w:r>
      <w:r>
        <w:rPr>
          <w:spacing w:val="14"/>
          <w:sz w:val="20"/>
        </w:rPr>
        <w:t> </w:t>
      </w:r>
      <w:r>
        <w:rPr>
          <w:spacing w:val="-2"/>
          <w:sz w:val="20"/>
        </w:rPr>
        <w:t>Forest</w:t>
      </w:r>
    </w:p>
    <w:p>
      <w:pPr>
        <w:pStyle w:val="ListParagraph"/>
        <w:numPr>
          <w:ilvl w:val="1"/>
          <w:numId w:val="9"/>
        </w:numPr>
        <w:tabs>
          <w:tab w:pos="658" w:val="left" w:leader="none"/>
        </w:tabs>
        <w:spacing w:line="240" w:lineRule="auto" w:before="10" w:after="0"/>
        <w:ind w:left="658" w:right="0" w:hanging="200"/>
        <w:jc w:val="left"/>
        <w:rPr>
          <w:sz w:val="20"/>
        </w:rPr>
      </w:pPr>
      <w:r>
        <w:rPr>
          <w:sz w:val="20"/>
        </w:rPr>
        <w:t>Vector</w:t>
      </w:r>
      <w:r>
        <w:rPr>
          <w:spacing w:val="1"/>
          <w:sz w:val="20"/>
        </w:rPr>
        <w:t> </w:t>
      </w:r>
      <w:r>
        <w:rPr>
          <w:sz w:val="20"/>
        </w:rPr>
        <w:t>Machine</w:t>
      </w:r>
      <w:r>
        <w:rPr>
          <w:spacing w:val="1"/>
          <w:sz w:val="20"/>
        </w:rPr>
        <w:t> </w:t>
      </w:r>
      <w:r>
        <w:rPr>
          <w:spacing w:val="-2"/>
          <w:sz w:val="20"/>
        </w:rPr>
        <w:t>Support</w:t>
      </w:r>
    </w:p>
    <w:p>
      <w:pPr>
        <w:pStyle w:val="BodyText"/>
        <w:spacing w:line="249" w:lineRule="auto" w:before="45"/>
        <w:ind w:left="259"/>
      </w:pPr>
      <w:r>
        <w:rPr/>
        <w:t>To</w:t>
      </w:r>
      <w:r>
        <w:rPr>
          <w:spacing w:val="-11"/>
        </w:rPr>
        <w:t> </w:t>
      </w:r>
      <w:r>
        <w:rPr/>
        <w:t>improve</w:t>
      </w:r>
      <w:r>
        <w:rPr>
          <w:spacing w:val="-11"/>
        </w:rPr>
        <w:t> </w:t>
      </w:r>
      <w:r>
        <w:rPr/>
        <w:t>the</w:t>
      </w:r>
      <w:r>
        <w:rPr>
          <w:spacing w:val="-11"/>
        </w:rPr>
        <w:t> </w:t>
      </w:r>
      <w:r>
        <w:rPr/>
        <w:t>model</w:t>
      </w:r>
      <w:r>
        <w:rPr>
          <w:spacing w:val="-11"/>
        </w:rPr>
        <w:t> </w:t>
      </w:r>
      <w:r>
        <w:rPr/>
        <w:t>performance,</w:t>
      </w:r>
      <w:r>
        <w:rPr>
          <w:spacing w:val="-11"/>
        </w:rPr>
        <w:t> </w:t>
      </w:r>
      <w:r>
        <w:rPr/>
        <w:t>the</w:t>
      </w:r>
      <w:r>
        <w:rPr>
          <w:spacing w:val="-11"/>
        </w:rPr>
        <w:t> </w:t>
      </w:r>
      <w:r>
        <w:rPr/>
        <w:t>hyperparameter</w:t>
      </w:r>
      <w:r>
        <w:rPr>
          <w:spacing w:val="-11"/>
        </w:rPr>
        <w:t> </w:t>
      </w:r>
      <w:r>
        <w:rPr/>
        <w:t>tuning is used.</w:t>
      </w:r>
    </w:p>
    <w:p>
      <w:pPr>
        <w:pStyle w:val="ListParagraph"/>
        <w:numPr>
          <w:ilvl w:val="0"/>
          <w:numId w:val="9"/>
        </w:numPr>
        <w:tabs>
          <w:tab w:pos="722" w:val="left" w:leader="none"/>
        </w:tabs>
        <w:spacing w:line="228" w:lineRule="exact" w:before="0" w:after="0"/>
        <w:ind w:left="722" w:right="0" w:hanging="264"/>
        <w:jc w:val="left"/>
        <w:rPr>
          <w:sz w:val="20"/>
        </w:rPr>
      </w:pPr>
      <w:r>
        <w:rPr>
          <w:i/>
          <w:sz w:val="20"/>
        </w:rPr>
        <w:t>Layer</w:t>
      </w:r>
      <w:r>
        <w:rPr>
          <w:i/>
          <w:spacing w:val="13"/>
          <w:sz w:val="20"/>
        </w:rPr>
        <w:t> </w:t>
      </w:r>
      <w:r>
        <w:rPr>
          <w:i/>
          <w:sz w:val="20"/>
        </w:rPr>
        <w:t>of</w:t>
      </w:r>
      <w:r>
        <w:rPr>
          <w:i/>
          <w:spacing w:val="13"/>
          <w:sz w:val="20"/>
        </w:rPr>
        <w:t> </w:t>
      </w:r>
      <w:r>
        <w:rPr>
          <w:i/>
          <w:sz w:val="20"/>
        </w:rPr>
        <w:t>Decision</w:t>
      </w:r>
      <w:r>
        <w:rPr>
          <w:i/>
          <w:spacing w:val="13"/>
          <w:sz w:val="20"/>
        </w:rPr>
        <w:t> </w:t>
      </w:r>
      <w:r>
        <w:rPr>
          <w:i/>
          <w:sz w:val="20"/>
        </w:rPr>
        <w:t>Support:</w:t>
      </w:r>
      <w:r>
        <w:rPr>
          <w:i/>
          <w:spacing w:val="44"/>
          <w:sz w:val="20"/>
        </w:rPr>
        <w:t> </w:t>
      </w:r>
      <w:r>
        <w:rPr>
          <w:sz w:val="20"/>
        </w:rPr>
        <w:t>The</w:t>
      </w:r>
      <w:r>
        <w:rPr>
          <w:spacing w:val="13"/>
          <w:sz w:val="20"/>
        </w:rPr>
        <w:t> </w:t>
      </w:r>
      <w:r>
        <w:rPr>
          <w:sz w:val="20"/>
        </w:rPr>
        <w:t>final</w:t>
      </w:r>
      <w:r>
        <w:rPr>
          <w:spacing w:val="13"/>
          <w:sz w:val="20"/>
        </w:rPr>
        <w:t> </w:t>
      </w:r>
      <w:r>
        <w:rPr>
          <w:spacing w:val="-2"/>
          <w:sz w:val="20"/>
        </w:rPr>
        <w:t>layer:</w:t>
      </w:r>
    </w:p>
    <w:p>
      <w:pPr>
        <w:pStyle w:val="ListParagraph"/>
        <w:numPr>
          <w:ilvl w:val="1"/>
          <w:numId w:val="9"/>
        </w:numPr>
        <w:tabs>
          <w:tab w:pos="658" w:val="left" w:leader="none"/>
        </w:tabs>
        <w:spacing w:line="240" w:lineRule="auto" w:before="46" w:after="0"/>
        <w:ind w:left="658" w:right="0" w:hanging="200"/>
        <w:jc w:val="left"/>
        <w:rPr>
          <w:sz w:val="20"/>
        </w:rPr>
      </w:pPr>
      <w:r>
        <w:rPr>
          <w:sz w:val="20"/>
        </w:rPr>
        <w:t>displays</w:t>
      </w:r>
      <w:r>
        <w:rPr>
          <w:spacing w:val="15"/>
          <w:sz w:val="20"/>
        </w:rPr>
        <w:t> </w:t>
      </w:r>
      <w:r>
        <w:rPr>
          <w:sz w:val="20"/>
        </w:rPr>
        <w:t>the</w:t>
      </w:r>
      <w:r>
        <w:rPr>
          <w:spacing w:val="15"/>
          <w:sz w:val="20"/>
        </w:rPr>
        <w:t> </w:t>
      </w:r>
      <w:r>
        <w:rPr>
          <w:sz w:val="20"/>
        </w:rPr>
        <w:t>outcome</w:t>
      </w:r>
      <w:r>
        <w:rPr>
          <w:spacing w:val="15"/>
          <w:sz w:val="20"/>
        </w:rPr>
        <w:t> </w:t>
      </w:r>
      <w:r>
        <w:rPr>
          <w:sz w:val="20"/>
        </w:rPr>
        <w:t>of</w:t>
      </w:r>
      <w:r>
        <w:rPr>
          <w:spacing w:val="15"/>
          <w:sz w:val="20"/>
        </w:rPr>
        <w:t> </w:t>
      </w:r>
      <w:r>
        <w:rPr>
          <w:sz w:val="20"/>
        </w:rPr>
        <w:t>the</w:t>
      </w:r>
      <w:r>
        <w:rPr>
          <w:spacing w:val="15"/>
          <w:sz w:val="20"/>
        </w:rPr>
        <w:t> </w:t>
      </w:r>
      <w:r>
        <w:rPr>
          <w:spacing w:val="-2"/>
          <w:sz w:val="20"/>
        </w:rPr>
        <w:t>prediction</w:t>
      </w:r>
    </w:p>
    <w:p>
      <w:pPr>
        <w:pStyle w:val="ListParagraph"/>
        <w:numPr>
          <w:ilvl w:val="1"/>
          <w:numId w:val="9"/>
        </w:numPr>
        <w:tabs>
          <w:tab w:pos="658" w:val="left" w:leader="none"/>
        </w:tabs>
        <w:spacing w:line="240" w:lineRule="auto" w:before="9" w:after="0"/>
        <w:ind w:left="658" w:right="0" w:hanging="200"/>
        <w:jc w:val="left"/>
        <w:rPr>
          <w:sz w:val="20"/>
        </w:rPr>
      </w:pPr>
      <w:r>
        <w:rPr>
          <w:sz w:val="20"/>
        </w:rPr>
        <w:t>makes</w:t>
      </w:r>
      <w:r>
        <w:rPr>
          <w:spacing w:val="11"/>
          <w:sz w:val="20"/>
        </w:rPr>
        <w:t> </w:t>
      </w:r>
      <w:r>
        <w:rPr>
          <w:sz w:val="20"/>
        </w:rPr>
        <w:t>measurements</w:t>
      </w:r>
      <w:r>
        <w:rPr>
          <w:spacing w:val="12"/>
          <w:sz w:val="20"/>
        </w:rPr>
        <w:t> </w:t>
      </w:r>
      <w:r>
        <w:rPr>
          <w:sz w:val="20"/>
        </w:rPr>
        <w:t>for</w:t>
      </w:r>
      <w:r>
        <w:rPr>
          <w:spacing w:val="11"/>
          <w:sz w:val="20"/>
        </w:rPr>
        <w:t> </w:t>
      </w:r>
      <w:r>
        <w:rPr>
          <w:sz w:val="20"/>
        </w:rPr>
        <w:t>comparing</w:t>
      </w:r>
      <w:r>
        <w:rPr>
          <w:spacing w:val="12"/>
          <w:sz w:val="20"/>
        </w:rPr>
        <w:t> </w:t>
      </w:r>
      <w:r>
        <w:rPr>
          <w:spacing w:val="-2"/>
          <w:sz w:val="20"/>
        </w:rPr>
        <w:t>performances.</w:t>
      </w:r>
    </w:p>
    <w:p>
      <w:pPr>
        <w:pStyle w:val="ListParagraph"/>
        <w:numPr>
          <w:ilvl w:val="1"/>
          <w:numId w:val="9"/>
        </w:numPr>
        <w:tabs>
          <w:tab w:pos="658" w:val="left" w:leader="none"/>
        </w:tabs>
        <w:spacing w:line="240" w:lineRule="auto" w:before="9" w:after="0"/>
        <w:ind w:left="658" w:right="0" w:hanging="200"/>
        <w:jc w:val="left"/>
        <w:rPr>
          <w:sz w:val="20"/>
        </w:rPr>
      </w:pPr>
      <w:r>
        <w:rPr>
          <w:sz w:val="20"/>
        </w:rPr>
        <w:t>provides</w:t>
      </w:r>
      <w:r>
        <w:rPr>
          <w:spacing w:val="11"/>
          <w:sz w:val="20"/>
        </w:rPr>
        <w:t> </w:t>
      </w:r>
      <w:r>
        <w:rPr>
          <w:sz w:val="20"/>
        </w:rPr>
        <w:t>policy</w:t>
      </w:r>
      <w:r>
        <w:rPr>
          <w:spacing w:val="12"/>
          <w:sz w:val="20"/>
        </w:rPr>
        <w:t> </w:t>
      </w:r>
      <w:r>
        <w:rPr>
          <w:sz w:val="20"/>
        </w:rPr>
        <w:t>makers</w:t>
      </w:r>
      <w:r>
        <w:rPr>
          <w:spacing w:val="12"/>
          <w:sz w:val="20"/>
        </w:rPr>
        <w:t> </w:t>
      </w:r>
      <w:r>
        <w:rPr>
          <w:sz w:val="20"/>
        </w:rPr>
        <w:t>with</w:t>
      </w:r>
      <w:r>
        <w:rPr>
          <w:spacing w:val="11"/>
          <w:sz w:val="20"/>
        </w:rPr>
        <w:t> </w:t>
      </w:r>
      <w:r>
        <w:rPr>
          <w:spacing w:val="-2"/>
          <w:sz w:val="20"/>
        </w:rPr>
        <w:t>insights</w:t>
      </w:r>
    </w:p>
    <w:p>
      <w:pPr>
        <w:pStyle w:val="BodyText"/>
        <w:spacing w:line="249" w:lineRule="auto" w:before="46"/>
        <w:ind w:left="259"/>
      </w:pPr>
      <w:r>
        <w:rPr/>
        <w:t>This</w:t>
      </w:r>
      <w:r>
        <w:rPr>
          <w:spacing w:val="-2"/>
        </w:rPr>
        <w:t> </w:t>
      </w:r>
      <w:r>
        <w:rPr/>
        <w:t>module</w:t>
      </w:r>
      <w:r>
        <w:rPr>
          <w:spacing w:val="-2"/>
        </w:rPr>
        <w:t> </w:t>
      </w:r>
      <w:r>
        <w:rPr/>
        <w:t>is</w:t>
      </w:r>
      <w:r>
        <w:rPr>
          <w:spacing w:val="-2"/>
        </w:rPr>
        <w:t> </w:t>
      </w:r>
      <w:r>
        <w:rPr/>
        <w:t>responsible</w:t>
      </w:r>
      <w:r>
        <w:rPr>
          <w:spacing w:val="-2"/>
        </w:rPr>
        <w:t> </w:t>
      </w:r>
      <w:r>
        <w:rPr/>
        <w:t>for</w:t>
      </w:r>
      <w:r>
        <w:rPr>
          <w:spacing w:val="-2"/>
        </w:rPr>
        <w:t> </w:t>
      </w:r>
      <w:r>
        <w:rPr/>
        <w:t>transforming</w:t>
      </w:r>
      <w:r>
        <w:rPr>
          <w:spacing w:val="-2"/>
        </w:rPr>
        <w:t> </w:t>
      </w:r>
      <w:r>
        <w:rPr/>
        <w:t>unprocessed</w:t>
      </w:r>
      <w:r>
        <w:rPr>
          <w:spacing w:val="-2"/>
        </w:rPr>
        <w:t> </w:t>
      </w:r>
      <w:r>
        <w:rPr/>
        <w:t>fore- casts into useful suggestions.</w:t>
      </w:r>
    </w:p>
    <w:p>
      <w:pPr>
        <w:pStyle w:val="BodyText"/>
        <w:spacing w:line="249" w:lineRule="auto"/>
        <w:ind w:left="259" w:firstLine="199"/>
        <w:jc w:val="both"/>
      </w:pPr>
      <w:r>
        <w:rPr/>
        <w:t>The fig:2 depicts the modularity of the system </w:t>
      </w:r>
      <w:r>
        <w:rPr/>
        <w:t>which</w:t>
      </w:r>
      <w:r>
        <w:rPr>
          <w:spacing w:val="80"/>
        </w:rPr>
        <w:t> </w:t>
      </w:r>
      <w:r>
        <w:rPr/>
        <w:t>makes it suitable for real-world policy evaluation tasks; this includes the ability to scale data processing, provide decision assistance, and train models efficiently.</w:t>
      </w:r>
    </w:p>
    <w:p>
      <w:pPr>
        <w:pStyle w:val="ListParagraph"/>
        <w:numPr>
          <w:ilvl w:val="0"/>
          <w:numId w:val="1"/>
        </w:numPr>
        <w:tabs>
          <w:tab w:pos="1646" w:val="left" w:leader="none"/>
        </w:tabs>
        <w:spacing w:line="240" w:lineRule="auto" w:before="127" w:after="0"/>
        <w:ind w:left="1646" w:right="0" w:hanging="286"/>
        <w:jc w:val="left"/>
        <w:rPr>
          <w:sz w:val="20"/>
        </w:rPr>
      </w:pPr>
      <w:r>
        <w:rPr>
          <w:sz w:val="20"/>
        </w:rPr>
        <w:t>RESULT</w:t>
      </w:r>
      <w:r>
        <w:rPr>
          <w:spacing w:val="25"/>
          <w:sz w:val="20"/>
        </w:rPr>
        <w:t> </w:t>
      </w:r>
      <w:r>
        <w:rPr>
          <w:sz w:val="16"/>
        </w:rPr>
        <w:t>AND</w:t>
      </w:r>
      <w:r>
        <w:rPr>
          <w:spacing w:val="36"/>
          <w:sz w:val="16"/>
        </w:rPr>
        <w:t> </w:t>
      </w:r>
      <w:r>
        <w:rPr>
          <w:spacing w:val="-2"/>
          <w:sz w:val="20"/>
        </w:rPr>
        <w:t>DISCUSSION</w:t>
      </w:r>
    </w:p>
    <w:p>
      <w:pPr>
        <w:pStyle w:val="ListParagraph"/>
        <w:numPr>
          <w:ilvl w:val="0"/>
          <w:numId w:val="10"/>
        </w:numPr>
        <w:tabs>
          <w:tab w:pos="529" w:val="left" w:leader="none"/>
        </w:tabs>
        <w:spacing w:line="240" w:lineRule="auto" w:before="71" w:after="0"/>
        <w:ind w:left="529" w:right="0" w:hanging="270"/>
        <w:jc w:val="both"/>
        <w:rPr>
          <w:i/>
          <w:sz w:val="20"/>
        </w:rPr>
      </w:pPr>
      <w:r>
        <w:rPr>
          <w:i/>
          <w:sz w:val="20"/>
        </w:rPr>
        <w:t>Experimental</w:t>
      </w:r>
      <w:r>
        <w:rPr>
          <w:i/>
          <w:spacing w:val="8"/>
          <w:sz w:val="20"/>
        </w:rPr>
        <w:t> </w:t>
      </w:r>
      <w:r>
        <w:rPr>
          <w:i/>
          <w:spacing w:val="-2"/>
          <w:sz w:val="20"/>
        </w:rPr>
        <w:t>Results</w:t>
      </w:r>
    </w:p>
    <w:p>
      <w:pPr>
        <w:pStyle w:val="BodyText"/>
        <w:spacing w:line="249" w:lineRule="auto" w:before="70"/>
        <w:ind w:left="259" w:firstLine="199"/>
        <w:jc w:val="both"/>
      </w:pPr>
      <w:r>
        <w:rPr/>
        <w:t>Publicly available socioeconomic data sets were used </w:t>
      </w:r>
      <w:r>
        <w:rPr/>
        <w:t>for</w:t>
      </w:r>
      <w:r>
        <w:rPr>
          <w:spacing w:val="40"/>
        </w:rPr>
        <w:t> </w:t>
      </w:r>
      <w:r>
        <w:rPr/>
        <w:t>the evaluation of the proposed method. Eighty percent of the dataset was used for training, and the rest twenty percent was used for testing. The performance of a few machine learning models in terms of predictions was analyzed using training</w:t>
      </w:r>
      <w:r>
        <w:rPr>
          <w:spacing w:val="40"/>
        </w:rPr>
        <w:t> </w:t>
      </w:r>
      <w:r>
        <w:rPr/>
        <w:t>and testing.</w:t>
      </w:r>
    </w:p>
    <w:p>
      <w:pPr>
        <w:pStyle w:val="BodyText"/>
        <w:spacing w:line="229" w:lineRule="exact"/>
        <w:ind w:left="458"/>
        <w:jc w:val="both"/>
      </w:pPr>
      <w:r>
        <w:rPr/>
        <w:t>The</w:t>
      </w:r>
      <w:r>
        <w:rPr>
          <w:spacing w:val="14"/>
        </w:rPr>
        <w:t> </w:t>
      </w:r>
      <w:r>
        <w:rPr/>
        <w:t>models</w:t>
      </w:r>
      <w:r>
        <w:rPr>
          <w:spacing w:val="15"/>
        </w:rPr>
        <w:t> </w:t>
      </w:r>
      <w:r>
        <w:rPr/>
        <w:t>used</w:t>
      </w:r>
      <w:r>
        <w:rPr>
          <w:spacing w:val="14"/>
        </w:rPr>
        <w:t> </w:t>
      </w:r>
      <w:r>
        <w:rPr/>
        <w:t>in</w:t>
      </w:r>
      <w:r>
        <w:rPr>
          <w:spacing w:val="15"/>
        </w:rPr>
        <w:t> </w:t>
      </w:r>
      <w:r>
        <w:rPr/>
        <w:t>the</w:t>
      </w:r>
      <w:r>
        <w:rPr>
          <w:spacing w:val="15"/>
        </w:rPr>
        <w:t> </w:t>
      </w:r>
      <w:r>
        <w:rPr/>
        <w:t>experiment</w:t>
      </w:r>
      <w:r>
        <w:rPr>
          <w:spacing w:val="14"/>
        </w:rPr>
        <w:t> </w:t>
      </w:r>
      <w:r>
        <w:rPr/>
        <w:t>were</w:t>
      </w:r>
      <w:r>
        <w:rPr>
          <w:spacing w:val="15"/>
        </w:rPr>
        <w:t> </w:t>
      </w:r>
      <w:r>
        <w:rPr/>
        <w:t>the</w:t>
      </w:r>
      <w:r>
        <w:rPr>
          <w:spacing w:val="15"/>
        </w:rPr>
        <w:t> </w:t>
      </w:r>
      <w:r>
        <w:rPr>
          <w:spacing w:val="-2"/>
        </w:rPr>
        <w:t>following:</w:t>
      </w:r>
    </w:p>
    <w:p>
      <w:pPr>
        <w:pStyle w:val="ListParagraph"/>
        <w:numPr>
          <w:ilvl w:val="1"/>
          <w:numId w:val="10"/>
        </w:numPr>
        <w:tabs>
          <w:tab w:pos="598" w:val="left" w:leader="none"/>
        </w:tabs>
        <w:spacing w:line="240" w:lineRule="auto" w:before="71" w:after="0"/>
        <w:ind w:left="598" w:right="0" w:hanging="200"/>
        <w:jc w:val="left"/>
        <w:rPr>
          <w:sz w:val="20"/>
        </w:rPr>
      </w:pPr>
      <w:r>
        <w:rPr/>
        <w:br w:type="column"/>
      </w:r>
      <w:r>
        <w:rPr>
          <w:sz w:val="20"/>
        </w:rPr>
        <w:t>Regression</w:t>
      </w:r>
      <w:r>
        <w:rPr>
          <w:spacing w:val="12"/>
          <w:sz w:val="20"/>
        </w:rPr>
        <w:t> </w:t>
      </w:r>
      <w:r>
        <w:rPr>
          <w:sz w:val="20"/>
        </w:rPr>
        <w:t>in</w:t>
      </w:r>
      <w:r>
        <w:rPr>
          <w:spacing w:val="13"/>
          <w:sz w:val="20"/>
        </w:rPr>
        <w:t> </w:t>
      </w:r>
      <w:r>
        <w:rPr>
          <w:sz w:val="20"/>
        </w:rPr>
        <w:t>Linear</w:t>
      </w:r>
      <w:r>
        <w:rPr>
          <w:spacing w:val="13"/>
          <w:sz w:val="20"/>
        </w:rPr>
        <w:t> </w:t>
      </w:r>
      <w:r>
        <w:rPr>
          <w:spacing w:val="-4"/>
          <w:sz w:val="20"/>
        </w:rPr>
        <w:t>Form</w:t>
      </w:r>
    </w:p>
    <w:p>
      <w:pPr>
        <w:pStyle w:val="ListParagraph"/>
        <w:numPr>
          <w:ilvl w:val="1"/>
          <w:numId w:val="10"/>
        </w:numPr>
        <w:tabs>
          <w:tab w:pos="598" w:val="left" w:leader="none"/>
        </w:tabs>
        <w:spacing w:line="240" w:lineRule="auto" w:before="9" w:after="0"/>
        <w:ind w:left="598" w:right="0" w:hanging="200"/>
        <w:jc w:val="left"/>
        <w:rPr>
          <w:sz w:val="20"/>
        </w:rPr>
      </w:pPr>
      <w:r>
        <w:rPr>
          <w:sz w:val="20"/>
        </w:rPr>
        <w:t>Tree</w:t>
      </w:r>
      <w:r>
        <w:rPr>
          <w:spacing w:val="12"/>
          <w:sz w:val="20"/>
        </w:rPr>
        <w:t> </w:t>
      </w:r>
      <w:r>
        <w:rPr>
          <w:sz w:val="20"/>
        </w:rPr>
        <w:t>of</w:t>
      </w:r>
      <w:r>
        <w:rPr>
          <w:spacing w:val="13"/>
          <w:sz w:val="20"/>
        </w:rPr>
        <w:t> </w:t>
      </w:r>
      <w:r>
        <w:rPr>
          <w:spacing w:val="-2"/>
          <w:sz w:val="20"/>
        </w:rPr>
        <w:t>Decisions</w:t>
      </w:r>
    </w:p>
    <w:p>
      <w:pPr>
        <w:pStyle w:val="ListParagraph"/>
        <w:numPr>
          <w:ilvl w:val="1"/>
          <w:numId w:val="10"/>
        </w:numPr>
        <w:tabs>
          <w:tab w:pos="598" w:val="left" w:leader="none"/>
        </w:tabs>
        <w:spacing w:line="240" w:lineRule="auto" w:before="9" w:after="0"/>
        <w:ind w:left="598" w:right="0" w:hanging="200"/>
        <w:jc w:val="left"/>
        <w:rPr>
          <w:sz w:val="20"/>
        </w:rPr>
      </w:pPr>
      <w:r>
        <w:rPr>
          <w:sz w:val="20"/>
        </w:rPr>
        <w:t>The</w:t>
      </w:r>
      <w:r>
        <w:rPr>
          <w:spacing w:val="14"/>
          <w:sz w:val="20"/>
        </w:rPr>
        <w:t> </w:t>
      </w:r>
      <w:r>
        <w:rPr>
          <w:sz w:val="20"/>
        </w:rPr>
        <w:t>Random</w:t>
      </w:r>
      <w:r>
        <w:rPr>
          <w:spacing w:val="14"/>
          <w:sz w:val="20"/>
        </w:rPr>
        <w:t> </w:t>
      </w:r>
      <w:r>
        <w:rPr>
          <w:spacing w:val="-2"/>
          <w:sz w:val="20"/>
        </w:rPr>
        <w:t>Forest</w:t>
      </w:r>
    </w:p>
    <w:p>
      <w:pPr>
        <w:pStyle w:val="ListParagraph"/>
        <w:numPr>
          <w:ilvl w:val="1"/>
          <w:numId w:val="10"/>
        </w:numPr>
        <w:tabs>
          <w:tab w:pos="598" w:val="left" w:leader="none"/>
        </w:tabs>
        <w:spacing w:line="240" w:lineRule="auto" w:before="10" w:after="0"/>
        <w:ind w:left="598" w:right="0" w:hanging="200"/>
        <w:jc w:val="left"/>
        <w:rPr>
          <w:sz w:val="20"/>
        </w:rPr>
      </w:pPr>
      <w:r>
        <w:rPr>
          <w:sz w:val="20"/>
        </w:rPr>
        <w:t>Vector</w:t>
      </w:r>
      <w:r>
        <w:rPr>
          <w:spacing w:val="1"/>
          <w:sz w:val="20"/>
        </w:rPr>
        <w:t> </w:t>
      </w:r>
      <w:r>
        <w:rPr>
          <w:sz w:val="20"/>
        </w:rPr>
        <w:t>Machine</w:t>
      </w:r>
      <w:r>
        <w:rPr>
          <w:spacing w:val="1"/>
          <w:sz w:val="20"/>
        </w:rPr>
        <w:t> </w:t>
      </w:r>
      <w:r>
        <w:rPr>
          <w:spacing w:val="-2"/>
          <w:sz w:val="20"/>
        </w:rPr>
        <w:t>Support</w:t>
      </w:r>
    </w:p>
    <w:p>
      <w:pPr>
        <w:pStyle w:val="BodyText"/>
        <w:spacing w:line="249" w:lineRule="auto" w:before="52"/>
        <w:ind w:left="199"/>
      </w:pPr>
      <w:r>
        <w:rPr/>
        <w:t>Accuracy and Root Mean Squared Error (RMSE) values </w:t>
      </w:r>
      <w:r>
        <w:rPr/>
        <w:t>were calculated to determine the performance of every model.</w:t>
      </w:r>
    </w:p>
    <w:p>
      <w:pPr>
        <w:pStyle w:val="ListParagraph"/>
        <w:numPr>
          <w:ilvl w:val="0"/>
          <w:numId w:val="10"/>
        </w:numPr>
        <w:tabs>
          <w:tab w:pos="469" w:val="left" w:leader="none"/>
        </w:tabs>
        <w:spacing w:line="240" w:lineRule="auto" w:before="149" w:after="0"/>
        <w:ind w:left="469" w:right="0" w:hanging="270"/>
        <w:jc w:val="both"/>
        <w:rPr>
          <w:i/>
          <w:sz w:val="20"/>
        </w:rPr>
      </w:pPr>
      <w:r>
        <w:rPr>
          <w:i/>
          <w:sz w:val="20"/>
        </w:rPr>
        <w:t>Accuracy</w:t>
      </w:r>
      <w:r>
        <w:rPr>
          <w:i/>
          <w:spacing w:val="8"/>
          <w:sz w:val="20"/>
        </w:rPr>
        <w:t> </w:t>
      </w:r>
      <w:r>
        <w:rPr>
          <w:i/>
          <w:spacing w:val="-2"/>
          <w:sz w:val="20"/>
        </w:rPr>
        <w:t>Table</w:t>
      </w:r>
    </w:p>
    <w:p>
      <w:pPr>
        <w:pStyle w:val="BodyText"/>
        <w:spacing w:line="249" w:lineRule="auto" w:before="77"/>
        <w:ind w:left="199" w:right="257" w:firstLine="199"/>
        <w:jc w:val="both"/>
      </w:pPr>
      <w:r>
        <w:rPr/>
        <w:t>The result of the accuracy comparison of the </w:t>
      </w:r>
      <w:r>
        <w:rPr/>
        <w:t>different machine learning models utilised in the suggested system is presented</w:t>
      </w:r>
      <w:r>
        <w:rPr>
          <w:spacing w:val="-11"/>
        </w:rPr>
        <w:t> </w:t>
      </w:r>
      <w:r>
        <w:rPr/>
        <w:t>in</w:t>
      </w:r>
      <w:r>
        <w:rPr>
          <w:spacing w:val="-11"/>
        </w:rPr>
        <w:t> </w:t>
      </w:r>
      <w:r>
        <w:rPr/>
        <w:t>Table</w:t>
      </w:r>
      <w:r>
        <w:rPr>
          <w:spacing w:val="-11"/>
        </w:rPr>
        <w:t> </w:t>
      </w:r>
      <w:r>
        <w:rPr/>
        <w:t>3</w:t>
      </w:r>
      <w:r>
        <w:rPr>
          <w:spacing w:val="-11"/>
        </w:rPr>
        <w:t> </w:t>
      </w:r>
      <w:r>
        <w:rPr/>
        <w:t>.</w:t>
      </w:r>
      <w:r>
        <w:rPr>
          <w:spacing w:val="-11"/>
        </w:rPr>
        <w:t> </w:t>
      </w:r>
      <w:r>
        <w:rPr/>
        <w:t>Since</w:t>
      </w:r>
      <w:r>
        <w:rPr>
          <w:spacing w:val="-11"/>
        </w:rPr>
        <w:t> </w:t>
      </w:r>
      <w:r>
        <w:rPr/>
        <w:t>it</w:t>
      </w:r>
      <w:r>
        <w:rPr>
          <w:spacing w:val="-11"/>
        </w:rPr>
        <w:t> </w:t>
      </w:r>
      <w:r>
        <w:rPr/>
        <w:t>indicates</w:t>
      </w:r>
      <w:r>
        <w:rPr>
          <w:spacing w:val="-11"/>
        </w:rPr>
        <w:t> </w:t>
      </w:r>
      <w:r>
        <w:rPr/>
        <w:t>how</w:t>
      </w:r>
      <w:r>
        <w:rPr>
          <w:spacing w:val="-11"/>
        </w:rPr>
        <w:t> </w:t>
      </w:r>
      <w:r>
        <w:rPr/>
        <w:t>well</w:t>
      </w:r>
      <w:r>
        <w:rPr>
          <w:spacing w:val="-11"/>
        </w:rPr>
        <w:t> </w:t>
      </w:r>
      <w:r>
        <w:rPr/>
        <w:t>the</w:t>
      </w:r>
      <w:r>
        <w:rPr>
          <w:spacing w:val="-11"/>
        </w:rPr>
        <w:t> </w:t>
      </w:r>
      <w:r>
        <w:rPr/>
        <w:t>model</w:t>
      </w:r>
      <w:r>
        <w:rPr>
          <w:spacing w:val="-11"/>
        </w:rPr>
        <w:t> </w:t>
      </w:r>
      <w:r>
        <w:rPr/>
        <w:t>can predict the consequences of policy, accuracy is an important </w:t>
      </w:r>
      <w:r>
        <w:rPr>
          <w:spacing w:val="-2"/>
        </w:rPr>
        <w:t>indicator.</w:t>
      </w:r>
    </w:p>
    <w:p>
      <w:pPr>
        <w:pStyle w:val="BodyText"/>
        <w:spacing w:line="249" w:lineRule="auto" w:before="2"/>
        <w:ind w:left="199" w:right="257" w:firstLine="199"/>
        <w:jc w:val="both"/>
      </w:pPr>
      <w:r>
        <w:rPr/>
        <w:t>According</w:t>
      </w:r>
      <w:r>
        <w:rPr>
          <w:spacing w:val="40"/>
        </w:rPr>
        <w:t> </w:t>
      </w:r>
      <w:r>
        <w:rPr/>
        <w:t>to</w:t>
      </w:r>
      <w:r>
        <w:rPr>
          <w:spacing w:val="40"/>
        </w:rPr>
        <w:t> </w:t>
      </w:r>
      <w:r>
        <w:rPr/>
        <w:t>the</w:t>
      </w:r>
      <w:r>
        <w:rPr>
          <w:spacing w:val="40"/>
        </w:rPr>
        <w:t> </w:t>
      </w:r>
      <w:r>
        <w:rPr/>
        <w:t>result,</w:t>
      </w:r>
      <w:r>
        <w:rPr>
          <w:spacing w:val="40"/>
        </w:rPr>
        <w:t> </w:t>
      </w:r>
      <w:r>
        <w:rPr/>
        <w:t>the</w:t>
      </w:r>
      <w:r>
        <w:rPr>
          <w:spacing w:val="40"/>
        </w:rPr>
        <w:t> </w:t>
      </w:r>
      <w:r>
        <w:rPr/>
        <w:t>Random</w:t>
      </w:r>
      <w:r>
        <w:rPr>
          <w:spacing w:val="40"/>
        </w:rPr>
        <w:t> </w:t>
      </w:r>
      <w:r>
        <w:rPr/>
        <w:t>forest</w:t>
      </w:r>
      <w:r>
        <w:rPr>
          <w:spacing w:val="40"/>
        </w:rPr>
        <w:t> </w:t>
      </w:r>
      <w:r>
        <w:rPr/>
        <w:t>model</w:t>
      </w:r>
      <w:r>
        <w:rPr>
          <w:spacing w:val="40"/>
        </w:rPr>
        <w:t> </w:t>
      </w:r>
      <w:r>
        <w:rPr/>
        <w:t>had the best accuracy of 91.6%, which meant that it was more efficient in recognizing complex patterns in socioeconomic data. In high dimensional feature spaces, Support Vector Machine (88.4%) was very powerful in classification. While the accuracy of Linear Regression was the worst (78.5%) showing that it is not suitable for non-linear correlations, the Accuracy</w:t>
      </w:r>
      <w:r>
        <w:rPr>
          <w:spacing w:val="-4"/>
        </w:rPr>
        <w:t> </w:t>
      </w:r>
      <w:r>
        <w:rPr/>
        <w:t>of</w:t>
      </w:r>
      <w:r>
        <w:rPr>
          <w:spacing w:val="-4"/>
        </w:rPr>
        <w:t> </w:t>
      </w:r>
      <w:r>
        <w:rPr/>
        <w:t>the</w:t>
      </w:r>
      <w:r>
        <w:rPr>
          <w:spacing w:val="-4"/>
        </w:rPr>
        <w:t> </w:t>
      </w:r>
      <w:r>
        <w:rPr/>
        <w:t>Decision</w:t>
      </w:r>
      <w:r>
        <w:rPr>
          <w:spacing w:val="-4"/>
        </w:rPr>
        <w:t> </w:t>
      </w:r>
      <w:r>
        <w:rPr/>
        <w:t>Tree</w:t>
      </w:r>
      <w:r>
        <w:rPr>
          <w:spacing w:val="-4"/>
        </w:rPr>
        <w:t> </w:t>
      </w:r>
      <w:r>
        <w:rPr/>
        <w:t>model</w:t>
      </w:r>
      <w:r>
        <w:rPr>
          <w:spacing w:val="-4"/>
        </w:rPr>
        <w:t> </w:t>
      </w:r>
      <w:r>
        <w:rPr/>
        <w:t>(84.2%)</w:t>
      </w:r>
      <w:r>
        <w:rPr>
          <w:spacing w:val="-4"/>
        </w:rPr>
        <w:t> </w:t>
      </w:r>
      <w:r>
        <w:rPr/>
        <w:t>was</w:t>
      </w:r>
      <w:r>
        <w:rPr>
          <w:spacing w:val="-4"/>
        </w:rPr>
        <w:t> </w:t>
      </w:r>
      <w:r>
        <w:rPr/>
        <w:t>moderately </w:t>
      </w:r>
      <w:r>
        <w:rPr>
          <w:spacing w:val="-2"/>
        </w:rPr>
        <w:t>high.</w:t>
      </w:r>
    </w:p>
    <w:p>
      <w:pPr>
        <w:pStyle w:val="BodyText"/>
        <w:spacing w:line="249" w:lineRule="auto" w:before="1"/>
        <w:ind w:left="199" w:right="257" w:firstLine="199"/>
        <w:jc w:val="both"/>
      </w:pPr>
      <w:r>
        <w:rPr/>
        <w:t>This table demonstrates the effectiveness of the </w:t>
      </w:r>
      <w:r>
        <w:rPr/>
        <w:t>proposed multi-model framework by showing that ensemble-based learning</w:t>
      </w:r>
      <w:r>
        <w:rPr>
          <w:spacing w:val="-8"/>
        </w:rPr>
        <w:t> </w:t>
      </w:r>
      <w:r>
        <w:rPr/>
        <w:t>strategies</w:t>
      </w:r>
      <w:r>
        <w:rPr>
          <w:spacing w:val="-8"/>
        </w:rPr>
        <w:t> </w:t>
      </w:r>
      <w:r>
        <w:rPr/>
        <w:t>are</w:t>
      </w:r>
      <w:r>
        <w:rPr>
          <w:spacing w:val="-8"/>
        </w:rPr>
        <w:t> </w:t>
      </w:r>
      <w:r>
        <w:rPr/>
        <w:t>more</w:t>
      </w:r>
      <w:r>
        <w:rPr>
          <w:spacing w:val="-8"/>
        </w:rPr>
        <w:t> </w:t>
      </w:r>
      <w:r>
        <w:rPr/>
        <w:t>effective</w:t>
      </w:r>
      <w:r>
        <w:rPr>
          <w:spacing w:val="-8"/>
        </w:rPr>
        <w:t> </w:t>
      </w:r>
      <w:r>
        <w:rPr/>
        <w:t>than</w:t>
      </w:r>
      <w:r>
        <w:rPr>
          <w:spacing w:val="-8"/>
        </w:rPr>
        <w:t> </w:t>
      </w:r>
      <w:r>
        <w:rPr/>
        <w:t>traditional</w:t>
      </w:r>
      <w:r>
        <w:rPr>
          <w:spacing w:val="-8"/>
        </w:rPr>
        <w:t> </w:t>
      </w:r>
      <w:r>
        <w:rPr/>
        <w:t>statistical </w:t>
      </w:r>
      <w:r>
        <w:rPr>
          <w:spacing w:val="-2"/>
        </w:rPr>
        <w:t>models:</w:t>
      </w:r>
    </w:p>
    <w:p>
      <w:pPr>
        <w:pStyle w:val="BodyText"/>
        <w:spacing w:before="17"/>
      </w:pPr>
    </w:p>
    <w:p>
      <w:pPr>
        <w:spacing w:line="182" w:lineRule="exact" w:before="0"/>
        <w:ind w:left="167" w:right="225" w:firstLine="0"/>
        <w:jc w:val="center"/>
        <w:rPr>
          <w:sz w:val="16"/>
        </w:rPr>
      </w:pPr>
      <w:r>
        <w:rPr>
          <w:spacing w:val="-2"/>
          <w:sz w:val="16"/>
        </w:rPr>
        <w:t>TABLE</w:t>
      </w:r>
      <w:r>
        <w:rPr>
          <w:spacing w:val="4"/>
          <w:sz w:val="16"/>
        </w:rPr>
        <w:t> </w:t>
      </w:r>
      <w:r>
        <w:rPr>
          <w:spacing w:val="-5"/>
          <w:sz w:val="16"/>
        </w:rPr>
        <w:t>III</w:t>
      </w:r>
    </w:p>
    <w:p>
      <w:pPr>
        <w:spacing w:line="182" w:lineRule="exact" w:before="0"/>
        <w:ind w:left="167" w:right="225" w:firstLine="0"/>
        <w:jc w:val="center"/>
        <w:rPr>
          <w:sz w:val="16"/>
        </w:rPr>
      </w:pPr>
      <w:r>
        <w:rPr>
          <w:smallCaps/>
          <w:sz w:val="16"/>
        </w:rPr>
        <w:t>Accuracy</w:t>
      </w:r>
      <w:r>
        <w:rPr>
          <w:smallCaps/>
          <w:spacing w:val="39"/>
          <w:sz w:val="16"/>
        </w:rPr>
        <w:t> </w:t>
      </w:r>
      <w:r>
        <w:rPr>
          <w:smallCaps/>
          <w:sz w:val="16"/>
        </w:rPr>
        <w:t>Comparison</w:t>
      </w:r>
      <w:r>
        <w:rPr>
          <w:smallCaps/>
          <w:spacing w:val="39"/>
          <w:sz w:val="16"/>
        </w:rPr>
        <w:t> </w:t>
      </w:r>
      <w:r>
        <w:rPr>
          <w:smallCaps/>
          <w:sz w:val="16"/>
        </w:rPr>
        <w:t>of</w:t>
      </w:r>
      <w:r>
        <w:rPr>
          <w:smallCaps/>
          <w:spacing w:val="39"/>
          <w:sz w:val="16"/>
        </w:rPr>
        <w:t> </w:t>
      </w:r>
      <w:r>
        <w:rPr>
          <w:smallCaps/>
          <w:sz w:val="16"/>
        </w:rPr>
        <w:t>Machine</w:t>
      </w:r>
      <w:r>
        <w:rPr>
          <w:smallCaps/>
          <w:spacing w:val="39"/>
          <w:sz w:val="16"/>
        </w:rPr>
        <w:t> </w:t>
      </w:r>
      <w:r>
        <w:rPr>
          <w:smallCaps/>
          <w:sz w:val="16"/>
        </w:rPr>
        <w:t>Learning</w:t>
      </w:r>
      <w:r>
        <w:rPr>
          <w:smallCaps/>
          <w:spacing w:val="39"/>
          <w:sz w:val="16"/>
        </w:rPr>
        <w:t> </w:t>
      </w:r>
      <w:r>
        <w:rPr>
          <w:smallCaps/>
          <w:spacing w:val="-2"/>
          <w:sz w:val="16"/>
        </w:rPr>
        <w:t>Models</w:t>
      </w:r>
    </w:p>
    <w:p>
      <w:pPr>
        <w:pStyle w:val="BodyText"/>
        <w:spacing w:before="4"/>
        <w:rPr>
          <w:sz w:val="15"/>
        </w:rPr>
      </w:pPr>
    </w:p>
    <w:tbl>
      <w:tblPr>
        <w:tblW w:w="0" w:type="auto"/>
        <w:jc w:val="left"/>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
        <w:gridCol w:w="1837"/>
        <w:gridCol w:w="1218"/>
      </w:tblGrid>
      <w:tr>
        <w:trPr>
          <w:trHeight w:val="213" w:hRule="atLeast"/>
        </w:trPr>
        <w:tc>
          <w:tcPr>
            <w:tcW w:w="570" w:type="dxa"/>
          </w:tcPr>
          <w:p>
            <w:pPr>
              <w:pStyle w:val="TableParagraph"/>
              <w:ind w:left="8"/>
              <w:jc w:val="center"/>
              <w:rPr>
                <w:b/>
                <w:sz w:val="16"/>
              </w:rPr>
            </w:pPr>
            <w:r>
              <w:rPr>
                <w:b/>
                <w:spacing w:val="-4"/>
                <w:sz w:val="16"/>
              </w:rPr>
              <w:t>S.No</w:t>
            </w:r>
          </w:p>
        </w:tc>
        <w:tc>
          <w:tcPr>
            <w:tcW w:w="1837" w:type="dxa"/>
          </w:tcPr>
          <w:p>
            <w:pPr>
              <w:pStyle w:val="TableParagraph"/>
              <w:ind w:left="122"/>
              <w:rPr>
                <w:b/>
                <w:sz w:val="16"/>
              </w:rPr>
            </w:pPr>
            <w:r>
              <w:rPr>
                <w:b/>
                <w:spacing w:val="-2"/>
                <w:sz w:val="16"/>
              </w:rPr>
              <w:t>Model</w:t>
            </w:r>
          </w:p>
        </w:tc>
        <w:tc>
          <w:tcPr>
            <w:tcW w:w="1218" w:type="dxa"/>
          </w:tcPr>
          <w:p>
            <w:pPr>
              <w:pStyle w:val="TableParagraph"/>
              <w:ind w:left="9"/>
              <w:jc w:val="center"/>
              <w:rPr>
                <w:b/>
                <w:sz w:val="16"/>
              </w:rPr>
            </w:pPr>
            <w:r>
              <w:rPr>
                <w:b/>
                <w:sz w:val="16"/>
              </w:rPr>
              <w:t>Accuracy</w:t>
            </w:r>
            <w:r>
              <w:rPr>
                <w:b/>
                <w:spacing w:val="12"/>
                <w:sz w:val="16"/>
              </w:rPr>
              <w:t> </w:t>
            </w:r>
            <w:r>
              <w:rPr>
                <w:b/>
                <w:spacing w:val="-5"/>
                <w:sz w:val="16"/>
              </w:rPr>
              <w:t>(%)</w:t>
            </w:r>
          </w:p>
        </w:tc>
      </w:tr>
      <w:tr>
        <w:trPr>
          <w:trHeight w:val="213" w:hRule="atLeast"/>
        </w:trPr>
        <w:tc>
          <w:tcPr>
            <w:tcW w:w="570" w:type="dxa"/>
          </w:tcPr>
          <w:p>
            <w:pPr>
              <w:pStyle w:val="TableParagraph"/>
              <w:ind w:left="8"/>
              <w:jc w:val="center"/>
              <w:rPr>
                <w:sz w:val="16"/>
              </w:rPr>
            </w:pPr>
            <w:r>
              <w:rPr>
                <w:spacing w:val="-10"/>
                <w:sz w:val="16"/>
              </w:rPr>
              <w:t>1</w:t>
            </w:r>
          </w:p>
        </w:tc>
        <w:tc>
          <w:tcPr>
            <w:tcW w:w="1837" w:type="dxa"/>
          </w:tcPr>
          <w:p>
            <w:pPr>
              <w:pStyle w:val="TableParagraph"/>
              <w:ind w:left="122"/>
              <w:rPr>
                <w:sz w:val="16"/>
              </w:rPr>
            </w:pPr>
            <w:r>
              <w:rPr>
                <w:sz w:val="16"/>
              </w:rPr>
              <w:t>Linear</w:t>
            </w:r>
            <w:r>
              <w:rPr>
                <w:spacing w:val="10"/>
                <w:sz w:val="16"/>
              </w:rPr>
              <w:t> </w:t>
            </w:r>
            <w:r>
              <w:rPr>
                <w:spacing w:val="-2"/>
                <w:sz w:val="16"/>
              </w:rPr>
              <w:t>Regression</w:t>
            </w:r>
          </w:p>
        </w:tc>
        <w:tc>
          <w:tcPr>
            <w:tcW w:w="1218" w:type="dxa"/>
          </w:tcPr>
          <w:p>
            <w:pPr>
              <w:pStyle w:val="TableParagraph"/>
              <w:ind w:left="9"/>
              <w:jc w:val="center"/>
              <w:rPr>
                <w:sz w:val="16"/>
              </w:rPr>
            </w:pPr>
            <w:r>
              <w:rPr>
                <w:spacing w:val="-4"/>
                <w:sz w:val="16"/>
              </w:rPr>
              <w:t>78.5</w:t>
            </w:r>
          </w:p>
        </w:tc>
      </w:tr>
      <w:tr>
        <w:trPr>
          <w:trHeight w:val="213" w:hRule="atLeast"/>
        </w:trPr>
        <w:tc>
          <w:tcPr>
            <w:tcW w:w="570" w:type="dxa"/>
          </w:tcPr>
          <w:p>
            <w:pPr>
              <w:pStyle w:val="TableParagraph"/>
              <w:ind w:left="8"/>
              <w:jc w:val="center"/>
              <w:rPr>
                <w:sz w:val="16"/>
              </w:rPr>
            </w:pPr>
            <w:r>
              <w:rPr>
                <w:spacing w:val="-10"/>
                <w:sz w:val="16"/>
              </w:rPr>
              <w:t>2</w:t>
            </w:r>
          </w:p>
        </w:tc>
        <w:tc>
          <w:tcPr>
            <w:tcW w:w="1837" w:type="dxa"/>
          </w:tcPr>
          <w:p>
            <w:pPr>
              <w:pStyle w:val="TableParagraph"/>
              <w:ind w:left="122"/>
              <w:rPr>
                <w:sz w:val="16"/>
              </w:rPr>
            </w:pPr>
            <w:r>
              <w:rPr>
                <w:sz w:val="16"/>
              </w:rPr>
              <w:t>Decision</w:t>
            </w:r>
            <w:r>
              <w:rPr>
                <w:spacing w:val="9"/>
                <w:sz w:val="16"/>
              </w:rPr>
              <w:t> </w:t>
            </w:r>
            <w:r>
              <w:rPr>
                <w:spacing w:val="-4"/>
                <w:sz w:val="16"/>
              </w:rPr>
              <w:t>Tree</w:t>
            </w:r>
          </w:p>
        </w:tc>
        <w:tc>
          <w:tcPr>
            <w:tcW w:w="1218" w:type="dxa"/>
          </w:tcPr>
          <w:p>
            <w:pPr>
              <w:pStyle w:val="TableParagraph"/>
              <w:ind w:left="9"/>
              <w:jc w:val="center"/>
              <w:rPr>
                <w:sz w:val="16"/>
              </w:rPr>
            </w:pPr>
            <w:r>
              <w:rPr>
                <w:spacing w:val="-4"/>
                <w:sz w:val="16"/>
              </w:rPr>
              <w:t>84.2</w:t>
            </w:r>
          </w:p>
        </w:tc>
      </w:tr>
      <w:tr>
        <w:trPr>
          <w:trHeight w:val="213" w:hRule="atLeast"/>
        </w:trPr>
        <w:tc>
          <w:tcPr>
            <w:tcW w:w="570" w:type="dxa"/>
          </w:tcPr>
          <w:p>
            <w:pPr>
              <w:pStyle w:val="TableParagraph"/>
              <w:ind w:left="8"/>
              <w:jc w:val="center"/>
              <w:rPr>
                <w:sz w:val="16"/>
              </w:rPr>
            </w:pPr>
            <w:r>
              <w:rPr>
                <w:spacing w:val="-10"/>
                <w:sz w:val="16"/>
              </w:rPr>
              <w:t>3</w:t>
            </w:r>
          </w:p>
        </w:tc>
        <w:tc>
          <w:tcPr>
            <w:tcW w:w="1837" w:type="dxa"/>
          </w:tcPr>
          <w:p>
            <w:pPr>
              <w:pStyle w:val="TableParagraph"/>
              <w:ind w:left="122"/>
              <w:rPr>
                <w:sz w:val="16"/>
              </w:rPr>
            </w:pPr>
            <w:r>
              <w:rPr>
                <w:sz w:val="16"/>
              </w:rPr>
              <w:t>Random</w:t>
            </w:r>
            <w:r>
              <w:rPr>
                <w:spacing w:val="9"/>
                <w:sz w:val="16"/>
              </w:rPr>
              <w:t> </w:t>
            </w:r>
            <w:r>
              <w:rPr>
                <w:spacing w:val="-2"/>
                <w:sz w:val="16"/>
              </w:rPr>
              <w:t>Forest</w:t>
            </w:r>
          </w:p>
        </w:tc>
        <w:tc>
          <w:tcPr>
            <w:tcW w:w="1218" w:type="dxa"/>
          </w:tcPr>
          <w:p>
            <w:pPr>
              <w:pStyle w:val="TableParagraph"/>
              <w:ind w:left="9"/>
              <w:jc w:val="center"/>
              <w:rPr>
                <w:sz w:val="16"/>
              </w:rPr>
            </w:pPr>
            <w:r>
              <w:rPr>
                <w:spacing w:val="-4"/>
                <w:sz w:val="16"/>
              </w:rPr>
              <w:t>91.6</w:t>
            </w:r>
          </w:p>
        </w:tc>
      </w:tr>
      <w:tr>
        <w:trPr>
          <w:trHeight w:val="213" w:hRule="atLeast"/>
        </w:trPr>
        <w:tc>
          <w:tcPr>
            <w:tcW w:w="570" w:type="dxa"/>
          </w:tcPr>
          <w:p>
            <w:pPr>
              <w:pStyle w:val="TableParagraph"/>
              <w:ind w:left="8"/>
              <w:jc w:val="center"/>
              <w:rPr>
                <w:sz w:val="16"/>
              </w:rPr>
            </w:pPr>
            <w:r>
              <w:rPr>
                <w:spacing w:val="-10"/>
                <w:sz w:val="16"/>
              </w:rPr>
              <w:t>4</w:t>
            </w:r>
          </w:p>
        </w:tc>
        <w:tc>
          <w:tcPr>
            <w:tcW w:w="1837" w:type="dxa"/>
          </w:tcPr>
          <w:p>
            <w:pPr>
              <w:pStyle w:val="TableParagraph"/>
              <w:ind w:left="122"/>
              <w:rPr>
                <w:sz w:val="16"/>
              </w:rPr>
            </w:pPr>
            <w:r>
              <w:rPr>
                <w:sz w:val="16"/>
              </w:rPr>
              <w:t>Support</w:t>
            </w:r>
            <w:r>
              <w:rPr>
                <w:spacing w:val="1"/>
                <w:sz w:val="16"/>
              </w:rPr>
              <w:t> </w:t>
            </w:r>
            <w:r>
              <w:rPr>
                <w:sz w:val="16"/>
              </w:rPr>
              <w:t>Vector</w:t>
            </w:r>
            <w:r>
              <w:rPr>
                <w:spacing w:val="1"/>
                <w:sz w:val="16"/>
              </w:rPr>
              <w:t> </w:t>
            </w:r>
            <w:r>
              <w:rPr>
                <w:spacing w:val="-2"/>
                <w:sz w:val="16"/>
              </w:rPr>
              <w:t>Machine</w:t>
            </w:r>
          </w:p>
        </w:tc>
        <w:tc>
          <w:tcPr>
            <w:tcW w:w="1218" w:type="dxa"/>
          </w:tcPr>
          <w:p>
            <w:pPr>
              <w:pStyle w:val="TableParagraph"/>
              <w:ind w:left="9"/>
              <w:jc w:val="center"/>
              <w:rPr>
                <w:sz w:val="16"/>
              </w:rPr>
            </w:pPr>
            <w:r>
              <w:rPr>
                <w:spacing w:val="-4"/>
                <w:sz w:val="16"/>
              </w:rPr>
              <w:t>88.4</w:t>
            </w:r>
          </w:p>
        </w:tc>
      </w:tr>
    </w:tbl>
    <w:p>
      <w:pPr>
        <w:pStyle w:val="BodyText"/>
        <w:rPr>
          <w:sz w:val="12"/>
        </w:rPr>
      </w:pPr>
    </w:p>
    <w:p>
      <w:pPr>
        <w:pStyle w:val="BodyText"/>
        <w:spacing w:before="127"/>
        <w:rPr>
          <w:sz w:val="12"/>
        </w:rPr>
      </w:pPr>
    </w:p>
    <w:p>
      <w:pPr>
        <w:pStyle w:val="ListParagraph"/>
        <w:numPr>
          <w:ilvl w:val="0"/>
          <w:numId w:val="10"/>
        </w:numPr>
        <w:tabs>
          <w:tab w:pos="480" w:val="left" w:leader="none"/>
        </w:tabs>
        <w:spacing w:line="240" w:lineRule="auto" w:before="0" w:after="0"/>
        <w:ind w:left="480" w:right="0" w:hanging="281"/>
        <w:jc w:val="both"/>
        <w:rPr>
          <w:i/>
          <w:sz w:val="20"/>
        </w:rPr>
      </w:pPr>
      <w:r>
        <w:rPr>
          <w:i/>
          <w:sz w:val="20"/>
        </w:rPr>
        <w:t>RMSE</w:t>
      </w:r>
      <w:r>
        <w:rPr>
          <w:i/>
          <w:spacing w:val="13"/>
          <w:sz w:val="20"/>
        </w:rPr>
        <w:t> </w:t>
      </w:r>
      <w:r>
        <w:rPr>
          <w:i/>
          <w:spacing w:val="-2"/>
          <w:sz w:val="20"/>
        </w:rPr>
        <w:t>Comparison</w:t>
      </w:r>
    </w:p>
    <w:p>
      <w:pPr>
        <w:pStyle w:val="BodyText"/>
        <w:spacing w:line="249" w:lineRule="auto" w:before="78"/>
        <w:ind w:left="199" w:right="257" w:firstLine="199"/>
        <w:jc w:val="both"/>
      </w:pPr>
      <w:r>
        <w:rPr/>
        <w:t>The Root Mean Square Error (RMSE) values for each of</w:t>
      </w:r>
      <w:r>
        <w:rPr>
          <w:spacing w:val="40"/>
        </w:rPr>
        <w:t> </w:t>
      </w:r>
      <w:r>
        <w:rPr/>
        <w:t>the models are presented in Table 4. Better performance is indicated by a smaller RMSE score, which is an average </w:t>
      </w:r>
      <w:r>
        <w:rPr/>
        <w:t>of</w:t>
      </w:r>
      <w:r>
        <w:rPr>
          <w:spacing w:val="80"/>
        </w:rPr>
        <w:t> </w:t>
      </w:r>
      <w:r>
        <w:rPr/>
        <w:t>the variance between expected and actual values.</w:t>
      </w:r>
    </w:p>
    <w:p>
      <w:pPr>
        <w:pStyle w:val="BodyText"/>
        <w:spacing w:line="249" w:lineRule="auto" w:before="1"/>
        <w:ind w:left="199" w:right="257" w:firstLine="199"/>
        <w:jc w:val="both"/>
      </w:pPr>
      <w:r>
        <w:rPr/>
        <w:t>The prediction reliability of the Random Forest model was proven to be excellent with the lowest RMSE value 2.76. </w:t>
      </w:r>
      <w:r>
        <w:rPr/>
        <w:t>The Decision Tree had a RMSE of 4.31 and the Support Vector Machine had a RMSE of 3.45. The largest amount of error (5.82) was shown by linear regression, which establishes its low predictive capability.</w:t>
      </w:r>
    </w:p>
    <w:p>
      <w:pPr>
        <w:pStyle w:val="BodyText"/>
        <w:spacing w:line="249" w:lineRule="auto" w:before="2"/>
        <w:ind w:left="199" w:right="257" w:firstLine="199"/>
        <w:jc w:val="both"/>
      </w:pPr>
      <w:r>
        <w:rPr/>
        <w:t>This table indicates how ensemble learning </w:t>
      </w:r>
      <w:r>
        <w:rPr/>
        <w:t>dramatically reduces the prediction error of the model compared to the single model methods, which increases the trustworthiness of the suggested system.</w:t>
      </w:r>
    </w:p>
    <w:p>
      <w:pPr>
        <w:pStyle w:val="ListParagraph"/>
        <w:numPr>
          <w:ilvl w:val="0"/>
          <w:numId w:val="10"/>
        </w:numPr>
        <w:tabs>
          <w:tab w:pos="491" w:val="left" w:leader="none"/>
        </w:tabs>
        <w:spacing w:line="240" w:lineRule="auto" w:before="148" w:after="0"/>
        <w:ind w:left="491" w:right="0" w:hanging="292"/>
        <w:jc w:val="both"/>
        <w:rPr>
          <w:i/>
          <w:sz w:val="20"/>
        </w:rPr>
      </w:pPr>
      <w:r>
        <w:rPr>
          <w:i/>
          <w:sz w:val="20"/>
        </w:rPr>
        <w:t>Analysis</w:t>
      </w:r>
      <w:r>
        <w:rPr>
          <w:i/>
          <w:spacing w:val="14"/>
          <w:sz w:val="20"/>
        </w:rPr>
        <w:t> </w:t>
      </w:r>
      <w:r>
        <w:rPr>
          <w:i/>
          <w:sz w:val="20"/>
        </w:rPr>
        <w:t>of</w:t>
      </w:r>
      <w:r>
        <w:rPr>
          <w:i/>
          <w:spacing w:val="15"/>
          <w:sz w:val="20"/>
        </w:rPr>
        <w:t> </w:t>
      </w:r>
      <w:r>
        <w:rPr>
          <w:i/>
          <w:spacing w:val="-2"/>
          <w:sz w:val="20"/>
        </w:rPr>
        <w:t>Graphs</w:t>
      </w:r>
    </w:p>
    <w:p>
      <w:pPr>
        <w:pStyle w:val="BodyText"/>
        <w:spacing w:line="249" w:lineRule="auto" w:before="78"/>
        <w:ind w:left="199" w:right="257" w:firstLine="199"/>
        <w:jc w:val="both"/>
      </w:pPr>
      <w:r>
        <w:rPr/>
        <w:t>The comparative accuracy performance of each </w:t>
      </w:r>
      <w:r>
        <w:rPr/>
        <w:t>machine learning model that is utilised in the suggested system is displayed</w:t>
      </w:r>
      <w:r>
        <w:rPr>
          <w:spacing w:val="24"/>
        </w:rPr>
        <w:t> </w:t>
      </w:r>
      <w:r>
        <w:rPr/>
        <w:t>in</w:t>
      </w:r>
      <w:r>
        <w:rPr>
          <w:spacing w:val="24"/>
        </w:rPr>
        <w:t> </w:t>
      </w:r>
      <w:r>
        <w:rPr/>
        <w:t>this</w:t>
      </w:r>
      <w:r>
        <w:rPr>
          <w:spacing w:val="25"/>
        </w:rPr>
        <w:t> </w:t>
      </w:r>
      <w:r>
        <w:rPr/>
        <w:t>image.</w:t>
      </w:r>
      <w:r>
        <w:rPr>
          <w:spacing w:val="24"/>
        </w:rPr>
        <w:t> </w:t>
      </w:r>
      <w:r>
        <w:rPr/>
        <w:t>The</w:t>
      </w:r>
      <w:r>
        <w:rPr>
          <w:spacing w:val="24"/>
        </w:rPr>
        <w:t> </w:t>
      </w:r>
      <w:r>
        <w:rPr/>
        <w:t>Random</w:t>
      </w:r>
      <w:r>
        <w:rPr>
          <w:spacing w:val="25"/>
        </w:rPr>
        <w:t> </w:t>
      </w:r>
      <w:r>
        <w:rPr/>
        <w:t>Forest</w:t>
      </w:r>
      <w:r>
        <w:rPr>
          <w:spacing w:val="24"/>
        </w:rPr>
        <w:t> </w:t>
      </w:r>
      <w:r>
        <w:rPr/>
        <w:t>model</w:t>
      </w:r>
      <w:r>
        <w:rPr>
          <w:spacing w:val="24"/>
        </w:rPr>
        <w:t> </w:t>
      </w:r>
      <w:r>
        <w:rPr/>
        <w:t>is</w:t>
      </w:r>
      <w:r>
        <w:rPr>
          <w:spacing w:val="25"/>
        </w:rPr>
        <w:t> </w:t>
      </w:r>
      <w:r>
        <w:rPr>
          <w:spacing w:val="-2"/>
        </w:rPr>
        <w:t>better</w:t>
      </w:r>
    </w:p>
    <w:p>
      <w:pPr>
        <w:pStyle w:val="BodyText"/>
        <w:spacing w:after="0" w:line="249" w:lineRule="auto"/>
        <w:jc w:val="both"/>
        <w:sectPr>
          <w:pgSz w:w="12240" w:h="15840"/>
          <w:pgMar w:top="920" w:bottom="280" w:left="720" w:right="720"/>
          <w:cols w:num="2" w:equalWidth="0">
            <w:col w:w="5281" w:space="40"/>
            <w:col w:w="5479"/>
          </w:cols>
        </w:sectPr>
      </w:pPr>
    </w:p>
    <w:p>
      <w:pPr>
        <w:spacing w:line="182" w:lineRule="exact" w:before="109"/>
        <w:ind w:left="647" w:right="388" w:firstLine="0"/>
        <w:jc w:val="center"/>
        <w:rPr>
          <w:sz w:val="16"/>
        </w:rPr>
      </w:pPr>
      <w:r>
        <w:rPr>
          <w:spacing w:val="-2"/>
          <w:sz w:val="16"/>
        </w:rPr>
        <w:t>TABLE</w:t>
      </w:r>
      <w:r>
        <w:rPr>
          <w:spacing w:val="4"/>
          <w:sz w:val="16"/>
        </w:rPr>
        <w:t> </w:t>
      </w:r>
      <w:r>
        <w:rPr>
          <w:spacing w:val="-5"/>
          <w:sz w:val="16"/>
        </w:rPr>
        <w:t>IV</w:t>
      </w:r>
    </w:p>
    <w:p>
      <w:pPr>
        <w:spacing w:line="182" w:lineRule="exact" w:before="0"/>
        <w:ind w:left="647" w:right="388" w:firstLine="0"/>
        <w:jc w:val="center"/>
        <w:rPr>
          <w:sz w:val="16"/>
        </w:rPr>
      </w:pPr>
      <w:r>
        <w:rPr>
          <w:smallCaps/>
          <w:sz w:val="16"/>
        </w:rPr>
        <w:t>RMSE</w:t>
      </w:r>
      <w:r>
        <w:rPr>
          <w:smallCaps/>
          <w:spacing w:val="23"/>
          <w:sz w:val="16"/>
        </w:rPr>
        <w:t> </w:t>
      </w:r>
      <w:r>
        <w:rPr>
          <w:smallCaps/>
          <w:sz w:val="16"/>
        </w:rPr>
        <w:t>Comparison</w:t>
      </w:r>
      <w:r>
        <w:rPr>
          <w:smallCaps/>
          <w:spacing w:val="33"/>
          <w:sz w:val="16"/>
        </w:rPr>
        <w:t> </w:t>
      </w:r>
      <w:r>
        <w:rPr>
          <w:smallCaps/>
          <w:sz w:val="16"/>
        </w:rPr>
        <w:t>of</w:t>
      </w:r>
      <w:r>
        <w:rPr>
          <w:smallCaps/>
          <w:spacing w:val="33"/>
          <w:sz w:val="16"/>
        </w:rPr>
        <w:t> </w:t>
      </w:r>
      <w:r>
        <w:rPr>
          <w:smallCaps/>
          <w:spacing w:val="-2"/>
          <w:sz w:val="16"/>
        </w:rPr>
        <w:t>Models</w:t>
      </w:r>
    </w:p>
    <w:p>
      <w:pPr>
        <w:pStyle w:val="BodyText"/>
        <w:spacing w:before="3" w:after="1"/>
        <w:rPr>
          <w:sz w:val="15"/>
        </w:rPr>
      </w:pPr>
    </w:p>
    <w:tbl>
      <w:tblPr>
        <w:tblW w:w="0" w:type="auto"/>
        <w:jc w:val="left"/>
        <w:tblInd w:w="1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
        <w:gridCol w:w="1837"/>
        <w:gridCol w:w="707"/>
      </w:tblGrid>
      <w:tr>
        <w:trPr>
          <w:trHeight w:val="213" w:hRule="atLeast"/>
        </w:trPr>
        <w:tc>
          <w:tcPr>
            <w:tcW w:w="570" w:type="dxa"/>
          </w:tcPr>
          <w:p>
            <w:pPr>
              <w:pStyle w:val="TableParagraph"/>
              <w:ind w:left="8"/>
              <w:jc w:val="center"/>
              <w:rPr>
                <w:b/>
                <w:sz w:val="16"/>
              </w:rPr>
            </w:pPr>
            <w:r>
              <w:rPr>
                <w:b/>
                <w:spacing w:val="-4"/>
                <w:sz w:val="16"/>
              </w:rPr>
              <w:t>S.No</w:t>
            </w:r>
          </w:p>
        </w:tc>
        <w:tc>
          <w:tcPr>
            <w:tcW w:w="1837" w:type="dxa"/>
          </w:tcPr>
          <w:p>
            <w:pPr>
              <w:pStyle w:val="TableParagraph"/>
              <w:ind w:left="122"/>
              <w:rPr>
                <w:b/>
                <w:sz w:val="16"/>
              </w:rPr>
            </w:pPr>
            <w:r>
              <w:rPr>
                <w:b/>
                <w:spacing w:val="-2"/>
                <w:sz w:val="16"/>
              </w:rPr>
              <w:t>Model</w:t>
            </w:r>
          </w:p>
        </w:tc>
        <w:tc>
          <w:tcPr>
            <w:tcW w:w="707" w:type="dxa"/>
          </w:tcPr>
          <w:p>
            <w:pPr>
              <w:pStyle w:val="TableParagraph"/>
              <w:ind w:left="9"/>
              <w:jc w:val="center"/>
              <w:rPr>
                <w:b/>
                <w:sz w:val="16"/>
              </w:rPr>
            </w:pPr>
            <w:r>
              <w:rPr>
                <w:b/>
                <w:spacing w:val="-4"/>
                <w:sz w:val="16"/>
              </w:rPr>
              <w:t>RMSE</w:t>
            </w:r>
          </w:p>
        </w:tc>
      </w:tr>
      <w:tr>
        <w:trPr>
          <w:trHeight w:val="213" w:hRule="atLeast"/>
        </w:trPr>
        <w:tc>
          <w:tcPr>
            <w:tcW w:w="570" w:type="dxa"/>
          </w:tcPr>
          <w:p>
            <w:pPr>
              <w:pStyle w:val="TableParagraph"/>
              <w:ind w:left="8"/>
              <w:jc w:val="center"/>
              <w:rPr>
                <w:sz w:val="16"/>
              </w:rPr>
            </w:pPr>
            <w:r>
              <w:rPr>
                <w:spacing w:val="-10"/>
                <w:sz w:val="16"/>
              </w:rPr>
              <w:t>1</w:t>
            </w:r>
          </w:p>
        </w:tc>
        <w:tc>
          <w:tcPr>
            <w:tcW w:w="1837" w:type="dxa"/>
          </w:tcPr>
          <w:p>
            <w:pPr>
              <w:pStyle w:val="TableParagraph"/>
              <w:ind w:left="122"/>
              <w:rPr>
                <w:sz w:val="16"/>
              </w:rPr>
            </w:pPr>
            <w:r>
              <w:rPr>
                <w:sz w:val="16"/>
              </w:rPr>
              <w:t>Linear</w:t>
            </w:r>
            <w:r>
              <w:rPr>
                <w:spacing w:val="10"/>
                <w:sz w:val="16"/>
              </w:rPr>
              <w:t> </w:t>
            </w:r>
            <w:r>
              <w:rPr>
                <w:spacing w:val="-2"/>
                <w:sz w:val="16"/>
              </w:rPr>
              <w:t>Regression</w:t>
            </w:r>
          </w:p>
        </w:tc>
        <w:tc>
          <w:tcPr>
            <w:tcW w:w="707" w:type="dxa"/>
          </w:tcPr>
          <w:p>
            <w:pPr>
              <w:pStyle w:val="TableParagraph"/>
              <w:ind w:left="9"/>
              <w:jc w:val="center"/>
              <w:rPr>
                <w:sz w:val="16"/>
              </w:rPr>
            </w:pPr>
            <w:r>
              <w:rPr>
                <w:spacing w:val="-4"/>
                <w:sz w:val="16"/>
              </w:rPr>
              <w:t>5.82</w:t>
            </w:r>
          </w:p>
        </w:tc>
      </w:tr>
      <w:tr>
        <w:trPr>
          <w:trHeight w:val="213" w:hRule="atLeast"/>
        </w:trPr>
        <w:tc>
          <w:tcPr>
            <w:tcW w:w="570" w:type="dxa"/>
          </w:tcPr>
          <w:p>
            <w:pPr>
              <w:pStyle w:val="TableParagraph"/>
              <w:ind w:left="8"/>
              <w:jc w:val="center"/>
              <w:rPr>
                <w:sz w:val="16"/>
              </w:rPr>
            </w:pPr>
            <w:r>
              <w:rPr>
                <w:spacing w:val="-10"/>
                <w:sz w:val="16"/>
              </w:rPr>
              <w:t>2</w:t>
            </w:r>
          </w:p>
        </w:tc>
        <w:tc>
          <w:tcPr>
            <w:tcW w:w="1837" w:type="dxa"/>
          </w:tcPr>
          <w:p>
            <w:pPr>
              <w:pStyle w:val="TableParagraph"/>
              <w:ind w:left="122"/>
              <w:rPr>
                <w:sz w:val="16"/>
              </w:rPr>
            </w:pPr>
            <w:r>
              <w:rPr>
                <w:sz w:val="16"/>
              </w:rPr>
              <w:t>Decision</w:t>
            </w:r>
            <w:r>
              <w:rPr>
                <w:spacing w:val="9"/>
                <w:sz w:val="16"/>
              </w:rPr>
              <w:t> </w:t>
            </w:r>
            <w:r>
              <w:rPr>
                <w:spacing w:val="-4"/>
                <w:sz w:val="16"/>
              </w:rPr>
              <w:t>Tree</w:t>
            </w:r>
          </w:p>
        </w:tc>
        <w:tc>
          <w:tcPr>
            <w:tcW w:w="707" w:type="dxa"/>
          </w:tcPr>
          <w:p>
            <w:pPr>
              <w:pStyle w:val="TableParagraph"/>
              <w:ind w:left="9"/>
              <w:jc w:val="center"/>
              <w:rPr>
                <w:sz w:val="16"/>
              </w:rPr>
            </w:pPr>
            <w:r>
              <w:rPr>
                <w:spacing w:val="-4"/>
                <w:sz w:val="16"/>
              </w:rPr>
              <w:t>4.31</w:t>
            </w:r>
          </w:p>
        </w:tc>
      </w:tr>
      <w:tr>
        <w:trPr>
          <w:trHeight w:val="213" w:hRule="atLeast"/>
        </w:trPr>
        <w:tc>
          <w:tcPr>
            <w:tcW w:w="570" w:type="dxa"/>
          </w:tcPr>
          <w:p>
            <w:pPr>
              <w:pStyle w:val="TableParagraph"/>
              <w:ind w:left="8"/>
              <w:jc w:val="center"/>
              <w:rPr>
                <w:sz w:val="16"/>
              </w:rPr>
            </w:pPr>
            <w:r>
              <w:rPr>
                <w:spacing w:val="-10"/>
                <w:sz w:val="16"/>
              </w:rPr>
              <w:t>3</w:t>
            </w:r>
          </w:p>
        </w:tc>
        <w:tc>
          <w:tcPr>
            <w:tcW w:w="1837" w:type="dxa"/>
          </w:tcPr>
          <w:p>
            <w:pPr>
              <w:pStyle w:val="TableParagraph"/>
              <w:ind w:left="122"/>
              <w:rPr>
                <w:sz w:val="16"/>
              </w:rPr>
            </w:pPr>
            <w:r>
              <w:rPr>
                <w:sz w:val="16"/>
              </w:rPr>
              <w:t>Random</w:t>
            </w:r>
            <w:r>
              <w:rPr>
                <w:spacing w:val="9"/>
                <w:sz w:val="16"/>
              </w:rPr>
              <w:t> </w:t>
            </w:r>
            <w:r>
              <w:rPr>
                <w:spacing w:val="-2"/>
                <w:sz w:val="16"/>
              </w:rPr>
              <w:t>Forest</w:t>
            </w:r>
          </w:p>
        </w:tc>
        <w:tc>
          <w:tcPr>
            <w:tcW w:w="707" w:type="dxa"/>
          </w:tcPr>
          <w:p>
            <w:pPr>
              <w:pStyle w:val="TableParagraph"/>
              <w:ind w:left="9"/>
              <w:jc w:val="center"/>
              <w:rPr>
                <w:sz w:val="16"/>
              </w:rPr>
            </w:pPr>
            <w:r>
              <w:rPr>
                <w:spacing w:val="-4"/>
                <w:sz w:val="16"/>
              </w:rPr>
              <w:t>2.76</w:t>
            </w:r>
          </w:p>
        </w:tc>
      </w:tr>
      <w:tr>
        <w:trPr>
          <w:trHeight w:val="213" w:hRule="atLeast"/>
        </w:trPr>
        <w:tc>
          <w:tcPr>
            <w:tcW w:w="570" w:type="dxa"/>
          </w:tcPr>
          <w:p>
            <w:pPr>
              <w:pStyle w:val="TableParagraph"/>
              <w:ind w:left="8"/>
              <w:jc w:val="center"/>
              <w:rPr>
                <w:sz w:val="16"/>
              </w:rPr>
            </w:pPr>
            <w:r>
              <w:rPr>
                <w:spacing w:val="-10"/>
                <w:sz w:val="16"/>
              </w:rPr>
              <w:t>4</w:t>
            </w:r>
          </w:p>
        </w:tc>
        <w:tc>
          <w:tcPr>
            <w:tcW w:w="1837" w:type="dxa"/>
          </w:tcPr>
          <w:p>
            <w:pPr>
              <w:pStyle w:val="TableParagraph"/>
              <w:ind w:left="122"/>
              <w:rPr>
                <w:sz w:val="16"/>
              </w:rPr>
            </w:pPr>
            <w:r>
              <w:rPr>
                <w:sz w:val="16"/>
              </w:rPr>
              <w:t>Support</w:t>
            </w:r>
            <w:r>
              <w:rPr>
                <w:spacing w:val="1"/>
                <w:sz w:val="16"/>
              </w:rPr>
              <w:t> </w:t>
            </w:r>
            <w:r>
              <w:rPr>
                <w:sz w:val="16"/>
              </w:rPr>
              <w:t>Vector</w:t>
            </w:r>
            <w:r>
              <w:rPr>
                <w:spacing w:val="1"/>
                <w:sz w:val="16"/>
              </w:rPr>
              <w:t> </w:t>
            </w:r>
            <w:r>
              <w:rPr>
                <w:spacing w:val="-2"/>
                <w:sz w:val="16"/>
              </w:rPr>
              <w:t>Machine</w:t>
            </w:r>
          </w:p>
        </w:tc>
        <w:tc>
          <w:tcPr>
            <w:tcW w:w="707" w:type="dxa"/>
          </w:tcPr>
          <w:p>
            <w:pPr>
              <w:pStyle w:val="TableParagraph"/>
              <w:ind w:left="9"/>
              <w:jc w:val="center"/>
              <w:rPr>
                <w:sz w:val="16"/>
              </w:rPr>
            </w:pPr>
            <w:r>
              <w:rPr>
                <w:spacing w:val="-4"/>
                <w:sz w:val="16"/>
              </w:rPr>
              <w:t>3.45</w:t>
            </w:r>
          </w:p>
        </w:tc>
      </w:tr>
    </w:tbl>
    <w:p>
      <w:pPr>
        <w:pStyle w:val="BodyText"/>
        <w:spacing w:before="40"/>
      </w:pPr>
      <w:r>
        <w:rPr/>
        <w:drawing>
          <wp:anchor distT="0" distB="0" distL="0" distR="0" allowOverlap="1" layoutInCell="1" locked="0" behindDoc="1" simplePos="0" relativeHeight="487592960">
            <wp:simplePos x="0" y="0"/>
            <wp:positionH relativeFrom="page">
              <wp:posOffset>1020394</wp:posOffset>
            </wp:positionH>
            <wp:positionV relativeFrom="paragraph">
              <wp:posOffset>187229</wp:posOffset>
            </wp:positionV>
            <wp:extent cx="2340864" cy="1409700"/>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2340864" cy="1409700"/>
                    </a:xfrm>
                    <a:prstGeom prst="rect">
                      <a:avLst/>
                    </a:prstGeom>
                  </pic:spPr>
                </pic:pic>
              </a:graphicData>
            </a:graphic>
          </wp:anchor>
        </w:drawing>
      </w:r>
    </w:p>
    <w:p>
      <w:pPr>
        <w:pStyle w:val="BodyText"/>
        <w:spacing w:before="119"/>
        <w:rPr>
          <w:sz w:val="12"/>
        </w:rPr>
      </w:pPr>
    </w:p>
    <w:p>
      <w:pPr>
        <w:spacing w:before="0"/>
        <w:ind w:left="647" w:right="388" w:firstLine="0"/>
        <w:jc w:val="center"/>
        <w:rPr>
          <w:sz w:val="16"/>
        </w:rPr>
      </w:pPr>
      <w:r>
        <w:rPr>
          <w:sz w:val="16"/>
        </w:rPr>
        <w:t>Fig.</w:t>
      </w:r>
      <w:r>
        <w:rPr>
          <w:spacing w:val="10"/>
          <w:sz w:val="16"/>
        </w:rPr>
        <w:t> </w:t>
      </w:r>
      <w:r>
        <w:rPr>
          <w:sz w:val="16"/>
        </w:rPr>
        <w:t>3.</w:t>
      </w:r>
      <w:r>
        <w:rPr>
          <w:spacing w:val="63"/>
          <w:sz w:val="16"/>
        </w:rPr>
        <w:t> </w:t>
      </w:r>
      <w:r>
        <w:rPr>
          <w:sz w:val="16"/>
        </w:rPr>
        <w:t>Accuracy</w:t>
      </w:r>
      <w:r>
        <w:rPr>
          <w:spacing w:val="11"/>
          <w:sz w:val="16"/>
        </w:rPr>
        <w:t> </w:t>
      </w:r>
      <w:r>
        <w:rPr>
          <w:sz w:val="16"/>
        </w:rPr>
        <w:t>Comparison</w:t>
      </w:r>
      <w:r>
        <w:rPr>
          <w:spacing w:val="11"/>
          <w:sz w:val="16"/>
        </w:rPr>
        <w:t> </w:t>
      </w:r>
      <w:r>
        <w:rPr>
          <w:sz w:val="16"/>
        </w:rPr>
        <w:t>of</w:t>
      </w:r>
      <w:r>
        <w:rPr>
          <w:spacing w:val="10"/>
          <w:sz w:val="16"/>
        </w:rPr>
        <w:t> </w:t>
      </w:r>
      <w:r>
        <w:rPr>
          <w:sz w:val="16"/>
        </w:rPr>
        <w:t>Machine</w:t>
      </w:r>
      <w:r>
        <w:rPr>
          <w:spacing w:val="11"/>
          <w:sz w:val="16"/>
        </w:rPr>
        <w:t> </w:t>
      </w:r>
      <w:r>
        <w:rPr>
          <w:sz w:val="16"/>
        </w:rPr>
        <w:t>Learning</w:t>
      </w:r>
      <w:r>
        <w:rPr>
          <w:spacing w:val="11"/>
          <w:sz w:val="16"/>
        </w:rPr>
        <w:t> </w:t>
      </w:r>
      <w:r>
        <w:rPr>
          <w:spacing w:val="-2"/>
          <w:sz w:val="16"/>
        </w:rPr>
        <w:t>Models</w:t>
      </w:r>
    </w:p>
    <w:p>
      <w:pPr>
        <w:pStyle w:val="BodyText"/>
        <w:rPr>
          <w:sz w:val="16"/>
        </w:rPr>
      </w:pPr>
    </w:p>
    <w:p>
      <w:pPr>
        <w:pStyle w:val="BodyText"/>
        <w:spacing w:before="76"/>
        <w:rPr>
          <w:sz w:val="16"/>
        </w:rPr>
      </w:pPr>
    </w:p>
    <w:p>
      <w:pPr>
        <w:pStyle w:val="BodyText"/>
        <w:spacing w:line="249" w:lineRule="auto"/>
        <w:ind w:left="259"/>
        <w:jc w:val="both"/>
      </w:pPr>
      <w:r>
        <w:rPr/>
        <w:t>than the Support Vector Machine in terms of accuracy. </w:t>
      </w:r>
      <w:r>
        <w:rPr/>
        <w:t>The lowest accuracy is noted by the linear regression.</w:t>
      </w:r>
    </w:p>
    <w:p>
      <w:pPr>
        <w:pStyle w:val="BodyText"/>
        <w:spacing w:line="249" w:lineRule="auto" w:before="8"/>
        <w:ind w:left="259" w:firstLine="199"/>
        <w:jc w:val="both"/>
      </w:pPr>
      <w:r>
        <w:rPr/>
        <w:t>Fig:3</w:t>
      </w:r>
      <w:r>
        <w:rPr>
          <w:spacing w:val="40"/>
        </w:rPr>
        <w:t> </w:t>
      </w:r>
      <w:r>
        <w:rPr/>
        <w:t>shows</w:t>
      </w:r>
      <w:r>
        <w:rPr>
          <w:spacing w:val="40"/>
        </w:rPr>
        <w:t> </w:t>
      </w:r>
      <w:r>
        <w:rPr/>
        <w:t>that</w:t>
      </w:r>
      <w:r>
        <w:rPr>
          <w:spacing w:val="40"/>
        </w:rPr>
        <w:t> </w:t>
      </w:r>
      <w:r>
        <w:rPr/>
        <w:t>ensemble</w:t>
      </w:r>
      <w:r>
        <w:rPr>
          <w:spacing w:val="40"/>
        </w:rPr>
        <w:t> </w:t>
      </w:r>
      <w:r>
        <w:rPr/>
        <w:t>learning</w:t>
      </w:r>
      <w:r>
        <w:rPr>
          <w:spacing w:val="40"/>
        </w:rPr>
        <w:t> </w:t>
      </w:r>
      <w:r>
        <w:rPr/>
        <w:t>techniques</w:t>
      </w:r>
      <w:r>
        <w:rPr>
          <w:spacing w:val="40"/>
        </w:rPr>
        <w:t> </w:t>
      </w:r>
      <w:r>
        <w:rPr/>
        <w:t>are</w:t>
      </w:r>
      <w:r>
        <w:rPr>
          <w:spacing w:val="40"/>
        </w:rPr>
        <w:t> </w:t>
      </w:r>
      <w:r>
        <w:rPr/>
        <w:t>able to predict the impact of socioeconomic policies more accu- rate than single model approaches. The results support the effectiveness of the multi-model approach which has been </w:t>
      </w:r>
      <w:r>
        <w:rPr>
          <w:spacing w:val="-2"/>
        </w:rPr>
        <w:t>proposed.</w:t>
      </w:r>
    </w:p>
    <w:p>
      <w:pPr>
        <w:pStyle w:val="ListParagraph"/>
        <w:numPr>
          <w:ilvl w:val="0"/>
          <w:numId w:val="10"/>
        </w:numPr>
        <w:tabs>
          <w:tab w:pos="529" w:val="left" w:leader="none"/>
        </w:tabs>
        <w:spacing w:line="240" w:lineRule="auto" w:before="201" w:after="0"/>
        <w:ind w:left="529" w:right="0" w:hanging="270"/>
        <w:jc w:val="both"/>
        <w:rPr>
          <w:i/>
          <w:sz w:val="20"/>
        </w:rPr>
      </w:pPr>
      <w:r>
        <w:rPr>
          <w:i/>
          <w:spacing w:val="-2"/>
          <w:sz w:val="20"/>
        </w:rPr>
        <w:t>Discussion</w:t>
      </w:r>
    </w:p>
    <w:p>
      <w:pPr>
        <w:pStyle w:val="BodyText"/>
        <w:spacing w:line="249" w:lineRule="auto" w:before="100"/>
        <w:ind w:left="259" w:firstLine="199"/>
        <w:jc w:val="both"/>
      </w:pPr>
      <w:r>
        <w:rPr/>
        <w:t>The experimental results clearly demonstrate that </w:t>
      </w:r>
      <w:r>
        <w:rPr/>
        <w:t>sophisti- cated machine learning models are better than conventional statistical models in terms of prediction. The non-linear cor- relations present in socioeconomic data are not the same as</w:t>
      </w:r>
      <w:r>
        <w:rPr>
          <w:spacing w:val="80"/>
        </w:rPr>
        <w:t> </w:t>
      </w:r>
      <w:r>
        <w:rPr/>
        <w:t>the linear regression, even though they are easy to interpret. Though decision trees are overfitted, their performance im- proves with the simulation of complex decision limits.</w:t>
      </w:r>
    </w:p>
    <w:p>
      <w:pPr>
        <w:pStyle w:val="BodyText"/>
        <w:spacing w:line="249" w:lineRule="auto" w:before="7"/>
        <w:ind w:left="259" w:firstLine="199"/>
        <w:jc w:val="both"/>
      </w:pPr>
      <w:r>
        <w:rPr/>
        <w:t>Due to its ensemble structure which reduces variance </w:t>
      </w:r>
      <w:r>
        <w:rPr/>
        <w:t>and improves the generalisation, Random Forest model achieves the</w:t>
      </w:r>
      <w:r>
        <w:rPr>
          <w:spacing w:val="40"/>
        </w:rPr>
        <w:t> </w:t>
      </w:r>
      <w:r>
        <w:rPr/>
        <w:t>highest</w:t>
      </w:r>
      <w:r>
        <w:rPr>
          <w:spacing w:val="40"/>
        </w:rPr>
        <w:t> </w:t>
      </w:r>
      <w:r>
        <w:rPr/>
        <w:t>accuracy</w:t>
      </w:r>
      <w:r>
        <w:rPr>
          <w:spacing w:val="40"/>
        </w:rPr>
        <w:t> </w:t>
      </w:r>
      <w:r>
        <w:rPr/>
        <w:t>(91.6%).</w:t>
      </w:r>
      <w:r>
        <w:rPr>
          <w:spacing w:val="40"/>
        </w:rPr>
        <w:t> </w:t>
      </w:r>
      <w:r>
        <w:rPr/>
        <w:t>Additionally,</w:t>
      </w:r>
      <w:r>
        <w:rPr>
          <w:spacing w:val="40"/>
        </w:rPr>
        <w:t> </w:t>
      </w:r>
      <w:r>
        <w:rPr/>
        <w:t>Support</w:t>
      </w:r>
      <w:r>
        <w:rPr>
          <w:spacing w:val="40"/>
        </w:rPr>
        <w:t> </w:t>
      </w:r>
      <w:r>
        <w:rPr/>
        <w:t>Vec- tor Machine has good classification capability in a high- dimensional feature space, with an accuracy of 88.4%.</w:t>
      </w:r>
    </w:p>
    <w:p>
      <w:pPr>
        <w:pStyle w:val="BodyText"/>
        <w:spacing w:line="249" w:lineRule="auto" w:before="8"/>
        <w:ind w:left="259" w:firstLine="199"/>
        <w:jc w:val="both"/>
      </w:pPr>
      <w:r>
        <w:rPr/>
        <w:t>These conclusions are further substantiated by the </w:t>
      </w:r>
      <w:r>
        <w:rPr/>
        <w:t>RMSE data, showing that Random Forest has the lowest value of error, showing the accuracy of its predictions.</w:t>
      </w:r>
    </w:p>
    <w:p>
      <w:pPr>
        <w:pStyle w:val="ListParagraph"/>
        <w:numPr>
          <w:ilvl w:val="0"/>
          <w:numId w:val="1"/>
        </w:numPr>
        <w:tabs>
          <w:tab w:pos="2220" w:val="left" w:leader="none"/>
        </w:tabs>
        <w:spacing w:line="240" w:lineRule="auto" w:before="201" w:after="0"/>
        <w:ind w:left="2220" w:right="0" w:hanging="367"/>
        <w:jc w:val="left"/>
        <w:rPr>
          <w:sz w:val="20"/>
        </w:rPr>
      </w:pPr>
      <w:r>
        <w:rPr>
          <w:smallCaps/>
          <w:sz w:val="20"/>
        </w:rPr>
        <w:t>Future</w:t>
      </w:r>
      <w:r>
        <w:rPr>
          <w:smallCaps/>
          <w:spacing w:val="57"/>
          <w:sz w:val="20"/>
        </w:rPr>
        <w:t> </w:t>
      </w:r>
      <w:r>
        <w:rPr>
          <w:smallCaps/>
          <w:spacing w:val="-2"/>
          <w:sz w:val="20"/>
        </w:rPr>
        <w:t>Extent</w:t>
      </w:r>
    </w:p>
    <w:p>
      <w:pPr>
        <w:pStyle w:val="BodyText"/>
        <w:spacing w:line="249" w:lineRule="auto" w:before="120"/>
        <w:ind w:left="259" w:firstLine="199"/>
        <w:jc w:val="both"/>
      </w:pPr>
      <w:r>
        <w:rPr/>
        <w:t>In future, the proposed system can be improved by </w:t>
      </w:r>
      <w:r>
        <w:rPr/>
        <w:t>adding real</w:t>
      </w:r>
      <w:r>
        <w:rPr>
          <w:spacing w:val="-2"/>
        </w:rPr>
        <w:t> </w:t>
      </w:r>
      <w:r>
        <w:rPr/>
        <w:t>time</w:t>
      </w:r>
      <w:r>
        <w:rPr>
          <w:spacing w:val="-2"/>
        </w:rPr>
        <w:t> </w:t>
      </w:r>
      <w:r>
        <w:rPr/>
        <w:t>socio-economic</w:t>
      </w:r>
      <w:r>
        <w:rPr>
          <w:spacing w:val="-2"/>
        </w:rPr>
        <w:t> </w:t>
      </w:r>
      <w:r>
        <w:rPr/>
        <w:t>data</w:t>
      </w:r>
      <w:r>
        <w:rPr>
          <w:spacing w:val="-2"/>
        </w:rPr>
        <w:t> </w:t>
      </w:r>
      <w:r>
        <w:rPr/>
        <w:t>to</w:t>
      </w:r>
      <w:r>
        <w:rPr>
          <w:spacing w:val="-2"/>
        </w:rPr>
        <w:t> </w:t>
      </w:r>
      <w:r>
        <w:rPr/>
        <w:t>provide</w:t>
      </w:r>
      <w:r>
        <w:rPr>
          <w:spacing w:val="-2"/>
        </w:rPr>
        <w:t> </w:t>
      </w:r>
      <w:r>
        <w:rPr/>
        <w:t>a</w:t>
      </w:r>
      <w:r>
        <w:rPr>
          <w:spacing w:val="-2"/>
        </w:rPr>
        <w:t> </w:t>
      </w:r>
      <w:r>
        <w:rPr/>
        <w:t>means</w:t>
      </w:r>
      <w:r>
        <w:rPr>
          <w:spacing w:val="-2"/>
        </w:rPr>
        <w:t> </w:t>
      </w:r>
      <w:r>
        <w:rPr/>
        <w:t>for</w:t>
      </w:r>
      <w:r>
        <w:rPr>
          <w:spacing w:val="-2"/>
        </w:rPr>
        <w:t> </w:t>
      </w:r>
      <w:r>
        <w:rPr/>
        <w:t>dynamic and</w:t>
      </w:r>
      <w:r>
        <w:rPr>
          <w:spacing w:val="-3"/>
        </w:rPr>
        <w:t> </w:t>
      </w:r>
      <w:r>
        <w:rPr/>
        <w:t>continuous</w:t>
      </w:r>
      <w:r>
        <w:rPr>
          <w:spacing w:val="-3"/>
        </w:rPr>
        <w:t> </w:t>
      </w:r>
      <w:r>
        <w:rPr/>
        <w:t>policy</w:t>
      </w:r>
      <w:r>
        <w:rPr>
          <w:spacing w:val="-3"/>
        </w:rPr>
        <w:t> </w:t>
      </w:r>
      <w:r>
        <w:rPr/>
        <w:t>evaluation.</w:t>
      </w:r>
      <w:r>
        <w:rPr>
          <w:spacing w:val="-3"/>
        </w:rPr>
        <w:t> </w:t>
      </w:r>
      <w:r>
        <w:rPr/>
        <w:t>This</w:t>
      </w:r>
      <w:r>
        <w:rPr>
          <w:spacing w:val="-3"/>
        </w:rPr>
        <w:t> </w:t>
      </w:r>
      <w:r>
        <w:rPr/>
        <w:t>will</w:t>
      </w:r>
      <w:r>
        <w:rPr>
          <w:spacing w:val="-3"/>
        </w:rPr>
        <w:t> </w:t>
      </w:r>
      <w:r>
        <w:rPr/>
        <w:t>enable</w:t>
      </w:r>
      <w:r>
        <w:rPr>
          <w:spacing w:val="-3"/>
        </w:rPr>
        <w:t> </w:t>
      </w:r>
      <w:r>
        <w:rPr/>
        <w:t>policymak- ers to analyze under varying conditions the impact of policies and to make decisions more efficiently.</w:t>
      </w:r>
    </w:p>
    <w:p>
      <w:pPr>
        <w:pStyle w:val="BodyText"/>
        <w:spacing w:line="249" w:lineRule="auto" w:before="7"/>
        <w:ind w:left="259" w:firstLine="199"/>
        <w:jc w:val="both"/>
      </w:pPr>
      <w:r>
        <w:rPr/>
        <w:t>Furthermore,</w:t>
      </w:r>
      <w:r>
        <w:rPr>
          <w:spacing w:val="-1"/>
        </w:rPr>
        <w:t> </w:t>
      </w:r>
      <w:r>
        <w:rPr/>
        <w:t>advanced</w:t>
      </w:r>
      <w:r>
        <w:rPr>
          <w:spacing w:val="-2"/>
        </w:rPr>
        <w:t> </w:t>
      </w:r>
      <w:r>
        <w:rPr/>
        <w:t>deep</w:t>
      </w:r>
      <w:r>
        <w:rPr>
          <w:spacing w:val="-1"/>
        </w:rPr>
        <w:t> </w:t>
      </w:r>
      <w:r>
        <w:rPr/>
        <w:t>learning</w:t>
      </w:r>
      <w:r>
        <w:rPr>
          <w:spacing w:val="-2"/>
        </w:rPr>
        <w:t> </w:t>
      </w:r>
      <w:r>
        <w:rPr/>
        <w:t>and</w:t>
      </w:r>
      <w:r>
        <w:rPr>
          <w:spacing w:val="-1"/>
        </w:rPr>
        <w:t> </w:t>
      </w:r>
      <w:r>
        <w:rPr/>
        <w:t>hybrid</w:t>
      </w:r>
      <w:r>
        <w:rPr>
          <w:spacing w:val="-1"/>
        </w:rPr>
        <w:t> </w:t>
      </w:r>
      <w:r>
        <w:rPr/>
        <w:t>AI</w:t>
      </w:r>
      <w:r>
        <w:rPr>
          <w:spacing w:val="-2"/>
        </w:rPr>
        <w:t> </w:t>
      </w:r>
      <w:r>
        <w:rPr/>
        <w:t>models can be integrated to enhance accuracy in prediction and the ability</w:t>
      </w:r>
      <w:r>
        <w:rPr>
          <w:spacing w:val="35"/>
        </w:rPr>
        <w:t> </w:t>
      </w:r>
      <w:r>
        <w:rPr/>
        <w:t>to</w:t>
      </w:r>
      <w:r>
        <w:rPr>
          <w:spacing w:val="35"/>
        </w:rPr>
        <w:t> </w:t>
      </w:r>
      <w:r>
        <w:rPr/>
        <w:t>work</w:t>
      </w:r>
      <w:r>
        <w:rPr>
          <w:spacing w:val="35"/>
        </w:rPr>
        <w:t> </w:t>
      </w:r>
      <w:r>
        <w:rPr/>
        <w:t>with</w:t>
      </w:r>
      <w:r>
        <w:rPr>
          <w:spacing w:val="35"/>
        </w:rPr>
        <w:t> </w:t>
      </w:r>
      <w:r>
        <w:rPr/>
        <w:t>complex</w:t>
      </w:r>
      <w:r>
        <w:rPr>
          <w:spacing w:val="35"/>
        </w:rPr>
        <w:t> </w:t>
      </w:r>
      <w:r>
        <w:rPr/>
        <w:t>data</w:t>
      </w:r>
      <w:r>
        <w:rPr>
          <w:spacing w:val="35"/>
        </w:rPr>
        <w:t> </w:t>
      </w:r>
      <w:r>
        <w:rPr/>
        <w:t>patterns.</w:t>
      </w:r>
      <w:r>
        <w:rPr>
          <w:spacing w:val="35"/>
        </w:rPr>
        <w:t> </w:t>
      </w:r>
      <w:r>
        <w:rPr/>
        <w:t>The</w:t>
      </w:r>
      <w:r>
        <w:rPr>
          <w:spacing w:val="35"/>
        </w:rPr>
        <w:t> </w:t>
      </w:r>
      <w:r>
        <w:rPr>
          <w:spacing w:val="-2"/>
        </w:rPr>
        <w:t>framework</w:t>
      </w:r>
    </w:p>
    <w:p>
      <w:pPr>
        <w:pStyle w:val="BodyText"/>
        <w:spacing w:line="249" w:lineRule="auto" w:before="71"/>
        <w:ind w:left="199" w:right="257"/>
        <w:jc w:val="both"/>
      </w:pPr>
      <w:r>
        <w:rPr/>
        <w:br w:type="column"/>
      </w:r>
      <w:r>
        <w:rPr/>
        <w:t>can further be extended to support multi-domain and </w:t>
      </w:r>
      <w:r>
        <w:rPr/>
        <w:t>cross- country policy analysis to make the system more scalable and adaptable to global governance scenarios.</w:t>
      </w:r>
    </w:p>
    <w:p>
      <w:pPr>
        <w:pStyle w:val="BodyText"/>
        <w:spacing w:before="123"/>
        <w:ind w:left="167" w:right="225"/>
        <w:jc w:val="center"/>
      </w:pPr>
      <w:r>
        <w:rPr>
          <w:smallCaps/>
          <w:spacing w:val="-2"/>
        </w:rPr>
        <w:t>Conclusion</w:t>
      </w:r>
    </w:p>
    <w:p>
      <w:pPr>
        <w:pStyle w:val="BodyText"/>
        <w:spacing w:line="249" w:lineRule="auto" w:before="70"/>
        <w:ind w:left="199" w:right="257" w:firstLine="199"/>
        <w:jc w:val="both"/>
      </w:pPr>
      <w:r>
        <w:rPr/>
        <w:t>This paper introduced an AI-Based Policy Impact </w:t>
      </w:r>
      <w:r>
        <w:rPr/>
        <w:t>Analyzer that aims to forecast the socio-economic consequences of public policies by leveraging on machine learning techniques. The proposed system combines theoretical modeling with practical implementation to facilitate data-based decision- making. Multiple machine learning models were tested and</w:t>
      </w:r>
      <w:r>
        <w:rPr>
          <w:spacing w:val="40"/>
        </w:rPr>
        <w:t> </w:t>
      </w:r>
      <w:r>
        <w:rPr/>
        <w:t>the experimental results proved that ensemble-based methods, especially the Random Forest model, had better prediction accuracy than traditional methods.</w:t>
      </w:r>
    </w:p>
    <w:p>
      <w:pPr>
        <w:pStyle w:val="BodyText"/>
        <w:spacing w:line="249" w:lineRule="auto"/>
        <w:ind w:left="199" w:right="257" w:firstLine="199"/>
        <w:jc w:val="both"/>
      </w:pPr>
      <w:r>
        <w:rPr/>
        <w:t>The</w:t>
      </w:r>
      <w:r>
        <w:rPr>
          <w:spacing w:val="-3"/>
        </w:rPr>
        <w:t> </w:t>
      </w:r>
      <w:r>
        <w:rPr/>
        <w:t>results</w:t>
      </w:r>
      <w:r>
        <w:rPr>
          <w:spacing w:val="-3"/>
        </w:rPr>
        <w:t> </w:t>
      </w:r>
      <w:r>
        <w:rPr/>
        <w:t>confirm</w:t>
      </w:r>
      <w:r>
        <w:rPr>
          <w:spacing w:val="-3"/>
        </w:rPr>
        <w:t> </w:t>
      </w:r>
      <w:r>
        <w:rPr/>
        <w:t>the</w:t>
      </w:r>
      <w:r>
        <w:rPr>
          <w:spacing w:val="-3"/>
        </w:rPr>
        <w:t> </w:t>
      </w:r>
      <w:r>
        <w:rPr/>
        <w:t>effective</w:t>
      </w:r>
      <w:r>
        <w:rPr>
          <w:spacing w:val="-3"/>
        </w:rPr>
        <w:t> </w:t>
      </w:r>
      <w:r>
        <w:rPr/>
        <w:t>use</w:t>
      </w:r>
      <w:r>
        <w:rPr>
          <w:spacing w:val="-3"/>
        </w:rPr>
        <w:t> </w:t>
      </w:r>
      <w:r>
        <w:rPr/>
        <w:t>of</w:t>
      </w:r>
      <w:r>
        <w:rPr>
          <w:spacing w:val="-3"/>
        </w:rPr>
        <w:t> </w:t>
      </w:r>
      <w:r>
        <w:rPr/>
        <w:t>the</w:t>
      </w:r>
      <w:r>
        <w:rPr>
          <w:spacing w:val="-3"/>
        </w:rPr>
        <w:t> </w:t>
      </w:r>
      <w:r>
        <w:rPr/>
        <w:t>proposed</w:t>
      </w:r>
      <w:r>
        <w:rPr>
          <w:spacing w:val="-3"/>
        </w:rPr>
        <w:t> </w:t>
      </w:r>
      <w:r>
        <w:rPr/>
        <w:t>frame- work for handling large-scale socio-economic data set and offers reliable predictive information for pre-implementation policy evaluation. By decreasing reliance on manual analysis and</w:t>
      </w:r>
      <w:r>
        <w:rPr>
          <w:spacing w:val="-13"/>
        </w:rPr>
        <w:t> </w:t>
      </w:r>
      <w:r>
        <w:rPr/>
        <w:t>improving</w:t>
      </w:r>
      <w:r>
        <w:rPr>
          <w:spacing w:val="-11"/>
        </w:rPr>
        <w:t> </w:t>
      </w:r>
      <w:r>
        <w:rPr/>
        <w:t>the</w:t>
      </w:r>
      <w:r>
        <w:rPr>
          <w:spacing w:val="-11"/>
        </w:rPr>
        <w:t> </w:t>
      </w:r>
      <w:r>
        <w:rPr/>
        <w:t>accuracy</w:t>
      </w:r>
      <w:r>
        <w:rPr>
          <w:spacing w:val="-11"/>
        </w:rPr>
        <w:t> </w:t>
      </w:r>
      <w:r>
        <w:rPr/>
        <w:t>of</w:t>
      </w:r>
      <w:r>
        <w:rPr>
          <w:spacing w:val="-11"/>
        </w:rPr>
        <w:t> </w:t>
      </w:r>
      <w:r>
        <w:rPr/>
        <w:t>predictions,</w:t>
      </w:r>
      <w:r>
        <w:rPr>
          <w:spacing w:val="-11"/>
        </w:rPr>
        <w:t> </w:t>
      </w:r>
      <w:r>
        <w:rPr/>
        <w:t>the</w:t>
      </w:r>
      <w:r>
        <w:rPr>
          <w:spacing w:val="-11"/>
        </w:rPr>
        <w:t> </w:t>
      </w:r>
      <w:r>
        <w:rPr/>
        <w:t>system</w:t>
      </w:r>
      <w:r>
        <w:rPr>
          <w:spacing w:val="-11"/>
        </w:rPr>
        <w:t> </w:t>
      </w:r>
      <w:r>
        <w:rPr/>
        <w:t>provides a</w:t>
      </w:r>
      <w:r>
        <w:rPr>
          <w:spacing w:val="-1"/>
        </w:rPr>
        <w:t> </w:t>
      </w:r>
      <w:r>
        <w:rPr/>
        <w:t>valuable</w:t>
      </w:r>
      <w:r>
        <w:rPr>
          <w:spacing w:val="-1"/>
        </w:rPr>
        <w:t> </w:t>
      </w:r>
      <w:r>
        <w:rPr/>
        <w:t>tool</w:t>
      </w:r>
      <w:r>
        <w:rPr>
          <w:spacing w:val="-1"/>
        </w:rPr>
        <w:t> </w:t>
      </w:r>
      <w:r>
        <w:rPr/>
        <w:t>for</w:t>
      </w:r>
      <w:r>
        <w:rPr>
          <w:spacing w:val="-1"/>
        </w:rPr>
        <w:t> </w:t>
      </w:r>
      <w:r>
        <w:rPr/>
        <w:t>decision</w:t>
      </w:r>
      <w:r>
        <w:rPr>
          <w:spacing w:val="-1"/>
        </w:rPr>
        <w:t> </w:t>
      </w:r>
      <w:r>
        <w:rPr/>
        <w:t>support</w:t>
      </w:r>
      <w:r>
        <w:rPr>
          <w:spacing w:val="-1"/>
        </w:rPr>
        <w:t> </w:t>
      </w:r>
      <w:r>
        <w:rPr/>
        <w:t>for</w:t>
      </w:r>
      <w:r>
        <w:rPr>
          <w:spacing w:val="-1"/>
        </w:rPr>
        <w:t> </w:t>
      </w:r>
      <w:r>
        <w:rPr/>
        <w:t>policymakers.</w:t>
      </w:r>
      <w:r>
        <w:rPr>
          <w:spacing w:val="-1"/>
        </w:rPr>
        <w:t> </w:t>
      </w:r>
      <w:r>
        <w:rPr/>
        <w:t>Overall, the proposed approach significantly contributes to transparent and evidence-based policy formulation.</w:t>
      </w:r>
    </w:p>
    <w:p>
      <w:pPr>
        <w:pStyle w:val="BodyText"/>
        <w:spacing w:before="120"/>
        <w:ind w:left="167" w:right="225"/>
        <w:jc w:val="center"/>
      </w:pPr>
      <w:r>
        <w:rPr>
          <w:smallCaps/>
          <w:spacing w:val="-2"/>
        </w:rPr>
        <w:t>References</w:t>
      </w:r>
    </w:p>
    <w:p>
      <w:pPr>
        <w:pStyle w:val="ListParagraph"/>
        <w:numPr>
          <w:ilvl w:val="0"/>
          <w:numId w:val="11"/>
        </w:numPr>
        <w:tabs>
          <w:tab w:pos="562" w:val="left" w:leader="none"/>
          <w:tab w:pos="564" w:val="left" w:leader="none"/>
        </w:tabs>
        <w:spacing w:line="232" w:lineRule="auto" w:before="104" w:after="0"/>
        <w:ind w:left="564" w:right="257" w:hanging="286"/>
        <w:jc w:val="both"/>
        <w:rPr>
          <w:sz w:val="16"/>
        </w:rPr>
      </w:pPr>
      <w:r>
        <w:rPr>
          <w:sz w:val="16"/>
        </w:rPr>
        <w:t>J. D. Angrist and J. S. Pischke, Mostly Harmless Econometrics: An</w:t>
      </w:r>
      <w:r>
        <w:rPr>
          <w:spacing w:val="40"/>
          <w:sz w:val="16"/>
        </w:rPr>
        <w:t> </w:t>
      </w:r>
      <w:r>
        <w:rPr>
          <w:sz w:val="16"/>
        </w:rPr>
        <w:t>Empiricist’s Companion. Princeton, NJ, USA: Princeton </w:t>
      </w:r>
      <w:r>
        <w:rPr>
          <w:sz w:val="16"/>
        </w:rPr>
        <w:t>University</w:t>
      </w:r>
      <w:r>
        <w:rPr>
          <w:spacing w:val="40"/>
          <w:sz w:val="16"/>
        </w:rPr>
        <w:t> </w:t>
      </w:r>
      <w:r>
        <w:rPr>
          <w:sz w:val="16"/>
        </w:rPr>
        <w:t>Press, 2009.</w:t>
      </w:r>
    </w:p>
    <w:p>
      <w:pPr>
        <w:pStyle w:val="ListParagraph"/>
        <w:numPr>
          <w:ilvl w:val="0"/>
          <w:numId w:val="11"/>
        </w:numPr>
        <w:tabs>
          <w:tab w:pos="562" w:val="left" w:leader="none"/>
          <w:tab w:pos="564" w:val="left" w:leader="none"/>
        </w:tabs>
        <w:spacing w:line="232" w:lineRule="auto" w:before="3" w:after="0"/>
        <w:ind w:left="564" w:right="257" w:hanging="286"/>
        <w:jc w:val="both"/>
        <w:rPr>
          <w:sz w:val="16"/>
        </w:rPr>
      </w:pPr>
      <w:r>
        <w:rPr>
          <w:sz w:val="16"/>
        </w:rPr>
        <w:t>J.</w:t>
      </w:r>
      <w:r>
        <w:rPr>
          <w:spacing w:val="-2"/>
          <w:sz w:val="16"/>
        </w:rPr>
        <w:t> </w:t>
      </w:r>
      <w:r>
        <w:rPr>
          <w:sz w:val="16"/>
        </w:rPr>
        <w:t>M.</w:t>
      </w:r>
      <w:r>
        <w:rPr>
          <w:spacing w:val="-2"/>
          <w:sz w:val="16"/>
        </w:rPr>
        <w:t> </w:t>
      </w:r>
      <w:r>
        <w:rPr>
          <w:sz w:val="16"/>
        </w:rPr>
        <w:t>Wooldridge,</w:t>
      </w:r>
      <w:r>
        <w:rPr>
          <w:spacing w:val="-2"/>
          <w:sz w:val="16"/>
        </w:rPr>
        <w:t> </w:t>
      </w:r>
      <w:r>
        <w:rPr>
          <w:sz w:val="16"/>
        </w:rPr>
        <w:t>Introductory</w:t>
      </w:r>
      <w:r>
        <w:rPr>
          <w:spacing w:val="-2"/>
          <w:sz w:val="16"/>
        </w:rPr>
        <w:t> </w:t>
      </w:r>
      <w:r>
        <w:rPr>
          <w:sz w:val="16"/>
        </w:rPr>
        <w:t>Econometrics:</w:t>
      </w:r>
      <w:r>
        <w:rPr>
          <w:spacing w:val="-2"/>
          <w:sz w:val="16"/>
        </w:rPr>
        <w:t> </w:t>
      </w:r>
      <w:r>
        <w:rPr>
          <w:sz w:val="16"/>
        </w:rPr>
        <w:t>A</w:t>
      </w:r>
      <w:r>
        <w:rPr>
          <w:spacing w:val="-2"/>
          <w:sz w:val="16"/>
        </w:rPr>
        <w:t> </w:t>
      </w:r>
      <w:r>
        <w:rPr>
          <w:sz w:val="16"/>
        </w:rPr>
        <w:t>Modern</w:t>
      </w:r>
      <w:r>
        <w:rPr>
          <w:spacing w:val="-2"/>
          <w:sz w:val="16"/>
        </w:rPr>
        <w:t> </w:t>
      </w:r>
      <w:r>
        <w:rPr>
          <w:sz w:val="16"/>
        </w:rPr>
        <w:t>Approach,</w:t>
      </w:r>
      <w:r>
        <w:rPr>
          <w:spacing w:val="-2"/>
          <w:sz w:val="16"/>
        </w:rPr>
        <w:t> </w:t>
      </w:r>
      <w:r>
        <w:rPr>
          <w:sz w:val="16"/>
        </w:rPr>
        <w:t>7th</w:t>
      </w:r>
      <w:r>
        <w:rPr>
          <w:spacing w:val="40"/>
          <w:sz w:val="16"/>
        </w:rPr>
        <w:t> </w:t>
      </w:r>
      <w:r>
        <w:rPr>
          <w:sz w:val="16"/>
        </w:rPr>
        <w:t>ed. Boston, MA, USA: Cengage Learning, 2019.</w:t>
      </w:r>
    </w:p>
    <w:p>
      <w:pPr>
        <w:pStyle w:val="ListParagraph"/>
        <w:numPr>
          <w:ilvl w:val="0"/>
          <w:numId w:val="11"/>
        </w:numPr>
        <w:tabs>
          <w:tab w:pos="562" w:val="left" w:leader="none"/>
          <w:tab w:pos="564" w:val="left" w:leader="none"/>
        </w:tabs>
        <w:spacing w:line="232" w:lineRule="auto" w:before="2" w:after="0"/>
        <w:ind w:left="564" w:right="257" w:hanging="286"/>
        <w:jc w:val="both"/>
        <w:rPr>
          <w:sz w:val="16"/>
        </w:rPr>
      </w:pPr>
      <w:r>
        <w:rPr>
          <w:sz w:val="16"/>
        </w:rPr>
        <w:t>H. R. Varian, ”Big Data: New Tricks for Econometrics,” American</w:t>
      </w:r>
      <w:r>
        <w:rPr>
          <w:spacing w:val="40"/>
          <w:sz w:val="16"/>
        </w:rPr>
        <w:t> </w:t>
      </w:r>
      <w:r>
        <w:rPr>
          <w:sz w:val="16"/>
        </w:rPr>
        <w:t>Economic Review, vol. 104, no. 5, pp. 13-18, May 2014. </w:t>
      </w:r>
      <w:r>
        <w:rPr>
          <w:sz w:val="16"/>
        </w:rPr>
        <w:t>DOI:</w:t>
      </w:r>
      <w:r>
        <w:rPr>
          <w:spacing w:val="40"/>
          <w:sz w:val="16"/>
        </w:rPr>
        <w:t> </w:t>
      </w:r>
      <w:r>
        <w:rPr>
          <w:spacing w:val="-2"/>
          <w:sz w:val="16"/>
        </w:rPr>
        <w:t>10.1257/aer.104.5.13.</w:t>
      </w:r>
    </w:p>
    <w:p>
      <w:pPr>
        <w:pStyle w:val="ListParagraph"/>
        <w:numPr>
          <w:ilvl w:val="0"/>
          <w:numId w:val="11"/>
        </w:numPr>
        <w:tabs>
          <w:tab w:pos="562" w:val="left" w:leader="none"/>
          <w:tab w:pos="564" w:val="left" w:leader="none"/>
        </w:tabs>
        <w:spacing w:line="232" w:lineRule="auto" w:before="2" w:after="0"/>
        <w:ind w:left="564" w:right="257" w:hanging="286"/>
        <w:jc w:val="both"/>
        <w:rPr>
          <w:sz w:val="16"/>
        </w:rPr>
      </w:pPr>
      <w:r>
        <w:rPr>
          <w:sz w:val="16"/>
        </w:rPr>
        <w:t>S. Mullainathan and J. Spiess, ”Machine Learning: An Applied </w:t>
      </w:r>
      <w:r>
        <w:rPr>
          <w:sz w:val="16"/>
        </w:rPr>
        <w:t>Econo-</w:t>
      </w:r>
      <w:r>
        <w:rPr>
          <w:spacing w:val="40"/>
          <w:sz w:val="16"/>
        </w:rPr>
        <w:t> </w:t>
      </w:r>
      <w:r>
        <w:rPr>
          <w:sz w:val="16"/>
        </w:rPr>
        <w:t>metric Approach,” Journal of Economic Perspectives, vol. 31, no. 2, pp.</w:t>
      </w:r>
      <w:r>
        <w:rPr>
          <w:spacing w:val="40"/>
          <w:sz w:val="16"/>
        </w:rPr>
        <w:t> </w:t>
      </w:r>
      <w:r>
        <w:rPr>
          <w:sz w:val="16"/>
        </w:rPr>
        <w:t>87-106, Spring 2017. DOI: 10.1257/jep.31.2.87.</w:t>
      </w:r>
    </w:p>
    <w:p>
      <w:pPr>
        <w:pStyle w:val="ListParagraph"/>
        <w:numPr>
          <w:ilvl w:val="0"/>
          <w:numId w:val="11"/>
        </w:numPr>
        <w:tabs>
          <w:tab w:pos="562" w:val="left" w:leader="none"/>
          <w:tab w:pos="564" w:val="left" w:leader="none"/>
        </w:tabs>
        <w:spacing w:line="232" w:lineRule="auto" w:before="3" w:after="0"/>
        <w:ind w:left="564" w:right="257" w:hanging="286"/>
        <w:jc w:val="both"/>
        <w:rPr>
          <w:sz w:val="16"/>
        </w:rPr>
      </w:pPr>
      <w:r>
        <w:rPr>
          <w:sz w:val="16"/>
        </w:rPr>
        <w:t>S. Athey, ”The Impact of Machine Learning on Economics,” in The</w:t>
      </w:r>
      <w:r>
        <w:rPr>
          <w:spacing w:val="40"/>
          <w:sz w:val="16"/>
        </w:rPr>
        <w:t> </w:t>
      </w:r>
      <w:r>
        <w:rPr>
          <w:sz w:val="16"/>
        </w:rPr>
        <w:t>Economics of Artificial Intelligence: An Agenda, A. Agrawal, J. Gans,</w:t>
      </w:r>
      <w:r>
        <w:rPr>
          <w:spacing w:val="40"/>
          <w:sz w:val="16"/>
        </w:rPr>
        <w:t> </w:t>
      </w:r>
      <w:r>
        <w:rPr>
          <w:sz w:val="16"/>
        </w:rPr>
        <w:t>and A. Goldfarb, Eds. Chicago, IL, USA: University of Chicago Press,</w:t>
      </w:r>
      <w:r>
        <w:rPr>
          <w:spacing w:val="40"/>
          <w:sz w:val="16"/>
        </w:rPr>
        <w:t> </w:t>
      </w:r>
      <w:r>
        <w:rPr>
          <w:sz w:val="16"/>
        </w:rPr>
        <w:t>2018, pp. 507-547.</w:t>
      </w:r>
    </w:p>
    <w:p>
      <w:pPr>
        <w:pStyle w:val="ListParagraph"/>
        <w:numPr>
          <w:ilvl w:val="0"/>
          <w:numId w:val="11"/>
        </w:numPr>
        <w:tabs>
          <w:tab w:pos="562" w:val="left" w:leader="none"/>
          <w:tab w:pos="564" w:val="left" w:leader="none"/>
        </w:tabs>
        <w:spacing w:line="232" w:lineRule="auto" w:before="3" w:after="0"/>
        <w:ind w:left="564" w:right="257" w:hanging="286"/>
        <w:jc w:val="both"/>
        <w:rPr>
          <w:sz w:val="16"/>
        </w:rPr>
      </w:pPr>
      <w:r>
        <w:rPr>
          <w:sz w:val="16"/>
        </w:rPr>
        <w:t>M. Janssen et al., ”Policy analytics: Framework and applications,” </w:t>
      </w:r>
      <w:r>
        <w:rPr>
          <w:sz w:val="16"/>
        </w:rPr>
        <w:t>Gov.</w:t>
      </w:r>
      <w:r>
        <w:rPr>
          <w:spacing w:val="40"/>
          <w:sz w:val="16"/>
        </w:rPr>
        <w:t> </w:t>
      </w:r>
      <w:r>
        <w:rPr>
          <w:sz w:val="16"/>
        </w:rPr>
        <w:t>Inf. Q., vol. 37, no. 3, Jul. 2020, Art. no. 101487.</w:t>
      </w:r>
    </w:p>
    <w:p>
      <w:pPr>
        <w:pStyle w:val="ListParagraph"/>
        <w:numPr>
          <w:ilvl w:val="0"/>
          <w:numId w:val="11"/>
        </w:numPr>
        <w:tabs>
          <w:tab w:pos="562" w:val="left" w:leader="none"/>
          <w:tab w:pos="564" w:val="left" w:leader="none"/>
        </w:tabs>
        <w:spacing w:line="232" w:lineRule="auto" w:before="2" w:after="0"/>
        <w:ind w:left="564" w:right="257" w:hanging="286"/>
        <w:jc w:val="both"/>
        <w:rPr>
          <w:sz w:val="16"/>
        </w:rPr>
      </w:pPr>
      <w:r>
        <w:rPr>
          <w:sz w:val="16"/>
        </w:rPr>
        <w:t>R. Shrestha, ”Rule-based policy evaluation systems: A decision tree</w:t>
      </w:r>
      <w:r>
        <w:rPr>
          <w:spacing w:val="40"/>
          <w:sz w:val="16"/>
        </w:rPr>
        <w:t> </w:t>
      </w:r>
      <w:r>
        <w:rPr>
          <w:sz w:val="16"/>
        </w:rPr>
        <w:t>approach for welfare programs,” in Proc. IEEE Int. Conf. Comput. </w:t>
      </w:r>
      <w:r>
        <w:rPr>
          <w:sz w:val="16"/>
        </w:rPr>
        <w:t>Inf.</w:t>
      </w:r>
      <w:r>
        <w:rPr>
          <w:spacing w:val="40"/>
          <w:sz w:val="16"/>
        </w:rPr>
        <w:t> </w:t>
      </w:r>
      <w:r>
        <w:rPr>
          <w:sz w:val="16"/>
        </w:rPr>
        <w:t>Technol. (IC2IT), Bangkok, Thailand, 2019, pp. 112-117.</w:t>
      </w:r>
    </w:p>
    <w:p>
      <w:pPr>
        <w:pStyle w:val="ListParagraph"/>
        <w:numPr>
          <w:ilvl w:val="0"/>
          <w:numId w:val="11"/>
        </w:numPr>
        <w:tabs>
          <w:tab w:pos="562" w:val="left" w:leader="none"/>
          <w:tab w:pos="564" w:val="left" w:leader="none"/>
        </w:tabs>
        <w:spacing w:line="232" w:lineRule="auto" w:before="3" w:after="0"/>
        <w:ind w:left="564" w:right="257" w:hanging="286"/>
        <w:jc w:val="both"/>
        <w:rPr>
          <w:sz w:val="16"/>
        </w:rPr>
      </w:pPr>
      <w:r>
        <w:rPr>
          <w:sz w:val="16"/>
        </w:rPr>
        <w:t>L. Breiman, ”Random Forests,” Machine Learning, vol. 45, no. 1, pp.</w:t>
      </w:r>
      <w:r>
        <w:rPr>
          <w:spacing w:val="80"/>
          <w:sz w:val="16"/>
        </w:rPr>
        <w:t> </w:t>
      </w:r>
      <w:r>
        <w:rPr>
          <w:sz w:val="16"/>
        </w:rPr>
        <w:t>5-32, Oct. 2001. DOI: 10.1023/A:1010933404324</w:t>
      </w:r>
    </w:p>
    <w:p>
      <w:pPr>
        <w:pStyle w:val="ListParagraph"/>
        <w:numPr>
          <w:ilvl w:val="0"/>
          <w:numId w:val="11"/>
        </w:numPr>
        <w:tabs>
          <w:tab w:pos="562" w:val="left" w:leader="none"/>
          <w:tab w:pos="564" w:val="left" w:leader="none"/>
        </w:tabs>
        <w:spacing w:line="232" w:lineRule="auto" w:before="1" w:after="0"/>
        <w:ind w:left="564" w:right="257" w:hanging="286"/>
        <w:jc w:val="both"/>
        <w:rPr>
          <w:sz w:val="16"/>
        </w:rPr>
      </w:pPr>
      <w:r>
        <w:rPr>
          <w:sz w:val="16"/>
        </w:rPr>
        <w:t>Y. Chen, A. J. B. S. Lee, and M. K. Park, ”Machine Learning for Policy</w:t>
      </w:r>
      <w:r>
        <w:rPr>
          <w:spacing w:val="40"/>
          <w:sz w:val="16"/>
        </w:rPr>
        <w:t> </w:t>
      </w:r>
      <w:r>
        <w:rPr>
          <w:sz w:val="16"/>
        </w:rPr>
        <w:t>Outcome</w:t>
      </w:r>
      <w:r>
        <w:rPr>
          <w:spacing w:val="-5"/>
          <w:sz w:val="16"/>
        </w:rPr>
        <w:t> </w:t>
      </w:r>
      <w:r>
        <w:rPr>
          <w:sz w:val="16"/>
        </w:rPr>
        <w:t>Prediction:</w:t>
      </w:r>
      <w:r>
        <w:rPr>
          <w:spacing w:val="-6"/>
          <w:sz w:val="16"/>
        </w:rPr>
        <w:t> </w:t>
      </w:r>
      <w:r>
        <w:rPr>
          <w:sz w:val="16"/>
        </w:rPr>
        <w:t>A</w:t>
      </w:r>
      <w:r>
        <w:rPr>
          <w:spacing w:val="-5"/>
          <w:sz w:val="16"/>
        </w:rPr>
        <w:t> </w:t>
      </w:r>
      <w:r>
        <w:rPr>
          <w:sz w:val="16"/>
        </w:rPr>
        <w:t>Comparative</w:t>
      </w:r>
      <w:r>
        <w:rPr>
          <w:spacing w:val="-6"/>
          <w:sz w:val="16"/>
        </w:rPr>
        <w:t> </w:t>
      </w:r>
      <w:r>
        <w:rPr>
          <w:sz w:val="16"/>
        </w:rPr>
        <w:t>Analysis,”</w:t>
      </w:r>
      <w:r>
        <w:rPr>
          <w:spacing w:val="-5"/>
          <w:sz w:val="16"/>
        </w:rPr>
        <w:t> </w:t>
      </w:r>
      <w:r>
        <w:rPr>
          <w:sz w:val="16"/>
        </w:rPr>
        <w:t>IEEE</w:t>
      </w:r>
      <w:r>
        <w:rPr>
          <w:spacing w:val="-6"/>
          <w:sz w:val="16"/>
        </w:rPr>
        <w:t> </w:t>
      </w:r>
      <w:r>
        <w:rPr>
          <w:sz w:val="16"/>
        </w:rPr>
        <w:t>Access,</w:t>
      </w:r>
      <w:r>
        <w:rPr>
          <w:spacing w:val="-5"/>
          <w:sz w:val="16"/>
        </w:rPr>
        <w:t> </w:t>
      </w:r>
      <w:r>
        <w:rPr>
          <w:sz w:val="16"/>
        </w:rPr>
        <w:t>vol.</w:t>
      </w:r>
      <w:r>
        <w:rPr>
          <w:spacing w:val="-6"/>
          <w:sz w:val="16"/>
        </w:rPr>
        <w:t> </w:t>
      </w:r>
      <w:r>
        <w:rPr>
          <w:sz w:val="16"/>
        </w:rPr>
        <w:t>9,</w:t>
      </w:r>
      <w:r>
        <w:rPr>
          <w:spacing w:val="-5"/>
          <w:sz w:val="16"/>
        </w:rPr>
        <w:t> </w:t>
      </w:r>
      <w:r>
        <w:rPr>
          <w:sz w:val="16"/>
        </w:rPr>
        <w:t>pp.</w:t>
      </w:r>
      <w:r>
        <w:rPr>
          <w:spacing w:val="40"/>
          <w:sz w:val="16"/>
        </w:rPr>
        <w:t> </w:t>
      </w:r>
      <w:r>
        <w:rPr>
          <w:sz w:val="16"/>
        </w:rPr>
        <w:t>123456-123467, 2021. DOI: 10.1109/ACCESS.2021.3089712</w:t>
      </w:r>
    </w:p>
    <w:p>
      <w:pPr>
        <w:pStyle w:val="ListParagraph"/>
        <w:numPr>
          <w:ilvl w:val="0"/>
          <w:numId w:val="11"/>
        </w:numPr>
        <w:tabs>
          <w:tab w:pos="562" w:val="left" w:leader="none"/>
          <w:tab w:pos="564" w:val="left" w:leader="none"/>
        </w:tabs>
        <w:spacing w:line="232" w:lineRule="auto" w:before="3" w:after="0"/>
        <w:ind w:left="564" w:right="257" w:hanging="366"/>
        <w:jc w:val="both"/>
        <w:rPr>
          <w:sz w:val="16"/>
        </w:rPr>
      </w:pPr>
      <w:r>
        <w:rPr>
          <w:sz w:val="16"/>
        </w:rPr>
        <w:t>J. Devlin et al., ”BERT: Pre-training of deep bidirectional transformers</w:t>
      </w:r>
      <w:r>
        <w:rPr>
          <w:spacing w:val="40"/>
          <w:sz w:val="16"/>
        </w:rPr>
        <w:t> </w:t>
      </w:r>
      <w:r>
        <w:rPr>
          <w:sz w:val="16"/>
        </w:rPr>
        <w:t>for language understanding,” in Proc. NAACL-HLT, Minneapolis, </w:t>
      </w:r>
      <w:r>
        <w:rPr>
          <w:sz w:val="16"/>
        </w:rPr>
        <w:t>MN,</w:t>
      </w:r>
      <w:r>
        <w:rPr>
          <w:spacing w:val="40"/>
          <w:sz w:val="16"/>
        </w:rPr>
        <w:t> </w:t>
      </w:r>
      <w:r>
        <w:rPr>
          <w:sz w:val="16"/>
        </w:rPr>
        <w:t>USA, 2019, pp. 4171-4186.</w:t>
      </w:r>
    </w:p>
    <w:p>
      <w:pPr>
        <w:pStyle w:val="ListParagraph"/>
        <w:numPr>
          <w:ilvl w:val="0"/>
          <w:numId w:val="11"/>
        </w:numPr>
        <w:tabs>
          <w:tab w:pos="562" w:val="left" w:leader="none"/>
          <w:tab w:pos="564" w:val="left" w:leader="none"/>
        </w:tabs>
        <w:spacing w:line="232" w:lineRule="auto" w:before="3" w:after="0"/>
        <w:ind w:left="564" w:right="257" w:hanging="366"/>
        <w:jc w:val="both"/>
        <w:rPr>
          <w:sz w:val="16"/>
        </w:rPr>
      </w:pPr>
      <w:r>
        <w:rPr>
          <w:sz w:val="16"/>
        </w:rPr>
        <w:t>L. Zhou and D. Zhang, ”Natural Language Processing for Public </w:t>
      </w:r>
      <w:r>
        <w:rPr>
          <w:sz w:val="16"/>
        </w:rPr>
        <w:t>Policy</w:t>
      </w:r>
      <w:r>
        <w:rPr>
          <w:spacing w:val="40"/>
          <w:sz w:val="16"/>
        </w:rPr>
        <w:t> </w:t>
      </w:r>
      <w:r>
        <w:rPr>
          <w:sz w:val="16"/>
        </w:rPr>
        <w:t>Analysis:</w:t>
      </w:r>
      <w:r>
        <w:rPr>
          <w:spacing w:val="-6"/>
          <w:sz w:val="16"/>
        </w:rPr>
        <w:t> </w:t>
      </w:r>
      <w:r>
        <w:rPr>
          <w:sz w:val="16"/>
        </w:rPr>
        <w:t>A</w:t>
      </w:r>
      <w:r>
        <w:rPr>
          <w:spacing w:val="-6"/>
          <w:sz w:val="16"/>
        </w:rPr>
        <w:t> </w:t>
      </w:r>
      <w:r>
        <w:rPr>
          <w:sz w:val="16"/>
        </w:rPr>
        <w:t>Systematic</w:t>
      </w:r>
      <w:r>
        <w:rPr>
          <w:spacing w:val="-6"/>
          <w:sz w:val="16"/>
        </w:rPr>
        <w:t> </w:t>
      </w:r>
      <w:r>
        <w:rPr>
          <w:sz w:val="16"/>
        </w:rPr>
        <w:t>Review,”</w:t>
      </w:r>
      <w:r>
        <w:rPr>
          <w:spacing w:val="-6"/>
          <w:sz w:val="16"/>
        </w:rPr>
        <w:t> </w:t>
      </w:r>
      <w:r>
        <w:rPr>
          <w:sz w:val="16"/>
        </w:rPr>
        <w:t>ACM</w:t>
      </w:r>
      <w:r>
        <w:rPr>
          <w:spacing w:val="-6"/>
          <w:sz w:val="16"/>
        </w:rPr>
        <w:t> </w:t>
      </w:r>
      <w:r>
        <w:rPr>
          <w:sz w:val="16"/>
        </w:rPr>
        <w:t>Computing</w:t>
      </w:r>
      <w:r>
        <w:rPr>
          <w:spacing w:val="-6"/>
          <w:sz w:val="16"/>
        </w:rPr>
        <w:t> </w:t>
      </w:r>
      <w:r>
        <w:rPr>
          <w:sz w:val="16"/>
        </w:rPr>
        <w:t>Surveys,</w:t>
      </w:r>
      <w:r>
        <w:rPr>
          <w:spacing w:val="-6"/>
          <w:sz w:val="16"/>
        </w:rPr>
        <w:t> </w:t>
      </w:r>
      <w:r>
        <w:rPr>
          <w:sz w:val="16"/>
        </w:rPr>
        <w:t>vol.</w:t>
      </w:r>
      <w:r>
        <w:rPr>
          <w:spacing w:val="-6"/>
          <w:sz w:val="16"/>
        </w:rPr>
        <w:t> </w:t>
      </w:r>
      <w:r>
        <w:rPr>
          <w:sz w:val="16"/>
        </w:rPr>
        <w:t>55,</w:t>
      </w:r>
      <w:r>
        <w:rPr>
          <w:spacing w:val="-6"/>
          <w:sz w:val="16"/>
        </w:rPr>
        <w:t> </w:t>
      </w:r>
      <w:r>
        <w:rPr>
          <w:sz w:val="16"/>
        </w:rPr>
        <w:t>no.</w:t>
      </w:r>
      <w:r>
        <w:rPr>
          <w:spacing w:val="40"/>
          <w:sz w:val="16"/>
        </w:rPr>
        <w:t> </w:t>
      </w:r>
      <w:r>
        <w:rPr>
          <w:sz w:val="16"/>
        </w:rPr>
        <w:t>8, Art. no. 156, pp. 1-35, Aug. 2023. DOI: 10.1145/3544012</w:t>
      </w:r>
    </w:p>
    <w:p>
      <w:pPr>
        <w:pStyle w:val="ListParagraph"/>
        <w:numPr>
          <w:ilvl w:val="0"/>
          <w:numId w:val="11"/>
        </w:numPr>
        <w:tabs>
          <w:tab w:pos="562" w:val="left" w:leader="none"/>
          <w:tab w:pos="564" w:val="left" w:leader="none"/>
        </w:tabs>
        <w:spacing w:line="232" w:lineRule="auto" w:before="2" w:after="0"/>
        <w:ind w:left="564" w:right="257" w:hanging="366"/>
        <w:jc w:val="both"/>
        <w:rPr>
          <w:sz w:val="16"/>
        </w:rPr>
      </w:pPr>
      <w:r>
        <w:rPr>
          <w:sz w:val="16"/>
        </w:rPr>
        <w:t>A. Trott et al., ”The AI economist: Improving equality and </w:t>
      </w:r>
      <w:r>
        <w:rPr>
          <w:sz w:val="16"/>
        </w:rPr>
        <w:t>productivity</w:t>
      </w:r>
      <w:r>
        <w:rPr>
          <w:spacing w:val="40"/>
          <w:sz w:val="16"/>
        </w:rPr>
        <w:t> </w:t>
      </w:r>
      <w:r>
        <w:rPr>
          <w:sz w:val="16"/>
        </w:rPr>
        <w:t>with AI-driven tax policies,” in Proc. Int. Conf. Mach. Learn. (ICML),</w:t>
      </w:r>
      <w:r>
        <w:rPr>
          <w:spacing w:val="40"/>
          <w:sz w:val="16"/>
        </w:rPr>
        <w:t> </w:t>
      </w:r>
      <w:r>
        <w:rPr>
          <w:sz w:val="16"/>
        </w:rPr>
        <w:t>2021, pp. 10425-10435. [Online]. Available: arXiv:2108.02904</w:t>
      </w:r>
    </w:p>
    <w:p>
      <w:pPr>
        <w:pStyle w:val="ListParagraph"/>
        <w:numPr>
          <w:ilvl w:val="0"/>
          <w:numId w:val="11"/>
        </w:numPr>
        <w:tabs>
          <w:tab w:pos="562" w:val="left" w:leader="none"/>
          <w:tab w:pos="564" w:val="left" w:leader="none"/>
        </w:tabs>
        <w:spacing w:line="232" w:lineRule="auto" w:before="3" w:after="0"/>
        <w:ind w:left="564" w:right="257" w:hanging="366"/>
        <w:jc w:val="both"/>
        <w:rPr>
          <w:sz w:val="16"/>
        </w:rPr>
      </w:pPr>
      <w:r>
        <w:rPr>
          <w:sz w:val="16"/>
        </w:rPr>
        <w:t>X. Li, Y. Wang, and H. Zhang, ”Deep reinforcement learning for</w:t>
      </w:r>
      <w:r>
        <w:rPr>
          <w:spacing w:val="40"/>
          <w:sz w:val="16"/>
        </w:rPr>
        <w:t> </w:t>
      </w:r>
      <w:r>
        <w:rPr>
          <w:sz w:val="16"/>
        </w:rPr>
        <w:t>dynamic</w:t>
      </w:r>
      <w:r>
        <w:rPr>
          <w:spacing w:val="-3"/>
          <w:sz w:val="16"/>
        </w:rPr>
        <w:t> </w:t>
      </w:r>
      <w:r>
        <w:rPr>
          <w:sz w:val="16"/>
        </w:rPr>
        <w:t>policy</w:t>
      </w:r>
      <w:r>
        <w:rPr>
          <w:spacing w:val="-3"/>
          <w:sz w:val="16"/>
        </w:rPr>
        <w:t> </w:t>
      </w:r>
      <w:r>
        <w:rPr>
          <w:sz w:val="16"/>
        </w:rPr>
        <w:t>optimization</w:t>
      </w:r>
      <w:r>
        <w:rPr>
          <w:spacing w:val="-3"/>
          <w:sz w:val="16"/>
        </w:rPr>
        <w:t> </w:t>
      </w:r>
      <w:r>
        <w:rPr>
          <w:sz w:val="16"/>
        </w:rPr>
        <w:t>in</w:t>
      </w:r>
      <w:r>
        <w:rPr>
          <w:spacing w:val="-3"/>
          <w:sz w:val="16"/>
        </w:rPr>
        <w:t> </w:t>
      </w:r>
      <w:r>
        <w:rPr>
          <w:sz w:val="16"/>
        </w:rPr>
        <w:t>public</w:t>
      </w:r>
      <w:r>
        <w:rPr>
          <w:spacing w:val="-3"/>
          <w:sz w:val="16"/>
        </w:rPr>
        <w:t> </w:t>
      </w:r>
      <w:r>
        <w:rPr>
          <w:sz w:val="16"/>
        </w:rPr>
        <w:t>governance,”</w:t>
      </w:r>
      <w:r>
        <w:rPr>
          <w:spacing w:val="-3"/>
          <w:sz w:val="16"/>
        </w:rPr>
        <w:t> </w:t>
      </w:r>
      <w:r>
        <w:rPr>
          <w:sz w:val="16"/>
        </w:rPr>
        <w:t>IEEE</w:t>
      </w:r>
      <w:r>
        <w:rPr>
          <w:spacing w:val="-3"/>
          <w:sz w:val="16"/>
        </w:rPr>
        <w:t> </w:t>
      </w:r>
      <w:r>
        <w:rPr>
          <w:sz w:val="16"/>
        </w:rPr>
        <w:t>Trans.</w:t>
      </w:r>
      <w:r>
        <w:rPr>
          <w:spacing w:val="-3"/>
          <w:sz w:val="16"/>
        </w:rPr>
        <w:t> </w:t>
      </w:r>
      <w:r>
        <w:rPr>
          <w:sz w:val="16"/>
        </w:rPr>
        <w:t>Neural</w:t>
      </w:r>
      <w:r>
        <w:rPr>
          <w:spacing w:val="40"/>
          <w:sz w:val="16"/>
        </w:rPr>
        <w:t> </w:t>
      </w:r>
      <w:r>
        <w:rPr>
          <w:sz w:val="16"/>
        </w:rPr>
        <w:t>Netw. Learn. Syst., vol. 33, no. 5, pp. 1982-1996, May 2022.</w:t>
      </w:r>
    </w:p>
    <w:p>
      <w:pPr>
        <w:pStyle w:val="ListParagraph"/>
        <w:numPr>
          <w:ilvl w:val="0"/>
          <w:numId w:val="11"/>
        </w:numPr>
        <w:tabs>
          <w:tab w:pos="562" w:val="left" w:leader="none"/>
          <w:tab w:pos="564" w:val="left" w:leader="none"/>
        </w:tabs>
        <w:spacing w:line="232" w:lineRule="auto" w:before="2" w:after="0"/>
        <w:ind w:left="564" w:right="257" w:hanging="366"/>
        <w:jc w:val="both"/>
        <w:rPr>
          <w:sz w:val="16"/>
        </w:rPr>
      </w:pPr>
      <w:r>
        <w:rPr>
          <w:sz w:val="16"/>
        </w:rPr>
        <w:t>A. Amarasinghe et al., ”Explainable machine learning for public policy:</w:t>
      </w:r>
      <w:r>
        <w:rPr>
          <w:spacing w:val="40"/>
          <w:sz w:val="16"/>
        </w:rPr>
        <w:t> </w:t>
      </w:r>
      <w:r>
        <w:rPr>
          <w:sz w:val="16"/>
        </w:rPr>
        <w:t>A</w:t>
      </w:r>
      <w:r>
        <w:rPr>
          <w:spacing w:val="-3"/>
          <w:sz w:val="16"/>
        </w:rPr>
        <w:t> </w:t>
      </w:r>
      <w:r>
        <w:rPr>
          <w:sz w:val="16"/>
        </w:rPr>
        <w:t>framework</w:t>
      </w:r>
      <w:r>
        <w:rPr>
          <w:spacing w:val="-3"/>
          <w:sz w:val="16"/>
        </w:rPr>
        <w:t> </w:t>
      </w:r>
      <w:r>
        <w:rPr>
          <w:sz w:val="16"/>
        </w:rPr>
        <w:t>for</w:t>
      </w:r>
      <w:r>
        <w:rPr>
          <w:spacing w:val="-3"/>
          <w:sz w:val="16"/>
        </w:rPr>
        <w:t> </w:t>
      </w:r>
      <w:r>
        <w:rPr>
          <w:sz w:val="16"/>
        </w:rPr>
        <w:t>transparent</w:t>
      </w:r>
      <w:r>
        <w:rPr>
          <w:spacing w:val="-3"/>
          <w:sz w:val="16"/>
        </w:rPr>
        <w:t> </w:t>
      </w:r>
      <w:r>
        <w:rPr>
          <w:sz w:val="16"/>
        </w:rPr>
        <w:t>decision-making,”</w:t>
      </w:r>
      <w:r>
        <w:rPr>
          <w:spacing w:val="-3"/>
          <w:sz w:val="16"/>
        </w:rPr>
        <w:t> </w:t>
      </w:r>
      <w:r>
        <w:rPr>
          <w:sz w:val="16"/>
        </w:rPr>
        <w:t>Data</w:t>
      </w:r>
      <w:r>
        <w:rPr>
          <w:spacing w:val="-3"/>
          <w:sz w:val="16"/>
        </w:rPr>
        <w:t> </w:t>
      </w:r>
      <w:r>
        <w:rPr>
          <w:sz w:val="16"/>
        </w:rPr>
        <w:t>Policy,</w:t>
      </w:r>
      <w:r>
        <w:rPr>
          <w:spacing w:val="-3"/>
          <w:sz w:val="16"/>
        </w:rPr>
        <w:t> </w:t>
      </w:r>
      <w:r>
        <w:rPr>
          <w:sz w:val="16"/>
        </w:rPr>
        <w:t>vol.</w:t>
      </w:r>
      <w:r>
        <w:rPr>
          <w:spacing w:val="-3"/>
          <w:sz w:val="16"/>
        </w:rPr>
        <w:t> </w:t>
      </w:r>
      <w:r>
        <w:rPr>
          <w:sz w:val="16"/>
        </w:rPr>
        <w:t>5,</w:t>
      </w:r>
      <w:r>
        <w:rPr>
          <w:spacing w:val="-3"/>
          <w:sz w:val="16"/>
        </w:rPr>
        <w:t> </w:t>
      </w:r>
      <w:r>
        <w:rPr>
          <w:sz w:val="16"/>
        </w:rPr>
        <w:t>e12,</w:t>
      </w:r>
    </w:p>
    <w:p>
      <w:pPr>
        <w:spacing w:line="179" w:lineRule="exact" w:before="0"/>
        <w:ind w:left="564" w:right="0" w:firstLine="0"/>
        <w:jc w:val="both"/>
        <w:rPr>
          <w:sz w:val="16"/>
        </w:rPr>
      </w:pPr>
      <w:r>
        <w:rPr>
          <w:sz w:val="16"/>
        </w:rPr>
        <w:t>pp.</w:t>
      </w:r>
      <w:r>
        <w:rPr>
          <w:spacing w:val="9"/>
          <w:sz w:val="16"/>
        </w:rPr>
        <w:t> </w:t>
      </w:r>
      <w:r>
        <w:rPr>
          <w:sz w:val="16"/>
        </w:rPr>
        <w:t>1-18,</w:t>
      </w:r>
      <w:r>
        <w:rPr>
          <w:spacing w:val="9"/>
          <w:sz w:val="16"/>
        </w:rPr>
        <w:t> </w:t>
      </w:r>
      <w:r>
        <w:rPr>
          <w:sz w:val="16"/>
        </w:rPr>
        <w:t>Mar.</w:t>
      </w:r>
      <w:r>
        <w:rPr>
          <w:spacing w:val="9"/>
          <w:sz w:val="16"/>
        </w:rPr>
        <w:t> </w:t>
      </w:r>
      <w:r>
        <w:rPr>
          <w:spacing w:val="-4"/>
          <w:sz w:val="16"/>
        </w:rPr>
        <w:t>2023.</w:t>
      </w:r>
    </w:p>
    <w:p>
      <w:pPr>
        <w:pStyle w:val="ListParagraph"/>
        <w:numPr>
          <w:ilvl w:val="0"/>
          <w:numId w:val="11"/>
        </w:numPr>
        <w:tabs>
          <w:tab w:pos="562" w:val="left" w:leader="none"/>
          <w:tab w:pos="564" w:val="left" w:leader="none"/>
        </w:tabs>
        <w:spacing w:line="232" w:lineRule="auto" w:before="2" w:after="0"/>
        <w:ind w:left="564" w:right="257" w:hanging="366"/>
        <w:jc w:val="both"/>
        <w:rPr>
          <w:sz w:val="16"/>
        </w:rPr>
      </w:pPr>
      <w:r>
        <w:rPr>
          <w:sz w:val="16"/>
        </w:rPr>
        <w:t>OECD,</w:t>
      </w:r>
      <w:r>
        <w:rPr>
          <w:spacing w:val="-7"/>
          <w:sz w:val="16"/>
        </w:rPr>
        <w:t> </w:t>
      </w:r>
      <w:r>
        <w:rPr>
          <w:sz w:val="16"/>
        </w:rPr>
        <w:t>”AI</w:t>
      </w:r>
      <w:r>
        <w:rPr>
          <w:spacing w:val="-7"/>
          <w:sz w:val="16"/>
        </w:rPr>
        <w:t> </w:t>
      </w:r>
      <w:r>
        <w:rPr>
          <w:sz w:val="16"/>
        </w:rPr>
        <w:t>in</w:t>
      </w:r>
      <w:r>
        <w:rPr>
          <w:spacing w:val="-7"/>
          <w:sz w:val="16"/>
        </w:rPr>
        <w:t> </w:t>
      </w:r>
      <w:r>
        <w:rPr>
          <w:sz w:val="16"/>
        </w:rPr>
        <w:t>Policy</w:t>
      </w:r>
      <w:r>
        <w:rPr>
          <w:spacing w:val="-7"/>
          <w:sz w:val="16"/>
        </w:rPr>
        <w:t> </w:t>
      </w:r>
      <w:r>
        <w:rPr>
          <w:sz w:val="16"/>
        </w:rPr>
        <w:t>Evaluation:</w:t>
      </w:r>
      <w:r>
        <w:rPr>
          <w:spacing w:val="-7"/>
          <w:sz w:val="16"/>
        </w:rPr>
        <w:t> </w:t>
      </w:r>
      <w:r>
        <w:rPr>
          <w:sz w:val="16"/>
        </w:rPr>
        <w:t>Opportunities</w:t>
      </w:r>
      <w:r>
        <w:rPr>
          <w:spacing w:val="-7"/>
          <w:sz w:val="16"/>
        </w:rPr>
        <w:t> </w:t>
      </w:r>
      <w:r>
        <w:rPr>
          <w:sz w:val="16"/>
        </w:rPr>
        <w:t>and</w:t>
      </w:r>
      <w:r>
        <w:rPr>
          <w:spacing w:val="-7"/>
          <w:sz w:val="16"/>
        </w:rPr>
        <w:t> </w:t>
      </w:r>
      <w:r>
        <w:rPr>
          <w:sz w:val="16"/>
        </w:rPr>
        <w:t>Challenges,”</w:t>
      </w:r>
      <w:r>
        <w:rPr>
          <w:spacing w:val="-7"/>
          <w:sz w:val="16"/>
        </w:rPr>
        <w:t> </w:t>
      </w:r>
      <w:r>
        <w:rPr>
          <w:sz w:val="16"/>
        </w:rPr>
        <w:t>OECD</w:t>
      </w:r>
      <w:r>
        <w:rPr>
          <w:spacing w:val="40"/>
          <w:sz w:val="16"/>
        </w:rPr>
        <w:t> </w:t>
      </w:r>
      <w:r>
        <w:rPr>
          <w:sz w:val="16"/>
        </w:rPr>
        <w:t>Publishing, Paris, France, OECD Digital Economy Papers No. </w:t>
      </w:r>
      <w:r>
        <w:rPr>
          <w:sz w:val="16"/>
        </w:rPr>
        <w:t>345,</w:t>
      </w:r>
      <w:r>
        <w:rPr>
          <w:spacing w:val="40"/>
          <w:sz w:val="16"/>
        </w:rPr>
        <w:t> </w:t>
      </w:r>
      <w:r>
        <w:rPr>
          <w:sz w:val="16"/>
        </w:rPr>
        <w:t>2023. DOI: 10.1787/5a7b8c9f-en</w:t>
      </w:r>
    </w:p>
    <w:sectPr>
      <w:pgSz w:w="12240" w:h="15840"/>
      <w:pgMar w:top="920" w:bottom="280" w:left="720" w:right="720"/>
      <w:cols w:num="2" w:equalWidth="0">
        <w:col w:w="528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Lucida Sans Unicode">
    <w:altName w:val="Lucida Sans Unicode"/>
    <w:charset w:val="1"/>
    <w:family w:val="swiss"/>
    <w:pitch w:val="variable"/>
  </w:font>
  <w:font w:name="Calibri">
    <w:altName w:val="Calibri"/>
    <w:charset w:val="1"/>
    <w:family w:val="roman"/>
    <w:pitch w:val="variable"/>
  </w:font>
  <w:font w:name="Verdana">
    <w:altName w:val="Verdana"/>
    <w:charset w:val="1"/>
    <w:family w:val="swiss"/>
    <w:pitch w:val="variable"/>
  </w:font>
  <w:font w:name="Georgia">
    <w:altName w:val="Georgia"/>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126" w:hanging="202"/>
      </w:pPr>
      <w:rPr>
        <w:rFonts w:hint="default"/>
        <w:lang w:val="en-US" w:eastAsia="en-US" w:bidi="ar-SA"/>
      </w:rPr>
    </w:lvl>
    <w:lvl w:ilvl="2">
      <w:start w:val="0"/>
      <w:numFmt w:val="bullet"/>
      <w:lvlText w:val="•"/>
      <w:lvlJc w:val="left"/>
      <w:pPr>
        <w:ind w:left="1592" w:hanging="202"/>
      </w:pPr>
      <w:rPr>
        <w:rFonts w:hint="default"/>
        <w:lang w:val="en-US" w:eastAsia="en-US" w:bidi="ar-SA"/>
      </w:rPr>
    </w:lvl>
    <w:lvl w:ilvl="3">
      <w:start w:val="0"/>
      <w:numFmt w:val="bullet"/>
      <w:lvlText w:val="•"/>
      <w:lvlJc w:val="left"/>
      <w:pPr>
        <w:ind w:left="2058" w:hanging="202"/>
      </w:pPr>
      <w:rPr>
        <w:rFonts w:hint="default"/>
        <w:lang w:val="en-US" w:eastAsia="en-US" w:bidi="ar-SA"/>
      </w:rPr>
    </w:lvl>
    <w:lvl w:ilvl="4">
      <w:start w:val="0"/>
      <w:numFmt w:val="bullet"/>
      <w:lvlText w:val="•"/>
      <w:lvlJc w:val="left"/>
      <w:pPr>
        <w:ind w:left="2524" w:hanging="202"/>
      </w:pPr>
      <w:rPr>
        <w:rFonts w:hint="default"/>
        <w:lang w:val="en-US" w:eastAsia="en-US" w:bidi="ar-SA"/>
      </w:rPr>
    </w:lvl>
    <w:lvl w:ilvl="5">
      <w:start w:val="0"/>
      <w:numFmt w:val="bullet"/>
      <w:lvlText w:val="•"/>
      <w:lvlJc w:val="left"/>
      <w:pPr>
        <w:ind w:left="2990" w:hanging="202"/>
      </w:pPr>
      <w:rPr>
        <w:rFonts w:hint="default"/>
        <w:lang w:val="en-US" w:eastAsia="en-US" w:bidi="ar-SA"/>
      </w:rPr>
    </w:lvl>
    <w:lvl w:ilvl="6">
      <w:start w:val="0"/>
      <w:numFmt w:val="bullet"/>
      <w:lvlText w:val="•"/>
      <w:lvlJc w:val="left"/>
      <w:pPr>
        <w:ind w:left="3456" w:hanging="202"/>
      </w:pPr>
      <w:rPr>
        <w:rFonts w:hint="default"/>
        <w:lang w:val="en-US" w:eastAsia="en-US" w:bidi="ar-SA"/>
      </w:rPr>
    </w:lvl>
    <w:lvl w:ilvl="7">
      <w:start w:val="0"/>
      <w:numFmt w:val="bullet"/>
      <w:lvlText w:val="•"/>
      <w:lvlJc w:val="left"/>
      <w:pPr>
        <w:ind w:left="3922" w:hanging="202"/>
      </w:pPr>
      <w:rPr>
        <w:rFonts w:hint="default"/>
        <w:lang w:val="en-US" w:eastAsia="en-US" w:bidi="ar-SA"/>
      </w:rPr>
    </w:lvl>
    <w:lvl w:ilvl="8">
      <w:start w:val="0"/>
      <w:numFmt w:val="bullet"/>
      <w:lvlText w:val="•"/>
      <w:lvlJc w:val="left"/>
      <w:pPr>
        <w:ind w:left="4388" w:hanging="202"/>
      </w:pPr>
      <w:rPr>
        <w:rFonts w:hint="default"/>
        <w:lang w:val="en-US" w:eastAsia="en-US" w:bidi="ar-SA"/>
      </w:rPr>
    </w:lvl>
  </w:abstractNum>
  <w:abstractNum w:abstractNumId="10">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9">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528" w:hanging="202"/>
      </w:pPr>
      <w:rPr>
        <w:rFonts w:hint="default"/>
        <w:lang w:val="en-US" w:eastAsia="en-US" w:bidi="ar-SA"/>
      </w:rPr>
    </w:lvl>
    <w:lvl w:ilvl="3">
      <w:start w:val="0"/>
      <w:numFmt w:val="bullet"/>
      <w:lvlText w:val="•"/>
      <w:lvlJc w:val="left"/>
      <w:pPr>
        <w:ind w:left="457" w:hanging="202"/>
      </w:pPr>
      <w:rPr>
        <w:rFonts w:hint="default"/>
        <w:lang w:val="en-US" w:eastAsia="en-US" w:bidi="ar-SA"/>
      </w:rPr>
    </w:lvl>
    <w:lvl w:ilvl="4">
      <w:start w:val="0"/>
      <w:numFmt w:val="bullet"/>
      <w:lvlText w:val="•"/>
      <w:lvlJc w:val="left"/>
      <w:pPr>
        <w:ind w:left="386" w:hanging="202"/>
      </w:pPr>
      <w:rPr>
        <w:rFonts w:hint="default"/>
        <w:lang w:val="en-US" w:eastAsia="en-US" w:bidi="ar-SA"/>
      </w:rPr>
    </w:lvl>
    <w:lvl w:ilvl="5">
      <w:start w:val="0"/>
      <w:numFmt w:val="bullet"/>
      <w:lvlText w:val="•"/>
      <w:lvlJc w:val="left"/>
      <w:pPr>
        <w:ind w:left="315" w:hanging="202"/>
      </w:pPr>
      <w:rPr>
        <w:rFonts w:hint="default"/>
        <w:lang w:val="en-US" w:eastAsia="en-US" w:bidi="ar-SA"/>
      </w:rPr>
    </w:lvl>
    <w:lvl w:ilvl="6">
      <w:start w:val="0"/>
      <w:numFmt w:val="bullet"/>
      <w:lvlText w:val="•"/>
      <w:lvlJc w:val="left"/>
      <w:pPr>
        <w:ind w:left="244" w:hanging="202"/>
      </w:pPr>
      <w:rPr>
        <w:rFonts w:hint="default"/>
        <w:lang w:val="en-US" w:eastAsia="en-US" w:bidi="ar-SA"/>
      </w:rPr>
    </w:lvl>
    <w:lvl w:ilvl="7">
      <w:start w:val="0"/>
      <w:numFmt w:val="bullet"/>
      <w:lvlText w:val="•"/>
      <w:lvlJc w:val="left"/>
      <w:pPr>
        <w:ind w:left="173" w:hanging="202"/>
      </w:pPr>
      <w:rPr>
        <w:rFonts w:hint="default"/>
        <w:lang w:val="en-US" w:eastAsia="en-US" w:bidi="ar-SA"/>
      </w:rPr>
    </w:lvl>
    <w:lvl w:ilvl="8">
      <w:start w:val="0"/>
      <w:numFmt w:val="bullet"/>
      <w:lvlText w:val="•"/>
      <w:lvlJc w:val="left"/>
      <w:pPr>
        <w:ind w:left="102" w:hanging="202"/>
      </w:pPr>
      <w:rPr>
        <w:rFonts w:hint="default"/>
        <w:lang w:val="en-US" w:eastAsia="en-US" w:bidi="ar-SA"/>
      </w:rPr>
    </w:lvl>
  </w:abstractNum>
  <w:abstractNum w:abstractNumId="8">
    <w:multiLevelType w:val="hybridMultilevel"/>
    <w:lvl w:ilvl="0">
      <w:start w:val="1"/>
      <w:numFmt w:val="decimal"/>
      <w:lvlText w:val="%1)"/>
      <w:lvlJc w:val="left"/>
      <w:pPr>
        <w:ind w:left="259" w:hanging="33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173" w:hanging="202"/>
      </w:pPr>
      <w:rPr>
        <w:rFonts w:hint="default"/>
        <w:lang w:val="en-US" w:eastAsia="en-US" w:bidi="ar-SA"/>
      </w:rPr>
    </w:lvl>
    <w:lvl w:ilvl="3">
      <w:start w:val="0"/>
      <w:numFmt w:val="bullet"/>
      <w:lvlText w:val="•"/>
      <w:lvlJc w:val="left"/>
      <w:pPr>
        <w:ind w:left="1686" w:hanging="202"/>
      </w:pPr>
      <w:rPr>
        <w:rFonts w:hint="default"/>
        <w:lang w:val="en-US" w:eastAsia="en-US" w:bidi="ar-SA"/>
      </w:rPr>
    </w:lvl>
    <w:lvl w:ilvl="4">
      <w:start w:val="0"/>
      <w:numFmt w:val="bullet"/>
      <w:lvlText w:val="•"/>
      <w:lvlJc w:val="left"/>
      <w:pPr>
        <w:ind w:left="2200" w:hanging="202"/>
      </w:pPr>
      <w:rPr>
        <w:rFonts w:hint="default"/>
        <w:lang w:val="en-US" w:eastAsia="en-US" w:bidi="ar-SA"/>
      </w:rPr>
    </w:lvl>
    <w:lvl w:ilvl="5">
      <w:start w:val="0"/>
      <w:numFmt w:val="bullet"/>
      <w:lvlText w:val="•"/>
      <w:lvlJc w:val="left"/>
      <w:pPr>
        <w:ind w:left="2713" w:hanging="202"/>
      </w:pPr>
      <w:rPr>
        <w:rFonts w:hint="default"/>
        <w:lang w:val="en-US" w:eastAsia="en-US" w:bidi="ar-SA"/>
      </w:rPr>
    </w:lvl>
    <w:lvl w:ilvl="6">
      <w:start w:val="0"/>
      <w:numFmt w:val="bullet"/>
      <w:lvlText w:val="•"/>
      <w:lvlJc w:val="left"/>
      <w:pPr>
        <w:ind w:left="3226" w:hanging="202"/>
      </w:pPr>
      <w:rPr>
        <w:rFonts w:hint="default"/>
        <w:lang w:val="en-US" w:eastAsia="en-US" w:bidi="ar-SA"/>
      </w:rPr>
    </w:lvl>
    <w:lvl w:ilvl="7">
      <w:start w:val="0"/>
      <w:numFmt w:val="bullet"/>
      <w:lvlText w:val="•"/>
      <w:lvlJc w:val="left"/>
      <w:pPr>
        <w:ind w:left="3740" w:hanging="202"/>
      </w:pPr>
      <w:rPr>
        <w:rFonts w:hint="default"/>
        <w:lang w:val="en-US" w:eastAsia="en-US" w:bidi="ar-SA"/>
      </w:rPr>
    </w:lvl>
    <w:lvl w:ilvl="8">
      <w:start w:val="0"/>
      <w:numFmt w:val="bullet"/>
      <w:lvlText w:val="•"/>
      <w:lvlJc w:val="left"/>
      <w:pPr>
        <w:ind w:left="4253" w:hanging="202"/>
      </w:pPr>
      <w:rPr>
        <w:rFonts w:hint="default"/>
        <w:lang w:val="en-US" w:eastAsia="en-US" w:bidi="ar-SA"/>
      </w:rPr>
    </w:lvl>
  </w:abstractNum>
  <w:abstractNum w:abstractNumId="7">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202" w:hanging="202"/>
      </w:pPr>
      <w:rPr>
        <w:rFonts w:hint="default"/>
        <w:lang w:val="en-US" w:eastAsia="en-US" w:bidi="ar-SA"/>
      </w:rPr>
    </w:lvl>
    <w:lvl w:ilvl="3">
      <w:start w:val="0"/>
      <w:numFmt w:val="bullet"/>
      <w:lvlText w:val="•"/>
      <w:lvlJc w:val="left"/>
      <w:pPr>
        <w:ind w:left="1744" w:hanging="202"/>
      </w:pPr>
      <w:rPr>
        <w:rFonts w:hint="default"/>
        <w:lang w:val="en-US" w:eastAsia="en-US" w:bidi="ar-SA"/>
      </w:rPr>
    </w:lvl>
    <w:lvl w:ilvl="4">
      <w:start w:val="0"/>
      <w:numFmt w:val="bullet"/>
      <w:lvlText w:val="•"/>
      <w:lvlJc w:val="left"/>
      <w:pPr>
        <w:ind w:left="2286" w:hanging="202"/>
      </w:pPr>
      <w:rPr>
        <w:rFonts w:hint="default"/>
        <w:lang w:val="en-US" w:eastAsia="en-US" w:bidi="ar-SA"/>
      </w:rPr>
    </w:lvl>
    <w:lvl w:ilvl="5">
      <w:start w:val="0"/>
      <w:numFmt w:val="bullet"/>
      <w:lvlText w:val="•"/>
      <w:lvlJc w:val="left"/>
      <w:pPr>
        <w:ind w:left="2828" w:hanging="202"/>
      </w:pPr>
      <w:rPr>
        <w:rFonts w:hint="default"/>
        <w:lang w:val="en-US" w:eastAsia="en-US" w:bidi="ar-SA"/>
      </w:rPr>
    </w:lvl>
    <w:lvl w:ilvl="6">
      <w:start w:val="0"/>
      <w:numFmt w:val="bullet"/>
      <w:lvlText w:val="•"/>
      <w:lvlJc w:val="left"/>
      <w:pPr>
        <w:ind w:left="3370" w:hanging="202"/>
      </w:pPr>
      <w:rPr>
        <w:rFonts w:hint="default"/>
        <w:lang w:val="en-US" w:eastAsia="en-US" w:bidi="ar-SA"/>
      </w:rPr>
    </w:lvl>
    <w:lvl w:ilvl="7">
      <w:start w:val="0"/>
      <w:numFmt w:val="bullet"/>
      <w:lvlText w:val="•"/>
      <w:lvlJc w:val="left"/>
      <w:pPr>
        <w:ind w:left="3913" w:hanging="202"/>
      </w:pPr>
      <w:rPr>
        <w:rFonts w:hint="default"/>
        <w:lang w:val="en-US" w:eastAsia="en-US" w:bidi="ar-SA"/>
      </w:rPr>
    </w:lvl>
    <w:lvl w:ilvl="8">
      <w:start w:val="0"/>
      <w:numFmt w:val="bullet"/>
      <w:lvlText w:val="•"/>
      <w:lvlJc w:val="left"/>
      <w:pPr>
        <w:ind w:left="4455" w:hanging="202"/>
      </w:pPr>
      <w:rPr>
        <w:rFonts w:hint="default"/>
        <w:lang w:val="en-US" w:eastAsia="en-US" w:bidi="ar-SA"/>
      </w:rPr>
    </w:lvl>
  </w:abstractNum>
  <w:abstractNum w:abstractNumId="5">
    <w:multiLevelType w:val="hybridMultilevel"/>
    <w:lvl w:ilvl="0">
      <w:start w:val="0"/>
      <w:numFmt w:val="bullet"/>
      <w:lvlText w:val="•"/>
      <w:lvlJc w:val="left"/>
      <w:pPr>
        <w:ind w:left="25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768" w:hanging="202"/>
      </w:pPr>
      <w:rPr>
        <w:rFonts w:hint="default"/>
        <w:lang w:val="en-US" w:eastAsia="en-US" w:bidi="ar-SA"/>
      </w:rPr>
    </w:lvl>
    <w:lvl w:ilvl="2">
      <w:start w:val="0"/>
      <w:numFmt w:val="bullet"/>
      <w:lvlText w:val="•"/>
      <w:lvlJc w:val="left"/>
      <w:pPr>
        <w:ind w:left="1276" w:hanging="202"/>
      </w:pPr>
      <w:rPr>
        <w:rFonts w:hint="default"/>
        <w:lang w:val="en-US" w:eastAsia="en-US" w:bidi="ar-SA"/>
      </w:rPr>
    </w:lvl>
    <w:lvl w:ilvl="3">
      <w:start w:val="0"/>
      <w:numFmt w:val="bullet"/>
      <w:lvlText w:val="•"/>
      <w:lvlJc w:val="left"/>
      <w:pPr>
        <w:ind w:left="1784" w:hanging="202"/>
      </w:pPr>
      <w:rPr>
        <w:rFonts w:hint="default"/>
        <w:lang w:val="en-US" w:eastAsia="en-US" w:bidi="ar-SA"/>
      </w:rPr>
    </w:lvl>
    <w:lvl w:ilvl="4">
      <w:start w:val="0"/>
      <w:numFmt w:val="bullet"/>
      <w:lvlText w:val="•"/>
      <w:lvlJc w:val="left"/>
      <w:pPr>
        <w:ind w:left="2292" w:hanging="202"/>
      </w:pPr>
      <w:rPr>
        <w:rFonts w:hint="default"/>
        <w:lang w:val="en-US" w:eastAsia="en-US" w:bidi="ar-SA"/>
      </w:rPr>
    </w:lvl>
    <w:lvl w:ilvl="5">
      <w:start w:val="0"/>
      <w:numFmt w:val="bullet"/>
      <w:lvlText w:val="•"/>
      <w:lvlJc w:val="left"/>
      <w:pPr>
        <w:ind w:left="2800" w:hanging="202"/>
      </w:pPr>
      <w:rPr>
        <w:rFonts w:hint="default"/>
        <w:lang w:val="en-US" w:eastAsia="en-US" w:bidi="ar-SA"/>
      </w:rPr>
    </w:lvl>
    <w:lvl w:ilvl="6">
      <w:start w:val="0"/>
      <w:numFmt w:val="bullet"/>
      <w:lvlText w:val="•"/>
      <w:lvlJc w:val="left"/>
      <w:pPr>
        <w:ind w:left="3308" w:hanging="202"/>
      </w:pPr>
      <w:rPr>
        <w:rFonts w:hint="default"/>
        <w:lang w:val="en-US" w:eastAsia="en-US" w:bidi="ar-SA"/>
      </w:rPr>
    </w:lvl>
    <w:lvl w:ilvl="7">
      <w:start w:val="0"/>
      <w:numFmt w:val="bullet"/>
      <w:lvlText w:val="•"/>
      <w:lvlJc w:val="left"/>
      <w:pPr>
        <w:ind w:left="3816" w:hanging="202"/>
      </w:pPr>
      <w:rPr>
        <w:rFonts w:hint="default"/>
        <w:lang w:val="en-US" w:eastAsia="en-US" w:bidi="ar-SA"/>
      </w:rPr>
    </w:lvl>
    <w:lvl w:ilvl="8">
      <w:start w:val="0"/>
      <w:numFmt w:val="bullet"/>
      <w:lvlText w:val="•"/>
      <w:lvlJc w:val="left"/>
      <w:pPr>
        <w:ind w:left="4324" w:hanging="202"/>
      </w:pPr>
      <w:rPr>
        <w:rFonts w:hint="default"/>
        <w:lang w:val="en-US" w:eastAsia="en-US" w:bidi="ar-SA"/>
      </w:rPr>
    </w:lvl>
  </w:abstractNum>
  <w:abstractNum w:abstractNumId="4">
    <w:multiLevelType w:val="hybridMultilevel"/>
    <w:lvl w:ilvl="0">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934" w:hanging="202"/>
      </w:pPr>
      <w:rPr>
        <w:rFonts w:hint="default"/>
        <w:lang w:val="en-US" w:eastAsia="en-US" w:bidi="ar-SA"/>
      </w:rPr>
    </w:lvl>
    <w:lvl w:ilvl="2">
      <w:start w:val="0"/>
      <w:numFmt w:val="bullet"/>
      <w:lvlText w:val="•"/>
      <w:lvlJc w:val="left"/>
      <w:pPr>
        <w:ind w:left="1268" w:hanging="202"/>
      </w:pPr>
      <w:rPr>
        <w:rFonts w:hint="default"/>
        <w:lang w:val="en-US" w:eastAsia="en-US" w:bidi="ar-SA"/>
      </w:rPr>
    </w:lvl>
    <w:lvl w:ilvl="3">
      <w:start w:val="0"/>
      <w:numFmt w:val="bullet"/>
      <w:lvlText w:val="•"/>
      <w:lvlJc w:val="left"/>
      <w:pPr>
        <w:ind w:left="1603" w:hanging="202"/>
      </w:pPr>
      <w:rPr>
        <w:rFonts w:hint="default"/>
        <w:lang w:val="en-US" w:eastAsia="en-US" w:bidi="ar-SA"/>
      </w:rPr>
    </w:lvl>
    <w:lvl w:ilvl="4">
      <w:start w:val="0"/>
      <w:numFmt w:val="bullet"/>
      <w:lvlText w:val="•"/>
      <w:lvlJc w:val="left"/>
      <w:pPr>
        <w:ind w:left="1937" w:hanging="202"/>
      </w:pPr>
      <w:rPr>
        <w:rFonts w:hint="default"/>
        <w:lang w:val="en-US" w:eastAsia="en-US" w:bidi="ar-SA"/>
      </w:rPr>
    </w:lvl>
    <w:lvl w:ilvl="5">
      <w:start w:val="0"/>
      <w:numFmt w:val="bullet"/>
      <w:lvlText w:val="•"/>
      <w:lvlJc w:val="left"/>
      <w:pPr>
        <w:ind w:left="2271" w:hanging="202"/>
      </w:pPr>
      <w:rPr>
        <w:rFonts w:hint="default"/>
        <w:lang w:val="en-US" w:eastAsia="en-US" w:bidi="ar-SA"/>
      </w:rPr>
    </w:lvl>
    <w:lvl w:ilvl="6">
      <w:start w:val="0"/>
      <w:numFmt w:val="bullet"/>
      <w:lvlText w:val="•"/>
      <w:lvlJc w:val="left"/>
      <w:pPr>
        <w:ind w:left="2606" w:hanging="202"/>
      </w:pPr>
      <w:rPr>
        <w:rFonts w:hint="default"/>
        <w:lang w:val="en-US" w:eastAsia="en-US" w:bidi="ar-SA"/>
      </w:rPr>
    </w:lvl>
    <w:lvl w:ilvl="7">
      <w:start w:val="0"/>
      <w:numFmt w:val="bullet"/>
      <w:lvlText w:val="•"/>
      <w:lvlJc w:val="left"/>
      <w:pPr>
        <w:ind w:left="2940" w:hanging="202"/>
      </w:pPr>
      <w:rPr>
        <w:rFonts w:hint="default"/>
        <w:lang w:val="en-US" w:eastAsia="en-US" w:bidi="ar-SA"/>
      </w:rPr>
    </w:lvl>
    <w:lvl w:ilvl="8">
      <w:start w:val="0"/>
      <w:numFmt w:val="bullet"/>
      <w:lvlText w:val="•"/>
      <w:lvlJc w:val="left"/>
      <w:pPr>
        <w:ind w:left="3275" w:hanging="202"/>
      </w:pPr>
      <w:rPr>
        <w:rFonts w:hint="default"/>
        <w:lang w:val="en-US" w:eastAsia="en-US" w:bidi="ar-SA"/>
      </w:rPr>
    </w:lvl>
  </w:abstractNum>
  <w:abstractNum w:abstractNumId="3">
    <w:multiLevelType w:val="hybridMultilevel"/>
    <w:lvl w:ilvl="0">
      <w:start w:val="2"/>
      <w:numFmt w:val="decimal"/>
      <w:lvlText w:val="%1)"/>
      <w:lvlJc w:val="left"/>
      <w:pPr>
        <w:ind w:left="199" w:hanging="266"/>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727" w:hanging="266"/>
      </w:pPr>
      <w:rPr>
        <w:rFonts w:hint="default"/>
        <w:lang w:val="en-US" w:eastAsia="en-US" w:bidi="ar-SA"/>
      </w:rPr>
    </w:lvl>
    <w:lvl w:ilvl="2">
      <w:start w:val="0"/>
      <w:numFmt w:val="bullet"/>
      <w:lvlText w:val="•"/>
      <w:lvlJc w:val="left"/>
      <w:pPr>
        <w:ind w:left="1255" w:hanging="266"/>
      </w:pPr>
      <w:rPr>
        <w:rFonts w:hint="default"/>
        <w:lang w:val="en-US" w:eastAsia="en-US" w:bidi="ar-SA"/>
      </w:rPr>
    </w:lvl>
    <w:lvl w:ilvl="3">
      <w:start w:val="0"/>
      <w:numFmt w:val="bullet"/>
      <w:lvlText w:val="•"/>
      <w:lvlJc w:val="left"/>
      <w:pPr>
        <w:ind w:left="1783" w:hanging="266"/>
      </w:pPr>
      <w:rPr>
        <w:rFonts w:hint="default"/>
        <w:lang w:val="en-US" w:eastAsia="en-US" w:bidi="ar-SA"/>
      </w:rPr>
    </w:lvl>
    <w:lvl w:ilvl="4">
      <w:start w:val="0"/>
      <w:numFmt w:val="bullet"/>
      <w:lvlText w:val="•"/>
      <w:lvlJc w:val="left"/>
      <w:pPr>
        <w:ind w:left="2311" w:hanging="266"/>
      </w:pPr>
      <w:rPr>
        <w:rFonts w:hint="default"/>
        <w:lang w:val="en-US" w:eastAsia="en-US" w:bidi="ar-SA"/>
      </w:rPr>
    </w:lvl>
    <w:lvl w:ilvl="5">
      <w:start w:val="0"/>
      <w:numFmt w:val="bullet"/>
      <w:lvlText w:val="•"/>
      <w:lvlJc w:val="left"/>
      <w:pPr>
        <w:ind w:left="2839" w:hanging="266"/>
      </w:pPr>
      <w:rPr>
        <w:rFonts w:hint="default"/>
        <w:lang w:val="en-US" w:eastAsia="en-US" w:bidi="ar-SA"/>
      </w:rPr>
    </w:lvl>
    <w:lvl w:ilvl="6">
      <w:start w:val="0"/>
      <w:numFmt w:val="bullet"/>
      <w:lvlText w:val="•"/>
      <w:lvlJc w:val="left"/>
      <w:pPr>
        <w:ind w:left="3367" w:hanging="266"/>
      </w:pPr>
      <w:rPr>
        <w:rFonts w:hint="default"/>
        <w:lang w:val="en-US" w:eastAsia="en-US" w:bidi="ar-SA"/>
      </w:rPr>
    </w:lvl>
    <w:lvl w:ilvl="7">
      <w:start w:val="0"/>
      <w:numFmt w:val="bullet"/>
      <w:lvlText w:val="•"/>
      <w:lvlJc w:val="left"/>
      <w:pPr>
        <w:ind w:left="3895" w:hanging="266"/>
      </w:pPr>
      <w:rPr>
        <w:rFonts w:hint="default"/>
        <w:lang w:val="en-US" w:eastAsia="en-US" w:bidi="ar-SA"/>
      </w:rPr>
    </w:lvl>
    <w:lvl w:ilvl="8">
      <w:start w:val="0"/>
      <w:numFmt w:val="bullet"/>
      <w:lvlText w:val="•"/>
      <w:lvlJc w:val="left"/>
      <w:pPr>
        <w:ind w:left="4423" w:hanging="266"/>
      </w:pPr>
      <w:rPr>
        <w:rFonts w:hint="default"/>
        <w:lang w:val="en-US" w:eastAsia="en-US" w:bidi="ar-SA"/>
      </w:rPr>
    </w:lvl>
  </w:abstractNum>
  <w:abstractNum w:abstractNumId="2">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660" w:hanging="202"/>
      </w:pPr>
      <w:rPr>
        <w:rFonts w:hint="default"/>
        <w:lang w:val="en-US" w:eastAsia="en-US" w:bidi="ar-SA"/>
      </w:rPr>
    </w:lvl>
    <w:lvl w:ilvl="3">
      <w:start w:val="0"/>
      <w:numFmt w:val="bullet"/>
      <w:lvlText w:val="•"/>
      <w:lvlJc w:val="left"/>
      <w:pPr>
        <w:ind w:left="572" w:hanging="202"/>
      </w:pPr>
      <w:rPr>
        <w:rFonts w:hint="default"/>
        <w:lang w:val="en-US" w:eastAsia="en-US" w:bidi="ar-SA"/>
      </w:rPr>
    </w:lvl>
    <w:lvl w:ilvl="4">
      <w:start w:val="0"/>
      <w:numFmt w:val="bullet"/>
      <w:lvlText w:val="•"/>
      <w:lvlJc w:val="left"/>
      <w:pPr>
        <w:ind w:left="485" w:hanging="202"/>
      </w:pPr>
      <w:rPr>
        <w:rFonts w:hint="default"/>
        <w:lang w:val="en-US" w:eastAsia="en-US" w:bidi="ar-SA"/>
      </w:rPr>
    </w:lvl>
    <w:lvl w:ilvl="5">
      <w:start w:val="0"/>
      <w:numFmt w:val="bullet"/>
      <w:lvlText w:val="•"/>
      <w:lvlJc w:val="left"/>
      <w:pPr>
        <w:ind w:left="397" w:hanging="202"/>
      </w:pPr>
      <w:rPr>
        <w:rFonts w:hint="default"/>
        <w:lang w:val="en-US" w:eastAsia="en-US" w:bidi="ar-SA"/>
      </w:rPr>
    </w:lvl>
    <w:lvl w:ilvl="6">
      <w:start w:val="0"/>
      <w:numFmt w:val="bullet"/>
      <w:lvlText w:val="•"/>
      <w:lvlJc w:val="left"/>
      <w:pPr>
        <w:ind w:left="310" w:hanging="202"/>
      </w:pPr>
      <w:rPr>
        <w:rFonts w:hint="default"/>
        <w:lang w:val="en-US" w:eastAsia="en-US" w:bidi="ar-SA"/>
      </w:rPr>
    </w:lvl>
    <w:lvl w:ilvl="7">
      <w:start w:val="0"/>
      <w:numFmt w:val="bullet"/>
      <w:lvlText w:val="•"/>
      <w:lvlJc w:val="left"/>
      <w:pPr>
        <w:ind w:left="222" w:hanging="202"/>
      </w:pPr>
      <w:rPr>
        <w:rFonts w:hint="default"/>
        <w:lang w:val="en-US" w:eastAsia="en-US" w:bidi="ar-SA"/>
      </w:rPr>
    </w:lvl>
    <w:lvl w:ilvl="8">
      <w:start w:val="0"/>
      <w:numFmt w:val="bullet"/>
      <w:lvlText w:val="•"/>
      <w:lvlJc w:val="left"/>
      <w:pPr>
        <w:ind w:left="135" w:hanging="202"/>
      </w:pPr>
      <w:rPr>
        <w:rFonts w:hint="default"/>
        <w:lang w:val="en-US" w:eastAsia="en-US" w:bidi="ar-SA"/>
      </w:rPr>
    </w:lvl>
  </w:abstractNum>
  <w:abstractNum w:abstractNumId="1">
    <w:multiLevelType w:val="hybridMultilevel"/>
    <w:lvl w:ilvl="0">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087" w:hanging="202"/>
      </w:pPr>
      <w:rPr>
        <w:rFonts w:hint="default"/>
        <w:lang w:val="en-US" w:eastAsia="en-US" w:bidi="ar-SA"/>
      </w:rPr>
    </w:lvl>
    <w:lvl w:ilvl="2">
      <w:start w:val="0"/>
      <w:numFmt w:val="bullet"/>
      <w:lvlText w:val="•"/>
      <w:lvlJc w:val="left"/>
      <w:pPr>
        <w:ind w:left="1575" w:hanging="202"/>
      </w:pPr>
      <w:rPr>
        <w:rFonts w:hint="default"/>
        <w:lang w:val="en-US" w:eastAsia="en-US" w:bidi="ar-SA"/>
      </w:rPr>
    </w:lvl>
    <w:lvl w:ilvl="3">
      <w:start w:val="0"/>
      <w:numFmt w:val="bullet"/>
      <w:lvlText w:val="•"/>
      <w:lvlJc w:val="left"/>
      <w:pPr>
        <w:ind w:left="2063" w:hanging="202"/>
      </w:pPr>
      <w:rPr>
        <w:rFonts w:hint="default"/>
        <w:lang w:val="en-US" w:eastAsia="en-US" w:bidi="ar-SA"/>
      </w:rPr>
    </w:lvl>
    <w:lvl w:ilvl="4">
      <w:start w:val="0"/>
      <w:numFmt w:val="bullet"/>
      <w:lvlText w:val="•"/>
      <w:lvlJc w:val="left"/>
      <w:pPr>
        <w:ind w:left="2551" w:hanging="202"/>
      </w:pPr>
      <w:rPr>
        <w:rFonts w:hint="default"/>
        <w:lang w:val="en-US" w:eastAsia="en-US" w:bidi="ar-SA"/>
      </w:rPr>
    </w:lvl>
    <w:lvl w:ilvl="5">
      <w:start w:val="0"/>
      <w:numFmt w:val="bullet"/>
      <w:lvlText w:val="•"/>
      <w:lvlJc w:val="left"/>
      <w:pPr>
        <w:ind w:left="3039" w:hanging="202"/>
      </w:pPr>
      <w:rPr>
        <w:rFonts w:hint="default"/>
        <w:lang w:val="en-US" w:eastAsia="en-US" w:bidi="ar-SA"/>
      </w:rPr>
    </w:lvl>
    <w:lvl w:ilvl="6">
      <w:start w:val="0"/>
      <w:numFmt w:val="bullet"/>
      <w:lvlText w:val="•"/>
      <w:lvlJc w:val="left"/>
      <w:pPr>
        <w:ind w:left="3527" w:hanging="202"/>
      </w:pPr>
      <w:rPr>
        <w:rFonts w:hint="default"/>
        <w:lang w:val="en-US" w:eastAsia="en-US" w:bidi="ar-SA"/>
      </w:rPr>
    </w:lvl>
    <w:lvl w:ilvl="7">
      <w:start w:val="0"/>
      <w:numFmt w:val="bullet"/>
      <w:lvlText w:val="•"/>
      <w:lvlJc w:val="left"/>
      <w:pPr>
        <w:ind w:left="4015" w:hanging="202"/>
      </w:pPr>
      <w:rPr>
        <w:rFonts w:hint="default"/>
        <w:lang w:val="en-US" w:eastAsia="en-US" w:bidi="ar-SA"/>
      </w:rPr>
    </w:lvl>
    <w:lvl w:ilvl="8">
      <w:start w:val="0"/>
      <w:numFmt w:val="bullet"/>
      <w:lvlText w:val="•"/>
      <w:lvlJc w:val="left"/>
      <w:pPr>
        <w:ind w:left="4503" w:hanging="202"/>
      </w:pPr>
      <w:rPr>
        <w:rFonts w:hint="default"/>
        <w:lang w:val="en-US" w:eastAsia="en-US" w:bidi="ar-SA"/>
      </w:rPr>
    </w:lvl>
  </w:abstractNum>
  <w:abstractNum w:abstractNumId="0">
    <w:multiLevelType w:val="hybridMultilevel"/>
    <w:lvl w:ilvl="0">
      <w:start w:val="1"/>
      <w:numFmt w:val="upperRoman"/>
      <w:lvlText w:val="%1."/>
      <w:lvlJc w:val="left"/>
      <w:pPr>
        <w:ind w:left="2084"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400" w:hanging="236"/>
      </w:pPr>
      <w:rPr>
        <w:rFonts w:hint="default"/>
        <w:lang w:val="en-US" w:eastAsia="en-US" w:bidi="ar-SA"/>
      </w:rPr>
    </w:lvl>
    <w:lvl w:ilvl="2">
      <w:start w:val="0"/>
      <w:numFmt w:val="bullet"/>
      <w:lvlText w:val="•"/>
      <w:lvlJc w:val="left"/>
      <w:pPr>
        <w:ind w:left="2720" w:hanging="236"/>
      </w:pPr>
      <w:rPr>
        <w:rFonts w:hint="default"/>
        <w:lang w:val="en-US" w:eastAsia="en-US" w:bidi="ar-SA"/>
      </w:rPr>
    </w:lvl>
    <w:lvl w:ilvl="3">
      <w:start w:val="0"/>
      <w:numFmt w:val="bullet"/>
      <w:lvlText w:val="•"/>
      <w:lvlJc w:val="left"/>
      <w:pPr>
        <w:ind w:left="3040" w:hanging="236"/>
      </w:pPr>
      <w:rPr>
        <w:rFonts w:hint="default"/>
        <w:lang w:val="en-US" w:eastAsia="en-US" w:bidi="ar-SA"/>
      </w:rPr>
    </w:lvl>
    <w:lvl w:ilvl="4">
      <w:start w:val="0"/>
      <w:numFmt w:val="bullet"/>
      <w:lvlText w:val="•"/>
      <w:lvlJc w:val="left"/>
      <w:pPr>
        <w:ind w:left="3360" w:hanging="236"/>
      </w:pPr>
      <w:rPr>
        <w:rFonts w:hint="default"/>
        <w:lang w:val="en-US" w:eastAsia="en-US" w:bidi="ar-SA"/>
      </w:rPr>
    </w:lvl>
    <w:lvl w:ilvl="5">
      <w:start w:val="0"/>
      <w:numFmt w:val="bullet"/>
      <w:lvlText w:val="•"/>
      <w:lvlJc w:val="left"/>
      <w:pPr>
        <w:ind w:left="3680" w:hanging="236"/>
      </w:pPr>
      <w:rPr>
        <w:rFonts w:hint="default"/>
        <w:lang w:val="en-US" w:eastAsia="en-US" w:bidi="ar-SA"/>
      </w:rPr>
    </w:lvl>
    <w:lvl w:ilvl="6">
      <w:start w:val="0"/>
      <w:numFmt w:val="bullet"/>
      <w:lvlText w:val="•"/>
      <w:lvlJc w:val="left"/>
      <w:pPr>
        <w:ind w:left="4000" w:hanging="236"/>
      </w:pPr>
      <w:rPr>
        <w:rFonts w:hint="default"/>
        <w:lang w:val="en-US" w:eastAsia="en-US" w:bidi="ar-SA"/>
      </w:rPr>
    </w:lvl>
    <w:lvl w:ilvl="7">
      <w:start w:val="0"/>
      <w:numFmt w:val="bullet"/>
      <w:lvlText w:val="•"/>
      <w:lvlJc w:val="left"/>
      <w:pPr>
        <w:ind w:left="4320" w:hanging="236"/>
      </w:pPr>
      <w:rPr>
        <w:rFonts w:hint="default"/>
        <w:lang w:val="en-US" w:eastAsia="en-US" w:bidi="ar-SA"/>
      </w:rPr>
    </w:lvl>
    <w:lvl w:ilvl="8">
      <w:start w:val="0"/>
      <w:numFmt w:val="bullet"/>
      <w:lvlText w:val="•"/>
      <w:lvlJc w:val="left"/>
      <w:pPr>
        <w:ind w:left="4640" w:hanging="236"/>
      </w:pPr>
      <w:rPr>
        <w:rFonts w:hint="default"/>
        <w:lang w:val="en-US" w:eastAsia="en-US" w:bidi="ar-SA"/>
      </w:rPr>
    </w:lvl>
  </w:abstractNum>
  <w:num w:numId="7">
    <w:abstractNumId w:val="6"/>
  </w:num>
  <w:num w:numId="11">
    <w:abstractNumId w:val="10"/>
  </w:num>
  <w:num w:numId="10">
    <w:abstractNumId w:val="9"/>
  </w:num>
  <w:num w:numId="9">
    <w:abstractNumId w:val="8"/>
  </w:num>
  <w:num w:numId="8">
    <w:abstractNumId w:val="7"/>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76"/>
      <w:ind w:left="279" w:right="277"/>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9"/>
      <w:ind w:left="658" w:hanging="20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86"/>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deveshjhajharia714@gmail.com" TargetMode="External"/><Relationship Id="rId6" Type="http://schemas.openxmlformats.org/officeDocument/2006/relationships/hyperlink" Target="mailto:sunidhi.x.gupta@gmail.com" TargetMode="External"/><Relationship Id="rId7" Type="http://schemas.openxmlformats.org/officeDocument/2006/relationships/hyperlink" Target="mailto:ankita.as599@gmail.com" TargetMode="External"/><Relationship Id="rId8" Type="http://schemas.openxmlformats.org/officeDocument/2006/relationships/hyperlink" Target="mailto:deepanshunegi029@gmail.com" TargetMode="External"/><Relationship Id="rId9" Type="http://schemas.openxmlformats.org/officeDocument/2006/relationships/image" Target="media/image1.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2026-03-12T10:23:41Z</dcterms:created>
  <dcterms:modified xsi:type="dcterms:W3CDTF">2026-03-12T10:23:41Z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2026-03-08T00:00:00Z</vt:filetime>
  </property>
  <property fmtid="{D5CDD505-2E9C-101B-9397-08002B2CF9AE}" pid="3" name="Creator">
    <vt:lpwstr>TeX</vt:lpwstr>
  </property>
  <property fmtid="{D5CDD505-2E9C-101B-9397-08002B2CF9AE}" pid="4" name="LastSaved">
    <vt:filetime>2026-03-12T00:00:00Z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