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C5676" w14:textId="77777777" w:rsidR="00954EE2" w:rsidRPr="00954EE2" w:rsidRDefault="00954EE2" w:rsidP="00954EE2">
      <w:pPr>
        <w:spacing w:after="0" w:line="240" w:lineRule="auto"/>
        <w:jc w:val="center"/>
        <w:rPr>
          <w:rFonts w:ascii="Book Antiqua" w:hAnsi="Book Antiqua" w:cs="Times New Roman"/>
          <w:b/>
          <w:sz w:val="32"/>
          <w:szCs w:val="32"/>
        </w:rPr>
      </w:pPr>
      <w:r w:rsidRPr="00954EE2">
        <w:rPr>
          <w:rFonts w:ascii="Book Antiqua" w:hAnsi="Book Antiqua" w:cs="Times New Roman"/>
          <w:b/>
          <w:sz w:val="32"/>
          <w:szCs w:val="32"/>
        </w:rPr>
        <w:t>The Effect of an Online Writing Tool on the Writing Skills of Education Students at Mindanao State University–Lanao del Norte Agricultural College</w:t>
      </w:r>
    </w:p>
    <w:p w14:paraId="03706978" w14:textId="701977F8" w:rsidR="003E5B89" w:rsidRPr="00954EE2" w:rsidRDefault="003E5B89" w:rsidP="00954EE2">
      <w:pPr>
        <w:spacing w:after="0" w:line="240" w:lineRule="auto"/>
        <w:jc w:val="center"/>
        <w:rPr>
          <w:rFonts w:ascii="Book Antiqua" w:hAnsi="Book Antiqua" w:cs="Times New Roman"/>
          <w:sz w:val="20"/>
          <w:szCs w:val="20"/>
        </w:rPr>
      </w:pPr>
      <w:proofErr w:type="spellStart"/>
      <w:r w:rsidRPr="00954EE2">
        <w:rPr>
          <w:rFonts w:ascii="Book Antiqua" w:hAnsi="Book Antiqua" w:cs="Times New Roman"/>
          <w:sz w:val="20"/>
          <w:szCs w:val="20"/>
        </w:rPr>
        <w:t>Nezryne</w:t>
      </w:r>
      <w:proofErr w:type="spellEnd"/>
      <w:r w:rsidRPr="00954EE2">
        <w:rPr>
          <w:rFonts w:ascii="Book Antiqua" w:hAnsi="Book Antiqua" w:cs="Times New Roman"/>
          <w:sz w:val="20"/>
          <w:szCs w:val="20"/>
        </w:rPr>
        <w:t xml:space="preserve"> P. Perino, Jehan G. Naga, Feb </w:t>
      </w:r>
      <w:proofErr w:type="spellStart"/>
      <w:r w:rsidRPr="00954EE2">
        <w:rPr>
          <w:rFonts w:ascii="Book Antiqua" w:hAnsi="Book Antiqua" w:cs="Times New Roman"/>
          <w:sz w:val="20"/>
          <w:szCs w:val="20"/>
        </w:rPr>
        <w:t>Yvonney</w:t>
      </w:r>
      <w:proofErr w:type="spellEnd"/>
      <w:r w:rsidRPr="00954EE2">
        <w:rPr>
          <w:rFonts w:ascii="Book Antiqua" w:hAnsi="Book Antiqua" w:cs="Times New Roman"/>
          <w:sz w:val="20"/>
          <w:szCs w:val="20"/>
        </w:rPr>
        <w:t xml:space="preserve"> M. </w:t>
      </w:r>
      <w:proofErr w:type="spellStart"/>
      <w:r w:rsidRPr="00954EE2">
        <w:rPr>
          <w:rFonts w:ascii="Book Antiqua" w:hAnsi="Book Antiqua" w:cs="Times New Roman"/>
          <w:sz w:val="20"/>
          <w:szCs w:val="20"/>
        </w:rPr>
        <w:t>Matugas</w:t>
      </w:r>
      <w:proofErr w:type="spellEnd"/>
      <w:r w:rsidRPr="00954EE2">
        <w:rPr>
          <w:rFonts w:ascii="Book Antiqua" w:hAnsi="Book Antiqua" w:cs="Times New Roman"/>
          <w:sz w:val="20"/>
          <w:szCs w:val="20"/>
        </w:rPr>
        <w:t xml:space="preserve">, </w:t>
      </w:r>
      <w:proofErr w:type="spellStart"/>
      <w:r w:rsidRPr="00954EE2">
        <w:rPr>
          <w:rFonts w:ascii="Book Antiqua" w:hAnsi="Book Antiqua" w:cs="Times New Roman"/>
          <w:sz w:val="20"/>
          <w:szCs w:val="20"/>
        </w:rPr>
        <w:t>MASocio</w:t>
      </w:r>
      <w:proofErr w:type="spellEnd"/>
      <w:r w:rsidRPr="00954EE2">
        <w:rPr>
          <w:rFonts w:ascii="Book Antiqua" w:hAnsi="Book Antiqua" w:cs="Times New Roman"/>
          <w:sz w:val="20"/>
          <w:szCs w:val="20"/>
        </w:rPr>
        <w:t>,</w:t>
      </w:r>
    </w:p>
    <w:p w14:paraId="44975DAC" w14:textId="51735162" w:rsidR="003E5B89" w:rsidRPr="00954EE2" w:rsidRDefault="003E5B89" w:rsidP="00954EE2">
      <w:pPr>
        <w:spacing w:after="0" w:line="240" w:lineRule="auto"/>
        <w:jc w:val="center"/>
        <w:rPr>
          <w:rFonts w:ascii="Book Antiqua" w:hAnsi="Book Antiqua" w:cs="Times New Roman"/>
          <w:sz w:val="20"/>
          <w:szCs w:val="20"/>
        </w:rPr>
      </w:pPr>
      <w:proofErr w:type="spellStart"/>
      <w:r w:rsidRPr="00954EE2">
        <w:rPr>
          <w:rFonts w:ascii="Book Antiqua" w:hAnsi="Book Antiqua" w:cs="Times New Roman"/>
          <w:iCs/>
          <w:sz w:val="20"/>
          <w:szCs w:val="20"/>
        </w:rPr>
        <w:t>Settie-Zhymah</w:t>
      </w:r>
      <w:proofErr w:type="spellEnd"/>
      <w:r w:rsidRPr="00954EE2">
        <w:rPr>
          <w:rFonts w:ascii="Book Antiqua" w:hAnsi="Book Antiqua" w:cs="Times New Roman"/>
          <w:iCs/>
          <w:sz w:val="20"/>
          <w:szCs w:val="20"/>
        </w:rPr>
        <w:t xml:space="preserve"> S. </w:t>
      </w:r>
      <w:proofErr w:type="spellStart"/>
      <w:r w:rsidRPr="00954EE2">
        <w:rPr>
          <w:rFonts w:ascii="Book Antiqua" w:hAnsi="Book Antiqua" w:cs="Times New Roman"/>
          <w:iCs/>
          <w:sz w:val="20"/>
          <w:szCs w:val="20"/>
        </w:rPr>
        <w:t>Padate</w:t>
      </w:r>
      <w:proofErr w:type="spellEnd"/>
      <w:r w:rsidRPr="00954EE2">
        <w:rPr>
          <w:rFonts w:ascii="Book Antiqua" w:hAnsi="Book Antiqua" w:cs="Times New Roman"/>
          <w:iCs/>
          <w:sz w:val="20"/>
          <w:szCs w:val="20"/>
        </w:rPr>
        <w:t xml:space="preserve">, </w:t>
      </w:r>
      <w:proofErr w:type="spellStart"/>
      <w:r w:rsidRPr="00954EE2">
        <w:rPr>
          <w:rFonts w:ascii="Book Antiqua" w:hAnsi="Book Antiqua" w:cs="Times New Roman"/>
          <w:iCs/>
          <w:sz w:val="20"/>
          <w:szCs w:val="20"/>
        </w:rPr>
        <w:t>MAFil</w:t>
      </w:r>
      <w:proofErr w:type="spellEnd"/>
      <w:r w:rsidRPr="00954EE2">
        <w:rPr>
          <w:rFonts w:ascii="Book Antiqua" w:hAnsi="Book Antiqua" w:cs="Times New Roman"/>
          <w:iCs/>
          <w:sz w:val="20"/>
          <w:szCs w:val="20"/>
        </w:rPr>
        <w:t xml:space="preserve">, </w:t>
      </w:r>
      <w:proofErr w:type="spellStart"/>
      <w:r w:rsidRPr="00954EE2">
        <w:rPr>
          <w:rFonts w:ascii="Book Antiqua" w:hAnsi="Book Antiqua" w:cs="Times New Roman"/>
          <w:sz w:val="20"/>
          <w:szCs w:val="20"/>
        </w:rPr>
        <w:t>Najeb</w:t>
      </w:r>
      <w:proofErr w:type="spellEnd"/>
      <w:r w:rsidRPr="00954EE2">
        <w:rPr>
          <w:rFonts w:ascii="Book Antiqua" w:hAnsi="Book Antiqua" w:cs="Times New Roman"/>
          <w:sz w:val="20"/>
          <w:szCs w:val="20"/>
        </w:rPr>
        <w:t xml:space="preserve"> B. </w:t>
      </w:r>
      <w:proofErr w:type="spellStart"/>
      <w:r w:rsidRPr="00954EE2">
        <w:rPr>
          <w:rFonts w:ascii="Book Antiqua" w:hAnsi="Book Antiqua" w:cs="Times New Roman"/>
          <w:sz w:val="20"/>
          <w:szCs w:val="20"/>
        </w:rPr>
        <w:t>Aloyod</w:t>
      </w:r>
      <w:proofErr w:type="spellEnd"/>
      <w:r w:rsidRPr="00954EE2">
        <w:rPr>
          <w:rFonts w:ascii="Book Antiqua" w:hAnsi="Book Antiqua" w:cs="Times New Roman"/>
          <w:sz w:val="20"/>
          <w:szCs w:val="20"/>
        </w:rPr>
        <w:t xml:space="preserve">, </w:t>
      </w:r>
      <w:proofErr w:type="spellStart"/>
      <w:r w:rsidRPr="00954EE2">
        <w:rPr>
          <w:rFonts w:ascii="Book Antiqua" w:hAnsi="Book Antiqua" w:cs="Times New Roman"/>
          <w:sz w:val="20"/>
          <w:szCs w:val="20"/>
        </w:rPr>
        <w:t>MAEd</w:t>
      </w:r>
      <w:proofErr w:type="spellEnd"/>
    </w:p>
    <w:p w14:paraId="0D1BFEBF" w14:textId="061B0DFB" w:rsidR="003E5B89" w:rsidRPr="00954EE2" w:rsidRDefault="003E5B89" w:rsidP="00954EE2">
      <w:pPr>
        <w:spacing w:after="0" w:line="240" w:lineRule="auto"/>
        <w:jc w:val="center"/>
        <w:rPr>
          <w:rFonts w:ascii="Book Antiqua" w:hAnsi="Book Antiqua" w:cs="Times New Roman"/>
          <w:sz w:val="20"/>
          <w:szCs w:val="20"/>
        </w:rPr>
      </w:pPr>
      <w:r w:rsidRPr="00954EE2">
        <w:rPr>
          <w:rFonts w:ascii="Book Antiqua" w:hAnsi="Book Antiqua" w:cs="Times New Roman"/>
          <w:sz w:val="20"/>
          <w:szCs w:val="20"/>
        </w:rPr>
        <w:t>College of Education</w:t>
      </w:r>
    </w:p>
    <w:p w14:paraId="2EC01147" w14:textId="7512A616" w:rsidR="003E5B89" w:rsidRPr="00954EE2" w:rsidRDefault="003E5B89" w:rsidP="00954EE2">
      <w:pPr>
        <w:spacing w:after="0" w:line="240" w:lineRule="auto"/>
        <w:jc w:val="center"/>
        <w:rPr>
          <w:rFonts w:ascii="Book Antiqua" w:hAnsi="Book Antiqua" w:cs="Times New Roman"/>
          <w:sz w:val="20"/>
          <w:szCs w:val="20"/>
        </w:rPr>
      </w:pPr>
      <w:r w:rsidRPr="00954EE2">
        <w:rPr>
          <w:rFonts w:ascii="Book Antiqua" w:hAnsi="Book Antiqua" w:cs="Times New Roman"/>
          <w:sz w:val="20"/>
          <w:szCs w:val="20"/>
        </w:rPr>
        <w:t>Mindanao State University-Sultan Naga Dimaporo,</w:t>
      </w:r>
    </w:p>
    <w:p w14:paraId="642CD0E9" w14:textId="012108EC" w:rsidR="003E5B89" w:rsidRPr="00954EE2" w:rsidRDefault="003E5B89" w:rsidP="00954EE2">
      <w:pPr>
        <w:spacing w:after="0" w:line="240" w:lineRule="auto"/>
        <w:jc w:val="center"/>
        <w:rPr>
          <w:rFonts w:ascii="Book Antiqua" w:hAnsi="Book Antiqua" w:cs="Times New Roman"/>
          <w:sz w:val="20"/>
          <w:szCs w:val="20"/>
        </w:rPr>
      </w:pPr>
      <w:r w:rsidRPr="00954EE2">
        <w:rPr>
          <w:rFonts w:ascii="Book Antiqua" w:hAnsi="Book Antiqua" w:cs="Times New Roman"/>
          <w:sz w:val="20"/>
          <w:szCs w:val="20"/>
        </w:rPr>
        <w:t>Lanao del Norte, Philippines</w:t>
      </w:r>
    </w:p>
    <w:p w14:paraId="49463B85" w14:textId="77777777" w:rsidR="003E5B89" w:rsidRPr="00954EE2" w:rsidRDefault="003E5B89" w:rsidP="00954EE2">
      <w:pPr>
        <w:spacing w:after="0" w:line="240" w:lineRule="auto"/>
        <w:jc w:val="center"/>
        <w:rPr>
          <w:rFonts w:ascii="Book Antiqua" w:hAnsi="Book Antiqua" w:cs="Times New Roman"/>
          <w:sz w:val="20"/>
          <w:szCs w:val="20"/>
        </w:rPr>
      </w:pPr>
    </w:p>
    <w:p w14:paraId="3B02A3D5" w14:textId="77777777" w:rsidR="003E5B89" w:rsidRPr="00954EE2" w:rsidRDefault="003E5B89" w:rsidP="00954EE2">
      <w:pPr>
        <w:spacing w:after="0" w:line="240" w:lineRule="auto"/>
        <w:jc w:val="center"/>
        <w:rPr>
          <w:rFonts w:ascii="Book Antiqua" w:hAnsi="Book Antiqua" w:cs="Times New Roman"/>
          <w:sz w:val="20"/>
          <w:szCs w:val="20"/>
        </w:rPr>
      </w:pPr>
    </w:p>
    <w:p w14:paraId="03396AF1" w14:textId="53BD8891" w:rsidR="003E5B89" w:rsidRPr="00954EE2" w:rsidRDefault="003E5B89" w:rsidP="00954EE2">
      <w:pPr>
        <w:spacing w:after="0" w:line="240" w:lineRule="auto"/>
        <w:jc w:val="both"/>
        <w:rPr>
          <w:rFonts w:ascii="Book Antiqua" w:hAnsi="Book Antiqua" w:cs="Times New Roman"/>
          <w:b/>
          <w:bCs/>
          <w:sz w:val="20"/>
          <w:szCs w:val="20"/>
        </w:rPr>
      </w:pPr>
      <w:r w:rsidRPr="00954EE2">
        <w:rPr>
          <w:rFonts w:ascii="Book Antiqua" w:hAnsi="Book Antiqua" w:cs="Times New Roman"/>
          <w:b/>
          <w:bCs/>
          <w:sz w:val="20"/>
          <w:szCs w:val="20"/>
        </w:rPr>
        <w:t>ABSTRACT</w:t>
      </w:r>
    </w:p>
    <w:p w14:paraId="3DFFC434" w14:textId="77777777" w:rsidR="003E5B89" w:rsidRPr="00954EE2" w:rsidRDefault="003E5B89" w:rsidP="00954EE2">
      <w:pPr>
        <w:spacing w:after="0" w:line="240" w:lineRule="auto"/>
        <w:jc w:val="both"/>
        <w:rPr>
          <w:rFonts w:ascii="Book Antiqua" w:hAnsi="Book Antiqua" w:cs="Times New Roman"/>
          <w:sz w:val="20"/>
          <w:szCs w:val="20"/>
        </w:rPr>
      </w:pPr>
    </w:p>
    <w:p w14:paraId="5CDD9BA1" w14:textId="12B5F4CA" w:rsidR="003E5B89" w:rsidRPr="00160C3A" w:rsidRDefault="00160C3A" w:rsidP="00954EE2">
      <w:pPr>
        <w:spacing w:after="0" w:line="240" w:lineRule="auto"/>
        <w:jc w:val="both"/>
        <w:rPr>
          <w:rFonts w:ascii="Book Antiqua" w:hAnsi="Book Antiqua" w:cs="Times New Roman"/>
          <w:sz w:val="18"/>
          <w:szCs w:val="20"/>
        </w:rPr>
      </w:pPr>
      <w:r w:rsidRPr="00160C3A">
        <w:rPr>
          <w:rFonts w:ascii="Book Antiqua" w:hAnsi="Book Antiqua"/>
          <w:sz w:val="20"/>
        </w:rPr>
        <w:t>This study examined the effect of an online writing tool on the writing skills of education students at Mindanao State University–Lanao del Norte Agricultural College, addressing the limited research on the direct influence of such tools on students’ writing ability. Specifically, it aimed to determine students’ level of use of the tool, assess its perceived effects on writing skills, and test whether significant relationships exist between student profile variables and the tool’s effects. A descriptive-correlational research design was employed, involving 50 purposively selected education students. Data were collected through a validated questionnaire and analyzed using frequency, percentage, weighted mean, and chi-square tests. Results showed that students reported a high level of use of the tool (grand mean = 3.26) and perceived it as highly effective in improving grammar, sentence construction, and overall writing performance (grand mean = 3.30). However, no significant relationships were found between students’ profile variables (age, gender, year level, and program) and the effects of the tool (p &gt; 0.05). The findings indicate that while the tool is widely used and perceived as beneficial, its effectiveness is consistent across different student groups. The study concludes that online writing tools can support writing development but should be used alongside the development of independent writing skills.</w:t>
      </w:r>
    </w:p>
    <w:p w14:paraId="6F063E65" w14:textId="77777777" w:rsidR="003E5B89" w:rsidRPr="00954EE2" w:rsidRDefault="003E5B89" w:rsidP="00954EE2">
      <w:pPr>
        <w:spacing w:after="0" w:line="240" w:lineRule="auto"/>
        <w:jc w:val="both"/>
        <w:rPr>
          <w:rFonts w:ascii="Book Antiqua" w:hAnsi="Book Antiqua" w:cs="Times New Roman"/>
          <w:sz w:val="20"/>
          <w:szCs w:val="20"/>
        </w:rPr>
      </w:pPr>
    </w:p>
    <w:p w14:paraId="23F454EF" w14:textId="0E1702F1" w:rsidR="003E5B89" w:rsidRPr="00954EE2" w:rsidRDefault="003E5B89" w:rsidP="00954EE2">
      <w:pPr>
        <w:spacing w:after="0" w:line="240" w:lineRule="auto"/>
        <w:jc w:val="both"/>
        <w:rPr>
          <w:rFonts w:ascii="Book Antiqua" w:hAnsi="Book Antiqua" w:cs="Times New Roman"/>
          <w:sz w:val="20"/>
          <w:szCs w:val="20"/>
        </w:rPr>
      </w:pPr>
      <w:r w:rsidRPr="00954EE2">
        <w:rPr>
          <w:rFonts w:ascii="Book Antiqua" w:hAnsi="Book Antiqua" w:cs="Times New Roman"/>
          <w:b/>
          <w:bCs/>
          <w:sz w:val="20"/>
          <w:szCs w:val="20"/>
        </w:rPr>
        <w:t xml:space="preserve">Keywords: </w:t>
      </w:r>
      <w:r w:rsidR="00797486" w:rsidRPr="00797486">
        <w:rPr>
          <w:rFonts w:ascii="Book Antiqua" w:hAnsi="Book Antiqua"/>
          <w:sz w:val="20"/>
        </w:rPr>
        <w:t>education students; online writing tool</w:t>
      </w:r>
      <w:r w:rsidR="00797486">
        <w:t>;</w:t>
      </w:r>
      <w:r w:rsidR="00797486">
        <w:rPr>
          <w:rFonts w:ascii="Book Antiqua" w:hAnsi="Book Antiqua"/>
          <w:sz w:val="20"/>
        </w:rPr>
        <w:t xml:space="preserve"> </w:t>
      </w:r>
      <w:r w:rsidR="00797486" w:rsidRPr="00797486">
        <w:rPr>
          <w:rFonts w:ascii="Book Antiqua" w:hAnsi="Book Antiqua"/>
          <w:sz w:val="20"/>
        </w:rPr>
        <w:t xml:space="preserve">writing improvement; </w:t>
      </w:r>
      <w:r w:rsidR="00E44CA3" w:rsidRPr="00797486">
        <w:rPr>
          <w:rFonts w:ascii="Book Antiqua" w:hAnsi="Book Antiqua"/>
          <w:sz w:val="20"/>
        </w:rPr>
        <w:t>writing sk</w:t>
      </w:r>
      <w:bookmarkStart w:id="0" w:name="_GoBack"/>
      <w:bookmarkEnd w:id="0"/>
      <w:r w:rsidR="00E44CA3" w:rsidRPr="00797486">
        <w:rPr>
          <w:rFonts w:ascii="Book Antiqua" w:hAnsi="Book Antiqua"/>
          <w:sz w:val="20"/>
        </w:rPr>
        <w:t>ills</w:t>
      </w:r>
      <w:r w:rsidR="00E44CA3">
        <w:rPr>
          <w:rFonts w:ascii="Book Antiqua" w:hAnsi="Book Antiqua"/>
          <w:sz w:val="20"/>
        </w:rPr>
        <w:t xml:space="preserve">; </w:t>
      </w:r>
      <w:r w:rsidR="00797486" w:rsidRPr="00797486">
        <w:rPr>
          <w:rFonts w:ascii="Book Antiqua" w:hAnsi="Book Antiqua"/>
          <w:sz w:val="20"/>
        </w:rPr>
        <w:t>writing technology</w:t>
      </w:r>
    </w:p>
    <w:p w14:paraId="3D9844C3" w14:textId="77777777" w:rsidR="003E5B89" w:rsidRPr="00954EE2" w:rsidRDefault="003E5B89" w:rsidP="00954EE2">
      <w:pPr>
        <w:spacing w:after="0" w:line="240" w:lineRule="auto"/>
        <w:jc w:val="both"/>
        <w:rPr>
          <w:rFonts w:ascii="Book Antiqua" w:hAnsi="Book Antiqua" w:cs="Times New Roman"/>
          <w:sz w:val="20"/>
          <w:szCs w:val="20"/>
        </w:rPr>
      </w:pPr>
    </w:p>
    <w:p w14:paraId="3B2D4F43" w14:textId="77777777" w:rsidR="003E5B89" w:rsidRPr="00954EE2" w:rsidRDefault="003E5B89" w:rsidP="00954EE2">
      <w:pPr>
        <w:spacing w:after="0" w:line="240" w:lineRule="auto"/>
        <w:jc w:val="both"/>
        <w:rPr>
          <w:rFonts w:ascii="Book Antiqua" w:hAnsi="Book Antiqua" w:cs="Times New Roman"/>
          <w:sz w:val="20"/>
          <w:szCs w:val="20"/>
        </w:rPr>
      </w:pPr>
    </w:p>
    <w:p w14:paraId="382B04CF" w14:textId="06907CC6" w:rsidR="00D33599" w:rsidRPr="00D33599" w:rsidRDefault="003E5B89" w:rsidP="00D33599">
      <w:pPr>
        <w:pStyle w:val="Heading1"/>
        <w:rPr>
          <w:rFonts w:ascii="Book Antiqua" w:hAnsi="Book Antiqua"/>
          <w:b/>
          <w:color w:val="auto"/>
          <w:sz w:val="24"/>
          <w:szCs w:val="24"/>
        </w:rPr>
      </w:pPr>
      <w:r w:rsidRPr="00D33599">
        <w:rPr>
          <w:rFonts w:ascii="Book Antiqua" w:hAnsi="Book Antiqua"/>
          <w:b/>
          <w:color w:val="auto"/>
          <w:sz w:val="24"/>
          <w:szCs w:val="24"/>
        </w:rPr>
        <w:t>INTRODUCTION</w:t>
      </w:r>
    </w:p>
    <w:p w14:paraId="666D1AD9" w14:textId="23BCD05B" w:rsidR="003E5B89" w:rsidRPr="00954EE2" w:rsidRDefault="003E5B89" w:rsidP="00D33599">
      <w:pPr>
        <w:tabs>
          <w:tab w:val="left" w:pos="90"/>
        </w:tabs>
        <w:spacing w:after="0" w:line="240" w:lineRule="auto"/>
        <w:jc w:val="both"/>
        <w:rPr>
          <w:rFonts w:ascii="Book Antiqua" w:hAnsi="Book Antiqua" w:cs="Times New Roman"/>
          <w:sz w:val="20"/>
          <w:szCs w:val="20"/>
        </w:rPr>
      </w:pPr>
      <w:r w:rsidRPr="00954EE2">
        <w:rPr>
          <w:rFonts w:ascii="Book Antiqua" w:hAnsi="Book Antiqua" w:cs="Times New Roman"/>
          <w:sz w:val="20"/>
          <w:szCs w:val="20"/>
        </w:rPr>
        <w:t>Artificial Intelligence (AI) refers to the development of computer systems designed to perform tasks that typically require human intelligence, such as problem-solving, language understanding, and decision-making (Russell &amp; Norvig, 2020). In the field of writing, AI applications can assist in grammar checking, content generation, and language improvement, making writing processes more efficient and accessible.</w:t>
      </w:r>
    </w:p>
    <w:p w14:paraId="1CA7C190" w14:textId="77777777" w:rsidR="00D33599" w:rsidRDefault="00D33599" w:rsidP="00D33599">
      <w:pPr>
        <w:spacing w:after="0" w:line="240" w:lineRule="auto"/>
        <w:jc w:val="both"/>
        <w:rPr>
          <w:rFonts w:ascii="Book Antiqua" w:hAnsi="Book Antiqua" w:cs="Times New Roman"/>
          <w:sz w:val="20"/>
          <w:szCs w:val="20"/>
        </w:rPr>
      </w:pPr>
    </w:p>
    <w:p w14:paraId="05425989" w14:textId="2E4EB5F8"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Grammarly, an AI-driven writing tool, exemplifies how artificial intelligence can enhance writing abilities. It offers real-time feedback on grammar, punctuation, spelling, and style, utilizing advanced algorithms to analyze text and suggest improvements. Grammarly not only detects basic errors but also provides advanced suggestions related to sentence structure, tone, and clarity, making it an essential tool for students and professionals alike (O'Neill &amp; Russell, 2019; </w:t>
      </w:r>
      <w:proofErr w:type="spellStart"/>
      <w:r w:rsidRPr="00954EE2">
        <w:rPr>
          <w:rFonts w:ascii="Book Antiqua" w:hAnsi="Book Antiqua" w:cs="Times New Roman"/>
          <w:sz w:val="20"/>
          <w:szCs w:val="20"/>
        </w:rPr>
        <w:t>Soegiyarto</w:t>
      </w:r>
      <w:proofErr w:type="spellEnd"/>
      <w:r w:rsidRPr="00954EE2">
        <w:rPr>
          <w:rFonts w:ascii="Book Antiqua" w:hAnsi="Book Antiqua" w:cs="Times New Roman"/>
          <w:sz w:val="20"/>
          <w:szCs w:val="20"/>
        </w:rPr>
        <w:t xml:space="preserve"> et al., 2020). While it enhances writing quality and builds confidence, concerns about over-reliance on automated suggestions highlight the need for a balance between using such tools and developing independent writing skills (John &amp; Woll, 2020).</w:t>
      </w:r>
    </w:p>
    <w:p w14:paraId="68E30272" w14:textId="77777777" w:rsidR="00D33599" w:rsidRDefault="00D33599" w:rsidP="00D33599">
      <w:pPr>
        <w:spacing w:after="0" w:line="240" w:lineRule="auto"/>
        <w:jc w:val="both"/>
        <w:rPr>
          <w:rFonts w:ascii="Book Antiqua" w:hAnsi="Book Antiqua" w:cs="Times New Roman"/>
          <w:sz w:val="20"/>
          <w:szCs w:val="20"/>
        </w:rPr>
      </w:pPr>
    </w:p>
    <w:p w14:paraId="466C8489" w14:textId="6AB97C50"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In recent years, the integration of digital tools such as Grammarly has become increasingly prevalent in educational settings, particularly in improving writing skills among students. Grammarly, an AI-powered writing assistant, offers a range of features including grammar checks, style suggestions, and real-time feedback, all of which aim to enhance the quality of written work (O'Neill &amp; Russell, 2019; </w:t>
      </w:r>
      <w:proofErr w:type="spellStart"/>
      <w:r w:rsidRPr="00954EE2">
        <w:rPr>
          <w:rFonts w:ascii="Book Antiqua" w:hAnsi="Book Antiqua" w:cs="Times New Roman"/>
          <w:sz w:val="20"/>
          <w:szCs w:val="20"/>
        </w:rPr>
        <w:t>Soegiyarto</w:t>
      </w:r>
      <w:proofErr w:type="spellEnd"/>
      <w:r w:rsidRPr="00954EE2">
        <w:rPr>
          <w:rFonts w:ascii="Book Antiqua" w:hAnsi="Book Antiqua" w:cs="Times New Roman"/>
          <w:sz w:val="20"/>
          <w:szCs w:val="20"/>
        </w:rPr>
        <w:t xml:space="preserve"> et al., 2020). While studies indicate that such tools can foster writing confidence and reduce common errors, they also raise concerns about the potential for over-reliance, which may hinder students’ development of critical thinking and independent editing skills (</w:t>
      </w:r>
      <w:proofErr w:type="spellStart"/>
      <w:r w:rsidRPr="00954EE2">
        <w:rPr>
          <w:rFonts w:ascii="Book Antiqua" w:hAnsi="Book Antiqua" w:cs="Times New Roman"/>
          <w:sz w:val="20"/>
          <w:szCs w:val="20"/>
        </w:rPr>
        <w:t>Hakiki</w:t>
      </w:r>
      <w:proofErr w:type="spellEnd"/>
      <w:r w:rsidRPr="00954EE2">
        <w:rPr>
          <w:rFonts w:ascii="Book Antiqua" w:hAnsi="Book Antiqua" w:cs="Times New Roman"/>
          <w:sz w:val="20"/>
          <w:szCs w:val="20"/>
        </w:rPr>
        <w:t xml:space="preserve"> &amp; </w:t>
      </w:r>
      <w:proofErr w:type="spellStart"/>
      <w:r w:rsidRPr="00954EE2">
        <w:rPr>
          <w:rFonts w:ascii="Book Antiqua" w:hAnsi="Book Antiqua" w:cs="Times New Roman"/>
          <w:sz w:val="20"/>
          <w:szCs w:val="20"/>
        </w:rPr>
        <w:t>Nurohman</w:t>
      </w:r>
      <w:proofErr w:type="spellEnd"/>
      <w:r w:rsidRPr="00954EE2">
        <w:rPr>
          <w:rFonts w:ascii="Book Antiqua" w:hAnsi="Book Antiqua" w:cs="Times New Roman"/>
          <w:sz w:val="20"/>
          <w:szCs w:val="20"/>
        </w:rPr>
        <w:t xml:space="preserve">, 2023; John &amp; Woll, 2020). These contradictory outcomes highlight the need </w:t>
      </w:r>
      <w:r w:rsidRPr="00954EE2">
        <w:rPr>
          <w:rFonts w:ascii="Book Antiqua" w:hAnsi="Book Antiqua" w:cs="Times New Roman"/>
          <w:sz w:val="20"/>
          <w:szCs w:val="20"/>
        </w:rPr>
        <w:lastRenderedPageBreak/>
        <w:t>for a deeper understanding of how Grammarly influences the writing abilities of education students, particularly in terms of both its benefits and limitations in academic contexts.</w:t>
      </w:r>
    </w:p>
    <w:p w14:paraId="37275F36" w14:textId="5BD973FB"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 xml:space="preserve">Many studies focus on AI, but few investigate Grammarly, notably on the writing ability. Thus, the primary goal of this study is to delve into the effects of Grammarly </w:t>
      </w:r>
      <w:r w:rsidR="00D33599">
        <w:rPr>
          <w:rFonts w:ascii="Book Antiqua" w:hAnsi="Book Antiqua" w:cs="Times New Roman"/>
          <w:sz w:val="20"/>
          <w:szCs w:val="20"/>
        </w:rPr>
        <w:t>on</w:t>
      </w:r>
      <w:r w:rsidRPr="00954EE2">
        <w:rPr>
          <w:rFonts w:ascii="Book Antiqua" w:hAnsi="Book Antiqua" w:cs="Times New Roman"/>
          <w:sz w:val="20"/>
          <w:szCs w:val="20"/>
        </w:rPr>
        <w:t xml:space="preserve"> the writing ability of education students at MSU-LNAC.</w:t>
      </w:r>
    </w:p>
    <w:p w14:paraId="69BCACA2" w14:textId="77777777" w:rsidR="00D33599" w:rsidRDefault="00D33599" w:rsidP="00D33599">
      <w:pPr>
        <w:spacing w:after="0" w:line="240" w:lineRule="auto"/>
        <w:jc w:val="both"/>
        <w:rPr>
          <w:rFonts w:ascii="Book Antiqua" w:hAnsi="Book Antiqua" w:cs="Times New Roman"/>
          <w:sz w:val="20"/>
          <w:szCs w:val="20"/>
        </w:rPr>
      </w:pPr>
    </w:p>
    <w:p w14:paraId="614CF250" w14:textId="68C50779" w:rsidR="003E5B89" w:rsidRPr="00954EE2" w:rsidRDefault="003E5B89" w:rsidP="00D33599">
      <w:pPr>
        <w:spacing w:after="0" w:line="240" w:lineRule="auto"/>
        <w:jc w:val="both"/>
        <w:rPr>
          <w:rFonts w:ascii="Book Antiqua" w:hAnsi="Book Antiqua" w:cs="Times New Roman"/>
          <w:sz w:val="20"/>
          <w:szCs w:val="20"/>
        </w:rPr>
      </w:pPr>
      <w:r w:rsidRPr="00954EE2">
        <w:rPr>
          <w:rFonts w:ascii="Book Antiqua" w:hAnsi="Book Antiqua" w:cs="Times New Roman"/>
          <w:sz w:val="20"/>
          <w:szCs w:val="20"/>
        </w:rPr>
        <w:t>This comprehensive research delves into the multifaceted effect of Grammarly to the writing abilities of students, with a specific focus on the education students at Mindanao State University - Lanao del Norte Agricultural College (MSU-LNAC). By meticulously analyzing research findings that encapsulate variables such as age, gender, year level, and academic program, this research aims to provide a comprehensive understanding of how Grammarly influences student writing performance.</w:t>
      </w:r>
    </w:p>
    <w:p w14:paraId="7CEBC5FD" w14:textId="77777777" w:rsidR="00D9695A" w:rsidRPr="00954EE2" w:rsidRDefault="00D9695A" w:rsidP="00954EE2">
      <w:pPr>
        <w:spacing w:after="0" w:line="240" w:lineRule="auto"/>
        <w:jc w:val="both"/>
        <w:rPr>
          <w:rFonts w:ascii="Book Antiqua" w:hAnsi="Book Antiqua" w:cs="Times New Roman"/>
          <w:sz w:val="20"/>
          <w:szCs w:val="20"/>
        </w:rPr>
      </w:pPr>
    </w:p>
    <w:p w14:paraId="5D4C52AF" w14:textId="13CBA76C" w:rsidR="00D9695A" w:rsidRPr="00D33599" w:rsidRDefault="00D33599" w:rsidP="00D33599">
      <w:pPr>
        <w:pStyle w:val="Heading1"/>
        <w:rPr>
          <w:rFonts w:ascii="Book Antiqua" w:hAnsi="Book Antiqua"/>
          <w:b/>
          <w:color w:val="auto"/>
          <w:sz w:val="24"/>
        </w:rPr>
      </w:pPr>
      <w:r w:rsidRPr="00D33599">
        <w:rPr>
          <w:rFonts w:ascii="Book Antiqua" w:hAnsi="Book Antiqua"/>
          <w:b/>
          <w:color w:val="auto"/>
          <w:sz w:val="24"/>
        </w:rPr>
        <w:t>METHODOLOGY</w:t>
      </w:r>
    </w:p>
    <w:p w14:paraId="3306FC52" w14:textId="77777777" w:rsidR="00091022" w:rsidRDefault="00D33599" w:rsidP="00091022">
      <w:pPr>
        <w:pStyle w:val="Heading2"/>
        <w:rPr>
          <w:rStyle w:val="Strong"/>
          <w:rFonts w:ascii="Book Antiqua" w:hAnsi="Book Antiqua"/>
          <w:bCs w:val="0"/>
          <w:color w:val="auto"/>
          <w:sz w:val="20"/>
        </w:rPr>
      </w:pPr>
      <w:r w:rsidRPr="00091022">
        <w:rPr>
          <w:rStyle w:val="Strong"/>
          <w:rFonts w:ascii="Book Antiqua" w:hAnsi="Book Antiqua"/>
          <w:bCs w:val="0"/>
          <w:color w:val="auto"/>
          <w:sz w:val="20"/>
        </w:rPr>
        <w:t>Research Design</w:t>
      </w:r>
    </w:p>
    <w:p w14:paraId="09CDD6DC" w14:textId="13497476" w:rsidR="00D33599" w:rsidRPr="00091022" w:rsidRDefault="00D33599" w:rsidP="00091022">
      <w:pPr>
        <w:pStyle w:val="Heading2"/>
        <w:jc w:val="both"/>
        <w:rPr>
          <w:color w:val="auto"/>
        </w:rPr>
      </w:pPr>
      <w:r w:rsidRPr="00091022">
        <w:rPr>
          <w:rFonts w:ascii="Book Antiqua" w:hAnsi="Book Antiqua"/>
          <w:color w:val="auto"/>
          <w:sz w:val="20"/>
          <w:szCs w:val="20"/>
        </w:rPr>
        <w:t xml:space="preserve">This study employed a </w:t>
      </w:r>
      <w:r w:rsidRPr="00091022">
        <w:rPr>
          <w:rStyle w:val="Strong"/>
          <w:rFonts w:ascii="Book Antiqua" w:hAnsi="Book Antiqua"/>
          <w:b w:val="0"/>
          <w:color w:val="auto"/>
          <w:sz w:val="20"/>
          <w:szCs w:val="20"/>
        </w:rPr>
        <w:t>descriptive-correlational research design</w:t>
      </w:r>
      <w:r w:rsidRPr="00091022">
        <w:rPr>
          <w:rFonts w:ascii="Book Antiqua" w:hAnsi="Book Antiqua"/>
          <w:b/>
          <w:color w:val="auto"/>
          <w:sz w:val="20"/>
          <w:szCs w:val="20"/>
        </w:rPr>
        <w:t xml:space="preserve"> </w:t>
      </w:r>
      <w:r w:rsidRPr="00091022">
        <w:rPr>
          <w:rFonts w:ascii="Book Antiqua" w:hAnsi="Book Antiqua"/>
          <w:color w:val="auto"/>
          <w:sz w:val="20"/>
          <w:szCs w:val="20"/>
        </w:rPr>
        <w:t xml:space="preserve">to examine the effect of </w:t>
      </w:r>
      <w:r w:rsidR="00091022" w:rsidRPr="00091022">
        <w:rPr>
          <w:rFonts w:ascii="Book Antiqua" w:hAnsi="Book Antiqua"/>
          <w:i/>
          <w:color w:val="auto"/>
          <w:sz w:val="20"/>
          <w:szCs w:val="20"/>
        </w:rPr>
        <w:t>Grammarly</w:t>
      </w:r>
      <w:r w:rsidR="00091022">
        <w:rPr>
          <w:rFonts w:ascii="Book Antiqua" w:hAnsi="Book Antiqua"/>
          <w:i/>
          <w:color w:val="auto"/>
          <w:sz w:val="20"/>
          <w:szCs w:val="20"/>
        </w:rPr>
        <w:t>,</w:t>
      </w:r>
      <w:r w:rsidR="00091022">
        <w:rPr>
          <w:rFonts w:ascii="Book Antiqua" w:hAnsi="Book Antiqua"/>
          <w:color w:val="auto"/>
          <w:sz w:val="20"/>
          <w:szCs w:val="20"/>
        </w:rPr>
        <w:t xml:space="preserve"> </w:t>
      </w:r>
      <w:r w:rsidRPr="00091022">
        <w:rPr>
          <w:rFonts w:ascii="Book Antiqua" w:hAnsi="Book Antiqua"/>
          <w:color w:val="auto"/>
          <w:sz w:val="20"/>
          <w:szCs w:val="20"/>
        </w:rPr>
        <w:t>an online writing tool</w:t>
      </w:r>
      <w:r w:rsidR="00091022">
        <w:rPr>
          <w:rFonts w:ascii="Book Antiqua" w:hAnsi="Book Antiqua"/>
          <w:color w:val="auto"/>
          <w:sz w:val="20"/>
          <w:szCs w:val="20"/>
        </w:rPr>
        <w:t>,</w:t>
      </w:r>
      <w:r w:rsidRPr="00091022">
        <w:rPr>
          <w:rFonts w:ascii="Book Antiqua" w:hAnsi="Book Antiqua"/>
          <w:color w:val="auto"/>
          <w:sz w:val="20"/>
          <w:szCs w:val="20"/>
        </w:rPr>
        <w:t xml:space="preserve"> on the writing skills of education students. The descriptive approach was used to determine the level of tool utilization and its perceived effects on students’ writing skills, while the correlational component was applied to identify any significant relationships between students’ profile variables and the effects of the tool. This design was selected because it allows the researchers to analyze existing conditions without manipulating variables and to establish relationships among variables relevant to the research objectives.</w:t>
      </w:r>
    </w:p>
    <w:p w14:paraId="14C8C0BE" w14:textId="77777777" w:rsidR="0034284E" w:rsidRDefault="00D33599" w:rsidP="0034284E">
      <w:pPr>
        <w:pStyle w:val="Heading4"/>
        <w:rPr>
          <w:rStyle w:val="Strong"/>
          <w:rFonts w:ascii="Book Antiqua" w:hAnsi="Book Antiqua"/>
          <w:bCs w:val="0"/>
          <w:i w:val="0"/>
          <w:color w:val="auto"/>
          <w:sz w:val="20"/>
          <w:szCs w:val="20"/>
        </w:rPr>
      </w:pPr>
      <w:r w:rsidRPr="0034284E">
        <w:rPr>
          <w:rStyle w:val="Strong"/>
          <w:rFonts w:ascii="Book Antiqua" w:hAnsi="Book Antiqua"/>
          <w:bCs w:val="0"/>
          <w:i w:val="0"/>
          <w:color w:val="auto"/>
          <w:sz w:val="20"/>
          <w:szCs w:val="20"/>
        </w:rPr>
        <w:t>Participants and Sampling Technique</w:t>
      </w:r>
    </w:p>
    <w:p w14:paraId="1562A339" w14:textId="53E1B425" w:rsidR="00D33599" w:rsidRPr="0034284E" w:rsidRDefault="00D33599" w:rsidP="0034284E">
      <w:pPr>
        <w:pStyle w:val="Heading4"/>
        <w:jc w:val="both"/>
        <w:rPr>
          <w:rFonts w:ascii="Book Antiqua" w:hAnsi="Book Antiqua"/>
          <w:i w:val="0"/>
          <w:color w:val="auto"/>
          <w:sz w:val="20"/>
          <w:szCs w:val="20"/>
        </w:rPr>
      </w:pPr>
      <w:r w:rsidRPr="0034284E">
        <w:rPr>
          <w:rFonts w:ascii="Book Antiqua" w:hAnsi="Book Antiqua"/>
          <w:i w:val="0"/>
          <w:color w:val="auto"/>
          <w:sz w:val="20"/>
          <w:szCs w:val="20"/>
        </w:rPr>
        <w:t xml:space="preserve">The participants of the study were fifty (50) education students enrolled at Mindanao State University–Lanao del Norte Agricultural College during the academic year 2024–2025. These students were drawn from various programs, including Bachelor of Secondary Education (English, Mathematics, and Filipino) and Bachelor of Elementary Education. A </w:t>
      </w:r>
      <w:r w:rsidRPr="0034284E">
        <w:rPr>
          <w:rStyle w:val="Strong"/>
          <w:rFonts w:ascii="Book Antiqua" w:hAnsi="Book Antiqua"/>
          <w:b w:val="0"/>
          <w:i w:val="0"/>
          <w:color w:val="auto"/>
          <w:sz w:val="20"/>
          <w:szCs w:val="20"/>
        </w:rPr>
        <w:t>purposive sampling technique</w:t>
      </w:r>
      <w:r w:rsidRPr="0034284E">
        <w:rPr>
          <w:rFonts w:ascii="Book Antiqua" w:hAnsi="Book Antiqua"/>
          <w:i w:val="0"/>
          <w:color w:val="auto"/>
          <w:sz w:val="20"/>
          <w:szCs w:val="20"/>
        </w:rPr>
        <w:t xml:space="preserve"> was utilized to select respondents who were active users of the online writing tool. Inclusion criteria required participants to be currently enrolled education students and users of the tool, while those without prior experience using the tool were excluded from the study.</w:t>
      </w:r>
    </w:p>
    <w:p w14:paraId="239DFE0E" w14:textId="77777777" w:rsidR="0034284E" w:rsidRDefault="00D33599" w:rsidP="0034284E">
      <w:pPr>
        <w:pStyle w:val="Heading4"/>
        <w:rPr>
          <w:rStyle w:val="Strong"/>
          <w:rFonts w:ascii="Book Antiqua" w:hAnsi="Book Antiqua"/>
          <w:bCs w:val="0"/>
          <w:i w:val="0"/>
          <w:color w:val="auto"/>
          <w:sz w:val="20"/>
          <w:szCs w:val="20"/>
        </w:rPr>
      </w:pPr>
      <w:r w:rsidRPr="0034284E">
        <w:rPr>
          <w:rStyle w:val="Strong"/>
          <w:rFonts w:ascii="Book Antiqua" w:hAnsi="Book Antiqua"/>
          <w:bCs w:val="0"/>
          <w:i w:val="0"/>
          <w:color w:val="auto"/>
          <w:sz w:val="20"/>
          <w:szCs w:val="20"/>
        </w:rPr>
        <w:t>Research Instrument</w:t>
      </w:r>
    </w:p>
    <w:p w14:paraId="5224851E" w14:textId="43288446" w:rsidR="00D33599" w:rsidRPr="0034284E" w:rsidRDefault="00D33599" w:rsidP="0034284E">
      <w:pPr>
        <w:pStyle w:val="Heading4"/>
        <w:jc w:val="both"/>
        <w:rPr>
          <w:rFonts w:ascii="Book Antiqua" w:hAnsi="Book Antiqua"/>
          <w:b/>
          <w:i w:val="0"/>
          <w:color w:val="auto"/>
          <w:sz w:val="20"/>
          <w:szCs w:val="20"/>
        </w:rPr>
      </w:pPr>
      <w:r w:rsidRPr="0034284E">
        <w:rPr>
          <w:rFonts w:ascii="Book Antiqua" w:hAnsi="Book Antiqua"/>
          <w:i w:val="0"/>
          <w:color w:val="auto"/>
          <w:sz w:val="20"/>
          <w:szCs w:val="20"/>
        </w:rPr>
        <w:t xml:space="preserve">The study utilized an </w:t>
      </w:r>
      <w:r w:rsidRPr="0034284E">
        <w:rPr>
          <w:rStyle w:val="Strong"/>
          <w:rFonts w:ascii="Book Antiqua" w:hAnsi="Book Antiqua"/>
          <w:b w:val="0"/>
          <w:i w:val="0"/>
          <w:color w:val="auto"/>
          <w:sz w:val="20"/>
          <w:szCs w:val="20"/>
        </w:rPr>
        <w:t>adapted and modified questionnaire</w:t>
      </w:r>
      <w:r w:rsidRPr="0034284E">
        <w:rPr>
          <w:rFonts w:ascii="Book Antiqua" w:hAnsi="Book Antiqua"/>
          <w:i w:val="0"/>
          <w:color w:val="auto"/>
          <w:sz w:val="20"/>
          <w:szCs w:val="20"/>
        </w:rPr>
        <w:t xml:space="preserve"> as the primary data collection instrument. The questionnaire consisted of three parts: (1) respondents’ demographic profile, (2) level of utilization of the online writing tool, and (3) perceived effects on writing skills. The instrument underwent content validation and pilot testing </w:t>
      </w:r>
      <w:r w:rsidR="0034284E">
        <w:rPr>
          <w:rFonts w:ascii="Book Antiqua" w:hAnsi="Book Antiqua"/>
          <w:i w:val="0"/>
          <w:color w:val="auto"/>
          <w:sz w:val="20"/>
          <w:szCs w:val="20"/>
        </w:rPr>
        <w:t>before</w:t>
      </w:r>
      <w:r w:rsidRPr="0034284E">
        <w:rPr>
          <w:rFonts w:ascii="Book Antiqua" w:hAnsi="Book Antiqua"/>
          <w:i w:val="0"/>
          <w:color w:val="auto"/>
          <w:sz w:val="20"/>
          <w:szCs w:val="20"/>
        </w:rPr>
        <w:t xml:space="preserve"> its administration. Reliability testing using Cronbach’s alpha indicated that the instrument was reliable. Necessary revisions were made based on pilot test results and expert feedback to ensure clarity and accuracy of the items.</w:t>
      </w:r>
    </w:p>
    <w:p w14:paraId="5E13AE02"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t>Data Gathering Procedure</w:t>
      </w:r>
    </w:p>
    <w:p w14:paraId="340761F6" w14:textId="77777777"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Data were collected through a face-to-face survey method. The researchers secured permission from relevant university authorities before administering the questionnaires. After approval, the questionnaires were personally distributed to the selected respondents and retrieved upon completion. The data collection process ensured that respondents clearly understood the purpose of the study and were given sufficient time to answer the survey.</w:t>
      </w:r>
    </w:p>
    <w:p w14:paraId="1A45EF0A"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t>Data Analysis Procedure</w:t>
      </w:r>
    </w:p>
    <w:p w14:paraId="07F00FDA" w14:textId="77777777"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The collected data were analyzed using descriptive and inferential statistical tools. Frequency and percentage distribution were used to describe the respondents’ profile. Weighted mean was employed to determine the level of utilization and perceived effects of the online writing tool. Chi-square test was used to examine the relationships between variables at a 0.05 level of significance. Reliability of the instrument was measured using Cronbach’s alpha.</w:t>
      </w:r>
    </w:p>
    <w:p w14:paraId="1F9CE109" w14:textId="77777777" w:rsidR="00D33599" w:rsidRPr="0034284E" w:rsidRDefault="00D33599" w:rsidP="0034284E">
      <w:pPr>
        <w:pStyle w:val="Heading4"/>
        <w:jc w:val="both"/>
        <w:rPr>
          <w:rFonts w:ascii="Book Antiqua" w:hAnsi="Book Antiqua"/>
          <w:i w:val="0"/>
          <w:color w:val="auto"/>
          <w:sz w:val="20"/>
          <w:szCs w:val="20"/>
        </w:rPr>
      </w:pPr>
      <w:r w:rsidRPr="0034284E">
        <w:rPr>
          <w:rStyle w:val="Strong"/>
          <w:rFonts w:ascii="Book Antiqua" w:hAnsi="Book Antiqua"/>
          <w:bCs w:val="0"/>
          <w:i w:val="0"/>
          <w:color w:val="auto"/>
          <w:sz w:val="20"/>
          <w:szCs w:val="20"/>
        </w:rPr>
        <w:lastRenderedPageBreak/>
        <w:t>Ethical Considerations</w:t>
      </w:r>
    </w:p>
    <w:p w14:paraId="6071CAA5" w14:textId="362158F5" w:rsidR="00D33599" w:rsidRPr="0034284E" w:rsidRDefault="00D33599" w:rsidP="0034284E">
      <w:pPr>
        <w:pStyle w:val="NormalWeb"/>
        <w:jc w:val="both"/>
        <w:rPr>
          <w:rFonts w:ascii="Book Antiqua" w:hAnsi="Book Antiqua"/>
          <w:sz w:val="20"/>
          <w:szCs w:val="20"/>
        </w:rPr>
      </w:pPr>
      <w:r w:rsidRPr="0034284E">
        <w:rPr>
          <w:rFonts w:ascii="Book Antiqua" w:hAnsi="Book Antiqua"/>
          <w:sz w:val="20"/>
          <w:szCs w:val="20"/>
        </w:rPr>
        <w:t>Ethical standards were strictly observed throughout the study. Participants were informed about the purpose of the research</w:t>
      </w:r>
      <w:r w:rsidR="00474E4A">
        <w:rPr>
          <w:rFonts w:ascii="Book Antiqua" w:hAnsi="Book Antiqua"/>
          <w:sz w:val="20"/>
          <w:szCs w:val="20"/>
        </w:rPr>
        <w:t>,</w:t>
      </w:r>
      <w:r w:rsidRPr="0034284E">
        <w:rPr>
          <w:rFonts w:ascii="Book Antiqua" w:hAnsi="Book Antiqua"/>
          <w:sz w:val="20"/>
          <w:szCs w:val="20"/>
        </w:rPr>
        <w:t xml:space="preserve"> and their voluntary participation was ensured through informed consent. Confidentiality and anonymity of the respondents were maintained, and all collected data were used solely for academic purposes. Respondents were also assured that they could withdraw from the study at any time without any consequences.</w:t>
      </w:r>
    </w:p>
    <w:p w14:paraId="1F88AE3E" w14:textId="77777777" w:rsidR="00942289" w:rsidRPr="00954EE2" w:rsidRDefault="00942289" w:rsidP="00954EE2">
      <w:pPr>
        <w:spacing w:after="0" w:line="240" w:lineRule="auto"/>
        <w:jc w:val="both"/>
        <w:rPr>
          <w:rFonts w:ascii="Book Antiqua" w:hAnsi="Book Antiqua" w:cs="Times New Roman"/>
          <w:sz w:val="20"/>
          <w:szCs w:val="20"/>
        </w:rPr>
      </w:pPr>
    </w:p>
    <w:p w14:paraId="089D891B" w14:textId="712D3037" w:rsidR="00942289" w:rsidRPr="006635A7" w:rsidRDefault="00942289" w:rsidP="006635A7">
      <w:pPr>
        <w:pStyle w:val="Heading1"/>
        <w:rPr>
          <w:rFonts w:ascii="Book Antiqua" w:hAnsi="Book Antiqua"/>
          <w:b/>
          <w:color w:val="auto"/>
          <w:sz w:val="24"/>
          <w:szCs w:val="24"/>
        </w:rPr>
      </w:pPr>
      <w:r w:rsidRPr="006635A7">
        <w:rPr>
          <w:rFonts w:ascii="Book Antiqua" w:hAnsi="Book Antiqua"/>
          <w:b/>
          <w:color w:val="auto"/>
          <w:sz w:val="24"/>
          <w:szCs w:val="24"/>
        </w:rPr>
        <w:t>RESULTS AND DISCUSSION</w:t>
      </w:r>
    </w:p>
    <w:p w14:paraId="50F1EB29" w14:textId="77777777" w:rsidR="00942289" w:rsidRPr="00954EE2" w:rsidRDefault="00942289" w:rsidP="00954EE2">
      <w:pPr>
        <w:spacing w:after="0" w:line="240" w:lineRule="auto"/>
        <w:jc w:val="both"/>
        <w:rPr>
          <w:rFonts w:ascii="Book Antiqua" w:hAnsi="Book Antiqua" w:cs="Times New Roman"/>
          <w:b/>
          <w:bCs/>
          <w:sz w:val="20"/>
          <w:szCs w:val="20"/>
        </w:rPr>
      </w:pPr>
    </w:p>
    <w:p w14:paraId="115F07D7" w14:textId="1A8EBC85" w:rsidR="00942289" w:rsidRPr="00954EE2" w:rsidRDefault="001422A1" w:rsidP="001422A1">
      <w:pPr>
        <w:spacing w:after="0" w:line="240" w:lineRule="auto"/>
        <w:jc w:val="both"/>
        <w:rPr>
          <w:rFonts w:ascii="Book Antiqua" w:hAnsi="Book Antiqua" w:cs="Times New Roman"/>
          <w:b/>
          <w:bCs/>
          <w:sz w:val="16"/>
          <w:szCs w:val="16"/>
        </w:rPr>
      </w:pPr>
      <w:r>
        <w:rPr>
          <w:rFonts w:ascii="Book Antiqua" w:hAnsi="Book Antiqua" w:cs="Times New Roman"/>
          <w:b/>
          <w:bCs/>
          <w:sz w:val="16"/>
          <w:szCs w:val="16"/>
        </w:rPr>
        <w:t xml:space="preserve">                                                   </w:t>
      </w:r>
      <w:r w:rsidR="00942289" w:rsidRPr="00954EE2">
        <w:rPr>
          <w:rFonts w:ascii="Book Antiqua" w:hAnsi="Book Antiqua" w:cs="Times New Roman"/>
          <w:b/>
          <w:bCs/>
          <w:sz w:val="16"/>
          <w:szCs w:val="16"/>
        </w:rPr>
        <w:t>Table 1</w:t>
      </w:r>
      <w:r>
        <w:rPr>
          <w:rFonts w:ascii="Book Antiqua" w:hAnsi="Book Antiqua" w:cs="Times New Roman"/>
          <w:b/>
          <w:bCs/>
          <w:sz w:val="16"/>
          <w:szCs w:val="16"/>
        </w:rPr>
        <w:t>.</w:t>
      </w:r>
      <w:r w:rsidR="00942289" w:rsidRPr="00954EE2">
        <w:rPr>
          <w:rFonts w:ascii="Book Antiqua" w:hAnsi="Book Antiqua" w:cs="Times New Roman"/>
          <w:b/>
          <w:bCs/>
          <w:sz w:val="16"/>
          <w:szCs w:val="16"/>
        </w:rPr>
        <w:t xml:space="preserve"> </w:t>
      </w:r>
      <w:r w:rsidR="00942289" w:rsidRPr="001422A1">
        <w:rPr>
          <w:rFonts w:ascii="Book Antiqua" w:hAnsi="Book Antiqua" w:cs="Times New Roman"/>
          <w:i/>
          <w:sz w:val="16"/>
          <w:szCs w:val="16"/>
        </w:rPr>
        <w:t xml:space="preserve">Frequency and Percentage Distribution of Respondents’ Age </w:t>
      </w:r>
      <w:r w:rsidR="00071C1F" w:rsidRPr="001422A1">
        <w:rPr>
          <w:rFonts w:ascii="Book Antiqua" w:hAnsi="Book Antiqua" w:cs="Times New Roman"/>
          <w:i/>
          <w:sz w:val="16"/>
          <w:szCs w:val="16"/>
        </w:rPr>
        <w:t>(N=50).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942289" w:rsidRPr="00954EE2" w14:paraId="4693430C" w14:textId="77777777" w:rsidTr="00071C1F">
        <w:trPr>
          <w:trHeight w:val="251"/>
          <w:jc w:val="center"/>
        </w:trPr>
        <w:tc>
          <w:tcPr>
            <w:tcW w:w="1918" w:type="dxa"/>
            <w:tcBorders>
              <w:top w:val="double" w:sz="2" w:space="0" w:color="auto"/>
              <w:left w:val="nil"/>
              <w:bottom w:val="single" w:sz="2" w:space="0" w:color="auto"/>
              <w:right w:val="nil"/>
            </w:tcBorders>
            <w:vAlign w:val="center"/>
            <w:hideMark/>
          </w:tcPr>
          <w:p w14:paraId="05BC78E8"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AGE</w:t>
            </w:r>
          </w:p>
        </w:tc>
        <w:tc>
          <w:tcPr>
            <w:tcW w:w="1956" w:type="dxa"/>
            <w:tcBorders>
              <w:top w:val="double" w:sz="2" w:space="0" w:color="auto"/>
              <w:left w:val="nil"/>
              <w:bottom w:val="single" w:sz="2" w:space="0" w:color="auto"/>
              <w:right w:val="nil"/>
            </w:tcBorders>
            <w:vAlign w:val="center"/>
            <w:hideMark/>
          </w:tcPr>
          <w:p w14:paraId="2A771FCB"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370B7B79"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4E8CAACC"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058125C9" w14:textId="77777777" w:rsidR="00942289" w:rsidRPr="00954EE2" w:rsidRDefault="00942289"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942289" w:rsidRPr="00954EE2" w14:paraId="6E51762A" w14:textId="77777777" w:rsidTr="00071C1F">
        <w:trPr>
          <w:trHeight w:val="251"/>
          <w:jc w:val="center"/>
        </w:trPr>
        <w:tc>
          <w:tcPr>
            <w:tcW w:w="1918" w:type="dxa"/>
            <w:tcBorders>
              <w:top w:val="single" w:sz="2" w:space="0" w:color="auto"/>
              <w:left w:val="nil"/>
              <w:bottom w:val="nil"/>
              <w:right w:val="nil"/>
            </w:tcBorders>
            <w:vAlign w:val="center"/>
            <w:hideMark/>
          </w:tcPr>
          <w:p w14:paraId="1A7FF196"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18-20</w:t>
            </w:r>
          </w:p>
        </w:tc>
        <w:tc>
          <w:tcPr>
            <w:tcW w:w="1956" w:type="dxa"/>
            <w:tcBorders>
              <w:top w:val="single" w:sz="2" w:space="0" w:color="auto"/>
              <w:left w:val="nil"/>
              <w:bottom w:val="nil"/>
              <w:right w:val="nil"/>
            </w:tcBorders>
            <w:vAlign w:val="center"/>
            <w:hideMark/>
          </w:tcPr>
          <w:p w14:paraId="3963D33F"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38</w:t>
            </w:r>
          </w:p>
        </w:tc>
        <w:tc>
          <w:tcPr>
            <w:tcW w:w="1967" w:type="dxa"/>
            <w:tcBorders>
              <w:top w:val="single" w:sz="2" w:space="0" w:color="auto"/>
              <w:left w:val="nil"/>
              <w:bottom w:val="nil"/>
              <w:right w:val="nil"/>
            </w:tcBorders>
            <w:vAlign w:val="center"/>
            <w:hideMark/>
          </w:tcPr>
          <w:p w14:paraId="45ABE3DD"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76.00</w:t>
            </w:r>
          </w:p>
        </w:tc>
      </w:tr>
      <w:tr w:rsidR="00942289" w:rsidRPr="00954EE2" w14:paraId="5794FC82" w14:textId="77777777" w:rsidTr="00071C1F">
        <w:trPr>
          <w:trHeight w:val="251"/>
          <w:jc w:val="center"/>
        </w:trPr>
        <w:tc>
          <w:tcPr>
            <w:tcW w:w="1918" w:type="dxa"/>
            <w:tcBorders>
              <w:top w:val="nil"/>
              <w:left w:val="nil"/>
              <w:bottom w:val="nil"/>
              <w:right w:val="nil"/>
            </w:tcBorders>
            <w:vAlign w:val="center"/>
            <w:hideMark/>
          </w:tcPr>
          <w:p w14:paraId="462F2424"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21-23</w:t>
            </w:r>
          </w:p>
        </w:tc>
        <w:tc>
          <w:tcPr>
            <w:tcW w:w="1956" w:type="dxa"/>
            <w:tcBorders>
              <w:top w:val="nil"/>
              <w:left w:val="nil"/>
              <w:bottom w:val="nil"/>
              <w:right w:val="nil"/>
            </w:tcBorders>
            <w:vAlign w:val="center"/>
            <w:hideMark/>
          </w:tcPr>
          <w:p w14:paraId="198A4EB9"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hideMark/>
          </w:tcPr>
          <w:p w14:paraId="69FADA48"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942289" w:rsidRPr="00954EE2" w14:paraId="7941088B" w14:textId="77777777" w:rsidTr="00071C1F">
        <w:trPr>
          <w:trHeight w:val="251"/>
          <w:jc w:val="center"/>
        </w:trPr>
        <w:tc>
          <w:tcPr>
            <w:tcW w:w="1918" w:type="dxa"/>
            <w:tcBorders>
              <w:top w:val="nil"/>
              <w:left w:val="nil"/>
              <w:bottom w:val="double" w:sz="2" w:space="0" w:color="auto"/>
              <w:right w:val="nil"/>
            </w:tcBorders>
            <w:vAlign w:val="center"/>
            <w:hideMark/>
          </w:tcPr>
          <w:p w14:paraId="09A7E6D7"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24 above</w:t>
            </w:r>
          </w:p>
        </w:tc>
        <w:tc>
          <w:tcPr>
            <w:tcW w:w="1956" w:type="dxa"/>
            <w:tcBorders>
              <w:top w:val="nil"/>
              <w:left w:val="nil"/>
              <w:bottom w:val="double" w:sz="2" w:space="0" w:color="auto"/>
              <w:right w:val="nil"/>
            </w:tcBorders>
            <w:vAlign w:val="center"/>
            <w:hideMark/>
          </w:tcPr>
          <w:p w14:paraId="094F70E5" w14:textId="77777777"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1</w:t>
            </w:r>
          </w:p>
        </w:tc>
        <w:tc>
          <w:tcPr>
            <w:tcW w:w="1967" w:type="dxa"/>
            <w:tcBorders>
              <w:top w:val="nil"/>
              <w:left w:val="nil"/>
              <w:bottom w:val="double" w:sz="2" w:space="0" w:color="auto"/>
              <w:right w:val="nil"/>
            </w:tcBorders>
            <w:vAlign w:val="center"/>
            <w:hideMark/>
          </w:tcPr>
          <w:p w14:paraId="47AAA9CD" w14:textId="31994A8D" w:rsidR="00942289" w:rsidRPr="00954EE2" w:rsidRDefault="00942289" w:rsidP="00954EE2">
            <w:pPr>
              <w:jc w:val="center"/>
              <w:rPr>
                <w:rFonts w:ascii="Book Antiqua" w:hAnsi="Book Antiqua" w:cs="Times New Roman"/>
                <w:sz w:val="16"/>
                <w:szCs w:val="16"/>
              </w:rPr>
            </w:pPr>
            <w:r w:rsidRPr="00954EE2">
              <w:rPr>
                <w:rFonts w:ascii="Book Antiqua" w:hAnsi="Book Antiqua" w:cs="Times New Roman"/>
                <w:sz w:val="16"/>
                <w:szCs w:val="16"/>
              </w:rPr>
              <w:t>2.00</w:t>
            </w:r>
          </w:p>
        </w:tc>
      </w:tr>
    </w:tbl>
    <w:p w14:paraId="3234394B" w14:textId="77777777" w:rsidR="00942289" w:rsidRPr="00954EE2" w:rsidRDefault="00942289" w:rsidP="00954EE2">
      <w:pPr>
        <w:spacing w:after="0" w:line="240" w:lineRule="auto"/>
        <w:jc w:val="both"/>
        <w:rPr>
          <w:rFonts w:ascii="Book Antiqua" w:hAnsi="Book Antiqua" w:cs="Times New Roman"/>
          <w:sz w:val="20"/>
          <w:szCs w:val="20"/>
        </w:rPr>
      </w:pPr>
    </w:p>
    <w:p w14:paraId="42B7AA00" w14:textId="034B75C2" w:rsidR="00942289" w:rsidRPr="00954EE2" w:rsidRDefault="00942289"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1 presents the frequency and percentage distribution of the respondents according to their age. There were thirty-eight (38) or 76.00% of the total number of respondents who </w:t>
      </w:r>
      <w:r w:rsidR="001422A1">
        <w:rPr>
          <w:rFonts w:ascii="Book Antiqua" w:hAnsi="Book Antiqua" w:cs="Times New Roman"/>
          <w:sz w:val="20"/>
          <w:szCs w:val="20"/>
        </w:rPr>
        <w:t>were</w:t>
      </w:r>
      <w:r w:rsidRPr="00954EE2">
        <w:rPr>
          <w:rFonts w:ascii="Book Antiqua" w:hAnsi="Book Antiqua" w:cs="Times New Roman"/>
          <w:sz w:val="20"/>
          <w:szCs w:val="20"/>
        </w:rPr>
        <w:t xml:space="preserve"> </w:t>
      </w:r>
      <w:r w:rsidR="001422A1">
        <w:rPr>
          <w:rFonts w:ascii="Book Antiqua" w:hAnsi="Book Antiqua" w:cs="Times New Roman"/>
          <w:sz w:val="20"/>
          <w:szCs w:val="20"/>
        </w:rPr>
        <w:t>between</w:t>
      </w:r>
      <w:r w:rsidRPr="00954EE2">
        <w:rPr>
          <w:rFonts w:ascii="Book Antiqua" w:hAnsi="Book Antiqua" w:cs="Times New Roman"/>
          <w:sz w:val="20"/>
          <w:szCs w:val="20"/>
        </w:rPr>
        <w:t xml:space="preserve"> the </w:t>
      </w:r>
      <w:r w:rsidR="001422A1">
        <w:rPr>
          <w:rFonts w:ascii="Book Antiqua" w:hAnsi="Book Antiqua" w:cs="Times New Roman"/>
          <w:sz w:val="20"/>
          <w:szCs w:val="20"/>
        </w:rPr>
        <w:t>ages</w:t>
      </w:r>
      <w:r w:rsidRPr="00954EE2">
        <w:rPr>
          <w:rFonts w:ascii="Book Antiqua" w:hAnsi="Book Antiqua" w:cs="Times New Roman"/>
          <w:sz w:val="20"/>
          <w:szCs w:val="20"/>
        </w:rPr>
        <w:t xml:space="preserv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eighteen </w:t>
      </w:r>
      <w:r w:rsidR="001422A1">
        <w:rPr>
          <w:rFonts w:ascii="Book Antiqua" w:hAnsi="Book Antiqua" w:cs="Times New Roman"/>
          <w:sz w:val="20"/>
          <w:szCs w:val="20"/>
        </w:rPr>
        <w:t>and</w:t>
      </w:r>
      <w:r w:rsidRPr="00954EE2">
        <w:rPr>
          <w:rFonts w:ascii="Book Antiqua" w:hAnsi="Book Antiqua" w:cs="Times New Roman"/>
          <w:sz w:val="20"/>
          <w:szCs w:val="20"/>
        </w:rPr>
        <w:t xml:space="preserve"> twenty (18-20). Eleven (11) or 22.00%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twenty-one to twenty-three (21-23). There were also one (1) or 2.00% who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twenty-four above (24 above) of the total number of respondents. Hence, the results </w:t>
      </w:r>
      <w:r w:rsidR="001422A1">
        <w:rPr>
          <w:rFonts w:ascii="Book Antiqua" w:hAnsi="Book Antiqua" w:cs="Times New Roman"/>
          <w:sz w:val="20"/>
          <w:szCs w:val="20"/>
        </w:rPr>
        <w:t>imply</w:t>
      </w:r>
      <w:r w:rsidRPr="00954EE2">
        <w:rPr>
          <w:rFonts w:ascii="Book Antiqua" w:hAnsi="Book Antiqua" w:cs="Times New Roman"/>
          <w:sz w:val="20"/>
          <w:szCs w:val="20"/>
        </w:rPr>
        <w:t xml:space="preserve"> that </w:t>
      </w:r>
      <w:r w:rsidR="001422A1">
        <w:rPr>
          <w:rFonts w:ascii="Book Antiqua" w:hAnsi="Book Antiqua" w:cs="Times New Roman"/>
          <w:sz w:val="20"/>
          <w:szCs w:val="20"/>
        </w:rPr>
        <w:t xml:space="preserve">the </w:t>
      </w:r>
      <w:r w:rsidRPr="00954EE2">
        <w:rPr>
          <w:rFonts w:ascii="Book Antiqua" w:hAnsi="Book Antiqua" w:cs="Times New Roman"/>
          <w:sz w:val="20"/>
          <w:szCs w:val="20"/>
        </w:rPr>
        <w:t xml:space="preserve">majority of the respondents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 xml:space="preserve">eighteen to twenty (18-20) years old, while the minority of respondents are in the age </w:t>
      </w:r>
      <w:r w:rsidR="001422A1">
        <w:rPr>
          <w:rFonts w:ascii="Book Antiqua" w:hAnsi="Book Antiqua" w:cs="Times New Roman"/>
          <w:sz w:val="20"/>
          <w:szCs w:val="20"/>
        </w:rPr>
        <w:t xml:space="preserve">of </w:t>
      </w:r>
      <w:r w:rsidRPr="00954EE2">
        <w:rPr>
          <w:rFonts w:ascii="Book Antiqua" w:hAnsi="Book Antiqua" w:cs="Times New Roman"/>
          <w:sz w:val="20"/>
          <w:szCs w:val="20"/>
        </w:rPr>
        <w:t>twenty-four above (24 above) years old.</w:t>
      </w:r>
    </w:p>
    <w:p w14:paraId="5DBAC242" w14:textId="77777777" w:rsidR="00942289" w:rsidRPr="00954EE2" w:rsidRDefault="00942289" w:rsidP="00954EE2">
      <w:pPr>
        <w:spacing w:after="0" w:line="240" w:lineRule="auto"/>
        <w:jc w:val="both"/>
        <w:rPr>
          <w:rFonts w:ascii="Book Antiqua" w:hAnsi="Book Antiqua" w:cs="Times New Roman"/>
          <w:sz w:val="20"/>
          <w:szCs w:val="20"/>
        </w:rPr>
      </w:pPr>
    </w:p>
    <w:p w14:paraId="0202750A" w14:textId="77777777" w:rsidR="00071C1F" w:rsidRPr="00954EE2" w:rsidRDefault="00071C1F" w:rsidP="00954EE2">
      <w:pPr>
        <w:spacing w:after="0" w:line="240" w:lineRule="auto"/>
        <w:jc w:val="both"/>
        <w:rPr>
          <w:rFonts w:ascii="Book Antiqua" w:hAnsi="Book Antiqua" w:cs="Times New Roman"/>
          <w:sz w:val="20"/>
          <w:szCs w:val="20"/>
        </w:rPr>
      </w:pPr>
    </w:p>
    <w:p w14:paraId="560A6AF0" w14:textId="69C48FDF" w:rsidR="00071C1F" w:rsidRPr="00954EE2" w:rsidRDefault="001422A1" w:rsidP="001422A1">
      <w:pPr>
        <w:spacing w:after="0" w:line="240" w:lineRule="auto"/>
        <w:rPr>
          <w:rFonts w:ascii="Book Antiqua" w:hAnsi="Book Antiqua" w:cs="Times New Roman"/>
          <w:sz w:val="16"/>
          <w:szCs w:val="16"/>
        </w:rPr>
      </w:pPr>
      <w:r>
        <w:rPr>
          <w:rFonts w:ascii="Book Antiqua" w:hAnsi="Book Antiqua" w:cs="Times New Roman"/>
          <w:b/>
          <w:bCs/>
          <w:sz w:val="16"/>
          <w:szCs w:val="16"/>
        </w:rPr>
        <w:t xml:space="preserve">                                                   </w:t>
      </w:r>
      <w:r w:rsidR="00071C1F" w:rsidRPr="00954EE2">
        <w:rPr>
          <w:rFonts w:ascii="Book Antiqua" w:hAnsi="Book Antiqua" w:cs="Times New Roman"/>
          <w:b/>
          <w:bCs/>
          <w:sz w:val="16"/>
          <w:szCs w:val="16"/>
        </w:rPr>
        <w:t>Table 2</w:t>
      </w:r>
      <w:r>
        <w:rPr>
          <w:rFonts w:ascii="Book Antiqua" w:hAnsi="Book Antiqua" w:cs="Times New Roman"/>
          <w:b/>
          <w:bCs/>
          <w:sz w:val="16"/>
          <w:szCs w:val="16"/>
        </w:rPr>
        <w:t>.</w:t>
      </w:r>
      <w:r w:rsidR="00071C1F" w:rsidRPr="00954EE2">
        <w:rPr>
          <w:rFonts w:ascii="Book Antiqua" w:hAnsi="Book Antiqua" w:cs="Times New Roman"/>
          <w:b/>
          <w:bCs/>
          <w:sz w:val="16"/>
          <w:szCs w:val="16"/>
        </w:rPr>
        <w:t xml:space="preserve"> </w:t>
      </w:r>
      <w:r w:rsidR="00071C1F" w:rsidRPr="001422A1">
        <w:rPr>
          <w:rFonts w:ascii="Book Antiqua" w:hAnsi="Book Antiqua" w:cs="Times New Roman"/>
          <w:i/>
          <w:sz w:val="16"/>
          <w:szCs w:val="16"/>
        </w:rPr>
        <w:t>Frequency and Percentage Distribution of Respondents’ Gender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071C1F" w:rsidRPr="00954EE2" w14:paraId="78027BA5"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70EB041E" w14:textId="535CF606"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GENDER</w:t>
            </w:r>
          </w:p>
        </w:tc>
        <w:tc>
          <w:tcPr>
            <w:tcW w:w="1956" w:type="dxa"/>
            <w:tcBorders>
              <w:top w:val="double" w:sz="2" w:space="0" w:color="auto"/>
              <w:left w:val="nil"/>
              <w:bottom w:val="single" w:sz="2" w:space="0" w:color="auto"/>
              <w:right w:val="nil"/>
            </w:tcBorders>
            <w:vAlign w:val="center"/>
            <w:hideMark/>
          </w:tcPr>
          <w:p w14:paraId="33C8CEDE"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2DC8F4C0" w14:textId="39B4E9C6"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11623B6D"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008E8EA2" w14:textId="77777777" w:rsidR="00071C1F" w:rsidRPr="00954EE2" w:rsidRDefault="00071C1F"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071C1F" w:rsidRPr="00954EE2" w14:paraId="67F17098" w14:textId="77777777" w:rsidTr="00B74761">
        <w:trPr>
          <w:trHeight w:val="251"/>
          <w:jc w:val="center"/>
        </w:trPr>
        <w:tc>
          <w:tcPr>
            <w:tcW w:w="1918" w:type="dxa"/>
            <w:tcBorders>
              <w:top w:val="single" w:sz="2" w:space="0" w:color="auto"/>
              <w:left w:val="nil"/>
              <w:bottom w:val="nil"/>
              <w:right w:val="nil"/>
            </w:tcBorders>
            <w:vAlign w:val="center"/>
            <w:hideMark/>
          </w:tcPr>
          <w:p w14:paraId="124E5BE3" w14:textId="1C075662"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Female</w:t>
            </w:r>
          </w:p>
        </w:tc>
        <w:tc>
          <w:tcPr>
            <w:tcW w:w="1956" w:type="dxa"/>
            <w:tcBorders>
              <w:top w:val="single" w:sz="2" w:space="0" w:color="auto"/>
              <w:left w:val="nil"/>
              <w:bottom w:val="nil"/>
              <w:right w:val="nil"/>
            </w:tcBorders>
            <w:vAlign w:val="center"/>
            <w:hideMark/>
          </w:tcPr>
          <w:p w14:paraId="6327C48B" w14:textId="7E56A5A6"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44</w:t>
            </w:r>
          </w:p>
        </w:tc>
        <w:tc>
          <w:tcPr>
            <w:tcW w:w="1967" w:type="dxa"/>
            <w:tcBorders>
              <w:top w:val="single" w:sz="2" w:space="0" w:color="auto"/>
              <w:left w:val="nil"/>
              <w:bottom w:val="nil"/>
              <w:right w:val="nil"/>
            </w:tcBorders>
            <w:vAlign w:val="center"/>
            <w:hideMark/>
          </w:tcPr>
          <w:p w14:paraId="07ABE15D" w14:textId="1C2F0FE1"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88.00</w:t>
            </w:r>
          </w:p>
        </w:tc>
      </w:tr>
      <w:tr w:rsidR="00071C1F" w:rsidRPr="00954EE2" w14:paraId="497A665C" w14:textId="77777777" w:rsidTr="00B74761">
        <w:trPr>
          <w:trHeight w:val="251"/>
          <w:jc w:val="center"/>
        </w:trPr>
        <w:tc>
          <w:tcPr>
            <w:tcW w:w="1918" w:type="dxa"/>
            <w:tcBorders>
              <w:top w:val="nil"/>
              <w:left w:val="nil"/>
              <w:bottom w:val="double" w:sz="2" w:space="0" w:color="auto"/>
              <w:right w:val="nil"/>
            </w:tcBorders>
            <w:vAlign w:val="center"/>
            <w:hideMark/>
          </w:tcPr>
          <w:p w14:paraId="722240A2" w14:textId="50A45D4B"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Male</w:t>
            </w:r>
          </w:p>
        </w:tc>
        <w:tc>
          <w:tcPr>
            <w:tcW w:w="1956" w:type="dxa"/>
            <w:tcBorders>
              <w:top w:val="nil"/>
              <w:left w:val="nil"/>
              <w:bottom w:val="double" w:sz="2" w:space="0" w:color="auto"/>
              <w:right w:val="nil"/>
            </w:tcBorders>
            <w:vAlign w:val="center"/>
            <w:hideMark/>
          </w:tcPr>
          <w:p w14:paraId="27168076" w14:textId="114CD08C"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6</w:t>
            </w:r>
          </w:p>
        </w:tc>
        <w:tc>
          <w:tcPr>
            <w:tcW w:w="1967" w:type="dxa"/>
            <w:tcBorders>
              <w:top w:val="nil"/>
              <w:left w:val="nil"/>
              <w:bottom w:val="double" w:sz="2" w:space="0" w:color="auto"/>
              <w:right w:val="nil"/>
            </w:tcBorders>
            <w:vAlign w:val="center"/>
            <w:hideMark/>
          </w:tcPr>
          <w:p w14:paraId="254B0137" w14:textId="74E60E6C" w:rsidR="00071C1F" w:rsidRPr="00954EE2" w:rsidRDefault="00071C1F" w:rsidP="00954EE2">
            <w:pPr>
              <w:jc w:val="center"/>
              <w:rPr>
                <w:rFonts w:ascii="Book Antiqua" w:hAnsi="Book Antiqua" w:cs="Times New Roman"/>
                <w:sz w:val="16"/>
                <w:szCs w:val="16"/>
              </w:rPr>
            </w:pPr>
            <w:r w:rsidRPr="00954EE2">
              <w:rPr>
                <w:rFonts w:ascii="Book Antiqua" w:hAnsi="Book Antiqua" w:cs="Times New Roman"/>
                <w:sz w:val="16"/>
                <w:szCs w:val="16"/>
              </w:rPr>
              <w:t>12.00</w:t>
            </w:r>
          </w:p>
        </w:tc>
      </w:tr>
    </w:tbl>
    <w:p w14:paraId="77FEBD8F" w14:textId="77777777" w:rsidR="00071C1F" w:rsidRPr="00954EE2" w:rsidRDefault="00071C1F" w:rsidP="00954EE2">
      <w:pPr>
        <w:spacing w:after="0" w:line="240" w:lineRule="auto"/>
        <w:jc w:val="both"/>
        <w:rPr>
          <w:rFonts w:ascii="Book Antiqua" w:hAnsi="Book Antiqua" w:cs="Times New Roman"/>
          <w:sz w:val="20"/>
          <w:szCs w:val="20"/>
        </w:rPr>
      </w:pPr>
    </w:p>
    <w:p w14:paraId="09C659B0" w14:textId="25CC22E3" w:rsidR="00942289" w:rsidRPr="00954EE2" w:rsidRDefault="00071C1F"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2 presents the gender distribution of the respondents. The result shows that among fifty (50) respondents, forty-four (44) or 88.00% of the total respondents are females, while six (6) or 12.00% of the total respondents are male. This indicates that most of the respondents are female, </w:t>
      </w:r>
      <w:r w:rsidR="00BE634E">
        <w:rPr>
          <w:rFonts w:ascii="Book Antiqua" w:hAnsi="Book Antiqua" w:cs="Times New Roman"/>
          <w:sz w:val="20"/>
          <w:szCs w:val="20"/>
        </w:rPr>
        <w:t xml:space="preserve">with the </w:t>
      </w:r>
      <w:r w:rsidRPr="00954EE2">
        <w:rPr>
          <w:rFonts w:ascii="Book Antiqua" w:hAnsi="Book Antiqua" w:cs="Times New Roman"/>
          <w:sz w:val="20"/>
          <w:szCs w:val="20"/>
        </w:rPr>
        <w:t>highest percentage distribution of 88.00% of the total respondents.</w:t>
      </w:r>
    </w:p>
    <w:p w14:paraId="31B0F3BE" w14:textId="77777777" w:rsidR="00795A32" w:rsidRPr="00954EE2" w:rsidRDefault="00795A32" w:rsidP="00954EE2">
      <w:pPr>
        <w:spacing w:after="0" w:line="240" w:lineRule="auto"/>
        <w:ind w:firstLine="720"/>
        <w:jc w:val="both"/>
        <w:rPr>
          <w:rFonts w:ascii="Book Antiqua" w:hAnsi="Book Antiqua" w:cs="Times New Roman"/>
          <w:sz w:val="20"/>
          <w:szCs w:val="20"/>
        </w:rPr>
      </w:pPr>
    </w:p>
    <w:p w14:paraId="6A3C22E7" w14:textId="7BE06C78" w:rsidR="00795A32" w:rsidRPr="00BE634E" w:rsidRDefault="00795A32" w:rsidP="00BE634E">
      <w:pPr>
        <w:spacing w:after="0" w:line="240" w:lineRule="auto"/>
        <w:ind w:left="1440" w:firstLine="720"/>
        <w:rPr>
          <w:rFonts w:ascii="Book Antiqua" w:hAnsi="Book Antiqua" w:cs="Times New Roman"/>
          <w:i/>
          <w:sz w:val="16"/>
          <w:szCs w:val="16"/>
        </w:rPr>
      </w:pPr>
      <w:r w:rsidRPr="00954EE2">
        <w:rPr>
          <w:rFonts w:ascii="Book Antiqua" w:hAnsi="Book Antiqua" w:cs="Times New Roman"/>
          <w:b/>
          <w:bCs/>
          <w:sz w:val="16"/>
          <w:szCs w:val="16"/>
        </w:rPr>
        <w:t>Table 3</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i/>
          <w:sz w:val="16"/>
          <w:szCs w:val="16"/>
        </w:rPr>
        <w:t>Frequency and Percentage Distribution of Respondents’ Year Level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95A32" w:rsidRPr="00954EE2" w14:paraId="3E0DA15C"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45D88C4D" w14:textId="5A75D725"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YEAR LEVEL</w:t>
            </w:r>
          </w:p>
        </w:tc>
        <w:tc>
          <w:tcPr>
            <w:tcW w:w="1956" w:type="dxa"/>
            <w:tcBorders>
              <w:top w:val="double" w:sz="2" w:space="0" w:color="auto"/>
              <w:left w:val="nil"/>
              <w:bottom w:val="single" w:sz="2" w:space="0" w:color="auto"/>
              <w:right w:val="nil"/>
            </w:tcBorders>
            <w:vAlign w:val="center"/>
            <w:hideMark/>
          </w:tcPr>
          <w:p w14:paraId="1F8B39E5"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3B38CA74"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0CBB89D4"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11A33AA6"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795A32" w:rsidRPr="00954EE2" w14:paraId="1D1A7C36" w14:textId="77777777" w:rsidTr="00B74761">
        <w:trPr>
          <w:trHeight w:val="251"/>
          <w:jc w:val="center"/>
        </w:trPr>
        <w:tc>
          <w:tcPr>
            <w:tcW w:w="1918" w:type="dxa"/>
            <w:tcBorders>
              <w:top w:val="single" w:sz="2" w:space="0" w:color="auto"/>
              <w:left w:val="nil"/>
              <w:bottom w:val="nil"/>
              <w:right w:val="nil"/>
            </w:tcBorders>
            <w:vAlign w:val="center"/>
            <w:hideMark/>
          </w:tcPr>
          <w:p w14:paraId="2BF422F6" w14:textId="1D0D646C"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w:t>
            </w:r>
            <w:r w:rsidRPr="00954EE2">
              <w:rPr>
                <w:rFonts w:ascii="Book Antiqua" w:hAnsi="Book Antiqua" w:cs="Times New Roman"/>
                <w:sz w:val="16"/>
                <w:szCs w:val="16"/>
                <w:vertAlign w:val="superscript"/>
              </w:rPr>
              <w:t>nd</w:t>
            </w:r>
            <w:r w:rsidRPr="00954EE2">
              <w:rPr>
                <w:rFonts w:ascii="Book Antiqua" w:hAnsi="Book Antiqua" w:cs="Times New Roman"/>
                <w:sz w:val="16"/>
                <w:szCs w:val="16"/>
              </w:rPr>
              <w:t xml:space="preserve"> year</w:t>
            </w:r>
          </w:p>
        </w:tc>
        <w:tc>
          <w:tcPr>
            <w:tcW w:w="1956" w:type="dxa"/>
            <w:tcBorders>
              <w:top w:val="single" w:sz="2" w:space="0" w:color="auto"/>
              <w:left w:val="nil"/>
              <w:bottom w:val="nil"/>
              <w:right w:val="nil"/>
            </w:tcBorders>
            <w:vAlign w:val="center"/>
            <w:hideMark/>
          </w:tcPr>
          <w:p w14:paraId="4FEDF75B" w14:textId="2083806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21</w:t>
            </w:r>
          </w:p>
        </w:tc>
        <w:tc>
          <w:tcPr>
            <w:tcW w:w="1967" w:type="dxa"/>
            <w:tcBorders>
              <w:top w:val="single" w:sz="2" w:space="0" w:color="auto"/>
              <w:left w:val="nil"/>
              <w:bottom w:val="nil"/>
              <w:right w:val="nil"/>
            </w:tcBorders>
            <w:vAlign w:val="center"/>
            <w:hideMark/>
          </w:tcPr>
          <w:p w14:paraId="77373C8A" w14:textId="6D519B48"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42.00</w:t>
            </w:r>
          </w:p>
        </w:tc>
      </w:tr>
      <w:tr w:rsidR="00795A32" w:rsidRPr="00954EE2" w14:paraId="359FD136" w14:textId="77777777" w:rsidTr="00795A32">
        <w:trPr>
          <w:trHeight w:val="251"/>
          <w:jc w:val="center"/>
        </w:trPr>
        <w:tc>
          <w:tcPr>
            <w:tcW w:w="1918" w:type="dxa"/>
            <w:tcBorders>
              <w:top w:val="nil"/>
              <w:left w:val="nil"/>
              <w:bottom w:val="nil"/>
              <w:right w:val="nil"/>
            </w:tcBorders>
            <w:vAlign w:val="center"/>
            <w:hideMark/>
          </w:tcPr>
          <w:p w14:paraId="1C1BE3AF" w14:textId="0FAE9195"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w:t>
            </w:r>
            <w:r w:rsidRPr="00954EE2">
              <w:rPr>
                <w:rFonts w:ascii="Book Antiqua" w:hAnsi="Book Antiqua" w:cs="Times New Roman"/>
                <w:sz w:val="16"/>
                <w:szCs w:val="16"/>
                <w:vertAlign w:val="superscript"/>
              </w:rPr>
              <w:t>st</w:t>
            </w:r>
            <w:r w:rsidRPr="00954EE2">
              <w:rPr>
                <w:rFonts w:ascii="Book Antiqua" w:hAnsi="Book Antiqua" w:cs="Times New Roman"/>
                <w:sz w:val="16"/>
                <w:szCs w:val="16"/>
              </w:rPr>
              <w:t xml:space="preserve"> year</w:t>
            </w:r>
          </w:p>
        </w:tc>
        <w:tc>
          <w:tcPr>
            <w:tcW w:w="1956" w:type="dxa"/>
            <w:tcBorders>
              <w:top w:val="nil"/>
              <w:left w:val="nil"/>
              <w:bottom w:val="nil"/>
              <w:right w:val="nil"/>
            </w:tcBorders>
            <w:vAlign w:val="center"/>
            <w:hideMark/>
          </w:tcPr>
          <w:p w14:paraId="74FA6FA9" w14:textId="1AD7341D"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14</w:t>
            </w:r>
          </w:p>
        </w:tc>
        <w:tc>
          <w:tcPr>
            <w:tcW w:w="1967" w:type="dxa"/>
            <w:tcBorders>
              <w:top w:val="nil"/>
              <w:left w:val="nil"/>
              <w:bottom w:val="nil"/>
              <w:right w:val="nil"/>
            </w:tcBorders>
            <w:vAlign w:val="center"/>
            <w:hideMark/>
          </w:tcPr>
          <w:p w14:paraId="469AA459" w14:textId="309F19D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28.00</w:t>
            </w:r>
          </w:p>
        </w:tc>
      </w:tr>
      <w:tr w:rsidR="00795A32" w:rsidRPr="00954EE2" w14:paraId="156703F4" w14:textId="77777777" w:rsidTr="00795A32">
        <w:trPr>
          <w:trHeight w:val="251"/>
          <w:jc w:val="center"/>
        </w:trPr>
        <w:tc>
          <w:tcPr>
            <w:tcW w:w="1918" w:type="dxa"/>
            <w:tcBorders>
              <w:top w:val="nil"/>
              <w:left w:val="nil"/>
              <w:bottom w:val="nil"/>
              <w:right w:val="nil"/>
            </w:tcBorders>
            <w:vAlign w:val="center"/>
          </w:tcPr>
          <w:p w14:paraId="343C61A3" w14:textId="3713B129"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w:t>
            </w:r>
            <w:r w:rsidRPr="00954EE2">
              <w:rPr>
                <w:rFonts w:ascii="Book Antiqua" w:hAnsi="Book Antiqua" w:cs="Times New Roman"/>
                <w:sz w:val="16"/>
                <w:szCs w:val="16"/>
                <w:vertAlign w:val="superscript"/>
              </w:rPr>
              <w:t>rd</w:t>
            </w:r>
            <w:r w:rsidRPr="00954EE2">
              <w:rPr>
                <w:rFonts w:ascii="Book Antiqua" w:hAnsi="Book Antiqua" w:cs="Times New Roman"/>
                <w:sz w:val="16"/>
                <w:szCs w:val="16"/>
              </w:rPr>
              <w:t xml:space="preserve"> year</w:t>
            </w:r>
          </w:p>
        </w:tc>
        <w:tc>
          <w:tcPr>
            <w:tcW w:w="1956" w:type="dxa"/>
            <w:tcBorders>
              <w:top w:val="nil"/>
              <w:left w:val="nil"/>
              <w:bottom w:val="nil"/>
              <w:right w:val="nil"/>
            </w:tcBorders>
            <w:vAlign w:val="center"/>
          </w:tcPr>
          <w:p w14:paraId="0B7A74EC" w14:textId="4CF6FA0D"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tcPr>
          <w:p w14:paraId="73E438E1" w14:textId="62AE1142"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795A32" w:rsidRPr="00954EE2" w14:paraId="0C1B6782" w14:textId="77777777" w:rsidTr="00B74761">
        <w:trPr>
          <w:trHeight w:val="251"/>
          <w:jc w:val="center"/>
        </w:trPr>
        <w:tc>
          <w:tcPr>
            <w:tcW w:w="1918" w:type="dxa"/>
            <w:tcBorders>
              <w:top w:val="nil"/>
              <w:left w:val="nil"/>
              <w:bottom w:val="double" w:sz="2" w:space="0" w:color="auto"/>
              <w:right w:val="nil"/>
            </w:tcBorders>
            <w:vAlign w:val="center"/>
          </w:tcPr>
          <w:p w14:paraId="7E47FE9D" w14:textId="16A1C29B"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w:t>
            </w:r>
            <w:r w:rsidRPr="00954EE2">
              <w:rPr>
                <w:rFonts w:ascii="Book Antiqua" w:hAnsi="Book Antiqua" w:cs="Times New Roman"/>
                <w:sz w:val="16"/>
                <w:szCs w:val="16"/>
                <w:vertAlign w:val="superscript"/>
              </w:rPr>
              <w:t>th</w:t>
            </w:r>
            <w:r w:rsidRPr="00954EE2">
              <w:rPr>
                <w:rFonts w:ascii="Book Antiqua" w:hAnsi="Book Antiqua" w:cs="Times New Roman"/>
                <w:sz w:val="16"/>
                <w:szCs w:val="16"/>
              </w:rPr>
              <w:t xml:space="preserve"> year</w:t>
            </w:r>
          </w:p>
        </w:tc>
        <w:tc>
          <w:tcPr>
            <w:tcW w:w="1956" w:type="dxa"/>
            <w:tcBorders>
              <w:top w:val="nil"/>
              <w:left w:val="nil"/>
              <w:bottom w:val="double" w:sz="2" w:space="0" w:color="auto"/>
              <w:right w:val="nil"/>
            </w:tcBorders>
            <w:vAlign w:val="center"/>
          </w:tcPr>
          <w:p w14:paraId="2AFFB975" w14:textId="39E3A36F"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4</w:t>
            </w:r>
          </w:p>
        </w:tc>
        <w:tc>
          <w:tcPr>
            <w:tcW w:w="1967" w:type="dxa"/>
            <w:tcBorders>
              <w:top w:val="nil"/>
              <w:left w:val="nil"/>
              <w:bottom w:val="double" w:sz="2" w:space="0" w:color="auto"/>
              <w:right w:val="nil"/>
            </w:tcBorders>
            <w:vAlign w:val="center"/>
          </w:tcPr>
          <w:p w14:paraId="2F7A910D" w14:textId="4AD902DE"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 xml:space="preserve">  8.00</w:t>
            </w:r>
          </w:p>
        </w:tc>
      </w:tr>
    </w:tbl>
    <w:p w14:paraId="2953BFF3" w14:textId="77777777" w:rsidR="00795A32" w:rsidRPr="00954EE2" w:rsidRDefault="00795A32" w:rsidP="00954EE2">
      <w:pPr>
        <w:spacing w:after="0" w:line="240" w:lineRule="auto"/>
        <w:jc w:val="both"/>
        <w:rPr>
          <w:rFonts w:ascii="Book Antiqua" w:hAnsi="Book Antiqua" w:cs="Times New Roman"/>
          <w:sz w:val="16"/>
          <w:szCs w:val="16"/>
        </w:rPr>
      </w:pPr>
    </w:p>
    <w:p w14:paraId="12D01410" w14:textId="0A71B4DE" w:rsidR="00795A32" w:rsidRDefault="00795A32"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 xml:space="preserve">Table 3 </w:t>
      </w:r>
      <w:r w:rsidR="00BE634E">
        <w:rPr>
          <w:rFonts w:ascii="Book Antiqua" w:hAnsi="Book Antiqua" w:cs="Times New Roman"/>
          <w:sz w:val="20"/>
          <w:szCs w:val="20"/>
        </w:rPr>
        <w:t>presents</w:t>
      </w:r>
      <w:r w:rsidRPr="00954EE2">
        <w:rPr>
          <w:rFonts w:ascii="Book Antiqua" w:hAnsi="Book Antiqua" w:cs="Times New Roman"/>
          <w:sz w:val="20"/>
          <w:szCs w:val="20"/>
        </w:rPr>
        <w:t xml:space="preserve"> the </w:t>
      </w:r>
      <w:r w:rsidR="00BE634E">
        <w:rPr>
          <w:rFonts w:ascii="Book Antiqua" w:hAnsi="Book Antiqua" w:cs="Times New Roman"/>
          <w:sz w:val="20"/>
          <w:szCs w:val="20"/>
        </w:rPr>
        <w:t>year-level</w:t>
      </w:r>
      <w:r w:rsidRPr="00954EE2">
        <w:rPr>
          <w:rFonts w:ascii="Book Antiqua" w:hAnsi="Book Antiqua" w:cs="Times New Roman"/>
          <w:sz w:val="20"/>
          <w:szCs w:val="20"/>
        </w:rPr>
        <w:t xml:space="preserve"> distribution of the respondents. The results </w:t>
      </w:r>
      <w:r w:rsidR="00BE634E">
        <w:rPr>
          <w:rFonts w:ascii="Book Antiqua" w:hAnsi="Book Antiqua" w:cs="Times New Roman"/>
          <w:sz w:val="20"/>
          <w:szCs w:val="20"/>
        </w:rPr>
        <w:t>show</w:t>
      </w:r>
      <w:r w:rsidRPr="00954EE2">
        <w:rPr>
          <w:rFonts w:ascii="Book Antiqua" w:hAnsi="Book Antiqua" w:cs="Times New Roman"/>
          <w:sz w:val="20"/>
          <w:szCs w:val="20"/>
        </w:rPr>
        <w:t xml:space="preserve"> that twenty-one (21) or 42.00% of the total number of respondents are in the second year (2</w:t>
      </w:r>
      <w:r w:rsidRPr="00954EE2">
        <w:rPr>
          <w:rFonts w:ascii="Book Antiqua" w:hAnsi="Book Antiqua" w:cs="Times New Roman"/>
          <w:sz w:val="20"/>
          <w:szCs w:val="20"/>
          <w:vertAlign w:val="superscript"/>
        </w:rPr>
        <w:t>nd</w:t>
      </w:r>
      <w:r w:rsidRPr="00954EE2">
        <w:rPr>
          <w:rFonts w:ascii="Book Antiqua" w:hAnsi="Book Antiqua" w:cs="Times New Roman"/>
          <w:sz w:val="20"/>
          <w:szCs w:val="20"/>
        </w:rPr>
        <w:t xml:space="preserve"> year) level. Fourteen (14) or 28.00% are in the first year (1</w:t>
      </w:r>
      <w:r w:rsidRPr="00954EE2">
        <w:rPr>
          <w:rFonts w:ascii="Book Antiqua" w:hAnsi="Book Antiqua" w:cs="Times New Roman"/>
          <w:sz w:val="20"/>
          <w:szCs w:val="20"/>
          <w:vertAlign w:val="superscript"/>
        </w:rPr>
        <w:t>st</w:t>
      </w:r>
      <w:r w:rsidRPr="00954EE2">
        <w:rPr>
          <w:rFonts w:ascii="Book Antiqua" w:hAnsi="Book Antiqua" w:cs="Times New Roman"/>
          <w:sz w:val="20"/>
          <w:szCs w:val="20"/>
        </w:rPr>
        <w:t xml:space="preserve"> year) level. There were also (11) or 22.00% who are in the third year (3</w:t>
      </w:r>
      <w:r w:rsidRPr="00954EE2">
        <w:rPr>
          <w:rFonts w:ascii="Book Antiqua" w:hAnsi="Book Antiqua" w:cs="Times New Roman"/>
          <w:sz w:val="20"/>
          <w:szCs w:val="20"/>
          <w:vertAlign w:val="superscript"/>
        </w:rPr>
        <w:t>rd</w:t>
      </w:r>
      <w:r w:rsidRPr="00954EE2">
        <w:rPr>
          <w:rFonts w:ascii="Book Antiqua" w:hAnsi="Book Antiqua" w:cs="Times New Roman"/>
          <w:sz w:val="20"/>
          <w:szCs w:val="20"/>
        </w:rPr>
        <w:t xml:space="preserve"> year) level, four (4) or 8.00% are in the fourth year (4</w:t>
      </w:r>
      <w:r w:rsidRPr="00954EE2">
        <w:rPr>
          <w:rFonts w:ascii="Book Antiqua" w:hAnsi="Book Antiqua" w:cs="Times New Roman"/>
          <w:sz w:val="20"/>
          <w:szCs w:val="20"/>
          <w:vertAlign w:val="superscript"/>
        </w:rPr>
        <w:t>th</w:t>
      </w:r>
      <w:r w:rsidRPr="00954EE2">
        <w:rPr>
          <w:rFonts w:ascii="Book Antiqua" w:hAnsi="Book Antiqua" w:cs="Times New Roman"/>
          <w:sz w:val="20"/>
          <w:szCs w:val="20"/>
        </w:rPr>
        <w:t xml:space="preserve"> year) level. Hence, </w:t>
      </w:r>
      <w:r w:rsidR="00BE634E">
        <w:rPr>
          <w:rFonts w:ascii="Book Antiqua" w:hAnsi="Book Antiqua" w:cs="Times New Roman"/>
          <w:sz w:val="20"/>
          <w:szCs w:val="20"/>
        </w:rPr>
        <w:t xml:space="preserve">the </w:t>
      </w:r>
      <w:r w:rsidRPr="00954EE2">
        <w:rPr>
          <w:rFonts w:ascii="Book Antiqua" w:hAnsi="Book Antiqua" w:cs="Times New Roman"/>
          <w:sz w:val="20"/>
          <w:szCs w:val="20"/>
        </w:rPr>
        <w:t>majority of the respondents are in the second-year level</w:t>
      </w:r>
      <w:r w:rsidR="00BE634E">
        <w:rPr>
          <w:rFonts w:ascii="Book Antiqua" w:hAnsi="Book Antiqua" w:cs="Times New Roman"/>
          <w:sz w:val="20"/>
          <w:szCs w:val="20"/>
        </w:rPr>
        <w:t>,</w:t>
      </w:r>
      <w:r w:rsidRPr="00954EE2">
        <w:rPr>
          <w:rFonts w:ascii="Book Antiqua" w:hAnsi="Book Antiqua" w:cs="Times New Roman"/>
          <w:sz w:val="20"/>
          <w:szCs w:val="20"/>
        </w:rPr>
        <w:t xml:space="preserve"> while the minority of respondents is in the fourth-year level.</w:t>
      </w:r>
    </w:p>
    <w:p w14:paraId="47346E8E" w14:textId="4182297C" w:rsidR="00BE634E" w:rsidRDefault="00BE634E" w:rsidP="00954EE2">
      <w:pPr>
        <w:spacing w:after="0" w:line="240" w:lineRule="auto"/>
        <w:ind w:firstLine="720"/>
        <w:jc w:val="both"/>
        <w:rPr>
          <w:rFonts w:ascii="Book Antiqua" w:hAnsi="Book Antiqua" w:cs="Times New Roman"/>
          <w:sz w:val="20"/>
          <w:szCs w:val="20"/>
        </w:rPr>
      </w:pPr>
    </w:p>
    <w:p w14:paraId="397E431A" w14:textId="3BE11A1B" w:rsidR="00BE634E" w:rsidRDefault="00BE634E" w:rsidP="00954EE2">
      <w:pPr>
        <w:spacing w:after="0" w:line="240" w:lineRule="auto"/>
        <w:ind w:firstLine="720"/>
        <w:jc w:val="both"/>
        <w:rPr>
          <w:rFonts w:ascii="Book Antiqua" w:hAnsi="Book Antiqua" w:cs="Times New Roman"/>
          <w:sz w:val="20"/>
          <w:szCs w:val="20"/>
        </w:rPr>
      </w:pPr>
    </w:p>
    <w:p w14:paraId="45B35999" w14:textId="0C81099E" w:rsidR="00BE634E" w:rsidRDefault="00BE634E" w:rsidP="00954EE2">
      <w:pPr>
        <w:spacing w:after="0" w:line="240" w:lineRule="auto"/>
        <w:ind w:firstLine="720"/>
        <w:jc w:val="both"/>
        <w:rPr>
          <w:rFonts w:ascii="Book Antiqua" w:hAnsi="Book Antiqua" w:cs="Times New Roman"/>
          <w:sz w:val="20"/>
          <w:szCs w:val="20"/>
        </w:rPr>
      </w:pPr>
    </w:p>
    <w:p w14:paraId="4D5AAD5E" w14:textId="2AB9C71E" w:rsidR="00BE634E" w:rsidRDefault="00BE634E" w:rsidP="00954EE2">
      <w:pPr>
        <w:spacing w:after="0" w:line="240" w:lineRule="auto"/>
        <w:ind w:firstLine="720"/>
        <w:jc w:val="both"/>
        <w:rPr>
          <w:rFonts w:ascii="Book Antiqua" w:hAnsi="Book Antiqua" w:cs="Times New Roman"/>
          <w:sz w:val="20"/>
          <w:szCs w:val="20"/>
        </w:rPr>
      </w:pPr>
    </w:p>
    <w:p w14:paraId="341886D1" w14:textId="77777777" w:rsidR="00BE634E" w:rsidRPr="00954EE2" w:rsidRDefault="00BE634E" w:rsidP="00954EE2">
      <w:pPr>
        <w:spacing w:after="0" w:line="240" w:lineRule="auto"/>
        <w:ind w:firstLine="720"/>
        <w:jc w:val="both"/>
        <w:rPr>
          <w:rFonts w:ascii="Book Antiqua" w:hAnsi="Book Antiqua" w:cs="Times New Roman"/>
          <w:sz w:val="20"/>
          <w:szCs w:val="20"/>
        </w:rPr>
      </w:pPr>
    </w:p>
    <w:p w14:paraId="503D2DD0" w14:textId="6208E623" w:rsidR="00795A32" w:rsidRPr="00954EE2" w:rsidRDefault="00795A32" w:rsidP="00954EE2">
      <w:pPr>
        <w:spacing w:after="0" w:line="240" w:lineRule="auto"/>
        <w:jc w:val="center"/>
        <w:rPr>
          <w:rFonts w:ascii="Book Antiqua" w:hAnsi="Book Antiqua" w:cs="Times New Roman"/>
          <w:sz w:val="16"/>
          <w:szCs w:val="16"/>
        </w:rPr>
      </w:pPr>
      <w:r w:rsidRPr="00954EE2">
        <w:rPr>
          <w:rFonts w:ascii="Book Antiqua" w:hAnsi="Book Antiqua" w:cs="Times New Roman"/>
          <w:b/>
          <w:bCs/>
          <w:sz w:val="16"/>
          <w:szCs w:val="16"/>
        </w:rPr>
        <w:t>Table 4</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i/>
          <w:sz w:val="16"/>
          <w:szCs w:val="16"/>
        </w:rPr>
        <w:t>Frequency and Percentage Distribution of Respondents’ Program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95A32" w:rsidRPr="00954EE2" w14:paraId="6E59C0C0"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5362155F" w14:textId="688A60A1"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PROGRAM</w:t>
            </w:r>
          </w:p>
        </w:tc>
        <w:tc>
          <w:tcPr>
            <w:tcW w:w="1956" w:type="dxa"/>
            <w:tcBorders>
              <w:top w:val="double" w:sz="2" w:space="0" w:color="auto"/>
              <w:left w:val="nil"/>
              <w:bottom w:val="single" w:sz="2" w:space="0" w:color="auto"/>
              <w:right w:val="nil"/>
            </w:tcBorders>
            <w:vAlign w:val="center"/>
            <w:hideMark/>
          </w:tcPr>
          <w:p w14:paraId="74DAD279"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FREQUENCY</w:t>
            </w:r>
          </w:p>
          <w:p w14:paraId="09C95A8E"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(f)</w:t>
            </w:r>
          </w:p>
        </w:tc>
        <w:tc>
          <w:tcPr>
            <w:tcW w:w="1967" w:type="dxa"/>
            <w:tcBorders>
              <w:top w:val="double" w:sz="2" w:space="0" w:color="auto"/>
              <w:left w:val="nil"/>
              <w:bottom w:val="single" w:sz="2" w:space="0" w:color="auto"/>
              <w:right w:val="nil"/>
            </w:tcBorders>
            <w:vAlign w:val="center"/>
            <w:hideMark/>
          </w:tcPr>
          <w:p w14:paraId="0CA3B0F6"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PERCENTAGE</w:t>
            </w:r>
          </w:p>
          <w:p w14:paraId="7EC889C2" w14:textId="77777777" w:rsidR="00795A32" w:rsidRPr="00954EE2" w:rsidRDefault="00795A32" w:rsidP="00954EE2">
            <w:pPr>
              <w:jc w:val="center"/>
              <w:rPr>
                <w:rFonts w:ascii="Book Antiqua" w:hAnsi="Book Antiqua" w:cs="Times New Roman"/>
                <w:b/>
                <w:bCs/>
                <w:sz w:val="16"/>
                <w:szCs w:val="16"/>
              </w:rPr>
            </w:pPr>
            <w:r w:rsidRPr="00954EE2">
              <w:rPr>
                <w:rFonts w:ascii="Book Antiqua" w:hAnsi="Book Antiqua" w:cs="Times New Roman"/>
                <w:b/>
                <w:bCs/>
                <w:sz w:val="16"/>
                <w:szCs w:val="16"/>
              </w:rPr>
              <w:t>(%)</w:t>
            </w:r>
          </w:p>
        </w:tc>
      </w:tr>
      <w:tr w:rsidR="00795A32" w:rsidRPr="00954EE2" w14:paraId="7F85B0EE" w14:textId="77777777" w:rsidTr="00B74761">
        <w:trPr>
          <w:trHeight w:val="251"/>
          <w:jc w:val="center"/>
        </w:trPr>
        <w:tc>
          <w:tcPr>
            <w:tcW w:w="1918" w:type="dxa"/>
            <w:tcBorders>
              <w:top w:val="single" w:sz="2" w:space="0" w:color="auto"/>
              <w:left w:val="nil"/>
              <w:bottom w:val="nil"/>
              <w:right w:val="nil"/>
            </w:tcBorders>
            <w:vAlign w:val="center"/>
            <w:hideMark/>
          </w:tcPr>
          <w:p w14:paraId="04446789" w14:textId="580056F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Math</w:t>
            </w:r>
          </w:p>
        </w:tc>
        <w:tc>
          <w:tcPr>
            <w:tcW w:w="1956" w:type="dxa"/>
            <w:tcBorders>
              <w:top w:val="single" w:sz="2" w:space="0" w:color="auto"/>
              <w:left w:val="nil"/>
              <w:bottom w:val="nil"/>
              <w:right w:val="nil"/>
            </w:tcBorders>
            <w:vAlign w:val="center"/>
            <w:hideMark/>
          </w:tcPr>
          <w:p w14:paraId="4F44A7E5" w14:textId="71B957A8"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15</w:t>
            </w:r>
          </w:p>
        </w:tc>
        <w:tc>
          <w:tcPr>
            <w:tcW w:w="1967" w:type="dxa"/>
            <w:tcBorders>
              <w:top w:val="single" w:sz="2" w:space="0" w:color="auto"/>
              <w:left w:val="nil"/>
              <w:bottom w:val="nil"/>
              <w:right w:val="nil"/>
            </w:tcBorders>
            <w:vAlign w:val="center"/>
            <w:hideMark/>
          </w:tcPr>
          <w:p w14:paraId="17E9CDB7" w14:textId="6742AE2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30.00</w:t>
            </w:r>
          </w:p>
        </w:tc>
      </w:tr>
      <w:tr w:rsidR="00795A32" w:rsidRPr="00954EE2" w14:paraId="33AACB94" w14:textId="77777777" w:rsidTr="00B74761">
        <w:trPr>
          <w:trHeight w:val="251"/>
          <w:jc w:val="center"/>
        </w:trPr>
        <w:tc>
          <w:tcPr>
            <w:tcW w:w="1918" w:type="dxa"/>
            <w:tcBorders>
              <w:top w:val="nil"/>
              <w:left w:val="nil"/>
              <w:bottom w:val="nil"/>
              <w:right w:val="nil"/>
            </w:tcBorders>
            <w:vAlign w:val="center"/>
            <w:hideMark/>
          </w:tcPr>
          <w:p w14:paraId="46E1974B" w14:textId="3D4F08AE"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English</w:t>
            </w:r>
          </w:p>
        </w:tc>
        <w:tc>
          <w:tcPr>
            <w:tcW w:w="1956" w:type="dxa"/>
            <w:tcBorders>
              <w:top w:val="nil"/>
              <w:left w:val="nil"/>
              <w:bottom w:val="nil"/>
              <w:right w:val="nil"/>
            </w:tcBorders>
            <w:vAlign w:val="center"/>
            <w:hideMark/>
          </w:tcPr>
          <w:p w14:paraId="5775E366" w14:textId="2C42AD75"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15</w:t>
            </w:r>
          </w:p>
        </w:tc>
        <w:tc>
          <w:tcPr>
            <w:tcW w:w="1967" w:type="dxa"/>
            <w:tcBorders>
              <w:top w:val="nil"/>
              <w:left w:val="nil"/>
              <w:bottom w:val="nil"/>
              <w:right w:val="nil"/>
            </w:tcBorders>
            <w:vAlign w:val="center"/>
            <w:hideMark/>
          </w:tcPr>
          <w:p w14:paraId="60A1A103" w14:textId="413D81F0"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30.00</w:t>
            </w:r>
          </w:p>
        </w:tc>
      </w:tr>
      <w:tr w:rsidR="00795A32" w:rsidRPr="00954EE2" w14:paraId="1C946E1F" w14:textId="77777777" w:rsidTr="00B74761">
        <w:trPr>
          <w:trHeight w:val="251"/>
          <w:jc w:val="center"/>
        </w:trPr>
        <w:tc>
          <w:tcPr>
            <w:tcW w:w="1918" w:type="dxa"/>
            <w:tcBorders>
              <w:top w:val="nil"/>
              <w:left w:val="nil"/>
              <w:bottom w:val="nil"/>
              <w:right w:val="nil"/>
            </w:tcBorders>
            <w:vAlign w:val="center"/>
          </w:tcPr>
          <w:p w14:paraId="3A50BE4A" w14:textId="32C0AC1F"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BSED Filipino</w:t>
            </w:r>
          </w:p>
        </w:tc>
        <w:tc>
          <w:tcPr>
            <w:tcW w:w="1956" w:type="dxa"/>
            <w:tcBorders>
              <w:top w:val="nil"/>
              <w:left w:val="nil"/>
              <w:bottom w:val="nil"/>
              <w:right w:val="nil"/>
            </w:tcBorders>
            <w:vAlign w:val="center"/>
          </w:tcPr>
          <w:p w14:paraId="46A0E856" w14:textId="0391BE5A"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11</w:t>
            </w:r>
          </w:p>
        </w:tc>
        <w:tc>
          <w:tcPr>
            <w:tcW w:w="1967" w:type="dxa"/>
            <w:tcBorders>
              <w:top w:val="nil"/>
              <w:left w:val="nil"/>
              <w:bottom w:val="nil"/>
              <w:right w:val="nil"/>
            </w:tcBorders>
            <w:vAlign w:val="center"/>
          </w:tcPr>
          <w:p w14:paraId="25FE01B6" w14:textId="1AE6F94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22.00</w:t>
            </w:r>
          </w:p>
        </w:tc>
      </w:tr>
      <w:tr w:rsidR="00795A32" w:rsidRPr="00954EE2" w14:paraId="248E52A9" w14:textId="77777777" w:rsidTr="00B74761">
        <w:trPr>
          <w:trHeight w:val="251"/>
          <w:jc w:val="center"/>
        </w:trPr>
        <w:tc>
          <w:tcPr>
            <w:tcW w:w="1918" w:type="dxa"/>
            <w:tcBorders>
              <w:top w:val="nil"/>
              <w:left w:val="nil"/>
              <w:bottom w:val="double" w:sz="2" w:space="0" w:color="auto"/>
              <w:right w:val="nil"/>
            </w:tcBorders>
            <w:vAlign w:val="center"/>
          </w:tcPr>
          <w:p w14:paraId="05516E49" w14:textId="37FABA20" w:rsidR="00795A32" w:rsidRPr="00954EE2" w:rsidRDefault="00795A32" w:rsidP="00954EE2">
            <w:pPr>
              <w:jc w:val="center"/>
              <w:rPr>
                <w:rFonts w:ascii="Book Antiqua" w:hAnsi="Book Antiqua" w:cs="Times New Roman"/>
                <w:sz w:val="16"/>
                <w:szCs w:val="16"/>
              </w:rPr>
            </w:pPr>
            <w:proofErr w:type="spellStart"/>
            <w:r w:rsidRPr="00954EE2">
              <w:rPr>
                <w:rFonts w:ascii="Book Antiqua" w:hAnsi="Book Antiqua" w:cs="Times New Roman"/>
                <w:sz w:val="16"/>
                <w:szCs w:val="16"/>
              </w:rPr>
              <w:t>BEEd</w:t>
            </w:r>
            <w:proofErr w:type="spellEnd"/>
          </w:p>
        </w:tc>
        <w:tc>
          <w:tcPr>
            <w:tcW w:w="1956" w:type="dxa"/>
            <w:tcBorders>
              <w:top w:val="nil"/>
              <w:left w:val="nil"/>
              <w:bottom w:val="double" w:sz="2" w:space="0" w:color="auto"/>
              <w:right w:val="nil"/>
            </w:tcBorders>
            <w:vAlign w:val="center"/>
          </w:tcPr>
          <w:p w14:paraId="2000A3E3" w14:textId="0192EED4"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9</w:t>
            </w:r>
          </w:p>
        </w:tc>
        <w:tc>
          <w:tcPr>
            <w:tcW w:w="1967" w:type="dxa"/>
            <w:tcBorders>
              <w:top w:val="nil"/>
              <w:left w:val="nil"/>
              <w:bottom w:val="double" w:sz="2" w:space="0" w:color="auto"/>
              <w:right w:val="nil"/>
            </w:tcBorders>
            <w:vAlign w:val="center"/>
          </w:tcPr>
          <w:p w14:paraId="539C0C3D" w14:textId="3FB3C1B3" w:rsidR="00795A32" w:rsidRPr="00954EE2" w:rsidRDefault="00795A32" w:rsidP="00954EE2">
            <w:pPr>
              <w:jc w:val="center"/>
              <w:rPr>
                <w:rFonts w:ascii="Book Antiqua" w:hAnsi="Book Antiqua" w:cs="Times New Roman"/>
                <w:sz w:val="16"/>
                <w:szCs w:val="16"/>
              </w:rPr>
            </w:pPr>
            <w:r w:rsidRPr="00954EE2">
              <w:rPr>
                <w:rFonts w:ascii="Book Antiqua" w:hAnsi="Book Antiqua" w:cs="Times New Roman"/>
                <w:sz w:val="16"/>
                <w:szCs w:val="16"/>
              </w:rPr>
              <w:t>18.00</w:t>
            </w:r>
          </w:p>
        </w:tc>
      </w:tr>
    </w:tbl>
    <w:p w14:paraId="55ED4AF3" w14:textId="77777777" w:rsidR="00795A32" w:rsidRPr="00954EE2" w:rsidRDefault="00795A32" w:rsidP="00954EE2">
      <w:pPr>
        <w:spacing w:after="0" w:line="240" w:lineRule="auto"/>
        <w:jc w:val="both"/>
        <w:rPr>
          <w:rFonts w:ascii="Book Antiqua" w:hAnsi="Book Antiqua" w:cs="Times New Roman"/>
          <w:sz w:val="20"/>
          <w:szCs w:val="20"/>
        </w:rPr>
      </w:pPr>
    </w:p>
    <w:p w14:paraId="32A69D3D" w14:textId="03D7E694" w:rsidR="00A60F70" w:rsidRPr="00954EE2" w:rsidRDefault="00795A32" w:rsidP="00954EE2">
      <w:pPr>
        <w:spacing w:after="0" w:line="240" w:lineRule="auto"/>
        <w:ind w:firstLine="720"/>
        <w:jc w:val="both"/>
        <w:rPr>
          <w:rFonts w:ascii="Book Antiqua" w:hAnsi="Book Antiqua" w:cs="Times New Roman"/>
          <w:sz w:val="20"/>
          <w:szCs w:val="20"/>
        </w:rPr>
      </w:pPr>
      <w:r w:rsidRPr="00954EE2">
        <w:rPr>
          <w:rFonts w:ascii="Book Antiqua" w:hAnsi="Book Antiqua" w:cs="Times New Roman"/>
          <w:sz w:val="20"/>
          <w:szCs w:val="20"/>
        </w:rPr>
        <w:t>Table 4 presents the program of the respondents. The BSED Math and BSED English programs both have the same number of respondents</w:t>
      </w:r>
      <w:r w:rsidR="00BE634E">
        <w:rPr>
          <w:rFonts w:ascii="Book Antiqua" w:hAnsi="Book Antiqua" w:cs="Times New Roman"/>
          <w:sz w:val="20"/>
          <w:szCs w:val="20"/>
        </w:rPr>
        <w:t>,</w:t>
      </w:r>
      <w:r w:rsidRPr="00954EE2">
        <w:rPr>
          <w:rFonts w:ascii="Book Antiqua" w:hAnsi="Book Antiqua" w:cs="Times New Roman"/>
          <w:sz w:val="20"/>
          <w:szCs w:val="20"/>
        </w:rPr>
        <w:t xml:space="preserve"> which is fifteen (15) or 30.00%. For the BSED Filipino eleven (11) or 22.00%, and for the </w:t>
      </w:r>
      <w:proofErr w:type="spellStart"/>
      <w:r w:rsidRPr="00954EE2">
        <w:rPr>
          <w:rFonts w:ascii="Book Antiqua" w:hAnsi="Book Antiqua" w:cs="Times New Roman"/>
          <w:sz w:val="20"/>
          <w:szCs w:val="20"/>
        </w:rPr>
        <w:t>BEEd</w:t>
      </w:r>
      <w:proofErr w:type="spellEnd"/>
      <w:r w:rsidRPr="00954EE2">
        <w:rPr>
          <w:rFonts w:ascii="Book Antiqua" w:hAnsi="Book Antiqua" w:cs="Times New Roman"/>
          <w:sz w:val="20"/>
          <w:szCs w:val="20"/>
        </w:rPr>
        <w:t xml:space="preserve"> are nine (9) or 18.00%. Hence, </w:t>
      </w:r>
      <w:r w:rsidR="00BE634E">
        <w:rPr>
          <w:rFonts w:ascii="Book Antiqua" w:hAnsi="Book Antiqua" w:cs="Times New Roman"/>
          <w:sz w:val="20"/>
          <w:szCs w:val="20"/>
        </w:rPr>
        <w:t xml:space="preserve">the </w:t>
      </w:r>
      <w:r w:rsidRPr="00954EE2">
        <w:rPr>
          <w:rFonts w:ascii="Book Antiqua" w:hAnsi="Book Antiqua" w:cs="Times New Roman"/>
          <w:sz w:val="20"/>
          <w:szCs w:val="20"/>
        </w:rPr>
        <w:t xml:space="preserve">majority of the respondents are in the BSED Math and BSED English </w:t>
      </w:r>
      <w:r w:rsidR="00BE634E">
        <w:rPr>
          <w:rFonts w:ascii="Book Antiqua" w:hAnsi="Book Antiqua" w:cs="Times New Roman"/>
          <w:sz w:val="20"/>
          <w:szCs w:val="20"/>
        </w:rPr>
        <w:t>programs</w:t>
      </w:r>
      <w:r w:rsidR="00EB6B82" w:rsidRPr="00954EE2">
        <w:rPr>
          <w:rFonts w:ascii="Book Antiqua" w:hAnsi="Book Antiqua" w:cs="Times New Roman"/>
          <w:sz w:val="20"/>
          <w:szCs w:val="20"/>
        </w:rPr>
        <w:t>,</w:t>
      </w:r>
      <w:r w:rsidRPr="00954EE2">
        <w:rPr>
          <w:rFonts w:ascii="Book Antiqua" w:hAnsi="Book Antiqua" w:cs="Times New Roman"/>
          <w:sz w:val="20"/>
          <w:szCs w:val="20"/>
        </w:rPr>
        <w:t xml:space="preserve"> while the minority of respondents </w:t>
      </w:r>
      <w:r w:rsidR="00EB6B82" w:rsidRPr="00954EE2">
        <w:rPr>
          <w:rFonts w:ascii="Book Antiqua" w:hAnsi="Book Antiqua" w:cs="Times New Roman"/>
          <w:sz w:val="20"/>
          <w:szCs w:val="20"/>
        </w:rPr>
        <w:t>are</w:t>
      </w:r>
      <w:r w:rsidRPr="00954EE2">
        <w:rPr>
          <w:rFonts w:ascii="Book Antiqua" w:hAnsi="Book Antiqua" w:cs="Times New Roman"/>
          <w:sz w:val="20"/>
          <w:szCs w:val="20"/>
        </w:rPr>
        <w:t xml:space="preserve"> in the </w:t>
      </w:r>
      <w:proofErr w:type="spellStart"/>
      <w:r w:rsidRPr="00954EE2">
        <w:rPr>
          <w:rFonts w:ascii="Book Antiqua" w:hAnsi="Book Antiqua" w:cs="Times New Roman"/>
          <w:sz w:val="20"/>
          <w:szCs w:val="20"/>
        </w:rPr>
        <w:t>BEEd</w:t>
      </w:r>
      <w:proofErr w:type="spellEnd"/>
      <w:r w:rsidRPr="00954EE2">
        <w:rPr>
          <w:rFonts w:ascii="Book Antiqua" w:hAnsi="Book Antiqua" w:cs="Times New Roman"/>
          <w:sz w:val="20"/>
          <w:szCs w:val="20"/>
        </w:rPr>
        <w:t xml:space="preserve"> program.</w:t>
      </w:r>
    </w:p>
    <w:p w14:paraId="750F787E" w14:textId="77777777" w:rsidR="004831A8" w:rsidRPr="00954EE2" w:rsidRDefault="004831A8" w:rsidP="00954EE2">
      <w:pPr>
        <w:spacing w:after="0" w:line="240" w:lineRule="auto"/>
        <w:ind w:firstLine="720"/>
        <w:jc w:val="both"/>
        <w:rPr>
          <w:rFonts w:ascii="Book Antiqua" w:hAnsi="Book Antiqua" w:cs="Times New Roman"/>
          <w:sz w:val="20"/>
          <w:szCs w:val="20"/>
        </w:rPr>
      </w:pPr>
    </w:p>
    <w:p w14:paraId="1E9826C3" w14:textId="4BDC36EC" w:rsidR="00A60F70" w:rsidRPr="00BE634E" w:rsidRDefault="00BE634E" w:rsidP="00BE634E">
      <w:pPr>
        <w:spacing w:after="0" w:line="240" w:lineRule="auto"/>
        <w:ind w:left="1440"/>
        <w:rPr>
          <w:rFonts w:ascii="Book Antiqua" w:hAnsi="Book Antiqua" w:cs="Times New Roman"/>
          <w:bCs/>
          <w:i/>
          <w:sz w:val="16"/>
          <w:szCs w:val="16"/>
        </w:rPr>
      </w:pPr>
      <w:r>
        <w:rPr>
          <w:rFonts w:ascii="Book Antiqua" w:hAnsi="Book Antiqua" w:cs="Times New Roman"/>
          <w:b/>
          <w:bCs/>
          <w:sz w:val="16"/>
          <w:szCs w:val="16"/>
        </w:rPr>
        <w:t xml:space="preserve">     </w:t>
      </w:r>
      <w:r w:rsidR="00A60F70" w:rsidRPr="00954EE2">
        <w:rPr>
          <w:rFonts w:ascii="Book Antiqua" w:hAnsi="Book Antiqua" w:cs="Times New Roman"/>
          <w:b/>
          <w:bCs/>
          <w:sz w:val="16"/>
          <w:szCs w:val="16"/>
        </w:rPr>
        <w:t>Table 5</w:t>
      </w:r>
      <w:r>
        <w:rPr>
          <w:rFonts w:ascii="Book Antiqua" w:hAnsi="Book Antiqua" w:cs="Times New Roman"/>
          <w:b/>
          <w:bCs/>
          <w:sz w:val="16"/>
          <w:szCs w:val="16"/>
        </w:rPr>
        <w:t>.</w:t>
      </w:r>
      <w:r w:rsidR="00A60F70" w:rsidRPr="00954EE2">
        <w:rPr>
          <w:rFonts w:ascii="Book Antiqua" w:hAnsi="Book Antiqua" w:cs="Times New Roman"/>
          <w:b/>
          <w:bCs/>
          <w:sz w:val="16"/>
          <w:szCs w:val="16"/>
        </w:rPr>
        <w:t xml:space="preserve"> </w:t>
      </w:r>
      <w:r w:rsidR="00A60F70" w:rsidRPr="00BE634E">
        <w:rPr>
          <w:rFonts w:ascii="Book Antiqua" w:hAnsi="Book Antiqua" w:cs="Times New Roman"/>
          <w:bCs/>
          <w:i/>
          <w:sz w:val="16"/>
          <w:szCs w:val="16"/>
        </w:rPr>
        <w:t>Contributing Factors Utilizing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9"/>
        <w:gridCol w:w="1956"/>
        <w:gridCol w:w="1967"/>
      </w:tblGrid>
      <w:tr w:rsidR="00A60F70" w:rsidRPr="00954EE2" w14:paraId="3E176C2B" w14:textId="77777777" w:rsidTr="00A60F70">
        <w:trPr>
          <w:trHeight w:val="251"/>
          <w:jc w:val="center"/>
        </w:trPr>
        <w:tc>
          <w:tcPr>
            <w:tcW w:w="2769" w:type="dxa"/>
            <w:tcBorders>
              <w:top w:val="double" w:sz="2" w:space="0" w:color="auto"/>
              <w:left w:val="nil"/>
              <w:bottom w:val="single" w:sz="2" w:space="0" w:color="auto"/>
              <w:right w:val="nil"/>
            </w:tcBorders>
            <w:vAlign w:val="center"/>
            <w:hideMark/>
          </w:tcPr>
          <w:p w14:paraId="1ACA6C24" w14:textId="326B27AA"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INDICATORS</w:t>
            </w:r>
          </w:p>
        </w:tc>
        <w:tc>
          <w:tcPr>
            <w:tcW w:w="1956" w:type="dxa"/>
            <w:tcBorders>
              <w:top w:val="double" w:sz="2" w:space="0" w:color="auto"/>
              <w:left w:val="nil"/>
              <w:bottom w:val="single" w:sz="2" w:space="0" w:color="auto"/>
              <w:right w:val="nil"/>
            </w:tcBorders>
            <w:vAlign w:val="center"/>
            <w:hideMark/>
          </w:tcPr>
          <w:p w14:paraId="2E29462F" w14:textId="714EDC45"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WEIGHTED MEAN</w:t>
            </w:r>
          </w:p>
        </w:tc>
        <w:tc>
          <w:tcPr>
            <w:tcW w:w="1967" w:type="dxa"/>
            <w:tcBorders>
              <w:top w:val="double" w:sz="2" w:space="0" w:color="auto"/>
              <w:left w:val="nil"/>
              <w:bottom w:val="single" w:sz="2" w:space="0" w:color="auto"/>
              <w:right w:val="nil"/>
            </w:tcBorders>
            <w:vAlign w:val="center"/>
            <w:hideMark/>
          </w:tcPr>
          <w:p w14:paraId="52E53462" w14:textId="3D737892" w:rsidR="00A60F70" w:rsidRPr="00954EE2" w:rsidRDefault="00A60F70" w:rsidP="00954EE2">
            <w:pPr>
              <w:jc w:val="center"/>
              <w:rPr>
                <w:rFonts w:ascii="Book Antiqua" w:hAnsi="Book Antiqua" w:cs="Times New Roman"/>
                <w:b/>
                <w:bCs/>
                <w:sz w:val="16"/>
                <w:szCs w:val="16"/>
              </w:rPr>
            </w:pPr>
            <w:r w:rsidRPr="00954EE2">
              <w:rPr>
                <w:rFonts w:ascii="Book Antiqua" w:hAnsi="Book Antiqua" w:cs="Times New Roman"/>
                <w:b/>
                <w:bCs/>
                <w:sz w:val="16"/>
                <w:szCs w:val="16"/>
              </w:rPr>
              <w:t>VERBAL INTERPRETATION</w:t>
            </w:r>
          </w:p>
        </w:tc>
      </w:tr>
      <w:tr w:rsidR="00A60F70" w:rsidRPr="00954EE2" w14:paraId="450AC0B4" w14:textId="77777777" w:rsidTr="00A60F70">
        <w:trPr>
          <w:trHeight w:val="251"/>
          <w:jc w:val="center"/>
        </w:trPr>
        <w:tc>
          <w:tcPr>
            <w:tcW w:w="2769" w:type="dxa"/>
            <w:tcBorders>
              <w:top w:val="single" w:sz="2" w:space="0" w:color="auto"/>
              <w:left w:val="nil"/>
              <w:bottom w:val="nil"/>
              <w:right w:val="nil"/>
            </w:tcBorders>
            <w:hideMark/>
          </w:tcPr>
          <w:p w14:paraId="239D8763" w14:textId="310A5B12"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1. I noticed an improvement in my writing after using Grammarly.</w:t>
            </w:r>
          </w:p>
        </w:tc>
        <w:tc>
          <w:tcPr>
            <w:tcW w:w="1956" w:type="dxa"/>
            <w:tcBorders>
              <w:top w:val="single" w:sz="2" w:space="0" w:color="auto"/>
              <w:left w:val="nil"/>
              <w:bottom w:val="nil"/>
              <w:right w:val="nil"/>
            </w:tcBorders>
            <w:hideMark/>
          </w:tcPr>
          <w:p w14:paraId="5657D6C8" w14:textId="77777777" w:rsidR="00A60F70" w:rsidRPr="00954EE2" w:rsidRDefault="00A60F70" w:rsidP="00954EE2">
            <w:pPr>
              <w:ind w:firstLine="720"/>
              <w:jc w:val="center"/>
              <w:rPr>
                <w:rFonts w:ascii="Book Antiqua" w:hAnsi="Book Antiqua" w:cs="Times New Roman"/>
                <w:sz w:val="16"/>
                <w:szCs w:val="16"/>
              </w:rPr>
            </w:pPr>
          </w:p>
          <w:p w14:paraId="6D5FABAA" w14:textId="02D7A0C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3.48</w:t>
            </w:r>
          </w:p>
        </w:tc>
        <w:tc>
          <w:tcPr>
            <w:tcW w:w="1967" w:type="dxa"/>
            <w:tcBorders>
              <w:top w:val="single" w:sz="2" w:space="0" w:color="auto"/>
              <w:left w:val="nil"/>
              <w:bottom w:val="nil"/>
              <w:right w:val="nil"/>
            </w:tcBorders>
            <w:hideMark/>
          </w:tcPr>
          <w:p w14:paraId="7A3385DD" w14:textId="77777777" w:rsidR="00A60F70" w:rsidRPr="00954EE2" w:rsidRDefault="00A60F70" w:rsidP="00954EE2">
            <w:pPr>
              <w:ind w:firstLine="720"/>
              <w:jc w:val="both"/>
              <w:rPr>
                <w:rFonts w:ascii="Book Antiqua" w:hAnsi="Book Antiqua" w:cs="Times New Roman"/>
                <w:sz w:val="16"/>
                <w:szCs w:val="16"/>
              </w:rPr>
            </w:pPr>
          </w:p>
          <w:p w14:paraId="0A499CA3" w14:textId="25A35916"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389A072A" w14:textId="77777777" w:rsidTr="00A60F70">
        <w:trPr>
          <w:trHeight w:val="251"/>
          <w:jc w:val="center"/>
        </w:trPr>
        <w:tc>
          <w:tcPr>
            <w:tcW w:w="2769" w:type="dxa"/>
            <w:tcBorders>
              <w:top w:val="nil"/>
              <w:left w:val="nil"/>
              <w:bottom w:val="nil"/>
              <w:right w:val="nil"/>
            </w:tcBorders>
            <w:hideMark/>
          </w:tcPr>
          <w:p w14:paraId="488F88AA" w14:textId="593EAC3B"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2. Utilizing Grammarly improves the quality of my writing.</w:t>
            </w:r>
          </w:p>
        </w:tc>
        <w:tc>
          <w:tcPr>
            <w:tcW w:w="1956" w:type="dxa"/>
            <w:tcBorders>
              <w:top w:val="nil"/>
              <w:left w:val="nil"/>
              <w:bottom w:val="nil"/>
              <w:right w:val="nil"/>
            </w:tcBorders>
            <w:hideMark/>
          </w:tcPr>
          <w:p w14:paraId="44E2136B" w14:textId="77777777" w:rsidR="00A60F70" w:rsidRPr="00954EE2" w:rsidRDefault="00A60F70" w:rsidP="00954EE2">
            <w:pPr>
              <w:ind w:firstLine="720"/>
              <w:jc w:val="center"/>
              <w:rPr>
                <w:rFonts w:ascii="Book Antiqua" w:hAnsi="Book Antiqua" w:cs="Times New Roman"/>
                <w:sz w:val="16"/>
                <w:szCs w:val="16"/>
              </w:rPr>
            </w:pPr>
          </w:p>
          <w:p w14:paraId="457AC257" w14:textId="300FD2B4"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3.48</w:t>
            </w:r>
          </w:p>
        </w:tc>
        <w:tc>
          <w:tcPr>
            <w:tcW w:w="1967" w:type="dxa"/>
            <w:tcBorders>
              <w:top w:val="nil"/>
              <w:left w:val="nil"/>
              <w:bottom w:val="nil"/>
              <w:right w:val="nil"/>
            </w:tcBorders>
            <w:hideMark/>
          </w:tcPr>
          <w:p w14:paraId="77F0EDA6" w14:textId="77777777" w:rsidR="00A60F70" w:rsidRPr="00954EE2" w:rsidRDefault="00A60F70" w:rsidP="00954EE2">
            <w:pPr>
              <w:ind w:firstLine="720"/>
              <w:jc w:val="both"/>
              <w:rPr>
                <w:rFonts w:ascii="Book Antiqua" w:hAnsi="Book Antiqua" w:cs="Times New Roman"/>
                <w:sz w:val="16"/>
                <w:szCs w:val="16"/>
              </w:rPr>
            </w:pPr>
          </w:p>
          <w:p w14:paraId="117E629E" w14:textId="70D9F47C"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3AEBBEF7" w14:textId="77777777" w:rsidTr="00A60F70">
        <w:trPr>
          <w:trHeight w:val="251"/>
          <w:jc w:val="center"/>
        </w:trPr>
        <w:tc>
          <w:tcPr>
            <w:tcW w:w="2769" w:type="dxa"/>
            <w:tcBorders>
              <w:top w:val="nil"/>
              <w:left w:val="nil"/>
              <w:bottom w:val="nil"/>
              <w:right w:val="nil"/>
            </w:tcBorders>
          </w:tcPr>
          <w:p w14:paraId="2AEB66AA" w14:textId="4AB4CC94"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3. I used Grammarly to write academic papers.</w:t>
            </w:r>
          </w:p>
        </w:tc>
        <w:tc>
          <w:tcPr>
            <w:tcW w:w="1956" w:type="dxa"/>
            <w:tcBorders>
              <w:top w:val="nil"/>
              <w:left w:val="nil"/>
              <w:bottom w:val="nil"/>
              <w:right w:val="nil"/>
            </w:tcBorders>
          </w:tcPr>
          <w:p w14:paraId="33BEB759" w14:textId="77777777" w:rsidR="00A60F70" w:rsidRPr="00954EE2" w:rsidRDefault="00A60F70" w:rsidP="00954EE2">
            <w:pPr>
              <w:ind w:firstLine="720"/>
              <w:jc w:val="center"/>
              <w:rPr>
                <w:rFonts w:ascii="Book Antiqua" w:hAnsi="Book Antiqua" w:cs="Times New Roman"/>
                <w:sz w:val="16"/>
                <w:szCs w:val="16"/>
              </w:rPr>
            </w:pPr>
          </w:p>
          <w:p w14:paraId="23CE56A9" w14:textId="368C8D80"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3.46</w:t>
            </w:r>
          </w:p>
        </w:tc>
        <w:tc>
          <w:tcPr>
            <w:tcW w:w="1967" w:type="dxa"/>
            <w:tcBorders>
              <w:top w:val="nil"/>
              <w:left w:val="nil"/>
              <w:bottom w:val="nil"/>
              <w:right w:val="nil"/>
            </w:tcBorders>
          </w:tcPr>
          <w:p w14:paraId="491D3BDE" w14:textId="77777777" w:rsidR="00A60F70" w:rsidRPr="00954EE2" w:rsidRDefault="00A60F70" w:rsidP="00954EE2">
            <w:pPr>
              <w:ind w:firstLine="720"/>
              <w:jc w:val="both"/>
              <w:rPr>
                <w:rFonts w:ascii="Book Antiqua" w:hAnsi="Book Antiqua" w:cs="Times New Roman"/>
                <w:sz w:val="16"/>
                <w:szCs w:val="16"/>
              </w:rPr>
            </w:pPr>
          </w:p>
          <w:p w14:paraId="3DDF4F23" w14:textId="018EA1B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5D3C4125" w14:textId="77777777" w:rsidTr="00A60F70">
        <w:trPr>
          <w:trHeight w:val="251"/>
          <w:jc w:val="center"/>
        </w:trPr>
        <w:tc>
          <w:tcPr>
            <w:tcW w:w="2769" w:type="dxa"/>
            <w:tcBorders>
              <w:top w:val="nil"/>
              <w:left w:val="nil"/>
              <w:bottom w:val="nil"/>
              <w:right w:val="nil"/>
            </w:tcBorders>
          </w:tcPr>
          <w:p w14:paraId="067E1DF9" w14:textId="0EEA6036"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4. I am familiar with Grammarly’s features and functions.</w:t>
            </w:r>
          </w:p>
        </w:tc>
        <w:tc>
          <w:tcPr>
            <w:tcW w:w="1956" w:type="dxa"/>
            <w:tcBorders>
              <w:top w:val="nil"/>
              <w:left w:val="nil"/>
              <w:bottom w:val="nil"/>
              <w:right w:val="nil"/>
            </w:tcBorders>
          </w:tcPr>
          <w:p w14:paraId="1CBD9B80" w14:textId="77777777" w:rsidR="00A60F70" w:rsidRPr="00954EE2" w:rsidRDefault="00A60F70" w:rsidP="00954EE2">
            <w:pPr>
              <w:ind w:firstLine="720"/>
              <w:jc w:val="center"/>
              <w:rPr>
                <w:rFonts w:ascii="Book Antiqua" w:hAnsi="Book Antiqua" w:cs="Times New Roman"/>
                <w:sz w:val="16"/>
                <w:szCs w:val="16"/>
              </w:rPr>
            </w:pPr>
          </w:p>
          <w:p w14:paraId="2F508657" w14:textId="31034941"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3.44</w:t>
            </w:r>
          </w:p>
        </w:tc>
        <w:tc>
          <w:tcPr>
            <w:tcW w:w="1967" w:type="dxa"/>
            <w:tcBorders>
              <w:top w:val="nil"/>
              <w:left w:val="nil"/>
              <w:bottom w:val="nil"/>
              <w:right w:val="nil"/>
            </w:tcBorders>
          </w:tcPr>
          <w:p w14:paraId="661E0E97" w14:textId="77777777" w:rsidR="00A60F70" w:rsidRPr="00954EE2" w:rsidRDefault="00A60F70" w:rsidP="00954EE2">
            <w:pPr>
              <w:ind w:firstLine="720"/>
              <w:jc w:val="both"/>
              <w:rPr>
                <w:rFonts w:ascii="Book Antiqua" w:hAnsi="Book Antiqua" w:cs="Times New Roman"/>
                <w:sz w:val="16"/>
                <w:szCs w:val="16"/>
              </w:rPr>
            </w:pPr>
          </w:p>
          <w:p w14:paraId="3F3E89E1" w14:textId="2A2297BD"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47B89AE8" w14:textId="77777777" w:rsidTr="00A60F70">
        <w:trPr>
          <w:trHeight w:val="251"/>
          <w:jc w:val="center"/>
        </w:trPr>
        <w:tc>
          <w:tcPr>
            <w:tcW w:w="2769" w:type="dxa"/>
            <w:tcBorders>
              <w:top w:val="nil"/>
              <w:left w:val="nil"/>
              <w:bottom w:val="nil"/>
              <w:right w:val="nil"/>
            </w:tcBorders>
          </w:tcPr>
          <w:p w14:paraId="1A3ECDDE" w14:textId="3B7DCFAA"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5. I find myself relying on Grammarly’s suggestions.</w:t>
            </w:r>
          </w:p>
        </w:tc>
        <w:tc>
          <w:tcPr>
            <w:tcW w:w="1956" w:type="dxa"/>
            <w:tcBorders>
              <w:top w:val="nil"/>
              <w:left w:val="nil"/>
              <w:bottom w:val="nil"/>
              <w:right w:val="nil"/>
            </w:tcBorders>
          </w:tcPr>
          <w:p w14:paraId="5C74745A" w14:textId="77777777" w:rsidR="00A60F70" w:rsidRPr="00954EE2" w:rsidRDefault="00A60F70" w:rsidP="00954EE2">
            <w:pPr>
              <w:ind w:firstLine="720"/>
              <w:jc w:val="center"/>
              <w:rPr>
                <w:rFonts w:ascii="Book Antiqua" w:hAnsi="Book Antiqua" w:cs="Times New Roman"/>
                <w:sz w:val="16"/>
                <w:szCs w:val="16"/>
              </w:rPr>
            </w:pPr>
          </w:p>
          <w:p w14:paraId="766C76AA" w14:textId="7AA0922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3.44</w:t>
            </w:r>
          </w:p>
        </w:tc>
        <w:tc>
          <w:tcPr>
            <w:tcW w:w="1967" w:type="dxa"/>
            <w:tcBorders>
              <w:top w:val="nil"/>
              <w:left w:val="nil"/>
              <w:bottom w:val="nil"/>
              <w:right w:val="nil"/>
            </w:tcBorders>
          </w:tcPr>
          <w:p w14:paraId="7D1322B3" w14:textId="77777777" w:rsidR="00A60F70" w:rsidRPr="00954EE2" w:rsidRDefault="00A60F70" w:rsidP="00954EE2">
            <w:pPr>
              <w:ind w:firstLine="720"/>
              <w:jc w:val="both"/>
              <w:rPr>
                <w:rFonts w:ascii="Book Antiqua" w:hAnsi="Book Antiqua" w:cs="Times New Roman"/>
                <w:sz w:val="16"/>
                <w:szCs w:val="16"/>
              </w:rPr>
            </w:pPr>
          </w:p>
          <w:p w14:paraId="3A1160BA" w14:textId="62273313"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1625AC7C" w14:textId="77777777" w:rsidTr="00A60F70">
        <w:trPr>
          <w:trHeight w:val="251"/>
          <w:jc w:val="center"/>
        </w:trPr>
        <w:tc>
          <w:tcPr>
            <w:tcW w:w="2769" w:type="dxa"/>
            <w:tcBorders>
              <w:top w:val="nil"/>
              <w:left w:val="nil"/>
              <w:bottom w:val="nil"/>
              <w:right w:val="nil"/>
            </w:tcBorders>
          </w:tcPr>
          <w:p w14:paraId="31F39FCD" w14:textId="4545B251"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6. It drives me to use Grammarly for my writing tasks.</w:t>
            </w:r>
          </w:p>
        </w:tc>
        <w:tc>
          <w:tcPr>
            <w:tcW w:w="1956" w:type="dxa"/>
            <w:tcBorders>
              <w:top w:val="nil"/>
              <w:left w:val="nil"/>
              <w:bottom w:val="nil"/>
              <w:right w:val="nil"/>
            </w:tcBorders>
          </w:tcPr>
          <w:p w14:paraId="5277C28A" w14:textId="77777777" w:rsidR="00A60F70" w:rsidRPr="00954EE2" w:rsidRDefault="00A60F70" w:rsidP="00954EE2">
            <w:pPr>
              <w:ind w:firstLine="720"/>
              <w:jc w:val="center"/>
              <w:rPr>
                <w:rFonts w:ascii="Book Antiqua" w:hAnsi="Book Antiqua" w:cs="Times New Roman"/>
                <w:sz w:val="16"/>
                <w:szCs w:val="16"/>
              </w:rPr>
            </w:pPr>
          </w:p>
          <w:p w14:paraId="6A465157" w14:textId="4B1C76CA"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3.42</w:t>
            </w:r>
          </w:p>
        </w:tc>
        <w:tc>
          <w:tcPr>
            <w:tcW w:w="1967" w:type="dxa"/>
            <w:tcBorders>
              <w:top w:val="nil"/>
              <w:left w:val="nil"/>
              <w:bottom w:val="nil"/>
              <w:right w:val="nil"/>
            </w:tcBorders>
          </w:tcPr>
          <w:p w14:paraId="5AB0E7D9" w14:textId="77777777" w:rsidR="00A60F70" w:rsidRPr="00954EE2" w:rsidRDefault="00A60F70" w:rsidP="00954EE2">
            <w:pPr>
              <w:ind w:firstLine="720"/>
              <w:jc w:val="both"/>
              <w:rPr>
                <w:rFonts w:ascii="Book Antiqua" w:hAnsi="Book Antiqua" w:cs="Times New Roman"/>
                <w:sz w:val="16"/>
                <w:szCs w:val="16"/>
              </w:rPr>
            </w:pPr>
          </w:p>
          <w:p w14:paraId="26AB5697" w14:textId="4FBB62B2"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Highly Utilized</w:t>
            </w:r>
          </w:p>
        </w:tc>
      </w:tr>
      <w:tr w:rsidR="00A60F70" w:rsidRPr="00954EE2" w14:paraId="5F0C278A" w14:textId="77777777" w:rsidTr="00A60F70">
        <w:trPr>
          <w:trHeight w:val="251"/>
          <w:jc w:val="center"/>
        </w:trPr>
        <w:tc>
          <w:tcPr>
            <w:tcW w:w="2769" w:type="dxa"/>
            <w:tcBorders>
              <w:top w:val="nil"/>
              <w:left w:val="nil"/>
              <w:bottom w:val="nil"/>
              <w:right w:val="nil"/>
            </w:tcBorders>
          </w:tcPr>
          <w:p w14:paraId="494694DF" w14:textId="177883C9"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7. I find Grammarly straightforward to utilize and incorporate into my writing process.</w:t>
            </w:r>
          </w:p>
        </w:tc>
        <w:tc>
          <w:tcPr>
            <w:tcW w:w="1956" w:type="dxa"/>
            <w:tcBorders>
              <w:top w:val="nil"/>
              <w:left w:val="nil"/>
              <w:bottom w:val="nil"/>
              <w:right w:val="nil"/>
            </w:tcBorders>
          </w:tcPr>
          <w:p w14:paraId="68778866" w14:textId="77777777" w:rsidR="00A60F70" w:rsidRPr="00954EE2" w:rsidRDefault="00A60F70" w:rsidP="00954EE2">
            <w:pPr>
              <w:ind w:firstLine="720"/>
              <w:jc w:val="center"/>
              <w:rPr>
                <w:rFonts w:ascii="Book Antiqua" w:hAnsi="Book Antiqua" w:cs="Times New Roman"/>
                <w:sz w:val="16"/>
                <w:szCs w:val="16"/>
              </w:rPr>
            </w:pPr>
          </w:p>
          <w:p w14:paraId="4CB8AFAF" w14:textId="1E05F894" w:rsidR="00A60F70" w:rsidRPr="00954EE2" w:rsidRDefault="00A60F70" w:rsidP="00954EE2">
            <w:pPr>
              <w:ind w:firstLine="720"/>
              <w:jc w:val="center"/>
              <w:rPr>
                <w:rFonts w:ascii="Book Antiqua" w:hAnsi="Book Antiqua" w:cs="Times New Roman"/>
                <w:sz w:val="16"/>
                <w:szCs w:val="16"/>
              </w:rPr>
            </w:pPr>
          </w:p>
          <w:p w14:paraId="33CA100C" w14:textId="661E0D65"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3.24</w:t>
            </w:r>
          </w:p>
        </w:tc>
        <w:tc>
          <w:tcPr>
            <w:tcW w:w="1967" w:type="dxa"/>
            <w:tcBorders>
              <w:top w:val="nil"/>
              <w:left w:val="nil"/>
              <w:bottom w:val="nil"/>
              <w:right w:val="nil"/>
            </w:tcBorders>
          </w:tcPr>
          <w:p w14:paraId="6C2CC3FD" w14:textId="77777777" w:rsidR="00A60F70" w:rsidRPr="00954EE2" w:rsidRDefault="00A60F70" w:rsidP="00954EE2">
            <w:pPr>
              <w:ind w:firstLine="720"/>
              <w:jc w:val="both"/>
              <w:rPr>
                <w:rFonts w:ascii="Book Antiqua" w:hAnsi="Book Antiqua" w:cs="Times New Roman"/>
                <w:sz w:val="16"/>
                <w:szCs w:val="16"/>
              </w:rPr>
            </w:pPr>
          </w:p>
          <w:p w14:paraId="0C67ADA2" w14:textId="77777777" w:rsidR="00A60F70" w:rsidRPr="00954EE2" w:rsidRDefault="00A60F70" w:rsidP="00954EE2">
            <w:pPr>
              <w:ind w:firstLine="720"/>
              <w:jc w:val="both"/>
              <w:rPr>
                <w:rFonts w:ascii="Book Antiqua" w:hAnsi="Book Antiqua" w:cs="Times New Roman"/>
                <w:sz w:val="16"/>
                <w:szCs w:val="16"/>
              </w:rPr>
            </w:pPr>
          </w:p>
          <w:p w14:paraId="69D65873" w14:textId="007CE8E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74F19C20" w14:textId="77777777" w:rsidTr="00A60F70">
        <w:trPr>
          <w:trHeight w:val="251"/>
          <w:jc w:val="center"/>
        </w:trPr>
        <w:tc>
          <w:tcPr>
            <w:tcW w:w="2769" w:type="dxa"/>
            <w:tcBorders>
              <w:top w:val="nil"/>
              <w:left w:val="nil"/>
              <w:bottom w:val="nil"/>
              <w:right w:val="nil"/>
            </w:tcBorders>
          </w:tcPr>
          <w:p w14:paraId="5ACBF43B" w14:textId="46143022"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8. I rely on Grammarly for proofreading my work.</w:t>
            </w:r>
          </w:p>
        </w:tc>
        <w:tc>
          <w:tcPr>
            <w:tcW w:w="1956" w:type="dxa"/>
            <w:tcBorders>
              <w:top w:val="nil"/>
              <w:left w:val="nil"/>
              <w:bottom w:val="nil"/>
              <w:right w:val="nil"/>
            </w:tcBorders>
          </w:tcPr>
          <w:p w14:paraId="3EBE9E57" w14:textId="77777777" w:rsidR="00A60F70" w:rsidRPr="00954EE2" w:rsidRDefault="00A60F70" w:rsidP="00954EE2">
            <w:pPr>
              <w:ind w:firstLine="720"/>
              <w:jc w:val="center"/>
              <w:rPr>
                <w:rFonts w:ascii="Book Antiqua" w:hAnsi="Book Antiqua" w:cs="Times New Roman"/>
                <w:sz w:val="16"/>
                <w:szCs w:val="16"/>
              </w:rPr>
            </w:pPr>
          </w:p>
          <w:p w14:paraId="5D656FCC" w14:textId="31CD421A"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3.24</w:t>
            </w:r>
          </w:p>
        </w:tc>
        <w:tc>
          <w:tcPr>
            <w:tcW w:w="1967" w:type="dxa"/>
            <w:tcBorders>
              <w:top w:val="nil"/>
              <w:left w:val="nil"/>
              <w:bottom w:val="nil"/>
              <w:right w:val="nil"/>
            </w:tcBorders>
          </w:tcPr>
          <w:p w14:paraId="2A6DB8C3" w14:textId="77777777" w:rsidR="00A60F70" w:rsidRPr="00954EE2" w:rsidRDefault="00A60F70" w:rsidP="00954EE2">
            <w:pPr>
              <w:ind w:firstLine="720"/>
              <w:jc w:val="both"/>
              <w:rPr>
                <w:rFonts w:ascii="Book Antiqua" w:hAnsi="Book Antiqua" w:cs="Times New Roman"/>
                <w:sz w:val="16"/>
                <w:szCs w:val="16"/>
              </w:rPr>
            </w:pPr>
          </w:p>
          <w:p w14:paraId="177EC253" w14:textId="4E55D81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55043816" w14:textId="77777777" w:rsidTr="00A60F70">
        <w:trPr>
          <w:trHeight w:val="251"/>
          <w:jc w:val="center"/>
        </w:trPr>
        <w:tc>
          <w:tcPr>
            <w:tcW w:w="2769" w:type="dxa"/>
            <w:tcBorders>
              <w:top w:val="nil"/>
              <w:left w:val="nil"/>
              <w:bottom w:val="nil"/>
              <w:right w:val="nil"/>
            </w:tcBorders>
          </w:tcPr>
          <w:p w14:paraId="08119FD7" w14:textId="1E3000DB"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9. I utilize Grammarly for each writing assignment.</w:t>
            </w:r>
          </w:p>
        </w:tc>
        <w:tc>
          <w:tcPr>
            <w:tcW w:w="1956" w:type="dxa"/>
            <w:tcBorders>
              <w:top w:val="nil"/>
              <w:left w:val="nil"/>
              <w:bottom w:val="nil"/>
              <w:right w:val="nil"/>
            </w:tcBorders>
          </w:tcPr>
          <w:p w14:paraId="36D4453E" w14:textId="77777777" w:rsidR="00A60F70" w:rsidRPr="00954EE2" w:rsidRDefault="00A60F70" w:rsidP="00954EE2">
            <w:pPr>
              <w:ind w:firstLine="720"/>
              <w:jc w:val="center"/>
              <w:rPr>
                <w:rFonts w:ascii="Book Antiqua" w:hAnsi="Book Antiqua" w:cs="Times New Roman"/>
                <w:sz w:val="16"/>
                <w:szCs w:val="16"/>
              </w:rPr>
            </w:pPr>
          </w:p>
          <w:p w14:paraId="272DBCD2" w14:textId="08712F4C"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2.96</w:t>
            </w:r>
          </w:p>
        </w:tc>
        <w:tc>
          <w:tcPr>
            <w:tcW w:w="1967" w:type="dxa"/>
            <w:tcBorders>
              <w:top w:val="nil"/>
              <w:left w:val="nil"/>
              <w:bottom w:val="nil"/>
              <w:right w:val="nil"/>
            </w:tcBorders>
          </w:tcPr>
          <w:p w14:paraId="48389AC0" w14:textId="77777777" w:rsidR="00A60F70" w:rsidRPr="00954EE2" w:rsidRDefault="00A60F70" w:rsidP="00954EE2">
            <w:pPr>
              <w:ind w:firstLine="720"/>
              <w:jc w:val="both"/>
              <w:rPr>
                <w:rFonts w:ascii="Book Antiqua" w:hAnsi="Book Antiqua" w:cs="Times New Roman"/>
                <w:sz w:val="16"/>
                <w:szCs w:val="16"/>
              </w:rPr>
            </w:pPr>
          </w:p>
          <w:p w14:paraId="20B1833B" w14:textId="3E958DFE"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65F1C224" w14:textId="77777777" w:rsidTr="00AC162E">
        <w:trPr>
          <w:trHeight w:val="251"/>
          <w:jc w:val="center"/>
        </w:trPr>
        <w:tc>
          <w:tcPr>
            <w:tcW w:w="2769" w:type="dxa"/>
            <w:tcBorders>
              <w:top w:val="nil"/>
              <w:left w:val="nil"/>
              <w:bottom w:val="double" w:sz="2" w:space="0" w:color="auto"/>
              <w:right w:val="nil"/>
            </w:tcBorders>
          </w:tcPr>
          <w:p w14:paraId="1DE8930A" w14:textId="7E4B3661" w:rsidR="00A60F70" w:rsidRPr="00954EE2" w:rsidRDefault="00A60F70" w:rsidP="00954EE2">
            <w:pPr>
              <w:rPr>
                <w:rFonts w:ascii="Book Antiqua" w:hAnsi="Book Antiqua" w:cs="Times New Roman"/>
                <w:sz w:val="16"/>
                <w:szCs w:val="16"/>
              </w:rPr>
            </w:pPr>
            <w:r w:rsidRPr="00954EE2">
              <w:rPr>
                <w:rFonts w:ascii="Book Antiqua" w:hAnsi="Book Antiqua" w:cs="Times New Roman"/>
                <w:sz w:val="16"/>
                <w:szCs w:val="16"/>
              </w:rPr>
              <w:t>10. I used Grammarly for each writing assignment.</w:t>
            </w:r>
          </w:p>
        </w:tc>
        <w:tc>
          <w:tcPr>
            <w:tcW w:w="1956" w:type="dxa"/>
            <w:tcBorders>
              <w:top w:val="nil"/>
              <w:left w:val="nil"/>
              <w:bottom w:val="double" w:sz="2" w:space="0" w:color="auto"/>
              <w:right w:val="nil"/>
            </w:tcBorders>
          </w:tcPr>
          <w:p w14:paraId="147B8725" w14:textId="77777777" w:rsidR="00A60F70" w:rsidRPr="00954EE2" w:rsidRDefault="00A60F70" w:rsidP="00954EE2">
            <w:pPr>
              <w:ind w:firstLine="720"/>
              <w:jc w:val="center"/>
              <w:rPr>
                <w:rFonts w:ascii="Book Antiqua" w:hAnsi="Book Antiqua" w:cs="Times New Roman"/>
                <w:sz w:val="16"/>
                <w:szCs w:val="16"/>
              </w:rPr>
            </w:pPr>
          </w:p>
          <w:p w14:paraId="7E5DA173" w14:textId="29F4CE69"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2.52</w:t>
            </w:r>
          </w:p>
        </w:tc>
        <w:tc>
          <w:tcPr>
            <w:tcW w:w="1967" w:type="dxa"/>
            <w:tcBorders>
              <w:top w:val="nil"/>
              <w:left w:val="nil"/>
              <w:bottom w:val="double" w:sz="2" w:space="0" w:color="auto"/>
              <w:right w:val="nil"/>
            </w:tcBorders>
          </w:tcPr>
          <w:p w14:paraId="63BCCAD5" w14:textId="77777777" w:rsidR="00A60F70" w:rsidRPr="00954EE2" w:rsidRDefault="00A60F70" w:rsidP="00954EE2">
            <w:pPr>
              <w:ind w:firstLine="720"/>
              <w:jc w:val="both"/>
              <w:rPr>
                <w:rFonts w:ascii="Book Antiqua" w:hAnsi="Book Antiqua" w:cs="Times New Roman"/>
                <w:sz w:val="16"/>
                <w:szCs w:val="16"/>
              </w:rPr>
            </w:pPr>
          </w:p>
          <w:p w14:paraId="6907A92B" w14:textId="5CBE4543"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sz w:val="16"/>
                <w:szCs w:val="16"/>
              </w:rPr>
              <w:t>Moderately Utilized</w:t>
            </w:r>
          </w:p>
        </w:tc>
      </w:tr>
      <w:tr w:rsidR="00A60F70" w:rsidRPr="00954EE2" w14:paraId="1FAB7AF1" w14:textId="77777777" w:rsidTr="00A60F70">
        <w:trPr>
          <w:trHeight w:val="251"/>
          <w:jc w:val="center"/>
        </w:trPr>
        <w:tc>
          <w:tcPr>
            <w:tcW w:w="2769" w:type="dxa"/>
            <w:tcBorders>
              <w:top w:val="double" w:sz="2" w:space="0" w:color="auto"/>
              <w:left w:val="nil"/>
              <w:bottom w:val="nil"/>
              <w:right w:val="nil"/>
            </w:tcBorders>
          </w:tcPr>
          <w:p w14:paraId="0EAB641F" w14:textId="229F0767" w:rsidR="00A60F70" w:rsidRPr="00954EE2" w:rsidRDefault="00A60F70" w:rsidP="00954EE2">
            <w:pPr>
              <w:rPr>
                <w:rFonts w:ascii="Book Antiqua" w:hAnsi="Book Antiqua" w:cs="Times New Roman"/>
                <w:sz w:val="16"/>
                <w:szCs w:val="16"/>
              </w:rPr>
            </w:pPr>
            <w:r w:rsidRPr="00954EE2">
              <w:rPr>
                <w:rFonts w:ascii="Book Antiqua" w:hAnsi="Book Antiqua" w:cs="Times New Roman"/>
                <w:b/>
                <w:bCs/>
                <w:sz w:val="16"/>
                <w:szCs w:val="16"/>
              </w:rPr>
              <w:t>Grand Weighted Mean</w:t>
            </w:r>
          </w:p>
        </w:tc>
        <w:tc>
          <w:tcPr>
            <w:tcW w:w="1956" w:type="dxa"/>
            <w:tcBorders>
              <w:top w:val="double" w:sz="2" w:space="0" w:color="auto"/>
              <w:left w:val="nil"/>
              <w:bottom w:val="nil"/>
              <w:right w:val="nil"/>
            </w:tcBorders>
          </w:tcPr>
          <w:p w14:paraId="602CA82A" w14:textId="49EBAF04" w:rsidR="00A60F70" w:rsidRPr="00954EE2" w:rsidRDefault="00A60F70" w:rsidP="00954EE2">
            <w:pPr>
              <w:jc w:val="center"/>
              <w:rPr>
                <w:rFonts w:ascii="Book Antiqua" w:hAnsi="Book Antiqua" w:cs="Times New Roman"/>
                <w:sz w:val="16"/>
                <w:szCs w:val="16"/>
              </w:rPr>
            </w:pPr>
            <w:r w:rsidRPr="00954EE2">
              <w:rPr>
                <w:rFonts w:ascii="Book Antiqua" w:hAnsi="Book Antiqua" w:cs="Times New Roman"/>
                <w:b/>
                <w:bCs/>
                <w:sz w:val="16"/>
                <w:szCs w:val="16"/>
              </w:rPr>
              <w:t>3.26</w:t>
            </w:r>
          </w:p>
        </w:tc>
        <w:tc>
          <w:tcPr>
            <w:tcW w:w="1967" w:type="dxa"/>
            <w:tcBorders>
              <w:top w:val="double" w:sz="2" w:space="0" w:color="auto"/>
              <w:left w:val="nil"/>
              <w:bottom w:val="nil"/>
              <w:right w:val="nil"/>
            </w:tcBorders>
          </w:tcPr>
          <w:p w14:paraId="2C3C4839" w14:textId="5074F721" w:rsidR="00A60F70" w:rsidRPr="00954EE2" w:rsidRDefault="00EB6B82" w:rsidP="00954EE2">
            <w:pPr>
              <w:jc w:val="center"/>
              <w:rPr>
                <w:rFonts w:ascii="Book Antiqua" w:hAnsi="Book Antiqua" w:cs="Times New Roman"/>
                <w:sz w:val="16"/>
                <w:szCs w:val="16"/>
              </w:rPr>
            </w:pPr>
            <w:r w:rsidRPr="00954EE2">
              <w:rPr>
                <w:rFonts w:ascii="Book Antiqua" w:hAnsi="Book Antiqua" w:cs="Times New Roman"/>
                <w:b/>
                <w:bCs/>
                <w:sz w:val="16"/>
                <w:szCs w:val="16"/>
              </w:rPr>
              <w:t xml:space="preserve">Highly </w:t>
            </w:r>
            <w:r w:rsidRPr="00954EE2">
              <w:rPr>
                <w:rFonts w:ascii="Book Antiqua" w:hAnsi="Book Antiqua" w:cs="Times New Roman"/>
                <w:b/>
                <w:sz w:val="16"/>
                <w:szCs w:val="16"/>
              </w:rPr>
              <w:t>Utilized</w:t>
            </w:r>
          </w:p>
        </w:tc>
      </w:tr>
    </w:tbl>
    <w:p w14:paraId="10C083A6" w14:textId="77777777" w:rsidR="00BE634E" w:rsidRDefault="00BE634E" w:rsidP="00954EE2">
      <w:pPr>
        <w:spacing w:after="0" w:line="240" w:lineRule="auto"/>
        <w:ind w:firstLine="720"/>
        <w:rPr>
          <w:rFonts w:ascii="Book Antiqua" w:hAnsi="Book Antiqua" w:cs="Times New Roman"/>
          <w:bCs/>
          <w:sz w:val="20"/>
          <w:szCs w:val="20"/>
        </w:rPr>
      </w:pPr>
    </w:p>
    <w:p w14:paraId="369BA3EE" w14:textId="10251078" w:rsidR="00A60F70" w:rsidRPr="00954EE2" w:rsidRDefault="004831A8"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t xml:space="preserve">Table 5 shows the </w:t>
      </w:r>
      <w:r w:rsidR="001422A1">
        <w:rPr>
          <w:rFonts w:ascii="Book Antiqua" w:hAnsi="Book Antiqua" w:cs="Times New Roman"/>
          <w:bCs/>
          <w:sz w:val="20"/>
          <w:szCs w:val="20"/>
        </w:rPr>
        <w:t>results</w:t>
      </w:r>
      <w:r w:rsidRPr="00954EE2">
        <w:rPr>
          <w:rFonts w:ascii="Book Antiqua" w:hAnsi="Book Antiqua" w:cs="Times New Roman"/>
          <w:bCs/>
          <w:sz w:val="20"/>
          <w:szCs w:val="20"/>
        </w:rPr>
        <w:t xml:space="preserve"> of the respondents’ contributing factors on utilizing Grammarly. It could be noted that the respondents rated </w:t>
      </w:r>
      <w:r w:rsidRPr="00954EE2">
        <w:rPr>
          <w:rFonts w:ascii="Book Antiqua" w:hAnsi="Book Antiqua" w:cs="Times New Roman"/>
          <w:bCs/>
          <w:i/>
          <w:iCs/>
          <w:sz w:val="20"/>
          <w:szCs w:val="20"/>
        </w:rPr>
        <w:t xml:space="preserve">Highly Utilized </w:t>
      </w:r>
      <w:r w:rsidRPr="00954EE2">
        <w:rPr>
          <w:rFonts w:ascii="Book Antiqua" w:hAnsi="Book Antiqua" w:cs="Times New Roman"/>
          <w:bCs/>
          <w:sz w:val="20"/>
          <w:szCs w:val="20"/>
        </w:rPr>
        <w:t>on their</w:t>
      </w:r>
      <w:r w:rsidRPr="00954EE2">
        <w:rPr>
          <w:rFonts w:ascii="Book Antiqua" w:hAnsi="Book Antiqua" w:cs="Times New Roman"/>
          <w:bCs/>
          <w:i/>
          <w:iCs/>
          <w:sz w:val="20"/>
          <w:szCs w:val="20"/>
        </w:rPr>
        <w:t xml:space="preserve"> </w:t>
      </w:r>
      <w:r w:rsidRPr="00954EE2">
        <w:rPr>
          <w:rFonts w:ascii="Book Antiqua" w:hAnsi="Book Antiqua" w:cs="Times New Roman"/>
          <w:bCs/>
          <w:sz w:val="20"/>
          <w:szCs w:val="20"/>
        </w:rPr>
        <w:t>Contributing Factors utilizing Grammarly, as indicated in the overall weighted mean of (3.26).</w:t>
      </w:r>
    </w:p>
    <w:p w14:paraId="2FE30508" w14:textId="77777777" w:rsidR="004831A8" w:rsidRPr="00954EE2" w:rsidRDefault="004831A8" w:rsidP="00954EE2">
      <w:pPr>
        <w:spacing w:after="0" w:line="240" w:lineRule="auto"/>
        <w:rPr>
          <w:rFonts w:ascii="Book Antiqua" w:hAnsi="Book Antiqua" w:cs="Times New Roman"/>
          <w:bCs/>
          <w:sz w:val="20"/>
          <w:szCs w:val="20"/>
        </w:rPr>
      </w:pPr>
    </w:p>
    <w:p w14:paraId="74633566" w14:textId="1DC9C82C" w:rsidR="004831A8" w:rsidRPr="00954EE2" w:rsidRDefault="001422A1" w:rsidP="001422A1">
      <w:pPr>
        <w:spacing w:after="0" w:line="240" w:lineRule="auto"/>
        <w:jc w:val="both"/>
        <w:rPr>
          <w:rFonts w:ascii="Book Antiqua" w:hAnsi="Book Antiqua" w:cs="Times New Roman"/>
          <w:bCs/>
          <w:sz w:val="16"/>
          <w:szCs w:val="16"/>
        </w:rPr>
      </w:pPr>
      <w:r>
        <w:rPr>
          <w:rFonts w:ascii="Book Antiqua" w:hAnsi="Book Antiqua" w:cs="Times New Roman"/>
          <w:b/>
          <w:bCs/>
          <w:sz w:val="16"/>
          <w:szCs w:val="16"/>
        </w:rPr>
        <w:t xml:space="preserve">                                           </w:t>
      </w:r>
      <w:r w:rsidR="004831A8" w:rsidRPr="00954EE2">
        <w:rPr>
          <w:rFonts w:ascii="Book Antiqua" w:hAnsi="Book Antiqua" w:cs="Times New Roman"/>
          <w:b/>
          <w:bCs/>
          <w:sz w:val="16"/>
          <w:szCs w:val="16"/>
        </w:rPr>
        <w:t>Table 6</w:t>
      </w:r>
      <w:r w:rsidR="00BE634E">
        <w:rPr>
          <w:rFonts w:ascii="Book Antiqua" w:hAnsi="Book Antiqua" w:cs="Times New Roman"/>
          <w:b/>
          <w:bCs/>
          <w:sz w:val="16"/>
          <w:szCs w:val="16"/>
        </w:rPr>
        <w:t>.</w:t>
      </w:r>
      <w:r w:rsidR="004831A8" w:rsidRPr="00954EE2">
        <w:rPr>
          <w:rFonts w:ascii="Book Antiqua" w:hAnsi="Book Antiqua" w:cs="Times New Roman"/>
          <w:bCs/>
          <w:sz w:val="16"/>
          <w:szCs w:val="16"/>
        </w:rPr>
        <w:t xml:space="preserve"> </w:t>
      </w:r>
      <w:r w:rsidR="004831A8" w:rsidRPr="00BE634E">
        <w:rPr>
          <w:rFonts w:ascii="Book Antiqua" w:hAnsi="Book Antiqua" w:cs="Times New Roman"/>
          <w:bCs/>
          <w:i/>
          <w:sz w:val="16"/>
          <w:szCs w:val="16"/>
        </w:rPr>
        <w:t>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69"/>
        <w:gridCol w:w="1956"/>
        <w:gridCol w:w="1967"/>
      </w:tblGrid>
      <w:tr w:rsidR="004831A8" w:rsidRPr="00954EE2" w14:paraId="41936442" w14:textId="77777777" w:rsidTr="00B74761">
        <w:trPr>
          <w:trHeight w:val="251"/>
          <w:jc w:val="center"/>
        </w:trPr>
        <w:tc>
          <w:tcPr>
            <w:tcW w:w="2769" w:type="dxa"/>
            <w:tcBorders>
              <w:top w:val="double" w:sz="2" w:space="0" w:color="auto"/>
              <w:left w:val="nil"/>
              <w:bottom w:val="single" w:sz="2" w:space="0" w:color="auto"/>
              <w:right w:val="nil"/>
            </w:tcBorders>
            <w:vAlign w:val="center"/>
            <w:hideMark/>
          </w:tcPr>
          <w:p w14:paraId="0FD8DE9D"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INDICATORS</w:t>
            </w:r>
          </w:p>
        </w:tc>
        <w:tc>
          <w:tcPr>
            <w:tcW w:w="1956" w:type="dxa"/>
            <w:tcBorders>
              <w:top w:val="double" w:sz="2" w:space="0" w:color="auto"/>
              <w:left w:val="nil"/>
              <w:bottom w:val="single" w:sz="2" w:space="0" w:color="auto"/>
              <w:right w:val="nil"/>
            </w:tcBorders>
            <w:vAlign w:val="center"/>
            <w:hideMark/>
          </w:tcPr>
          <w:p w14:paraId="0DE0F6C5"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WEIGHTED MEAN</w:t>
            </w:r>
          </w:p>
        </w:tc>
        <w:tc>
          <w:tcPr>
            <w:tcW w:w="1967" w:type="dxa"/>
            <w:tcBorders>
              <w:top w:val="double" w:sz="2" w:space="0" w:color="auto"/>
              <w:left w:val="nil"/>
              <w:bottom w:val="single" w:sz="2" w:space="0" w:color="auto"/>
              <w:right w:val="nil"/>
            </w:tcBorders>
            <w:vAlign w:val="center"/>
            <w:hideMark/>
          </w:tcPr>
          <w:p w14:paraId="0A678CDB" w14:textId="77777777" w:rsidR="004831A8" w:rsidRPr="00954EE2" w:rsidRDefault="004831A8" w:rsidP="00954EE2">
            <w:pPr>
              <w:jc w:val="center"/>
              <w:rPr>
                <w:rFonts w:ascii="Book Antiqua" w:hAnsi="Book Antiqua" w:cs="Times New Roman"/>
                <w:b/>
                <w:bCs/>
                <w:sz w:val="16"/>
                <w:szCs w:val="16"/>
              </w:rPr>
            </w:pPr>
            <w:r w:rsidRPr="00954EE2">
              <w:rPr>
                <w:rFonts w:ascii="Book Antiqua" w:hAnsi="Book Antiqua" w:cs="Times New Roman"/>
                <w:b/>
                <w:bCs/>
                <w:sz w:val="16"/>
                <w:szCs w:val="16"/>
              </w:rPr>
              <w:t>VERBAL INTERPRETATION</w:t>
            </w:r>
          </w:p>
        </w:tc>
      </w:tr>
      <w:tr w:rsidR="004831A8" w:rsidRPr="00954EE2" w14:paraId="143818C5" w14:textId="77777777" w:rsidTr="00B74761">
        <w:trPr>
          <w:trHeight w:val="251"/>
          <w:jc w:val="center"/>
        </w:trPr>
        <w:tc>
          <w:tcPr>
            <w:tcW w:w="2769" w:type="dxa"/>
            <w:tcBorders>
              <w:top w:val="single" w:sz="2" w:space="0" w:color="auto"/>
              <w:left w:val="nil"/>
              <w:bottom w:val="nil"/>
              <w:right w:val="nil"/>
            </w:tcBorders>
            <w:hideMark/>
          </w:tcPr>
          <w:p w14:paraId="4E7A0261" w14:textId="27CD912C"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 </w:t>
            </w:r>
            <w:r w:rsidR="004831A8" w:rsidRPr="00954EE2">
              <w:rPr>
                <w:rFonts w:ascii="Book Antiqua" w:hAnsi="Book Antiqua" w:cs="Times New Roman"/>
                <w:bCs/>
                <w:sz w:val="16"/>
                <w:szCs w:val="16"/>
              </w:rPr>
              <w:t>Grammarly helps to offer any useful features that could enhance writing.</w:t>
            </w:r>
          </w:p>
        </w:tc>
        <w:tc>
          <w:tcPr>
            <w:tcW w:w="1956" w:type="dxa"/>
            <w:tcBorders>
              <w:top w:val="single" w:sz="2" w:space="0" w:color="auto"/>
              <w:left w:val="nil"/>
              <w:bottom w:val="nil"/>
              <w:right w:val="nil"/>
            </w:tcBorders>
            <w:hideMark/>
          </w:tcPr>
          <w:p w14:paraId="3EDAB20A" w14:textId="77777777" w:rsidR="004831A8" w:rsidRPr="00954EE2" w:rsidRDefault="004831A8" w:rsidP="00954EE2">
            <w:pPr>
              <w:rPr>
                <w:rFonts w:ascii="Book Antiqua" w:hAnsi="Book Antiqua" w:cs="Times New Roman"/>
                <w:bCs/>
                <w:sz w:val="16"/>
                <w:szCs w:val="16"/>
              </w:rPr>
            </w:pPr>
          </w:p>
          <w:p w14:paraId="3619A17F" w14:textId="66ECF4C9"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3.88</w:t>
            </w:r>
          </w:p>
        </w:tc>
        <w:tc>
          <w:tcPr>
            <w:tcW w:w="1967" w:type="dxa"/>
            <w:tcBorders>
              <w:top w:val="single" w:sz="2" w:space="0" w:color="auto"/>
              <w:left w:val="nil"/>
              <w:bottom w:val="nil"/>
              <w:right w:val="nil"/>
            </w:tcBorders>
            <w:hideMark/>
          </w:tcPr>
          <w:p w14:paraId="05D26D3A" w14:textId="77777777" w:rsidR="004831A8" w:rsidRPr="00954EE2" w:rsidRDefault="004831A8" w:rsidP="00954EE2">
            <w:pPr>
              <w:rPr>
                <w:rFonts w:ascii="Book Antiqua" w:hAnsi="Book Antiqua" w:cs="Times New Roman"/>
                <w:bCs/>
                <w:sz w:val="16"/>
                <w:szCs w:val="16"/>
              </w:rPr>
            </w:pPr>
          </w:p>
          <w:p w14:paraId="345AA351" w14:textId="74B4EF2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6E3659" w:rsidRPr="00954EE2" w14:paraId="22A25418" w14:textId="77777777" w:rsidTr="00B74761">
        <w:trPr>
          <w:trHeight w:val="251"/>
          <w:jc w:val="center"/>
        </w:trPr>
        <w:tc>
          <w:tcPr>
            <w:tcW w:w="2769" w:type="dxa"/>
            <w:tcBorders>
              <w:top w:val="nil"/>
              <w:left w:val="nil"/>
              <w:bottom w:val="nil"/>
              <w:right w:val="nil"/>
            </w:tcBorders>
            <w:hideMark/>
          </w:tcPr>
          <w:p w14:paraId="471AF5D6" w14:textId="29B0F93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2. </w:t>
            </w:r>
            <w:r w:rsidR="004831A8" w:rsidRPr="00954EE2">
              <w:rPr>
                <w:rFonts w:ascii="Book Antiqua" w:hAnsi="Book Antiqua" w:cs="Times New Roman"/>
                <w:bCs/>
                <w:sz w:val="16"/>
                <w:szCs w:val="16"/>
              </w:rPr>
              <w:t>Students feel confident about their writing abilities after using Grammarly as a writing assistant.</w:t>
            </w:r>
          </w:p>
        </w:tc>
        <w:tc>
          <w:tcPr>
            <w:tcW w:w="1956" w:type="dxa"/>
            <w:tcBorders>
              <w:top w:val="nil"/>
              <w:left w:val="nil"/>
              <w:bottom w:val="nil"/>
              <w:right w:val="nil"/>
            </w:tcBorders>
            <w:hideMark/>
          </w:tcPr>
          <w:p w14:paraId="3585EEEE" w14:textId="77777777" w:rsidR="004831A8" w:rsidRPr="00954EE2" w:rsidRDefault="004831A8" w:rsidP="00954EE2">
            <w:pPr>
              <w:jc w:val="center"/>
              <w:rPr>
                <w:rFonts w:ascii="Book Antiqua" w:hAnsi="Book Antiqua" w:cs="Times New Roman"/>
                <w:bCs/>
                <w:sz w:val="16"/>
                <w:szCs w:val="16"/>
              </w:rPr>
            </w:pPr>
          </w:p>
          <w:p w14:paraId="26EF1C00" w14:textId="77777777" w:rsidR="004831A8" w:rsidRPr="00954EE2" w:rsidRDefault="004831A8" w:rsidP="00954EE2">
            <w:pPr>
              <w:rPr>
                <w:rFonts w:ascii="Book Antiqua" w:hAnsi="Book Antiqua" w:cs="Times New Roman"/>
                <w:bCs/>
                <w:sz w:val="16"/>
                <w:szCs w:val="16"/>
              </w:rPr>
            </w:pPr>
          </w:p>
          <w:p w14:paraId="2DC06684" w14:textId="3E12028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3.86</w:t>
            </w:r>
          </w:p>
        </w:tc>
        <w:tc>
          <w:tcPr>
            <w:tcW w:w="1967" w:type="dxa"/>
            <w:tcBorders>
              <w:top w:val="nil"/>
              <w:left w:val="nil"/>
              <w:bottom w:val="nil"/>
              <w:right w:val="nil"/>
            </w:tcBorders>
            <w:hideMark/>
          </w:tcPr>
          <w:p w14:paraId="7A99AA7D" w14:textId="77777777" w:rsidR="004831A8" w:rsidRPr="00954EE2" w:rsidRDefault="004831A8" w:rsidP="00954EE2">
            <w:pPr>
              <w:jc w:val="center"/>
              <w:rPr>
                <w:rFonts w:ascii="Book Antiqua" w:hAnsi="Book Antiqua" w:cs="Times New Roman"/>
                <w:bCs/>
                <w:sz w:val="16"/>
                <w:szCs w:val="16"/>
              </w:rPr>
            </w:pPr>
          </w:p>
          <w:p w14:paraId="381F8FFD" w14:textId="77777777" w:rsidR="004831A8" w:rsidRPr="00954EE2" w:rsidRDefault="004831A8" w:rsidP="00954EE2">
            <w:pPr>
              <w:rPr>
                <w:rFonts w:ascii="Book Antiqua" w:hAnsi="Book Antiqua" w:cs="Times New Roman"/>
                <w:bCs/>
                <w:sz w:val="16"/>
                <w:szCs w:val="16"/>
              </w:rPr>
            </w:pPr>
          </w:p>
          <w:p w14:paraId="5B673D2A" w14:textId="2DE3C13E"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629A0531" w14:textId="77777777" w:rsidTr="00B74761">
        <w:trPr>
          <w:trHeight w:val="251"/>
          <w:jc w:val="center"/>
        </w:trPr>
        <w:tc>
          <w:tcPr>
            <w:tcW w:w="2769" w:type="dxa"/>
            <w:tcBorders>
              <w:top w:val="nil"/>
              <w:left w:val="nil"/>
              <w:bottom w:val="nil"/>
              <w:right w:val="nil"/>
            </w:tcBorders>
          </w:tcPr>
          <w:p w14:paraId="4880DC68" w14:textId="7742DED7"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3. </w:t>
            </w:r>
            <w:r w:rsidR="004831A8" w:rsidRPr="00954EE2">
              <w:rPr>
                <w:rFonts w:ascii="Book Antiqua" w:hAnsi="Book Antiqua" w:cs="Times New Roman"/>
                <w:bCs/>
                <w:sz w:val="16"/>
                <w:szCs w:val="16"/>
              </w:rPr>
              <w:t>Grammarly has helped them broaden their vocabulary and utilize more diverse language in their writing.</w:t>
            </w:r>
          </w:p>
        </w:tc>
        <w:tc>
          <w:tcPr>
            <w:tcW w:w="1956" w:type="dxa"/>
            <w:tcBorders>
              <w:top w:val="nil"/>
              <w:left w:val="nil"/>
              <w:bottom w:val="nil"/>
              <w:right w:val="nil"/>
            </w:tcBorders>
          </w:tcPr>
          <w:p w14:paraId="0DB9891C" w14:textId="77777777" w:rsidR="004831A8" w:rsidRPr="00954EE2" w:rsidRDefault="004831A8" w:rsidP="00954EE2">
            <w:pPr>
              <w:jc w:val="center"/>
              <w:rPr>
                <w:rFonts w:ascii="Book Antiqua" w:hAnsi="Book Antiqua" w:cs="Times New Roman"/>
                <w:bCs/>
                <w:sz w:val="16"/>
                <w:szCs w:val="16"/>
              </w:rPr>
            </w:pPr>
          </w:p>
          <w:p w14:paraId="6CA4F69E" w14:textId="77777777" w:rsidR="004831A8" w:rsidRPr="00954EE2" w:rsidRDefault="004831A8" w:rsidP="00954EE2">
            <w:pPr>
              <w:rPr>
                <w:rFonts w:ascii="Book Antiqua" w:hAnsi="Book Antiqua" w:cs="Times New Roman"/>
                <w:bCs/>
                <w:sz w:val="16"/>
                <w:szCs w:val="16"/>
              </w:rPr>
            </w:pPr>
          </w:p>
          <w:p w14:paraId="62D05A4F" w14:textId="0F95FC65"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3.78</w:t>
            </w:r>
          </w:p>
        </w:tc>
        <w:tc>
          <w:tcPr>
            <w:tcW w:w="1967" w:type="dxa"/>
            <w:tcBorders>
              <w:top w:val="nil"/>
              <w:left w:val="nil"/>
              <w:bottom w:val="nil"/>
              <w:right w:val="nil"/>
            </w:tcBorders>
          </w:tcPr>
          <w:p w14:paraId="114462FD" w14:textId="77777777" w:rsidR="004831A8" w:rsidRPr="00954EE2" w:rsidRDefault="004831A8" w:rsidP="00954EE2">
            <w:pPr>
              <w:jc w:val="center"/>
              <w:rPr>
                <w:rFonts w:ascii="Book Antiqua" w:hAnsi="Book Antiqua" w:cs="Times New Roman"/>
                <w:bCs/>
                <w:sz w:val="16"/>
                <w:szCs w:val="16"/>
              </w:rPr>
            </w:pPr>
          </w:p>
          <w:p w14:paraId="2733F585" w14:textId="77777777" w:rsidR="004831A8" w:rsidRPr="00954EE2" w:rsidRDefault="004831A8" w:rsidP="00954EE2">
            <w:pPr>
              <w:rPr>
                <w:rFonts w:ascii="Book Antiqua" w:hAnsi="Book Antiqua" w:cs="Times New Roman"/>
                <w:bCs/>
                <w:sz w:val="16"/>
                <w:szCs w:val="16"/>
              </w:rPr>
            </w:pPr>
          </w:p>
          <w:p w14:paraId="2CEB86AA" w14:textId="0F5EBC9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428A879A" w14:textId="77777777" w:rsidTr="00B74761">
        <w:trPr>
          <w:trHeight w:val="251"/>
          <w:jc w:val="center"/>
        </w:trPr>
        <w:tc>
          <w:tcPr>
            <w:tcW w:w="2769" w:type="dxa"/>
            <w:tcBorders>
              <w:top w:val="nil"/>
              <w:left w:val="nil"/>
              <w:bottom w:val="nil"/>
              <w:right w:val="nil"/>
            </w:tcBorders>
          </w:tcPr>
          <w:p w14:paraId="49C6160C" w14:textId="773E3170"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4. </w:t>
            </w:r>
            <w:r w:rsidR="004831A8" w:rsidRPr="00954EE2">
              <w:rPr>
                <w:rFonts w:ascii="Book Antiqua" w:hAnsi="Book Antiqua" w:cs="Times New Roman"/>
                <w:bCs/>
                <w:sz w:val="16"/>
                <w:szCs w:val="16"/>
              </w:rPr>
              <w:t>Grammarly enhanced their ability to develop independent proofreading and editing skills.</w:t>
            </w:r>
          </w:p>
        </w:tc>
        <w:tc>
          <w:tcPr>
            <w:tcW w:w="1956" w:type="dxa"/>
            <w:tcBorders>
              <w:top w:val="nil"/>
              <w:left w:val="nil"/>
              <w:bottom w:val="nil"/>
              <w:right w:val="nil"/>
            </w:tcBorders>
          </w:tcPr>
          <w:p w14:paraId="6F184A5C" w14:textId="77777777" w:rsidR="004831A8" w:rsidRPr="00954EE2" w:rsidRDefault="004831A8" w:rsidP="00954EE2">
            <w:pPr>
              <w:jc w:val="center"/>
              <w:rPr>
                <w:rFonts w:ascii="Book Antiqua" w:hAnsi="Book Antiqua" w:cs="Times New Roman"/>
                <w:bCs/>
                <w:sz w:val="16"/>
                <w:szCs w:val="16"/>
              </w:rPr>
            </w:pPr>
          </w:p>
          <w:p w14:paraId="11E9A6C2" w14:textId="77777777" w:rsidR="004831A8" w:rsidRPr="00954EE2" w:rsidRDefault="004831A8" w:rsidP="00954EE2">
            <w:pPr>
              <w:jc w:val="center"/>
              <w:rPr>
                <w:rFonts w:ascii="Book Antiqua" w:hAnsi="Book Antiqua" w:cs="Times New Roman"/>
                <w:bCs/>
                <w:sz w:val="16"/>
                <w:szCs w:val="16"/>
              </w:rPr>
            </w:pPr>
          </w:p>
          <w:p w14:paraId="2FD8D553" w14:textId="4BAF135A"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3.60</w:t>
            </w:r>
          </w:p>
        </w:tc>
        <w:tc>
          <w:tcPr>
            <w:tcW w:w="1967" w:type="dxa"/>
            <w:tcBorders>
              <w:top w:val="nil"/>
              <w:left w:val="nil"/>
              <w:bottom w:val="nil"/>
              <w:right w:val="nil"/>
            </w:tcBorders>
          </w:tcPr>
          <w:p w14:paraId="38DF0C54" w14:textId="77777777" w:rsidR="004831A8" w:rsidRPr="00954EE2" w:rsidRDefault="004831A8" w:rsidP="00954EE2">
            <w:pPr>
              <w:jc w:val="center"/>
              <w:rPr>
                <w:rFonts w:ascii="Book Antiqua" w:hAnsi="Book Antiqua" w:cs="Times New Roman"/>
                <w:bCs/>
                <w:sz w:val="16"/>
                <w:szCs w:val="16"/>
              </w:rPr>
            </w:pPr>
          </w:p>
          <w:p w14:paraId="5FE8BDBE" w14:textId="77777777" w:rsidR="004831A8" w:rsidRPr="00954EE2" w:rsidRDefault="004831A8" w:rsidP="00954EE2">
            <w:pPr>
              <w:jc w:val="center"/>
              <w:rPr>
                <w:rFonts w:ascii="Book Antiqua" w:hAnsi="Book Antiqua" w:cs="Times New Roman"/>
                <w:bCs/>
                <w:sz w:val="16"/>
                <w:szCs w:val="16"/>
              </w:rPr>
            </w:pPr>
          </w:p>
          <w:p w14:paraId="41465729" w14:textId="7EC409F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1D53263B" w14:textId="77777777" w:rsidTr="00B74761">
        <w:trPr>
          <w:trHeight w:val="251"/>
          <w:jc w:val="center"/>
        </w:trPr>
        <w:tc>
          <w:tcPr>
            <w:tcW w:w="2769" w:type="dxa"/>
            <w:tcBorders>
              <w:top w:val="nil"/>
              <w:left w:val="nil"/>
              <w:bottom w:val="nil"/>
              <w:right w:val="nil"/>
            </w:tcBorders>
          </w:tcPr>
          <w:p w14:paraId="5780F244" w14:textId="6455206B"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5. </w:t>
            </w:r>
            <w:r w:rsidR="004831A8" w:rsidRPr="00954EE2">
              <w:rPr>
                <w:rFonts w:ascii="Book Antiqua" w:hAnsi="Book Antiqua" w:cs="Times New Roman"/>
                <w:bCs/>
                <w:sz w:val="16"/>
                <w:szCs w:val="16"/>
              </w:rPr>
              <w:t xml:space="preserve">Grammarly helped their learning of grammar and writing </w:t>
            </w:r>
            <w:r w:rsidR="00EB6B82" w:rsidRPr="00954EE2">
              <w:rPr>
                <w:rFonts w:ascii="Book Antiqua" w:hAnsi="Book Antiqua" w:cs="Times New Roman"/>
                <w:bCs/>
                <w:sz w:val="16"/>
                <w:szCs w:val="16"/>
              </w:rPr>
              <w:t>principles</w:t>
            </w:r>
            <w:r w:rsidR="004831A8" w:rsidRPr="00954EE2">
              <w:rPr>
                <w:rFonts w:ascii="Book Antiqua" w:hAnsi="Book Antiqua" w:cs="Times New Roman"/>
                <w:bCs/>
                <w:sz w:val="16"/>
                <w:szCs w:val="16"/>
              </w:rPr>
              <w:t>.</w:t>
            </w:r>
          </w:p>
        </w:tc>
        <w:tc>
          <w:tcPr>
            <w:tcW w:w="1956" w:type="dxa"/>
            <w:tcBorders>
              <w:top w:val="nil"/>
              <w:left w:val="nil"/>
              <w:bottom w:val="nil"/>
              <w:right w:val="nil"/>
            </w:tcBorders>
          </w:tcPr>
          <w:p w14:paraId="24AA2F6C" w14:textId="77777777" w:rsidR="004831A8" w:rsidRPr="00954EE2" w:rsidRDefault="004831A8" w:rsidP="00954EE2">
            <w:pPr>
              <w:rPr>
                <w:rFonts w:ascii="Book Antiqua" w:hAnsi="Book Antiqua" w:cs="Times New Roman"/>
                <w:bCs/>
                <w:sz w:val="16"/>
                <w:szCs w:val="16"/>
              </w:rPr>
            </w:pPr>
          </w:p>
          <w:p w14:paraId="52CD4B34" w14:textId="2FE9FC9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3.56</w:t>
            </w:r>
          </w:p>
        </w:tc>
        <w:tc>
          <w:tcPr>
            <w:tcW w:w="1967" w:type="dxa"/>
            <w:tcBorders>
              <w:top w:val="nil"/>
              <w:left w:val="nil"/>
              <w:bottom w:val="nil"/>
              <w:right w:val="nil"/>
            </w:tcBorders>
          </w:tcPr>
          <w:p w14:paraId="4A240ACF" w14:textId="77777777" w:rsidR="004831A8" w:rsidRPr="00954EE2" w:rsidRDefault="004831A8" w:rsidP="00954EE2">
            <w:pPr>
              <w:rPr>
                <w:rFonts w:ascii="Book Antiqua" w:hAnsi="Book Antiqua" w:cs="Times New Roman"/>
                <w:bCs/>
                <w:sz w:val="16"/>
                <w:szCs w:val="16"/>
              </w:rPr>
            </w:pPr>
          </w:p>
          <w:p w14:paraId="09AF18B2" w14:textId="63BF883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A7EC0CD" w14:textId="77777777" w:rsidTr="00B74761">
        <w:trPr>
          <w:trHeight w:val="251"/>
          <w:jc w:val="center"/>
        </w:trPr>
        <w:tc>
          <w:tcPr>
            <w:tcW w:w="2769" w:type="dxa"/>
            <w:tcBorders>
              <w:top w:val="nil"/>
              <w:left w:val="nil"/>
              <w:bottom w:val="nil"/>
              <w:right w:val="nil"/>
            </w:tcBorders>
          </w:tcPr>
          <w:p w14:paraId="19EE5670" w14:textId="4034D46F"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lastRenderedPageBreak/>
              <w:t xml:space="preserve">6. </w:t>
            </w:r>
            <w:r w:rsidR="004831A8" w:rsidRPr="00954EE2">
              <w:rPr>
                <w:rFonts w:ascii="Book Antiqua" w:hAnsi="Book Antiqua" w:cs="Times New Roman"/>
                <w:bCs/>
                <w:sz w:val="16"/>
                <w:szCs w:val="16"/>
              </w:rPr>
              <w:t xml:space="preserve">Grammarly helps to assist students </w:t>
            </w:r>
            <w:r w:rsidR="00EB6B82" w:rsidRPr="00954EE2">
              <w:rPr>
                <w:rFonts w:ascii="Book Antiqua" w:hAnsi="Book Antiqua" w:cs="Times New Roman"/>
                <w:bCs/>
                <w:sz w:val="16"/>
                <w:szCs w:val="16"/>
              </w:rPr>
              <w:t>reduce</w:t>
            </w:r>
            <w:r w:rsidR="004831A8" w:rsidRPr="00954EE2">
              <w:rPr>
                <w:rFonts w:ascii="Book Antiqua" w:hAnsi="Book Antiqua" w:cs="Times New Roman"/>
                <w:bCs/>
                <w:sz w:val="16"/>
                <w:szCs w:val="16"/>
              </w:rPr>
              <w:t xml:space="preserve"> errors in their written work.</w:t>
            </w:r>
          </w:p>
        </w:tc>
        <w:tc>
          <w:tcPr>
            <w:tcW w:w="1956" w:type="dxa"/>
            <w:tcBorders>
              <w:top w:val="nil"/>
              <w:left w:val="nil"/>
              <w:bottom w:val="nil"/>
              <w:right w:val="nil"/>
            </w:tcBorders>
          </w:tcPr>
          <w:p w14:paraId="3D8EDA5B" w14:textId="77777777" w:rsidR="004831A8" w:rsidRPr="00954EE2" w:rsidRDefault="004831A8" w:rsidP="00954EE2">
            <w:pPr>
              <w:rPr>
                <w:rFonts w:ascii="Book Antiqua" w:hAnsi="Book Antiqua" w:cs="Times New Roman"/>
                <w:bCs/>
                <w:sz w:val="16"/>
                <w:szCs w:val="16"/>
              </w:rPr>
            </w:pPr>
          </w:p>
          <w:p w14:paraId="555FBA6C" w14:textId="2C5BB0EC"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3.54</w:t>
            </w:r>
          </w:p>
        </w:tc>
        <w:tc>
          <w:tcPr>
            <w:tcW w:w="1967" w:type="dxa"/>
            <w:tcBorders>
              <w:top w:val="nil"/>
              <w:left w:val="nil"/>
              <w:bottom w:val="nil"/>
              <w:right w:val="nil"/>
            </w:tcBorders>
          </w:tcPr>
          <w:p w14:paraId="1D39CB92" w14:textId="77777777" w:rsidR="004831A8" w:rsidRPr="00954EE2" w:rsidRDefault="004831A8" w:rsidP="00954EE2">
            <w:pPr>
              <w:rPr>
                <w:rFonts w:ascii="Book Antiqua" w:hAnsi="Book Antiqua" w:cs="Times New Roman"/>
                <w:bCs/>
                <w:sz w:val="16"/>
                <w:szCs w:val="16"/>
              </w:rPr>
            </w:pPr>
          </w:p>
          <w:p w14:paraId="4094E0BE" w14:textId="4D435982"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33F7AFCF" w14:textId="77777777" w:rsidTr="00B74761">
        <w:trPr>
          <w:trHeight w:val="251"/>
          <w:jc w:val="center"/>
        </w:trPr>
        <w:tc>
          <w:tcPr>
            <w:tcW w:w="2769" w:type="dxa"/>
            <w:tcBorders>
              <w:top w:val="nil"/>
              <w:left w:val="nil"/>
              <w:bottom w:val="nil"/>
              <w:right w:val="nil"/>
            </w:tcBorders>
          </w:tcPr>
          <w:p w14:paraId="5BB741E7" w14:textId="54FAD380"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7. </w:t>
            </w:r>
            <w:r w:rsidR="004831A8" w:rsidRPr="00954EE2">
              <w:rPr>
                <w:rFonts w:ascii="Book Antiqua" w:hAnsi="Book Antiqua" w:cs="Times New Roman"/>
                <w:bCs/>
                <w:sz w:val="16"/>
                <w:szCs w:val="16"/>
              </w:rPr>
              <w:t>Students find their self-engaged in the writing process as Grammarly takes over the majority of correction tasks.</w:t>
            </w:r>
          </w:p>
        </w:tc>
        <w:tc>
          <w:tcPr>
            <w:tcW w:w="1956" w:type="dxa"/>
            <w:tcBorders>
              <w:top w:val="nil"/>
              <w:left w:val="nil"/>
              <w:bottom w:val="nil"/>
              <w:right w:val="nil"/>
            </w:tcBorders>
          </w:tcPr>
          <w:p w14:paraId="6FA8E6FB" w14:textId="77777777" w:rsidR="004831A8" w:rsidRPr="00954EE2" w:rsidRDefault="004831A8" w:rsidP="00954EE2">
            <w:pPr>
              <w:jc w:val="center"/>
              <w:rPr>
                <w:rFonts w:ascii="Book Antiqua" w:hAnsi="Book Antiqua" w:cs="Times New Roman"/>
                <w:bCs/>
                <w:sz w:val="16"/>
                <w:szCs w:val="16"/>
              </w:rPr>
            </w:pPr>
          </w:p>
          <w:p w14:paraId="75545C6F" w14:textId="77777777" w:rsidR="004831A8" w:rsidRPr="00954EE2" w:rsidRDefault="004831A8" w:rsidP="00954EE2">
            <w:pPr>
              <w:rPr>
                <w:rFonts w:ascii="Book Antiqua" w:hAnsi="Book Antiqua" w:cs="Times New Roman"/>
                <w:bCs/>
                <w:sz w:val="16"/>
                <w:szCs w:val="16"/>
              </w:rPr>
            </w:pPr>
          </w:p>
          <w:p w14:paraId="1EB7BAC2" w14:textId="406B16D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3.46</w:t>
            </w:r>
          </w:p>
        </w:tc>
        <w:tc>
          <w:tcPr>
            <w:tcW w:w="1967" w:type="dxa"/>
            <w:tcBorders>
              <w:top w:val="nil"/>
              <w:left w:val="nil"/>
              <w:bottom w:val="nil"/>
              <w:right w:val="nil"/>
            </w:tcBorders>
          </w:tcPr>
          <w:p w14:paraId="3DE3497A" w14:textId="77777777" w:rsidR="004831A8" w:rsidRPr="00954EE2" w:rsidRDefault="004831A8" w:rsidP="00954EE2">
            <w:pPr>
              <w:jc w:val="center"/>
              <w:rPr>
                <w:rFonts w:ascii="Book Antiqua" w:hAnsi="Book Antiqua" w:cs="Times New Roman"/>
                <w:bCs/>
                <w:sz w:val="16"/>
                <w:szCs w:val="16"/>
              </w:rPr>
            </w:pPr>
          </w:p>
          <w:p w14:paraId="6D497E46" w14:textId="77777777" w:rsidR="004831A8" w:rsidRPr="00954EE2" w:rsidRDefault="004831A8" w:rsidP="00954EE2">
            <w:pPr>
              <w:rPr>
                <w:rFonts w:ascii="Book Antiqua" w:hAnsi="Book Antiqua" w:cs="Times New Roman"/>
                <w:bCs/>
                <w:sz w:val="16"/>
                <w:szCs w:val="16"/>
              </w:rPr>
            </w:pPr>
          </w:p>
          <w:p w14:paraId="4C6AB03B" w14:textId="377E3D57"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4922460C" w14:textId="77777777" w:rsidTr="00B74761">
        <w:trPr>
          <w:trHeight w:val="251"/>
          <w:jc w:val="center"/>
        </w:trPr>
        <w:tc>
          <w:tcPr>
            <w:tcW w:w="2769" w:type="dxa"/>
            <w:tcBorders>
              <w:top w:val="nil"/>
              <w:left w:val="nil"/>
              <w:bottom w:val="nil"/>
              <w:right w:val="nil"/>
            </w:tcBorders>
          </w:tcPr>
          <w:p w14:paraId="40207303" w14:textId="6064094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8. </w:t>
            </w:r>
            <w:r w:rsidR="004831A8" w:rsidRPr="00954EE2">
              <w:rPr>
                <w:rFonts w:ascii="Book Antiqua" w:hAnsi="Book Antiqua" w:cs="Times New Roman"/>
                <w:bCs/>
                <w:sz w:val="16"/>
                <w:szCs w:val="16"/>
              </w:rPr>
              <w:t>Utilizing Grammarly has made them productive in their writing tasks.</w:t>
            </w:r>
          </w:p>
        </w:tc>
        <w:tc>
          <w:tcPr>
            <w:tcW w:w="1956" w:type="dxa"/>
            <w:tcBorders>
              <w:top w:val="nil"/>
              <w:left w:val="nil"/>
              <w:bottom w:val="nil"/>
              <w:right w:val="nil"/>
            </w:tcBorders>
          </w:tcPr>
          <w:p w14:paraId="3BDDE4A7" w14:textId="77777777" w:rsidR="004831A8" w:rsidRPr="00954EE2" w:rsidRDefault="004831A8" w:rsidP="00954EE2">
            <w:pPr>
              <w:rPr>
                <w:rFonts w:ascii="Book Antiqua" w:hAnsi="Book Antiqua" w:cs="Times New Roman"/>
                <w:bCs/>
                <w:sz w:val="16"/>
                <w:szCs w:val="16"/>
              </w:rPr>
            </w:pPr>
          </w:p>
          <w:p w14:paraId="0488D94F" w14:textId="4A99ABBD"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3.44</w:t>
            </w:r>
          </w:p>
        </w:tc>
        <w:tc>
          <w:tcPr>
            <w:tcW w:w="1967" w:type="dxa"/>
            <w:tcBorders>
              <w:top w:val="nil"/>
              <w:left w:val="nil"/>
              <w:bottom w:val="nil"/>
              <w:right w:val="nil"/>
            </w:tcBorders>
          </w:tcPr>
          <w:p w14:paraId="3D78AA6A" w14:textId="77777777" w:rsidR="004831A8" w:rsidRPr="00954EE2" w:rsidRDefault="004831A8" w:rsidP="00954EE2">
            <w:pPr>
              <w:rPr>
                <w:rFonts w:ascii="Book Antiqua" w:hAnsi="Book Antiqua" w:cs="Times New Roman"/>
                <w:bCs/>
                <w:sz w:val="16"/>
                <w:szCs w:val="16"/>
              </w:rPr>
            </w:pPr>
          </w:p>
          <w:p w14:paraId="151E5EA9" w14:textId="592E8CA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3B5CDEC" w14:textId="77777777" w:rsidTr="00B74761">
        <w:trPr>
          <w:trHeight w:val="251"/>
          <w:jc w:val="center"/>
        </w:trPr>
        <w:tc>
          <w:tcPr>
            <w:tcW w:w="2769" w:type="dxa"/>
            <w:tcBorders>
              <w:top w:val="nil"/>
              <w:left w:val="nil"/>
              <w:bottom w:val="nil"/>
              <w:right w:val="nil"/>
            </w:tcBorders>
          </w:tcPr>
          <w:p w14:paraId="42E60D3B" w14:textId="6E0FF2A6"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9. </w:t>
            </w:r>
            <w:r w:rsidR="004831A8" w:rsidRPr="00954EE2">
              <w:rPr>
                <w:rFonts w:ascii="Book Antiqua" w:hAnsi="Book Antiqua" w:cs="Times New Roman"/>
                <w:bCs/>
                <w:sz w:val="16"/>
                <w:szCs w:val="16"/>
              </w:rPr>
              <w:t>Grammarly has positively affected their original writing style by promoting conformity to standardized language usage.</w:t>
            </w:r>
          </w:p>
        </w:tc>
        <w:tc>
          <w:tcPr>
            <w:tcW w:w="1956" w:type="dxa"/>
            <w:tcBorders>
              <w:top w:val="nil"/>
              <w:left w:val="nil"/>
              <w:bottom w:val="nil"/>
              <w:right w:val="nil"/>
            </w:tcBorders>
          </w:tcPr>
          <w:p w14:paraId="65BFF3E9" w14:textId="31F9E912" w:rsidR="004831A8" w:rsidRPr="00954EE2" w:rsidRDefault="004831A8" w:rsidP="00954EE2">
            <w:pPr>
              <w:jc w:val="center"/>
              <w:rPr>
                <w:rFonts w:ascii="Book Antiqua" w:hAnsi="Book Antiqua" w:cs="Times New Roman"/>
                <w:bCs/>
                <w:sz w:val="16"/>
                <w:szCs w:val="16"/>
              </w:rPr>
            </w:pPr>
          </w:p>
          <w:p w14:paraId="0FFD1467" w14:textId="77777777" w:rsidR="004831A8" w:rsidRPr="00954EE2" w:rsidRDefault="004831A8" w:rsidP="00954EE2">
            <w:pPr>
              <w:jc w:val="center"/>
              <w:rPr>
                <w:rFonts w:ascii="Book Antiqua" w:hAnsi="Book Antiqua" w:cs="Times New Roman"/>
                <w:bCs/>
                <w:sz w:val="16"/>
                <w:szCs w:val="16"/>
              </w:rPr>
            </w:pPr>
          </w:p>
          <w:p w14:paraId="7B047653" w14:textId="77777777" w:rsidR="004831A8" w:rsidRPr="00954EE2" w:rsidRDefault="004831A8" w:rsidP="00954EE2">
            <w:pPr>
              <w:jc w:val="center"/>
              <w:rPr>
                <w:rFonts w:ascii="Book Antiqua" w:hAnsi="Book Antiqua" w:cs="Times New Roman"/>
                <w:bCs/>
                <w:sz w:val="16"/>
                <w:szCs w:val="16"/>
              </w:rPr>
            </w:pPr>
          </w:p>
          <w:p w14:paraId="3ADC9816" w14:textId="753C5638"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3.40</w:t>
            </w:r>
          </w:p>
        </w:tc>
        <w:tc>
          <w:tcPr>
            <w:tcW w:w="1967" w:type="dxa"/>
            <w:tcBorders>
              <w:top w:val="nil"/>
              <w:left w:val="nil"/>
              <w:bottom w:val="nil"/>
              <w:right w:val="nil"/>
            </w:tcBorders>
          </w:tcPr>
          <w:p w14:paraId="5FCDAFEA" w14:textId="77777777" w:rsidR="004831A8" w:rsidRPr="00954EE2" w:rsidRDefault="004831A8" w:rsidP="00954EE2">
            <w:pPr>
              <w:jc w:val="center"/>
              <w:rPr>
                <w:rFonts w:ascii="Book Antiqua" w:hAnsi="Book Antiqua" w:cs="Times New Roman"/>
                <w:bCs/>
                <w:sz w:val="16"/>
                <w:szCs w:val="16"/>
              </w:rPr>
            </w:pPr>
          </w:p>
          <w:p w14:paraId="70E2A089" w14:textId="77777777" w:rsidR="004831A8" w:rsidRPr="00954EE2" w:rsidRDefault="004831A8" w:rsidP="00954EE2">
            <w:pPr>
              <w:jc w:val="center"/>
              <w:rPr>
                <w:rFonts w:ascii="Book Antiqua" w:hAnsi="Book Antiqua" w:cs="Times New Roman"/>
                <w:bCs/>
                <w:sz w:val="16"/>
                <w:szCs w:val="16"/>
              </w:rPr>
            </w:pPr>
          </w:p>
          <w:p w14:paraId="4135A3A0" w14:textId="77777777" w:rsidR="004831A8" w:rsidRPr="00954EE2" w:rsidRDefault="004831A8" w:rsidP="00954EE2">
            <w:pPr>
              <w:jc w:val="center"/>
              <w:rPr>
                <w:rFonts w:ascii="Book Antiqua" w:hAnsi="Book Antiqua" w:cs="Times New Roman"/>
                <w:bCs/>
                <w:sz w:val="16"/>
                <w:szCs w:val="16"/>
              </w:rPr>
            </w:pPr>
          </w:p>
          <w:p w14:paraId="4FBD1404" w14:textId="41D314B4"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23647D2E" w14:textId="77777777" w:rsidTr="00B74761">
        <w:trPr>
          <w:trHeight w:val="251"/>
          <w:jc w:val="center"/>
        </w:trPr>
        <w:tc>
          <w:tcPr>
            <w:tcW w:w="2769" w:type="dxa"/>
            <w:tcBorders>
              <w:top w:val="nil"/>
              <w:left w:val="nil"/>
              <w:bottom w:val="nil"/>
              <w:right w:val="nil"/>
            </w:tcBorders>
          </w:tcPr>
          <w:p w14:paraId="19BCF897" w14:textId="55D1F23E"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10. </w:t>
            </w:r>
            <w:r w:rsidR="004831A8" w:rsidRPr="00954EE2">
              <w:rPr>
                <w:rFonts w:ascii="Book Antiqua" w:hAnsi="Book Antiqua" w:cs="Times New Roman"/>
                <w:bCs/>
                <w:sz w:val="16"/>
                <w:szCs w:val="16"/>
              </w:rPr>
              <w:t>Utilizing Grammarly has made them overly dependent on the tool for writing.</w:t>
            </w:r>
          </w:p>
        </w:tc>
        <w:tc>
          <w:tcPr>
            <w:tcW w:w="1956" w:type="dxa"/>
            <w:tcBorders>
              <w:top w:val="nil"/>
              <w:left w:val="nil"/>
              <w:bottom w:val="nil"/>
              <w:right w:val="nil"/>
            </w:tcBorders>
          </w:tcPr>
          <w:p w14:paraId="54AB4998" w14:textId="77777777" w:rsidR="004831A8" w:rsidRPr="00954EE2" w:rsidRDefault="004831A8" w:rsidP="00954EE2">
            <w:pPr>
              <w:rPr>
                <w:rFonts w:ascii="Book Antiqua" w:hAnsi="Book Antiqua" w:cs="Times New Roman"/>
                <w:bCs/>
                <w:sz w:val="16"/>
                <w:szCs w:val="16"/>
              </w:rPr>
            </w:pPr>
          </w:p>
          <w:p w14:paraId="4A3324C9" w14:textId="77777777" w:rsidR="004831A8" w:rsidRPr="00954EE2" w:rsidRDefault="004831A8" w:rsidP="00954EE2">
            <w:pPr>
              <w:rPr>
                <w:rFonts w:ascii="Book Antiqua" w:hAnsi="Book Antiqua" w:cs="Times New Roman"/>
                <w:bCs/>
                <w:sz w:val="16"/>
                <w:szCs w:val="16"/>
              </w:rPr>
            </w:pPr>
          </w:p>
          <w:p w14:paraId="0199716E" w14:textId="27170152"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3.40</w:t>
            </w:r>
          </w:p>
        </w:tc>
        <w:tc>
          <w:tcPr>
            <w:tcW w:w="1967" w:type="dxa"/>
            <w:tcBorders>
              <w:top w:val="nil"/>
              <w:left w:val="nil"/>
              <w:bottom w:val="nil"/>
              <w:right w:val="nil"/>
            </w:tcBorders>
          </w:tcPr>
          <w:p w14:paraId="389A7983" w14:textId="77777777" w:rsidR="004831A8" w:rsidRPr="00954EE2" w:rsidRDefault="004831A8" w:rsidP="00954EE2">
            <w:pPr>
              <w:jc w:val="center"/>
              <w:rPr>
                <w:rFonts w:ascii="Book Antiqua" w:hAnsi="Book Antiqua" w:cs="Times New Roman"/>
                <w:bCs/>
                <w:sz w:val="16"/>
                <w:szCs w:val="16"/>
              </w:rPr>
            </w:pPr>
          </w:p>
          <w:p w14:paraId="19345E73" w14:textId="77777777" w:rsidR="004831A8" w:rsidRPr="00954EE2" w:rsidRDefault="004831A8" w:rsidP="00954EE2">
            <w:pPr>
              <w:jc w:val="center"/>
              <w:rPr>
                <w:rFonts w:ascii="Book Antiqua" w:hAnsi="Book Antiqua" w:cs="Times New Roman"/>
                <w:bCs/>
                <w:sz w:val="16"/>
                <w:szCs w:val="16"/>
              </w:rPr>
            </w:pPr>
          </w:p>
          <w:p w14:paraId="76A141C1" w14:textId="09181CAD"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6EB45A72" w14:textId="77777777" w:rsidTr="00B74761">
        <w:trPr>
          <w:trHeight w:val="251"/>
          <w:jc w:val="center"/>
        </w:trPr>
        <w:tc>
          <w:tcPr>
            <w:tcW w:w="2769" w:type="dxa"/>
            <w:tcBorders>
              <w:top w:val="nil"/>
              <w:left w:val="nil"/>
              <w:bottom w:val="nil"/>
              <w:right w:val="nil"/>
            </w:tcBorders>
          </w:tcPr>
          <w:p w14:paraId="30B4467B" w14:textId="70F86289"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11. </w:t>
            </w:r>
            <w:r w:rsidR="004831A8" w:rsidRPr="00954EE2">
              <w:rPr>
                <w:rFonts w:ascii="Book Antiqua" w:hAnsi="Book Antiqua" w:cs="Times New Roman"/>
                <w:bCs/>
                <w:sz w:val="16"/>
                <w:szCs w:val="16"/>
              </w:rPr>
              <w:t>Students find their self-less engaged in the writing process as Grammarly takes over the majority of correction tasks.</w:t>
            </w:r>
          </w:p>
        </w:tc>
        <w:tc>
          <w:tcPr>
            <w:tcW w:w="1956" w:type="dxa"/>
            <w:tcBorders>
              <w:top w:val="nil"/>
              <w:left w:val="nil"/>
              <w:bottom w:val="nil"/>
              <w:right w:val="nil"/>
            </w:tcBorders>
          </w:tcPr>
          <w:p w14:paraId="07282D17" w14:textId="77777777" w:rsidR="004831A8" w:rsidRPr="00954EE2" w:rsidRDefault="004831A8" w:rsidP="00954EE2">
            <w:pPr>
              <w:rPr>
                <w:rFonts w:ascii="Book Antiqua" w:hAnsi="Book Antiqua" w:cs="Times New Roman"/>
                <w:bCs/>
                <w:sz w:val="16"/>
                <w:szCs w:val="16"/>
              </w:rPr>
            </w:pPr>
          </w:p>
          <w:p w14:paraId="2B5671F2" w14:textId="77777777" w:rsidR="004831A8" w:rsidRPr="00954EE2" w:rsidRDefault="004831A8" w:rsidP="00954EE2">
            <w:pPr>
              <w:rPr>
                <w:rFonts w:ascii="Book Antiqua" w:hAnsi="Book Antiqua" w:cs="Times New Roman"/>
                <w:bCs/>
                <w:sz w:val="16"/>
                <w:szCs w:val="16"/>
              </w:rPr>
            </w:pPr>
          </w:p>
          <w:p w14:paraId="2E5E194C" w14:textId="77777777" w:rsidR="004831A8" w:rsidRPr="00954EE2" w:rsidRDefault="004831A8" w:rsidP="00954EE2">
            <w:pPr>
              <w:rPr>
                <w:rFonts w:ascii="Book Antiqua" w:hAnsi="Book Antiqua" w:cs="Times New Roman"/>
                <w:bCs/>
                <w:sz w:val="16"/>
                <w:szCs w:val="16"/>
              </w:rPr>
            </w:pPr>
          </w:p>
          <w:p w14:paraId="0F00A059" w14:textId="6AFD3DEA"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3.38</w:t>
            </w:r>
          </w:p>
        </w:tc>
        <w:tc>
          <w:tcPr>
            <w:tcW w:w="1967" w:type="dxa"/>
            <w:tcBorders>
              <w:top w:val="nil"/>
              <w:left w:val="nil"/>
              <w:bottom w:val="nil"/>
              <w:right w:val="nil"/>
            </w:tcBorders>
          </w:tcPr>
          <w:p w14:paraId="103D3AE3" w14:textId="77777777" w:rsidR="004831A8" w:rsidRPr="00954EE2" w:rsidRDefault="004831A8" w:rsidP="00954EE2">
            <w:pPr>
              <w:jc w:val="center"/>
              <w:rPr>
                <w:rFonts w:ascii="Book Antiqua" w:hAnsi="Book Antiqua" w:cs="Times New Roman"/>
                <w:bCs/>
                <w:sz w:val="16"/>
                <w:szCs w:val="16"/>
              </w:rPr>
            </w:pPr>
          </w:p>
          <w:p w14:paraId="1808DA21" w14:textId="77777777" w:rsidR="004831A8" w:rsidRPr="00954EE2" w:rsidRDefault="004831A8" w:rsidP="00954EE2">
            <w:pPr>
              <w:jc w:val="center"/>
              <w:rPr>
                <w:rFonts w:ascii="Book Antiqua" w:hAnsi="Book Antiqua" w:cs="Times New Roman"/>
                <w:bCs/>
                <w:sz w:val="16"/>
                <w:szCs w:val="16"/>
              </w:rPr>
            </w:pPr>
          </w:p>
          <w:p w14:paraId="26A4D84A" w14:textId="77777777" w:rsidR="004831A8" w:rsidRPr="00954EE2" w:rsidRDefault="004831A8" w:rsidP="00954EE2">
            <w:pPr>
              <w:jc w:val="center"/>
              <w:rPr>
                <w:rFonts w:ascii="Book Antiqua" w:hAnsi="Book Antiqua" w:cs="Times New Roman"/>
                <w:bCs/>
                <w:sz w:val="16"/>
                <w:szCs w:val="16"/>
              </w:rPr>
            </w:pPr>
          </w:p>
          <w:p w14:paraId="26142AA2" w14:textId="1D0A607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4831A8" w:rsidRPr="00954EE2" w14:paraId="09F4AE64" w14:textId="77777777" w:rsidTr="00B74761">
        <w:trPr>
          <w:trHeight w:val="251"/>
          <w:jc w:val="center"/>
        </w:trPr>
        <w:tc>
          <w:tcPr>
            <w:tcW w:w="2769" w:type="dxa"/>
            <w:tcBorders>
              <w:top w:val="nil"/>
              <w:left w:val="nil"/>
              <w:bottom w:val="nil"/>
              <w:right w:val="nil"/>
            </w:tcBorders>
          </w:tcPr>
          <w:p w14:paraId="02D18D9E" w14:textId="6E7161E1" w:rsidR="004831A8" w:rsidRPr="00954EE2" w:rsidRDefault="006E3659" w:rsidP="00954EE2">
            <w:pPr>
              <w:rPr>
                <w:rFonts w:ascii="Book Antiqua" w:hAnsi="Book Antiqua" w:cs="Times New Roman"/>
                <w:sz w:val="16"/>
                <w:szCs w:val="16"/>
              </w:rPr>
            </w:pPr>
            <w:r w:rsidRPr="00954EE2">
              <w:rPr>
                <w:rFonts w:ascii="Book Antiqua" w:hAnsi="Book Antiqua" w:cs="Times New Roman"/>
                <w:bCs/>
                <w:sz w:val="16"/>
                <w:szCs w:val="16"/>
              </w:rPr>
              <w:t xml:space="preserve">12. </w:t>
            </w:r>
            <w:r w:rsidR="004831A8" w:rsidRPr="00954EE2">
              <w:rPr>
                <w:rFonts w:ascii="Book Antiqua" w:hAnsi="Book Antiqua" w:cs="Times New Roman"/>
                <w:bCs/>
                <w:sz w:val="16"/>
                <w:szCs w:val="16"/>
              </w:rPr>
              <w:t>Grammarly has hindered their ability to develop independent proofreading and editing skills.</w:t>
            </w:r>
          </w:p>
        </w:tc>
        <w:tc>
          <w:tcPr>
            <w:tcW w:w="1956" w:type="dxa"/>
            <w:tcBorders>
              <w:top w:val="nil"/>
              <w:left w:val="nil"/>
              <w:bottom w:val="nil"/>
              <w:right w:val="nil"/>
            </w:tcBorders>
          </w:tcPr>
          <w:p w14:paraId="2F16DB28" w14:textId="77777777" w:rsidR="004831A8" w:rsidRPr="00954EE2" w:rsidRDefault="004831A8" w:rsidP="00954EE2">
            <w:pPr>
              <w:rPr>
                <w:rFonts w:ascii="Book Antiqua" w:hAnsi="Book Antiqua" w:cs="Times New Roman"/>
                <w:bCs/>
                <w:sz w:val="16"/>
                <w:szCs w:val="16"/>
              </w:rPr>
            </w:pPr>
          </w:p>
          <w:p w14:paraId="1AE258E9" w14:textId="77777777" w:rsidR="004831A8" w:rsidRPr="00954EE2" w:rsidRDefault="004831A8" w:rsidP="00954EE2">
            <w:pPr>
              <w:rPr>
                <w:rFonts w:ascii="Book Antiqua" w:hAnsi="Book Antiqua" w:cs="Times New Roman"/>
                <w:bCs/>
                <w:sz w:val="16"/>
                <w:szCs w:val="16"/>
              </w:rPr>
            </w:pPr>
          </w:p>
          <w:p w14:paraId="3C328F29" w14:textId="7879B224" w:rsidR="004831A8" w:rsidRPr="00954EE2" w:rsidRDefault="004831A8" w:rsidP="00954EE2">
            <w:pPr>
              <w:ind w:firstLine="720"/>
              <w:rPr>
                <w:rFonts w:ascii="Book Antiqua" w:hAnsi="Book Antiqua" w:cs="Times New Roman"/>
                <w:sz w:val="16"/>
                <w:szCs w:val="16"/>
              </w:rPr>
            </w:pPr>
            <w:r w:rsidRPr="00954EE2">
              <w:rPr>
                <w:rFonts w:ascii="Book Antiqua" w:hAnsi="Book Antiqua" w:cs="Times New Roman"/>
                <w:bCs/>
                <w:sz w:val="16"/>
                <w:szCs w:val="16"/>
              </w:rPr>
              <w:t>3.36</w:t>
            </w:r>
          </w:p>
        </w:tc>
        <w:tc>
          <w:tcPr>
            <w:tcW w:w="1967" w:type="dxa"/>
            <w:tcBorders>
              <w:top w:val="nil"/>
              <w:left w:val="nil"/>
              <w:bottom w:val="nil"/>
              <w:right w:val="nil"/>
            </w:tcBorders>
          </w:tcPr>
          <w:p w14:paraId="6FB40490" w14:textId="77777777" w:rsidR="004831A8" w:rsidRPr="00954EE2" w:rsidRDefault="004831A8" w:rsidP="00954EE2">
            <w:pPr>
              <w:jc w:val="center"/>
              <w:rPr>
                <w:rFonts w:ascii="Book Antiqua" w:hAnsi="Book Antiqua" w:cs="Times New Roman"/>
                <w:bCs/>
                <w:sz w:val="16"/>
                <w:szCs w:val="16"/>
              </w:rPr>
            </w:pPr>
          </w:p>
          <w:p w14:paraId="68200152" w14:textId="77777777" w:rsidR="004831A8" w:rsidRPr="00954EE2" w:rsidRDefault="004831A8" w:rsidP="00954EE2">
            <w:pPr>
              <w:jc w:val="center"/>
              <w:rPr>
                <w:rFonts w:ascii="Book Antiqua" w:hAnsi="Book Antiqua" w:cs="Times New Roman"/>
                <w:bCs/>
                <w:sz w:val="16"/>
                <w:szCs w:val="16"/>
              </w:rPr>
            </w:pPr>
          </w:p>
          <w:p w14:paraId="7AAAEA8A" w14:textId="2EDF8E1E"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Cs/>
                <w:sz w:val="16"/>
                <w:szCs w:val="16"/>
              </w:rPr>
              <w:t>Highly   Effective</w:t>
            </w:r>
          </w:p>
        </w:tc>
      </w:tr>
      <w:tr w:rsidR="006E3659" w:rsidRPr="00954EE2" w14:paraId="5B6F649E" w14:textId="77777777" w:rsidTr="00B74761">
        <w:trPr>
          <w:trHeight w:val="251"/>
          <w:jc w:val="center"/>
        </w:trPr>
        <w:tc>
          <w:tcPr>
            <w:tcW w:w="2769" w:type="dxa"/>
            <w:tcBorders>
              <w:top w:val="nil"/>
              <w:left w:val="nil"/>
              <w:bottom w:val="nil"/>
              <w:right w:val="nil"/>
            </w:tcBorders>
          </w:tcPr>
          <w:p w14:paraId="4D826C23" w14:textId="62895E69"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13. Grammarly has negatively affected their original writing style by promoting conformity to standardized language usage.</w:t>
            </w:r>
          </w:p>
        </w:tc>
        <w:tc>
          <w:tcPr>
            <w:tcW w:w="1956" w:type="dxa"/>
            <w:tcBorders>
              <w:top w:val="nil"/>
              <w:left w:val="nil"/>
              <w:bottom w:val="nil"/>
              <w:right w:val="nil"/>
            </w:tcBorders>
          </w:tcPr>
          <w:p w14:paraId="6D5FDEEF" w14:textId="77777777" w:rsidR="006E3659" w:rsidRPr="00954EE2" w:rsidRDefault="006E3659" w:rsidP="00954EE2">
            <w:pPr>
              <w:widowControl w:val="0"/>
              <w:jc w:val="center"/>
              <w:rPr>
                <w:rFonts w:ascii="Book Antiqua" w:eastAsia="Calibri" w:hAnsi="Book Antiqua"/>
                <w:sz w:val="16"/>
                <w:szCs w:val="16"/>
              </w:rPr>
            </w:pPr>
          </w:p>
          <w:p w14:paraId="11F85F6D" w14:textId="77777777" w:rsidR="006E3659" w:rsidRPr="00954EE2" w:rsidRDefault="006E3659" w:rsidP="00954EE2">
            <w:pPr>
              <w:widowControl w:val="0"/>
              <w:jc w:val="center"/>
              <w:rPr>
                <w:rFonts w:ascii="Book Antiqua" w:eastAsia="Calibri" w:hAnsi="Book Antiqua"/>
                <w:sz w:val="16"/>
                <w:szCs w:val="16"/>
              </w:rPr>
            </w:pPr>
          </w:p>
          <w:p w14:paraId="0071A1F5" w14:textId="77777777" w:rsidR="006E3659" w:rsidRPr="00954EE2" w:rsidRDefault="006E3659" w:rsidP="00954EE2">
            <w:pPr>
              <w:widowControl w:val="0"/>
              <w:jc w:val="center"/>
              <w:rPr>
                <w:rFonts w:ascii="Book Antiqua" w:eastAsia="Calibri" w:hAnsi="Book Antiqua"/>
                <w:sz w:val="16"/>
                <w:szCs w:val="16"/>
              </w:rPr>
            </w:pPr>
          </w:p>
          <w:p w14:paraId="1F7B55C1" w14:textId="225EE0D0"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2CE356DE" w14:textId="77777777" w:rsidR="006E3659" w:rsidRPr="00954EE2" w:rsidRDefault="006E3659" w:rsidP="00954EE2">
            <w:pPr>
              <w:widowControl w:val="0"/>
              <w:jc w:val="center"/>
              <w:rPr>
                <w:rFonts w:ascii="Book Antiqua" w:eastAsia="Calibri" w:hAnsi="Book Antiqua"/>
                <w:sz w:val="16"/>
                <w:szCs w:val="16"/>
              </w:rPr>
            </w:pPr>
          </w:p>
          <w:p w14:paraId="288856AF" w14:textId="77777777" w:rsidR="006E3659" w:rsidRPr="00954EE2" w:rsidRDefault="006E3659" w:rsidP="00954EE2">
            <w:pPr>
              <w:widowControl w:val="0"/>
              <w:jc w:val="center"/>
              <w:rPr>
                <w:rFonts w:ascii="Book Antiqua" w:eastAsia="Calibri" w:hAnsi="Book Antiqua"/>
                <w:sz w:val="16"/>
                <w:szCs w:val="16"/>
              </w:rPr>
            </w:pPr>
          </w:p>
          <w:p w14:paraId="7782AF14" w14:textId="77777777" w:rsidR="004D06AA" w:rsidRPr="00954EE2" w:rsidRDefault="004D06AA" w:rsidP="00954EE2">
            <w:pPr>
              <w:widowControl w:val="0"/>
              <w:jc w:val="center"/>
              <w:rPr>
                <w:rFonts w:ascii="Book Antiqua" w:eastAsia="Calibri" w:hAnsi="Book Antiqua"/>
                <w:sz w:val="16"/>
                <w:szCs w:val="16"/>
              </w:rPr>
            </w:pPr>
          </w:p>
          <w:p w14:paraId="59959B30" w14:textId="1172331C"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2FE1B59F" w14:textId="77777777" w:rsidTr="00B74761">
        <w:trPr>
          <w:trHeight w:val="251"/>
          <w:jc w:val="center"/>
        </w:trPr>
        <w:tc>
          <w:tcPr>
            <w:tcW w:w="2769" w:type="dxa"/>
            <w:tcBorders>
              <w:top w:val="nil"/>
              <w:left w:val="nil"/>
              <w:bottom w:val="nil"/>
              <w:right w:val="nil"/>
            </w:tcBorders>
          </w:tcPr>
          <w:p w14:paraId="3AA3AC96" w14:textId="0957A654"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14. Grammarly has hindered their learning of grammar and writing principle.</w:t>
            </w:r>
          </w:p>
        </w:tc>
        <w:tc>
          <w:tcPr>
            <w:tcW w:w="1956" w:type="dxa"/>
            <w:tcBorders>
              <w:top w:val="nil"/>
              <w:left w:val="nil"/>
              <w:bottom w:val="nil"/>
              <w:right w:val="nil"/>
            </w:tcBorders>
          </w:tcPr>
          <w:p w14:paraId="00856A55" w14:textId="77777777" w:rsidR="006E3659" w:rsidRPr="00954EE2" w:rsidRDefault="006E3659" w:rsidP="00954EE2">
            <w:pPr>
              <w:widowControl w:val="0"/>
              <w:jc w:val="center"/>
              <w:rPr>
                <w:rFonts w:ascii="Book Antiqua" w:eastAsia="Calibri" w:hAnsi="Book Antiqua"/>
                <w:sz w:val="16"/>
                <w:szCs w:val="16"/>
              </w:rPr>
            </w:pPr>
          </w:p>
          <w:p w14:paraId="194CE8B1" w14:textId="77777777" w:rsidR="006E3659" w:rsidRPr="00954EE2" w:rsidRDefault="006E3659" w:rsidP="00954EE2">
            <w:pPr>
              <w:widowControl w:val="0"/>
              <w:jc w:val="center"/>
              <w:rPr>
                <w:rFonts w:ascii="Book Antiqua" w:eastAsia="Calibri" w:hAnsi="Book Antiqua"/>
                <w:sz w:val="16"/>
                <w:szCs w:val="16"/>
              </w:rPr>
            </w:pPr>
          </w:p>
          <w:p w14:paraId="3420BDD3" w14:textId="36878F6A"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0995B4EF" w14:textId="77777777" w:rsidR="006E3659" w:rsidRPr="00954EE2" w:rsidRDefault="006E3659" w:rsidP="00954EE2">
            <w:pPr>
              <w:widowControl w:val="0"/>
              <w:jc w:val="center"/>
              <w:rPr>
                <w:rFonts w:ascii="Book Antiqua" w:eastAsia="Calibri" w:hAnsi="Book Antiqua"/>
                <w:sz w:val="16"/>
                <w:szCs w:val="16"/>
              </w:rPr>
            </w:pPr>
          </w:p>
          <w:p w14:paraId="2F9A0E4F" w14:textId="77777777" w:rsidR="004D06AA" w:rsidRPr="00954EE2" w:rsidRDefault="004D06AA" w:rsidP="00954EE2">
            <w:pPr>
              <w:widowControl w:val="0"/>
              <w:jc w:val="center"/>
              <w:rPr>
                <w:rFonts w:ascii="Book Antiqua" w:eastAsia="Calibri" w:hAnsi="Book Antiqua"/>
                <w:sz w:val="16"/>
                <w:szCs w:val="16"/>
              </w:rPr>
            </w:pPr>
          </w:p>
          <w:p w14:paraId="671F1E7E" w14:textId="4F4AE155"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5F6D53E0" w14:textId="77777777" w:rsidTr="00B74761">
        <w:trPr>
          <w:trHeight w:val="251"/>
          <w:jc w:val="center"/>
        </w:trPr>
        <w:tc>
          <w:tcPr>
            <w:tcW w:w="2769" w:type="dxa"/>
            <w:tcBorders>
              <w:top w:val="nil"/>
              <w:left w:val="nil"/>
              <w:bottom w:val="nil"/>
              <w:right w:val="nil"/>
            </w:tcBorders>
          </w:tcPr>
          <w:p w14:paraId="237015E6" w14:textId="34BDC378"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15. Grammarly doesn’t helped them broaden their vocabulary and utilize more diverse language in their writing.</w:t>
            </w:r>
          </w:p>
        </w:tc>
        <w:tc>
          <w:tcPr>
            <w:tcW w:w="1956" w:type="dxa"/>
            <w:tcBorders>
              <w:top w:val="nil"/>
              <w:left w:val="nil"/>
              <w:bottom w:val="nil"/>
              <w:right w:val="nil"/>
            </w:tcBorders>
          </w:tcPr>
          <w:p w14:paraId="28045280" w14:textId="77777777" w:rsidR="006E3659" w:rsidRPr="00954EE2" w:rsidRDefault="006E3659" w:rsidP="00954EE2">
            <w:pPr>
              <w:widowControl w:val="0"/>
              <w:jc w:val="center"/>
              <w:rPr>
                <w:rFonts w:ascii="Book Antiqua" w:eastAsia="Calibri" w:hAnsi="Book Antiqua"/>
                <w:sz w:val="16"/>
                <w:szCs w:val="16"/>
              </w:rPr>
            </w:pPr>
          </w:p>
          <w:p w14:paraId="7FA4B33E" w14:textId="77777777" w:rsidR="006E3659" w:rsidRPr="00954EE2" w:rsidRDefault="006E3659" w:rsidP="00954EE2">
            <w:pPr>
              <w:widowControl w:val="0"/>
              <w:rPr>
                <w:rFonts w:ascii="Book Antiqua" w:eastAsia="Calibri" w:hAnsi="Book Antiqua"/>
                <w:sz w:val="16"/>
                <w:szCs w:val="16"/>
              </w:rPr>
            </w:pPr>
          </w:p>
          <w:p w14:paraId="1E04E386" w14:textId="6C7D41FD"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2.90</w:t>
            </w:r>
          </w:p>
        </w:tc>
        <w:tc>
          <w:tcPr>
            <w:tcW w:w="1967" w:type="dxa"/>
            <w:tcBorders>
              <w:top w:val="nil"/>
              <w:left w:val="nil"/>
              <w:bottom w:val="nil"/>
              <w:right w:val="nil"/>
            </w:tcBorders>
          </w:tcPr>
          <w:p w14:paraId="1C59797A" w14:textId="77777777" w:rsidR="006E3659" w:rsidRPr="00954EE2" w:rsidRDefault="006E3659" w:rsidP="00954EE2">
            <w:pPr>
              <w:widowControl w:val="0"/>
              <w:jc w:val="center"/>
              <w:rPr>
                <w:rFonts w:ascii="Book Antiqua" w:eastAsia="Calibri" w:hAnsi="Book Antiqua"/>
                <w:sz w:val="16"/>
                <w:szCs w:val="16"/>
              </w:rPr>
            </w:pPr>
          </w:p>
          <w:p w14:paraId="2F960CD2" w14:textId="77777777" w:rsidR="006E3659" w:rsidRPr="00954EE2" w:rsidRDefault="006E3659" w:rsidP="00954EE2">
            <w:pPr>
              <w:widowControl w:val="0"/>
              <w:jc w:val="center"/>
              <w:rPr>
                <w:rFonts w:ascii="Book Antiqua" w:eastAsia="Calibri" w:hAnsi="Book Antiqua"/>
                <w:sz w:val="16"/>
                <w:szCs w:val="16"/>
              </w:rPr>
            </w:pPr>
          </w:p>
          <w:p w14:paraId="3C994809" w14:textId="2A76A36A"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226422A2" w14:textId="77777777" w:rsidTr="00B74761">
        <w:trPr>
          <w:trHeight w:val="251"/>
          <w:jc w:val="center"/>
        </w:trPr>
        <w:tc>
          <w:tcPr>
            <w:tcW w:w="2769" w:type="dxa"/>
            <w:tcBorders>
              <w:top w:val="nil"/>
              <w:left w:val="nil"/>
              <w:bottom w:val="nil"/>
              <w:right w:val="nil"/>
            </w:tcBorders>
          </w:tcPr>
          <w:p w14:paraId="5BC8FBEF" w14:textId="47CB68F5" w:rsidR="006E3659" w:rsidRPr="00954EE2" w:rsidRDefault="006E3659" w:rsidP="00954EE2">
            <w:pPr>
              <w:rPr>
                <w:rFonts w:ascii="Book Antiqua" w:hAnsi="Book Antiqua" w:cs="Times New Roman"/>
                <w:bCs/>
                <w:sz w:val="16"/>
                <w:szCs w:val="16"/>
              </w:rPr>
            </w:pPr>
            <w:r w:rsidRPr="00954EE2">
              <w:rPr>
                <w:rFonts w:ascii="Book Antiqua" w:eastAsia="Calibri" w:hAnsi="Book Antiqua"/>
                <w:sz w:val="16"/>
                <w:szCs w:val="16"/>
              </w:rPr>
              <w:t>16. Utilizing Grammarly has made them independent on the tool for writing.</w:t>
            </w:r>
          </w:p>
        </w:tc>
        <w:tc>
          <w:tcPr>
            <w:tcW w:w="1956" w:type="dxa"/>
            <w:tcBorders>
              <w:top w:val="nil"/>
              <w:left w:val="nil"/>
              <w:bottom w:val="nil"/>
              <w:right w:val="nil"/>
            </w:tcBorders>
          </w:tcPr>
          <w:p w14:paraId="41DB7B6B" w14:textId="77777777" w:rsidR="006E3659" w:rsidRPr="00954EE2" w:rsidRDefault="006E3659" w:rsidP="00954EE2">
            <w:pPr>
              <w:widowControl w:val="0"/>
              <w:jc w:val="center"/>
              <w:rPr>
                <w:rFonts w:ascii="Book Antiqua" w:eastAsia="Calibri" w:hAnsi="Book Antiqua"/>
                <w:sz w:val="16"/>
                <w:szCs w:val="16"/>
              </w:rPr>
            </w:pPr>
          </w:p>
          <w:p w14:paraId="1C1A9D40" w14:textId="77777777" w:rsidR="006E3659" w:rsidRPr="00954EE2" w:rsidRDefault="006E3659" w:rsidP="00954EE2">
            <w:pPr>
              <w:widowControl w:val="0"/>
              <w:jc w:val="center"/>
              <w:rPr>
                <w:rFonts w:ascii="Book Antiqua" w:eastAsia="Calibri" w:hAnsi="Book Antiqua"/>
                <w:sz w:val="16"/>
                <w:szCs w:val="16"/>
              </w:rPr>
            </w:pPr>
          </w:p>
          <w:p w14:paraId="4875F84F" w14:textId="440F70DF"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2.86</w:t>
            </w:r>
          </w:p>
        </w:tc>
        <w:tc>
          <w:tcPr>
            <w:tcW w:w="1967" w:type="dxa"/>
            <w:tcBorders>
              <w:top w:val="nil"/>
              <w:left w:val="nil"/>
              <w:bottom w:val="nil"/>
              <w:right w:val="nil"/>
            </w:tcBorders>
          </w:tcPr>
          <w:p w14:paraId="1F6A05F0" w14:textId="77777777" w:rsidR="006E3659" w:rsidRPr="00954EE2" w:rsidRDefault="006E3659" w:rsidP="00954EE2">
            <w:pPr>
              <w:widowControl w:val="0"/>
              <w:jc w:val="center"/>
              <w:rPr>
                <w:rFonts w:ascii="Book Antiqua" w:eastAsia="Calibri" w:hAnsi="Book Antiqua"/>
                <w:sz w:val="16"/>
                <w:szCs w:val="16"/>
              </w:rPr>
            </w:pPr>
          </w:p>
          <w:p w14:paraId="27E117B5" w14:textId="77777777" w:rsidR="004D06AA" w:rsidRPr="00954EE2" w:rsidRDefault="004D06AA" w:rsidP="00954EE2">
            <w:pPr>
              <w:jc w:val="center"/>
              <w:rPr>
                <w:rFonts w:ascii="Book Antiqua" w:eastAsia="Calibri" w:hAnsi="Book Antiqua"/>
                <w:sz w:val="16"/>
                <w:szCs w:val="16"/>
              </w:rPr>
            </w:pPr>
          </w:p>
          <w:p w14:paraId="70C3CB88" w14:textId="4423AE43" w:rsidR="006E3659" w:rsidRPr="00954EE2" w:rsidRDefault="006E3659" w:rsidP="00954EE2">
            <w:pPr>
              <w:jc w:val="center"/>
              <w:rPr>
                <w:rFonts w:ascii="Book Antiqua" w:hAnsi="Book Antiqua" w:cs="Times New Roman"/>
                <w:bCs/>
                <w:sz w:val="16"/>
                <w:szCs w:val="16"/>
              </w:rPr>
            </w:pPr>
            <w:r w:rsidRPr="00954EE2">
              <w:rPr>
                <w:rFonts w:ascii="Book Antiqua" w:eastAsia="Calibri" w:hAnsi="Book Antiqua"/>
                <w:sz w:val="16"/>
                <w:szCs w:val="16"/>
              </w:rPr>
              <w:t>Moderately   Effective</w:t>
            </w:r>
          </w:p>
        </w:tc>
      </w:tr>
      <w:tr w:rsidR="006E3659" w:rsidRPr="00954EE2" w14:paraId="151D0E2C" w14:textId="77777777" w:rsidTr="00B74761">
        <w:trPr>
          <w:trHeight w:val="251"/>
          <w:jc w:val="center"/>
        </w:trPr>
        <w:tc>
          <w:tcPr>
            <w:tcW w:w="2769" w:type="dxa"/>
            <w:tcBorders>
              <w:top w:val="nil"/>
              <w:left w:val="nil"/>
              <w:bottom w:val="nil"/>
              <w:right w:val="nil"/>
            </w:tcBorders>
          </w:tcPr>
          <w:p w14:paraId="42F4BC52" w14:textId="154200C8" w:rsidR="006E3659" w:rsidRPr="00954EE2" w:rsidRDefault="006E3659" w:rsidP="00954EE2">
            <w:pPr>
              <w:rPr>
                <w:rFonts w:ascii="Book Antiqua" w:hAnsi="Book Antiqua" w:cs="Times New Roman"/>
                <w:sz w:val="16"/>
                <w:szCs w:val="16"/>
              </w:rPr>
            </w:pPr>
            <w:r w:rsidRPr="00954EE2">
              <w:rPr>
                <w:rFonts w:ascii="Book Antiqua" w:eastAsia="Calibri" w:hAnsi="Book Antiqua"/>
                <w:sz w:val="16"/>
                <w:szCs w:val="16"/>
              </w:rPr>
              <w:t>17. Students feel less confident about their writing abilities after using Grammarly as a writing assistant.</w:t>
            </w:r>
          </w:p>
        </w:tc>
        <w:tc>
          <w:tcPr>
            <w:tcW w:w="1956" w:type="dxa"/>
            <w:tcBorders>
              <w:top w:val="nil"/>
              <w:left w:val="nil"/>
              <w:bottom w:val="nil"/>
              <w:right w:val="nil"/>
            </w:tcBorders>
          </w:tcPr>
          <w:p w14:paraId="72984804" w14:textId="77777777" w:rsidR="006E3659" w:rsidRPr="00954EE2" w:rsidRDefault="006E3659" w:rsidP="00954EE2">
            <w:pPr>
              <w:widowControl w:val="0"/>
              <w:jc w:val="center"/>
              <w:rPr>
                <w:rFonts w:ascii="Book Antiqua" w:eastAsia="Calibri" w:hAnsi="Book Antiqua"/>
                <w:sz w:val="16"/>
                <w:szCs w:val="16"/>
              </w:rPr>
            </w:pPr>
          </w:p>
          <w:p w14:paraId="11294B81" w14:textId="77777777" w:rsidR="006E3659" w:rsidRPr="00954EE2" w:rsidRDefault="006E3659" w:rsidP="00954EE2">
            <w:pPr>
              <w:widowControl w:val="0"/>
              <w:rPr>
                <w:rFonts w:ascii="Book Antiqua" w:eastAsia="Calibri" w:hAnsi="Book Antiqua"/>
                <w:sz w:val="16"/>
                <w:szCs w:val="16"/>
              </w:rPr>
            </w:pPr>
          </w:p>
          <w:p w14:paraId="41E96151" w14:textId="784254C0" w:rsidR="006E3659" w:rsidRPr="00954EE2" w:rsidRDefault="006E3659" w:rsidP="00954EE2">
            <w:pPr>
              <w:ind w:firstLine="720"/>
              <w:rPr>
                <w:rFonts w:ascii="Book Antiqua" w:hAnsi="Book Antiqua" w:cs="Times New Roman"/>
                <w:sz w:val="16"/>
                <w:szCs w:val="16"/>
              </w:rPr>
            </w:pPr>
            <w:r w:rsidRPr="00954EE2">
              <w:rPr>
                <w:rFonts w:ascii="Book Antiqua" w:eastAsia="Calibri" w:hAnsi="Book Antiqua"/>
                <w:sz w:val="16"/>
                <w:szCs w:val="16"/>
              </w:rPr>
              <w:t>2.84</w:t>
            </w:r>
          </w:p>
        </w:tc>
        <w:tc>
          <w:tcPr>
            <w:tcW w:w="1967" w:type="dxa"/>
            <w:tcBorders>
              <w:top w:val="nil"/>
              <w:left w:val="nil"/>
              <w:bottom w:val="nil"/>
              <w:right w:val="nil"/>
            </w:tcBorders>
          </w:tcPr>
          <w:p w14:paraId="38AED5B0" w14:textId="77777777" w:rsidR="006E3659" w:rsidRPr="00954EE2" w:rsidRDefault="006E3659" w:rsidP="00954EE2">
            <w:pPr>
              <w:widowControl w:val="0"/>
              <w:jc w:val="center"/>
              <w:rPr>
                <w:rFonts w:ascii="Book Antiqua" w:eastAsia="Calibri" w:hAnsi="Book Antiqua"/>
                <w:sz w:val="16"/>
                <w:szCs w:val="16"/>
              </w:rPr>
            </w:pPr>
          </w:p>
          <w:p w14:paraId="26488C78" w14:textId="77777777" w:rsidR="006E3659" w:rsidRPr="00954EE2" w:rsidRDefault="006E3659" w:rsidP="00954EE2">
            <w:pPr>
              <w:widowControl w:val="0"/>
              <w:jc w:val="center"/>
              <w:rPr>
                <w:rFonts w:ascii="Book Antiqua" w:eastAsia="Calibri" w:hAnsi="Book Antiqua"/>
                <w:sz w:val="16"/>
                <w:szCs w:val="16"/>
              </w:rPr>
            </w:pPr>
          </w:p>
          <w:p w14:paraId="31473DDD" w14:textId="48418EAA" w:rsidR="006E3659" w:rsidRPr="00954EE2" w:rsidRDefault="006E3659" w:rsidP="00954EE2">
            <w:pPr>
              <w:jc w:val="center"/>
              <w:rPr>
                <w:rFonts w:ascii="Book Antiqua" w:hAnsi="Book Antiqua" w:cs="Times New Roman"/>
                <w:sz w:val="16"/>
                <w:szCs w:val="16"/>
              </w:rPr>
            </w:pPr>
            <w:r w:rsidRPr="00954EE2">
              <w:rPr>
                <w:rFonts w:ascii="Book Antiqua" w:eastAsia="Calibri" w:hAnsi="Book Antiqua"/>
                <w:sz w:val="16"/>
                <w:szCs w:val="16"/>
              </w:rPr>
              <w:t>Moderately   Effective</w:t>
            </w:r>
          </w:p>
        </w:tc>
      </w:tr>
      <w:tr w:rsidR="006E3659" w:rsidRPr="00954EE2" w14:paraId="140EDF7D" w14:textId="77777777" w:rsidTr="00B74761">
        <w:trPr>
          <w:trHeight w:val="251"/>
          <w:jc w:val="center"/>
        </w:trPr>
        <w:tc>
          <w:tcPr>
            <w:tcW w:w="2769" w:type="dxa"/>
            <w:tcBorders>
              <w:top w:val="nil"/>
              <w:left w:val="nil"/>
              <w:bottom w:val="nil"/>
              <w:right w:val="nil"/>
            </w:tcBorders>
          </w:tcPr>
          <w:p w14:paraId="3C7B6178" w14:textId="70524576" w:rsidR="006E3659" w:rsidRPr="00954EE2" w:rsidRDefault="006E3659" w:rsidP="00954EE2">
            <w:pPr>
              <w:rPr>
                <w:rFonts w:ascii="Book Antiqua" w:hAnsi="Book Antiqua" w:cs="Times New Roman"/>
                <w:sz w:val="16"/>
                <w:szCs w:val="16"/>
              </w:rPr>
            </w:pPr>
            <w:r w:rsidRPr="00954EE2">
              <w:rPr>
                <w:rFonts w:ascii="Book Antiqua" w:eastAsia="Calibri" w:hAnsi="Book Antiqua"/>
                <w:sz w:val="16"/>
                <w:szCs w:val="16"/>
              </w:rPr>
              <w:t>18. Grammarly fail to assist students reducing errors in their written work.</w:t>
            </w:r>
          </w:p>
        </w:tc>
        <w:tc>
          <w:tcPr>
            <w:tcW w:w="1956" w:type="dxa"/>
            <w:tcBorders>
              <w:top w:val="nil"/>
              <w:left w:val="nil"/>
              <w:bottom w:val="nil"/>
              <w:right w:val="nil"/>
            </w:tcBorders>
          </w:tcPr>
          <w:p w14:paraId="0F93782E" w14:textId="77777777" w:rsidR="006E3659" w:rsidRPr="00954EE2" w:rsidRDefault="006E3659" w:rsidP="00954EE2">
            <w:pPr>
              <w:widowControl w:val="0"/>
              <w:rPr>
                <w:rFonts w:ascii="Book Antiqua" w:eastAsia="Calibri" w:hAnsi="Book Antiqua"/>
                <w:sz w:val="16"/>
                <w:szCs w:val="16"/>
              </w:rPr>
            </w:pPr>
          </w:p>
          <w:p w14:paraId="6457004C" w14:textId="2776446B" w:rsidR="006E3659" w:rsidRPr="00954EE2" w:rsidRDefault="006E3659" w:rsidP="00954EE2">
            <w:pPr>
              <w:ind w:firstLine="720"/>
              <w:rPr>
                <w:rFonts w:ascii="Book Antiqua" w:hAnsi="Book Antiqua" w:cs="Times New Roman"/>
                <w:sz w:val="16"/>
                <w:szCs w:val="16"/>
              </w:rPr>
            </w:pPr>
            <w:r w:rsidRPr="00954EE2">
              <w:rPr>
                <w:rFonts w:ascii="Book Antiqua" w:eastAsia="Calibri" w:hAnsi="Book Antiqua"/>
                <w:sz w:val="16"/>
                <w:szCs w:val="16"/>
              </w:rPr>
              <w:t>2.82</w:t>
            </w:r>
          </w:p>
        </w:tc>
        <w:tc>
          <w:tcPr>
            <w:tcW w:w="1967" w:type="dxa"/>
            <w:tcBorders>
              <w:top w:val="nil"/>
              <w:left w:val="nil"/>
              <w:bottom w:val="nil"/>
              <w:right w:val="nil"/>
            </w:tcBorders>
          </w:tcPr>
          <w:p w14:paraId="4547810A" w14:textId="77777777" w:rsidR="006E3659" w:rsidRPr="00954EE2" w:rsidRDefault="006E3659" w:rsidP="00954EE2">
            <w:pPr>
              <w:widowControl w:val="0"/>
              <w:jc w:val="center"/>
              <w:rPr>
                <w:rFonts w:ascii="Book Antiqua" w:eastAsia="Calibri" w:hAnsi="Book Antiqua"/>
                <w:sz w:val="16"/>
                <w:szCs w:val="16"/>
              </w:rPr>
            </w:pPr>
          </w:p>
          <w:p w14:paraId="78B35D4A" w14:textId="632E435C" w:rsidR="006E3659" w:rsidRPr="00954EE2" w:rsidRDefault="006E3659" w:rsidP="00954EE2">
            <w:pPr>
              <w:jc w:val="center"/>
              <w:rPr>
                <w:rFonts w:ascii="Book Antiqua" w:hAnsi="Book Antiqua" w:cs="Times New Roman"/>
                <w:sz w:val="16"/>
                <w:szCs w:val="16"/>
              </w:rPr>
            </w:pPr>
            <w:r w:rsidRPr="00954EE2">
              <w:rPr>
                <w:rFonts w:ascii="Book Antiqua" w:eastAsia="Calibri" w:hAnsi="Book Antiqua"/>
                <w:sz w:val="16"/>
                <w:szCs w:val="16"/>
              </w:rPr>
              <w:t>Moderately   Effective</w:t>
            </w:r>
          </w:p>
        </w:tc>
      </w:tr>
      <w:tr w:rsidR="006E3659" w:rsidRPr="00954EE2" w14:paraId="4965F8A3" w14:textId="77777777" w:rsidTr="00B74761">
        <w:trPr>
          <w:trHeight w:val="251"/>
          <w:jc w:val="center"/>
        </w:trPr>
        <w:tc>
          <w:tcPr>
            <w:tcW w:w="2769" w:type="dxa"/>
            <w:tcBorders>
              <w:top w:val="nil"/>
              <w:left w:val="nil"/>
              <w:bottom w:val="nil"/>
              <w:right w:val="nil"/>
            </w:tcBorders>
          </w:tcPr>
          <w:p w14:paraId="6619E8A0" w14:textId="78287902" w:rsidR="006E3659" w:rsidRPr="00954EE2" w:rsidRDefault="006E3659" w:rsidP="00954EE2">
            <w:pPr>
              <w:rPr>
                <w:rFonts w:ascii="Book Antiqua" w:eastAsia="Calibri" w:hAnsi="Book Antiqua"/>
                <w:sz w:val="16"/>
                <w:szCs w:val="16"/>
              </w:rPr>
            </w:pPr>
            <w:r w:rsidRPr="00954EE2">
              <w:rPr>
                <w:rFonts w:ascii="Book Antiqua" w:eastAsia="Calibri" w:hAnsi="Book Antiqua"/>
                <w:sz w:val="16"/>
                <w:szCs w:val="16"/>
              </w:rPr>
              <w:t>19. Utilizing Grammarly has made them overly dependent on the tool for writing.</w:t>
            </w:r>
          </w:p>
        </w:tc>
        <w:tc>
          <w:tcPr>
            <w:tcW w:w="1956" w:type="dxa"/>
            <w:tcBorders>
              <w:top w:val="nil"/>
              <w:left w:val="nil"/>
              <w:bottom w:val="nil"/>
              <w:right w:val="nil"/>
            </w:tcBorders>
          </w:tcPr>
          <w:p w14:paraId="6BEACC12" w14:textId="77777777" w:rsidR="006E3659" w:rsidRPr="00954EE2" w:rsidRDefault="006E3659" w:rsidP="00954EE2">
            <w:pPr>
              <w:widowControl w:val="0"/>
              <w:jc w:val="center"/>
              <w:rPr>
                <w:rFonts w:ascii="Book Antiqua" w:eastAsia="Calibri" w:hAnsi="Book Antiqua"/>
                <w:sz w:val="16"/>
                <w:szCs w:val="16"/>
              </w:rPr>
            </w:pPr>
          </w:p>
          <w:p w14:paraId="29A3B6D8" w14:textId="77777777" w:rsidR="006E3659" w:rsidRPr="00954EE2" w:rsidRDefault="006E3659" w:rsidP="00954EE2">
            <w:pPr>
              <w:widowControl w:val="0"/>
              <w:jc w:val="center"/>
              <w:rPr>
                <w:rFonts w:ascii="Book Antiqua" w:eastAsia="Calibri" w:hAnsi="Book Antiqua"/>
                <w:sz w:val="16"/>
                <w:szCs w:val="16"/>
              </w:rPr>
            </w:pPr>
          </w:p>
          <w:p w14:paraId="0AFE3A3D" w14:textId="08AA357E"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3.40</w:t>
            </w:r>
          </w:p>
        </w:tc>
        <w:tc>
          <w:tcPr>
            <w:tcW w:w="1967" w:type="dxa"/>
            <w:tcBorders>
              <w:top w:val="nil"/>
              <w:left w:val="nil"/>
              <w:bottom w:val="nil"/>
              <w:right w:val="nil"/>
            </w:tcBorders>
          </w:tcPr>
          <w:p w14:paraId="04D2DF05" w14:textId="77777777" w:rsidR="006E3659" w:rsidRPr="00954EE2" w:rsidRDefault="006E3659" w:rsidP="00954EE2">
            <w:pPr>
              <w:widowControl w:val="0"/>
              <w:jc w:val="center"/>
              <w:rPr>
                <w:rFonts w:ascii="Book Antiqua" w:eastAsia="Calibri" w:hAnsi="Book Antiqua"/>
                <w:sz w:val="16"/>
                <w:szCs w:val="16"/>
              </w:rPr>
            </w:pPr>
          </w:p>
          <w:p w14:paraId="28C277CB" w14:textId="77777777" w:rsidR="006E3659" w:rsidRPr="00954EE2" w:rsidRDefault="006E3659" w:rsidP="00954EE2">
            <w:pPr>
              <w:widowControl w:val="0"/>
              <w:jc w:val="center"/>
              <w:rPr>
                <w:rFonts w:ascii="Book Antiqua" w:eastAsia="Calibri" w:hAnsi="Book Antiqua"/>
                <w:sz w:val="16"/>
                <w:szCs w:val="16"/>
              </w:rPr>
            </w:pPr>
          </w:p>
          <w:p w14:paraId="560CF027" w14:textId="477A6A55"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Highly   Effective</w:t>
            </w:r>
          </w:p>
        </w:tc>
      </w:tr>
      <w:tr w:rsidR="006E3659" w:rsidRPr="00954EE2" w14:paraId="650E1B36" w14:textId="77777777" w:rsidTr="00B74761">
        <w:trPr>
          <w:trHeight w:val="251"/>
          <w:jc w:val="center"/>
        </w:trPr>
        <w:tc>
          <w:tcPr>
            <w:tcW w:w="2769" w:type="dxa"/>
            <w:tcBorders>
              <w:top w:val="nil"/>
              <w:left w:val="nil"/>
              <w:bottom w:val="nil"/>
              <w:right w:val="nil"/>
            </w:tcBorders>
          </w:tcPr>
          <w:p w14:paraId="470E811D" w14:textId="0626981C" w:rsidR="006E3659" w:rsidRPr="00954EE2" w:rsidRDefault="006E3659" w:rsidP="00954EE2">
            <w:pPr>
              <w:rPr>
                <w:rFonts w:ascii="Book Antiqua" w:eastAsia="Calibri" w:hAnsi="Book Antiqua"/>
                <w:sz w:val="16"/>
                <w:szCs w:val="16"/>
              </w:rPr>
            </w:pPr>
            <w:r w:rsidRPr="00954EE2">
              <w:rPr>
                <w:rFonts w:ascii="Book Antiqua" w:eastAsia="Calibri" w:hAnsi="Book Antiqua"/>
                <w:sz w:val="16"/>
                <w:szCs w:val="16"/>
              </w:rPr>
              <w:t>20. Grammarly has hindered their learning of grammar and writing principle.</w:t>
            </w:r>
          </w:p>
        </w:tc>
        <w:tc>
          <w:tcPr>
            <w:tcW w:w="1956" w:type="dxa"/>
            <w:tcBorders>
              <w:top w:val="nil"/>
              <w:left w:val="nil"/>
              <w:bottom w:val="nil"/>
              <w:right w:val="nil"/>
            </w:tcBorders>
          </w:tcPr>
          <w:p w14:paraId="36F1BAD6" w14:textId="77777777" w:rsidR="006E3659" w:rsidRPr="00954EE2" w:rsidRDefault="006E3659" w:rsidP="00954EE2">
            <w:pPr>
              <w:widowControl w:val="0"/>
              <w:jc w:val="center"/>
              <w:rPr>
                <w:rFonts w:ascii="Book Antiqua" w:eastAsia="Calibri" w:hAnsi="Book Antiqua"/>
                <w:sz w:val="16"/>
                <w:szCs w:val="16"/>
              </w:rPr>
            </w:pPr>
          </w:p>
          <w:p w14:paraId="0D246A9A" w14:textId="77777777" w:rsidR="004D06AA" w:rsidRPr="00954EE2" w:rsidRDefault="004D06AA" w:rsidP="00954EE2">
            <w:pPr>
              <w:widowControl w:val="0"/>
              <w:jc w:val="center"/>
              <w:rPr>
                <w:rFonts w:ascii="Book Antiqua" w:eastAsia="Calibri" w:hAnsi="Book Antiqua"/>
                <w:sz w:val="16"/>
                <w:szCs w:val="16"/>
              </w:rPr>
            </w:pPr>
          </w:p>
          <w:p w14:paraId="127C0470" w14:textId="01574CA8"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3.20</w:t>
            </w:r>
          </w:p>
        </w:tc>
        <w:tc>
          <w:tcPr>
            <w:tcW w:w="1967" w:type="dxa"/>
            <w:tcBorders>
              <w:top w:val="nil"/>
              <w:left w:val="nil"/>
              <w:bottom w:val="nil"/>
              <w:right w:val="nil"/>
            </w:tcBorders>
          </w:tcPr>
          <w:p w14:paraId="35C8E172" w14:textId="77777777" w:rsidR="006E3659" w:rsidRPr="00954EE2" w:rsidRDefault="006E3659" w:rsidP="00954EE2">
            <w:pPr>
              <w:widowControl w:val="0"/>
              <w:jc w:val="center"/>
              <w:rPr>
                <w:rFonts w:ascii="Book Antiqua" w:eastAsia="Calibri" w:hAnsi="Book Antiqua"/>
                <w:sz w:val="16"/>
                <w:szCs w:val="16"/>
              </w:rPr>
            </w:pPr>
          </w:p>
          <w:p w14:paraId="12A77895" w14:textId="77777777" w:rsidR="004D06AA" w:rsidRPr="00954EE2" w:rsidRDefault="004D06AA" w:rsidP="00954EE2">
            <w:pPr>
              <w:widowControl w:val="0"/>
              <w:jc w:val="center"/>
              <w:rPr>
                <w:rFonts w:ascii="Book Antiqua" w:eastAsia="Calibri" w:hAnsi="Book Antiqua"/>
                <w:sz w:val="16"/>
                <w:szCs w:val="16"/>
              </w:rPr>
            </w:pPr>
          </w:p>
          <w:p w14:paraId="3AC2FA6E" w14:textId="491A57CF" w:rsidR="006E3659" w:rsidRPr="00954EE2" w:rsidRDefault="006E3659" w:rsidP="00954EE2">
            <w:pPr>
              <w:widowControl w:val="0"/>
              <w:jc w:val="center"/>
              <w:rPr>
                <w:rFonts w:ascii="Book Antiqua" w:eastAsia="Calibri" w:hAnsi="Book Antiqua"/>
                <w:sz w:val="16"/>
                <w:szCs w:val="16"/>
              </w:rPr>
            </w:pPr>
            <w:r w:rsidRPr="00954EE2">
              <w:rPr>
                <w:rFonts w:ascii="Book Antiqua" w:eastAsia="Calibri" w:hAnsi="Book Antiqua"/>
                <w:sz w:val="16"/>
                <w:szCs w:val="16"/>
              </w:rPr>
              <w:t>Moderately   Effective</w:t>
            </w:r>
          </w:p>
        </w:tc>
      </w:tr>
      <w:tr w:rsidR="004831A8" w:rsidRPr="00954EE2" w14:paraId="65F2361E" w14:textId="77777777" w:rsidTr="00B74761">
        <w:trPr>
          <w:trHeight w:val="251"/>
          <w:jc w:val="center"/>
        </w:trPr>
        <w:tc>
          <w:tcPr>
            <w:tcW w:w="2769" w:type="dxa"/>
            <w:tcBorders>
              <w:top w:val="double" w:sz="2" w:space="0" w:color="auto"/>
              <w:left w:val="nil"/>
              <w:bottom w:val="nil"/>
              <w:right w:val="nil"/>
            </w:tcBorders>
          </w:tcPr>
          <w:p w14:paraId="7EACC439" w14:textId="77777777" w:rsidR="004831A8" w:rsidRPr="00954EE2" w:rsidRDefault="004831A8" w:rsidP="00954EE2">
            <w:pPr>
              <w:rPr>
                <w:rFonts w:ascii="Book Antiqua" w:hAnsi="Book Antiqua" w:cs="Times New Roman"/>
                <w:sz w:val="16"/>
                <w:szCs w:val="16"/>
              </w:rPr>
            </w:pPr>
            <w:r w:rsidRPr="00954EE2">
              <w:rPr>
                <w:rFonts w:ascii="Book Antiqua" w:hAnsi="Book Antiqua" w:cs="Times New Roman"/>
                <w:b/>
                <w:bCs/>
                <w:sz w:val="16"/>
                <w:szCs w:val="16"/>
              </w:rPr>
              <w:t>Grand Weighted Mean</w:t>
            </w:r>
          </w:p>
        </w:tc>
        <w:tc>
          <w:tcPr>
            <w:tcW w:w="1956" w:type="dxa"/>
            <w:tcBorders>
              <w:top w:val="double" w:sz="2" w:space="0" w:color="auto"/>
              <w:left w:val="nil"/>
              <w:bottom w:val="nil"/>
              <w:right w:val="nil"/>
            </w:tcBorders>
          </w:tcPr>
          <w:p w14:paraId="44F0B9D0" w14:textId="0A39343B" w:rsidR="004831A8" w:rsidRPr="00954EE2" w:rsidRDefault="004831A8" w:rsidP="00954EE2">
            <w:pPr>
              <w:jc w:val="center"/>
              <w:rPr>
                <w:rFonts w:ascii="Book Antiqua" w:hAnsi="Book Antiqua" w:cs="Times New Roman"/>
                <w:sz w:val="16"/>
                <w:szCs w:val="16"/>
              </w:rPr>
            </w:pPr>
            <w:r w:rsidRPr="00954EE2">
              <w:rPr>
                <w:rFonts w:ascii="Book Antiqua" w:hAnsi="Book Antiqua" w:cs="Times New Roman"/>
                <w:b/>
                <w:bCs/>
                <w:sz w:val="16"/>
                <w:szCs w:val="16"/>
              </w:rPr>
              <w:t>3.</w:t>
            </w:r>
            <w:r w:rsidR="006E3659" w:rsidRPr="00954EE2">
              <w:rPr>
                <w:rFonts w:ascii="Book Antiqua" w:hAnsi="Book Antiqua" w:cs="Times New Roman"/>
                <w:b/>
                <w:bCs/>
                <w:sz w:val="16"/>
                <w:szCs w:val="16"/>
              </w:rPr>
              <w:t>30</w:t>
            </w:r>
          </w:p>
        </w:tc>
        <w:tc>
          <w:tcPr>
            <w:tcW w:w="1967" w:type="dxa"/>
            <w:tcBorders>
              <w:top w:val="double" w:sz="2" w:space="0" w:color="auto"/>
              <w:left w:val="nil"/>
              <w:bottom w:val="nil"/>
              <w:right w:val="nil"/>
            </w:tcBorders>
          </w:tcPr>
          <w:p w14:paraId="62154B2F" w14:textId="4448F342" w:rsidR="004831A8" w:rsidRPr="00954EE2" w:rsidRDefault="00EB6B82" w:rsidP="00954EE2">
            <w:pPr>
              <w:jc w:val="center"/>
              <w:rPr>
                <w:rFonts w:ascii="Book Antiqua" w:hAnsi="Book Antiqua" w:cs="Times New Roman"/>
                <w:b/>
                <w:sz w:val="16"/>
                <w:szCs w:val="16"/>
              </w:rPr>
            </w:pPr>
            <w:r w:rsidRPr="00954EE2">
              <w:rPr>
                <w:rFonts w:ascii="Book Antiqua" w:hAnsi="Book Antiqua" w:cs="Times New Roman"/>
                <w:b/>
                <w:bCs/>
                <w:sz w:val="16"/>
                <w:szCs w:val="16"/>
              </w:rPr>
              <w:t xml:space="preserve">Highly </w:t>
            </w:r>
            <w:r w:rsidRPr="00954EE2">
              <w:rPr>
                <w:rFonts w:ascii="Book Antiqua" w:hAnsi="Book Antiqua" w:cs="Times New Roman"/>
                <w:b/>
                <w:sz w:val="16"/>
                <w:szCs w:val="16"/>
              </w:rPr>
              <w:t>Effective</w:t>
            </w:r>
          </w:p>
        </w:tc>
      </w:tr>
    </w:tbl>
    <w:p w14:paraId="140B3041" w14:textId="77777777" w:rsidR="004831A8" w:rsidRPr="00954EE2" w:rsidRDefault="004831A8" w:rsidP="00954EE2">
      <w:pPr>
        <w:spacing w:after="0" w:line="240" w:lineRule="auto"/>
        <w:ind w:firstLine="720"/>
        <w:rPr>
          <w:rFonts w:ascii="Book Antiqua" w:hAnsi="Book Antiqua" w:cs="Times New Roman"/>
          <w:bCs/>
          <w:sz w:val="20"/>
          <w:szCs w:val="20"/>
        </w:rPr>
      </w:pPr>
    </w:p>
    <w:p w14:paraId="15082E9C" w14:textId="77777777" w:rsidR="004831A8" w:rsidRPr="00954EE2" w:rsidRDefault="004831A8" w:rsidP="00954EE2">
      <w:pPr>
        <w:spacing w:after="0" w:line="240" w:lineRule="auto"/>
        <w:ind w:firstLine="720"/>
        <w:rPr>
          <w:rFonts w:ascii="Book Antiqua" w:hAnsi="Book Antiqua" w:cs="Times New Roman"/>
          <w:bCs/>
          <w:sz w:val="20"/>
          <w:szCs w:val="20"/>
        </w:rPr>
      </w:pPr>
    </w:p>
    <w:p w14:paraId="7F94FEA7" w14:textId="278B342A" w:rsidR="004D06AA" w:rsidRPr="00954EE2" w:rsidRDefault="004D06AA"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t>Table 6</w:t>
      </w:r>
      <w:r w:rsidR="00BE634E">
        <w:rPr>
          <w:rFonts w:ascii="Book Antiqua" w:hAnsi="Book Antiqua" w:cs="Times New Roman"/>
          <w:bCs/>
          <w:sz w:val="20"/>
          <w:szCs w:val="20"/>
        </w:rPr>
        <w:t>.</w:t>
      </w:r>
      <w:r w:rsidRPr="00954EE2">
        <w:rPr>
          <w:rFonts w:ascii="Book Antiqua" w:hAnsi="Book Antiqua" w:cs="Times New Roman"/>
          <w:bCs/>
          <w:sz w:val="20"/>
          <w:szCs w:val="20"/>
        </w:rPr>
        <w:t xml:space="preserve"> shows the </w:t>
      </w:r>
      <w:r w:rsidR="001422A1">
        <w:rPr>
          <w:rFonts w:ascii="Book Antiqua" w:hAnsi="Book Antiqua" w:cs="Times New Roman"/>
          <w:bCs/>
          <w:sz w:val="20"/>
          <w:szCs w:val="20"/>
        </w:rPr>
        <w:t>results</w:t>
      </w:r>
      <w:r w:rsidRPr="00954EE2">
        <w:rPr>
          <w:rFonts w:ascii="Book Antiqua" w:hAnsi="Book Antiqua" w:cs="Times New Roman"/>
          <w:bCs/>
          <w:sz w:val="20"/>
          <w:szCs w:val="20"/>
        </w:rPr>
        <w:t xml:space="preserve"> of the respondents’ effects of Grammarly. It could be noted that the respondents rated </w:t>
      </w:r>
      <w:r w:rsidRPr="00954EE2">
        <w:rPr>
          <w:rFonts w:ascii="Book Antiqua" w:hAnsi="Book Antiqua" w:cs="Times New Roman"/>
          <w:bCs/>
          <w:i/>
          <w:iCs/>
          <w:sz w:val="20"/>
          <w:szCs w:val="20"/>
        </w:rPr>
        <w:t xml:space="preserve">Highly effective </w:t>
      </w:r>
      <w:r w:rsidRPr="00954EE2">
        <w:rPr>
          <w:rFonts w:ascii="Book Antiqua" w:hAnsi="Book Antiqua" w:cs="Times New Roman"/>
          <w:bCs/>
          <w:sz w:val="20"/>
          <w:szCs w:val="20"/>
        </w:rPr>
        <w:t>on their effects of Grammarly, as indicated in the overall weighted mean of 3.30.</w:t>
      </w:r>
    </w:p>
    <w:p w14:paraId="5DB999FA" w14:textId="77777777" w:rsidR="004D06AA" w:rsidRPr="00954EE2" w:rsidRDefault="004D06AA" w:rsidP="00954EE2">
      <w:pPr>
        <w:spacing w:after="0" w:line="240" w:lineRule="auto"/>
        <w:ind w:firstLine="720"/>
        <w:rPr>
          <w:rFonts w:ascii="Book Antiqua" w:hAnsi="Book Antiqua" w:cs="Times New Roman"/>
          <w:bCs/>
          <w:sz w:val="20"/>
          <w:szCs w:val="20"/>
        </w:rPr>
      </w:pPr>
    </w:p>
    <w:p w14:paraId="183DABD1" w14:textId="066AD195" w:rsidR="004D06AA" w:rsidRPr="00954EE2" w:rsidRDefault="004D06AA" w:rsidP="00954EE2">
      <w:pPr>
        <w:spacing w:after="0" w:line="240" w:lineRule="auto"/>
        <w:jc w:val="center"/>
        <w:rPr>
          <w:rFonts w:ascii="Book Antiqua" w:hAnsi="Book Antiqua" w:cs="Times New Roman"/>
          <w:sz w:val="16"/>
          <w:szCs w:val="16"/>
        </w:rPr>
      </w:pPr>
      <w:r w:rsidRPr="00954EE2">
        <w:rPr>
          <w:rFonts w:ascii="Book Antiqua" w:hAnsi="Book Antiqua" w:cs="Times New Roman"/>
          <w:b/>
          <w:bCs/>
          <w:sz w:val="16"/>
          <w:szCs w:val="16"/>
        </w:rPr>
        <w:t>Table 7</w:t>
      </w:r>
      <w:r w:rsidR="00BE634E">
        <w:rPr>
          <w:rFonts w:ascii="Book Antiqua" w:hAnsi="Book Antiqua" w:cs="Times New Roman"/>
          <w:b/>
          <w:bCs/>
          <w:sz w:val="16"/>
          <w:szCs w:val="16"/>
        </w:rPr>
        <w:t>.</w:t>
      </w:r>
      <w:r w:rsidRPr="001422A1">
        <w:rPr>
          <w:rFonts w:ascii="Book Antiqua" w:hAnsi="Book Antiqua" w:cs="Times New Roman"/>
          <w:b/>
          <w:bCs/>
          <w:i/>
          <w:sz w:val="16"/>
          <w:szCs w:val="16"/>
        </w:rPr>
        <w:t xml:space="preserve"> </w:t>
      </w:r>
      <w:r w:rsidRPr="001422A1">
        <w:rPr>
          <w:rFonts w:ascii="Book Antiqua" w:hAnsi="Book Antiqua" w:cs="Times New Roman"/>
          <w:i/>
          <w:sz w:val="16"/>
          <w:szCs w:val="16"/>
        </w:rPr>
        <w:t>Relationship between the Respondents’ Age and the 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4D06AA" w:rsidRPr="00954EE2" w14:paraId="01289B85"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4E83799D" w14:textId="4E8C6389"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5C2E2D49" w14:textId="1B458FF7"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05AE0CAA" w14:textId="52F17FC0" w:rsidR="004D06AA" w:rsidRPr="00954EE2" w:rsidRDefault="004D06AA"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4D06AA" w:rsidRPr="00954EE2" w14:paraId="4F44B4CA" w14:textId="77777777" w:rsidTr="00B74761">
        <w:trPr>
          <w:trHeight w:val="251"/>
          <w:jc w:val="center"/>
        </w:trPr>
        <w:tc>
          <w:tcPr>
            <w:tcW w:w="1918" w:type="dxa"/>
            <w:tcBorders>
              <w:top w:val="nil"/>
              <w:left w:val="nil"/>
              <w:bottom w:val="double" w:sz="2" w:space="0" w:color="auto"/>
              <w:right w:val="nil"/>
            </w:tcBorders>
            <w:vAlign w:val="center"/>
          </w:tcPr>
          <w:p w14:paraId="4ADF44B1" w14:textId="572C9F97"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0.121</w:t>
            </w:r>
            <w:r w:rsidRPr="00954EE2">
              <w:rPr>
                <w:rFonts w:ascii="Book Antiqua" w:hAnsi="Book Antiqua" w:cs="Times New Roman"/>
                <w:sz w:val="16"/>
                <w:szCs w:val="16"/>
                <w:vertAlign w:val="superscript"/>
              </w:rPr>
              <w:t>ns</w:t>
            </w:r>
          </w:p>
        </w:tc>
        <w:tc>
          <w:tcPr>
            <w:tcW w:w="1956" w:type="dxa"/>
            <w:tcBorders>
              <w:top w:val="nil"/>
              <w:left w:val="nil"/>
              <w:bottom w:val="double" w:sz="2" w:space="0" w:color="auto"/>
              <w:right w:val="nil"/>
            </w:tcBorders>
            <w:vAlign w:val="center"/>
          </w:tcPr>
          <w:p w14:paraId="725B11BD" w14:textId="40C63980"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20</w:t>
            </w:r>
          </w:p>
        </w:tc>
        <w:tc>
          <w:tcPr>
            <w:tcW w:w="1967" w:type="dxa"/>
            <w:tcBorders>
              <w:top w:val="nil"/>
              <w:left w:val="nil"/>
              <w:bottom w:val="double" w:sz="2" w:space="0" w:color="auto"/>
              <w:right w:val="nil"/>
            </w:tcBorders>
            <w:vAlign w:val="center"/>
          </w:tcPr>
          <w:p w14:paraId="2AC47EE4" w14:textId="6EBC05C5" w:rsidR="004D06AA" w:rsidRPr="00954EE2" w:rsidRDefault="004D06AA" w:rsidP="00954EE2">
            <w:pPr>
              <w:jc w:val="center"/>
              <w:rPr>
                <w:rFonts w:ascii="Book Antiqua" w:hAnsi="Book Antiqua" w:cs="Times New Roman"/>
                <w:sz w:val="16"/>
                <w:szCs w:val="16"/>
              </w:rPr>
            </w:pPr>
            <w:r w:rsidRPr="00954EE2">
              <w:rPr>
                <w:rFonts w:ascii="Book Antiqua" w:hAnsi="Book Antiqua" w:cs="Times New Roman"/>
                <w:sz w:val="16"/>
                <w:szCs w:val="16"/>
              </w:rPr>
              <w:t>0.05</w:t>
            </w:r>
          </w:p>
        </w:tc>
      </w:tr>
    </w:tbl>
    <w:p w14:paraId="399383B4" w14:textId="34654CF1" w:rsidR="004D06AA" w:rsidRPr="00954EE2" w:rsidRDefault="004D06AA" w:rsidP="00954EE2">
      <w:pPr>
        <w:spacing w:after="0" w:line="240" w:lineRule="auto"/>
        <w:ind w:left="1440" w:firstLine="720"/>
        <w:jc w:val="both"/>
        <w:rPr>
          <w:rFonts w:ascii="Book Antiqua" w:hAnsi="Book Antiqua" w:cs="Times New Roman"/>
          <w:b/>
          <w:bCs/>
          <w:sz w:val="16"/>
          <w:szCs w:val="16"/>
        </w:rPr>
      </w:pPr>
      <w:r w:rsidRPr="00BE634E">
        <w:rPr>
          <w:rFonts w:ascii="Book Antiqua" w:hAnsi="Book Antiqua" w:cs="Times New Roman"/>
          <w:b/>
          <w:bCs/>
          <w:sz w:val="16"/>
          <w:szCs w:val="16"/>
        </w:rPr>
        <w:t>ns</w:t>
      </w:r>
      <w:r w:rsidRPr="00954EE2">
        <w:rPr>
          <w:rFonts w:ascii="Book Antiqua" w:hAnsi="Book Antiqua" w:cs="Times New Roman"/>
          <w:b/>
          <w:bCs/>
          <w:sz w:val="16"/>
          <w:szCs w:val="16"/>
        </w:rPr>
        <w:t>=not significant</w:t>
      </w:r>
    </w:p>
    <w:p w14:paraId="2F9520A5" w14:textId="77777777" w:rsidR="004831A8" w:rsidRPr="00954EE2" w:rsidRDefault="004831A8" w:rsidP="00954EE2">
      <w:pPr>
        <w:spacing w:after="0" w:line="240" w:lineRule="auto"/>
        <w:rPr>
          <w:rFonts w:ascii="Book Antiqua" w:hAnsi="Book Antiqua" w:cs="Times New Roman"/>
          <w:bCs/>
          <w:sz w:val="20"/>
          <w:szCs w:val="20"/>
        </w:rPr>
      </w:pPr>
    </w:p>
    <w:p w14:paraId="6022B3C9" w14:textId="5DCEA2A0" w:rsidR="004831A8" w:rsidRPr="00954EE2" w:rsidRDefault="007160CC" w:rsidP="00954EE2">
      <w:pPr>
        <w:spacing w:after="0" w:line="240" w:lineRule="auto"/>
        <w:ind w:firstLine="720"/>
        <w:rPr>
          <w:rFonts w:ascii="Book Antiqua" w:hAnsi="Book Antiqua" w:cs="Times New Roman"/>
          <w:bCs/>
          <w:sz w:val="20"/>
          <w:szCs w:val="20"/>
        </w:rPr>
      </w:pPr>
      <w:r w:rsidRPr="00954EE2">
        <w:rPr>
          <w:rFonts w:ascii="Book Antiqua" w:hAnsi="Book Antiqua" w:cs="Times New Roman"/>
          <w:bCs/>
          <w:sz w:val="20"/>
          <w:szCs w:val="20"/>
        </w:rPr>
        <w:lastRenderedPageBreak/>
        <w:t xml:space="preserve">Table 7 shows the results on the respondents’ age and the effects of Grammarly. The computed p-value of 0.121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20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age and the effects of Grammarly.</w:t>
      </w:r>
    </w:p>
    <w:p w14:paraId="012A8AA8" w14:textId="77777777" w:rsidR="004831A8" w:rsidRPr="00954EE2" w:rsidRDefault="004831A8" w:rsidP="00954EE2">
      <w:pPr>
        <w:spacing w:after="0" w:line="240" w:lineRule="auto"/>
        <w:ind w:firstLine="720"/>
        <w:rPr>
          <w:rFonts w:ascii="Book Antiqua" w:hAnsi="Book Antiqua" w:cs="Times New Roman"/>
          <w:bCs/>
          <w:sz w:val="20"/>
          <w:szCs w:val="20"/>
        </w:rPr>
      </w:pPr>
    </w:p>
    <w:p w14:paraId="5D5E2C54" w14:textId="77777777" w:rsidR="00BE634E" w:rsidRDefault="007160CC" w:rsidP="00BE634E">
      <w:pPr>
        <w:spacing w:after="0" w:line="240" w:lineRule="auto"/>
        <w:ind w:left="2430" w:hanging="360"/>
        <w:jc w:val="both"/>
        <w:rPr>
          <w:rFonts w:ascii="Book Antiqua" w:hAnsi="Book Antiqua" w:cs="Times New Roman"/>
          <w:bCs/>
          <w:i/>
          <w:sz w:val="16"/>
          <w:szCs w:val="16"/>
        </w:rPr>
      </w:pPr>
      <w:r w:rsidRPr="00954EE2">
        <w:rPr>
          <w:rFonts w:ascii="Book Antiqua" w:hAnsi="Book Antiqua" w:cs="Times New Roman"/>
          <w:b/>
          <w:bCs/>
          <w:sz w:val="16"/>
          <w:szCs w:val="16"/>
        </w:rPr>
        <w:t xml:space="preserve">Table </w:t>
      </w:r>
      <w:r w:rsidR="00BE634E">
        <w:rPr>
          <w:rFonts w:ascii="Book Antiqua" w:hAnsi="Book Antiqua" w:cs="Times New Roman"/>
          <w:b/>
          <w:bCs/>
          <w:sz w:val="16"/>
          <w:szCs w:val="16"/>
        </w:rPr>
        <w:t>8.</w:t>
      </w:r>
      <w:r w:rsidRPr="00954EE2">
        <w:rPr>
          <w:rFonts w:ascii="Book Antiqua" w:hAnsi="Book Antiqua" w:cs="Times New Roman"/>
          <w:b/>
          <w:bCs/>
          <w:sz w:val="16"/>
          <w:szCs w:val="16"/>
        </w:rPr>
        <w:t xml:space="preserve"> </w:t>
      </w:r>
      <w:r w:rsidRPr="00BE634E">
        <w:rPr>
          <w:rFonts w:ascii="Book Antiqua" w:hAnsi="Book Antiqua" w:cs="Times New Roman"/>
          <w:bCs/>
          <w:i/>
          <w:sz w:val="16"/>
          <w:szCs w:val="16"/>
        </w:rPr>
        <w:t xml:space="preserve">Relationship between the Respondents’ Gender and the Effects of </w:t>
      </w:r>
    </w:p>
    <w:p w14:paraId="656415EF" w14:textId="5CEF24A8" w:rsidR="007160CC" w:rsidRPr="00954EE2" w:rsidRDefault="007160CC" w:rsidP="00BE634E">
      <w:pPr>
        <w:spacing w:after="0" w:line="240" w:lineRule="auto"/>
        <w:ind w:left="2430" w:hanging="360"/>
        <w:jc w:val="both"/>
        <w:rPr>
          <w:rFonts w:ascii="Book Antiqua" w:hAnsi="Book Antiqua" w:cs="Times New Roman"/>
          <w:bCs/>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23847D3F"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11D32FAC"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6DD8919A"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856C306"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6B5535D8" w14:textId="77777777" w:rsidTr="00B74761">
        <w:trPr>
          <w:trHeight w:val="251"/>
          <w:jc w:val="center"/>
        </w:trPr>
        <w:tc>
          <w:tcPr>
            <w:tcW w:w="1918" w:type="dxa"/>
            <w:tcBorders>
              <w:top w:val="nil"/>
              <w:left w:val="nil"/>
              <w:bottom w:val="double" w:sz="2" w:space="0" w:color="auto"/>
              <w:right w:val="nil"/>
            </w:tcBorders>
            <w:vAlign w:val="center"/>
          </w:tcPr>
          <w:p w14:paraId="2CC598FA" w14:textId="5EDF3398"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0.786</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338A866A" w14:textId="1619DE9D"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10</w:t>
            </w:r>
          </w:p>
        </w:tc>
        <w:tc>
          <w:tcPr>
            <w:tcW w:w="1967" w:type="dxa"/>
            <w:tcBorders>
              <w:top w:val="nil"/>
              <w:left w:val="nil"/>
              <w:bottom w:val="double" w:sz="2" w:space="0" w:color="auto"/>
              <w:right w:val="nil"/>
            </w:tcBorders>
            <w:vAlign w:val="center"/>
          </w:tcPr>
          <w:p w14:paraId="645350F2" w14:textId="6CE9F575"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66E5DB29"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12B642C6" w14:textId="77777777" w:rsidR="007160CC" w:rsidRPr="00954EE2" w:rsidRDefault="007160CC" w:rsidP="00954EE2">
      <w:pPr>
        <w:spacing w:after="0" w:line="240" w:lineRule="auto"/>
        <w:jc w:val="center"/>
        <w:rPr>
          <w:rFonts w:ascii="Book Antiqua" w:hAnsi="Book Antiqua" w:cs="Times New Roman"/>
          <w:bCs/>
          <w:sz w:val="16"/>
          <w:szCs w:val="16"/>
        </w:rPr>
      </w:pPr>
    </w:p>
    <w:p w14:paraId="4085F26E" w14:textId="70A8905A"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8 shows the results on the respondents’ gender and the effects of Grammarly. The computed p-value of 0.786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10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gender and the effects of Grammarly.</w:t>
      </w:r>
    </w:p>
    <w:p w14:paraId="0D529F01"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0697DE19" w14:textId="77777777" w:rsidR="00BE634E" w:rsidRDefault="007160CC" w:rsidP="00BE634E">
      <w:pPr>
        <w:spacing w:after="0" w:line="240" w:lineRule="auto"/>
        <w:ind w:left="1440" w:firstLine="720"/>
        <w:rPr>
          <w:rFonts w:ascii="Book Antiqua" w:hAnsi="Book Antiqua" w:cs="Times New Roman"/>
          <w:bCs/>
          <w:i/>
          <w:sz w:val="16"/>
          <w:szCs w:val="16"/>
        </w:rPr>
      </w:pPr>
      <w:r w:rsidRPr="00954EE2">
        <w:rPr>
          <w:rFonts w:ascii="Book Antiqua" w:hAnsi="Book Antiqua" w:cs="Times New Roman"/>
          <w:b/>
          <w:bCs/>
          <w:sz w:val="16"/>
          <w:szCs w:val="16"/>
        </w:rPr>
        <w:t xml:space="preserve">Table 9. </w:t>
      </w:r>
      <w:r w:rsidRPr="00BE634E">
        <w:rPr>
          <w:rFonts w:ascii="Book Antiqua" w:hAnsi="Book Antiqua" w:cs="Times New Roman"/>
          <w:bCs/>
          <w:i/>
          <w:sz w:val="16"/>
          <w:szCs w:val="16"/>
        </w:rPr>
        <w:t xml:space="preserve">Relationship between the Respondents’ Year Level and the Effects of </w:t>
      </w:r>
    </w:p>
    <w:p w14:paraId="071A1556" w14:textId="283EA6F5" w:rsidR="007160CC" w:rsidRPr="00BE634E" w:rsidRDefault="007160CC" w:rsidP="00BE634E">
      <w:pPr>
        <w:spacing w:after="0" w:line="240" w:lineRule="auto"/>
        <w:ind w:left="1440" w:firstLine="720"/>
        <w:rPr>
          <w:rFonts w:ascii="Book Antiqua" w:hAnsi="Book Antiqua" w:cs="Times New Roman"/>
          <w:bCs/>
          <w:i/>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2166F6C6"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59A97371"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54BE9DAD"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FB3D7B5"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2FB671EF" w14:textId="77777777" w:rsidTr="00B74761">
        <w:trPr>
          <w:trHeight w:val="251"/>
          <w:jc w:val="center"/>
        </w:trPr>
        <w:tc>
          <w:tcPr>
            <w:tcW w:w="1918" w:type="dxa"/>
            <w:tcBorders>
              <w:top w:val="nil"/>
              <w:left w:val="nil"/>
              <w:bottom w:val="double" w:sz="2" w:space="0" w:color="auto"/>
              <w:right w:val="nil"/>
            </w:tcBorders>
            <w:vAlign w:val="center"/>
          </w:tcPr>
          <w:p w14:paraId="0615D05E" w14:textId="1CCFAFD7"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0.218</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0DE74FBD" w14:textId="2B1DFA58"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30</w:t>
            </w:r>
          </w:p>
        </w:tc>
        <w:tc>
          <w:tcPr>
            <w:tcW w:w="1967" w:type="dxa"/>
            <w:tcBorders>
              <w:top w:val="nil"/>
              <w:left w:val="nil"/>
              <w:bottom w:val="double" w:sz="2" w:space="0" w:color="auto"/>
              <w:right w:val="nil"/>
            </w:tcBorders>
            <w:vAlign w:val="center"/>
          </w:tcPr>
          <w:p w14:paraId="7DEAB1DD" w14:textId="501E67E2"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053DA10A"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41D586F2" w14:textId="77777777" w:rsidR="007160CC" w:rsidRPr="00954EE2" w:rsidRDefault="007160CC" w:rsidP="00954EE2">
      <w:pPr>
        <w:spacing w:after="0" w:line="240" w:lineRule="auto"/>
        <w:ind w:firstLine="720"/>
        <w:jc w:val="center"/>
        <w:rPr>
          <w:rFonts w:ascii="Book Antiqua" w:hAnsi="Book Antiqua" w:cs="Times New Roman"/>
          <w:bCs/>
          <w:sz w:val="16"/>
          <w:szCs w:val="16"/>
        </w:rPr>
      </w:pPr>
    </w:p>
    <w:p w14:paraId="127698B9" w14:textId="0F04F7B6"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4.9 shows the results on the respondents’ year level and the effects of Grammarly. The computed p-value of 0.218 is greater than </w:t>
      </w:r>
      <w:r w:rsidR="00BE634E">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30 </w:t>
      </w:r>
      <w:r w:rsidR="00BE634E">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year level and the effects of Grammarly.</w:t>
      </w:r>
    </w:p>
    <w:p w14:paraId="664AE8E8"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3D3B9F2A" w14:textId="77777777" w:rsidR="00BE634E" w:rsidRDefault="007160CC" w:rsidP="00BE634E">
      <w:pPr>
        <w:spacing w:after="0" w:line="240" w:lineRule="auto"/>
        <w:ind w:left="2160"/>
        <w:rPr>
          <w:rFonts w:ascii="Book Antiqua" w:hAnsi="Book Antiqua" w:cs="Times New Roman"/>
          <w:bCs/>
          <w:i/>
          <w:sz w:val="16"/>
          <w:szCs w:val="16"/>
        </w:rPr>
      </w:pPr>
      <w:r w:rsidRPr="00954EE2">
        <w:rPr>
          <w:rFonts w:ascii="Book Antiqua" w:hAnsi="Book Antiqua" w:cs="Times New Roman"/>
          <w:b/>
          <w:bCs/>
          <w:sz w:val="16"/>
          <w:szCs w:val="16"/>
        </w:rPr>
        <w:t xml:space="preserve">Table 10. </w:t>
      </w:r>
      <w:r w:rsidRPr="00BE634E">
        <w:rPr>
          <w:rFonts w:ascii="Book Antiqua" w:hAnsi="Book Antiqua" w:cs="Times New Roman"/>
          <w:bCs/>
          <w:i/>
          <w:sz w:val="16"/>
          <w:szCs w:val="16"/>
        </w:rPr>
        <w:t xml:space="preserve">Relationship between the Respondents’ Program and the Effects of </w:t>
      </w:r>
    </w:p>
    <w:p w14:paraId="250C9B97" w14:textId="09FCAB13" w:rsidR="007160CC" w:rsidRPr="00BE634E" w:rsidRDefault="007160CC" w:rsidP="00BE634E">
      <w:pPr>
        <w:spacing w:after="0" w:line="240" w:lineRule="auto"/>
        <w:ind w:left="2160"/>
        <w:rPr>
          <w:rFonts w:ascii="Book Antiqua" w:hAnsi="Book Antiqua" w:cs="Times New Roman"/>
          <w:bCs/>
          <w:i/>
          <w:sz w:val="16"/>
          <w:szCs w:val="16"/>
        </w:rPr>
      </w:pPr>
      <w:r w:rsidRPr="00BE634E">
        <w:rPr>
          <w:rFonts w:ascii="Book Antiqua" w:hAnsi="Book Antiqua" w:cs="Times New Roman"/>
          <w:bCs/>
          <w:i/>
          <w:sz w:val="16"/>
          <w:szCs w:val="16"/>
        </w:rPr>
        <w:t>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7160CC" w:rsidRPr="00954EE2" w14:paraId="55047410"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1190AEA9"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76895226"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0D2163F5" w14:textId="77777777" w:rsidR="007160CC" w:rsidRPr="00954EE2" w:rsidRDefault="007160CC"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7160CC" w:rsidRPr="00954EE2" w14:paraId="2CD104A1" w14:textId="77777777" w:rsidTr="00B74761">
        <w:trPr>
          <w:trHeight w:val="251"/>
          <w:jc w:val="center"/>
        </w:trPr>
        <w:tc>
          <w:tcPr>
            <w:tcW w:w="1918" w:type="dxa"/>
            <w:tcBorders>
              <w:top w:val="nil"/>
              <w:left w:val="nil"/>
              <w:bottom w:val="double" w:sz="2" w:space="0" w:color="auto"/>
              <w:right w:val="nil"/>
            </w:tcBorders>
            <w:vAlign w:val="center"/>
          </w:tcPr>
          <w:p w14:paraId="26E55D49" w14:textId="288983CD"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0.666</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48387A55" w14:textId="06EEC342"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30</w:t>
            </w:r>
          </w:p>
        </w:tc>
        <w:tc>
          <w:tcPr>
            <w:tcW w:w="1967" w:type="dxa"/>
            <w:tcBorders>
              <w:top w:val="nil"/>
              <w:left w:val="nil"/>
              <w:bottom w:val="double" w:sz="2" w:space="0" w:color="auto"/>
              <w:right w:val="nil"/>
            </w:tcBorders>
            <w:vAlign w:val="center"/>
          </w:tcPr>
          <w:p w14:paraId="39B9ED4A" w14:textId="0078F1D6" w:rsidR="007160CC" w:rsidRPr="00954EE2" w:rsidRDefault="007160CC"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69AB58AC" w14:textId="77777777" w:rsidR="007160CC" w:rsidRPr="00954EE2" w:rsidRDefault="007160CC"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4EDD0BFB" w14:textId="77777777" w:rsidR="007160CC" w:rsidRPr="00954EE2" w:rsidRDefault="007160CC" w:rsidP="00954EE2">
      <w:pPr>
        <w:spacing w:after="0" w:line="240" w:lineRule="auto"/>
        <w:jc w:val="both"/>
        <w:rPr>
          <w:rFonts w:ascii="Book Antiqua" w:hAnsi="Book Antiqua" w:cs="Times New Roman"/>
          <w:bCs/>
          <w:sz w:val="20"/>
          <w:szCs w:val="20"/>
        </w:rPr>
      </w:pPr>
    </w:p>
    <w:p w14:paraId="700196BD" w14:textId="4CD7D8BA" w:rsidR="007160CC" w:rsidRPr="00954EE2" w:rsidRDefault="007160CC"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 xml:space="preserve">Table 10 shows the results </w:t>
      </w:r>
      <w:r w:rsidR="00EB6B82" w:rsidRPr="00954EE2">
        <w:rPr>
          <w:rFonts w:ascii="Book Antiqua" w:hAnsi="Book Antiqua" w:cs="Times New Roman"/>
          <w:bCs/>
          <w:sz w:val="20"/>
          <w:szCs w:val="20"/>
        </w:rPr>
        <w:t>of</w:t>
      </w:r>
      <w:r w:rsidRPr="00954EE2">
        <w:rPr>
          <w:rFonts w:ascii="Book Antiqua" w:hAnsi="Book Antiqua" w:cs="Times New Roman"/>
          <w:bCs/>
          <w:sz w:val="20"/>
          <w:szCs w:val="20"/>
        </w:rPr>
        <w:t xml:space="preserve"> the respondents’ program and the effects of Grammarly. The computed p-value of 0.666 is greater than </w:t>
      </w:r>
      <w:r w:rsidR="00EB6B82" w:rsidRPr="00954EE2">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30 </w:t>
      </w:r>
      <w:r w:rsidR="00EB6B82" w:rsidRPr="00954EE2">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respondents’ program and the effects of Grammarly.</w:t>
      </w:r>
    </w:p>
    <w:p w14:paraId="1230AC41" w14:textId="77777777" w:rsidR="007160CC" w:rsidRPr="00954EE2" w:rsidRDefault="007160CC" w:rsidP="00954EE2">
      <w:pPr>
        <w:spacing w:after="0" w:line="240" w:lineRule="auto"/>
        <w:ind w:firstLine="720"/>
        <w:jc w:val="both"/>
        <w:rPr>
          <w:rFonts w:ascii="Book Antiqua" w:hAnsi="Book Antiqua" w:cs="Times New Roman"/>
          <w:bCs/>
          <w:sz w:val="20"/>
          <w:szCs w:val="20"/>
        </w:rPr>
      </w:pPr>
    </w:p>
    <w:p w14:paraId="327F2BEE" w14:textId="1818E9FB" w:rsidR="00BE634E" w:rsidRDefault="007160CC" w:rsidP="00BE634E">
      <w:pPr>
        <w:spacing w:after="0" w:line="240" w:lineRule="auto"/>
        <w:ind w:left="2070"/>
        <w:rPr>
          <w:rFonts w:ascii="Book Antiqua" w:hAnsi="Book Antiqua" w:cs="Times New Roman"/>
          <w:bCs/>
          <w:i/>
          <w:sz w:val="16"/>
          <w:szCs w:val="16"/>
        </w:rPr>
      </w:pPr>
      <w:r w:rsidRPr="00954EE2">
        <w:rPr>
          <w:rFonts w:ascii="Book Antiqua" w:hAnsi="Book Antiqua" w:cs="Times New Roman"/>
          <w:b/>
          <w:bCs/>
          <w:sz w:val="16"/>
          <w:szCs w:val="16"/>
        </w:rPr>
        <w:t>Table 11</w:t>
      </w:r>
      <w:r w:rsidR="00BE634E">
        <w:rPr>
          <w:rFonts w:ascii="Book Antiqua" w:hAnsi="Book Antiqua" w:cs="Times New Roman"/>
          <w:b/>
          <w:bCs/>
          <w:sz w:val="16"/>
          <w:szCs w:val="16"/>
        </w:rPr>
        <w:t>:</w:t>
      </w:r>
      <w:r w:rsidRPr="00954EE2">
        <w:rPr>
          <w:rFonts w:ascii="Book Antiqua" w:hAnsi="Book Antiqua" w:cs="Times New Roman"/>
          <w:b/>
          <w:bCs/>
          <w:sz w:val="16"/>
          <w:szCs w:val="16"/>
        </w:rPr>
        <w:t xml:space="preserve"> </w:t>
      </w:r>
      <w:r w:rsidRPr="00BE634E">
        <w:rPr>
          <w:rFonts w:ascii="Book Antiqua" w:hAnsi="Book Antiqua" w:cs="Times New Roman"/>
          <w:bCs/>
          <w:i/>
          <w:sz w:val="16"/>
          <w:szCs w:val="16"/>
        </w:rPr>
        <w:t xml:space="preserve">Relationship between the Contributing Factors in Utilizing Grammarly and </w:t>
      </w:r>
    </w:p>
    <w:p w14:paraId="5FE06B1B" w14:textId="5E98699F" w:rsidR="007160CC" w:rsidRPr="00954EE2" w:rsidRDefault="00BE634E" w:rsidP="00BE634E">
      <w:pPr>
        <w:spacing w:after="0" w:line="240" w:lineRule="auto"/>
        <w:ind w:left="2070"/>
        <w:rPr>
          <w:rFonts w:ascii="Book Antiqua" w:hAnsi="Book Antiqua" w:cs="Times New Roman"/>
          <w:bCs/>
          <w:sz w:val="16"/>
          <w:szCs w:val="16"/>
        </w:rPr>
      </w:pPr>
      <w:r>
        <w:rPr>
          <w:rFonts w:ascii="Book Antiqua" w:hAnsi="Book Antiqua" w:cs="Times New Roman"/>
          <w:b/>
          <w:bCs/>
          <w:sz w:val="16"/>
          <w:szCs w:val="16"/>
        </w:rPr>
        <w:t xml:space="preserve">                </w:t>
      </w:r>
      <w:r w:rsidR="007160CC" w:rsidRPr="00BE634E">
        <w:rPr>
          <w:rFonts w:ascii="Book Antiqua" w:hAnsi="Book Antiqua" w:cs="Times New Roman"/>
          <w:bCs/>
          <w:i/>
          <w:sz w:val="16"/>
          <w:szCs w:val="16"/>
        </w:rPr>
        <w:t>the Effects of Grammarly (N=50).</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18"/>
        <w:gridCol w:w="1956"/>
        <w:gridCol w:w="1967"/>
      </w:tblGrid>
      <w:tr w:rsidR="00134A7F" w:rsidRPr="00954EE2" w14:paraId="68565DD2" w14:textId="77777777" w:rsidTr="00B74761">
        <w:trPr>
          <w:trHeight w:val="251"/>
          <w:jc w:val="center"/>
        </w:trPr>
        <w:tc>
          <w:tcPr>
            <w:tcW w:w="1918" w:type="dxa"/>
            <w:tcBorders>
              <w:top w:val="double" w:sz="2" w:space="0" w:color="auto"/>
              <w:left w:val="nil"/>
              <w:bottom w:val="single" w:sz="2" w:space="0" w:color="auto"/>
              <w:right w:val="nil"/>
            </w:tcBorders>
            <w:vAlign w:val="center"/>
            <w:hideMark/>
          </w:tcPr>
          <w:p w14:paraId="3706D86C"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p-value</w:t>
            </w:r>
          </w:p>
        </w:tc>
        <w:tc>
          <w:tcPr>
            <w:tcW w:w="1956" w:type="dxa"/>
            <w:tcBorders>
              <w:top w:val="double" w:sz="2" w:space="0" w:color="auto"/>
              <w:left w:val="nil"/>
              <w:bottom w:val="single" w:sz="2" w:space="0" w:color="auto"/>
              <w:right w:val="nil"/>
            </w:tcBorders>
            <w:vAlign w:val="center"/>
            <w:hideMark/>
          </w:tcPr>
          <w:p w14:paraId="1CA9826D"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Degree of Freedom</w:t>
            </w:r>
          </w:p>
        </w:tc>
        <w:tc>
          <w:tcPr>
            <w:tcW w:w="1967" w:type="dxa"/>
            <w:tcBorders>
              <w:top w:val="double" w:sz="2" w:space="0" w:color="auto"/>
              <w:left w:val="nil"/>
              <w:bottom w:val="single" w:sz="2" w:space="0" w:color="auto"/>
              <w:right w:val="nil"/>
            </w:tcBorders>
            <w:vAlign w:val="center"/>
            <w:hideMark/>
          </w:tcPr>
          <w:p w14:paraId="2DFD453F" w14:textId="77777777" w:rsidR="00134A7F" w:rsidRPr="00954EE2" w:rsidRDefault="00134A7F" w:rsidP="00954EE2">
            <w:pPr>
              <w:jc w:val="center"/>
              <w:rPr>
                <w:rFonts w:ascii="Book Antiqua" w:hAnsi="Book Antiqua" w:cs="Times New Roman"/>
                <w:b/>
                <w:bCs/>
                <w:sz w:val="16"/>
                <w:szCs w:val="16"/>
              </w:rPr>
            </w:pPr>
            <w:r w:rsidRPr="00954EE2">
              <w:rPr>
                <w:rFonts w:ascii="Book Antiqua" w:hAnsi="Book Antiqua" w:cs="Times New Roman"/>
                <w:b/>
                <w:bCs/>
                <w:sz w:val="16"/>
                <w:szCs w:val="16"/>
              </w:rPr>
              <w:t>Level of Significance</w:t>
            </w:r>
          </w:p>
        </w:tc>
      </w:tr>
      <w:tr w:rsidR="00134A7F" w:rsidRPr="00954EE2" w14:paraId="0B9495E3" w14:textId="77777777" w:rsidTr="00B74761">
        <w:trPr>
          <w:trHeight w:val="251"/>
          <w:jc w:val="center"/>
        </w:trPr>
        <w:tc>
          <w:tcPr>
            <w:tcW w:w="1918" w:type="dxa"/>
            <w:tcBorders>
              <w:top w:val="nil"/>
              <w:left w:val="nil"/>
              <w:bottom w:val="double" w:sz="2" w:space="0" w:color="auto"/>
              <w:right w:val="nil"/>
            </w:tcBorders>
            <w:vAlign w:val="center"/>
          </w:tcPr>
          <w:p w14:paraId="545A3C9F" w14:textId="42BA373C"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0.217</w:t>
            </w:r>
            <w:r w:rsidRPr="00954EE2">
              <w:rPr>
                <w:rFonts w:ascii="Book Antiqua" w:hAnsi="Book Antiqua" w:cs="Times New Roman"/>
                <w:bCs/>
                <w:sz w:val="16"/>
                <w:szCs w:val="16"/>
                <w:vertAlign w:val="superscript"/>
              </w:rPr>
              <w:t>ns</w:t>
            </w:r>
          </w:p>
        </w:tc>
        <w:tc>
          <w:tcPr>
            <w:tcW w:w="1956" w:type="dxa"/>
            <w:tcBorders>
              <w:top w:val="nil"/>
              <w:left w:val="nil"/>
              <w:bottom w:val="double" w:sz="2" w:space="0" w:color="auto"/>
              <w:right w:val="nil"/>
            </w:tcBorders>
            <w:vAlign w:val="center"/>
          </w:tcPr>
          <w:p w14:paraId="24D478DA" w14:textId="1963D6A8"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70</w:t>
            </w:r>
          </w:p>
        </w:tc>
        <w:tc>
          <w:tcPr>
            <w:tcW w:w="1967" w:type="dxa"/>
            <w:tcBorders>
              <w:top w:val="nil"/>
              <w:left w:val="nil"/>
              <w:bottom w:val="double" w:sz="2" w:space="0" w:color="auto"/>
              <w:right w:val="nil"/>
            </w:tcBorders>
            <w:vAlign w:val="center"/>
          </w:tcPr>
          <w:p w14:paraId="062D1BEA" w14:textId="649DBD3E" w:rsidR="00134A7F" w:rsidRPr="00954EE2" w:rsidRDefault="00134A7F" w:rsidP="00954EE2">
            <w:pPr>
              <w:jc w:val="center"/>
              <w:rPr>
                <w:rFonts w:ascii="Book Antiqua" w:hAnsi="Book Antiqua" w:cs="Times New Roman"/>
                <w:sz w:val="16"/>
                <w:szCs w:val="16"/>
              </w:rPr>
            </w:pPr>
            <w:r w:rsidRPr="00954EE2">
              <w:rPr>
                <w:rFonts w:ascii="Book Antiqua" w:hAnsi="Book Antiqua" w:cs="Times New Roman"/>
                <w:bCs/>
                <w:sz w:val="16"/>
                <w:szCs w:val="16"/>
              </w:rPr>
              <w:t>0.05</w:t>
            </w:r>
          </w:p>
        </w:tc>
      </w:tr>
    </w:tbl>
    <w:p w14:paraId="5E46C994" w14:textId="77777777" w:rsidR="00134A7F" w:rsidRPr="00954EE2" w:rsidRDefault="00134A7F" w:rsidP="00954EE2">
      <w:pPr>
        <w:spacing w:after="0" w:line="240" w:lineRule="auto"/>
        <w:ind w:left="1440" w:firstLine="720"/>
        <w:jc w:val="both"/>
        <w:rPr>
          <w:rFonts w:ascii="Book Antiqua" w:hAnsi="Book Antiqua" w:cs="Times New Roman"/>
          <w:b/>
          <w:bCs/>
          <w:sz w:val="16"/>
          <w:szCs w:val="16"/>
        </w:rPr>
      </w:pPr>
      <w:r w:rsidRPr="00954EE2">
        <w:rPr>
          <w:rFonts w:ascii="Book Antiqua" w:hAnsi="Book Antiqua" w:cs="Times New Roman"/>
          <w:b/>
          <w:bCs/>
          <w:sz w:val="16"/>
          <w:szCs w:val="16"/>
        </w:rPr>
        <w:t>ns=not significant</w:t>
      </w:r>
    </w:p>
    <w:p w14:paraId="531372CF" w14:textId="77777777" w:rsidR="007160CC" w:rsidRPr="00954EE2" w:rsidRDefault="007160CC" w:rsidP="00954EE2">
      <w:pPr>
        <w:spacing w:after="0" w:line="240" w:lineRule="auto"/>
        <w:jc w:val="both"/>
        <w:rPr>
          <w:rFonts w:ascii="Book Antiqua" w:hAnsi="Book Antiqua" w:cs="Times New Roman"/>
          <w:bCs/>
          <w:sz w:val="20"/>
          <w:szCs w:val="20"/>
        </w:rPr>
      </w:pPr>
    </w:p>
    <w:p w14:paraId="5764D322" w14:textId="1D84A7AD" w:rsidR="00134A7F" w:rsidRPr="00954EE2" w:rsidRDefault="00134A7F" w:rsidP="00954EE2">
      <w:pPr>
        <w:spacing w:after="0" w:line="240" w:lineRule="auto"/>
        <w:ind w:firstLine="720"/>
        <w:jc w:val="both"/>
        <w:rPr>
          <w:rFonts w:ascii="Book Antiqua" w:hAnsi="Book Antiqua" w:cs="Times New Roman"/>
          <w:bCs/>
          <w:sz w:val="20"/>
          <w:szCs w:val="20"/>
        </w:rPr>
      </w:pPr>
      <w:r w:rsidRPr="00954EE2">
        <w:rPr>
          <w:rFonts w:ascii="Book Antiqua" w:hAnsi="Book Antiqua" w:cs="Times New Roman"/>
          <w:bCs/>
          <w:sz w:val="20"/>
          <w:szCs w:val="20"/>
        </w:rPr>
        <w:t>Table 11 shows the results on the contributing factors in utilizing Grammarly</w:t>
      </w:r>
      <w:r w:rsidRPr="00954EE2">
        <w:rPr>
          <w:rFonts w:ascii="Book Antiqua" w:hAnsi="Book Antiqua" w:cs="Times New Roman"/>
          <w:b/>
          <w:bCs/>
          <w:sz w:val="20"/>
          <w:szCs w:val="20"/>
        </w:rPr>
        <w:t xml:space="preserve"> </w:t>
      </w:r>
      <w:r w:rsidRPr="00954EE2">
        <w:rPr>
          <w:rFonts w:ascii="Book Antiqua" w:hAnsi="Book Antiqua" w:cs="Times New Roman"/>
          <w:bCs/>
          <w:sz w:val="20"/>
          <w:szCs w:val="20"/>
        </w:rPr>
        <w:t xml:space="preserve">and the effects of Grammarly. The computed p-value of 0.217 is greater than </w:t>
      </w:r>
      <w:r w:rsidR="00EB6B82" w:rsidRPr="00954EE2">
        <w:rPr>
          <w:rFonts w:ascii="Book Antiqua" w:hAnsi="Book Antiqua" w:cs="Times New Roman"/>
          <w:bCs/>
          <w:sz w:val="20"/>
          <w:szCs w:val="20"/>
        </w:rPr>
        <w:t xml:space="preserve">the </w:t>
      </w:r>
      <w:r w:rsidRPr="00954EE2">
        <w:rPr>
          <w:rFonts w:ascii="Book Antiqua" w:hAnsi="Book Antiqua" w:cs="Times New Roman"/>
          <w:bCs/>
          <w:sz w:val="20"/>
          <w:szCs w:val="20"/>
        </w:rPr>
        <w:t xml:space="preserve">0.05 level of significance with 70 </w:t>
      </w:r>
      <w:r w:rsidR="00EB6B82" w:rsidRPr="00954EE2">
        <w:rPr>
          <w:rFonts w:ascii="Book Antiqua" w:hAnsi="Book Antiqua" w:cs="Times New Roman"/>
          <w:bCs/>
          <w:sz w:val="20"/>
          <w:szCs w:val="20"/>
        </w:rPr>
        <w:t>degrees</w:t>
      </w:r>
      <w:r w:rsidRPr="00954EE2">
        <w:rPr>
          <w:rFonts w:ascii="Book Antiqua" w:hAnsi="Book Antiqua" w:cs="Times New Roman"/>
          <w:bCs/>
          <w:sz w:val="20"/>
          <w:szCs w:val="20"/>
        </w:rPr>
        <w:t xml:space="preserve"> of freedom. Thus, the null hypothesis is accepted. There was no significant relationship between the </w:t>
      </w:r>
      <w:r w:rsidR="00EB6B82" w:rsidRPr="00954EE2">
        <w:rPr>
          <w:rFonts w:ascii="Book Antiqua" w:hAnsi="Book Antiqua" w:cs="Times New Roman"/>
          <w:bCs/>
          <w:sz w:val="20"/>
          <w:szCs w:val="20"/>
        </w:rPr>
        <w:t>contributing</w:t>
      </w:r>
      <w:r w:rsidRPr="00954EE2">
        <w:rPr>
          <w:rFonts w:ascii="Book Antiqua" w:hAnsi="Book Antiqua" w:cs="Times New Roman"/>
          <w:bCs/>
          <w:sz w:val="20"/>
          <w:szCs w:val="20"/>
        </w:rPr>
        <w:t xml:space="preserve"> factors in utilizing Grammarly and the effects of Grammarly.</w:t>
      </w:r>
    </w:p>
    <w:p w14:paraId="0078DCF0" w14:textId="77777777" w:rsidR="00134A7F" w:rsidRPr="00BE634E" w:rsidRDefault="00134A7F" w:rsidP="00BE634E">
      <w:pPr>
        <w:pStyle w:val="Heading2"/>
        <w:rPr>
          <w:rFonts w:ascii="Book Antiqua" w:hAnsi="Book Antiqua"/>
          <w:color w:val="auto"/>
          <w:sz w:val="24"/>
        </w:rPr>
      </w:pPr>
    </w:p>
    <w:p w14:paraId="11333AEE" w14:textId="44852763" w:rsidR="00134A7F" w:rsidRPr="00BE634E" w:rsidRDefault="00134A7F" w:rsidP="00BE634E">
      <w:pPr>
        <w:pStyle w:val="Heading2"/>
        <w:rPr>
          <w:rFonts w:ascii="Book Antiqua" w:hAnsi="Book Antiqua"/>
          <w:b/>
          <w:color w:val="auto"/>
          <w:sz w:val="24"/>
        </w:rPr>
      </w:pPr>
      <w:r w:rsidRPr="00BE634E">
        <w:rPr>
          <w:rFonts w:ascii="Book Antiqua" w:hAnsi="Book Antiqua"/>
          <w:b/>
          <w:color w:val="auto"/>
          <w:sz w:val="24"/>
        </w:rPr>
        <w:t>CONCLUSION</w:t>
      </w:r>
    </w:p>
    <w:p w14:paraId="49894336"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This study shows that online writing tools can be helpful in improving students’ writing, especially in areas like grammar, sentence construction, and overall clarity. The findings suggest that many students find the tool useful and regularly use it to support their writing tasks. At the same time, the results indicate that its effectiveness does not depend on students’ age, gender, year level, or program, which means it can be beneficial to a wide range of learners.</w:t>
      </w:r>
    </w:p>
    <w:p w14:paraId="31E43A25"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lastRenderedPageBreak/>
        <w:t>In practice, this means teachers can confidently include online writing tools as part of their teaching strategies to support students in developing better writing skills. However, it is important to remind students that these tools should not replace their own thinking and effort. Instead, they should be used as a guide to help students learn and improve, not as something to rely on completely.</w:t>
      </w:r>
    </w:p>
    <w:p w14:paraId="1B977AE1"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From an educational and institutional perspective, schools may consider providing access to such tools and encouraging their proper use in academic work. At the same time, lessons should still focus on helping students build their own writing skills, so they become more independent and confident writers.</w:t>
      </w:r>
    </w:p>
    <w:p w14:paraId="1D51D09F" w14:textId="77777777" w:rsidR="00BE634E"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For future research, it would be useful to look at how these tools affect students over a longer period of time or to compare different writing tools. Studies could also explore how they influence deeper aspects of writing, such as critical thinking, organization, and originality.</w:t>
      </w:r>
    </w:p>
    <w:p w14:paraId="74F982A8" w14:textId="710E63DE" w:rsidR="00134A7F" w:rsidRPr="00BE634E" w:rsidRDefault="00BE634E" w:rsidP="00BE634E">
      <w:pPr>
        <w:spacing w:after="100" w:afterAutospacing="1" w:line="240" w:lineRule="auto"/>
        <w:jc w:val="both"/>
        <w:rPr>
          <w:rFonts w:ascii="Book Antiqua" w:eastAsia="Times New Roman" w:hAnsi="Book Antiqua" w:cs="Times New Roman"/>
          <w:sz w:val="20"/>
          <w:szCs w:val="24"/>
          <w:lang w:val="en-US"/>
        </w:rPr>
      </w:pPr>
      <w:r w:rsidRPr="00BE634E">
        <w:rPr>
          <w:rFonts w:ascii="Book Antiqua" w:eastAsia="Times New Roman" w:hAnsi="Book Antiqua" w:cs="Times New Roman"/>
          <w:sz w:val="20"/>
          <w:szCs w:val="24"/>
          <w:lang w:val="en-US"/>
        </w:rPr>
        <w:t>Overall, online writing tools can be a valuable support for students, but their real benefit comes when they are used wisely and combined with continuous practice and learning.</w:t>
      </w:r>
    </w:p>
    <w:p w14:paraId="7A0CCF2B" w14:textId="77777777" w:rsidR="00134A7F" w:rsidRPr="00954EE2" w:rsidRDefault="00134A7F" w:rsidP="00954EE2">
      <w:pPr>
        <w:spacing w:after="0" w:line="240" w:lineRule="auto"/>
        <w:jc w:val="both"/>
        <w:rPr>
          <w:rFonts w:ascii="Book Antiqua" w:hAnsi="Book Antiqua" w:cs="Times New Roman"/>
          <w:bCs/>
          <w:sz w:val="20"/>
          <w:szCs w:val="20"/>
        </w:rPr>
      </w:pPr>
    </w:p>
    <w:p w14:paraId="33D3A404" w14:textId="144C0AC0" w:rsidR="00134A7F" w:rsidRPr="00954EE2" w:rsidRDefault="00134A7F" w:rsidP="00954EE2">
      <w:pPr>
        <w:spacing w:after="0" w:line="240" w:lineRule="auto"/>
        <w:jc w:val="both"/>
        <w:rPr>
          <w:rFonts w:ascii="Book Antiqua" w:hAnsi="Book Antiqua" w:cs="Times New Roman"/>
          <w:b/>
          <w:bCs/>
          <w:sz w:val="20"/>
          <w:szCs w:val="20"/>
        </w:rPr>
      </w:pPr>
      <w:r w:rsidRPr="00954EE2">
        <w:rPr>
          <w:rFonts w:ascii="Book Antiqua" w:hAnsi="Book Antiqua" w:cs="Times New Roman"/>
          <w:b/>
          <w:bCs/>
          <w:sz w:val="20"/>
          <w:szCs w:val="20"/>
        </w:rPr>
        <w:t>REFERENCES</w:t>
      </w:r>
    </w:p>
    <w:p w14:paraId="594804F8" w14:textId="77777777" w:rsidR="00134A7F" w:rsidRPr="00954EE2" w:rsidRDefault="00134A7F" w:rsidP="00954EE2">
      <w:pPr>
        <w:spacing w:after="0" w:line="240" w:lineRule="auto"/>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3AF37DED" w14:textId="68671CBD"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Al-Ahmad, H., Al-Nemr, S., and Al-Mohammad, H. (2023).</w:t>
      </w:r>
      <w:r w:rsidRPr="00954EE2">
        <w:rPr>
          <w:rFonts w:ascii="Book Antiqua" w:hAnsi="Book Antiqua" w:cs="Times New Roman"/>
          <w:b/>
          <w:bCs/>
          <w:sz w:val="20"/>
          <w:szCs w:val="20"/>
        </w:rPr>
        <w:t xml:space="preserve"> </w:t>
      </w:r>
      <w:r w:rsidRPr="00954EE2">
        <w:rPr>
          <w:rFonts w:ascii="Book Antiqua" w:hAnsi="Book Antiqua" w:cs="Times New Roman"/>
          <w:bCs/>
          <w:i/>
          <w:sz w:val="20"/>
          <w:szCs w:val="20"/>
        </w:rPr>
        <w:t xml:space="preserve">The impact of AI writing tools on enhancing students' academic writing: A case study of Grammarly. </w:t>
      </w:r>
      <w:r w:rsidRPr="00954EE2">
        <w:rPr>
          <w:rFonts w:ascii="Book Antiqua" w:hAnsi="Book Antiqua" w:cs="Times New Roman"/>
          <w:bCs/>
          <w:iCs/>
          <w:sz w:val="20"/>
          <w:szCs w:val="20"/>
        </w:rPr>
        <w:t>International Journal of Educational Technology</w:t>
      </w:r>
      <w:r w:rsidRPr="00954EE2">
        <w:rPr>
          <w:rFonts w:ascii="Book Antiqua" w:hAnsi="Book Antiqua" w:cs="Times New Roman"/>
          <w:bCs/>
          <w:sz w:val="20"/>
          <w:szCs w:val="20"/>
        </w:rPr>
        <w:t xml:space="preserve">. Retrieved from </w:t>
      </w:r>
      <w:hyperlink r:id="rId5" w:history="1">
        <w:r w:rsidRPr="00954EE2">
          <w:rPr>
            <w:rStyle w:val="Hyperlink"/>
            <w:rFonts w:ascii="Book Antiqua" w:hAnsi="Book Antiqua" w:cs="Times New Roman"/>
            <w:bCs/>
            <w:sz w:val="20"/>
            <w:szCs w:val="20"/>
          </w:rPr>
          <w:t>ResearchGate</w:t>
        </w:r>
      </w:hyperlink>
      <w:r w:rsidRPr="00954EE2">
        <w:rPr>
          <w:rFonts w:ascii="Book Antiqua" w:hAnsi="Book Antiqua" w:cs="Times New Roman"/>
          <w:bCs/>
          <w:sz w:val="20"/>
          <w:szCs w:val="20"/>
        </w:rPr>
        <w:t>.</w:t>
      </w:r>
    </w:p>
    <w:p w14:paraId="2A32D327"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ADB41C7" w14:textId="63BF15DA"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Alfarizi, F. (2023). </w:t>
      </w:r>
      <w:r w:rsidRPr="00954EE2">
        <w:rPr>
          <w:rFonts w:ascii="Book Antiqua" w:hAnsi="Book Antiqua" w:cs="Times New Roman"/>
          <w:bCs/>
          <w:i/>
          <w:iCs/>
          <w:sz w:val="20"/>
          <w:szCs w:val="20"/>
        </w:rPr>
        <w:t>The role of Grammarly in enhancing learning autonomy among EFL students.</w:t>
      </w:r>
      <w:r w:rsidRPr="00954EE2">
        <w:rPr>
          <w:rFonts w:ascii="Book Antiqua" w:hAnsi="Book Antiqua" w:cs="Times New Roman"/>
          <w:bCs/>
          <w:sz w:val="20"/>
          <w:szCs w:val="20"/>
        </w:rPr>
        <w:t xml:space="preserve"> Journal of Language Learning and Teaching. DOI: 10.17509/</w:t>
      </w:r>
      <w:proofErr w:type="gramStart"/>
      <w:r w:rsidRPr="00954EE2">
        <w:rPr>
          <w:rFonts w:ascii="Book Antiqua" w:hAnsi="Book Antiqua" w:cs="Times New Roman"/>
          <w:bCs/>
          <w:sz w:val="20"/>
          <w:szCs w:val="20"/>
        </w:rPr>
        <w:t>jllt.v</w:t>
      </w:r>
      <w:proofErr w:type="gramEnd"/>
      <w:r w:rsidRPr="00954EE2">
        <w:rPr>
          <w:rFonts w:ascii="Book Antiqua" w:hAnsi="Book Antiqua" w:cs="Times New Roman"/>
          <w:bCs/>
          <w:sz w:val="20"/>
          <w:szCs w:val="20"/>
        </w:rPr>
        <w:t xml:space="preserve">8i1.2023. </w:t>
      </w:r>
    </w:p>
    <w:p w14:paraId="48775B7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5FDAF57"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Ardi Nugroho., (2020). </w:t>
      </w:r>
      <w:r w:rsidRPr="00954EE2">
        <w:rPr>
          <w:rFonts w:ascii="Book Antiqua" w:hAnsi="Book Antiqua" w:cs="Times New Roman"/>
          <w:bCs/>
          <w:i/>
          <w:sz w:val="20"/>
          <w:szCs w:val="20"/>
        </w:rPr>
        <w:t>Investigating the use of automated written corrective feedback to improve undergraduate EFL students’ writing performance</w:t>
      </w:r>
      <w:r w:rsidRPr="00954EE2">
        <w:rPr>
          <w:rFonts w:ascii="Book Antiqua" w:hAnsi="Book Antiqua" w:cs="Times New Roman"/>
          <w:bCs/>
          <w:sz w:val="20"/>
          <w:szCs w:val="20"/>
        </w:rPr>
        <w:t>. https://www.researchgate.net/publication/365140248_Investigating_The_Use_Of_Automated_Written_Corrective_Feedback_To_Improve_Undergraduate_Efl_Students'_Writing_Performance.</w:t>
      </w:r>
    </w:p>
    <w:p w14:paraId="103C69C9"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8B2FAF0"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proofErr w:type="spellStart"/>
      <w:r w:rsidRPr="00954EE2">
        <w:rPr>
          <w:rFonts w:ascii="Book Antiqua" w:hAnsi="Book Antiqua" w:cs="Times New Roman"/>
          <w:bCs/>
          <w:sz w:val="20"/>
          <w:szCs w:val="20"/>
        </w:rPr>
        <w:t>Arimuliani</w:t>
      </w:r>
      <w:proofErr w:type="spellEnd"/>
      <w:r w:rsidRPr="00954EE2">
        <w:rPr>
          <w:rFonts w:ascii="Book Antiqua" w:hAnsi="Book Antiqua" w:cs="Times New Roman"/>
          <w:bCs/>
          <w:sz w:val="20"/>
          <w:szCs w:val="20"/>
        </w:rPr>
        <w:t xml:space="preserve">, A., Ahmad, M., and </w:t>
      </w:r>
      <w:proofErr w:type="spellStart"/>
      <w:r w:rsidRPr="00954EE2">
        <w:rPr>
          <w:rFonts w:ascii="Book Antiqua" w:hAnsi="Book Antiqua" w:cs="Times New Roman"/>
          <w:bCs/>
          <w:sz w:val="20"/>
          <w:szCs w:val="20"/>
        </w:rPr>
        <w:t>Atmazaki</w:t>
      </w:r>
      <w:proofErr w:type="spellEnd"/>
      <w:r w:rsidRPr="00954EE2">
        <w:rPr>
          <w:rFonts w:ascii="Book Antiqua" w:hAnsi="Book Antiqua" w:cs="Times New Roman"/>
          <w:bCs/>
          <w:sz w:val="20"/>
          <w:szCs w:val="20"/>
        </w:rPr>
        <w:t xml:space="preserve">. (2022). </w:t>
      </w:r>
      <w:r w:rsidRPr="00954EE2">
        <w:rPr>
          <w:rFonts w:ascii="Book Antiqua" w:hAnsi="Book Antiqua" w:cs="Times New Roman"/>
          <w:bCs/>
          <w:i/>
          <w:sz w:val="20"/>
          <w:szCs w:val="20"/>
        </w:rPr>
        <w:t xml:space="preserve">Exploring digital tools for teaching essay writing courses in higher education: Padlet, Kahoot, YouTube, </w:t>
      </w:r>
      <w:proofErr w:type="spellStart"/>
      <w:r w:rsidRPr="00954EE2">
        <w:rPr>
          <w:rFonts w:ascii="Book Antiqua" w:hAnsi="Book Antiqua" w:cs="Times New Roman"/>
          <w:bCs/>
          <w:i/>
          <w:sz w:val="20"/>
          <w:szCs w:val="20"/>
        </w:rPr>
        <w:t>Essaybot</w:t>
      </w:r>
      <w:proofErr w:type="spellEnd"/>
      <w:r w:rsidRPr="00954EE2">
        <w:rPr>
          <w:rFonts w:ascii="Book Antiqua" w:hAnsi="Book Antiqua" w:cs="Times New Roman"/>
          <w:bCs/>
          <w:i/>
          <w:sz w:val="20"/>
          <w:szCs w:val="20"/>
        </w:rPr>
        <w:t>, Grammarly.</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Interactive Mobile Technologies</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 xml:space="preserve">DOI: </w:t>
      </w:r>
      <w:hyperlink r:id="rId6" w:history="1">
        <w:r w:rsidRPr="00954EE2">
          <w:rPr>
            <w:rStyle w:val="Hyperlink"/>
            <w:rFonts w:ascii="Book Antiqua" w:hAnsi="Book Antiqua" w:cs="Times New Roman"/>
            <w:bCs/>
            <w:sz w:val="20"/>
            <w:szCs w:val="20"/>
          </w:rPr>
          <w:t>10.3991/</w:t>
        </w:r>
        <w:proofErr w:type="gramStart"/>
        <w:r w:rsidRPr="00954EE2">
          <w:rPr>
            <w:rStyle w:val="Hyperlink"/>
            <w:rFonts w:ascii="Book Antiqua" w:hAnsi="Book Antiqua" w:cs="Times New Roman"/>
            <w:bCs/>
            <w:sz w:val="20"/>
            <w:szCs w:val="20"/>
          </w:rPr>
          <w:t>ijim.v</w:t>
        </w:r>
        <w:proofErr w:type="gramEnd"/>
        <w:r w:rsidRPr="00954EE2">
          <w:rPr>
            <w:rStyle w:val="Hyperlink"/>
            <w:rFonts w:ascii="Book Antiqua" w:hAnsi="Book Antiqua" w:cs="Times New Roman"/>
            <w:bCs/>
            <w:sz w:val="20"/>
            <w:szCs w:val="20"/>
          </w:rPr>
          <w:t>16i13.30599</w:t>
        </w:r>
      </w:hyperlink>
      <w:r w:rsidRPr="00954EE2">
        <w:rPr>
          <w:rFonts w:ascii="Book Antiqua" w:hAnsi="Book Antiqua" w:cs="Times New Roman"/>
          <w:bCs/>
          <w:sz w:val="20"/>
          <w:szCs w:val="20"/>
        </w:rPr>
        <w:t>.</w:t>
      </w:r>
    </w:p>
    <w:p w14:paraId="0C6AB269" w14:textId="1EE96949"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4519EAC1"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Barrot, J. S. (2022). </w:t>
      </w:r>
      <w:r w:rsidRPr="00954EE2">
        <w:rPr>
          <w:rFonts w:ascii="Book Antiqua" w:hAnsi="Book Antiqua" w:cs="Times New Roman"/>
          <w:bCs/>
          <w:i/>
          <w:sz w:val="20"/>
          <w:szCs w:val="20"/>
        </w:rPr>
        <w:t>Integrating technology into ESL/EFL writing through Grammarly.</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RELC Journal</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DOI: 10.1177/0033688220932297.</w:t>
      </w:r>
    </w:p>
    <w:p w14:paraId="450B55A4" w14:textId="7B78EA69"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0305376E"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Faisal, F., &amp; Carabella, P. (2023). </w:t>
      </w:r>
      <w:r w:rsidRPr="00954EE2">
        <w:rPr>
          <w:rFonts w:ascii="Book Antiqua" w:hAnsi="Book Antiqua" w:cs="Times New Roman"/>
          <w:bCs/>
          <w:i/>
          <w:sz w:val="20"/>
          <w:szCs w:val="20"/>
        </w:rPr>
        <w:t>Utilizing Grammarly in an academic writing process: Higher-education students’ perceived views.</w:t>
      </w:r>
      <w:r w:rsidRPr="00954EE2">
        <w:rPr>
          <w:rFonts w:ascii="Book Antiqua" w:hAnsi="Book Antiqua" w:cs="Times New Roman"/>
          <w:bCs/>
          <w:sz w:val="20"/>
          <w:szCs w:val="20"/>
        </w:rPr>
        <w:t xml:space="preserve"> Journal of English Language Teaching and Linguistics.  </w:t>
      </w:r>
      <w:hyperlink r:id="rId7" w:history="1">
        <w:r w:rsidRPr="00954EE2">
          <w:rPr>
            <w:rStyle w:val="Hyperlink"/>
            <w:rFonts w:ascii="Book Antiqua" w:hAnsi="Book Antiqua" w:cs="Times New Roman"/>
            <w:bCs/>
            <w:sz w:val="20"/>
            <w:szCs w:val="20"/>
          </w:rPr>
          <w:t>https://doi.org/10.21462/jeltl.v8i1.1006</w:t>
        </w:r>
      </w:hyperlink>
    </w:p>
    <w:p w14:paraId="2333B841" w14:textId="68C5B6A1"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1230657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Javier, L. S. (2022). </w:t>
      </w:r>
      <w:r w:rsidRPr="00954EE2">
        <w:rPr>
          <w:rFonts w:ascii="Book Antiqua" w:hAnsi="Book Antiqua" w:cs="Times New Roman"/>
          <w:bCs/>
          <w:i/>
          <w:iCs/>
          <w:sz w:val="20"/>
          <w:szCs w:val="20"/>
        </w:rPr>
        <w:t>Exploring Grammarly: Its impact on students’ writing in academic settings.</w:t>
      </w:r>
      <w:r w:rsidRPr="00954EE2">
        <w:rPr>
          <w:rFonts w:ascii="Book Antiqua" w:hAnsi="Book Antiqua" w:cs="Times New Roman"/>
          <w:bCs/>
          <w:sz w:val="20"/>
          <w:szCs w:val="20"/>
        </w:rPr>
        <w:t xml:space="preserve"> International Journal of Language and Linguistics.</w:t>
      </w:r>
    </w:p>
    <w:p w14:paraId="65B23803"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011BAF7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John, P., &amp; Woll, N. (2020). </w:t>
      </w:r>
      <w:r w:rsidRPr="00954EE2">
        <w:rPr>
          <w:rFonts w:ascii="Book Antiqua" w:hAnsi="Book Antiqua" w:cs="Times New Roman"/>
          <w:bCs/>
          <w:i/>
          <w:sz w:val="20"/>
          <w:szCs w:val="20"/>
        </w:rPr>
        <w:t>Using grammar checkers in an ESL context: An investigation of automatic corrective feedback.</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CALICO Journal</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https://doi.org/10.1558/cj.39742</w:t>
      </w:r>
    </w:p>
    <w:p w14:paraId="52D2EE90" w14:textId="19AB9285" w:rsidR="00134A7F" w:rsidRPr="00954EE2" w:rsidRDefault="00134A7F" w:rsidP="00954EE2">
      <w:pPr>
        <w:spacing w:after="0" w:line="240" w:lineRule="auto"/>
        <w:ind w:left="720" w:hanging="720"/>
        <w:jc w:val="both"/>
        <w:rPr>
          <w:rFonts w:ascii="Book Antiqua" w:hAnsi="Book Antiqua" w:cs="Times New Roman"/>
          <w:bCs/>
          <w:sz w:val="20"/>
          <w:szCs w:val="20"/>
        </w:rPr>
      </w:pPr>
    </w:p>
    <w:p w14:paraId="0116E774"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sz w:val="20"/>
          <w:szCs w:val="20"/>
        </w:rPr>
        <w:t xml:space="preserve">Liberty University Online Writing Center. (2022). </w:t>
      </w:r>
      <w:r w:rsidRPr="00954EE2">
        <w:rPr>
          <w:rFonts w:ascii="Book Antiqua" w:hAnsi="Book Antiqua" w:cs="Times New Roman"/>
          <w:bCs/>
          <w:i/>
          <w:sz w:val="20"/>
          <w:szCs w:val="20"/>
        </w:rPr>
        <w:t>Grammarly as a resource, not a replacement</w:t>
      </w:r>
      <w:r w:rsidRPr="00954EE2">
        <w:rPr>
          <w:rFonts w:ascii="Book Antiqua" w:hAnsi="Book Antiqua" w:cs="Times New Roman"/>
          <w:bCs/>
          <w:sz w:val="20"/>
          <w:szCs w:val="20"/>
        </w:rPr>
        <w:t>. Liberty University.</w:t>
      </w:r>
    </w:p>
    <w:p w14:paraId="66B9F826"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6D95BBBE"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Liu, X., Zhang, J., &amp; Tan, H. (2023). </w:t>
      </w:r>
      <w:r w:rsidRPr="00954EE2">
        <w:rPr>
          <w:rFonts w:ascii="Book Antiqua" w:hAnsi="Book Antiqua" w:cs="Times New Roman"/>
          <w:bCs/>
          <w:i/>
          <w:sz w:val="20"/>
          <w:szCs w:val="20"/>
        </w:rPr>
        <w:t xml:space="preserve">The impact of automated writing evaluation on ESL writing proficiency: A study on Grammarly's role in improving academic writing. </w:t>
      </w:r>
      <w:r w:rsidRPr="00954EE2">
        <w:rPr>
          <w:rFonts w:ascii="Book Antiqua" w:hAnsi="Book Antiqua" w:cs="Times New Roman"/>
          <w:bCs/>
          <w:iCs/>
          <w:sz w:val="20"/>
          <w:szCs w:val="20"/>
        </w:rPr>
        <w:t>Journal of Educational Technology &amp; Language Learning</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DOI: 10.1177/000000.</w:t>
      </w:r>
    </w:p>
    <w:p w14:paraId="24505891"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396285EC"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proofErr w:type="spellStart"/>
      <w:r w:rsidRPr="00954EE2">
        <w:rPr>
          <w:rFonts w:ascii="Book Antiqua" w:hAnsi="Book Antiqua" w:cs="Times New Roman"/>
          <w:bCs/>
          <w:sz w:val="20"/>
          <w:szCs w:val="20"/>
        </w:rPr>
        <w:lastRenderedPageBreak/>
        <w:t>Llausas</w:t>
      </w:r>
      <w:proofErr w:type="spellEnd"/>
      <w:r w:rsidRPr="00954EE2">
        <w:rPr>
          <w:rFonts w:ascii="Book Antiqua" w:hAnsi="Book Antiqua" w:cs="Times New Roman"/>
          <w:bCs/>
          <w:sz w:val="20"/>
          <w:szCs w:val="20"/>
        </w:rPr>
        <w:t xml:space="preserve">, S., Ruiz, E., </w:t>
      </w:r>
      <w:proofErr w:type="spellStart"/>
      <w:r w:rsidRPr="00954EE2">
        <w:rPr>
          <w:rFonts w:ascii="Book Antiqua" w:hAnsi="Book Antiqua" w:cs="Times New Roman"/>
          <w:bCs/>
          <w:sz w:val="20"/>
          <w:szCs w:val="20"/>
        </w:rPr>
        <w:t>Ayucan</w:t>
      </w:r>
      <w:proofErr w:type="spellEnd"/>
      <w:r w:rsidRPr="00954EE2">
        <w:rPr>
          <w:rFonts w:ascii="Book Antiqua" w:hAnsi="Book Antiqua" w:cs="Times New Roman"/>
          <w:bCs/>
          <w:sz w:val="20"/>
          <w:szCs w:val="20"/>
        </w:rPr>
        <w:t xml:space="preserve">, S. &amp; </w:t>
      </w:r>
      <w:proofErr w:type="spellStart"/>
      <w:r w:rsidRPr="00954EE2">
        <w:rPr>
          <w:rFonts w:ascii="Book Antiqua" w:hAnsi="Book Antiqua" w:cs="Times New Roman"/>
          <w:bCs/>
          <w:sz w:val="20"/>
          <w:szCs w:val="20"/>
        </w:rPr>
        <w:t>Evardo</w:t>
      </w:r>
      <w:proofErr w:type="spellEnd"/>
      <w:r w:rsidRPr="00954EE2">
        <w:rPr>
          <w:rFonts w:ascii="Book Antiqua" w:hAnsi="Book Antiqua" w:cs="Times New Roman"/>
          <w:bCs/>
          <w:sz w:val="20"/>
          <w:szCs w:val="20"/>
        </w:rPr>
        <w:t xml:space="preserve"> Jr., O. J. (2024). </w:t>
      </w:r>
      <w:r w:rsidRPr="00954EE2">
        <w:rPr>
          <w:rFonts w:ascii="Book Antiqua" w:hAnsi="Book Antiqua" w:cs="Times New Roman"/>
          <w:bCs/>
          <w:i/>
          <w:sz w:val="20"/>
          <w:szCs w:val="20"/>
        </w:rPr>
        <w:t>A systematic literature review on the use of Grammarly in improving the writing skills of ESL/EFL students.</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Multidisciplinary: Applied Business and Education Research</w:t>
      </w:r>
      <w:r w:rsidRPr="00954EE2">
        <w:rPr>
          <w:rFonts w:ascii="Book Antiqua" w:hAnsi="Book Antiqua" w:cs="Times New Roman"/>
          <w:bCs/>
          <w:i/>
          <w:sz w:val="20"/>
          <w:szCs w:val="20"/>
        </w:rPr>
        <w:t>.</w:t>
      </w:r>
      <w:r w:rsidRPr="00954EE2">
        <w:rPr>
          <w:rFonts w:ascii="Book Antiqua" w:hAnsi="Book Antiqua" w:cs="Times New Roman"/>
          <w:bCs/>
          <w:sz w:val="20"/>
          <w:szCs w:val="20"/>
        </w:rPr>
        <w:t xml:space="preserve"> </w:t>
      </w:r>
      <w:hyperlink r:id="rId8" w:history="1">
        <w:r w:rsidRPr="00954EE2">
          <w:rPr>
            <w:rStyle w:val="Hyperlink"/>
            <w:rFonts w:ascii="Book Antiqua" w:hAnsi="Book Antiqua" w:cs="Times New Roman"/>
            <w:bCs/>
            <w:sz w:val="20"/>
            <w:szCs w:val="20"/>
          </w:rPr>
          <w:t>http://dx.doi.org/10.11594/ijmaber.05.09.10</w:t>
        </w:r>
      </w:hyperlink>
    </w:p>
    <w:p w14:paraId="13B88102"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2839EE23"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Lopez, M. A., &amp; Garcia, L. D. (2023). </w:t>
      </w:r>
      <w:r w:rsidRPr="00954EE2">
        <w:rPr>
          <w:rFonts w:ascii="Book Antiqua" w:hAnsi="Book Antiqua" w:cs="Times New Roman"/>
          <w:bCs/>
          <w:i/>
          <w:iCs/>
          <w:sz w:val="20"/>
          <w:szCs w:val="20"/>
        </w:rPr>
        <w:t>User behavior and the effectiveness of Grammarly in academic writing</w:t>
      </w:r>
      <w:r w:rsidRPr="00954EE2">
        <w:rPr>
          <w:rFonts w:ascii="Book Antiqua" w:hAnsi="Book Antiqua" w:cs="Times New Roman"/>
          <w:bCs/>
          <w:sz w:val="20"/>
          <w:szCs w:val="20"/>
        </w:rPr>
        <w:t>. International Journal of Digital Education.</w:t>
      </w:r>
    </w:p>
    <w:p w14:paraId="51718856"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u w:val="single"/>
        </w:rPr>
        <w:t xml:space="preserve"> </w:t>
      </w:r>
    </w:p>
    <w:p w14:paraId="0B8819F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proofErr w:type="spellStart"/>
      <w:r w:rsidRPr="00954EE2">
        <w:rPr>
          <w:rFonts w:ascii="Book Antiqua" w:hAnsi="Book Antiqua" w:cs="Times New Roman"/>
          <w:bCs/>
          <w:sz w:val="20"/>
          <w:szCs w:val="20"/>
        </w:rPr>
        <w:t>Marliyanda</w:t>
      </w:r>
      <w:proofErr w:type="spellEnd"/>
      <w:r w:rsidRPr="00954EE2">
        <w:rPr>
          <w:rFonts w:ascii="Book Antiqua" w:hAnsi="Book Antiqua" w:cs="Times New Roman"/>
          <w:bCs/>
          <w:sz w:val="20"/>
          <w:szCs w:val="20"/>
        </w:rPr>
        <w:t xml:space="preserve">, A., </w:t>
      </w:r>
      <w:proofErr w:type="spellStart"/>
      <w:r w:rsidRPr="00954EE2">
        <w:rPr>
          <w:rFonts w:ascii="Book Antiqua" w:hAnsi="Book Antiqua" w:cs="Times New Roman"/>
          <w:bCs/>
          <w:sz w:val="20"/>
          <w:szCs w:val="20"/>
        </w:rPr>
        <w:t>Wachyudi</w:t>
      </w:r>
      <w:proofErr w:type="spellEnd"/>
      <w:r w:rsidRPr="00954EE2">
        <w:rPr>
          <w:rFonts w:ascii="Book Antiqua" w:hAnsi="Book Antiqua" w:cs="Times New Roman"/>
          <w:bCs/>
          <w:sz w:val="20"/>
          <w:szCs w:val="20"/>
        </w:rPr>
        <w:t xml:space="preserve">, K., &amp; Kartini, D. (2022). </w:t>
      </w:r>
      <w:r w:rsidRPr="00954EE2">
        <w:rPr>
          <w:rFonts w:ascii="Book Antiqua" w:hAnsi="Book Antiqua" w:cs="Times New Roman"/>
          <w:bCs/>
          <w:i/>
          <w:sz w:val="20"/>
          <w:szCs w:val="20"/>
        </w:rPr>
        <w:t>Revisiting Grammarly in higher education: A literature review.</w:t>
      </w:r>
      <w:r w:rsidRPr="00954EE2">
        <w:rPr>
          <w:rFonts w:ascii="Book Antiqua" w:hAnsi="Book Antiqua" w:cs="Times New Roman"/>
          <w:bCs/>
          <w:i/>
          <w:iCs/>
          <w:sz w:val="20"/>
          <w:szCs w:val="20"/>
        </w:rPr>
        <w:t xml:space="preserve"> </w:t>
      </w:r>
      <w:r w:rsidRPr="00954EE2">
        <w:rPr>
          <w:rFonts w:ascii="Book Antiqua" w:hAnsi="Book Antiqua" w:cs="Times New Roman"/>
          <w:bCs/>
          <w:iCs/>
          <w:sz w:val="20"/>
          <w:szCs w:val="20"/>
        </w:rPr>
        <w:t>Journal of Innovation Research and Knowledge</w:t>
      </w:r>
      <w:r w:rsidRPr="00954EE2">
        <w:rPr>
          <w:rFonts w:ascii="Book Antiqua" w:hAnsi="Book Antiqua" w:cs="Times New Roman"/>
          <w:bCs/>
          <w:i/>
          <w:sz w:val="20"/>
          <w:szCs w:val="20"/>
        </w:rPr>
        <w:t xml:space="preserve">. </w:t>
      </w:r>
      <w:r w:rsidRPr="00954EE2">
        <w:rPr>
          <w:rFonts w:ascii="Book Antiqua" w:hAnsi="Book Antiqua" w:cs="Times New Roman"/>
          <w:bCs/>
          <w:sz w:val="20"/>
          <w:szCs w:val="20"/>
        </w:rPr>
        <w:t xml:space="preserve">DOI: </w:t>
      </w:r>
      <w:hyperlink r:id="rId9" w:history="1">
        <w:r w:rsidRPr="00954EE2">
          <w:rPr>
            <w:rStyle w:val="Hyperlink"/>
            <w:rFonts w:ascii="Book Antiqua" w:hAnsi="Book Antiqua" w:cs="Times New Roman"/>
            <w:bCs/>
            <w:sz w:val="20"/>
            <w:szCs w:val="20"/>
          </w:rPr>
          <w:t>10.53625/</w:t>
        </w:r>
        <w:proofErr w:type="gramStart"/>
        <w:r w:rsidRPr="00954EE2">
          <w:rPr>
            <w:rStyle w:val="Hyperlink"/>
            <w:rFonts w:ascii="Book Antiqua" w:hAnsi="Book Antiqua" w:cs="Times New Roman"/>
            <w:bCs/>
            <w:sz w:val="20"/>
            <w:szCs w:val="20"/>
          </w:rPr>
          <w:t>jirk.v</w:t>
        </w:r>
        <w:proofErr w:type="gramEnd"/>
        <w:r w:rsidRPr="00954EE2">
          <w:rPr>
            <w:rStyle w:val="Hyperlink"/>
            <w:rFonts w:ascii="Book Antiqua" w:hAnsi="Book Antiqua" w:cs="Times New Roman"/>
            <w:bCs/>
            <w:sz w:val="20"/>
            <w:szCs w:val="20"/>
          </w:rPr>
          <w:t>2i8.5461</w:t>
        </w:r>
      </w:hyperlink>
      <w:r w:rsidRPr="00954EE2">
        <w:rPr>
          <w:rFonts w:ascii="Book Antiqua" w:hAnsi="Book Antiqua" w:cs="Times New Roman"/>
          <w:bCs/>
          <w:sz w:val="20"/>
          <w:szCs w:val="20"/>
        </w:rPr>
        <w:t>.</w:t>
      </w:r>
    </w:p>
    <w:p w14:paraId="7F59FB70"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18C651B"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Mohammadi, R., Borna, P., &amp; </w:t>
      </w:r>
      <w:proofErr w:type="spellStart"/>
      <w:r w:rsidRPr="00954EE2">
        <w:rPr>
          <w:rFonts w:ascii="Book Antiqua" w:hAnsi="Book Antiqua" w:cs="Times New Roman"/>
          <w:bCs/>
          <w:sz w:val="20"/>
          <w:szCs w:val="20"/>
        </w:rPr>
        <w:t>Zoghi</w:t>
      </w:r>
      <w:proofErr w:type="spellEnd"/>
      <w:r w:rsidRPr="00954EE2">
        <w:rPr>
          <w:rFonts w:ascii="Book Antiqua" w:hAnsi="Book Antiqua" w:cs="Times New Roman"/>
          <w:bCs/>
          <w:sz w:val="20"/>
          <w:szCs w:val="20"/>
        </w:rPr>
        <w:t xml:space="preserve">, R. (2023). </w:t>
      </w:r>
      <w:r w:rsidRPr="00954EE2">
        <w:rPr>
          <w:rFonts w:ascii="Book Antiqua" w:hAnsi="Book Antiqua" w:cs="Times New Roman"/>
          <w:bCs/>
          <w:i/>
          <w:sz w:val="20"/>
          <w:szCs w:val="20"/>
        </w:rPr>
        <w:t>The effect of employing Grammarly on Iranian EFL learners’ writing performance.</w:t>
      </w:r>
      <w:r w:rsidRPr="00954EE2">
        <w:rPr>
          <w:rFonts w:ascii="Book Antiqua" w:hAnsi="Book Antiqua" w:cs="Times New Roman"/>
          <w:bCs/>
          <w:sz w:val="20"/>
          <w:szCs w:val="20"/>
        </w:rPr>
        <w:t xml:space="preserve"> </w:t>
      </w:r>
      <w:r w:rsidRPr="00954EE2">
        <w:rPr>
          <w:rFonts w:ascii="Book Antiqua" w:hAnsi="Book Antiqua" w:cs="Times New Roman"/>
          <w:bCs/>
          <w:iCs/>
          <w:sz w:val="20"/>
          <w:szCs w:val="20"/>
        </w:rPr>
        <w:t>International Journal of Educational Research Open.</w:t>
      </w:r>
      <w:r w:rsidRPr="00954EE2">
        <w:rPr>
          <w:rFonts w:ascii="Book Antiqua" w:hAnsi="Book Antiqua" w:cs="Times New Roman"/>
          <w:bCs/>
          <w:sz w:val="20"/>
          <w:szCs w:val="20"/>
        </w:rPr>
        <w:t xml:space="preserve"> DOI: </w:t>
      </w:r>
      <w:hyperlink r:id="rId10" w:history="1">
        <w:r w:rsidRPr="00954EE2">
          <w:rPr>
            <w:rStyle w:val="Hyperlink"/>
            <w:rFonts w:ascii="Book Antiqua" w:hAnsi="Book Antiqua" w:cs="Times New Roman"/>
            <w:bCs/>
            <w:sz w:val="20"/>
            <w:szCs w:val="20"/>
          </w:rPr>
          <w:t>10.1016/j.ijedro.2023.100296</w:t>
        </w:r>
      </w:hyperlink>
      <w:r w:rsidRPr="00954EE2">
        <w:rPr>
          <w:rFonts w:ascii="Book Antiqua" w:hAnsi="Book Antiqua" w:cs="Times New Roman"/>
          <w:bCs/>
          <w:sz w:val="20"/>
          <w:szCs w:val="20"/>
        </w:rPr>
        <w:t>.</w:t>
      </w:r>
    </w:p>
    <w:p w14:paraId="41C97390" w14:textId="03FC1B54"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68632052"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sz w:val="20"/>
          <w:szCs w:val="20"/>
        </w:rPr>
        <w:t xml:space="preserve">Nunes, R. J., Rodrigues, M. A., &amp; Oliveira, T. (2022). </w:t>
      </w:r>
      <w:r w:rsidRPr="00954EE2">
        <w:rPr>
          <w:rFonts w:ascii="Book Antiqua" w:hAnsi="Book Antiqua" w:cs="Times New Roman"/>
          <w:bCs/>
          <w:i/>
          <w:sz w:val="20"/>
          <w:szCs w:val="20"/>
        </w:rPr>
        <w:t xml:space="preserve">Acceptance of technology for academic purposes: A case </w:t>
      </w:r>
      <w:proofErr w:type="spellStart"/>
      <w:r w:rsidRPr="00954EE2">
        <w:rPr>
          <w:rFonts w:ascii="Book Antiqua" w:hAnsi="Book Antiqua" w:cs="Times New Roman"/>
          <w:bCs/>
          <w:i/>
          <w:sz w:val="20"/>
          <w:szCs w:val="20"/>
        </w:rPr>
        <w:t>sudy</w:t>
      </w:r>
      <w:proofErr w:type="spellEnd"/>
      <w:r w:rsidRPr="00954EE2">
        <w:rPr>
          <w:rFonts w:ascii="Book Antiqua" w:hAnsi="Book Antiqua" w:cs="Times New Roman"/>
          <w:bCs/>
          <w:i/>
          <w:sz w:val="20"/>
          <w:szCs w:val="20"/>
        </w:rPr>
        <w:t xml:space="preserve"> using Grammarly. </w:t>
      </w:r>
      <w:r w:rsidRPr="00954EE2">
        <w:rPr>
          <w:rFonts w:ascii="Book Antiqua" w:hAnsi="Book Antiqua" w:cs="Times New Roman"/>
          <w:bCs/>
          <w:iCs/>
          <w:sz w:val="20"/>
          <w:szCs w:val="20"/>
        </w:rPr>
        <w:t>Education and Information Technologies</w:t>
      </w:r>
      <w:r w:rsidRPr="00954EE2">
        <w:rPr>
          <w:rFonts w:ascii="Book Antiqua" w:hAnsi="Book Antiqua" w:cs="Times New Roman"/>
          <w:bCs/>
          <w:i/>
          <w:sz w:val="20"/>
          <w:szCs w:val="20"/>
        </w:rPr>
        <w:t>.</w:t>
      </w:r>
    </w:p>
    <w:p w14:paraId="3DDBCECB" w14:textId="77777777" w:rsidR="00134A7F" w:rsidRPr="00954EE2" w:rsidRDefault="00134A7F" w:rsidP="00954EE2">
      <w:pPr>
        <w:spacing w:after="0" w:line="240" w:lineRule="auto"/>
        <w:ind w:left="720" w:hanging="720"/>
        <w:jc w:val="both"/>
        <w:rPr>
          <w:rFonts w:ascii="Book Antiqua" w:hAnsi="Book Antiqua" w:cs="Times New Roman"/>
          <w:bCs/>
          <w:i/>
          <w:sz w:val="20"/>
          <w:szCs w:val="20"/>
        </w:rPr>
      </w:pPr>
      <w:r w:rsidRPr="00954EE2">
        <w:rPr>
          <w:rFonts w:ascii="Book Antiqua" w:hAnsi="Book Antiqua" w:cs="Times New Roman"/>
          <w:bCs/>
          <w:i/>
          <w:sz w:val="20"/>
          <w:szCs w:val="20"/>
        </w:rPr>
        <w:t xml:space="preserve"> </w:t>
      </w:r>
    </w:p>
    <w:p w14:paraId="349915E4"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O’Neill, R., &amp; Russell, A. M. (2019). </w:t>
      </w:r>
      <w:r w:rsidRPr="00954EE2">
        <w:rPr>
          <w:rFonts w:ascii="Book Antiqua" w:hAnsi="Book Antiqua" w:cs="Times New Roman"/>
          <w:bCs/>
          <w:i/>
          <w:sz w:val="20"/>
          <w:szCs w:val="20"/>
        </w:rPr>
        <w:t>Grammarly: Help or Hindrance? Academic learning advisors’ perceptions of an online grammar checker.</w:t>
      </w:r>
      <w:r w:rsidRPr="00954EE2">
        <w:rPr>
          <w:rFonts w:ascii="Book Antiqua" w:hAnsi="Book Antiqua" w:cs="Times New Roman"/>
          <w:bCs/>
          <w:i/>
          <w:iCs/>
          <w:sz w:val="20"/>
          <w:szCs w:val="20"/>
        </w:rPr>
        <w:t xml:space="preserve"> </w:t>
      </w:r>
      <w:r w:rsidRPr="00954EE2">
        <w:rPr>
          <w:rFonts w:ascii="Book Antiqua" w:hAnsi="Book Antiqua" w:cs="Times New Roman"/>
          <w:bCs/>
          <w:iCs/>
          <w:sz w:val="20"/>
          <w:szCs w:val="20"/>
        </w:rPr>
        <w:t>Journal of Academic Language and Learning</w:t>
      </w:r>
      <w:r w:rsidRPr="00954EE2">
        <w:rPr>
          <w:rFonts w:ascii="Book Antiqua" w:hAnsi="Book Antiqua" w:cs="Times New Roman"/>
          <w:bCs/>
          <w:sz w:val="20"/>
          <w:szCs w:val="20"/>
        </w:rPr>
        <w:t>. Retrieved from https://journal.aall.org.au/index.php/jall/article/view/591</w:t>
      </w:r>
    </w:p>
    <w:p w14:paraId="6FE9A4F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716B83F4"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Oxford English Dictionary. (2024). </w:t>
      </w:r>
      <w:r w:rsidRPr="00954EE2">
        <w:rPr>
          <w:rFonts w:ascii="Book Antiqua" w:hAnsi="Book Antiqua" w:cs="Times New Roman"/>
          <w:bCs/>
          <w:i/>
          <w:iCs/>
          <w:sz w:val="20"/>
          <w:szCs w:val="20"/>
        </w:rPr>
        <w:t>Oxford English dictionary online</w:t>
      </w:r>
      <w:r w:rsidRPr="00954EE2">
        <w:rPr>
          <w:rFonts w:ascii="Book Antiqua" w:hAnsi="Book Antiqua" w:cs="Times New Roman"/>
          <w:bCs/>
          <w:sz w:val="20"/>
          <w:szCs w:val="20"/>
        </w:rPr>
        <w:t xml:space="preserve">. Oxford University Press. Retrieved from </w:t>
      </w:r>
      <w:hyperlink r:id="rId11" w:history="1">
        <w:r w:rsidRPr="00954EE2">
          <w:rPr>
            <w:rStyle w:val="Hyperlink"/>
            <w:rFonts w:ascii="Book Antiqua" w:hAnsi="Book Antiqua" w:cs="Times New Roman"/>
            <w:bCs/>
            <w:sz w:val="20"/>
            <w:szCs w:val="20"/>
          </w:rPr>
          <w:t>https://www.oed.com</w:t>
        </w:r>
      </w:hyperlink>
    </w:p>
    <w:p w14:paraId="10937231" w14:textId="79B11B03"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039080BF"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Russell, S., &amp; Norvig, P. (2020). </w:t>
      </w:r>
      <w:r w:rsidRPr="00954EE2">
        <w:rPr>
          <w:rFonts w:ascii="Book Antiqua" w:hAnsi="Book Antiqua" w:cs="Times New Roman"/>
          <w:bCs/>
          <w:i/>
          <w:sz w:val="20"/>
          <w:szCs w:val="20"/>
        </w:rPr>
        <w:t>Artificial Intelligence: A Modern Approach</w:t>
      </w:r>
      <w:r w:rsidRPr="00954EE2">
        <w:rPr>
          <w:rFonts w:ascii="Book Antiqua" w:hAnsi="Book Antiqua" w:cs="Times New Roman"/>
          <w:bCs/>
          <w:sz w:val="20"/>
          <w:szCs w:val="20"/>
        </w:rPr>
        <w:t xml:space="preserve"> (4th ed.). Pearson.</w:t>
      </w:r>
    </w:p>
    <w:p w14:paraId="59A7C2AD"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3E455E5"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Santos, M. L., &amp; Del Rosario, K. G. (2022). </w:t>
      </w:r>
      <w:r w:rsidRPr="00954EE2">
        <w:rPr>
          <w:rFonts w:ascii="Book Antiqua" w:hAnsi="Book Antiqua" w:cs="Times New Roman"/>
          <w:bCs/>
          <w:i/>
          <w:iCs/>
          <w:sz w:val="20"/>
          <w:szCs w:val="20"/>
        </w:rPr>
        <w:t>The role of academic year in the use of AI writing tools</w:t>
      </w:r>
      <w:r w:rsidRPr="00954EE2">
        <w:rPr>
          <w:rFonts w:ascii="Book Antiqua" w:hAnsi="Book Antiqua" w:cs="Times New Roman"/>
          <w:bCs/>
          <w:sz w:val="20"/>
          <w:szCs w:val="20"/>
        </w:rPr>
        <w:t>. Philippine Journal of Educational Technology.</w:t>
      </w:r>
    </w:p>
    <w:p w14:paraId="39BFED03" w14:textId="77777777"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2F4561F"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proofErr w:type="spellStart"/>
      <w:r w:rsidRPr="00954EE2">
        <w:rPr>
          <w:rFonts w:ascii="Book Antiqua" w:hAnsi="Book Antiqua" w:cs="Times New Roman"/>
          <w:bCs/>
          <w:sz w:val="20"/>
          <w:szCs w:val="20"/>
        </w:rPr>
        <w:t>Soegiyarto</w:t>
      </w:r>
      <w:proofErr w:type="spellEnd"/>
      <w:r w:rsidRPr="00954EE2">
        <w:rPr>
          <w:rFonts w:ascii="Book Antiqua" w:hAnsi="Book Antiqua" w:cs="Times New Roman"/>
          <w:bCs/>
          <w:sz w:val="20"/>
          <w:szCs w:val="20"/>
        </w:rPr>
        <w:t xml:space="preserve">, M. S., Putri, R. A., &amp; Saputra, S. D. (2020). </w:t>
      </w:r>
      <w:r w:rsidRPr="00954EE2">
        <w:rPr>
          <w:rFonts w:ascii="Book Antiqua" w:hAnsi="Book Antiqua" w:cs="Times New Roman"/>
          <w:bCs/>
          <w:i/>
          <w:sz w:val="20"/>
          <w:szCs w:val="20"/>
        </w:rPr>
        <w:t xml:space="preserve">The importance of getting automated grammar feedback via Grammarly, for increasing </w:t>
      </w:r>
      <w:proofErr w:type="gramStart"/>
      <w:r w:rsidRPr="00954EE2">
        <w:rPr>
          <w:rFonts w:ascii="Book Antiqua" w:hAnsi="Book Antiqua" w:cs="Times New Roman"/>
          <w:bCs/>
          <w:i/>
          <w:sz w:val="20"/>
          <w:szCs w:val="20"/>
        </w:rPr>
        <w:t>students ’</w:t>
      </w:r>
      <w:proofErr w:type="gramEnd"/>
      <w:r w:rsidRPr="00954EE2">
        <w:rPr>
          <w:rFonts w:ascii="Book Antiqua" w:hAnsi="Book Antiqua" w:cs="Times New Roman"/>
          <w:bCs/>
          <w:i/>
          <w:sz w:val="20"/>
          <w:szCs w:val="20"/>
        </w:rPr>
        <w:t xml:space="preserve"> English language proficiency.</w:t>
      </w:r>
      <w:r w:rsidRPr="00954EE2">
        <w:rPr>
          <w:rFonts w:ascii="Book Antiqua" w:hAnsi="Book Antiqua" w:cs="Times New Roman"/>
          <w:bCs/>
          <w:sz w:val="20"/>
          <w:szCs w:val="20"/>
        </w:rPr>
        <w:t xml:space="preserve"> </w:t>
      </w:r>
      <w:hyperlink r:id="rId12" w:history="1">
        <w:r w:rsidRPr="00954EE2">
          <w:rPr>
            <w:rStyle w:val="Hyperlink"/>
            <w:rFonts w:ascii="Book Antiqua" w:hAnsi="Book Antiqua" w:cs="Times New Roman"/>
            <w:bCs/>
            <w:sz w:val="20"/>
            <w:szCs w:val="20"/>
          </w:rPr>
          <w:t>https://osf.io/749a2/</w:t>
        </w:r>
      </w:hyperlink>
    </w:p>
    <w:p w14:paraId="408ADD96" w14:textId="1A663675" w:rsidR="00134A7F" w:rsidRPr="00954EE2" w:rsidRDefault="00134A7F" w:rsidP="00954EE2">
      <w:pPr>
        <w:spacing w:after="0" w:line="240" w:lineRule="auto"/>
        <w:ind w:left="720" w:hanging="720"/>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2A63AB6B" w14:textId="77777777" w:rsidR="00134A7F" w:rsidRPr="00954EE2" w:rsidRDefault="00134A7F" w:rsidP="00954EE2">
      <w:pPr>
        <w:spacing w:after="0" w:line="240" w:lineRule="auto"/>
        <w:ind w:left="720" w:hanging="720"/>
        <w:jc w:val="both"/>
        <w:rPr>
          <w:rFonts w:ascii="Book Antiqua" w:hAnsi="Book Antiqua" w:cs="Times New Roman"/>
          <w:bCs/>
          <w:sz w:val="20"/>
          <w:szCs w:val="20"/>
          <w:u w:val="single"/>
        </w:rPr>
      </w:pPr>
      <w:r w:rsidRPr="00954EE2">
        <w:rPr>
          <w:rFonts w:ascii="Book Antiqua" w:hAnsi="Book Antiqua" w:cs="Times New Roman"/>
          <w:bCs/>
          <w:sz w:val="20"/>
          <w:szCs w:val="20"/>
        </w:rPr>
        <w:t xml:space="preserve">Yang, Y. F., Hsieh, W. M., Wong, W. K., Hong, Y. C., &amp; Lai, S. C. (2022). </w:t>
      </w:r>
      <w:r w:rsidRPr="00954EE2">
        <w:rPr>
          <w:rFonts w:ascii="Book Antiqua" w:hAnsi="Book Antiqua" w:cs="Times New Roman"/>
          <w:bCs/>
          <w:i/>
          <w:sz w:val="20"/>
          <w:szCs w:val="20"/>
        </w:rPr>
        <w:t>Reducing students’ foreign language anxiety to improve English vocabulary learning in an online simulation game.</w:t>
      </w:r>
      <w:r w:rsidRPr="00954EE2">
        <w:rPr>
          <w:rFonts w:ascii="Book Antiqua" w:hAnsi="Book Antiqua" w:cs="Times New Roman"/>
          <w:bCs/>
          <w:sz w:val="20"/>
          <w:szCs w:val="20"/>
        </w:rPr>
        <w:t xml:space="preserve"> Computer Assisted Language Learning. Advanced Online Publication. </w:t>
      </w:r>
      <w:hyperlink r:id="rId13" w:history="1">
        <w:r w:rsidRPr="00954EE2">
          <w:rPr>
            <w:rStyle w:val="Hyperlink"/>
            <w:rFonts w:ascii="Book Antiqua" w:hAnsi="Book Antiqua" w:cs="Times New Roman"/>
            <w:bCs/>
            <w:sz w:val="20"/>
            <w:szCs w:val="20"/>
          </w:rPr>
          <w:t>https://doi.org/10.1080/09588221.2022.2039203</w:t>
        </w:r>
      </w:hyperlink>
    </w:p>
    <w:p w14:paraId="4CB3FF3D" w14:textId="77777777" w:rsidR="00134A7F" w:rsidRPr="00954EE2" w:rsidRDefault="00134A7F" w:rsidP="00954EE2">
      <w:pPr>
        <w:spacing w:after="0" w:line="240" w:lineRule="auto"/>
        <w:jc w:val="both"/>
        <w:rPr>
          <w:rFonts w:ascii="Book Antiqua" w:hAnsi="Book Antiqua" w:cs="Times New Roman"/>
          <w:bCs/>
          <w:sz w:val="20"/>
          <w:szCs w:val="20"/>
        </w:rPr>
      </w:pPr>
      <w:r w:rsidRPr="00954EE2">
        <w:rPr>
          <w:rFonts w:ascii="Book Antiqua" w:hAnsi="Book Antiqua" w:cs="Times New Roman"/>
          <w:bCs/>
          <w:sz w:val="20"/>
          <w:szCs w:val="20"/>
        </w:rPr>
        <w:t xml:space="preserve"> </w:t>
      </w:r>
    </w:p>
    <w:p w14:paraId="12239C62" w14:textId="0B33B124" w:rsidR="00134A7F" w:rsidRPr="00954EE2" w:rsidRDefault="00134A7F" w:rsidP="00954EE2">
      <w:pPr>
        <w:spacing w:after="0" w:line="240" w:lineRule="auto"/>
        <w:jc w:val="both"/>
        <w:rPr>
          <w:rFonts w:ascii="Book Antiqua" w:hAnsi="Book Antiqua" w:cs="Times New Roman"/>
          <w:bCs/>
          <w:sz w:val="20"/>
          <w:szCs w:val="20"/>
          <w:u w:val="single"/>
        </w:rPr>
      </w:pPr>
    </w:p>
    <w:p w14:paraId="6AB3A83A" w14:textId="77777777" w:rsidR="007160CC" w:rsidRPr="00954EE2" w:rsidRDefault="007160CC" w:rsidP="00954EE2">
      <w:pPr>
        <w:spacing w:after="0" w:line="240" w:lineRule="auto"/>
        <w:jc w:val="center"/>
        <w:rPr>
          <w:rFonts w:ascii="Book Antiqua" w:hAnsi="Book Antiqua" w:cs="Times New Roman"/>
          <w:bCs/>
          <w:sz w:val="16"/>
          <w:szCs w:val="16"/>
        </w:rPr>
      </w:pPr>
    </w:p>
    <w:p w14:paraId="10A70F81" w14:textId="7D208FBA" w:rsidR="00A60F70" w:rsidRPr="00954EE2" w:rsidRDefault="007160CC" w:rsidP="00954EE2">
      <w:pPr>
        <w:spacing w:after="0" w:line="240" w:lineRule="auto"/>
        <w:jc w:val="center"/>
        <w:rPr>
          <w:rFonts w:ascii="Book Antiqua" w:hAnsi="Book Antiqua" w:cs="Times New Roman"/>
          <w:bCs/>
          <w:sz w:val="20"/>
          <w:szCs w:val="20"/>
        </w:rPr>
      </w:pPr>
      <w:r w:rsidRPr="00954EE2">
        <w:rPr>
          <w:rFonts w:ascii="Book Antiqua" w:hAnsi="Book Antiqua" w:cs="Times New Roman"/>
          <w:bCs/>
          <w:sz w:val="20"/>
          <w:szCs w:val="20"/>
        </w:rPr>
        <w:t xml:space="preserve">                  </w:t>
      </w:r>
    </w:p>
    <w:sectPr w:rsidR="00A60F70" w:rsidRPr="00954EE2" w:rsidSect="003E5B89">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26DFB"/>
    <w:multiLevelType w:val="hybridMultilevel"/>
    <w:tmpl w:val="2630540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1AB3B11"/>
    <w:multiLevelType w:val="multilevel"/>
    <w:tmpl w:val="89BA1F74"/>
    <w:lvl w:ilvl="0">
      <w:start w:val="1"/>
      <w:numFmt w:val="decimal"/>
      <w:lvlText w:val="%1."/>
      <w:lvlJc w:val="left"/>
      <w:pPr>
        <w:ind w:left="580" w:hanging="360"/>
      </w:pPr>
      <w:rPr>
        <w:rFonts w:ascii="Times New Roman" w:hAnsi="Times New Roman" w:cs="Times New Roman"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3A7B45E4"/>
    <w:multiLevelType w:val="multilevel"/>
    <w:tmpl w:val="F2C6350A"/>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89"/>
    <w:rsid w:val="00071C1F"/>
    <w:rsid w:val="00091022"/>
    <w:rsid w:val="00134A7F"/>
    <w:rsid w:val="001422A1"/>
    <w:rsid w:val="00160C3A"/>
    <w:rsid w:val="001B1F01"/>
    <w:rsid w:val="002E6583"/>
    <w:rsid w:val="0034284E"/>
    <w:rsid w:val="00373275"/>
    <w:rsid w:val="003E5B89"/>
    <w:rsid w:val="00474E4A"/>
    <w:rsid w:val="00475877"/>
    <w:rsid w:val="00482A8A"/>
    <w:rsid w:val="004831A8"/>
    <w:rsid w:val="004D06AA"/>
    <w:rsid w:val="004F76AB"/>
    <w:rsid w:val="00576076"/>
    <w:rsid w:val="006160EA"/>
    <w:rsid w:val="006635A7"/>
    <w:rsid w:val="006E3659"/>
    <w:rsid w:val="00710B75"/>
    <w:rsid w:val="007160CC"/>
    <w:rsid w:val="00795A32"/>
    <w:rsid w:val="00797486"/>
    <w:rsid w:val="008D6D32"/>
    <w:rsid w:val="00942289"/>
    <w:rsid w:val="00954EE2"/>
    <w:rsid w:val="00A010FD"/>
    <w:rsid w:val="00A60F70"/>
    <w:rsid w:val="00AB5983"/>
    <w:rsid w:val="00BE634E"/>
    <w:rsid w:val="00C05E56"/>
    <w:rsid w:val="00C343BA"/>
    <w:rsid w:val="00D2222D"/>
    <w:rsid w:val="00D33599"/>
    <w:rsid w:val="00D90A81"/>
    <w:rsid w:val="00D9695A"/>
    <w:rsid w:val="00DD4119"/>
    <w:rsid w:val="00E44CA3"/>
    <w:rsid w:val="00EB6B8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E1D7"/>
  <w15:chartTrackingRefBased/>
  <w15:docId w15:val="{15D532FC-7271-4C59-B941-74CE7B26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B89"/>
    <w:rPr>
      <w:rFonts w:eastAsiaTheme="majorEastAsia" w:cstheme="majorBidi"/>
      <w:color w:val="272727" w:themeColor="text1" w:themeTint="D8"/>
    </w:rPr>
  </w:style>
  <w:style w:type="paragraph" w:styleId="Title">
    <w:name w:val="Title"/>
    <w:basedOn w:val="Normal"/>
    <w:next w:val="Normal"/>
    <w:link w:val="TitleChar"/>
    <w:uiPriority w:val="10"/>
    <w:qFormat/>
    <w:rsid w:val="003E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B89"/>
    <w:pPr>
      <w:spacing w:before="160"/>
      <w:jc w:val="center"/>
    </w:pPr>
    <w:rPr>
      <w:i/>
      <w:iCs/>
      <w:color w:val="404040" w:themeColor="text1" w:themeTint="BF"/>
    </w:rPr>
  </w:style>
  <w:style w:type="character" w:customStyle="1" w:styleId="QuoteChar">
    <w:name w:val="Quote Char"/>
    <w:basedOn w:val="DefaultParagraphFont"/>
    <w:link w:val="Quote"/>
    <w:uiPriority w:val="29"/>
    <w:rsid w:val="003E5B89"/>
    <w:rPr>
      <w:i/>
      <w:iCs/>
      <w:color w:val="404040" w:themeColor="text1" w:themeTint="BF"/>
    </w:rPr>
  </w:style>
  <w:style w:type="paragraph" w:styleId="ListParagraph">
    <w:name w:val="List Paragraph"/>
    <w:basedOn w:val="Normal"/>
    <w:uiPriority w:val="34"/>
    <w:qFormat/>
    <w:rsid w:val="003E5B89"/>
    <w:pPr>
      <w:ind w:left="720"/>
      <w:contextualSpacing/>
    </w:pPr>
  </w:style>
  <w:style w:type="character" w:styleId="IntenseEmphasis">
    <w:name w:val="Intense Emphasis"/>
    <w:basedOn w:val="DefaultParagraphFont"/>
    <w:uiPriority w:val="21"/>
    <w:qFormat/>
    <w:rsid w:val="003E5B89"/>
    <w:rPr>
      <w:i/>
      <w:iCs/>
      <w:color w:val="0F4761" w:themeColor="accent1" w:themeShade="BF"/>
    </w:rPr>
  </w:style>
  <w:style w:type="paragraph" w:styleId="IntenseQuote">
    <w:name w:val="Intense Quote"/>
    <w:basedOn w:val="Normal"/>
    <w:next w:val="Normal"/>
    <w:link w:val="IntenseQuoteChar"/>
    <w:uiPriority w:val="30"/>
    <w:qFormat/>
    <w:rsid w:val="003E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B89"/>
    <w:rPr>
      <w:i/>
      <w:iCs/>
      <w:color w:val="0F4761" w:themeColor="accent1" w:themeShade="BF"/>
    </w:rPr>
  </w:style>
  <w:style w:type="character" w:styleId="IntenseReference">
    <w:name w:val="Intense Reference"/>
    <w:basedOn w:val="DefaultParagraphFont"/>
    <w:uiPriority w:val="32"/>
    <w:qFormat/>
    <w:rsid w:val="003E5B89"/>
    <w:rPr>
      <w:b/>
      <w:bCs/>
      <w:smallCaps/>
      <w:color w:val="0F4761" w:themeColor="accent1" w:themeShade="BF"/>
      <w:spacing w:val="5"/>
    </w:rPr>
  </w:style>
  <w:style w:type="table" w:styleId="TableGrid">
    <w:name w:val="Table Grid"/>
    <w:basedOn w:val="TableNormal"/>
    <w:uiPriority w:val="39"/>
    <w:rsid w:val="0094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A7F"/>
    <w:rPr>
      <w:color w:val="467886" w:themeColor="hyperlink"/>
      <w:u w:val="single"/>
    </w:rPr>
  </w:style>
  <w:style w:type="character" w:styleId="UnresolvedMention">
    <w:name w:val="Unresolved Mention"/>
    <w:basedOn w:val="DefaultParagraphFont"/>
    <w:uiPriority w:val="99"/>
    <w:semiHidden/>
    <w:unhideWhenUsed/>
    <w:rsid w:val="00134A7F"/>
    <w:rPr>
      <w:color w:val="605E5C"/>
      <w:shd w:val="clear" w:color="auto" w:fill="E1DFDD"/>
    </w:rPr>
  </w:style>
  <w:style w:type="character" w:styleId="Strong">
    <w:name w:val="Strong"/>
    <w:basedOn w:val="DefaultParagraphFont"/>
    <w:uiPriority w:val="22"/>
    <w:qFormat/>
    <w:rsid w:val="00D33599"/>
    <w:rPr>
      <w:b/>
      <w:bCs/>
    </w:rPr>
  </w:style>
  <w:style w:type="paragraph" w:styleId="NormalWeb">
    <w:name w:val="Normal (Web)"/>
    <w:basedOn w:val="Normal"/>
    <w:uiPriority w:val="99"/>
    <w:semiHidden/>
    <w:unhideWhenUsed/>
    <w:rsid w:val="00D335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483428">
      <w:bodyDiv w:val="1"/>
      <w:marLeft w:val="0"/>
      <w:marRight w:val="0"/>
      <w:marTop w:val="0"/>
      <w:marBottom w:val="0"/>
      <w:divBdr>
        <w:top w:val="none" w:sz="0" w:space="0" w:color="auto"/>
        <w:left w:val="none" w:sz="0" w:space="0" w:color="auto"/>
        <w:bottom w:val="none" w:sz="0" w:space="0" w:color="auto"/>
        <w:right w:val="none" w:sz="0" w:space="0" w:color="auto"/>
      </w:divBdr>
    </w:div>
    <w:div w:id="1435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94/ijmaber.05.09.10" TargetMode="External"/><Relationship Id="rId13" Type="http://schemas.openxmlformats.org/officeDocument/2006/relationships/hyperlink" Target="https://doi.org/10.1080/09588221.2022.2039203" TargetMode="External"/><Relationship Id="rId3" Type="http://schemas.openxmlformats.org/officeDocument/2006/relationships/settings" Target="settings.xml"/><Relationship Id="rId7" Type="http://schemas.openxmlformats.org/officeDocument/2006/relationships/hyperlink" Target="https://doi.org/10.21462/jeltl.v8i1.1006" TargetMode="External"/><Relationship Id="rId12" Type="http://schemas.openxmlformats.org/officeDocument/2006/relationships/hyperlink" Target="https://osf.io/749a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991/ijim.v16i13.30599" TargetMode="External"/><Relationship Id="rId11" Type="http://schemas.openxmlformats.org/officeDocument/2006/relationships/hyperlink" Target="https://www.oed.com" TargetMode="External"/><Relationship Id="rId5" Type="http://schemas.openxmlformats.org/officeDocument/2006/relationships/hyperlink" Target="https://www.researchgate.net" TargetMode="External"/><Relationship Id="rId15" Type="http://schemas.openxmlformats.org/officeDocument/2006/relationships/theme" Target="theme/theme1.xml"/><Relationship Id="rId10" Type="http://schemas.openxmlformats.org/officeDocument/2006/relationships/hyperlink" Target="https://doi.org/10.1016/j.ijedro.2023.100296" TargetMode="External"/><Relationship Id="rId4" Type="http://schemas.openxmlformats.org/officeDocument/2006/relationships/webSettings" Target="webSettings.xml"/><Relationship Id="rId9" Type="http://schemas.openxmlformats.org/officeDocument/2006/relationships/hyperlink" Target="https://doi.org/10.53625/jirk.v2i8.54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Naga</dc:creator>
  <cp:keywords/>
  <dc:description/>
  <cp:lastModifiedBy>msu-wone</cp:lastModifiedBy>
  <cp:revision>3</cp:revision>
  <dcterms:created xsi:type="dcterms:W3CDTF">2026-04-24T12:17:00Z</dcterms:created>
  <dcterms:modified xsi:type="dcterms:W3CDTF">2026-04-24T12:22:00Z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dafa9b6f-af62-478e-b440-e19d65f357fb</vt:lpwstr>
  </property>
</Properties>
</file>