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96701" w14:textId="77777777" w:rsidR="00536308" w:rsidRPr="00536308" w:rsidRDefault="00536308" w:rsidP="00D02EFB">
      <w:pPr>
        <w:spacing w:after="0" w:line="240" w:lineRule="auto"/>
        <w:jc w:val="center"/>
        <w:rPr>
          <w:rFonts w:ascii="Times New Roman" w:hAnsi="Times New Roman" w:cs="Times New Roman"/>
          <w:b/>
          <w:sz w:val="24"/>
          <w:szCs w:val="24"/>
        </w:rPr>
      </w:pPr>
    </w:p>
    <w:p w14:paraId="2F5AFC45" w14:textId="77777777" w:rsidR="00536308" w:rsidRPr="00536308" w:rsidRDefault="00536308" w:rsidP="00D02EFB">
      <w:pPr>
        <w:spacing w:after="0" w:line="240" w:lineRule="auto"/>
        <w:jc w:val="center"/>
        <w:rPr>
          <w:rFonts w:ascii="Times New Roman" w:hAnsi="Times New Roman" w:cs="Times New Roman"/>
          <w:b/>
          <w:sz w:val="24"/>
          <w:szCs w:val="24"/>
        </w:rPr>
      </w:pPr>
    </w:p>
    <w:p w14:paraId="3F8BC0BC" w14:textId="77777777" w:rsidR="00536308" w:rsidRPr="00536308" w:rsidRDefault="00536308" w:rsidP="00D02EFB">
      <w:pPr>
        <w:spacing w:after="0" w:line="240" w:lineRule="auto"/>
        <w:jc w:val="center"/>
        <w:rPr>
          <w:rFonts w:ascii="Times New Roman" w:hAnsi="Times New Roman" w:cs="Times New Roman"/>
          <w:b/>
          <w:sz w:val="24"/>
          <w:szCs w:val="24"/>
        </w:rPr>
      </w:pPr>
    </w:p>
    <w:p w14:paraId="5EC79BDF" w14:textId="77777777" w:rsidR="00536308" w:rsidRPr="00536308" w:rsidRDefault="00536308" w:rsidP="00D02EFB">
      <w:pPr>
        <w:spacing w:after="0" w:line="240" w:lineRule="auto"/>
        <w:jc w:val="center"/>
        <w:rPr>
          <w:rFonts w:ascii="Times New Roman" w:hAnsi="Times New Roman" w:cs="Times New Roman"/>
          <w:b/>
          <w:sz w:val="24"/>
          <w:szCs w:val="24"/>
        </w:rPr>
      </w:pPr>
    </w:p>
    <w:p w14:paraId="4904C3CB" w14:textId="77777777" w:rsidR="00536308" w:rsidRPr="00536308" w:rsidRDefault="00536308" w:rsidP="00D02EFB">
      <w:pPr>
        <w:spacing w:after="0" w:line="240" w:lineRule="auto"/>
        <w:jc w:val="center"/>
        <w:rPr>
          <w:rFonts w:ascii="Times New Roman" w:hAnsi="Times New Roman" w:cs="Times New Roman"/>
          <w:b/>
          <w:sz w:val="24"/>
          <w:szCs w:val="24"/>
        </w:rPr>
      </w:pPr>
    </w:p>
    <w:p w14:paraId="3DCD2125" w14:textId="77777777" w:rsidR="00536308" w:rsidRPr="00536308" w:rsidRDefault="00536308" w:rsidP="00D02EFB">
      <w:pPr>
        <w:spacing w:after="0" w:line="240" w:lineRule="auto"/>
        <w:jc w:val="center"/>
        <w:rPr>
          <w:rFonts w:ascii="Times New Roman" w:hAnsi="Times New Roman" w:cs="Times New Roman"/>
          <w:b/>
          <w:sz w:val="24"/>
          <w:szCs w:val="24"/>
        </w:rPr>
      </w:pPr>
    </w:p>
    <w:p w14:paraId="416CBE9F" w14:textId="77777777" w:rsidR="00536308" w:rsidRPr="00536308" w:rsidRDefault="00536308" w:rsidP="00D02EFB">
      <w:pPr>
        <w:spacing w:after="0" w:line="240" w:lineRule="auto"/>
        <w:jc w:val="center"/>
        <w:rPr>
          <w:rFonts w:ascii="Times New Roman" w:hAnsi="Times New Roman" w:cs="Times New Roman"/>
          <w:b/>
          <w:sz w:val="24"/>
          <w:szCs w:val="24"/>
        </w:rPr>
      </w:pPr>
    </w:p>
    <w:p w14:paraId="537B24AE" w14:textId="77777777" w:rsidR="00536308" w:rsidRPr="00536308" w:rsidRDefault="00536308" w:rsidP="00D02EFB">
      <w:pPr>
        <w:spacing w:after="0" w:line="240" w:lineRule="auto"/>
        <w:jc w:val="center"/>
        <w:rPr>
          <w:rFonts w:ascii="Times New Roman" w:hAnsi="Times New Roman" w:cs="Times New Roman"/>
          <w:b/>
          <w:sz w:val="24"/>
          <w:szCs w:val="24"/>
        </w:rPr>
      </w:pPr>
    </w:p>
    <w:p w14:paraId="1478554C" w14:textId="77777777" w:rsidR="00536308" w:rsidRPr="00536308" w:rsidRDefault="00536308" w:rsidP="00D02EFB">
      <w:pPr>
        <w:spacing w:after="0" w:line="240" w:lineRule="auto"/>
        <w:jc w:val="center"/>
        <w:rPr>
          <w:rFonts w:ascii="Times New Roman" w:hAnsi="Times New Roman" w:cs="Times New Roman"/>
          <w:b/>
          <w:sz w:val="24"/>
          <w:szCs w:val="24"/>
        </w:rPr>
      </w:pPr>
    </w:p>
    <w:p w14:paraId="5C843DFF" w14:textId="77777777" w:rsidR="00536308" w:rsidRDefault="00536308" w:rsidP="00D02EFB">
      <w:pPr>
        <w:spacing w:after="0" w:line="240" w:lineRule="auto"/>
        <w:jc w:val="center"/>
        <w:rPr>
          <w:rFonts w:ascii="Times New Roman" w:hAnsi="Times New Roman" w:cs="Times New Roman"/>
          <w:b/>
          <w:sz w:val="44"/>
          <w:szCs w:val="44"/>
        </w:rPr>
      </w:pPr>
    </w:p>
    <w:p w14:paraId="6B23F892" w14:textId="77777777" w:rsidR="00536308" w:rsidRDefault="00536308" w:rsidP="00D02EFB">
      <w:pPr>
        <w:spacing w:after="0" w:line="240" w:lineRule="auto"/>
        <w:jc w:val="center"/>
        <w:rPr>
          <w:rFonts w:ascii="Times New Roman" w:hAnsi="Times New Roman" w:cs="Times New Roman"/>
          <w:b/>
          <w:sz w:val="44"/>
          <w:szCs w:val="44"/>
        </w:rPr>
      </w:pPr>
    </w:p>
    <w:p w14:paraId="54420D89" w14:textId="77777777" w:rsidR="00536308" w:rsidRDefault="00536308" w:rsidP="00D02EFB">
      <w:pPr>
        <w:spacing w:after="0" w:line="240" w:lineRule="auto"/>
        <w:jc w:val="center"/>
        <w:rPr>
          <w:rFonts w:ascii="Times New Roman" w:hAnsi="Times New Roman" w:cs="Times New Roman"/>
          <w:b/>
          <w:sz w:val="44"/>
          <w:szCs w:val="44"/>
        </w:rPr>
      </w:pPr>
    </w:p>
    <w:p w14:paraId="0A6FF537" w14:textId="77777777" w:rsidR="00536308" w:rsidRPr="00536308" w:rsidRDefault="00536308" w:rsidP="00D02EFB">
      <w:pPr>
        <w:spacing w:after="0" w:line="240" w:lineRule="auto"/>
        <w:jc w:val="center"/>
        <w:rPr>
          <w:rFonts w:ascii="Times New Roman" w:hAnsi="Times New Roman" w:cs="Times New Roman"/>
          <w:b/>
          <w:sz w:val="44"/>
          <w:szCs w:val="44"/>
        </w:rPr>
      </w:pPr>
    </w:p>
    <w:p w14:paraId="09EF2729" w14:textId="676D05CB" w:rsidR="00AA6334" w:rsidRPr="00536308" w:rsidRDefault="007C798F" w:rsidP="00D02EFB">
      <w:pPr>
        <w:spacing w:after="0" w:line="240" w:lineRule="auto"/>
        <w:jc w:val="center"/>
        <w:rPr>
          <w:rFonts w:ascii="Times New Roman" w:hAnsi="Times New Roman" w:cs="Times New Roman"/>
          <w:b/>
          <w:sz w:val="44"/>
          <w:szCs w:val="44"/>
        </w:rPr>
      </w:pPr>
      <w:r w:rsidRPr="00536308">
        <w:rPr>
          <w:rFonts w:ascii="Times New Roman" w:hAnsi="Times New Roman" w:cs="Times New Roman"/>
          <w:b/>
          <w:sz w:val="44"/>
          <w:szCs w:val="44"/>
        </w:rPr>
        <w:t>INCREASING CROP YIELDS IN AGRICULTURE: ROLE OF MODERN SURVEYING TOOLS</w:t>
      </w:r>
    </w:p>
    <w:p w14:paraId="36BDF86E" w14:textId="584B4623" w:rsidR="00536308" w:rsidRPr="00536308" w:rsidRDefault="00536308">
      <w:pPr>
        <w:rPr>
          <w:rFonts w:ascii="Times New Roman" w:hAnsi="Times New Roman" w:cs="Times New Roman"/>
          <w:b/>
          <w:sz w:val="44"/>
          <w:szCs w:val="44"/>
        </w:rPr>
      </w:pPr>
      <w:r w:rsidRPr="00536308">
        <w:rPr>
          <w:rFonts w:ascii="Times New Roman" w:hAnsi="Times New Roman" w:cs="Times New Roman"/>
          <w:b/>
          <w:sz w:val="44"/>
          <w:szCs w:val="44"/>
        </w:rPr>
        <w:br w:type="page"/>
      </w:r>
    </w:p>
    <w:p w14:paraId="5ACE9923" w14:textId="77777777" w:rsidR="00D02EFB" w:rsidRPr="00536308" w:rsidRDefault="00D02EFB" w:rsidP="002D5E34">
      <w:pPr>
        <w:spacing w:after="0" w:line="240" w:lineRule="auto"/>
        <w:jc w:val="center"/>
        <w:rPr>
          <w:rFonts w:ascii="Times New Roman" w:hAnsi="Times New Roman" w:cs="Times New Roman"/>
          <w:b/>
          <w:sz w:val="24"/>
          <w:szCs w:val="24"/>
        </w:rPr>
      </w:pPr>
    </w:p>
    <w:p w14:paraId="364C7EA9" w14:textId="77777777" w:rsidR="00536308" w:rsidRPr="00536308" w:rsidRDefault="00536308" w:rsidP="002D5E34">
      <w:pPr>
        <w:spacing w:after="0" w:line="240" w:lineRule="auto"/>
        <w:jc w:val="center"/>
        <w:rPr>
          <w:rFonts w:ascii="Times New Roman" w:hAnsi="Times New Roman" w:cs="Times New Roman"/>
          <w:b/>
          <w:sz w:val="24"/>
          <w:szCs w:val="24"/>
        </w:rPr>
      </w:pPr>
    </w:p>
    <w:p w14:paraId="3EF39F43" w14:textId="77777777" w:rsidR="00536308" w:rsidRDefault="00536308" w:rsidP="002D5E34">
      <w:pPr>
        <w:spacing w:after="0" w:line="240" w:lineRule="auto"/>
        <w:jc w:val="center"/>
        <w:rPr>
          <w:rFonts w:ascii="Times New Roman" w:hAnsi="Times New Roman" w:cs="Times New Roman"/>
          <w:b/>
          <w:sz w:val="48"/>
          <w:szCs w:val="48"/>
        </w:rPr>
      </w:pPr>
    </w:p>
    <w:p w14:paraId="5D77EB90" w14:textId="77777777" w:rsidR="00536308" w:rsidRDefault="00536308" w:rsidP="002D5E34">
      <w:pPr>
        <w:spacing w:after="0" w:line="240" w:lineRule="auto"/>
        <w:jc w:val="center"/>
        <w:rPr>
          <w:rFonts w:ascii="Times New Roman" w:hAnsi="Times New Roman" w:cs="Times New Roman"/>
          <w:b/>
          <w:sz w:val="48"/>
          <w:szCs w:val="48"/>
        </w:rPr>
      </w:pPr>
    </w:p>
    <w:p w14:paraId="5535AFD4" w14:textId="77777777" w:rsidR="00536308" w:rsidRDefault="00536308" w:rsidP="002D5E34">
      <w:pPr>
        <w:spacing w:after="0" w:line="240" w:lineRule="auto"/>
        <w:jc w:val="center"/>
        <w:rPr>
          <w:rFonts w:ascii="Times New Roman" w:hAnsi="Times New Roman" w:cs="Times New Roman"/>
          <w:b/>
          <w:sz w:val="48"/>
          <w:szCs w:val="48"/>
        </w:rPr>
      </w:pPr>
    </w:p>
    <w:p w14:paraId="3552C32B" w14:textId="77777777" w:rsidR="00536308" w:rsidRDefault="00536308" w:rsidP="002D5E34">
      <w:pPr>
        <w:spacing w:after="0" w:line="240" w:lineRule="auto"/>
        <w:jc w:val="center"/>
        <w:rPr>
          <w:rFonts w:ascii="Times New Roman" w:hAnsi="Times New Roman" w:cs="Times New Roman"/>
          <w:b/>
          <w:sz w:val="48"/>
          <w:szCs w:val="48"/>
        </w:rPr>
      </w:pPr>
    </w:p>
    <w:p w14:paraId="4400F15B" w14:textId="77777777" w:rsidR="00536308" w:rsidRDefault="00536308" w:rsidP="002D5E34">
      <w:pPr>
        <w:spacing w:after="0" w:line="240" w:lineRule="auto"/>
        <w:jc w:val="center"/>
        <w:rPr>
          <w:rFonts w:ascii="Times New Roman" w:hAnsi="Times New Roman" w:cs="Times New Roman"/>
          <w:b/>
          <w:sz w:val="48"/>
          <w:szCs w:val="48"/>
        </w:rPr>
      </w:pPr>
    </w:p>
    <w:p w14:paraId="49F4564D" w14:textId="77777777" w:rsidR="00536308" w:rsidRPr="00536308" w:rsidRDefault="00536308" w:rsidP="002D5E34">
      <w:pPr>
        <w:spacing w:after="0" w:line="240" w:lineRule="auto"/>
        <w:jc w:val="center"/>
        <w:rPr>
          <w:rFonts w:ascii="Times New Roman" w:hAnsi="Times New Roman" w:cs="Times New Roman"/>
          <w:b/>
          <w:sz w:val="48"/>
          <w:szCs w:val="48"/>
        </w:rPr>
      </w:pPr>
    </w:p>
    <w:p w14:paraId="5ED1D197" w14:textId="77777777" w:rsidR="00536308" w:rsidRPr="00536308" w:rsidRDefault="00536308" w:rsidP="00536308">
      <w:pPr>
        <w:spacing w:after="0" w:line="240" w:lineRule="auto"/>
        <w:jc w:val="center"/>
        <w:rPr>
          <w:rFonts w:ascii="Times New Roman" w:hAnsi="Times New Roman" w:cs="Times New Roman"/>
          <w:b/>
          <w:sz w:val="48"/>
          <w:szCs w:val="48"/>
        </w:rPr>
      </w:pPr>
      <w:r w:rsidRPr="00536308">
        <w:rPr>
          <w:rFonts w:ascii="Times New Roman" w:hAnsi="Times New Roman" w:cs="Times New Roman"/>
          <w:b/>
          <w:sz w:val="48"/>
          <w:szCs w:val="48"/>
        </w:rPr>
        <w:t>INCREASING CROP YIELDS IN AGRICULTURE: ROLE OF MODERN SURVEYING TOOLS</w:t>
      </w:r>
    </w:p>
    <w:p w14:paraId="44968DFC" w14:textId="77777777" w:rsidR="00536308" w:rsidRPr="00536308" w:rsidRDefault="00536308" w:rsidP="002D5E34">
      <w:pPr>
        <w:spacing w:after="0" w:line="240" w:lineRule="auto"/>
        <w:jc w:val="center"/>
        <w:rPr>
          <w:rFonts w:ascii="Times New Roman" w:hAnsi="Times New Roman" w:cs="Times New Roman"/>
          <w:b/>
          <w:sz w:val="48"/>
          <w:szCs w:val="48"/>
        </w:rPr>
      </w:pPr>
    </w:p>
    <w:p w14:paraId="30F07811" w14:textId="69A9C885" w:rsidR="00AA6334" w:rsidRPr="00536308" w:rsidRDefault="00876FBE" w:rsidP="002D5E34">
      <w:pPr>
        <w:spacing w:after="0" w:line="240" w:lineRule="auto"/>
        <w:jc w:val="center"/>
        <w:rPr>
          <w:rFonts w:ascii="Times New Roman" w:hAnsi="Times New Roman" w:cs="Times New Roman"/>
          <w:b/>
          <w:sz w:val="24"/>
          <w:szCs w:val="24"/>
        </w:rPr>
      </w:pPr>
      <w:r w:rsidRPr="00536308">
        <w:rPr>
          <w:rFonts w:ascii="Times New Roman" w:hAnsi="Times New Roman" w:cs="Times New Roman"/>
          <w:b/>
          <w:sz w:val="24"/>
          <w:szCs w:val="24"/>
        </w:rPr>
        <w:t>AMBROSE NDUBUISI EKEBUIKE</w:t>
      </w:r>
      <w:r w:rsidR="00F25E55" w:rsidRPr="00536308">
        <w:rPr>
          <w:rFonts w:ascii="Times New Roman" w:hAnsi="Times New Roman" w:cs="Times New Roman"/>
          <w:b/>
          <w:sz w:val="24"/>
          <w:szCs w:val="24"/>
        </w:rPr>
        <w:t xml:space="preserve"> </w:t>
      </w:r>
      <w:r w:rsidR="00F25E55" w:rsidRPr="00536308">
        <w:rPr>
          <w:rFonts w:ascii="Times New Roman" w:hAnsi="Times New Roman" w:cs="Times New Roman"/>
          <w:sz w:val="24"/>
          <w:szCs w:val="24"/>
        </w:rPr>
        <w:t>(Ph.D)</w:t>
      </w:r>
      <w:r w:rsidR="00687F95" w:rsidRPr="003F5F41">
        <w:rPr>
          <w:rFonts w:ascii="Times New Roman" w:hAnsi="Times New Roman" w:cs="Times New Roman"/>
          <w:b/>
          <w:bCs/>
          <w:sz w:val="24"/>
          <w:szCs w:val="24"/>
        </w:rPr>
        <w:t>¹</w:t>
      </w:r>
    </w:p>
    <w:p w14:paraId="143AF16E" w14:textId="77777777" w:rsidR="00876FBE" w:rsidRPr="00536308" w:rsidRDefault="00AA6334" w:rsidP="002D5E34">
      <w:pPr>
        <w:spacing w:after="0" w:line="240" w:lineRule="auto"/>
        <w:jc w:val="center"/>
        <w:rPr>
          <w:rFonts w:ascii="Times New Roman" w:hAnsi="Times New Roman" w:cs="Times New Roman"/>
          <w:b/>
          <w:sz w:val="24"/>
          <w:szCs w:val="24"/>
        </w:rPr>
      </w:pPr>
      <w:r w:rsidRPr="00536308">
        <w:rPr>
          <w:rFonts w:ascii="Times New Roman" w:hAnsi="Times New Roman" w:cs="Times New Roman"/>
          <w:b/>
          <w:sz w:val="24"/>
          <w:szCs w:val="24"/>
        </w:rPr>
        <w:t xml:space="preserve">DEPARTMENT OF </w:t>
      </w:r>
      <w:r w:rsidR="00876FBE" w:rsidRPr="00536308">
        <w:rPr>
          <w:rFonts w:ascii="Times New Roman" w:hAnsi="Times New Roman" w:cs="Times New Roman"/>
          <w:b/>
          <w:sz w:val="24"/>
          <w:szCs w:val="24"/>
        </w:rPr>
        <w:t>SURVEYING AND GEOINFORMATICS,</w:t>
      </w:r>
    </w:p>
    <w:p w14:paraId="344CC6DA" w14:textId="5B4838B3" w:rsidR="00AA6334" w:rsidRPr="00536308" w:rsidRDefault="00876FBE" w:rsidP="002D5E34">
      <w:pPr>
        <w:spacing w:after="0" w:line="240" w:lineRule="auto"/>
        <w:jc w:val="center"/>
        <w:rPr>
          <w:rFonts w:ascii="Times New Roman" w:hAnsi="Times New Roman" w:cs="Times New Roman"/>
          <w:b/>
          <w:sz w:val="24"/>
          <w:szCs w:val="24"/>
        </w:rPr>
      </w:pPr>
      <w:r w:rsidRPr="00536308">
        <w:rPr>
          <w:rFonts w:ascii="Times New Roman" w:hAnsi="Times New Roman" w:cs="Times New Roman"/>
          <w:b/>
          <w:sz w:val="24"/>
          <w:szCs w:val="24"/>
        </w:rPr>
        <w:t>NNAMDI AZIKIWE UNIVERSITY AWKA</w:t>
      </w:r>
      <w:r w:rsidR="003F5F41" w:rsidRPr="003F5F41">
        <w:rPr>
          <w:rFonts w:ascii="Times New Roman" w:hAnsi="Times New Roman" w:cs="Times New Roman"/>
          <w:b/>
          <w:bCs/>
          <w:sz w:val="24"/>
          <w:szCs w:val="24"/>
        </w:rPr>
        <w:t>¹</w:t>
      </w:r>
    </w:p>
    <w:p w14:paraId="00757463" w14:textId="77777777" w:rsidR="00876FBE" w:rsidRPr="00536308" w:rsidRDefault="00876FBE" w:rsidP="002D5E34">
      <w:pPr>
        <w:spacing w:after="0" w:line="240" w:lineRule="auto"/>
        <w:jc w:val="center"/>
        <w:rPr>
          <w:rFonts w:ascii="Times New Roman" w:hAnsi="Times New Roman" w:cs="Times New Roman"/>
          <w:sz w:val="24"/>
          <w:szCs w:val="24"/>
        </w:rPr>
      </w:pPr>
      <w:r w:rsidRPr="00536308">
        <w:rPr>
          <w:rFonts w:ascii="Times New Roman" w:hAnsi="Times New Roman" w:cs="Times New Roman"/>
          <w:b/>
          <w:sz w:val="24"/>
          <w:szCs w:val="24"/>
        </w:rPr>
        <w:t xml:space="preserve">Phone: </w:t>
      </w:r>
      <w:r w:rsidRPr="00536308">
        <w:rPr>
          <w:rFonts w:ascii="Times New Roman" w:hAnsi="Times New Roman" w:cs="Times New Roman"/>
          <w:sz w:val="24"/>
          <w:szCs w:val="24"/>
        </w:rPr>
        <w:t>+2348035400101</w:t>
      </w:r>
    </w:p>
    <w:p w14:paraId="34FEAF9D" w14:textId="77777777" w:rsidR="00876FBE" w:rsidRPr="00536308" w:rsidRDefault="002D5E34" w:rsidP="002D5E34">
      <w:pPr>
        <w:spacing w:after="0" w:line="240" w:lineRule="auto"/>
        <w:jc w:val="center"/>
        <w:rPr>
          <w:rFonts w:ascii="Times New Roman" w:hAnsi="Times New Roman" w:cs="Times New Roman"/>
          <w:b/>
          <w:sz w:val="24"/>
          <w:szCs w:val="24"/>
        </w:rPr>
      </w:pPr>
      <w:r w:rsidRPr="00536308">
        <w:rPr>
          <w:rFonts w:ascii="Times New Roman" w:hAnsi="Times New Roman" w:cs="Times New Roman"/>
          <w:b/>
          <w:sz w:val="24"/>
          <w:szCs w:val="24"/>
        </w:rPr>
        <w:t xml:space="preserve">Email: </w:t>
      </w:r>
      <w:hyperlink r:id="rId7" w:history="1">
        <w:r w:rsidRPr="00536308">
          <w:rPr>
            <w:rStyle w:val="Hyperlink"/>
            <w:rFonts w:ascii="Times New Roman" w:hAnsi="Times New Roman" w:cs="Times New Roman"/>
            <w:sz w:val="24"/>
            <w:szCs w:val="24"/>
          </w:rPr>
          <w:t>evans.ekeson@gmail.com</w:t>
        </w:r>
      </w:hyperlink>
    </w:p>
    <w:p w14:paraId="29A3F5FA" w14:textId="77777777" w:rsidR="002D5E34" w:rsidRPr="00536308" w:rsidRDefault="002D5E34" w:rsidP="002D5E34">
      <w:pPr>
        <w:spacing w:after="0" w:line="240" w:lineRule="auto"/>
        <w:jc w:val="center"/>
        <w:rPr>
          <w:rFonts w:ascii="Times New Roman" w:hAnsi="Times New Roman" w:cs="Times New Roman"/>
          <w:b/>
          <w:sz w:val="24"/>
          <w:szCs w:val="24"/>
        </w:rPr>
      </w:pPr>
    </w:p>
    <w:p w14:paraId="122031EE" w14:textId="2586D825" w:rsidR="002D5E34" w:rsidRPr="00536308" w:rsidRDefault="002D5E34" w:rsidP="002D5E34">
      <w:pPr>
        <w:spacing w:after="0" w:line="240" w:lineRule="auto"/>
        <w:jc w:val="center"/>
        <w:rPr>
          <w:rFonts w:ascii="Times New Roman" w:hAnsi="Times New Roman" w:cs="Times New Roman"/>
          <w:b/>
          <w:sz w:val="24"/>
          <w:szCs w:val="24"/>
        </w:rPr>
      </w:pPr>
      <w:r w:rsidRPr="00536308">
        <w:rPr>
          <w:rFonts w:ascii="Times New Roman" w:hAnsi="Times New Roman" w:cs="Times New Roman"/>
          <w:b/>
          <w:sz w:val="24"/>
          <w:szCs w:val="24"/>
        </w:rPr>
        <w:t>OMINI, MOSES OMORI</w:t>
      </w:r>
      <w:r w:rsidR="003F5F41" w:rsidRPr="003F5F41">
        <w:rPr>
          <w:rFonts w:ascii="Times New Roman" w:hAnsi="Times New Roman" w:cs="Times New Roman"/>
          <w:b/>
          <w:sz w:val="24"/>
          <w:szCs w:val="24"/>
        </w:rPr>
        <w:t>²</w:t>
      </w:r>
    </w:p>
    <w:p w14:paraId="782838D5" w14:textId="77777777" w:rsidR="002D5E34" w:rsidRPr="00536308" w:rsidRDefault="002D5E34" w:rsidP="002D5E34">
      <w:pPr>
        <w:spacing w:after="0" w:line="240" w:lineRule="auto"/>
        <w:jc w:val="center"/>
        <w:rPr>
          <w:rFonts w:ascii="Times New Roman" w:hAnsi="Times New Roman" w:cs="Times New Roman"/>
          <w:b/>
          <w:sz w:val="24"/>
          <w:szCs w:val="24"/>
        </w:rPr>
      </w:pPr>
      <w:r w:rsidRPr="00536308">
        <w:rPr>
          <w:rFonts w:ascii="Times New Roman" w:hAnsi="Times New Roman" w:cs="Times New Roman"/>
          <w:b/>
          <w:sz w:val="24"/>
          <w:szCs w:val="24"/>
        </w:rPr>
        <w:t>DEPARTMENT OF INFORMATION TECHNOLOGY,</w:t>
      </w:r>
    </w:p>
    <w:p w14:paraId="3A1942DF" w14:textId="77777777" w:rsidR="002D5E34" w:rsidRPr="00536308" w:rsidRDefault="002D5E34" w:rsidP="002D5E34">
      <w:pPr>
        <w:spacing w:after="0" w:line="240" w:lineRule="auto"/>
        <w:jc w:val="center"/>
        <w:rPr>
          <w:rFonts w:ascii="Times New Roman" w:hAnsi="Times New Roman" w:cs="Times New Roman"/>
          <w:b/>
          <w:sz w:val="24"/>
          <w:szCs w:val="24"/>
        </w:rPr>
      </w:pPr>
      <w:r w:rsidRPr="00536308">
        <w:rPr>
          <w:rFonts w:ascii="Times New Roman" w:hAnsi="Times New Roman" w:cs="Times New Roman"/>
          <w:b/>
          <w:sz w:val="24"/>
          <w:szCs w:val="24"/>
        </w:rPr>
        <w:t>NATIONAL OPEN UNIVERSITY OF NIGERIA, ABUJA</w:t>
      </w:r>
    </w:p>
    <w:p w14:paraId="76272E10" w14:textId="4DA7FB13" w:rsidR="002D5E34" w:rsidRPr="00536308" w:rsidRDefault="002D5E34" w:rsidP="002D5E34">
      <w:pPr>
        <w:spacing w:after="0" w:line="240" w:lineRule="auto"/>
        <w:jc w:val="center"/>
        <w:rPr>
          <w:rFonts w:ascii="Times New Roman" w:hAnsi="Times New Roman" w:cs="Times New Roman"/>
          <w:b/>
          <w:sz w:val="24"/>
          <w:szCs w:val="24"/>
        </w:rPr>
      </w:pPr>
      <w:r w:rsidRPr="00536308">
        <w:rPr>
          <w:rFonts w:ascii="Times New Roman" w:hAnsi="Times New Roman" w:cs="Times New Roman"/>
          <w:b/>
          <w:sz w:val="24"/>
          <w:szCs w:val="24"/>
        </w:rPr>
        <w:t>AGWU COMMUNITY STUDY CENTER</w:t>
      </w:r>
      <w:r w:rsidR="003F5F41" w:rsidRPr="003F5F41">
        <w:rPr>
          <w:rFonts w:ascii="Times New Roman" w:hAnsi="Times New Roman" w:cs="Times New Roman"/>
          <w:b/>
          <w:sz w:val="24"/>
          <w:szCs w:val="24"/>
        </w:rPr>
        <w:t>²</w:t>
      </w:r>
    </w:p>
    <w:p w14:paraId="581F1FD6" w14:textId="77777777" w:rsidR="002D5E34" w:rsidRPr="00536308" w:rsidRDefault="002D5E34" w:rsidP="002D5E34">
      <w:pPr>
        <w:spacing w:after="0" w:line="240" w:lineRule="auto"/>
        <w:jc w:val="center"/>
        <w:rPr>
          <w:rFonts w:ascii="Times New Roman" w:hAnsi="Times New Roman" w:cs="Times New Roman"/>
          <w:sz w:val="24"/>
          <w:szCs w:val="24"/>
        </w:rPr>
      </w:pPr>
      <w:r w:rsidRPr="00536308">
        <w:rPr>
          <w:rFonts w:ascii="Times New Roman" w:hAnsi="Times New Roman" w:cs="Times New Roman"/>
          <w:b/>
          <w:sz w:val="24"/>
          <w:szCs w:val="24"/>
        </w:rPr>
        <w:t xml:space="preserve">Phone: </w:t>
      </w:r>
      <w:r w:rsidRPr="00536308">
        <w:rPr>
          <w:rFonts w:ascii="Times New Roman" w:hAnsi="Times New Roman" w:cs="Times New Roman"/>
          <w:sz w:val="24"/>
          <w:szCs w:val="24"/>
        </w:rPr>
        <w:t>+2348148255474</w:t>
      </w:r>
    </w:p>
    <w:p w14:paraId="3D1530AE" w14:textId="77777777" w:rsidR="002D5E34" w:rsidRPr="00536308" w:rsidRDefault="002D5E34" w:rsidP="002D5E34">
      <w:pPr>
        <w:spacing w:after="0" w:line="240" w:lineRule="auto"/>
        <w:jc w:val="center"/>
        <w:rPr>
          <w:rFonts w:ascii="Times New Roman" w:hAnsi="Times New Roman" w:cs="Times New Roman"/>
          <w:sz w:val="24"/>
          <w:szCs w:val="24"/>
        </w:rPr>
      </w:pPr>
      <w:r w:rsidRPr="00536308">
        <w:rPr>
          <w:rFonts w:ascii="Times New Roman" w:hAnsi="Times New Roman" w:cs="Times New Roman"/>
          <w:b/>
          <w:sz w:val="24"/>
          <w:szCs w:val="24"/>
        </w:rPr>
        <w:t xml:space="preserve">Email: </w:t>
      </w:r>
      <w:hyperlink r:id="rId8" w:history="1">
        <w:r w:rsidRPr="00536308">
          <w:rPr>
            <w:rStyle w:val="Hyperlink"/>
            <w:rFonts w:ascii="Times New Roman" w:hAnsi="Times New Roman" w:cs="Times New Roman"/>
            <w:sz w:val="24"/>
            <w:szCs w:val="24"/>
          </w:rPr>
          <w:t>ominiriches@gmail.com</w:t>
        </w:r>
      </w:hyperlink>
    </w:p>
    <w:p w14:paraId="70F9582D" w14:textId="77777777" w:rsidR="002D5E34" w:rsidRPr="00536308" w:rsidRDefault="002D5E34" w:rsidP="002D5E34">
      <w:pPr>
        <w:spacing w:after="0" w:line="240" w:lineRule="auto"/>
        <w:jc w:val="center"/>
        <w:rPr>
          <w:rFonts w:ascii="Times New Roman" w:hAnsi="Times New Roman" w:cs="Times New Roman"/>
          <w:sz w:val="24"/>
          <w:szCs w:val="24"/>
        </w:rPr>
      </w:pPr>
    </w:p>
    <w:p w14:paraId="38606693" w14:textId="77777777" w:rsidR="00536308" w:rsidRPr="00536308" w:rsidRDefault="00536308">
      <w:pPr>
        <w:rPr>
          <w:rFonts w:ascii="Times New Roman" w:hAnsi="Times New Roman" w:cs="Times New Roman"/>
          <w:b/>
          <w:sz w:val="24"/>
          <w:szCs w:val="24"/>
        </w:rPr>
      </w:pPr>
      <w:r w:rsidRPr="00536308">
        <w:rPr>
          <w:rFonts w:ascii="Times New Roman" w:hAnsi="Times New Roman" w:cs="Times New Roman"/>
          <w:b/>
          <w:sz w:val="24"/>
          <w:szCs w:val="24"/>
        </w:rPr>
        <w:br w:type="page"/>
      </w:r>
    </w:p>
    <w:p w14:paraId="28B8B5CD" w14:textId="3EBB7410" w:rsidR="00AA6334" w:rsidRPr="00C5058B" w:rsidRDefault="00AA6334" w:rsidP="002D5E34">
      <w:pPr>
        <w:spacing w:line="240" w:lineRule="auto"/>
        <w:rPr>
          <w:rFonts w:ascii="Times New Roman" w:hAnsi="Times New Roman" w:cs="Times New Roman"/>
          <w:b/>
          <w:sz w:val="28"/>
          <w:szCs w:val="28"/>
        </w:rPr>
      </w:pPr>
      <w:r w:rsidRPr="00C5058B">
        <w:rPr>
          <w:rFonts w:ascii="Times New Roman" w:hAnsi="Times New Roman" w:cs="Times New Roman"/>
          <w:b/>
          <w:sz w:val="28"/>
          <w:szCs w:val="28"/>
        </w:rPr>
        <w:lastRenderedPageBreak/>
        <w:t>ABSTRACT</w:t>
      </w:r>
    </w:p>
    <w:p w14:paraId="51235243" w14:textId="77777777" w:rsidR="003A497E" w:rsidRPr="00536308" w:rsidRDefault="00A810D3" w:rsidP="003A497E">
      <w:pPr>
        <w:pStyle w:val="Heading5"/>
        <w:shd w:val="clear" w:color="auto" w:fill="FFFFFF"/>
        <w:spacing w:before="0" w:beforeAutospacing="0" w:after="0" w:afterAutospacing="0" w:line="384" w:lineRule="atLeast"/>
        <w:jc w:val="both"/>
        <w:textAlignment w:val="baseline"/>
        <w:rPr>
          <w:b w:val="0"/>
          <w:bCs w:val="0"/>
          <w:sz w:val="24"/>
          <w:szCs w:val="24"/>
        </w:rPr>
      </w:pPr>
      <w:r w:rsidRPr="00536308">
        <w:rPr>
          <w:b w:val="0"/>
          <w:bCs w:val="0"/>
          <w:sz w:val="24"/>
          <w:szCs w:val="24"/>
          <w:bdr w:val="none" w:sz="0" w:space="0" w:color="auto" w:frame="1"/>
        </w:rPr>
        <w:t>Modern Surveying tools are systematic</w:t>
      </w:r>
      <w:r w:rsidR="003A497E" w:rsidRPr="00536308">
        <w:rPr>
          <w:b w:val="0"/>
          <w:bCs w:val="0"/>
          <w:sz w:val="24"/>
          <w:szCs w:val="24"/>
          <w:bdr w:val="none" w:sz="0" w:space="0" w:color="auto" w:frame="1"/>
        </w:rPr>
        <w:t xml:space="preserve"> platforms are sophisticated digital frameworks that serve as powerful environments for integrating, analyzing, and visualizing the vast amounts of remotely sensed data alongside other relevant spatial information</w:t>
      </w:r>
      <w:r w:rsidR="003A497E" w:rsidRPr="00536308">
        <w:rPr>
          <w:b w:val="0"/>
          <w:bCs w:val="0"/>
          <w:sz w:val="24"/>
          <w:szCs w:val="24"/>
        </w:rPr>
        <w:t xml:space="preserve">. </w:t>
      </w:r>
      <w:r w:rsidR="003A497E" w:rsidRPr="00536308">
        <w:rPr>
          <w:b w:val="0"/>
          <w:bCs w:val="0"/>
          <w:sz w:val="24"/>
          <w:szCs w:val="24"/>
          <w:bdr w:val="none" w:sz="0" w:space="0" w:color="auto" w:frame="1"/>
        </w:rPr>
        <w:t>These platforms are sophisticated digital frameworks that serve as powerful environments for integrating, analyzing, and visualizing the vast amounts of remotely sensed data alongside other relevant spatial information</w:t>
      </w:r>
      <w:r w:rsidR="003A497E" w:rsidRPr="00536308">
        <w:rPr>
          <w:b w:val="0"/>
          <w:bCs w:val="0"/>
          <w:sz w:val="24"/>
          <w:szCs w:val="24"/>
        </w:rPr>
        <w:t xml:space="preserve">. </w:t>
      </w:r>
      <w:r w:rsidR="003A497E" w:rsidRPr="00536308">
        <w:rPr>
          <w:b w:val="0"/>
          <w:sz w:val="24"/>
          <w:szCs w:val="24"/>
          <w:shd w:val="clear" w:color="auto" w:fill="FFFFFF"/>
        </w:rPr>
        <w:t xml:space="preserve">The use of modern technology in the agriculture sector is vast. It has helped farmers in various ways. The adoption of new and improved technologies has increased the production and productivity of crops. It has also helped in reducing the cost of production. The use of technology has also made the farming process easier and more efficient. Drones are being extensively used for mapping, surveying, and crop monitoring. They help in collecting data that can be used for the planning and execution of farming activities. GPS technology is widely used in precision farming. It helps in locating the field boundaries and applying fertilizers, pesticides, and herbicides accurately. This reduces wastage and increases efficiency. Modern technology in agriculture has led to increased production and productivity. This has in turn led to improved food security and incomes for farmers. In addition, it has helped to create new jobs and improve the quality of life for rural communities. The use of technology in agriculture has also had a positive impact on food security. Increasing production has helped to ensure that more people have access to nutritious and affordable food. </w:t>
      </w:r>
    </w:p>
    <w:p w14:paraId="5317B78B" w14:textId="77777777" w:rsidR="007C798F" w:rsidRPr="00536308" w:rsidRDefault="003A497E" w:rsidP="002D5E34">
      <w:pPr>
        <w:spacing w:line="360" w:lineRule="auto"/>
        <w:rPr>
          <w:rFonts w:ascii="Times New Roman" w:hAnsi="Times New Roman" w:cs="Times New Roman"/>
          <w:i/>
          <w:iCs/>
          <w:sz w:val="24"/>
          <w:szCs w:val="24"/>
        </w:rPr>
      </w:pPr>
      <w:r w:rsidRPr="00536308">
        <w:rPr>
          <w:rFonts w:ascii="Times New Roman" w:hAnsi="Times New Roman" w:cs="Times New Roman"/>
          <w:b/>
          <w:i/>
          <w:iCs/>
          <w:sz w:val="24"/>
          <w:szCs w:val="24"/>
        </w:rPr>
        <w:t xml:space="preserve">Keywords: </w:t>
      </w:r>
      <w:r w:rsidRPr="00536308">
        <w:rPr>
          <w:rFonts w:ascii="Times New Roman" w:hAnsi="Times New Roman" w:cs="Times New Roman"/>
          <w:i/>
          <w:iCs/>
          <w:sz w:val="24"/>
          <w:szCs w:val="24"/>
        </w:rPr>
        <w:t xml:space="preserve"> Moder</w:t>
      </w:r>
      <w:r w:rsidR="002D5E34" w:rsidRPr="00536308">
        <w:rPr>
          <w:rFonts w:ascii="Times New Roman" w:hAnsi="Times New Roman" w:cs="Times New Roman"/>
          <w:i/>
          <w:iCs/>
          <w:sz w:val="24"/>
          <w:szCs w:val="24"/>
        </w:rPr>
        <w:t>n, Agriculture, Surveying, Crop and</w:t>
      </w:r>
      <w:r w:rsidRPr="00536308">
        <w:rPr>
          <w:rFonts w:ascii="Times New Roman" w:hAnsi="Times New Roman" w:cs="Times New Roman"/>
          <w:i/>
          <w:iCs/>
          <w:sz w:val="24"/>
          <w:szCs w:val="24"/>
        </w:rPr>
        <w:t xml:space="preserve"> Yield</w:t>
      </w:r>
      <w:r w:rsidR="002D5E34" w:rsidRPr="00536308">
        <w:rPr>
          <w:rFonts w:ascii="Times New Roman" w:hAnsi="Times New Roman" w:cs="Times New Roman"/>
          <w:i/>
          <w:iCs/>
          <w:sz w:val="24"/>
          <w:szCs w:val="24"/>
        </w:rPr>
        <w:t>.</w:t>
      </w:r>
    </w:p>
    <w:p w14:paraId="242A06BE" w14:textId="77777777" w:rsidR="00536308" w:rsidRPr="00536308" w:rsidRDefault="00536308">
      <w:pPr>
        <w:rPr>
          <w:rFonts w:ascii="Times New Roman" w:hAnsi="Times New Roman" w:cs="Times New Roman"/>
          <w:b/>
          <w:sz w:val="24"/>
          <w:szCs w:val="24"/>
        </w:rPr>
      </w:pPr>
      <w:r w:rsidRPr="00536308">
        <w:rPr>
          <w:rFonts w:ascii="Times New Roman" w:hAnsi="Times New Roman" w:cs="Times New Roman"/>
          <w:b/>
          <w:sz w:val="24"/>
          <w:szCs w:val="24"/>
        </w:rPr>
        <w:br w:type="page"/>
      </w:r>
    </w:p>
    <w:p w14:paraId="4FE93C37" w14:textId="2E4B91ED" w:rsidR="008F16E9" w:rsidRPr="00536308" w:rsidRDefault="002F0E66" w:rsidP="00A6611E">
      <w:pPr>
        <w:spacing w:line="360" w:lineRule="auto"/>
        <w:jc w:val="both"/>
        <w:rPr>
          <w:rFonts w:ascii="Times New Roman" w:hAnsi="Times New Roman" w:cs="Times New Roman"/>
          <w:b/>
          <w:sz w:val="24"/>
          <w:szCs w:val="24"/>
        </w:rPr>
      </w:pPr>
      <w:r w:rsidRPr="00536308">
        <w:rPr>
          <w:rFonts w:ascii="Times New Roman" w:hAnsi="Times New Roman" w:cs="Times New Roman"/>
          <w:b/>
          <w:sz w:val="24"/>
          <w:szCs w:val="24"/>
        </w:rPr>
        <w:lastRenderedPageBreak/>
        <w:t>1.</w:t>
      </w:r>
      <w:r w:rsidRPr="00536308">
        <w:rPr>
          <w:rFonts w:ascii="Times New Roman" w:hAnsi="Times New Roman" w:cs="Times New Roman"/>
          <w:b/>
          <w:sz w:val="24"/>
          <w:szCs w:val="24"/>
        </w:rPr>
        <w:tab/>
        <w:t>INTRODUCTION</w:t>
      </w:r>
    </w:p>
    <w:p w14:paraId="41B7F953" w14:textId="77777777" w:rsidR="00D45FB2" w:rsidRPr="00536308" w:rsidRDefault="008F16E9" w:rsidP="00A6611E">
      <w:pPr>
        <w:spacing w:line="360" w:lineRule="auto"/>
        <w:jc w:val="both"/>
        <w:rPr>
          <w:rFonts w:ascii="Times New Roman" w:hAnsi="Times New Roman" w:cs="Times New Roman"/>
          <w:sz w:val="24"/>
          <w:szCs w:val="24"/>
        </w:rPr>
      </w:pPr>
      <w:r w:rsidRPr="00536308">
        <w:rPr>
          <w:rFonts w:ascii="Times New Roman" w:hAnsi="Times New Roman" w:cs="Times New Roman"/>
          <w:sz w:val="24"/>
          <w:szCs w:val="24"/>
        </w:rPr>
        <w:t>Agriculture is the practice of cultivating the soil, planting, raising, and harvesting both food and non-food crops, as well as </w:t>
      </w:r>
      <w:hyperlink r:id="rId9" w:tooltip="Livestock" w:history="1">
        <w:r w:rsidRPr="00536308">
          <w:rPr>
            <w:rStyle w:val="Hyperlink"/>
            <w:rFonts w:ascii="Times New Roman" w:hAnsi="Times New Roman" w:cs="Times New Roman"/>
            <w:color w:val="auto"/>
            <w:sz w:val="24"/>
            <w:szCs w:val="24"/>
            <w:u w:val="none"/>
          </w:rPr>
          <w:t>livestock</w:t>
        </w:r>
      </w:hyperlink>
      <w:r w:rsidRPr="00536308">
        <w:rPr>
          <w:rFonts w:ascii="Times New Roman" w:hAnsi="Times New Roman" w:cs="Times New Roman"/>
          <w:sz w:val="24"/>
          <w:szCs w:val="24"/>
        </w:rPr>
        <w:t> production</w:t>
      </w:r>
      <w:r w:rsidR="002F0E66" w:rsidRPr="00536308">
        <w:rPr>
          <w:rFonts w:ascii="Times New Roman" w:hAnsi="Times New Roman" w:cs="Times New Roman"/>
          <w:sz w:val="24"/>
          <w:szCs w:val="24"/>
        </w:rPr>
        <w:t xml:space="preserve"> for human consumption</w:t>
      </w:r>
      <w:r w:rsidR="00F1361B" w:rsidRPr="00536308">
        <w:rPr>
          <w:rFonts w:ascii="Times New Roman" w:hAnsi="Times New Roman" w:cs="Times New Roman"/>
          <w:sz w:val="24"/>
          <w:szCs w:val="24"/>
        </w:rPr>
        <w:t xml:space="preserve"> (Alkachev </w:t>
      </w:r>
      <w:r w:rsidR="00F1361B" w:rsidRPr="00536308">
        <w:rPr>
          <w:rFonts w:ascii="Times New Roman" w:hAnsi="Times New Roman" w:cs="Times New Roman"/>
          <w:i/>
          <w:sz w:val="24"/>
          <w:szCs w:val="24"/>
        </w:rPr>
        <w:t>et al</w:t>
      </w:r>
      <w:r w:rsidR="00F1361B" w:rsidRPr="00536308">
        <w:rPr>
          <w:rFonts w:ascii="Times New Roman" w:hAnsi="Times New Roman" w:cs="Times New Roman"/>
          <w:sz w:val="24"/>
          <w:szCs w:val="24"/>
        </w:rPr>
        <w:t>., 2013)</w:t>
      </w:r>
      <w:r w:rsidRPr="00536308">
        <w:rPr>
          <w:rFonts w:ascii="Times New Roman" w:hAnsi="Times New Roman" w:cs="Times New Roman"/>
          <w:sz w:val="24"/>
          <w:szCs w:val="24"/>
        </w:rPr>
        <w:t>. Modern agriculture is an intensive, science-driven system focused on maximizing yields and profitability using advanced technology, biotechnology, and mechanization</w:t>
      </w:r>
      <w:r w:rsidR="00D044F2" w:rsidRPr="00536308">
        <w:rPr>
          <w:rFonts w:ascii="Times New Roman" w:hAnsi="Times New Roman" w:cs="Times New Roman"/>
          <w:sz w:val="24"/>
          <w:szCs w:val="24"/>
        </w:rPr>
        <w:t xml:space="preserve"> (Bryan and Richey, 2020)</w:t>
      </w:r>
      <w:r w:rsidRPr="00536308">
        <w:rPr>
          <w:rFonts w:ascii="Times New Roman" w:hAnsi="Times New Roman" w:cs="Times New Roman"/>
          <w:sz w:val="24"/>
          <w:szCs w:val="24"/>
        </w:rPr>
        <w:t>. It integrates precision tools like drones and AI, genetic modification, and automated systems to optimize resource efficiency, aiming for sustainability while producing food and fiber.</w:t>
      </w:r>
      <w:r w:rsidR="002F0E66" w:rsidRPr="00536308">
        <w:rPr>
          <w:rFonts w:ascii="Times New Roman" w:hAnsi="Times New Roman" w:cs="Times New Roman"/>
          <w:sz w:val="24"/>
          <w:szCs w:val="24"/>
        </w:rPr>
        <w:t xml:space="preserve"> </w:t>
      </w:r>
      <w:r w:rsidRPr="00536308">
        <w:rPr>
          <w:rFonts w:ascii="Times New Roman" w:hAnsi="Times New Roman" w:cs="Times New Roman"/>
          <w:sz w:val="24"/>
          <w:szCs w:val="24"/>
        </w:rPr>
        <w:t>Modern surveying tools are central to increasing crop yields by enabling precision agriculture, a data-driven approach that boosts productivity by 20–30% while reducing input waste</w:t>
      </w:r>
      <w:r w:rsidR="00D044F2" w:rsidRPr="00536308">
        <w:rPr>
          <w:rFonts w:ascii="Times New Roman" w:hAnsi="Times New Roman" w:cs="Times New Roman"/>
          <w:sz w:val="24"/>
          <w:szCs w:val="24"/>
        </w:rPr>
        <w:t xml:space="preserve"> (Elavarasan </w:t>
      </w:r>
      <w:r w:rsidR="00D044F2" w:rsidRPr="00536308">
        <w:rPr>
          <w:rFonts w:ascii="Times New Roman" w:hAnsi="Times New Roman" w:cs="Times New Roman"/>
          <w:i/>
          <w:sz w:val="24"/>
          <w:szCs w:val="24"/>
        </w:rPr>
        <w:t>et al</w:t>
      </w:r>
      <w:r w:rsidR="00D044F2" w:rsidRPr="00536308">
        <w:rPr>
          <w:rFonts w:ascii="Times New Roman" w:hAnsi="Times New Roman" w:cs="Times New Roman"/>
          <w:sz w:val="24"/>
          <w:szCs w:val="24"/>
        </w:rPr>
        <w:t>., 2020)</w:t>
      </w:r>
      <w:r w:rsidRPr="00536308">
        <w:rPr>
          <w:rFonts w:ascii="Times New Roman" w:hAnsi="Times New Roman" w:cs="Times New Roman"/>
          <w:sz w:val="24"/>
          <w:szCs w:val="24"/>
        </w:rPr>
        <w:t>. By providing high-resolution, geo</w:t>
      </w:r>
      <w:r w:rsidR="002F0E66" w:rsidRPr="00536308">
        <w:rPr>
          <w:rFonts w:ascii="Times New Roman" w:hAnsi="Times New Roman" w:cs="Times New Roman"/>
          <w:sz w:val="24"/>
          <w:szCs w:val="24"/>
        </w:rPr>
        <w:t>-</w:t>
      </w:r>
      <w:r w:rsidRPr="00536308">
        <w:rPr>
          <w:rFonts w:ascii="Times New Roman" w:hAnsi="Times New Roman" w:cs="Times New Roman"/>
          <w:sz w:val="24"/>
          <w:szCs w:val="24"/>
        </w:rPr>
        <w:t>referenced data on soil conditions, topography, and plant health, these tools allow farmers to transition from uniform field treatment to site-specific management</w:t>
      </w:r>
      <w:r w:rsidR="00F1361B" w:rsidRPr="00536308">
        <w:rPr>
          <w:rFonts w:ascii="Times New Roman" w:hAnsi="Times New Roman" w:cs="Times New Roman"/>
          <w:sz w:val="24"/>
          <w:szCs w:val="24"/>
        </w:rPr>
        <w:t xml:space="preserve"> (Gladyshev, 2018)</w:t>
      </w:r>
      <w:r w:rsidRPr="00536308">
        <w:rPr>
          <w:rFonts w:ascii="Times New Roman" w:hAnsi="Times New Roman" w:cs="Times New Roman"/>
          <w:sz w:val="24"/>
          <w:szCs w:val="24"/>
        </w:rPr>
        <w:t xml:space="preserve">. </w:t>
      </w:r>
    </w:p>
    <w:p w14:paraId="49E4BBD8" w14:textId="77777777" w:rsidR="00A93B6D" w:rsidRPr="00536308" w:rsidRDefault="008F16E9" w:rsidP="00A6611E">
      <w:pPr>
        <w:spacing w:line="360" w:lineRule="auto"/>
        <w:jc w:val="both"/>
        <w:rPr>
          <w:rFonts w:ascii="Times New Roman" w:hAnsi="Times New Roman" w:cs="Times New Roman"/>
          <w:sz w:val="24"/>
          <w:szCs w:val="24"/>
        </w:rPr>
      </w:pPr>
      <w:r w:rsidRPr="00536308">
        <w:rPr>
          <w:rFonts w:ascii="Times New Roman" w:hAnsi="Times New Roman" w:cs="Times New Roman"/>
          <w:sz w:val="24"/>
          <w:szCs w:val="24"/>
        </w:rPr>
        <w:t xml:space="preserve">Modern surveying, integrated with precision agriculture technologies </w:t>
      </w:r>
      <w:r w:rsidR="002F0E66" w:rsidRPr="00536308">
        <w:rPr>
          <w:rFonts w:ascii="Times New Roman" w:hAnsi="Times New Roman" w:cs="Times New Roman"/>
          <w:sz w:val="24"/>
          <w:szCs w:val="24"/>
        </w:rPr>
        <w:t>are</w:t>
      </w:r>
      <w:r w:rsidRPr="00536308">
        <w:rPr>
          <w:rFonts w:ascii="Times New Roman" w:hAnsi="Times New Roman" w:cs="Times New Roman"/>
          <w:sz w:val="24"/>
          <w:szCs w:val="24"/>
        </w:rPr>
        <w:t xml:space="preserve"> critical for boosting crop yields by providing centimeter-level precision in farm management</w:t>
      </w:r>
      <w:r w:rsidR="00F1361B" w:rsidRPr="00536308">
        <w:rPr>
          <w:rFonts w:ascii="Times New Roman" w:hAnsi="Times New Roman" w:cs="Times New Roman"/>
          <w:sz w:val="24"/>
          <w:szCs w:val="24"/>
        </w:rPr>
        <w:t xml:space="preserve"> (Atroshko </w:t>
      </w:r>
      <w:r w:rsidR="00F1361B" w:rsidRPr="00536308">
        <w:rPr>
          <w:rFonts w:ascii="Times New Roman" w:hAnsi="Times New Roman" w:cs="Times New Roman"/>
          <w:i/>
          <w:sz w:val="24"/>
          <w:szCs w:val="24"/>
        </w:rPr>
        <w:t>et al</w:t>
      </w:r>
      <w:r w:rsidR="00F1361B" w:rsidRPr="00536308">
        <w:rPr>
          <w:rFonts w:ascii="Times New Roman" w:hAnsi="Times New Roman" w:cs="Times New Roman"/>
          <w:sz w:val="24"/>
          <w:szCs w:val="24"/>
        </w:rPr>
        <w:t>., 2010)</w:t>
      </w:r>
      <w:r w:rsidRPr="00536308">
        <w:rPr>
          <w:rFonts w:ascii="Times New Roman" w:hAnsi="Times New Roman" w:cs="Times New Roman"/>
          <w:sz w:val="24"/>
          <w:szCs w:val="24"/>
        </w:rPr>
        <w:t>. By transforming how farmers monitor soil health, optimize land usage, and manage resources, these technologies allow for a reported yield increase of up to 38.5% in some cases</w:t>
      </w:r>
      <w:r w:rsidR="00D044F2" w:rsidRPr="00536308">
        <w:rPr>
          <w:rFonts w:ascii="Times New Roman" w:hAnsi="Times New Roman" w:cs="Times New Roman"/>
          <w:sz w:val="24"/>
          <w:szCs w:val="24"/>
        </w:rPr>
        <w:t xml:space="preserve"> (Joshi </w:t>
      </w:r>
      <w:r w:rsidR="00D044F2" w:rsidRPr="00536308">
        <w:rPr>
          <w:rFonts w:ascii="Times New Roman" w:hAnsi="Times New Roman" w:cs="Times New Roman"/>
          <w:i/>
          <w:sz w:val="24"/>
          <w:szCs w:val="24"/>
        </w:rPr>
        <w:t>et al</w:t>
      </w:r>
      <w:r w:rsidR="00D044F2" w:rsidRPr="00536308">
        <w:rPr>
          <w:rFonts w:ascii="Times New Roman" w:hAnsi="Times New Roman" w:cs="Times New Roman"/>
          <w:sz w:val="24"/>
          <w:szCs w:val="24"/>
        </w:rPr>
        <w:t>., 2023)</w:t>
      </w:r>
      <w:r w:rsidRPr="00536308">
        <w:rPr>
          <w:rFonts w:ascii="Times New Roman" w:hAnsi="Times New Roman" w:cs="Times New Roman"/>
          <w:sz w:val="24"/>
          <w:szCs w:val="24"/>
        </w:rPr>
        <w:t>.</w:t>
      </w:r>
      <w:r w:rsidR="002F0E66" w:rsidRPr="00536308">
        <w:rPr>
          <w:rFonts w:ascii="Times New Roman" w:hAnsi="Times New Roman" w:cs="Times New Roman"/>
          <w:sz w:val="24"/>
          <w:szCs w:val="24"/>
        </w:rPr>
        <w:t xml:space="preserve"> The </w:t>
      </w:r>
      <w:r w:rsidRPr="00536308">
        <w:rPr>
          <w:rFonts w:ascii="Times New Roman" w:hAnsi="Times New Roman" w:cs="Times New Roman"/>
          <w:sz w:val="24"/>
          <w:szCs w:val="24"/>
        </w:rPr>
        <w:t>surveying tools are central to increasing crop yields by transitioning farming from uniform, broad-acre management to highly precise, data-driven, site-specific practices</w:t>
      </w:r>
      <w:r w:rsidR="00F1361B" w:rsidRPr="00536308">
        <w:rPr>
          <w:rFonts w:ascii="Times New Roman" w:hAnsi="Times New Roman" w:cs="Times New Roman"/>
          <w:sz w:val="24"/>
          <w:szCs w:val="24"/>
        </w:rPr>
        <w:t xml:space="preserve"> (Shevchenko, 2021)</w:t>
      </w:r>
      <w:r w:rsidRPr="00536308">
        <w:rPr>
          <w:rFonts w:ascii="Times New Roman" w:hAnsi="Times New Roman" w:cs="Times New Roman"/>
          <w:sz w:val="24"/>
          <w:szCs w:val="24"/>
        </w:rPr>
        <w:t>.</w:t>
      </w:r>
      <w:r w:rsidR="00D45573" w:rsidRPr="00536308">
        <w:rPr>
          <w:rFonts w:ascii="Times New Roman" w:hAnsi="Times New Roman" w:cs="Times New Roman"/>
          <w:sz w:val="24"/>
          <w:szCs w:val="24"/>
        </w:rPr>
        <w:t xml:space="preserve"> </w:t>
      </w:r>
      <w:r w:rsidR="002F0E66" w:rsidRPr="00536308">
        <w:rPr>
          <w:rFonts w:ascii="Times New Roman" w:hAnsi="Times New Roman" w:cs="Times New Roman"/>
          <w:sz w:val="24"/>
          <w:szCs w:val="24"/>
        </w:rPr>
        <w:t xml:space="preserve">These tools such as GNSS (Global Navigation Satellite Systems), drones (UAVs), GIS (Geographic Information Systems) and LiDAR enable farmers to </w:t>
      </w:r>
      <w:r w:rsidRPr="00536308">
        <w:rPr>
          <w:rFonts w:ascii="Times New Roman" w:hAnsi="Times New Roman" w:cs="Times New Roman"/>
          <w:sz w:val="24"/>
          <w:szCs w:val="24"/>
        </w:rPr>
        <w:t>optimize land use, manage inputs (seeds, water, fertilizers) with centimetric accuracy, and identify crop health issues before they become visible, contributing to yield increases of 20-30%</w:t>
      </w:r>
      <w:r w:rsidR="00F1361B" w:rsidRPr="00536308">
        <w:rPr>
          <w:rFonts w:ascii="Times New Roman" w:hAnsi="Times New Roman" w:cs="Times New Roman"/>
          <w:sz w:val="24"/>
          <w:szCs w:val="24"/>
        </w:rPr>
        <w:t xml:space="preserve"> (Levchuk, 2018)</w:t>
      </w:r>
      <w:r w:rsidR="002F0E66" w:rsidRPr="00536308">
        <w:rPr>
          <w:rFonts w:ascii="Times New Roman" w:hAnsi="Times New Roman" w:cs="Times New Roman"/>
          <w:sz w:val="24"/>
          <w:szCs w:val="24"/>
        </w:rPr>
        <w:t>.</w:t>
      </w:r>
    </w:p>
    <w:p w14:paraId="67072D60" w14:textId="77777777" w:rsidR="0023396D" w:rsidRPr="00536308" w:rsidRDefault="00A93B6D" w:rsidP="00A6611E">
      <w:pPr>
        <w:spacing w:line="360" w:lineRule="auto"/>
        <w:jc w:val="both"/>
        <w:rPr>
          <w:rFonts w:ascii="Times New Roman" w:hAnsi="Times New Roman" w:cs="Times New Roman"/>
          <w:sz w:val="24"/>
          <w:szCs w:val="24"/>
        </w:rPr>
      </w:pPr>
      <w:r w:rsidRPr="00536308">
        <w:rPr>
          <w:rFonts w:ascii="Times New Roman" w:hAnsi="Times New Roman" w:cs="Times New Roman"/>
          <w:sz w:val="24"/>
          <w:szCs w:val="24"/>
        </w:rPr>
        <w:t>Recently, surveying instrument had its own type of measurement</w:t>
      </w:r>
      <w:r w:rsidR="00F1361B" w:rsidRPr="00536308">
        <w:rPr>
          <w:rFonts w:ascii="Times New Roman" w:hAnsi="Times New Roman" w:cs="Times New Roman"/>
          <w:sz w:val="24"/>
          <w:szCs w:val="24"/>
        </w:rPr>
        <w:t xml:space="preserve"> (</w:t>
      </w:r>
      <w:r w:rsidR="00C327D5" w:rsidRPr="00536308">
        <w:rPr>
          <w:rFonts w:ascii="Times New Roman" w:hAnsi="Times New Roman" w:cs="Times New Roman"/>
          <w:sz w:val="24"/>
          <w:szCs w:val="24"/>
        </w:rPr>
        <w:t xml:space="preserve">Justice </w:t>
      </w:r>
      <w:r w:rsidR="00C327D5" w:rsidRPr="00536308">
        <w:rPr>
          <w:rFonts w:ascii="Times New Roman" w:hAnsi="Times New Roman" w:cs="Times New Roman"/>
          <w:i/>
          <w:sz w:val="24"/>
          <w:szCs w:val="24"/>
        </w:rPr>
        <w:t>et al</w:t>
      </w:r>
      <w:r w:rsidR="00C327D5" w:rsidRPr="00536308">
        <w:rPr>
          <w:rFonts w:ascii="Times New Roman" w:hAnsi="Times New Roman" w:cs="Times New Roman"/>
          <w:sz w:val="24"/>
          <w:szCs w:val="24"/>
        </w:rPr>
        <w:t>., 2012</w:t>
      </w:r>
      <w:r w:rsidR="00F1361B" w:rsidRPr="00536308">
        <w:rPr>
          <w:rFonts w:ascii="Times New Roman" w:hAnsi="Times New Roman" w:cs="Times New Roman"/>
          <w:sz w:val="24"/>
          <w:szCs w:val="24"/>
        </w:rPr>
        <w:t>)</w:t>
      </w:r>
      <w:r w:rsidRPr="00536308">
        <w:rPr>
          <w:rFonts w:ascii="Times New Roman" w:hAnsi="Times New Roman" w:cs="Times New Roman"/>
          <w:sz w:val="24"/>
          <w:szCs w:val="24"/>
        </w:rPr>
        <w:t>. For instance theodolite is used for angular measurement, a level for height measurements, and a tape measure and range finder for linear measurements. Each device, depending on the intended use, had its own accuracy characteristics. The presence of professional equipment allows you to make the most accurate calculations in the shortest possible time</w:t>
      </w:r>
      <w:r w:rsidR="00C327D5" w:rsidRPr="00536308">
        <w:rPr>
          <w:rFonts w:ascii="Times New Roman" w:hAnsi="Times New Roman" w:cs="Times New Roman"/>
          <w:sz w:val="24"/>
          <w:szCs w:val="24"/>
        </w:rPr>
        <w:t xml:space="preserve"> (Lecerf </w:t>
      </w:r>
      <w:r w:rsidR="00C327D5" w:rsidRPr="00536308">
        <w:rPr>
          <w:rFonts w:ascii="Times New Roman" w:hAnsi="Times New Roman" w:cs="Times New Roman"/>
          <w:i/>
          <w:sz w:val="24"/>
          <w:szCs w:val="24"/>
        </w:rPr>
        <w:t>et al</w:t>
      </w:r>
      <w:r w:rsidR="00C327D5" w:rsidRPr="00536308">
        <w:rPr>
          <w:rFonts w:ascii="Times New Roman" w:hAnsi="Times New Roman" w:cs="Times New Roman"/>
          <w:sz w:val="24"/>
          <w:szCs w:val="24"/>
        </w:rPr>
        <w:t>., 2019)</w:t>
      </w:r>
      <w:r w:rsidRPr="00536308">
        <w:rPr>
          <w:rFonts w:ascii="Times New Roman" w:hAnsi="Times New Roman" w:cs="Times New Roman"/>
          <w:sz w:val="24"/>
          <w:szCs w:val="24"/>
        </w:rPr>
        <w:t>. The pace of modernization of instruments used in geodetic calculati</w:t>
      </w:r>
      <w:r w:rsidR="00C327D5" w:rsidRPr="00536308">
        <w:rPr>
          <w:rFonts w:ascii="Times New Roman" w:hAnsi="Times New Roman" w:cs="Times New Roman"/>
          <w:sz w:val="24"/>
          <w:szCs w:val="24"/>
        </w:rPr>
        <w:t>ons has increased significantly and</w:t>
      </w:r>
      <w:r w:rsidRPr="00536308">
        <w:rPr>
          <w:rFonts w:ascii="Times New Roman" w:hAnsi="Times New Roman" w:cs="Times New Roman"/>
          <w:sz w:val="24"/>
          <w:szCs w:val="24"/>
        </w:rPr>
        <w:t xml:space="preserve"> completely new te</w:t>
      </w:r>
      <w:r w:rsidR="000C1574" w:rsidRPr="00536308">
        <w:rPr>
          <w:rFonts w:ascii="Times New Roman" w:hAnsi="Times New Roman" w:cs="Times New Roman"/>
          <w:sz w:val="24"/>
          <w:szCs w:val="24"/>
        </w:rPr>
        <w:t>chnologies have been developed.</w:t>
      </w:r>
    </w:p>
    <w:p w14:paraId="1964A8E6" w14:textId="77777777" w:rsidR="00A93B6D" w:rsidRPr="00536308" w:rsidRDefault="00A93B6D" w:rsidP="00A6611E">
      <w:pPr>
        <w:spacing w:line="360" w:lineRule="auto"/>
        <w:jc w:val="both"/>
        <w:rPr>
          <w:rFonts w:ascii="Times New Roman" w:hAnsi="Times New Roman" w:cs="Times New Roman"/>
          <w:sz w:val="24"/>
          <w:szCs w:val="24"/>
        </w:rPr>
      </w:pPr>
      <w:r w:rsidRPr="00536308">
        <w:rPr>
          <w:rFonts w:ascii="Times New Roman" w:hAnsi="Times New Roman" w:cs="Times New Roman"/>
          <w:sz w:val="24"/>
          <w:szCs w:val="24"/>
        </w:rPr>
        <w:t xml:space="preserve">Modern geodetic instruments can be divided into several particularly significant groups: </w:t>
      </w:r>
    </w:p>
    <w:p w14:paraId="45B03E0B" w14:textId="77777777" w:rsidR="00A93B6D" w:rsidRPr="00536308" w:rsidRDefault="00A93B6D" w:rsidP="00A6611E">
      <w:pPr>
        <w:pStyle w:val="ListParagraph"/>
        <w:numPr>
          <w:ilvl w:val="0"/>
          <w:numId w:val="3"/>
        </w:numPr>
        <w:spacing w:line="360" w:lineRule="auto"/>
        <w:jc w:val="both"/>
        <w:rPr>
          <w:rFonts w:ascii="Times New Roman" w:hAnsi="Times New Roman" w:cs="Times New Roman"/>
          <w:sz w:val="24"/>
          <w:szCs w:val="24"/>
        </w:rPr>
      </w:pPr>
      <w:r w:rsidRPr="00536308">
        <w:rPr>
          <w:rFonts w:ascii="Times New Roman" w:hAnsi="Times New Roman" w:cs="Times New Roman"/>
          <w:sz w:val="24"/>
          <w:szCs w:val="24"/>
        </w:rPr>
        <w:lastRenderedPageBreak/>
        <w:t xml:space="preserve">GPS (GNSS) technologies </w:t>
      </w:r>
    </w:p>
    <w:p w14:paraId="15491892" w14:textId="77777777" w:rsidR="00A93B6D" w:rsidRPr="00536308" w:rsidRDefault="00A93B6D" w:rsidP="00A6611E">
      <w:pPr>
        <w:pStyle w:val="ListParagraph"/>
        <w:numPr>
          <w:ilvl w:val="0"/>
          <w:numId w:val="3"/>
        </w:numPr>
        <w:spacing w:line="360" w:lineRule="auto"/>
        <w:jc w:val="both"/>
        <w:rPr>
          <w:rFonts w:ascii="Times New Roman" w:hAnsi="Times New Roman" w:cs="Times New Roman"/>
          <w:sz w:val="24"/>
          <w:szCs w:val="24"/>
        </w:rPr>
      </w:pPr>
      <w:r w:rsidRPr="00536308">
        <w:rPr>
          <w:rFonts w:ascii="Times New Roman" w:hAnsi="Times New Roman" w:cs="Times New Roman"/>
          <w:sz w:val="24"/>
          <w:szCs w:val="24"/>
        </w:rPr>
        <w:t xml:space="preserve">Field controller </w:t>
      </w:r>
    </w:p>
    <w:p w14:paraId="30405415" w14:textId="77777777" w:rsidR="00A93B6D" w:rsidRPr="00536308" w:rsidRDefault="00A93B6D" w:rsidP="00A6611E">
      <w:pPr>
        <w:pStyle w:val="ListParagraph"/>
        <w:numPr>
          <w:ilvl w:val="0"/>
          <w:numId w:val="3"/>
        </w:numPr>
        <w:spacing w:line="360" w:lineRule="auto"/>
        <w:jc w:val="both"/>
        <w:rPr>
          <w:rFonts w:ascii="Times New Roman" w:hAnsi="Times New Roman" w:cs="Times New Roman"/>
          <w:sz w:val="24"/>
          <w:szCs w:val="24"/>
        </w:rPr>
      </w:pPr>
      <w:r w:rsidRPr="00536308">
        <w:rPr>
          <w:rFonts w:ascii="Times New Roman" w:hAnsi="Times New Roman" w:cs="Times New Roman"/>
          <w:sz w:val="24"/>
          <w:szCs w:val="24"/>
        </w:rPr>
        <w:t xml:space="preserve">Drones </w:t>
      </w:r>
    </w:p>
    <w:p w14:paraId="2EE68890" w14:textId="77777777" w:rsidR="00A93B6D" w:rsidRPr="00536308" w:rsidRDefault="00A93B6D" w:rsidP="00A6611E">
      <w:pPr>
        <w:pStyle w:val="ListParagraph"/>
        <w:numPr>
          <w:ilvl w:val="0"/>
          <w:numId w:val="3"/>
        </w:numPr>
        <w:spacing w:line="360" w:lineRule="auto"/>
        <w:jc w:val="both"/>
        <w:rPr>
          <w:rFonts w:ascii="Times New Roman" w:hAnsi="Times New Roman" w:cs="Times New Roman"/>
          <w:sz w:val="24"/>
          <w:szCs w:val="24"/>
        </w:rPr>
      </w:pPr>
      <w:r w:rsidRPr="00536308">
        <w:rPr>
          <w:rFonts w:ascii="Times New Roman" w:hAnsi="Times New Roman" w:cs="Times New Roman"/>
          <w:sz w:val="24"/>
          <w:szCs w:val="24"/>
        </w:rPr>
        <w:t xml:space="preserve">Electronic total station </w:t>
      </w:r>
    </w:p>
    <w:p w14:paraId="5D11DB78" w14:textId="77777777" w:rsidR="00A93B6D" w:rsidRPr="00536308" w:rsidRDefault="00A93B6D" w:rsidP="00A6611E">
      <w:pPr>
        <w:pStyle w:val="ListParagraph"/>
        <w:numPr>
          <w:ilvl w:val="0"/>
          <w:numId w:val="3"/>
        </w:numPr>
        <w:spacing w:line="360" w:lineRule="auto"/>
        <w:jc w:val="both"/>
        <w:rPr>
          <w:rFonts w:ascii="Times New Roman" w:hAnsi="Times New Roman" w:cs="Times New Roman"/>
          <w:sz w:val="24"/>
          <w:szCs w:val="24"/>
        </w:rPr>
      </w:pPr>
      <w:r w:rsidRPr="00536308">
        <w:rPr>
          <w:rFonts w:ascii="Times New Roman" w:hAnsi="Times New Roman" w:cs="Times New Roman"/>
          <w:sz w:val="24"/>
          <w:szCs w:val="24"/>
        </w:rPr>
        <w:t xml:space="preserve">Electronic theodolite </w:t>
      </w:r>
    </w:p>
    <w:p w14:paraId="572420C2" w14:textId="77777777" w:rsidR="008307CB" w:rsidRPr="00536308" w:rsidRDefault="008307CB" w:rsidP="00A6611E">
      <w:pPr>
        <w:pStyle w:val="ListParagraph"/>
        <w:spacing w:line="360" w:lineRule="auto"/>
        <w:jc w:val="both"/>
        <w:rPr>
          <w:rFonts w:ascii="Times New Roman" w:hAnsi="Times New Roman" w:cs="Times New Roman"/>
          <w:sz w:val="24"/>
          <w:szCs w:val="24"/>
        </w:rPr>
      </w:pPr>
    </w:p>
    <w:p w14:paraId="200990BD" w14:textId="77777777" w:rsidR="008307CB" w:rsidRPr="00536308" w:rsidRDefault="008307CB" w:rsidP="00A6611E">
      <w:pPr>
        <w:pStyle w:val="ListParagraph"/>
        <w:numPr>
          <w:ilvl w:val="0"/>
          <w:numId w:val="5"/>
        </w:numPr>
        <w:spacing w:line="360" w:lineRule="auto"/>
        <w:ind w:left="720"/>
        <w:jc w:val="both"/>
        <w:rPr>
          <w:rFonts w:ascii="Times New Roman" w:hAnsi="Times New Roman" w:cs="Times New Roman"/>
          <w:b/>
          <w:sz w:val="24"/>
          <w:szCs w:val="24"/>
        </w:rPr>
      </w:pPr>
      <w:r w:rsidRPr="00536308">
        <w:rPr>
          <w:rFonts w:ascii="Times New Roman" w:hAnsi="Times New Roman" w:cs="Times New Roman"/>
          <w:b/>
          <w:sz w:val="24"/>
          <w:szCs w:val="24"/>
        </w:rPr>
        <w:t>Global Positioning System (GPS) Devices</w:t>
      </w:r>
    </w:p>
    <w:p w14:paraId="2A026978" w14:textId="77777777" w:rsidR="00A93B6D" w:rsidRPr="00536308" w:rsidRDefault="00A93B6D" w:rsidP="00A6611E">
      <w:pPr>
        <w:spacing w:line="360" w:lineRule="auto"/>
        <w:jc w:val="both"/>
        <w:rPr>
          <w:rFonts w:ascii="Times New Roman" w:hAnsi="Times New Roman" w:cs="Times New Roman"/>
          <w:sz w:val="24"/>
          <w:szCs w:val="24"/>
        </w:rPr>
      </w:pPr>
      <w:r w:rsidRPr="00536308">
        <w:rPr>
          <w:rFonts w:ascii="Times New Roman" w:hAnsi="Times New Roman" w:cs="Times New Roman"/>
          <w:sz w:val="24"/>
          <w:szCs w:val="24"/>
        </w:rPr>
        <w:t>Global Positioning System is a satellite radio navigation system</w:t>
      </w:r>
      <w:r w:rsidR="008307CB" w:rsidRPr="00536308">
        <w:rPr>
          <w:rFonts w:ascii="Times New Roman" w:hAnsi="Times New Roman" w:cs="Times New Roman"/>
          <w:sz w:val="24"/>
          <w:szCs w:val="24"/>
        </w:rPr>
        <w:t>.</w:t>
      </w:r>
      <w:r w:rsidRPr="00536308">
        <w:rPr>
          <w:rFonts w:ascii="Times New Roman" w:hAnsi="Times New Roman" w:cs="Times New Roman"/>
          <w:sz w:val="24"/>
          <w:szCs w:val="24"/>
        </w:rPr>
        <w:t xml:space="preserve"> </w:t>
      </w:r>
      <w:r w:rsidR="008307CB" w:rsidRPr="00536308">
        <w:rPr>
          <w:rFonts w:ascii="Times New Roman" w:hAnsi="Times New Roman" w:cs="Times New Roman"/>
          <w:sz w:val="24"/>
          <w:szCs w:val="24"/>
        </w:rPr>
        <w:t>They</w:t>
      </w:r>
      <w:r w:rsidRPr="00536308">
        <w:rPr>
          <w:rFonts w:ascii="Times New Roman" w:hAnsi="Times New Roman" w:cs="Times New Roman"/>
          <w:sz w:val="24"/>
          <w:szCs w:val="24"/>
        </w:rPr>
        <w:t xml:space="preserve"> include geodetic GPS receivers</w:t>
      </w:r>
      <w:r w:rsidR="008307CB" w:rsidRPr="00536308">
        <w:rPr>
          <w:rFonts w:ascii="Times New Roman" w:hAnsi="Times New Roman" w:cs="Times New Roman"/>
          <w:sz w:val="24"/>
          <w:szCs w:val="24"/>
        </w:rPr>
        <w:t>,</w:t>
      </w:r>
      <w:r w:rsidRPr="00536308">
        <w:rPr>
          <w:rFonts w:ascii="Times New Roman" w:hAnsi="Times New Roman" w:cs="Times New Roman"/>
          <w:sz w:val="24"/>
          <w:szCs w:val="24"/>
        </w:rPr>
        <w:t xml:space="preserve"> which are specially designed to accurately determine the coordinates of point objects</w:t>
      </w:r>
      <w:r w:rsidR="00C327D5" w:rsidRPr="00536308">
        <w:rPr>
          <w:rFonts w:ascii="Times New Roman" w:hAnsi="Times New Roman" w:cs="Times New Roman"/>
          <w:sz w:val="24"/>
          <w:szCs w:val="24"/>
        </w:rPr>
        <w:t xml:space="preserve"> (Rebouh </w:t>
      </w:r>
      <w:r w:rsidR="00C327D5" w:rsidRPr="00536308">
        <w:rPr>
          <w:rFonts w:ascii="Times New Roman" w:hAnsi="Times New Roman" w:cs="Times New Roman"/>
          <w:i/>
          <w:sz w:val="24"/>
          <w:szCs w:val="24"/>
        </w:rPr>
        <w:t>et al</w:t>
      </w:r>
      <w:r w:rsidR="00C327D5" w:rsidRPr="00536308">
        <w:rPr>
          <w:rFonts w:ascii="Times New Roman" w:hAnsi="Times New Roman" w:cs="Times New Roman"/>
          <w:sz w:val="24"/>
          <w:szCs w:val="24"/>
        </w:rPr>
        <w:t>., 2023)</w:t>
      </w:r>
      <w:r w:rsidRPr="00536308">
        <w:rPr>
          <w:rFonts w:ascii="Times New Roman" w:hAnsi="Times New Roman" w:cs="Times New Roman"/>
          <w:sz w:val="24"/>
          <w:szCs w:val="24"/>
        </w:rPr>
        <w:t xml:space="preserve">. GPS receivers </w:t>
      </w:r>
      <w:r w:rsidR="008307CB" w:rsidRPr="00536308">
        <w:rPr>
          <w:rFonts w:ascii="Times New Roman" w:hAnsi="Times New Roman" w:cs="Times New Roman"/>
          <w:sz w:val="24"/>
          <w:szCs w:val="24"/>
        </w:rPr>
        <w:t xml:space="preserve">are modified into </w:t>
      </w:r>
      <w:r w:rsidRPr="00536308">
        <w:rPr>
          <w:rFonts w:ascii="Times New Roman" w:hAnsi="Times New Roman" w:cs="Times New Roman"/>
          <w:sz w:val="24"/>
          <w:szCs w:val="24"/>
        </w:rPr>
        <w:t xml:space="preserve">single-frequency, dual frequency and multi-frequency. </w:t>
      </w:r>
      <w:r w:rsidR="008307CB" w:rsidRPr="00536308">
        <w:rPr>
          <w:rFonts w:ascii="Times New Roman" w:hAnsi="Times New Roman" w:cs="Times New Roman"/>
          <w:sz w:val="24"/>
          <w:szCs w:val="24"/>
        </w:rPr>
        <w:t xml:space="preserve"> GPS devices include:</w:t>
      </w:r>
      <w:r w:rsidRPr="00536308">
        <w:rPr>
          <w:rFonts w:ascii="Times New Roman" w:hAnsi="Times New Roman" w:cs="Times New Roman"/>
          <w:sz w:val="24"/>
          <w:szCs w:val="24"/>
        </w:rPr>
        <w:t xml:space="preserve"> </w:t>
      </w:r>
    </w:p>
    <w:p w14:paraId="3994ED05" w14:textId="77777777" w:rsidR="00A93B6D" w:rsidRPr="00536308" w:rsidRDefault="00A93B6D" w:rsidP="00A6611E">
      <w:pPr>
        <w:pStyle w:val="ListParagraph"/>
        <w:numPr>
          <w:ilvl w:val="0"/>
          <w:numId w:val="1"/>
        </w:numPr>
        <w:spacing w:line="360" w:lineRule="auto"/>
        <w:jc w:val="both"/>
        <w:rPr>
          <w:rFonts w:ascii="Times New Roman" w:hAnsi="Times New Roman" w:cs="Times New Roman"/>
          <w:sz w:val="24"/>
          <w:szCs w:val="24"/>
        </w:rPr>
      </w:pPr>
      <w:r w:rsidRPr="00536308">
        <w:rPr>
          <w:rFonts w:ascii="Times New Roman" w:hAnsi="Times New Roman" w:cs="Times New Roman"/>
          <w:sz w:val="24"/>
          <w:szCs w:val="24"/>
        </w:rPr>
        <w:t>GPS (Global Position System) a system administered by the US government:</w:t>
      </w:r>
    </w:p>
    <w:p w14:paraId="2155BD26" w14:textId="77777777" w:rsidR="00A93B6D" w:rsidRPr="00536308" w:rsidRDefault="00A93B6D" w:rsidP="00A6611E">
      <w:pPr>
        <w:pStyle w:val="ListParagraph"/>
        <w:numPr>
          <w:ilvl w:val="0"/>
          <w:numId w:val="1"/>
        </w:numPr>
        <w:spacing w:line="360" w:lineRule="auto"/>
        <w:jc w:val="both"/>
        <w:rPr>
          <w:rFonts w:ascii="Times New Roman" w:hAnsi="Times New Roman" w:cs="Times New Roman"/>
          <w:sz w:val="24"/>
          <w:szCs w:val="24"/>
        </w:rPr>
      </w:pPr>
      <w:r w:rsidRPr="00536308">
        <w:rPr>
          <w:rFonts w:ascii="Times New Roman" w:hAnsi="Times New Roman" w:cs="Times New Roman"/>
          <w:sz w:val="24"/>
          <w:szCs w:val="24"/>
        </w:rPr>
        <w:t xml:space="preserve">GLONASS (global navigation satellite system), Russian satellite system: </w:t>
      </w:r>
    </w:p>
    <w:p w14:paraId="71461698" w14:textId="77777777" w:rsidR="00A93B6D" w:rsidRPr="00536308" w:rsidRDefault="00A93B6D" w:rsidP="00A6611E">
      <w:pPr>
        <w:pStyle w:val="ListParagraph"/>
        <w:numPr>
          <w:ilvl w:val="0"/>
          <w:numId w:val="1"/>
        </w:numPr>
        <w:spacing w:line="360" w:lineRule="auto"/>
        <w:jc w:val="both"/>
        <w:rPr>
          <w:rFonts w:ascii="Times New Roman" w:hAnsi="Times New Roman" w:cs="Times New Roman"/>
          <w:sz w:val="24"/>
          <w:szCs w:val="24"/>
        </w:rPr>
      </w:pPr>
      <w:r w:rsidRPr="00536308">
        <w:rPr>
          <w:rFonts w:ascii="Times New Roman" w:hAnsi="Times New Roman" w:cs="Times New Roman"/>
          <w:sz w:val="24"/>
          <w:szCs w:val="24"/>
        </w:rPr>
        <w:t xml:space="preserve">Galileo, Europe's satellite system: </w:t>
      </w:r>
    </w:p>
    <w:p w14:paraId="28DDC37A" w14:textId="77777777" w:rsidR="00A93B6D" w:rsidRPr="00536308" w:rsidRDefault="00A93B6D" w:rsidP="00A6611E">
      <w:pPr>
        <w:pStyle w:val="ListParagraph"/>
        <w:numPr>
          <w:ilvl w:val="0"/>
          <w:numId w:val="1"/>
        </w:numPr>
        <w:spacing w:line="360" w:lineRule="auto"/>
        <w:jc w:val="both"/>
        <w:rPr>
          <w:rFonts w:ascii="Times New Roman" w:hAnsi="Times New Roman" w:cs="Times New Roman"/>
          <w:sz w:val="24"/>
          <w:szCs w:val="24"/>
        </w:rPr>
      </w:pPr>
      <w:r w:rsidRPr="00536308">
        <w:rPr>
          <w:rFonts w:ascii="Times New Roman" w:hAnsi="Times New Roman" w:cs="Times New Roman"/>
          <w:sz w:val="24"/>
          <w:szCs w:val="24"/>
        </w:rPr>
        <w:t xml:space="preserve">Compass: Chinese satellite navigation system. </w:t>
      </w:r>
    </w:p>
    <w:p w14:paraId="5EA0D558" w14:textId="77777777" w:rsidR="00A4548F" w:rsidRPr="00536308" w:rsidRDefault="00A93B6D" w:rsidP="00A6611E">
      <w:pPr>
        <w:spacing w:line="360" w:lineRule="auto"/>
        <w:jc w:val="both"/>
        <w:rPr>
          <w:rFonts w:ascii="Times New Roman" w:hAnsi="Times New Roman" w:cs="Times New Roman"/>
          <w:b/>
          <w:sz w:val="24"/>
          <w:szCs w:val="24"/>
        </w:rPr>
      </w:pPr>
      <w:r w:rsidRPr="00536308">
        <w:rPr>
          <w:rFonts w:ascii="Times New Roman" w:hAnsi="Times New Roman" w:cs="Times New Roman"/>
          <w:b/>
          <w:sz w:val="24"/>
          <w:szCs w:val="24"/>
        </w:rPr>
        <w:t xml:space="preserve">The </w:t>
      </w:r>
      <w:r w:rsidR="00A4548F" w:rsidRPr="00536308">
        <w:rPr>
          <w:rFonts w:ascii="Times New Roman" w:hAnsi="Times New Roman" w:cs="Times New Roman"/>
          <w:b/>
          <w:sz w:val="24"/>
          <w:szCs w:val="24"/>
        </w:rPr>
        <w:t xml:space="preserve">Advantage </w:t>
      </w:r>
      <w:r w:rsidRPr="00536308">
        <w:rPr>
          <w:rFonts w:ascii="Times New Roman" w:hAnsi="Times New Roman" w:cs="Times New Roman"/>
          <w:b/>
          <w:sz w:val="24"/>
          <w:szCs w:val="24"/>
        </w:rPr>
        <w:t xml:space="preserve">of </w:t>
      </w:r>
      <w:r w:rsidR="00A4548F" w:rsidRPr="00536308">
        <w:rPr>
          <w:rFonts w:ascii="Times New Roman" w:hAnsi="Times New Roman" w:cs="Times New Roman"/>
          <w:b/>
          <w:sz w:val="24"/>
          <w:szCs w:val="24"/>
        </w:rPr>
        <w:t>Global Positioning System (GPS) Devices</w:t>
      </w:r>
    </w:p>
    <w:p w14:paraId="5B256962" w14:textId="77777777" w:rsidR="00A4548F" w:rsidRPr="00536308" w:rsidRDefault="00A4548F" w:rsidP="00A6611E">
      <w:pPr>
        <w:pStyle w:val="ListParagraph"/>
        <w:numPr>
          <w:ilvl w:val="0"/>
          <w:numId w:val="8"/>
        </w:numPr>
        <w:spacing w:line="360" w:lineRule="auto"/>
        <w:jc w:val="both"/>
        <w:rPr>
          <w:rFonts w:ascii="Times New Roman" w:hAnsi="Times New Roman" w:cs="Times New Roman"/>
          <w:sz w:val="24"/>
          <w:szCs w:val="24"/>
        </w:rPr>
      </w:pPr>
      <w:r w:rsidRPr="00536308">
        <w:rPr>
          <w:rFonts w:ascii="Times New Roman" w:hAnsi="Times New Roman" w:cs="Times New Roman"/>
          <w:sz w:val="24"/>
          <w:szCs w:val="24"/>
        </w:rPr>
        <w:t>The</w:t>
      </w:r>
      <w:r w:rsidR="00A93B6D" w:rsidRPr="00536308">
        <w:rPr>
          <w:rFonts w:ascii="Times New Roman" w:hAnsi="Times New Roman" w:cs="Times New Roman"/>
          <w:sz w:val="24"/>
          <w:szCs w:val="24"/>
        </w:rPr>
        <w:t xml:space="preserve"> ability to determine the coordinates of points in the desired coordinate system at large distances, and as a result, </w:t>
      </w:r>
    </w:p>
    <w:p w14:paraId="4548BB54" w14:textId="77777777" w:rsidR="00A4548F" w:rsidRPr="00536308" w:rsidRDefault="00A4548F" w:rsidP="00A6611E">
      <w:pPr>
        <w:pStyle w:val="ListParagraph"/>
        <w:numPr>
          <w:ilvl w:val="0"/>
          <w:numId w:val="8"/>
        </w:numPr>
        <w:spacing w:line="360" w:lineRule="auto"/>
        <w:jc w:val="both"/>
        <w:rPr>
          <w:rFonts w:ascii="Times New Roman" w:hAnsi="Times New Roman" w:cs="Times New Roman"/>
          <w:sz w:val="24"/>
          <w:szCs w:val="24"/>
        </w:rPr>
      </w:pPr>
      <w:r w:rsidRPr="00536308">
        <w:rPr>
          <w:rFonts w:ascii="Times New Roman" w:hAnsi="Times New Roman" w:cs="Times New Roman"/>
          <w:sz w:val="24"/>
          <w:szCs w:val="24"/>
        </w:rPr>
        <w:t xml:space="preserve">Reduced </w:t>
      </w:r>
      <w:r w:rsidR="00A93B6D" w:rsidRPr="00536308">
        <w:rPr>
          <w:rFonts w:ascii="Times New Roman" w:hAnsi="Times New Roman" w:cs="Times New Roman"/>
          <w:sz w:val="24"/>
          <w:szCs w:val="24"/>
        </w:rPr>
        <w:t xml:space="preserve">labor costs </w:t>
      </w:r>
      <w:r w:rsidRPr="00536308">
        <w:rPr>
          <w:rFonts w:ascii="Times New Roman" w:hAnsi="Times New Roman" w:cs="Times New Roman"/>
          <w:sz w:val="24"/>
          <w:szCs w:val="24"/>
        </w:rPr>
        <w:t>significantly.</w:t>
      </w:r>
    </w:p>
    <w:p w14:paraId="1247607B" w14:textId="77777777" w:rsidR="008F16E9" w:rsidRPr="00536308" w:rsidRDefault="00A93B6D" w:rsidP="00A6611E">
      <w:pPr>
        <w:pStyle w:val="ListParagraph"/>
        <w:numPr>
          <w:ilvl w:val="0"/>
          <w:numId w:val="8"/>
        </w:numPr>
        <w:spacing w:line="360" w:lineRule="auto"/>
        <w:jc w:val="both"/>
        <w:rPr>
          <w:rFonts w:ascii="Times New Roman" w:hAnsi="Times New Roman" w:cs="Times New Roman"/>
          <w:sz w:val="24"/>
          <w:szCs w:val="24"/>
        </w:rPr>
      </w:pPr>
      <w:r w:rsidRPr="00536308">
        <w:rPr>
          <w:rFonts w:ascii="Times New Roman" w:hAnsi="Times New Roman" w:cs="Times New Roman"/>
          <w:sz w:val="24"/>
          <w:szCs w:val="24"/>
        </w:rPr>
        <w:t>New geodetic technologies include methods for determining the coordinates of points (positioning) from signals from special moving in certain orbits.</w:t>
      </w:r>
      <w:r w:rsidR="008307CB" w:rsidRPr="00536308">
        <w:rPr>
          <w:rFonts w:ascii="Times New Roman" w:hAnsi="Times New Roman" w:cs="Times New Roman"/>
          <w:sz w:val="24"/>
          <w:szCs w:val="24"/>
        </w:rPr>
        <w:t xml:space="preserve"> </w:t>
      </w:r>
    </w:p>
    <w:p w14:paraId="574D15CA" w14:textId="77777777" w:rsidR="00A4548F" w:rsidRPr="00536308" w:rsidRDefault="00A4548F" w:rsidP="00A6611E">
      <w:pPr>
        <w:pStyle w:val="ListParagraph"/>
        <w:numPr>
          <w:ilvl w:val="0"/>
          <w:numId w:val="8"/>
        </w:numPr>
        <w:spacing w:line="360" w:lineRule="auto"/>
        <w:jc w:val="both"/>
        <w:rPr>
          <w:rFonts w:ascii="Times New Roman" w:hAnsi="Times New Roman" w:cs="Times New Roman"/>
          <w:sz w:val="24"/>
          <w:szCs w:val="24"/>
        </w:rPr>
      </w:pPr>
      <w:r w:rsidRPr="00536308">
        <w:rPr>
          <w:rFonts w:ascii="Times New Roman" w:hAnsi="Times New Roman" w:cs="Times New Roman"/>
          <w:sz w:val="24"/>
          <w:szCs w:val="24"/>
        </w:rPr>
        <w:t xml:space="preserve">The mobility of transportation due to they are relatively small weight and dimensions. </w:t>
      </w:r>
    </w:p>
    <w:p w14:paraId="4349CEAF" w14:textId="77777777" w:rsidR="00A4548F" w:rsidRPr="00536308" w:rsidRDefault="00A4548F" w:rsidP="00A6611E">
      <w:pPr>
        <w:pStyle w:val="ListParagraph"/>
        <w:spacing w:line="360" w:lineRule="auto"/>
        <w:jc w:val="both"/>
        <w:rPr>
          <w:rFonts w:ascii="Times New Roman" w:hAnsi="Times New Roman" w:cs="Times New Roman"/>
          <w:sz w:val="24"/>
          <w:szCs w:val="24"/>
        </w:rPr>
      </w:pPr>
    </w:p>
    <w:p w14:paraId="018AE36C" w14:textId="77777777" w:rsidR="00A93B6D" w:rsidRPr="00536308" w:rsidRDefault="00A93B6D" w:rsidP="00A6611E">
      <w:pPr>
        <w:spacing w:line="360" w:lineRule="auto"/>
        <w:jc w:val="center"/>
        <w:rPr>
          <w:rFonts w:ascii="Times New Roman" w:hAnsi="Times New Roman" w:cs="Times New Roman"/>
          <w:sz w:val="24"/>
          <w:szCs w:val="24"/>
        </w:rPr>
      </w:pPr>
      <w:r w:rsidRPr="00536308">
        <w:rPr>
          <w:rFonts w:ascii="Times New Roman" w:hAnsi="Times New Roman" w:cs="Times New Roman"/>
          <w:sz w:val="24"/>
          <w:szCs w:val="24"/>
        </w:rPr>
        <w:lastRenderedPageBreak/>
        <w:t xml:space="preserve"> </w:t>
      </w:r>
      <w:r w:rsidRPr="00536308">
        <w:rPr>
          <w:rFonts w:ascii="Times New Roman" w:hAnsi="Times New Roman" w:cs="Times New Roman"/>
          <w:noProof/>
          <w:sz w:val="24"/>
          <w:szCs w:val="24"/>
        </w:rPr>
        <w:drawing>
          <wp:inline distT="0" distB="0" distL="0" distR="0" wp14:anchorId="2C7DCEB9" wp14:editId="717062C0">
            <wp:extent cx="1897380" cy="225282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0076" cy="2256026"/>
                    </a:xfrm>
                    <a:prstGeom prst="rect">
                      <a:avLst/>
                    </a:prstGeom>
                    <a:noFill/>
                    <a:ln>
                      <a:noFill/>
                    </a:ln>
                  </pic:spPr>
                </pic:pic>
              </a:graphicData>
            </a:graphic>
          </wp:inline>
        </w:drawing>
      </w:r>
      <w:r w:rsidRPr="00536308">
        <w:rPr>
          <w:rFonts w:ascii="Times New Roman" w:hAnsi="Times New Roman" w:cs="Times New Roman"/>
          <w:sz w:val="24"/>
          <w:szCs w:val="24"/>
        </w:rPr>
        <w:t xml:space="preserve"> </w:t>
      </w:r>
      <w:r w:rsidRPr="00536308">
        <w:rPr>
          <w:rFonts w:ascii="Times New Roman" w:hAnsi="Times New Roman" w:cs="Times New Roman"/>
          <w:noProof/>
          <w:sz w:val="24"/>
          <w:szCs w:val="24"/>
        </w:rPr>
        <w:drawing>
          <wp:inline distT="0" distB="0" distL="0" distR="0" wp14:anchorId="7F894DE4" wp14:editId="517E247B">
            <wp:extent cx="1727109" cy="219456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1072" cy="2199595"/>
                    </a:xfrm>
                    <a:prstGeom prst="rect">
                      <a:avLst/>
                    </a:prstGeom>
                    <a:noFill/>
                    <a:ln>
                      <a:noFill/>
                    </a:ln>
                  </pic:spPr>
                </pic:pic>
              </a:graphicData>
            </a:graphic>
          </wp:inline>
        </w:drawing>
      </w:r>
    </w:p>
    <w:p w14:paraId="5C4DFBD9" w14:textId="1497C3D7" w:rsidR="008307CB" w:rsidRPr="00536308" w:rsidRDefault="00A93B6D" w:rsidP="00536308">
      <w:pPr>
        <w:spacing w:line="360" w:lineRule="auto"/>
        <w:jc w:val="center"/>
        <w:rPr>
          <w:rFonts w:ascii="Times New Roman" w:hAnsi="Times New Roman" w:cs="Times New Roman"/>
          <w:b/>
          <w:sz w:val="24"/>
          <w:szCs w:val="24"/>
        </w:rPr>
      </w:pPr>
      <w:r w:rsidRPr="00536308">
        <w:rPr>
          <w:rFonts w:ascii="Times New Roman" w:hAnsi="Times New Roman" w:cs="Times New Roman"/>
          <w:b/>
          <w:sz w:val="24"/>
          <w:szCs w:val="24"/>
        </w:rPr>
        <w:t>Figure 1.1: GPS Technology system</w:t>
      </w:r>
    </w:p>
    <w:p w14:paraId="36C395EA" w14:textId="77777777" w:rsidR="00A4548F" w:rsidRPr="00536308" w:rsidRDefault="00A4548F" w:rsidP="00A6611E">
      <w:pPr>
        <w:pStyle w:val="Default"/>
        <w:numPr>
          <w:ilvl w:val="0"/>
          <w:numId w:val="5"/>
        </w:numPr>
        <w:spacing w:after="200" w:line="360" w:lineRule="auto"/>
        <w:ind w:left="720"/>
        <w:jc w:val="both"/>
        <w:rPr>
          <w:rFonts w:ascii="Times New Roman" w:hAnsi="Times New Roman" w:cs="Times New Roman"/>
          <w:b/>
          <w:color w:val="auto"/>
        </w:rPr>
      </w:pPr>
      <w:r w:rsidRPr="00536308">
        <w:rPr>
          <w:rFonts w:ascii="Times New Roman" w:hAnsi="Times New Roman" w:cs="Times New Roman"/>
          <w:b/>
          <w:color w:val="auto"/>
        </w:rPr>
        <w:t xml:space="preserve">Field controller </w:t>
      </w:r>
    </w:p>
    <w:p w14:paraId="085B02EF" w14:textId="77777777" w:rsidR="00AD2811" w:rsidRPr="00536308" w:rsidRDefault="00A4548F" w:rsidP="00A6611E">
      <w:pPr>
        <w:pStyle w:val="Default"/>
        <w:spacing w:after="200" w:line="360" w:lineRule="auto"/>
        <w:jc w:val="both"/>
        <w:rPr>
          <w:rFonts w:ascii="Times New Roman" w:hAnsi="Times New Roman" w:cs="Times New Roman"/>
          <w:color w:val="auto"/>
        </w:rPr>
      </w:pPr>
      <w:r w:rsidRPr="00536308">
        <w:rPr>
          <w:rFonts w:ascii="Times New Roman" w:hAnsi="Times New Roman" w:cs="Times New Roman"/>
          <w:color w:val="auto"/>
        </w:rPr>
        <w:t>These devices have application in geodesy received relatively recently. They have many functions and modules (sound recording, voice communication, camera, wi-fi, Bluetooth, touch screen, etc.)</w:t>
      </w:r>
      <w:r w:rsidR="00C327D5" w:rsidRPr="00536308">
        <w:rPr>
          <w:rFonts w:ascii="Times New Roman" w:hAnsi="Times New Roman" w:cs="Times New Roman"/>
          <w:color w:val="auto"/>
        </w:rPr>
        <w:t xml:space="preserve"> (Weiss </w:t>
      </w:r>
      <w:r w:rsidR="00C327D5" w:rsidRPr="00536308">
        <w:rPr>
          <w:rFonts w:ascii="Times New Roman" w:hAnsi="Times New Roman" w:cs="Times New Roman"/>
          <w:i/>
          <w:color w:val="auto"/>
        </w:rPr>
        <w:t>et al</w:t>
      </w:r>
      <w:r w:rsidR="00C327D5" w:rsidRPr="00536308">
        <w:rPr>
          <w:rFonts w:ascii="Times New Roman" w:hAnsi="Times New Roman" w:cs="Times New Roman"/>
          <w:color w:val="auto"/>
        </w:rPr>
        <w:t>., 2019)</w:t>
      </w:r>
      <w:r w:rsidRPr="00536308">
        <w:rPr>
          <w:rFonts w:ascii="Times New Roman" w:hAnsi="Times New Roman" w:cs="Times New Roman"/>
          <w:color w:val="auto"/>
        </w:rPr>
        <w:t>. This tool facilitates the implementation of geodetic surveys and increases its accuracy and efficiency, in essence being a portable computer with rich range of possibilities. Field controllers are used in the elimination of errors that are caused due to the human factor, and the acceleration of calculations</w:t>
      </w:r>
      <w:r w:rsidR="00C327D5" w:rsidRPr="00536308">
        <w:rPr>
          <w:rFonts w:ascii="Times New Roman" w:hAnsi="Times New Roman" w:cs="Times New Roman"/>
          <w:color w:val="auto"/>
        </w:rPr>
        <w:t xml:space="preserve"> ()</w:t>
      </w:r>
      <w:r w:rsidRPr="00536308">
        <w:rPr>
          <w:rFonts w:ascii="Times New Roman" w:hAnsi="Times New Roman" w:cs="Times New Roman"/>
          <w:color w:val="auto"/>
        </w:rPr>
        <w:t xml:space="preserve">. The ability to connect the controller to various measuring instruments (GNSS receivers, laser scanners, tacheometers, etc.) and the accuracy of calculations allow you to get the most reliable research results in the shortest possible time. </w:t>
      </w:r>
      <w:r w:rsidR="00AD2811" w:rsidRPr="00536308">
        <w:rPr>
          <w:rFonts w:ascii="Times New Roman" w:hAnsi="Times New Roman" w:cs="Times New Roman"/>
          <w:color w:val="auto"/>
        </w:rPr>
        <w:t>They are two types, namely:</w:t>
      </w:r>
    </w:p>
    <w:p w14:paraId="268C44E5" w14:textId="77777777" w:rsidR="00AD2811" w:rsidRPr="00536308" w:rsidRDefault="00AD2811" w:rsidP="00A6611E">
      <w:pPr>
        <w:pStyle w:val="Default"/>
        <w:numPr>
          <w:ilvl w:val="0"/>
          <w:numId w:val="11"/>
        </w:numPr>
        <w:spacing w:after="200" w:line="360" w:lineRule="auto"/>
        <w:jc w:val="both"/>
        <w:rPr>
          <w:rFonts w:ascii="Times New Roman" w:hAnsi="Times New Roman" w:cs="Times New Roman"/>
          <w:color w:val="auto"/>
        </w:rPr>
      </w:pPr>
      <w:r w:rsidRPr="00536308">
        <w:rPr>
          <w:rFonts w:ascii="Times New Roman" w:hAnsi="Times New Roman" w:cs="Times New Roman"/>
          <w:color w:val="auto"/>
        </w:rPr>
        <w:t xml:space="preserve">removable control panel connected to total station type devices </w:t>
      </w:r>
    </w:p>
    <w:p w14:paraId="6E3BD643" w14:textId="77777777" w:rsidR="00AD2811" w:rsidRPr="00536308" w:rsidRDefault="00AD2811" w:rsidP="00A6611E">
      <w:pPr>
        <w:pStyle w:val="Default"/>
        <w:numPr>
          <w:ilvl w:val="0"/>
          <w:numId w:val="11"/>
        </w:numPr>
        <w:spacing w:after="200" w:line="360" w:lineRule="auto"/>
        <w:jc w:val="both"/>
        <w:rPr>
          <w:rFonts w:ascii="Times New Roman" w:hAnsi="Times New Roman" w:cs="Times New Roman"/>
          <w:color w:val="auto"/>
        </w:rPr>
      </w:pPr>
      <w:r w:rsidRPr="00536308">
        <w:rPr>
          <w:rFonts w:ascii="Times New Roman" w:hAnsi="Times New Roman" w:cs="Times New Roman"/>
          <w:color w:val="auto"/>
        </w:rPr>
        <w:t>autonomous control unit working in geodesy with GPS equipment</w:t>
      </w:r>
    </w:p>
    <w:p w14:paraId="0897B6B7" w14:textId="77777777" w:rsidR="00A4548F" w:rsidRPr="00536308" w:rsidRDefault="00A4548F" w:rsidP="00A6611E">
      <w:pPr>
        <w:pStyle w:val="Default"/>
        <w:spacing w:after="200" w:line="360" w:lineRule="auto"/>
        <w:jc w:val="both"/>
        <w:rPr>
          <w:rFonts w:ascii="Times New Roman" w:hAnsi="Times New Roman" w:cs="Times New Roman"/>
          <w:b/>
          <w:color w:val="auto"/>
        </w:rPr>
      </w:pPr>
      <w:r w:rsidRPr="00536308">
        <w:rPr>
          <w:rFonts w:ascii="Times New Roman" w:hAnsi="Times New Roman" w:cs="Times New Roman"/>
          <w:b/>
          <w:color w:val="auto"/>
        </w:rPr>
        <w:t>The advantages of Field Controllers are:</w:t>
      </w:r>
    </w:p>
    <w:p w14:paraId="3F492D06" w14:textId="77777777" w:rsidR="00A4548F" w:rsidRPr="00536308" w:rsidRDefault="00A4548F" w:rsidP="00A6611E">
      <w:pPr>
        <w:pStyle w:val="Default"/>
        <w:numPr>
          <w:ilvl w:val="0"/>
          <w:numId w:val="9"/>
        </w:numPr>
        <w:spacing w:after="200" w:line="360" w:lineRule="auto"/>
        <w:jc w:val="both"/>
        <w:rPr>
          <w:rFonts w:ascii="Times New Roman" w:hAnsi="Times New Roman" w:cs="Times New Roman"/>
          <w:b/>
          <w:color w:val="auto"/>
        </w:rPr>
      </w:pPr>
      <w:r w:rsidRPr="00536308">
        <w:rPr>
          <w:rFonts w:ascii="Times New Roman" w:hAnsi="Times New Roman" w:cs="Times New Roman"/>
          <w:color w:val="auto"/>
        </w:rPr>
        <w:t>It is convenient to carry around the farm.</w:t>
      </w:r>
    </w:p>
    <w:p w14:paraId="75510EE7" w14:textId="77777777" w:rsidR="00A4548F" w:rsidRPr="00536308" w:rsidRDefault="00A4548F" w:rsidP="00A6611E">
      <w:pPr>
        <w:pStyle w:val="Default"/>
        <w:numPr>
          <w:ilvl w:val="0"/>
          <w:numId w:val="9"/>
        </w:numPr>
        <w:spacing w:after="200" w:line="360" w:lineRule="auto"/>
        <w:jc w:val="both"/>
        <w:rPr>
          <w:rFonts w:ascii="Times New Roman" w:hAnsi="Times New Roman" w:cs="Times New Roman"/>
          <w:b/>
          <w:color w:val="auto"/>
        </w:rPr>
      </w:pPr>
      <w:r w:rsidRPr="00536308">
        <w:rPr>
          <w:rFonts w:ascii="Times New Roman" w:hAnsi="Times New Roman" w:cs="Times New Roman"/>
          <w:color w:val="auto"/>
        </w:rPr>
        <w:t>It contains an intuitive interface for users interaction.</w:t>
      </w:r>
    </w:p>
    <w:p w14:paraId="41B597F3" w14:textId="77777777" w:rsidR="00A4548F" w:rsidRPr="00536308" w:rsidRDefault="00A4548F" w:rsidP="00A6611E">
      <w:pPr>
        <w:pStyle w:val="Default"/>
        <w:numPr>
          <w:ilvl w:val="0"/>
          <w:numId w:val="9"/>
        </w:numPr>
        <w:spacing w:after="200" w:line="360" w:lineRule="auto"/>
        <w:jc w:val="both"/>
        <w:rPr>
          <w:rFonts w:ascii="Times New Roman" w:hAnsi="Times New Roman" w:cs="Times New Roman"/>
          <w:b/>
          <w:color w:val="auto"/>
        </w:rPr>
      </w:pPr>
      <w:r w:rsidRPr="00536308">
        <w:rPr>
          <w:rFonts w:ascii="Times New Roman" w:hAnsi="Times New Roman" w:cs="Times New Roman"/>
          <w:color w:val="auto"/>
        </w:rPr>
        <w:t xml:space="preserve">It has the ability to connect input and output devices without changing their software. </w:t>
      </w:r>
    </w:p>
    <w:p w14:paraId="6E930BA2" w14:textId="77777777" w:rsidR="00AD2811" w:rsidRPr="00536308" w:rsidRDefault="00A4548F" w:rsidP="00A6611E">
      <w:pPr>
        <w:pStyle w:val="Default"/>
        <w:numPr>
          <w:ilvl w:val="0"/>
          <w:numId w:val="9"/>
        </w:numPr>
        <w:spacing w:after="200" w:line="360" w:lineRule="auto"/>
        <w:jc w:val="both"/>
        <w:rPr>
          <w:rFonts w:ascii="Times New Roman" w:hAnsi="Times New Roman" w:cs="Times New Roman"/>
          <w:b/>
          <w:color w:val="auto"/>
        </w:rPr>
      </w:pPr>
      <w:r w:rsidRPr="00536308">
        <w:rPr>
          <w:rFonts w:ascii="Times New Roman" w:hAnsi="Times New Roman" w:cs="Times New Roman"/>
          <w:color w:val="auto"/>
        </w:rPr>
        <w:t xml:space="preserve">It contains large amount of memory for data storage and the possibility of increasing it. </w:t>
      </w:r>
    </w:p>
    <w:p w14:paraId="1A323533" w14:textId="77777777" w:rsidR="00AD2811" w:rsidRPr="00536308" w:rsidRDefault="00AD2811" w:rsidP="00A6611E">
      <w:pPr>
        <w:pStyle w:val="Default"/>
        <w:numPr>
          <w:ilvl w:val="0"/>
          <w:numId w:val="9"/>
        </w:numPr>
        <w:spacing w:after="200" w:line="360" w:lineRule="auto"/>
        <w:jc w:val="both"/>
        <w:rPr>
          <w:rFonts w:ascii="Times New Roman" w:hAnsi="Times New Roman" w:cs="Times New Roman"/>
          <w:b/>
          <w:color w:val="auto"/>
        </w:rPr>
      </w:pPr>
      <w:r w:rsidRPr="00536308">
        <w:rPr>
          <w:rFonts w:ascii="Times New Roman" w:hAnsi="Times New Roman" w:cs="Times New Roman"/>
          <w:color w:val="auto"/>
        </w:rPr>
        <w:lastRenderedPageBreak/>
        <w:t>It also carries</w:t>
      </w:r>
      <w:r w:rsidR="00A4548F" w:rsidRPr="00536308">
        <w:rPr>
          <w:rFonts w:ascii="Times New Roman" w:hAnsi="Times New Roman" w:cs="Times New Roman"/>
          <w:color w:val="auto"/>
        </w:rPr>
        <w:t xml:space="preserve"> large number of modules. </w:t>
      </w:r>
    </w:p>
    <w:p w14:paraId="132F9602" w14:textId="77777777" w:rsidR="00AD2811" w:rsidRPr="00536308" w:rsidRDefault="00AD2811" w:rsidP="00A6611E">
      <w:pPr>
        <w:pStyle w:val="Default"/>
        <w:numPr>
          <w:ilvl w:val="0"/>
          <w:numId w:val="9"/>
        </w:numPr>
        <w:spacing w:after="200" w:line="360" w:lineRule="auto"/>
        <w:jc w:val="both"/>
        <w:rPr>
          <w:rFonts w:ascii="Times New Roman" w:hAnsi="Times New Roman" w:cs="Times New Roman"/>
          <w:b/>
          <w:color w:val="auto"/>
        </w:rPr>
      </w:pPr>
      <w:r w:rsidRPr="00536308">
        <w:rPr>
          <w:rFonts w:ascii="Times New Roman" w:hAnsi="Times New Roman" w:cs="Times New Roman"/>
          <w:color w:val="auto"/>
        </w:rPr>
        <w:t xml:space="preserve">It contains in its </w:t>
      </w:r>
      <w:r w:rsidR="00A4548F" w:rsidRPr="00536308">
        <w:rPr>
          <w:rFonts w:ascii="Times New Roman" w:hAnsi="Times New Roman" w:cs="Times New Roman"/>
          <w:color w:val="auto"/>
        </w:rPr>
        <w:t>m</w:t>
      </w:r>
      <w:r w:rsidRPr="00536308">
        <w:rPr>
          <w:rFonts w:ascii="Times New Roman" w:hAnsi="Times New Roman" w:cs="Times New Roman"/>
          <w:color w:val="auto"/>
        </w:rPr>
        <w:t>ultimedia options that enables the farmers and surveyors to interactive interactively and precisely.</w:t>
      </w:r>
    </w:p>
    <w:p w14:paraId="239A9236" w14:textId="77777777" w:rsidR="00A4548F" w:rsidRPr="00536308" w:rsidRDefault="00A4548F" w:rsidP="00A6611E">
      <w:pPr>
        <w:pStyle w:val="Default"/>
        <w:numPr>
          <w:ilvl w:val="0"/>
          <w:numId w:val="9"/>
        </w:numPr>
        <w:spacing w:after="200" w:line="360" w:lineRule="auto"/>
        <w:jc w:val="both"/>
        <w:rPr>
          <w:rFonts w:ascii="Times New Roman" w:hAnsi="Times New Roman" w:cs="Times New Roman"/>
          <w:b/>
          <w:color w:val="auto"/>
        </w:rPr>
      </w:pPr>
      <w:r w:rsidRPr="00536308">
        <w:rPr>
          <w:rFonts w:ascii="Times New Roman" w:hAnsi="Times New Roman" w:cs="Times New Roman"/>
          <w:color w:val="auto"/>
        </w:rPr>
        <w:t xml:space="preserve">Durability and protection against possible damage when working in the field: resistance to temperature changes, moisture ingress to the case. </w:t>
      </w:r>
    </w:p>
    <w:p w14:paraId="7BE7E007" w14:textId="77777777" w:rsidR="00A93B6D" w:rsidRPr="00536308" w:rsidRDefault="00AD2811" w:rsidP="00A6611E">
      <w:pPr>
        <w:spacing w:line="360" w:lineRule="auto"/>
        <w:jc w:val="center"/>
        <w:rPr>
          <w:rFonts w:ascii="Times New Roman" w:hAnsi="Times New Roman" w:cs="Times New Roman"/>
          <w:sz w:val="24"/>
          <w:szCs w:val="24"/>
        </w:rPr>
      </w:pPr>
      <w:r w:rsidRPr="00536308">
        <w:rPr>
          <w:rFonts w:ascii="Times New Roman" w:hAnsi="Times New Roman" w:cs="Times New Roman"/>
          <w:noProof/>
          <w:sz w:val="24"/>
          <w:szCs w:val="24"/>
        </w:rPr>
        <w:drawing>
          <wp:inline distT="0" distB="0" distL="0" distR="0" wp14:anchorId="6F4A57E0" wp14:editId="121A1A5F">
            <wp:extent cx="1623373" cy="29163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24347" r="23509"/>
                    <a:stretch/>
                  </pic:blipFill>
                  <pic:spPr bwMode="auto">
                    <a:xfrm>
                      <a:off x="0" y="0"/>
                      <a:ext cx="1629036" cy="2926556"/>
                    </a:xfrm>
                    <a:prstGeom prst="rect">
                      <a:avLst/>
                    </a:prstGeom>
                    <a:noFill/>
                    <a:ln>
                      <a:noFill/>
                    </a:ln>
                    <a:extLst>
                      <a:ext uri="{53640926-AAD7-44D8-BBD7-CCE9431645EC}">
                        <a14:shadowObscured xmlns:a14="http://schemas.microsoft.com/office/drawing/2010/main"/>
                      </a:ext>
                    </a:extLst>
                  </pic:spPr>
                </pic:pic>
              </a:graphicData>
            </a:graphic>
          </wp:inline>
        </w:drawing>
      </w:r>
      <w:r w:rsidRPr="00536308">
        <w:rPr>
          <w:rFonts w:ascii="Times New Roman" w:hAnsi="Times New Roman" w:cs="Times New Roman"/>
          <w:sz w:val="24"/>
          <w:szCs w:val="24"/>
        </w:rPr>
        <w:t xml:space="preserve"> </w:t>
      </w:r>
      <w:r w:rsidRPr="00536308">
        <w:rPr>
          <w:rFonts w:ascii="Times New Roman" w:hAnsi="Times New Roman" w:cs="Times New Roman"/>
          <w:noProof/>
          <w:sz w:val="24"/>
          <w:szCs w:val="24"/>
        </w:rPr>
        <w:drawing>
          <wp:inline distT="0" distB="0" distL="0" distR="0" wp14:anchorId="0E727ADE" wp14:editId="58E04DA5">
            <wp:extent cx="1898072" cy="2826588"/>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21641" r="15261"/>
                    <a:stretch/>
                  </pic:blipFill>
                  <pic:spPr bwMode="auto">
                    <a:xfrm>
                      <a:off x="0" y="0"/>
                      <a:ext cx="1901659" cy="2831930"/>
                    </a:xfrm>
                    <a:prstGeom prst="rect">
                      <a:avLst/>
                    </a:prstGeom>
                    <a:noFill/>
                    <a:ln>
                      <a:noFill/>
                    </a:ln>
                    <a:extLst>
                      <a:ext uri="{53640926-AAD7-44D8-BBD7-CCE9431645EC}">
                        <a14:shadowObscured xmlns:a14="http://schemas.microsoft.com/office/drawing/2010/main"/>
                      </a:ext>
                    </a:extLst>
                  </pic:spPr>
                </pic:pic>
              </a:graphicData>
            </a:graphic>
          </wp:inline>
        </w:drawing>
      </w:r>
    </w:p>
    <w:p w14:paraId="203DF8C2" w14:textId="1D40D564" w:rsidR="00FB107E" w:rsidRPr="00536308" w:rsidRDefault="00AD2811" w:rsidP="00536308">
      <w:pPr>
        <w:spacing w:line="360" w:lineRule="auto"/>
        <w:jc w:val="center"/>
        <w:rPr>
          <w:rFonts w:ascii="Times New Roman" w:hAnsi="Times New Roman" w:cs="Times New Roman"/>
          <w:b/>
          <w:sz w:val="24"/>
          <w:szCs w:val="24"/>
        </w:rPr>
      </w:pPr>
      <w:r w:rsidRPr="00536308">
        <w:rPr>
          <w:rFonts w:ascii="Times New Roman" w:hAnsi="Times New Roman" w:cs="Times New Roman"/>
          <w:b/>
          <w:sz w:val="24"/>
          <w:szCs w:val="24"/>
        </w:rPr>
        <w:t>Figure 1.2: Field Controllers</w:t>
      </w:r>
    </w:p>
    <w:p w14:paraId="047CE2AD" w14:textId="77777777" w:rsidR="00FB107E" w:rsidRPr="00536308" w:rsidRDefault="00FB107E" w:rsidP="00A6611E">
      <w:pPr>
        <w:pStyle w:val="ListParagraph"/>
        <w:numPr>
          <w:ilvl w:val="0"/>
          <w:numId w:val="5"/>
        </w:numPr>
        <w:spacing w:line="360" w:lineRule="auto"/>
        <w:ind w:left="720"/>
        <w:jc w:val="both"/>
        <w:rPr>
          <w:rFonts w:ascii="Times New Roman" w:hAnsi="Times New Roman" w:cs="Times New Roman"/>
          <w:b/>
          <w:sz w:val="24"/>
          <w:szCs w:val="24"/>
        </w:rPr>
      </w:pPr>
      <w:r w:rsidRPr="00536308">
        <w:rPr>
          <w:rFonts w:ascii="Times New Roman" w:hAnsi="Times New Roman" w:cs="Times New Roman"/>
          <w:b/>
          <w:sz w:val="24"/>
          <w:szCs w:val="24"/>
        </w:rPr>
        <w:t xml:space="preserve">Unmanned Aerial Vehicle </w:t>
      </w:r>
    </w:p>
    <w:p w14:paraId="4610C32A" w14:textId="77777777" w:rsidR="00D9746F" w:rsidRPr="00536308" w:rsidRDefault="00C83B7F" w:rsidP="00A6611E">
      <w:pPr>
        <w:spacing w:line="360" w:lineRule="auto"/>
        <w:jc w:val="both"/>
        <w:rPr>
          <w:rFonts w:ascii="Times New Roman" w:hAnsi="Times New Roman" w:cs="Times New Roman"/>
          <w:sz w:val="24"/>
          <w:szCs w:val="24"/>
        </w:rPr>
      </w:pPr>
      <w:r w:rsidRPr="00536308">
        <w:rPr>
          <w:rFonts w:ascii="Times New Roman" w:hAnsi="Times New Roman" w:cs="Times New Roman"/>
          <w:sz w:val="24"/>
          <w:szCs w:val="24"/>
        </w:rPr>
        <w:t>Unmanned</w:t>
      </w:r>
      <w:r w:rsidR="00FB107E" w:rsidRPr="00536308">
        <w:rPr>
          <w:rFonts w:ascii="Times New Roman" w:hAnsi="Times New Roman" w:cs="Times New Roman"/>
          <w:sz w:val="24"/>
          <w:szCs w:val="24"/>
        </w:rPr>
        <w:t xml:space="preserve"> Ae</w:t>
      </w:r>
      <w:r w:rsidRPr="00536308">
        <w:rPr>
          <w:rFonts w:ascii="Times New Roman" w:hAnsi="Times New Roman" w:cs="Times New Roman"/>
          <w:sz w:val="24"/>
          <w:szCs w:val="24"/>
        </w:rPr>
        <w:t>rial Vehicle (UAV) is also called Drone is o</w:t>
      </w:r>
      <w:r w:rsidR="00FB107E" w:rsidRPr="00536308">
        <w:rPr>
          <w:rFonts w:ascii="Times New Roman" w:hAnsi="Times New Roman" w:cs="Times New Roman"/>
          <w:sz w:val="24"/>
          <w:szCs w:val="24"/>
        </w:rPr>
        <w:t>ne of the</w:t>
      </w:r>
      <w:r w:rsidRPr="00536308">
        <w:rPr>
          <w:rFonts w:ascii="Times New Roman" w:hAnsi="Times New Roman" w:cs="Times New Roman"/>
          <w:sz w:val="24"/>
          <w:szCs w:val="24"/>
        </w:rPr>
        <w:t xml:space="preserve"> recent and most popular instrument used to perform geodesy task in</w:t>
      </w:r>
      <w:r w:rsidR="00FB107E" w:rsidRPr="00536308">
        <w:rPr>
          <w:rFonts w:ascii="Times New Roman" w:hAnsi="Times New Roman" w:cs="Times New Roman"/>
          <w:sz w:val="24"/>
          <w:szCs w:val="24"/>
        </w:rPr>
        <w:t xml:space="preserve"> surveying and drawing up a detailed plan of the area</w:t>
      </w:r>
      <w:r w:rsidR="00615337" w:rsidRPr="00536308">
        <w:rPr>
          <w:rFonts w:ascii="Times New Roman" w:hAnsi="Times New Roman" w:cs="Times New Roman"/>
          <w:sz w:val="24"/>
          <w:szCs w:val="24"/>
        </w:rPr>
        <w:t xml:space="preserve"> (Crippen, 2020)</w:t>
      </w:r>
      <w:r w:rsidR="00FB107E" w:rsidRPr="00536308">
        <w:rPr>
          <w:rFonts w:ascii="Times New Roman" w:hAnsi="Times New Roman" w:cs="Times New Roman"/>
          <w:sz w:val="24"/>
          <w:szCs w:val="24"/>
        </w:rPr>
        <w:t xml:space="preserve">. </w:t>
      </w:r>
      <w:r w:rsidR="00D9746F" w:rsidRPr="00536308">
        <w:rPr>
          <w:rFonts w:ascii="Times New Roman" w:hAnsi="Times New Roman" w:cs="Times New Roman"/>
          <w:sz w:val="24"/>
          <w:szCs w:val="24"/>
        </w:rPr>
        <w:t>This is the widest area of civil engineering and agricultural revolution devices that is almost used by all works of life.</w:t>
      </w:r>
    </w:p>
    <w:p w14:paraId="0C1C0491" w14:textId="77777777" w:rsidR="00C83B7F" w:rsidRPr="00536308" w:rsidRDefault="00C83B7F" w:rsidP="00A6611E">
      <w:pPr>
        <w:spacing w:line="360" w:lineRule="auto"/>
        <w:jc w:val="both"/>
        <w:rPr>
          <w:rFonts w:ascii="Times New Roman" w:hAnsi="Times New Roman" w:cs="Times New Roman"/>
          <w:b/>
          <w:sz w:val="24"/>
          <w:szCs w:val="24"/>
        </w:rPr>
      </w:pPr>
      <w:r w:rsidRPr="00536308">
        <w:rPr>
          <w:rFonts w:ascii="Times New Roman" w:hAnsi="Times New Roman" w:cs="Times New Roman"/>
          <w:b/>
          <w:sz w:val="24"/>
          <w:szCs w:val="24"/>
        </w:rPr>
        <w:t>The advantages of Unmanned Aerial Vehicle are:</w:t>
      </w:r>
    </w:p>
    <w:p w14:paraId="29E7EE24" w14:textId="77777777" w:rsidR="00D9746F" w:rsidRPr="00536308" w:rsidRDefault="00C83B7F" w:rsidP="00A6611E">
      <w:pPr>
        <w:pStyle w:val="ListParagraph"/>
        <w:numPr>
          <w:ilvl w:val="0"/>
          <w:numId w:val="14"/>
        </w:numPr>
        <w:spacing w:line="360" w:lineRule="auto"/>
        <w:jc w:val="both"/>
        <w:rPr>
          <w:rFonts w:ascii="Times New Roman" w:hAnsi="Times New Roman" w:cs="Times New Roman"/>
          <w:sz w:val="24"/>
          <w:szCs w:val="24"/>
        </w:rPr>
      </w:pPr>
      <w:r w:rsidRPr="00536308">
        <w:rPr>
          <w:rFonts w:ascii="Times New Roman" w:hAnsi="Times New Roman" w:cs="Times New Roman"/>
          <w:sz w:val="24"/>
          <w:szCs w:val="24"/>
        </w:rPr>
        <w:t>It is a 21</w:t>
      </w:r>
      <w:r w:rsidRPr="00536308">
        <w:rPr>
          <w:rFonts w:ascii="Times New Roman" w:hAnsi="Times New Roman" w:cs="Times New Roman"/>
          <w:sz w:val="24"/>
          <w:szCs w:val="24"/>
          <w:vertAlign w:val="superscript"/>
        </w:rPr>
        <w:t>st</w:t>
      </w:r>
      <w:r w:rsidRPr="00536308">
        <w:rPr>
          <w:rFonts w:ascii="Times New Roman" w:hAnsi="Times New Roman" w:cs="Times New Roman"/>
          <w:sz w:val="24"/>
          <w:szCs w:val="24"/>
        </w:rPr>
        <w:t xml:space="preserve"> c</w:t>
      </w:r>
      <w:r w:rsidR="00D9746F" w:rsidRPr="00536308">
        <w:rPr>
          <w:rFonts w:ascii="Times New Roman" w:hAnsi="Times New Roman" w:cs="Times New Roman"/>
          <w:sz w:val="24"/>
          <w:szCs w:val="24"/>
        </w:rPr>
        <w:t xml:space="preserve">entury revolution used in surveying activities that is </w:t>
      </w:r>
      <w:r w:rsidR="00FB107E" w:rsidRPr="00536308">
        <w:rPr>
          <w:rFonts w:ascii="Times New Roman" w:hAnsi="Times New Roman" w:cs="Times New Roman"/>
          <w:sz w:val="24"/>
          <w:szCs w:val="24"/>
        </w:rPr>
        <w:t>much easier</w:t>
      </w:r>
      <w:r w:rsidR="00D9746F" w:rsidRPr="00536308">
        <w:rPr>
          <w:rFonts w:ascii="Times New Roman" w:hAnsi="Times New Roman" w:cs="Times New Roman"/>
          <w:sz w:val="24"/>
          <w:szCs w:val="24"/>
        </w:rPr>
        <w:t xml:space="preserve"> to use</w:t>
      </w:r>
      <w:r w:rsidR="00FB107E" w:rsidRPr="00536308">
        <w:rPr>
          <w:rFonts w:ascii="Times New Roman" w:hAnsi="Times New Roman" w:cs="Times New Roman"/>
          <w:sz w:val="24"/>
          <w:szCs w:val="24"/>
        </w:rPr>
        <w:t xml:space="preserve">. </w:t>
      </w:r>
    </w:p>
    <w:p w14:paraId="41A7AF26" w14:textId="77777777" w:rsidR="00D9746F" w:rsidRPr="00536308" w:rsidRDefault="00D9746F" w:rsidP="00A6611E">
      <w:pPr>
        <w:pStyle w:val="ListParagraph"/>
        <w:numPr>
          <w:ilvl w:val="0"/>
          <w:numId w:val="14"/>
        </w:numPr>
        <w:spacing w:line="360" w:lineRule="auto"/>
        <w:jc w:val="both"/>
        <w:rPr>
          <w:rFonts w:ascii="Times New Roman" w:hAnsi="Times New Roman" w:cs="Times New Roman"/>
          <w:sz w:val="24"/>
          <w:szCs w:val="24"/>
        </w:rPr>
      </w:pPr>
      <w:r w:rsidRPr="00536308">
        <w:rPr>
          <w:rFonts w:ascii="Times New Roman" w:hAnsi="Times New Roman" w:cs="Times New Roman"/>
          <w:sz w:val="24"/>
          <w:szCs w:val="24"/>
        </w:rPr>
        <w:t>Drone provides</w:t>
      </w:r>
      <w:r w:rsidR="00FB107E" w:rsidRPr="00536308">
        <w:rPr>
          <w:rFonts w:ascii="Times New Roman" w:hAnsi="Times New Roman" w:cs="Times New Roman"/>
          <w:sz w:val="24"/>
          <w:szCs w:val="24"/>
        </w:rPr>
        <w:t xml:space="preserve"> high measurement accuracy </w:t>
      </w:r>
      <w:r w:rsidRPr="00536308">
        <w:rPr>
          <w:rFonts w:ascii="Times New Roman" w:hAnsi="Times New Roman" w:cs="Times New Roman"/>
          <w:sz w:val="24"/>
          <w:szCs w:val="24"/>
        </w:rPr>
        <w:t>and low cost of maps and plans in Agricultural lands and topography of the area cultivated.</w:t>
      </w:r>
    </w:p>
    <w:p w14:paraId="58F71700" w14:textId="77777777" w:rsidR="00AD2811" w:rsidRPr="00536308" w:rsidRDefault="00D9746F" w:rsidP="00A6611E">
      <w:pPr>
        <w:pStyle w:val="ListParagraph"/>
        <w:numPr>
          <w:ilvl w:val="0"/>
          <w:numId w:val="14"/>
        </w:numPr>
        <w:spacing w:line="360" w:lineRule="auto"/>
        <w:jc w:val="both"/>
        <w:rPr>
          <w:rFonts w:ascii="Times New Roman" w:hAnsi="Times New Roman" w:cs="Times New Roman"/>
          <w:b/>
          <w:sz w:val="24"/>
          <w:szCs w:val="24"/>
        </w:rPr>
      </w:pPr>
      <w:r w:rsidRPr="00536308">
        <w:rPr>
          <w:rFonts w:ascii="Times New Roman" w:hAnsi="Times New Roman" w:cs="Times New Roman"/>
          <w:sz w:val="24"/>
          <w:szCs w:val="24"/>
        </w:rPr>
        <w:t>Drone facilitates the cultivation of cultivation large area of land</w:t>
      </w:r>
      <w:r w:rsidR="00FB107E" w:rsidRPr="00536308">
        <w:rPr>
          <w:rFonts w:ascii="Times New Roman" w:hAnsi="Times New Roman" w:cs="Times New Roman"/>
          <w:sz w:val="24"/>
          <w:szCs w:val="24"/>
        </w:rPr>
        <w:t xml:space="preserve"> with difficult terrain</w:t>
      </w:r>
      <w:r w:rsidRPr="00536308">
        <w:rPr>
          <w:rFonts w:ascii="Times New Roman" w:hAnsi="Times New Roman" w:cs="Times New Roman"/>
          <w:sz w:val="24"/>
          <w:szCs w:val="24"/>
        </w:rPr>
        <w:t>s</w:t>
      </w:r>
      <w:r w:rsidR="00FB107E" w:rsidRPr="00536308">
        <w:rPr>
          <w:rFonts w:ascii="Times New Roman" w:hAnsi="Times New Roman" w:cs="Times New Roman"/>
          <w:sz w:val="24"/>
          <w:szCs w:val="24"/>
        </w:rPr>
        <w:t xml:space="preserve"> </w:t>
      </w:r>
      <w:r w:rsidRPr="00536308">
        <w:rPr>
          <w:rFonts w:ascii="Times New Roman" w:hAnsi="Times New Roman" w:cs="Times New Roman"/>
          <w:sz w:val="24"/>
          <w:szCs w:val="24"/>
        </w:rPr>
        <w:t xml:space="preserve">to reduce </w:t>
      </w:r>
      <w:r w:rsidR="00FB107E" w:rsidRPr="00536308">
        <w:rPr>
          <w:rFonts w:ascii="Times New Roman" w:hAnsi="Times New Roman" w:cs="Times New Roman"/>
          <w:sz w:val="24"/>
          <w:szCs w:val="24"/>
        </w:rPr>
        <w:t xml:space="preserve">significant labor, time and financial costs. </w:t>
      </w:r>
    </w:p>
    <w:p w14:paraId="1A3A3ECF" w14:textId="77777777" w:rsidR="00D9746F" w:rsidRPr="00536308" w:rsidRDefault="00D9746F" w:rsidP="00A6611E">
      <w:pPr>
        <w:pStyle w:val="ListParagraph"/>
        <w:numPr>
          <w:ilvl w:val="0"/>
          <w:numId w:val="14"/>
        </w:numPr>
        <w:spacing w:line="360" w:lineRule="auto"/>
        <w:jc w:val="both"/>
        <w:rPr>
          <w:rFonts w:ascii="Times New Roman" w:hAnsi="Times New Roman" w:cs="Times New Roman"/>
          <w:b/>
          <w:sz w:val="24"/>
          <w:szCs w:val="24"/>
        </w:rPr>
      </w:pPr>
      <w:r w:rsidRPr="00536308">
        <w:rPr>
          <w:rFonts w:ascii="Times New Roman" w:hAnsi="Times New Roman" w:cs="Times New Roman"/>
          <w:sz w:val="24"/>
          <w:szCs w:val="24"/>
        </w:rPr>
        <w:lastRenderedPageBreak/>
        <w:t>Drone facilitates designs and surveys work for the construction and reconstruction of roads, building and structures.</w:t>
      </w:r>
    </w:p>
    <w:p w14:paraId="47883C94" w14:textId="77777777" w:rsidR="00D9746F" w:rsidRPr="00536308" w:rsidRDefault="00D9746F" w:rsidP="00A6611E">
      <w:pPr>
        <w:pStyle w:val="ListParagraph"/>
        <w:numPr>
          <w:ilvl w:val="0"/>
          <w:numId w:val="14"/>
        </w:numPr>
        <w:spacing w:line="360" w:lineRule="auto"/>
        <w:jc w:val="both"/>
        <w:rPr>
          <w:rFonts w:ascii="Times New Roman" w:hAnsi="Times New Roman" w:cs="Times New Roman"/>
          <w:b/>
          <w:sz w:val="24"/>
          <w:szCs w:val="24"/>
        </w:rPr>
      </w:pPr>
      <w:r w:rsidRPr="00536308">
        <w:rPr>
          <w:rFonts w:ascii="Times New Roman" w:hAnsi="Times New Roman" w:cs="Times New Roman"/>
          <w:sz w:val="24"/>
          <w:szCs w:val="24"/>
        </w:rPr>
        <w:t xml:space="preserve">Drone enable land surveying, inventory and cadastral valuation of farm lands and plots sizes. </w:t>
      </w:r>
    </w:p>
    <w:p w14:paraId="5088C824" w14:textId="77777777" w:rsidR="00D9746F" w:rsidRPr="00536308" w:rsidRDefault="00D9746F" w:rsidP="00A6611E">
      <w:pPr>
        <w:pStyle w:val="ListParagraph"/>
        <w:numPr>
          <w:ilvl w:val="0"/>
          <w:numId w:val="14"/>
        </w:numPr>
        <w:spacing w:line="360" w:lineRule="auto"/>
        <w:jc w:val="both"/>
        <w:rPr>
          <w:rFonts w:ascii="Times New Roman" w:hAnsi="Times New Roman" w:cs="Times New Roman"/>
          <w:b/>
          <w:sz w:val="24"/>
          <w:szCs w:val="24"/>
        </w:rPr>
      </w:pPr>
      <w:r w:rsidRPr="00536308">
        <w:rPr>
          <w:rFonts w:ascii="Times New Roman" w:hAnsi="Times New Roman" w:cs="Times New Roman"/>
          <w:sz w:val="24"/>
          <w:szCs w:val="24"/>
        </w:rPr>
        <w:t>Drones are used by farmers and surveyors to monitor crop performance and yield in large hectares of land.</w:t>
      </w:r>
    </w:p>
    <w:p w14:paraId="150BD74E" w14:textId="33A7F815" w:rsidR="008718AF" w:rsidRPr="00C5058B" w:rsidRDefault="00D9746F" w:rsidP="00A6611E">
      <w:pPr>
        <w:pStyle w:val="ListParagraph"/>
        <w:numPr>
          <w:ilvl w:val="0"/>
          <w:numId w:val="14"/>
        </w:numPr>
        <w:spacing w:line="360" w:lineRule="auto"/>
        <w:jc w:val="both"/>
        <w:rPr>
          <w:rFonts w:ascii="Times New Roman" w:hAnsi="Times New Roman" w:cs="Times New Roman"/>
          <w:b/>
          <w:sz w:val="24"/>
          <w:szCs w:val="24"/>
        </w:rPr>
      </w:pPr>
      <w:r w:rsidRPr="00536308">
        <w:rPr>
          <w:rFonts w:ascii="Times New Roman" w:hAnsi="Times New Roman" w:cs="Times New Roman"/>
          <w:sz w:val="24"/>
          <w:szCs w:val="24"/>
        </w:rPr>
        <w:t xml:space="preserve">It is used to monitor boundaries between the cultivated areas and uncultivated lands, to avoid theft and </w:t>
      </w:r>
      <w:r w:rsidR="00E07A3E" w:rsidRPr="00536308">
        <w:rPr>
          <w:rFonts w:ascii="Times New Roman" w:hAnsi="Times New Roman" w:cs="Times New Roman"/>
          <w:sz w:val="24"/>
          <w:szCs w:val="24"/>
        </w:rPr>
        <w:t>encroachment</w:t>
      </w:r>
      <w:r w:rsidRPr="00536308">
        <w:rPr>
          <w:rFonts w:ascii="Times New Roman" w:hAnsi="Times New Roman" w:cs="Times New Roman"/>
          <w:sz w:val="24"/>
          <w:szCs w:val="24"/>
        </w:rPr>
        <w:t>.</w:t>
      </w:r>
    </w:p>
    <w:p w14:paraId="024F869C" w14:textId="77777777" w:rsidR="00E07A3E" w:rsidRPr="00536308" w:rsidRDefault="00E07A3E" w:rsidP="00A6611E">
      <w:pPr>
        <w:spacing w:line="360" w:lineRule="auto"/>
        <w:jc w:val="center"/>
        <w:rPr>
          <w:rFonts w:ascii="Times New Roman" w:hAnsi="Times New Roman" w:cs="Times New Roman"/>
          <w:b/>
          <w:sz w:val="24"/>
          <w:szCs w:val="24"/>
        </w:rPr>
      </w:pPr>
      <w:r w:rsidRPr="00536308">
        <w:rPr>
          <w:rFonts w:ascii="Times New Roman" w:hAnsi="Times New Roman" w:cs="Times New Roman"/>
          <w:b/>
          <w:noProof/>
          <w:sz w:val="24"/>
          <w:szCs w:val="24"/>
        </w:rPr>
        <w:drawing>
          <wp:inline distT="0" distB="0" distL="0" distR="0" wp14:anchorId="300F9938" wp14:editId="6175D0DC">
            <wp:extent cx="2581394" cy="26739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2910" r="-1493"/>
                    <a:stretch/>
                  </pic:blipFill>
                  <pic:spPr bwMode="auto">
                    <a:xfrm>
                      <a:off x="0" y="0"/>
                      <a:ext cx="2581394" cy="2673927"/>
                    </a:xfrm>
                    <a:prstGeom prst="rect">
                      <a:avLst/>
                    </a:prstGeom>
                    <a:noFill/>
                    <a:ln>
                      <a:noFill/>
                    </a:ln>
                    <a:extLst>
                      <a:ext uri="{53640926-AAD7-44D8-BBD7-CCE9431645EC}">
                        <a14:shadowObscured xmlns:a14="http://schemas.microsoft.com/office/drawing/2010/main"/>
                      </a:ext>
                    </a:extLst>
                  </pic:spPr>
                </pic:pic>
              </a:graphicData>
            </a:graphic>
          </wp:inline>
        </w:drawing>
      </w:r>
      <w:r w:rsidRPr="00536308">
        <w:rPr>
          <w:rFonts w:ascii="Times New Roman" w:hAnsi="Times New Roman" w:cs="Times New Roman"/>
          <w:b/>
          <w:sz w:val="24"/>
          <w:szCs w:val="24"/>
        </w:rPr>
        <w:t xml:space="preserve"> </w:t>
      </w:r>
      <w:r w:rsidRPr="00536308">
        <w:rPr>
          <w:rFonts w:ascii="Times New Roman" w:hAnsi="Times New Roman" w:cs="Times New Roman"/>
          <w:b/>
          <w:noProof/>
          <w:sz w:val="24"/>
          <w:szCs w:val="24"/>
        </w:rPr>
        <w:drawing>
          <wp:inline distT="0" distB="0" distL="0" distR="0" wp14:anchorId="7FDA67C0" wp14:editId="78CB3D2A">
            <wp:extent cx="2590800" cy="26372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l="11376" r="5873"/>
                    <a:stretch/>
                  </pic:blipFill>
                  <pic:spPr bwMode="auto">
                    <a:xfrm>
                      <a:off x="0" y="0"/>
                      <a:ext cx="2590834" cy="2637267"/>
                    </a:xfrm>
                    <a:prstGeom prst="rect">
                      <a:avLst/>
                    </a:prstGeom>
                    <a:noFill/>
                    <a:ln>
                      <a:noFill/>
                    </a:ln>
                    <a:extLst>
                      <a:ext uri="{53640926-AAD7-44D8-BBD7-CCE9431645EC}">
                        <a14:shadowObscured xmlns:a14="http://schemas.microsoft.com/office/drawing/2010/main"/>
                      </a:ext>
                    </a:extLst>
                  </pic:spPr>
                </pic:pic>
              </a:graphicData>
            </a:graphic>
          </wp:inline>
        </w:drawing>
      </w:r>
    </w:p>
    <w:p w14:paraId="3FEBB5C9" w14:textId="77777777" w:rsidR="008718AF" w:rsidRPr="00536308" w:rsidRDefault="00E07A3E" w:rsidP="00A6611E">
      <w:pPr>
        <w:spacing w:line="360" w:lineRule="auto"/>
        <w:jc w:val="center"/>
        <w:rPr>
          <w:rFonts w:ascii="Times New Roman" w:hAnsi="Times New Roman" w:cs="Times New Roman"/>
          <w:b/>
          <w:sz w:val="24"/>
          <w:szCs w:val="24"/>
        </w:rPr>
      </w:pPr>
      <w:r w:rsidRPr="00536308">
        <w:rPr>
          <w:rFonts w:ascii="Times New Roman" w:hAnsi="Times New Roman" w:cs="Times New Roman"/>
          <w:b/>
          <w:sz w:val="24"/>
          <w:szCs w:val="24"/>
        </w:rPr>
        <w:t>Figure 1.3: Drones (Quadrocopter)</w:t>
      </w:r>
    </w:p>
    <w:p w14:paraId="50A9B2D1" w14:textId="77777777" w:rsidR="00E07A3E" w:rsidRPr="00536308" w:rsidRDefault="00E07A3E" w:rsidP="00A6611E">
      <w:pPr>
        <w:pStyle w:val="ListParagraph"/>
        <w:numPr>
          <w:ilvl w:val="0"/>
          <w:numId w:val="5"/>
        </w:numPr>
        <w:spacing w:line="360" w:lineRule="auto"/>
        <w:ind w:left="720"/>
        <w:jc w:val="both"/>
        <w:rPr>
          <w:rFonts w:ascii="Times New Roman" w:hAnsi="Times New Roman" w:cs="Times New Roman"/>
          <w:b/>
          <w:sz w:val="24"/>
          <w:szCs w:val="24"/>
        </w:rPr>
      </w:pPr>
      <w:r w:rsidRPr="00536308">
        <w:rPr>
          <w:rFonts w:ascii="Times New Roman" w:hAnsi="Times New Roman" w:cs="Times New Roman"/>
          <w:b/>
          <w:sz w:val="24"/>
          <w:szCs w:val="24"/>
        </w:rPr>
        <w:t>Electronic total station</w:t>
      </w:r>
    </w:p>
    <w:p w14:paraId="193DE1C2" w14:textId="77777777" w:rsidR="00C56EC9" w:rsidRPr="00536308" w:rsidRDefault="00C56EC9" w:rsidP="00A6611E">
      <w:pPr>
        <w:spacing w:line="360" w:lineRule="auto"/>
        <w:jc w:val="both"/>
        <w:rPr>
          <w:rFonts w:ascii="Times New Roman" w:hAnsi="Times New Roman" w:cs="Times New Roman"/>
          <w:sz w:val="24"/>
          <w:szCs w:val="24"/>
        </w:rPr>
      </w:pPr>
      <w:r w:rsidRPr="00536308">
        <w:rPr>
          <w:rFonts w:ascii="Times New Roman" w:hAnsi="Times New Roman" w:cs="Times New Roman"/>
          <w:sz w:val="24"/>
          <w:szCs w:val="24"/>
        </w:rPr>
        <w:t>The emergence of electronic total stations can be considered a natural development of geodetic technology, a general development of related instrumentation and electronics</w:t>
      </w:r>
      <w:r w:rsidR="00615337" w:rsidRPr="00536308">
        <w:rPr>
          <w:rFonts w:ascii="Times New Roman" w:hAnsi="Times New Roman" w:cs="Times New Roman"/>
          <w:sz w:val="24"/>
          <w:szCs w:val="24"/>
        </w:rPr>
        <w:t xml:space="preserve"> (Bramon </w:t>
      </w:r>
      <w:r w:rsidR="00615337" w:rsidRPr="00536308">
        <w:rPr>
          <w:rFonts w:ascii="Times New Roman" w:hAnsi="Times New Roman" w:cs="Times New Roman"/>
          <w:i/>
          <w:sz w:val="24"/>
          <w:szCs w:val="24"/>
        </w:rPr>
        <w:t>et al</w:t>
      </w:r>
      <w:r w:rsidR="00615337" w:rsidRPr="00536308">
        <w:rPr>
          <w:rFonts w:ascii="Times New Roman" w:hAnsi="Times New Roman" w:cs="Times New Roman"/>
          <w:sz w:val="24"/>
          <w:szCs w:val="24"/>
        </w:rPr>
        <w:t>., 2021)</w:t>
      </w:r>
      <w:r w:rsidRPr="00536308">
        <w:rPr>
          <w:rFonts w:ascii="Times New Roman" w:hAnsi="Times New Roman" w:cs="Times New Roman"/>
          <w:sz w:val="24"/>
          <w:szCs w:val="24"/>
        </w:rPr>
        <w:t>. An electronic total station made it possible to obtain coordinates at any point of an object within a short period of time without any additional or preliminary construction of the territory. The accuracy of catch measurement in a modern electronic tacheometer reaches half a second of arc a professional digital surveyor's instrument designed for accurate measurements in the field, elevations, horizontal distances and increments of rectangular coordinates. It combines a light range finder and a theodolite. The device is capable of performing engineering calculations and storing the information received.</w:t>
      </w:r>
    </w:p>
    <w:p w14:paraId="760A7D2E" w14:textId="77777777" w:rsidR="00E07A3E" w:rsidRPr="00536308" w:rsidRDefault="00E07A3E" w:rsidP="00A6611E">
      <w:pPr>
        <w:spacing w:line="360" w:lineRule="auto"/>
        <w:jc w:val="both"/>
        <w:rPr>
          <w:rFonts w:ascii="Times New Roman" w:hAnsi="Times New Roman" w:cs="Times New Roman"/>
          <w:b/>
          <w:sz w:val="24"/>
          <w:szCs w:val="24"/>
        </w:rPr>
      </w:pPr>
      <w:r w:rsidRPr="00536308">
        <w:rPr>
          <w:rFonts w:ascii="Times New Roman" w:hAnsi="Times New Roman" w:cs="Times New Roman"/>
          <w:b/>
          <w:sz w:val="24"/>
          <w:szCs w:val="24"/>
        </w:rPr>
        <w:t>The advantages of Electronic Total Stations are:</w:t>
      </w:r>
    </w:p>
    <w:p w14:paraId="0B714646" w14:textId="77777777" w:rsidR="00E07A3E" w:rsidRPr="00536308" w:rsidRDefault="00E07A3E" w:rsidP="00A6611E">
      <w:pPr>
        <w:pStyle w:val="ListParagraph"/>
        <w:numPr>
          <w:ilvl w:val="0"/>
          <w:numId w:val="15"/>
        </w:numPr>
        <w:spacing w:line="360" w:lineRule="auto"/>
        <w:jc w:val="both"/>
        <w:rPr>
          <w:rFonts w:ascii="Times New Roman" w:hAnsi="Times New Roman" w:cs="Times New Roman"/>
          <w:sz w:val="24"/>
          <w:szCs w:val="24"/>
        </w:rPr>
      </w:pPr>
      <w:r w:rsidRPr="00536308">
        <w:rPr>
          <w:rFonts w:ascii="Times New Roman" w:hAnsi="Times New Roman" w:cs="Times New Roman"/>
          <w:sz w:val="24"/>
          <w:szCs w:val="24"/>
        </w:rPr>
        <w:lastRenderedPageBreak/>
        <w:t>Conducting cadastral and land management works in large area of farms.</w:t>
      </w:r>
    </w:p>
    <w:p w14:paraId="13A1A8F3" w14:textId="77777777" w:rsidR="00E07A3E" w:rsidRPr="00536308" w:rsidRDefault="00E07A3E" w:rsidP="00A6611E">
      <w:pPr>
        <w:pStyle w:val="ListParagraph"/>
        <w:numPr>
          <w:ilvl w:val="0"/>
          <w:numId w:val="15"/>
        </w:numPr>
        <w:spacing w:line="360" w:lineRule="auto"/>
        <w:jc w:val="both"/>
        <w:rPr>
          <w:rFonts w:ascii="Times New Roman" w:hAnsi="Times New Roman" w:cs="Times New Roman"/>
          <w:sz w:val="24"/>
          <w:szCs w:val="24"/>
        </w:rPr>
      </w:pPr>
      <w:r w:rsidRPr="00536308">
        <w:rPr>
          <w:rFonts w:ascii="Times New Roman" w:hAnsi="Times New Roman" w:cs="Times New Roman"/>
          <w:sz w:val="24"/>
          <w:szCs w:val="24"/>
        </w:rPr>
        <w:t>It used in building maps and plans for the cultivation of farms for crops.</w:t>
      </w:r>
    </w:p>
    <w:p w14:paraId="3BDB2AA0" w14:textId="77777777" w:rsidR="00E07A3E" w:rsidRPr="00536308" w:rsidRDefault="00E07A3E" w:rsidP="00A6611E">
      <w:pPr>
        <w:pStyle w:val="ListParagraph"/>
        <w:numPr>
          <w:ilvl w:val="0"/>
          <w:numId w:val="15"/>
        </w:numPr>
        <w:spacing w:line="360" w:lineRule="auto"/>
        <w:jc w:val="both"/>
        <w:rPr>
          <w:rFonts w:ascii="Times New Roman" w:hAnsi="Times New Roman" w:cs="Times New Roman"/>
          <w:sz w:val="24"/>
          <w:szCs w:val="24"/>
        </w:rPr>
      </w:pPr>
      <w:r w:rsidRPr="00536308">
        <w:rPr>
          <w:rFonts w:ascii="Times New Roman" w:hAnsi="Times New Roman" w:cs="Times New Roman"/>
          <w:sz w:val="24"/>
          <w:szCs w:val="24"/>
        </w:rPr>
        <w:t>Conducting observations of the deformation of structures in large area of farmers with dilapidated structures.</w:t>
      </w:r>
    </w:p>
    <w:p w14:paraId="61FF0661" w14:textId="77777777" w:rsidR="00E07A3E" w:rsidRPr="00536308" w:rsidRDefault="00E07A3E" w:rsidP="00A6611E">
      <w:pPr>
        <w:pStyle w:val="ListParagraph"/>
        <w:numPr>
          <w:ilvl w:val="0"/>
          <w:numId w:val="15"/>
        </w:numPr>
        <w:spacing w:line="360" w:lineRule="auto"/>
        <w:jc w:val="both"/>
        <w:rPr>
          <w:rFonts w:ascii="Times New Roman" w:hAnsi="Times New Roman" w:cs="Times New Roman"/>
          <w:sz w:val="24"/>
          <w:szCs w:val="24"/>
        </w:rPr>
      </w:pPr>
      <w:r w:rsidRPr="00536308">
        <w:rPr>
          <w:rFonts w:ascii="Times New Roman" w:hAnsi="Times New Roman" w:cs="Times New Roman"/>
          <w:sz w:val="24"/>
          <w:szCs w:val="24"/>
        </w:rPr>
        <w:t>Maintenance of reconstruction and construction of farm houses for farmers and workers.</w:t>
      </w:r>
    </w:p>
    <w:p w14:paraId="0FA4914E" w14:textId="77777777" w:rsidR="00C56EC9" w:rsidRPr="00536308" w:rsidRDefault="00C56EC9" w:rsidP="00A6611E">
      <w:pPr>
        <w:spacing w:line="360" w:lineRule="auto"/>
        <w:jc w:val="center"/>
        <w:rPr>
          <w:rFonts w:ascii="Times New Roman" w:hAnsi="Times New Roman" w:cs="Times New Roman"/>
          <w:b/>
          <w:sz w:val="24"/>
          <w:szCs w:val="24"/>
        </w:rPr>
      </w:pPr>
      <w:r w:rsidRPr="00536308">
        <w:rPr>
          <w:rFonts w:ascii="Times New Roman" w:hAnsi="Times New Roman" w:cs="Times New Roman"/>
          <w:b/>
          <w:noProof/>
          <w:sz w:val="24"/>
          <w:szCs w:val="24"/>
        </w:rPr>
        <w:drawing>
          <wp:inline distT="0" distB="0" distL="0" distR="0" wp14:anchorId="27F65D3C" wp14:editId="31638CB5">
            <wp:extent cx="1773382" cy="264582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10841" r="8664"/>
                    <a:stretch/>
                  </pic:blipFill>
                  <pic:spPr bwMode="auto">
                    <a:xfrm>
                      <a:off x="0" y="0"/>
                      <a:ext cx="1773323" cy="2645732"/>
                    </a:xfrm>
                    <a:prstGeom prst="rect">
                      <a:avLst/>
                    </a:prstGeom>
                    <a:noFill/>
                    <a:ln>
                      <a:noFill/>
                    </a:ln>
                    <a:extLst>
                      <a:ext uri="{53640926-AAD7-44D8-BBD7-CCE9431645EC}">
                        <a14:shadowObscured xmlns:a14="http://schemas.microsoft.com/office/drawing/2010/main"/>
                      </a:ext>
                    </a:extLst>
                  </pic:spPr>
                </pic:pic>
              </a:graphicData>
            </a:graphic>
          </wp:inline>
        </w:drawing>
      </w:r>
      <w:r w:rsidR="00E07A3E" w:rsidRPr="00536308">
        <w:rPr>
          <w:rFonts w:ascii="Times New Roman" w:hAnsi="Times New Roman" w:cs="Times New Roman"/>
          <w:b/>
          <w:noProof/>
          <w:sz w:val="24"/>
          <w:szCs w:val="24"/>
        </w:rPr>
        <w:t xml:space="preserve">  </w:t>
      </w:r>
      <w:r w:rsidR="00E07A3E" w:rsidRPr="00536308">
        <w:rPr>
          <w:rFonts w:ascii="Times New Roman" w:hAnsi="Times New Roman" w:cs="Times New Roman"/>
          <w:b/>
          <w:noProof/>
          <w:sz w:val="24"/>
          <w:szCs w:val="24"/>
        </w:rPr>
        <w:drawing>
          <wp:inline distT="0" distB="0" distL="0" distR="0" wp14:anchorId="5319C149" wp14:editId="1E18FCF1">
            <wp:extent cx="2528455" cy="276817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0158" cy="2770034"/>
                    </a:xfrm>
                    <a:prstGeom prst="rect">
                      <a:avLst/>
                    </a:prstGeom>
                    <a:noFill/>
                    <a:ln>
                      <a:noFill/>
                    </a:ln>
                  </pic:spPr>
                </pic:pic>
              </a:graphicData>
            </a:graphic>
          </wp:inline>
        </w:drawing>
      </w:r>
    </w:p>
    <w:p w14:paraId="37671D8D" w14:textId="77777777" w:rsidR="00A93B6D" w:rsidRPr="00536308" w:rsidRDefault="008718AF" w:rsidP="00A6611E">
      <w:pPr>
        <w:spacing w:line="360" w:lineRule="auto"/>
        <w:jc w:val="center"/>
        <w:rPr>
          <w:rFonts w:ascii="Times New Roman" w:hAnsi="Times New Roman" w:cs="Times New Roman"/>
          <w:b/>
          <w:sz w:val="24"/>
          <w:szCs w:val="24"/>
        </w:rPr>
      </w:pPr>
      <w:r w:rsidRPr="00536308">
        <w:rPr>
          <w:rFonts w:ascii="Times New Roman" w:hAnsi="Times New Roman" w:cs="Times New Roman"/>
          <w:b/>
          <w:sz w:val="24"/>
          <w:szCs w:val="24"/>
        </w:rPr>
        <w:t>Figure 1.4: Electronic Total Station</w:t>
      </w:r>
    </w:p>
    <w:p w14:paraId="09E57741" w14:textId="77777777" w:rsidR="008718AF" w:rsidRPr="00536308" w:rsidRDefault="008718AF" w:rsidP="00A6611E">
      <w:pPr>
        <w:pStyle w:val="Default"/>
        <w:numPr>
          <w:ilvl w:val="0"/>
          <w:numId w:val="5"/>
        </w:numPr>
        <w:spacing w:after="200" w:line="360" w:lineRule="auto"/>
        <w:ind w:left="720"/>
        <w:jc w:val="both"/>
        <w:rPr>
          <w:rFonts w:ascii="Times New Roman" w:hAnsi="Times New Roman" w:cs="Times New Roman"/>
          <w:b/>
          <w:color w:val="auto"/>
        </w:rPr>
      </w:pPr>
      <w:r w:rsidRPr="00536308">
        <w:rPr>
          <w:rFonts w:ascii="Times New Roman" w:hAnsi="Times New Roman" w:cs="Times New Roman"/>
          <w:b/>
          <w:color w:val="auto"/>
        </w:rPr>
        <w:t>Electronic Theodolite</w:t>
      </w:r>
    </w:p>
    <w:p w14:paraId="431CA199" w14:textId="77777777" w:rsidR="00233FC7" w:rsidRPr="00536308" w:rsidRDefault="007B724E" w:rsidP="00A6611E">
      <w:pPr>
        <w:spacing w:line="360" w:lineRule="auto"/>
        <w:jc w:val="both"/>
        <w:rPr>
          <w:rFonts w:ascii="Times New Roman" w:hAnsi="Times New Roman" w:cs="Times New Roman"/>
          <w:b/>
          <w:sz w:val="24"/>
          <w:szCs w:val="24"/>
        </w:rPr>
      </w:pPr>
      <w:r w:rsidRPr="00536308">
        <w:rPr>
          <w:rFonts w:ascii="Times New Roman" w:hAnsi="Times New Roman" w:cs="Times New Roman"/>
          <w:sz w:val="24"/>
          <w:szCs w:val="24"/>
        </w:rPr>
        <w:t xml:space="preserve">This is one of the highly technological devices that are design to be </w:t>
      </w:r>
      <w:r w:rsidR="00E07A3E" w:rsidRPr="00536308">
        <w:rPr>
          <w:rFonts w:ascii="Times New Roman" w:hAnsi="Times New Roman" w:cs="Times New Roman"/>
          <w:sz w:val="24"/>
          <w:szCs w:val="24"/>
        </w:rPr>
        <w:t>accura</w:t>
      </w:r>
      <w:r w:rsidRPr="00536308">
        <w:rPr>
          <w:rFonts w:ascii="Times New Roman" w:hAnsi="Times New Roman" w:cs="Times New Roman"/>
          <w:sz w:val="24"/>
          <w:szCs w:val="24"/>
        </w:rPr>
        <w:t>te and very easy to use by farmers and surveyors. These</w:t>
      </w:r>
      <w:r w:rsidR="00E07A3E" w:rsidRPr="00536308">
        <w:rPr>
          <w:rFonts w:ascii="Times New Roman" w:hAnsi="Times New Roman" w:cs="Times New Roman"/>
          <w:sz w:val="24"/>
          <w:szCs w:val="24"/>
        </w:rPr>
        <w:t xml:space="preserve"> electronic geodetic theodolites are gaining more</w:t>
      </w:r>
      <w:r w:rsidRPr="00536308">
        <w:rPr>
          <w:rFonts w:ascii="Times New Roman" w:hAnsi="Times New Roman" w:cs="Times New Roman"/>
          <w:sz w:val="24"/>
          <w:szCs w:val="24"/>
        </w:rPr>
        <w:t xml:space="preserve"> popularity in the surveying world.</w:t>
      </w:r>
      <w:r w:rsidR="00E07A3E" w:rsidRPr="00536308">
        <w:rPr>
          <w:rFonts w:ascii="Times New Roman" w:hAnsi="Times New Roman" w:cs="Times New Roman"/>
          <w:sz w:val="24"/>
          <w:szCs w:val="24"/>
        </w:rPr>
        <w:t xml:space="preserve"> These instruments are equipped with electronic sensors for taking measurement readings and then displaying their results on a display for the user. </w:t>
      </w:r>
      <w:r w:rsidRPr="00536308">
        <w:rPr>
          <w:rFonts w:ascii="Times New Roman" w:hAnsi="Times New Roman" w:cs="Times New Roman"/>
          <w:sz w:val="24"/>
          <w:szCs w:val="24"/>
        </w:rPr>
        <w:t>The main working measures within the framework of the theodolite design are horizontal and vertical limbs equipped with minutes and degrees division. An easy-to-use electronic theodolite has</w:t>
      </w:r>
      <w:r w:rsidR="00E07A3E" w:rsidRPr="00536308">
        <w:rPr>
          <w:rFonts w:ascii="Times New Roman" w:hAnsi="Times New Roman" w:cs="Times New Roman"/>
          <w:sz w:val="24"/>
          <w:szCs w:val="24"/>
        </w:rPr>
        <w:t xml:space="preserve"> become indispensable at </w:t>
      </w:r>
      <w:r w:rsidRPr="00536308">
        <w:rPr>
          <w:rFonts w:ascii="Times New Roman" w:hAnsi="Times New Roman" w:cs="Times New Roman"/>
          <w:sz w:val="24"/>
          <w:szCs w:val="24"/>
        </w:rPr>
        <w:t>large farm site for the</w:t>
      </w:r>
      <w:r w:rsidR="00E07A3E" w:rsidRPr="00536308">
        <w:rPr>
          <w:rFonts w:ascii="Times New Roman" w:hAnsi="Times New Roman" w:cs="Times New Roman"/>
          <w:sz w:val="24"/>
          <w:szCs w:val="24"/>
        </w:rPr>
        <w:t xml:space="preserve"> construction of infrastructure facilities of any degree of complexity and in th</w:t>
      </w:r>
      <w:r w:rsidRPr="00536308">
        <w:rPr>
          <w:rFonts w:ascii="Times New Roman" w:hAnsi="Times New Roman" w:cs="Times New Roman"/>
          <w:sz w:val="24"/>
          <w:szCs w:val="24"/>
        </w:rPr>
        <w:t xml:space="preserve">e performance of farm various works. </w:t>
      </w:r>
      <w:r w:rsidR="00233FC7" w:rsidRPr="00536308">
        <w:rPr>
          <w:rFonts w:ascii="Times New Roman" w:hAnsi="Times New Roman" w:cs="Times New Roman"/>
          <w:sz w:val="24"/>
          <w:szCs w:val="24"/>
        </w:rPr>
        <w:t>The main components of electronic theodolites are;</w:t>
      </w:r>
    </w:p>
    <w:p w14:paraId="3C705222" w14:textId="77777777" w:rsidR="00233FC7" w:rsidRPr="00536308" w:rsidRDefault="00233FC7" w:rsidP="00A6611E">
      <w:pPr>
        <w:pStyle w:val="Default"/>
        <w:numPr>
          <w:ilvl w:val="0"/>
          <w:numId w:val="17"/>
        </w:numPr>
        <w:spacing w:after="200" w:line="360" w:lineRule="auto"/>
        <w:jc w:val="both"/>
        <w:rPr>
          <w:rFonts w:ascii="Times New Roman" w:hAnsi="Times New Roman" w:cs="Times New Roman"/>
          <w:color w:val="auto"/>
        </w:rPr>
      </w:pPr>
      <w:r w:rsidRPr="00536308">
        <w:rPr>
          <w:rFonts w:ascii="Times New Roman" w:hAnsi="Times New Roman" w:cs="Times New Roman"/>
          <w:color w:val="auto"/>
        </w:rPr>
        <w:t>Laser and optimal plummet and Stand Tribrach,</w:t>
      </w:r>
    </w:p>
    <w:p w14:paraId="3C0BBD3D" w14:textId="77777777" w:rsidR="00233FC7" w:rsidRPr="00536308" w:rsidRDefault="00233FC7" w:rsidP="00A6611E">
      <w:pPr>
        <w:pStyle w:val="Default"/>
        <w:numPr>
          <w:ilvl w:val="0"/>
          <w:numId w:val="17"/>
        </w:numPr>
        <w:spacing w:after="200" w:line="360" w:lineRule="auto"/>
        <w:jc w:val="both"/>
        <w:rPr>
          <w:rFonts w:ascii="Times New Roman" w:hAnsi="Times New Roman" w:cs="Times New Roman"/>
          <w:color w:val="auto"/>
        </w:rPr>
      </w:pPr>
      <w:r w:rsidRPr="00536308">
        <w:rPr>
          <w:rFonts w:ascii="Times New Roman" w:hAnsi="Times New Roman" w:cs="Times New Roman"/>
          <w:color w:val="auto"/>
        </w:rPr>
        <w:t>Graphical LCD screen with control panel for the most important actions in the farm.</w:t>
      </w:r>
    </w:p>
    <w:p w14:paraId="2967B3AA" w14:textId="77777777" w:rsidR="00233FC7" w:rsidRPr="00536308" w:rsidRDefault="00233FC7" w:rsidP="00A6611E">
      <w:pPr>
        <w:pStyle w:val="Default"/>
        <w:numPr>
          <w:ilvl w:val="0"/>
          <w:numId w:val="17"/>
        </w:numPr>
        <w:spacing w:after="200" w:line="360" w:lineRule="auto"/>
        <w:jc w:val="both"/>
        <w:rPr>
          <w:rFonts w:ascii="Times New Roman" w:hAnsi="Times New Roman" w:cs="Times New Roman"/>
          <w:color w:val="auto"/>
        </w:rPr>
      </w:pPr>
      <w:r w:rsidRPr="00536308">
        <w:rPr>
          <w:rFonts w:ascii="Times New Roman" w:hAnsi="Times New Roman" w:cs="Times New Roman"/>
          <w:color w:val="auto"/>
        </w:rPr>
        <w:lastRenderedPageBreak/>
        <w:t>Visual optical tube with a network of threads for high-quality positioning of the objects.</w:t>
      </w:r>
    </w:p>
    <w:p w14:paraId="0A6446D2" w14:textId="77777777" w:rsidR="00233FC7" w:rsidRPr="00536308" w:rsidRDefault="00233FC7" w:rsidP="00A6611E">
      <w:pPr>
        <w:pStyle w:val="Default"/>
        <w:numPr>
          <w:ilvl w:val="0"/>
          <w:numId w:val="17"/>
        </w:numPr>
        <w:spacing w:after="200" w:line="360" w:lineRule="auto"/>
        <w:jc w:val="both"/>
        <w:rPr>
          <w:rFonts w:ascii="Times New Roman" w:hAnsi="Times New Roman" w:cs="Times New Roman"/>
          <w:color w:val="auto"/>
        </w:rPr>
      </w:pPr>
      <w:r w:rsidRPr="00536308">
        <w:rPr>
          <w:rFonts w:ascii="Times New Roman" w:hAnsi="Times New Roman" w:cs="Times New Roman"/>
          <w:color w:val="auto"/>
        </w:rPr>
        <w:t>Screws for fixing, adjusting and aiming,</w:t>
      </w:r>
    </w:p>
    <w:p w14:paraId="43FD9365" w14:textId="77777777" w:rsidR="00233FC7" w:rsidRPr="00536308" w:rsidRDefault="00233FC7" w:rsidP="00A6611E">
      <w:pPr>
        <w:pStyle w:val="Default"/>
        <w:numPr>
          <w:ilvl w:val="0"/>
          <w:numId w:val="17"/>
        </w:numPr>
        <w:spacing w:after="200" w:line="360" w:lineRule="auto"/>
        <w:jc w:val="both"/>
        <w:rPr>
          <w:rFonts w:ascii="Times New Roman" w:hAnsi="Times New Roman" w:cs="Times New Roman"/>
          <w:color w:val="auto"/>
        </w:rPr>
      </w:pPr>
      <w:r w:rsidRPr="00536308">
        <w:rPr>
          <w:rFonts w:ascii="Times New Roman" w:hAnsi="Times New Roman" w:cs="Times New Roman"/>
          <w:color w:val="auto"/>
        </w:rPr>
        <w:t>High strength case with a reference system placed in it.</w:t>
      </w:r>
    </w:p>
    <w:p w14:paraId="720C70DD" w14:textId="77777777" w:rsidR="007B724E" w:rsidRPr="00536308" w:rsidRDefault="00233FC7" w:rsidP="00A6611E">
      <w:pPr>
        <w:pStyle w:val="Default"/>
        <w:numPr>
          <w:ilvl w:val="0"/>
          <w:numId w:val="17"/>
        </w:numPr>
        <w:spacing w:after="200" w:line="360" w:lineRule="auto"/>
        <w:jc w:val="both"/>
        <w:rPr>
          <w:rFonts w:ascii="Times New Roman" w:hAnsi="Times New Roman" w:cs="Times New Roman"/>
          <w:color w:val="auto"/>
        </w:rPr>
      </w:pPr>
      <w:r w:rsidRPr="00536308">
        <w:rPr>
          <w:rFonts w:ascii="Times New Roman" w:hAnsi="Times New Roman" w:cs="Times New Roman"/>
          <w:color w:val="auto"/>
        </w:rPr>
        <w:t>Modern ones contain a meter rule equipped with vertical compensators that simplifies the work with device.</w:t>
      </w:r>
    </w:p>
    <w:p w14:paraId="6252D30E" w14:textId="77777777" w:rsidR="007B724E" w:rsidRPr="00536308" w:rsidRDefault="007B724E" w:rsidP="00A6611E">
      <w:pPr>
        <w:pStyle w:val="Default"/>
        <w:spacing w:after="200" w:line="360" w:lineRule="auto"/>
        <w:jc w:val="both"/>
        <w:rPr>
          <w:rFonts w:ascii="Times New Roman" w:hAnsi="Times New Roman" w:cs="Times New Roman"/>
          <w:b/>
          <w:color w:val="auto"/>
        </w:rPr>
      </w:pPr>
      <w:r w:rsidRPr="00536308">
        <w:rPr>
          <w:rFonts w:ascii="Times New Roman" w:hAnsi="Times New Roman" w:cs="Times New Roman"/>
          <w:b/>
          <w:color w:val="auto"/>
        </w:rPr>
        <w:t>Advantages of Electronic Theodolites are:</w:t>
      </w:r>
    </w:p>
    <w:p w14:paraId="1E77BB32" w14:textId="77777777" w:rsidR="007B724E" w:rsidRPr="00536308" w:rsidRDefault="007B724E" w:rsidP="00A6611E">
      <w:pPr>
        <w:pStyle w:val="Default"/>
        <w:numPr>
          <w:ilvl w:val="0"/>
          <w:numId w:val="16"/>
        </w:numPr>
        <w:spacing w:after="200" w:line="360" w:lineRule="auto"/>
        <w:jc w:val="both"/>
        <w:rPr>
          <w:rFonts w:ascii="Times New Roman" w:hAnsi="Times New Roman" w:cs="Times New Roman"/>
          <w:color w:val="auto"/>
        </w:rPr>
      </w:pPr>
      <w:r w:rsidRPr="00536308">
        <w:rPr>
          <w:rFonts w:ascii="Times New Roman" w:hAnsi="Times New Roman" w:cs="Times New Roman"/>
          <w:color w:val="auto"/>
        </w:rPr>
        <w:t>They are fully automated machine the processed goniometric measurement in large hectares of land sizes.</w:t>
      </w:r>
    </w:p>
    <w:p w14:paraId="72553159" w14:textId="77777777" w:rsidR="007B724E" w:rsidRPr="00536308" w:rsidRDefault="007B724E" w:rsidP="00A6611E">
      <w:pPr>
        <w:pStyle w:val="Default"/>
        <w:numPr>
          <w:ilvl w:val="0"/>
          <w:numId w:val="16"/>
        </w:numPr>
        <w:spacing w:after="200" w:line="360" w:lineRule="auto"/>
        <w:jc w:val="both"/>
        <w:rPr>
          <w:rFonts w:ascii="Times New Roman" w:hAnsi="Times New Roman" w:cs="Times New Roman"/>
          <w:color w:val="auto"/>
        </w:rPr>
      </w:pPr>
      <w:r w:rsidRPr="00536308">
        <w:rPr>
          <w:rFonts w:ascii="Times New Roman" w:hAnsi="Times New Roman" w:cs="Times New Roman"/>
          <w:color w:val="auto"/>
        </w:rPr>
        <w:t>Electronic theodolites are used in geodetic and engineering surveying for the construction of farms houses like poultry, indoors grazing house for cattles, pen house, fish ponds, storage house and other farm facilities.</w:t>
      </w:r>
    </w:p>
    <w:p w14:paraId="49530869" w14:textId="77777777" w:rsidR="007B724E" w:rsidRPr="00536308" w:rsidRDefault="007B724E" w:rsidP="00A6611E">
      <w:pPr>
        <w:pStyle w:val="Default"/>
        <w:numPr>
          <w:ilvl w:val="0"/>
          <w:numId w:val="16"/>
        </w:numPr>
        <w:spacing w:after="200" w:line="360" w:lineRule="auto"/>
        <w:jc w:val="both"/>
        <w:rPr>
          <w:rFonts w:ascii="Times New Roman" w:hAnsi="Times New Roman" w:cs="Times New Roman"/>
          <w:color w:val="auto"/>
        </w:rPr>
      </w:pPr>
      <w:r w:rsidRPr="00536308">
        <w:rPr>
          <w:rFonts w:ascii="Times New Roman" w:hAnsi="Times New Roman" w:cs="Times New Roman"/>
          <w:color w:val="auto"/>
        </w:rPr>
        <w:t>These devices are used to determine the topography of the area of the farms before cultivation and constructions.</w:t>
      </w:r>
    </w:p>
    <w:p w14:paraId="11767F56" w14:textId="77777777" w:rsidR="00E07A3E" w:rsidRPr="00536308" w:rsidRDefault="00B856D0" w:rsidP="00A6611E">
      <w:pPr>
        <w:spacing w:line="360" w:lineRule="auto"/>
        <w:jc w:val="center"/>
        <w:rPr>
          <w:rFonts w:ascii="Times New Roman" w:hAnsi="Times New Roman" w:cs="Times New Roman"/>
          <w:sz w:val="24"/>
          <w:szCs w:val="24"/>
        </w:rPr>
      </w:pPr>
      <w:r w:rsidRPr="00536308">
        <w:rPr>
          <w:rFonts w:ascii="Times New Roman" w:hAnsi="Times New Roman" w:cs="Times New Roman"/>
          <w:noProof/>
          <w:sz w:val="24"/>
          <w:szCs w:val="24"/>
        </w:rPr>
        <w:drawing>
          <wp:inline distT="0" distB="0" distL="0" distR="0" wp14:anchorId="3FAC60D9" wp14:editId="530C409E">
            <wp:extent cx="1334450" cy="2431473"/>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l="27737" r="20438"/>
                    <a:stretch/>
                  </pic:blipFill>
                  <pic:spPr bwMode="auto">
                    <a:xfrm>
                      <a:off x="0" y="0"/>
                      <a:ext cx="1334475" cy="2431518"/>
                    </a:xfrm>
                    <a:prstGeom prst="rect">
                      <a:avLst/>
                    </a:prstGeom>
                    <a:noFill/>
                    <a:ln>
                      <a:noFill/>
                    </a:ln>
                    <a:extLst>
                      <a:ext uri="{53640926-AAD7-44D8-BBD7-CCE9431645EC}">
                        <a14:shadowObscured xmlns:a14="http://schemas.microsoft.com/office/drawing/2010/main"/>
                      </a:ext>
                    </a:extLst>
                  </pic:spPr>
                </pic:pic>
              </a:graphicData>
            </a:graphic>
          </wp:inline>
        </w:drawing>
      </w:r>
      <w:r w:rsidRPr="00536308">
        <w:rPr>
          <w:rFonts w:ascii="Times New Roman" w:hAnsi="Times New Roman" w:cs="Times New Roman"/>
          <w:sz w:val="24"/>
          <w:szCs w:val="24"/>
        </w:rPr>
        <w:t xml:space="preserve"> </w:t>
      </w:r>
      <w:r w:rsidRPr="00536308">
        <w:rPr>
          <w:rFonts w:ascii="Times New Roman" w:hAnsi="Times New Roman" w:cs="Times New Roman"/>
          <w:noProof/>
          <w:sz w:val="24"/>
          <w:szCs w:val="24"/>
        </w:rPr>
        <w:t xml:space="preserve">                </w:t>
      </w:r>
      <w:r w:rsidRPr="00536308">
        <w:rPr>
          <w:rFonts w:ascii="Times New Roman" w:hAnsi="Times New Roman" w:cs="Times New Roman"/>
          <w:noProof/>
          <w:sz w:val="24"/>
          <w:szCs w:val="24"/>
        </w:rPr>
        <w:drawing>
          <wp:inline distT="0" distB="0" distL="0" distR="0" wp14:anchorId="1817DACC" wp14:editId="66317F13">
            <wp:extent cx="1437320"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l="32635" r="29883"/>
                    <a:stretch/>
                  </pic:blipFill>
                  <pic:spPr bwMode="auto">
                    <a:xfrm>
                      <a:off x="0" y="0"/>
                      <a:ext cx="1438025" cy="2287122"/>
                    </a:xfrm>
                    <a:prstGeom prst="rect">
                      <a:avLst/>
                    </a:prstGeom>
                    <a:noFill/>
                    <a:ln>
                      <a:noFill/>
                    </a:ln>
                    <a:extLst>
                      <a:ext uri="{53640926-AAD7-44D8-BBD7-CCE9431645EC}">
                        <a14:shadowObscured xmlns:a14="http://schemas.microsoft.com/office/drawing/2010/main"/>
                      </a:ext>
                    </a:extLst>
                  </pic:spPr>
                </pic:pic>
              </a:graphicData>
            </a:graphic>
          </wp:inline>
        </w:drawing>
      </w:r>
    </w:p>
    <w:p w14:paraId="21067ABD" w14:textId="7B517219" w:rsidR="000E110C" w:rsidRPr="00536308" w:rsidRDefault="00B856D0" w:rsidP="00536308">
      <w:pPr>
        <w:spacing w:line="360" w:lineRule="auto"/>
        <w:jc w:val="center"/>
        <w:rPr>
          <w:rFonts w:ascii="Times New Roman" w:hAnsi="Times New Roman" w:cs="Times New Roman"/>
          <w:b/>
          <w:sz w:val="24"/>
          <w:szCs w:val="24"/>
        </w:rPr>
      </w:pPr>
      <w:r w:rsidRPr="00536308">
        <w:rPr>
          <w:rFonts w:ascii="Times New Roman" w:hAnsi="Times New Roman" w:cs="Times New Roman"/>
          <w:b/>
          <w:sz w:val="24"/>
          <w:szCs w:val="24"/>
        </w:rPr>
        <w:t>Figure 1.5: Electronic Theodolite</w:t>
      </w:r>
    </w:p>
    <w:p w14:paraId="67D076A1" w14:textId="77777777" w:rsidR="008F16E9" w:rsidRPr="00536308" w:rsidRDefault="00265D46" w:rsidP="00A6611E">
      <w:pPr>
        <w:spacing w:line="360" w:lineRule="auto"/>
        <w:jc w:val="both"/>
        <w:rPr>
          <w:rFonts w:ascii="Times New Roman" w:hAnsi="Times New Roman" w:cs="Times New Roman"/>
          <w:b/>
          <w:sz w:val="24"/>
          <w:szCs w:val="24"/>
        </w:rPr>
      </w:pPr>
      <w:r w:rsidRPr="00536308">
        <w:rPr>
          <w:rFonts w:ascii="Times New Roman" w:hAnsi="Times New Roman" w:cs="Times New Roman"/>
          <w:b/>
          <w:sz w:val="24"/>
          <w:szCs w:val="24"/>
        </w:rPr>
        <w:t>1.3</w:t>
      </w:r>
      <w:r w:rsidRPr="00536308">
        <w:rPr>
          <w:rFonts w:ascii="Times New Roman" w:hAnsi="Times New Roman" w:cs="Times New Roman"/>
          <w:b/>
          <w:sz w:val="24"/>
          <w:szCs w:val="24"/>
        </w:rPr>
        <w:tab/>
      </w:r>
      <w:r w:rsidR="008F16E9" w:rsidRPr="00536308">
        <w:rPr>
          <w:rFonts w:ascii="Times New Roman" w:hAnsi="Times New Roman" w:cs="Times New Roman"/>
          <w:b/>
          <w:sz w:val="24"/>
          <w:szCs w:val="24"/>
        </w:rPr>
        <w:t>Benefit of Modern Tolls used in Surveying</w:t>
      </w:r>
    </w:p>
    <w:p w14:paraId="4363DABA" w14:textId="77777777" w:rsidR="00265D46" w:rsidRPr="00536308" w:rsidRDefault="008F16E9" w:rsidP="00A6611E">
      <w:pPr>
        <w:pStyle w:val="ListParagraph"/>
        <w:numPr>
          <w:ilvl w:val="1"/>
          <w:numId w:val="3"/>
        </w:numPr>
        <w:spacing w:line="360" w:lineRule="auto"/>
        <w:ind w:left="720"/>
        <w:jc w:val="both"/>
        <w:rPr>
          <w:rFonts w:ascii="Times New Roman" w:hAnsi="Times New Roman" w:cs="Times New Roman"/>
          <w:sz w:val="24"/>
          <w:szCs w:val="24"/>
        </w:rPr>
      </w:pPr>
      <w:r w:rsidRPr="00536308">
        <w:rPr>
          <w:rFonts w:ascii="Times New Roman" w:hAnsi="Times New Roman" w:cs="Times New Roman"/>
          <w:b/>
          <w:sz w:val="24"/>
          <w:szCs w:val="24"/>
        </w:rPr>
        <w:t>Optimal Land Use and Resource Management:</w:t>
      </w:r>
      <w:r w:rsidRPr="00536308">
        <w:rPr>
          <w:rFonts w:ascii="Times New Roman" w:hAnsi="Times New Roman" w:cs="Times New Roman"/>
          <w:sz w:val="24"/>
          <w:szCs w:val="24"/>
        </w:rPr>
        <w:t xml:space="preserve"> Surveying allows farmers to map their land precisely, ensuring that every square meter is used efficiently for planting </w:t>
      </w:r>
      <w:r w:rsidRPr="00536308">
        <w:rPr>
          <w:rFonts w:ascii="Times New Roman" w:hAnsi="Times New Roman" w:cs="Times New Roman"/>
          <w:sz w:val="24"/>
          <w:szCs w:val="24"/>
        </w:rPr>
        <w:lastRenderedPageBreak/>
        <w:t>rather than lying fallow. This eliminates over-planting and helps optimize the spacing for crops, improving overall yield.</w:t>
      </w:r>
    </w:p>
    <w:p w14:paraId="68CADC0C" w14:textId="77777777" w:rsidR="00265D46" w:rsidRPr="00536308" w:rsidRDefault="008F16E9" w:rsidP="00A6611E">
      <w:pPr>
        <w:pStyle w:val="ListParagraph"/>
        <w:numPr>
          <w:ilvl w:val="1"/>
          <w:numId w:val="3"/>
        </w:numPr>
        <w:spacing w:line="360" w:lineRule="auto"/>
        <w:ind w:left="720"/>
        <w:jc w:val="both"/>
        <w:rPr>
          <w:rFonts w:ascii="Times New Roman" w:hAnsi="Times New Roman" w:cs="Times New Roman"/>
          <w:sz w:val="24"/>
          <w:szCs w:val="24"/>
        </w:rPr>
      </w:pPr>
      <w:r w:rsidRPr="00536308">
        <w:rPr>
          <w:rFonts w:ascii="Times New Roman" w:hAnsi="Times New Roman" w:cs="Times New Roman"/>
          <w:b/>
          <w:sz w:val="24"/>
          <w:szCs w:val="24"/>
        </w:rPr>
        <w:t xml:space="preserve">Precision Irrigation and Drainage: </w:t>
      </w:r>
      <w:r w:rsidRPr="00536308">
        <w:rPr>
          <w:rFonts w:ascii="Times New Roman" w:hAnsi="Times New Roman" w:cs="Times New Roman"/>
          <w:sz w:val="24"/>
          <w:szCs w:val="24"/>
        </w:rPr>
        <w:t>Modern, high-accuracy surveying (including 3D elevation maps) helps determine optimal drainage and water distribution. Proper drainage prevents waterlogging and ensures consistent oxygen supply to plant roots, crucial for healthier crop development.</w:t>
      </w:r>
    </w:p>
    <w:p w14:paraId="4968A754" w14:textId="77777777" w:rsidR="00265D46" w:rsidRPr="00536308" w:rsidRDefault="008F16E9" w:rsidP="00A6611E">
      <w:pPr>
        <w:pStyle w:val="ListParagraph"/>
        <w:numPr>
          <w:ilvl w:val="1"/>
          <w:numId w:val="3"/>
        </w:numPr>
        <w:spacing w:line="360" w:lineRule="auto"/>
        <w:ind w:left="720"/>
        <w:jc w:val="both"/>
        <w:rPr>
          <w:rFonts w:ascii="Times New Roman" w:hAnsi="Times New Roman" w:cs="Times New Roman"/>
          <w:sz w:val="24"/>
          <w:szCs w:val="24"/>
        </w:rPr>
      </w:pPr>
      <w:r w:rsidRPr="00536308">
        <w:rPr>
          <w:rFonts w:ascii="Times New Roman" w:hAnsi="Times New Roman" w:cs="Times New Roman"/>
          <w:b/>
          <w:sz w:val="24"/>
          <w:szCs w:val="24"/>
        </w:rPr>
        <w:t>Variable Rate Application (VRT) of Resources:</w:t>
      </w:r>
      <w:r w:rsidRPr="00536308">
        <w:rPr>
          <w:rFonts w:ascii="Times New Roman" w:hAnsi="Times New Roman" w:cs="Times New Roman"/>
          <w:sz w:val="24"/>
          <w:szCs w:val="24"/>
        </w:rPr>
        <w:t xml:space="preserve"> Using spatial data gathered by drone surveys, farmers can apply seeds, fertilizers, and pesticides at varying rates across a single field. This means that nutrient-deficient areas receive more fertilizer while others receive less, reducing wastage and maximizing growth in every area.</w:t>
      </w:r>
    </w:p>
    <w:p w14:paraId="4EE81BBB" w14:textId="77777777" w:rsidR="00265D46" w:rsidRPr="00536308" w:rsidRDefault="008F16E9" w:rsidP="00A6611E">
      <w:pPr>
        <w:pStyle w:val="ListParagraph"/>
        <w:numPr>
          <w:ilvl w:val="1"/>
          <w:numId w:val="3"/>
        </w:numPr>
        <w:spacing w:line="360" w:lineRule="auto"/>
        <w:ind w:left="720"/>
        <w:jc w:val="both"/>
        <w:rPr>
          <w:rFonts w:ascii="Times New Roman" w:hAnsi="Times New Roman" w:cs="Times New Roman"/>
          <w:sz w:val="24"/>
          <w:szCs w:val="24"/>
        </w:rPr>
      </w:pPr>
      <w:r w:rsidRPr="00536308">
        <w:rPr>
          <w:rFonts w:ascii="Times New Roman" w:hAnsi="Times New Roman" w:cs="Times New Roman"/>
          <w:b/>
          <w:sz w:val="24"/>
          <w:szCs w:val="24"/>
        </w:rPr>
        <w:t>Remote Sensing and Crop Monitoring:</w:t>
      </w:r>
      <w:r w:rsidRPr="00536308">
        <w:rPr>
          <w:rFonts w:ascii="Times New Roman" w:hAnsi="Times New Roman" w:cs="Times New Roman"/>
          <w:sz w:val="24"/>
          <w:szCs w:val="24"/>
        </w:rPr>
        <w:t xml:space="preserve"> Drones and satellites provide multispectral imagery that calculates the NDVI (Normalized Difference Vegetation Index), which monitors crop health and detects stress before it is visible to the human eye. This early detection allows for timely interventions, preventing significant yield losses due to pests or diseases.</w:t>
      </w:r>
    </w:p>
    <w:p w14:paraId="08A61341" w14:textId="684CCC4F" w:rsidR="000E110C" w:rsidRPr="00DA4FC7" w:rsidRDefault="008F16E9" w:rsidP="000E110C">
      <w:pPr>
        <w:pStyle w:val="ListParagraph"/>
        <w:numPr>
          <w:ilvl w:val="1"/>
          <w:numId w:val="3"/>
        </w:numPr>
        <w:spacing w:line="360" w:lineRule="auto"/>
        <w:ind w:left="720"/>
        <w:jc w:val="both"/>
        <w:rPr>
          <w:rFonts w:ascii="Times New Roman" w:hAnsi="Times New Roman" w:cs="Times New Roman"/>
          <w:sz w:val="24"/>
          <w:szCs w:val="24"/>
        </w:rPr>
      </w:pPr>
      <w:r w:rsidRPr="00536308">
        <w:rPr>
          <w:rFonts w:ascii="Times New Roman" w:hAnsi="Times New Roman" w:cs="Times New Roman"/>
          <w:b/>
          <w:sz w:val="24"/>
          <w:szCs w:val="24"/>
        </w:rPr>
        <w:t>Enhanced Mechanization (Auto-Guidance):</w:t>
      </w:r>
      <w:r w:rsidRPr="00536308">
        <w:rPr>
          <w:rFonts w:ascii="Times New Roman" w:hAnsi="Times New Roman" w:cs="Times New Roman"/>
          <w:sz w:val="24"/>
          <w:szCs w:val="24"/>
        </w:rPr>
        <w:t xml:space="preserve"> Modern GPS and GNSS-guided tractors (using RTK, or Real-Time Kinematic technology) can operate with centimeter-level precision. This prevents overlap during seeding or spraying, which saves fuel, reduces soil compaction, and ensures a uniform, high-density crop stand.</w:t>
      </w:r>
    </w:p>
    <w:p w14:paraId="663D6D11" w14:textId="77777777" w:rsidR="00021E16" w:rsidRPr="00536308" w:rsidRDefault="00021E16" w:rsidP="00A6611E">
      <w:pPr>
        <w:spacing w:line="360" w:lineRule="auto"/>
        <w:rPr>
          <w:rFonts w:ascii="Times New Roman" w:eastAsia="Times New Roman" w:hAnsi="Times New Roman" w:cs="Times New Roman"/>
          <w:b/>
          <w:bCs/>
          <w:sz w:val="24"/>
          <w:szCs w:val="24"/>
        </w:rPr>
      </w:pPr>
      <w:r w:rsidRPr="00536308">
        <w:rPr>
          <w:rFonts w:ascii="Times New Roman" w:eastAsia="Times New Roman" w:hAnsi="Times New Roman" w:cs="Times New Roman"/>
          <w:b/>
          <w:bCs/>
          <w:sz w:val="24"/>
          <w:szCs w:val="24"/>
        </w:rPr>
        <w:t>Impact Survey Tools on Crop Yield and Management</w:t>
      </w:r>
    </w:p>
    <w:p w14:paraId="5D8E17D1" w14:textId="77777777" w:rsidR="00021E16" w:rsidRPr="00536308" w:rsidRDefault="00021E16" w:rsidP="00A6611E">
      <w:pPr>
        <w:numPr>
          <w:ilvl w:val="0"/>
          <w:numId w:val="25"/>
        </w:numPr>
        <w:tabs>
          <w:tab w:val="clear" w:pos="720"/>
        </w:tabs>
        <w:spacing w:line="360" w:lineRule="auto"/>
        <w:jc w:val="both"/>
        <w:rPr>
          <w:rFonts w:ascii="Times New Roman" w:eastAsia="Times New Roman" w:hAnsi="Times New Roman" w:cs="Times New Roman"/>
          <w:sz w:val="24"/>
          <w:szCs w:val="24"/>
        </w:rPr>
      </w:pPr>
      <w:r w:rsidRPr="00536308">
        <w:rPr>
          <w:rFonts w:ascii="Times New Roman" w:eastAsia="Times New Roman" w:hAnsi="Times New Roman" w:cs="Times New Roman"/>
          <w:b/>
          <w:bCs/>
          <w:sz w:val="24"/>
          <w:szCs w:val="24"/>
        </w:rPr>
        <w:t xml:space="preserve">GIS Mapping and Software: </w:t>
      </w:r>
      <w:r w:rsidRPr="00536308">
        <w:rPr>
          <w:rFonts w:ascii="Times New Roman" w:eastAsia="Times New Roman" w:hAnsi="Times New Roman" w:cs="Times New Roman"/>
          <w:sz w:val="24"/>
          <w:szCs w:val="24"/>
        </w:rPr>
        <w:t>Geographical Information Systems (GIS) allow farmers to create multi-layered, interactive maps to analyze spatial data regarding soil type, topography, and nutrient levels.</w:t>
      </w:r>
    </w:p>
    <w:p w14:paraId="2F348352" w14:textId="77777777" w:rsidR="00021E16" w:rsidRPr="00536308" w:rsidRDefault="00021E16" w:rsidP="00A6611E">
      <w:pPr>
        <w:numPr>
          <w:ilvl w:val="0"/>
          <w:numId w:val="25"/>
        </w:numPr>
        <w:tabs>
          <w:tab w:val="clear" w:pos="720"/>
        </w:tabs>
        <w:spacing w:line="360" w:lineRule="auto"/>
        <w:jc w:val="both"/>
        <w:rPr>
          <w:rFonts w:ascii="Times New Roman" w:eastAsia="Times New Roman" w:hAnsi="Times New Roman" w:cs="Times New Roman"/>
          <w:sz w:val="24"/>
          <w:szCs w:val="24"/>
        </w:rPr>
      </w:pPr>
      <w:r w:rsidRPr="00536308">
        <w:rPr>
          <w:rFonts w:ascii="Times New Roman" w:eastAsia="Times New Roman" w:hAnsi="Times New Roman" w:cs="Times New Roman"/>
          <w:b/>
          <w:bCs/>
          <w:sz w:val="24"/>
          <w:szCs w:val="24"/>
        </w:rPr>
        <w:t>Optimal Land Utilization:</w:t>
      </w:r>
      <w:r w:rsidRPr="00536308">
        <w:rPr>
          <w:rFonts w:ascii="Times New Roman" w:eastAsia="Times New Roman" w:hAnsi="Times New Roman" w:cs="Times New Roman"/>
          <w:sz w:val="24"/>
          <w:szCs w:val="24"/>
        </w:rPr>
        <w:t xml:space="preserve"> Detailed surveying helps optimize field layouts, including proper plant spacing and identifying unused areas, which directly contributes to higher yield per hectare.</w:t>
      </w:r>
    </w:p>
    <w:p w14:paraId="0C9EA4D4" w14:textId="77777777" w:rsidR="00021E16" w:rsidRPr="00536308" w:rsidRDefault="00021E16" w:rsidP="00A6611E">
      <w:pPr>
        <w:numPr>
          <w:ilvl w:val="0"/>
          <w:numId w:val="25"/>
        </w:numPr>
        <w:tabs>
          <w:tab w:val="clear" w:pos="720"/>
        </w:tabs>
        <w:spacing w:line="360" w:lineRule="auto"/>
        <w:jc w:val="both"/>
        <w:rPr>
          <w:rFonts w:ascii="Times New Roman" w:eastAsia="Times New Roman" w:hAnsi="Times New Roman" w:cs="Times New Roman"/>
          <w:sz w:val="24"/>
          <w:szCs w:val="24"/>
        </w:rPr>
      </w:pPr>
      <w:r w:rsidRPr="00536308">
        <w:rPr>
          <w:rFonts w:ascii="Times New Roman" w:eastAsia="Times New Roman" w:hAnsi="Times New Roman" w:cs="Times New Roman"/>
          <w:b/>
          <w:bCs/>
          <w:sz w:val="24"/>
          <w:szCs w:val="24"/>
        </w:rPr>
        <w:t>LiDAR and Imaging System are used Precision Land Leveling:</w:t>
      </w:r>
      <w:r w:rsidRPr="00536308">
        <w:rPr>
          <w:rFonts w:ascii="Times New Roman" w:eastAsia="Times New Roman" w:hAnsi="Times New Roman" w:cs="Times New Roman"/>
          <w:sz w:val="24"/>
          <w:szCs w:val="24"/>
        </w:rPr>
        <w:t xml:space="preserve"> Modern GNSS-based, 3D leveling improves water management by up to 40%, ensuring consistent water distribution, which reduces waterlogging and drought stress, increasing yields by 15-25% in irrigated systems. These tools are used for detailed topographic surveys </w:t>
      </w:r>
      <w:r w:rsidRPr="00536308">
        <w:rPr>
          <w:rFonts w:ascii="Times New Roman" w:eastAsia="Times New Roman" w:hAnsi="Times New Roman" w:cs="Times New Roman"/>
          <w:sz w:val="24"/>
          <w:szCs w:val="24"/>
        </w:rPr>
        <w:lastRenderedPageBreak/>
        <w:t>and 3D modeling of the land, which is critical for drainage planning and soil conservation.</w:t>
      </w:r>
    </w:p>
    <w:p w14:paraId="3D2609CB" w14:textId="77777777" w:rsidR="00021E16" w:rsidRPr="00536308" w:rsidRDefault="00021E16" w:rsidP="00A6611E">
      <w:pPr>
        <w:numPr>
          <w:ilvl w:val="0"/>
          <w:numId w:val="25"/>
        </w:numPr>
        <w:tabs>
          <w:tab w:val="clear" w:pos="720"/>
        </w:tabs>
        <w:spacing w:line="360" w:lineRule="auto"/>
        <w:jc w:val="both"/>
        <w:rPr>
          <w:rFonts w:ascii="Times New Roman" w:eastAsia="Times New Roman" w:hAnsi="Times New Roman" w:cs="Times New Roman"/>
          <w:sz w:val="24"/>
          <w:szCs w:val="24"/>
        </w:rPr>
      </w:pPr>
      <w:r w:rsidRPr="00536308">
        <w:rPr>
          <w:rFonts w:ascii="Times New Roman" w:eastAsia="Times New Roman" w:hAnsi="Times New Roman" w:cs="Times New Roman"/>
          <w:b/>
          <w:bCs/>
          <w:sz w:val="24"/>
          <w:szCs w:val="24"/>
        </w:rPr>
        <w:t>Variable Rate Application (VRA):</w:t>
      </w:r>
      <w:r w:rsidRPr="00536308">
        <w:rPr>
          <w:rFonts w:ascii="Times New Roman" w:eastAsia="Times New Roman" w:hAnsi="Times New Roman" w:cs="Times New Roman"/>
          <w:sz w:val="24"/>
          <w:szCs w:val="24"/>
        </w:rPr>
        <w:t xml:space="preserve"> By mapping soil composition and nutrient levels, farmers can use surveying data to apply fertilizer at variable rates, reducing waste (up to 25% for chemicals) and improving plant health.</w:t>
      </w:r>
    </w:p>
    <w:p w14:paraId="155D8EDD" w14:textId="4FBC8D3B" w:rsidR="000E110C" w:rsidRPr="00536308" w:rsidRDefault="00021E16" w:rsidP="000E110C">
      <w:pPr>
        <w:numPr>
          <w:ilvl w:val="0"/>
          <w:numId w:val="25"/>
        </w:numPr>
        <w:tabs>
          <w:tab w:val="clear" w:pos="720"/>
        </w:tabs>
        <w:spacing w:line="360" w:lineRule="auto"/>
        <w:jc w:val="both"/>
        <w:rPr>
          <w:rFonts w:ascii="Times New Roman" w:eastAsia="Times New Roman" w:hAnsi="Times New Roman" w:cs="Times New Roman"/>
          <w:sz w:val="24"/>
          <w:szCs w:val="24"/>
        </w:rPr>
      </w:pPr>
      <w:r w:rsidRPr="00536308">
        <w:rPr>
          <w:rFonts w:ascii="Times New Roman" w:eastAsia="Times New Roman" w:hAnsi="Times New Roman" w:cs="Times New Roman"/>
          <w:b/>
          <w:bCs/>
          <w:sz w:val="24"/>
          <w:szCs w:val="24"/>
        </w:rPr>
        <w:t>Unmanned Aerial Vehicles (UAVs/Drones):</w:t>
      </w:r>
      <w:r w:rsidRPr="00536308">
        <w:rPr>
          <w:rFonts w:ascii="Times New Roman" w:eastAsia="Times New Roman" w:hAnsi="Times New Roman" w:cs="Times New Roman"/>
          <w:sz w:val="24"/>
          <w:szCs w:val="24"/>
        </w:rPr>
        <w:t xml:space="preserve"> Equipped with multispectral, hyperspectral, or thermal sensors, drones provide high-resolution, real-time data on crop health, soil moisture, and pest infestations, covering 200–400 acres per flight.</w:t>
      </w:r>
    </w:p>
    <w:p w14:paraId="413E5F85" w14:textId="77777777" w:rsidR="006420D4" w:rsidRPr="00536308" w:rsidRDefault="006420D4" w:rsidP="00A6611E">
      <w:pPr>
        <w:spacing w:line="360" w:lineRule="auto"/>
        <w:rPr>
          <w:rFonts w:ascii="Times New Roman" w:eastAsia="Times New Roman" w:hAnsi="Times New Roman" w:cs="Times New Roman"/>
          <w:b/>
          <w:bCs/>
          <w:sz w:val="24"/>
          <w:szCs w:val="24"/>
        </w:rPr>
      </w:pPr>
      <w:r w:rsidRPr="00536308">
        <w:rPr>
          <w:rFonts w:ascii="Times New Roman" w:eastAsia="Times New Roman" w:hAnsi="Times New Roman" w:cs="Times New Roman"/>
          <w:b/>
          <w:bCs/>
          <w:sz w:val="24"/>
          <w:szCs w:val="24"/>
        </w:rPr>
        <w:t>The benefit of Survey tools Accuracy</w:t>
      </w:r>
    </w:p>
    <w:p w14:paraId="10E343BE" w14:textId="77777777" w:rsidR="006420D4" w:rsidRPr="00536308" w:rsidRDefault="006420D4" w:rsidP="00A6611E">
      <w:pPr>
        <w:pStyle w:val="ListParagraph"/>
        <w:numPr>
          <w:ilvl w:val="1"/>
          <w:numId w:val="25"/>
        </w:numPr>
        <w:shd w:val="clear" w:color="auto" w:fill="FFFFFF"/>
        <w:spacing w:line="360" w:lineRule="auto"/>
        <w:ind w:left="720" w:hanging="360"/>
        <w:jc w:val="both"/>
        <w:rPr>
          <w:rFonts w:ascii="Times New Roman" w:eastAsia="Times New Roman" w:hAnsi="Times New Roman" w:cs="Times New Roman"/>
          <w:sz w:val="24"/>
          <w:szCs w:val="24"/>
        </w:rPr>
      </w:pPr>
      <w:r w:rsidRPr="00536308">
        <w:rPr>
          <w:rFonts w:ascii="Times New Roman" w:eastAsia="Times New Roman" w:hAnsi="Times New Roman" w:cs="Times New Roman"/>
          <w:b/>
          <w:bCs/>
          <w:sz w:val="24"/>
          <w:szCs w:val="24"/>
        </w:rPr>
        <w:t>Mapping-Grade GPS Device (&gt;= 3 meters)</w:t>
      </w:r>
      <w:r w:rsidRPr="00536308">
        <w:rPr>
          <w:rFonts w:ascii="Times New Roman" w:eastAsia="Times New Roman" w:hAnsi="Times New Roman" w:cs="Times New Roman"/>
          <w:sz w:val="24"/>
          <w:szCs w:val="24"/>
        </w:rPr>
        <w:t>: This handheld unit is primarily used for mapping utilities and improvements that don’t require high accuracy. The data and attributes acquired by this unit will be inserted into geographic information system (GIS) databases for inventory, and maintenance logs for future review and upgrade needs. Surveyors use these units for mapping items that require additional attributes and information necessary to improve the overall usefulness of a GIS database.</w:t>
      </w:r>
    </w:p>
    <w:p w14:paraId="79AA7C01" w14:textId="77777777" w:rsidR="006420D4" w:rsidRPr="00536308" w:rsidRDefault="006420D4" w:rsidP="00A6611E">
      <w:pPr>
        <w:pStyle w:val="ListParagraph"/>
        <w:numPr>
          <w:ilvl w:val="1"/>
          <w:numId w:val="25"/>
        </w:numPr>
        <w:shd w:val="clear" w:color="auto" w:fill="FFFFFF"/>
        <w:spacing w:line="360" w:lineRule="auto"/>
        <w:ind w:left="720" w:hanging="360"/>
        <w:jc w:val="both"/>
        <w:rPr>
          <w:rFonts w:ascii="Times New Roman" w:eastAsia="Times New Roman" w:hAnsi="Times New Roman" w:cs="Times New Roman"/>
          <w:sz w:val="24"/>
          <w:szCs w:val="24"/>
        </w:rPr>
      </w:pPr>
      <w:r w:rsidRPr="00536308">
        <w:rPr>
          <w:rFonts w:ascii="Times New Roman" w:eastAsia="Times New Roman" w:hAnsi="Times New Roman" w:cs="Times New Roman"/>
          <w:b/>
          <w:bCs/>
          <w:sz w:val="24"/>
          <w:szCs w:val="24"/>
        </w:rPr>
        <w:t>Differential GPS (&lt;= 1 meter)</w:t>
      </w:r>
      <w:r w:rsidRPr="00536308">
        <w:rPr>
          <w:rFonts w:ascii="Times New Roman" w:eastAsia="Times New Roman" w:hAnsi="Times New Roman" w:cs="Times New Roman"/>
          <w:sz w:val="24"/>
          <w:szCs w:val="24"/>
        </w:rPr>
        <w:t>: Differential GPS provides live positional solutions for applications that require more accuracy than mapping-grade GPS, at a reasonable equipment and operational price. These systems are used by aeronautical companies for mapping assistance, logistics companies for asset tracking, and emergency operations for 911 systems. These systems are also used by hydrographic surveyors for use in mapping lake and river bottoms as well as surveyors working in open pit mines, producing existing condition maps and volumetric surveys.</w:t>
      </w:r>
    </w:p>
    <w:p w14:paraId="1C64241B" w14:textId="77777777" w:rsidR="00286EA5" w:rsidRPr="00536308" w:rsidRDefault="006420D4" w:rsidP="00A6611E">
      <w:pPr>
        <w:pStyle w:val="ListParagraph"/>
        <w:numPr>
          <w:ilvl w:val="1"/>
          <w:numId w:val="25"/>
        </w:numPr>
        <w:shd w:val="clear" w:color="auto" w:fill="FFFFFF"/>
        <w:spacing w:line="360" w:lineRule="auto"/>
        <w:ind w:left="720" w:hanging="360"/>
        <w:jc w:val="both"/>
        <w:rPr>
          <w:rFonts w:ascii="Times New Roman" w:eastAsia="Times New Roman" w:hAnsi="Times New Roman" w:cs="Times New Roman"/>
          <w:sz w:val="24"/>
          <w:szCs w:val="24"/>
        </w:rPr>
      </w:pPr>
      <w:r w:rsidRPr="00536308">
        <w:rPr>
          <w:rStyle w:val="Strong"/>
          <w:rFonts w:ascii="Times New Roman" w:hAnsi="Times New Roman" w:cs="Times New Roman"/>
          <w:sz w:val="24"/>
          <w:szCs w:val="24"/>
        </w:rPr>
        <w:t xml:space="preserve">Real-Time Kinematic (&lt;= 2.5 centimeters): </w:t>
      </w:r>
      <w:r w:rsidRPr="00536308">
        <w:rPr>
          <w:rFonts w:ascii="Times New Roman" w:hAnsi="Times New Roman" w:cs="Times New Roman"/>
          <w:sz w:val="24"/>
          <w:szCs w:val="24"/>
        </w:rPr>
        <w:t>Today’s precision farming is more accurate than ever, with RTK networks providing a bulk of the coverage necessary to supply the farmer with corrections. These systems allow for highly accurate mapping and guidance systems so the farmer has more control and information on his fi</w:t>
      </w:r>
      <w:r w:rsidR="00286EA5" w:rsidRPr="00536308">
        <w:rPr>
          <w:rFonts w:ascii="Times New Roman" w:hAnsi="Times New Roman" w:cs="Times New Roman"/>
          <w:sz w:val="24"/>
          <w:szCs w:val="24"/>
        </w:rPr>
        <w:t>eld and crops than ever before.</w:t>
      </w:r>
    </w:p>
    <w:p w14:paraId="722E7068" w14:textId="77777777" w:rsidR="000E110C" w:rsidRPr="00536308" w:rsidRDefault="000E110C" w:rsidP="000E110C">
      <w:pPr>
        <w:pStyle w:val="ListParagraph"/>
        <w:shd w:val="clear" w:color="auto" w:fill="FFFFFF"/>
        <w:spacing w:line="360" w:lineRule="auto"/>
        <w:jc w:val="both"/>
        <w:rPr>
          <w:rFonts w:ascii="Times New Roman" w:eastAsia="Times New Roman" w:hAnsi="Times New Roman" w:cs="Times New Roman"/>
          <w:sz w:val="24"/>
          <w:szCs w:val="24"/>
        </w:rPr>
      </w:pPr>
    </w:p>
    <w:p w14:paraId="2FAF6B15" w14:textId="77777777" w:rsidR="00536308" w:rsidRDefault="005363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A9B3472" w14:textId="0F83004E" w:rsidR="00286EA5" w:rsidRPr="00536308" w:rsidRDefault="00286EA5" w:rsidP="00A6611E">
      <w:pPr>
        <w:shd w:val="clear" w:color="auto" w:fill="FFFFFF"/>
        <w:spacing w:line="360" w:lineRule="auto"/>
        <w:jc w:val="both"/>
        <w:rPr>
          <w:rFonts w:ascii="Times New Roman" w:eastAsia="Times New Roman" w:hAnsi="Times New Roman" w:cs="Times New Roman"/>
          <w:b/>
          <w:sz w:val="24"/>
          <w:szCs w:val="24"/>
        </w:rPr>
      </w:pPr>
      <w:r w:rsidRPr="00536308">
        <w:rPr>
          <w:rFonts w:ascii="Times New Roman" w:eastAsia="Times New Roman" w:hAnsi="Times New Roman" w:cs="Times New Roman"/>
          <w:b/>
          <w:sz w:val="24"/>
          <w:szCs w:val="24"/>
        </w:rPr>
        <w:lastRenderedPageBreak/>
        <w:t>Conclusion</w:t>
      </w:r>
    </w:p>
    <w:p w14:paraId="2F38048F" w14:textId="77777777" w:rsidR="00286EA5" w:rsidRPr="00536308" w:rsidRDefault="00286EA5" w:rsidP="00A6611E">
      <w:pPr>
        <w:pStyle w:val="NormalWeb"/>
        <w:shd w:val="clear" w:color="auto" w:fill="FFFFFF"/>
        <w:spacing w:before="0" w:beforeAutospacing="0" w:line="360" w:lineRule="auto"/>
        <w:jc w:val="both"/>
      </w:pPr>
      <w:r w:rsidRPr="00536308">
        <w:t xml:space="preserve">Roles of the surveyor </w:t>
      </w:r>
      <w:r w:rsidR="001A4A32" w:rsidRPr="00536308">
        <w:t>are to measure land, provide</w:t>
      </w:r>
      <w:r w:rsidRPr="00536308">
        <w:t xml:space="preserve"> professional knowledge regarding parcel boundaries, and collect data for engineering and drainage purposes.  Farmers who have embraced GPS technology now have the power not only to map and collect data, but to also utilize previous data for crop efficiency. This ability to run a more efficient farming system is happening now for many farmers. The farmer is educated in regard to seed germination, weed and bug prevention, and maximizing crop yields so collecting this data has become a necessary task.</w:t>
      </w:r>
    </w:p>
    <w:p w14:paraId="1313A144" w14:textId="77777777" w:rsidR="00286EA5" w:rsidRPr="00536308" w:rsidRDefault="00286EA5" w:rsidP="00A6611E">
      <w:pPr>
        <w:pStyle w:val="NormalWeb"/>
        <w:shd w:val="clear" w:color="auto" w:fill="FFFFFF"/>
        <w:spacing w:before="0" w:beforeAutospacing="0" w:line="360" w:lineRule="auto"/>
        <w:jc w:val="both"/>
      </w:pPr>
      <w:r w:rsidRPr="00536308">
        <w:t>The farmer and the surveyor can use their knowledge in many ways for the mutual benefit of increasing crop yields, efficiently working the land, and maximizing production. The surveyor’s knowledge of topography and drainage can assist the farmer with shaping of land to minimize water runoff and loss of key nutrients in the soil. This loss is estimated to be an average of two to three tons of soil per acre per year. Installation of drainage tile in addition to grading can be a critical part of minimizing soil loss, and the surveyor can help with this analysis.</w:t>
      </w:r>
    </w:p>
    <w:p w14:paraId="731E73D5" w14:textId="77777777" w:rsidR="00286EA5" w:rsidRPr="00536308" w:rsidRDefault="00286EA5" w:rsidP="00A6611E">
      <w:pPr>
        <w:pStyle w:val="NormalWeb"/>
        <w:shd w:val="clear" w:color="auto" w:fill="FFFFFF"/>
        <w:spacing w:before="0" w:beforeAutospacing="0" w:line="360" w:lineRule="auto"/>
        <w:jc w:val="both"/>
      </w:pPr>
      <w:r w:rsidRPr="00536308">
        <w:t>Accurate boundaries allow the farmer to know the limits of his property. The surveyor can provide this information so the farmer can maximize his planting configuration, yet not encroach on the adjacent property. The surveyor can also help with the creation of land-management systems to help farmland owners plan for financial decisions and tax strategies.</w:t>
      </w:r>
      <w:r w:rsidR="001A4A32" w:rsidRPr="00536308">
        <w:t xml:space="preserve"> </w:t>
      </w:r>
      <w:r w:rsidRPr="00536308">
        <w:t>The biggest opportunity for the surveyor is to offer assistance to the farmer who has little or no knowledge of data collection. This geospatial data can be confusing to those not familiar with this information. Farmers who become educated in analyzing and reading crop data can increase production and yields.</w:t>
      </w:r>
    </w:p>
    <w:p w14:paraId="724EB32E" w14:textId="77777777" w:rsidR="00286EA5" w:rsidRPr="00536308" w:rsidRDefault="00286EA5" w:rsidP="00A6611E">
      <w:pPr>
        <w:pStyle w:val="NormalWeb"/>
        <w:shd w:val="clear" w:color="auto" w:fill="FFFFFF"/>
        <w:spacing w:before="0" w:beforeAutospacing="0" w:line="360" w:lineRule="auto"/>
        <w:jc w:val="both"/>
      </w:pPr>
      <w:r w:rsidRPr="00536308">
        <w:t>Surveyors have the math skills and background to assist with the management of the data from a location standpoint. This effort will help the farmer know soil conditions, germination, spray application and harvesting to maximize the cost effectiveness of his investment in the land.</w:t>
      </w:r>
      <w:r w:rsidR="001A4A32" w:rsidRPr="00536308">
        <w:t xml:space="preserve"> </w:t>
      </w:r>
      <w:r w:rsidRPr="00536308">
        <w:t>The farmer and the surveyor can create a successful partnership that can increase crop production worldwide. Data is the crop that brings them together, and planted with the right amount of care and nurturing, this data can become more valuable than ever.</w:t>
      </w:r>
    </w:p>
    <w:p w14:paraId="6E679905" w14:textId="77777777" w:rsidR="00C5058B" w:rsidRDefault="00C5058B" w:rsidP="00536308">
      <w:pPr>
        <w:pStyle w:val="Default"/>
        <w:spacing w:after="240"/>
        <w:rPr>
          <w:rFonts w:ascii="Times New Roman" w:hAnsi="Times New Roman" w:cs="Times New Roman"/>
          <w:b/>
          <w:bCs/>
        </w:rPr>
      </w:pPr>
    </w:p>
    <w:p w14:paraId="57E76F0A" w14:textId="7FC2C760" w:rsidR="00615337" w:rsidRPr="00536308" w:rsidRDefault="00615337" w:rsidP="00536308">
      <w:pPr>
        <w:pStyle w:val="Default"/>
        <w:spacing w:after="240"/>
        <w:rPr>
          <w:rFonts w:ascii="Times New Roman" w:hAnsi="Times New Roman" w:cs="Times New Roman"/>
        </w:rPr>
      </w:pPr>
      <w:r w:rsidRPr="00536308">
        <w:rPr>
          <w:rFonts w:ascii="Times New Roman" w:hAnsi="Times New Roman" w:cs="Times New Roman"/>
          <w:b/>
          <w:bCs/>
        </w:rPr>
        <w:lastRenderedPageBreak/>
        <w:t>REFERENCES</w:t>
      </w:r>
    </w:p>
    <w:p w14:paraId="649BC6C5" w14:textId="77777777" w:rsidR="00603FD7" w:rsidRPr="00536308" w:rsidRDefault="00603FD7" w:rsidP="00615337">
      <w:pPr>
        <w:pStyle w:val="Default"/>
        <w:spacing w:after="240"/>
        <w:ind w:left="630" w:hanging="630"/>
        <w:jc w:val="both"/>
        <w:rPr>
          <w:rFonts w:ascii="Times New Roman" w:hAnsi="Times New Roman" w:cs="Times New Roman"/>
        </w:rPr>
      </w:pPr>
      <w:r w:rsidRPr="00536308">
        <w:rPr>
          <w:rFonts w:ascii="Times New Roman" w:hAnsi="Times New Roman" w:cs="Times New Roman"/>
        </w:rPr>
        <w:t xml:space="preserve">Adrian, J., Sagan, V., and Maimaitijiang, M. (2021). Sentinel SAR-optical fusion for crop type mapping using deep learning and Google Earth Engine. ISPRS J. Photogramm. Remote Sens. 175, 215–235. doi: 10.1016/j.isprsjprs.2021.02.018 </w:t>
      </w:r>
    </w:p>
    <w:p w14:paraId="4725623C" w14:textId="77777777" w:rsidR="00603FD7" w:rsidRPr="00536308" w:rsidRDefault="00603FD7" w:rsidP="00615337">
      <w:pPr>
        <w:pStyle w:val="Default"/>
        <w:spacing w:after="240"/>
        <w:ind w:left="630" w:hanging="630"/>
        <w:jc w:val="both"/>
        <w:rPr>
          <w:rFonts w:ascii="Times New Roman" w:hAnsi="Times New Roman" w:cs="Times New Roman"/>
        </w:rPr>
      </w:pPr>
      <w:r w:rsidRPr="00536308">
        <w:rPr>
          <w:rFonts w:ascii="Times New Roman" w:hAnsi="Times New Roman" w:cs="Times New Roman"/>
        </w:rPr>
        <w:t xml:space="preserve">Ahamed, T., Tian, L., Zhang, Y., and Ting, K. C. (2011). A review of remote sensing methods for biomass feedstock production. Biomass Bioen. 35, 2455–2469. doi: 10.1016/j.biombioe.2011.02.028 </w:t>
      </w:r>
    </w:p>
    <w:p w14:paraId="00367C81" w14:textId="77777777" w:rsidR="00603FD7" w:rsidRPr="00536308" w:rsidRDefault="00603FD7" w:rsidP="00615337">
      <w:pPr>
        <w:pStyle w:val="Default"/>
        <w:spacing w:after="240"/>
        <w:ind w:left="630" w:hanging="630"/>
        <w:jc w:val="both"/>
        <w:rPr>
          <w:rFonts w:ascii="Times New Roman" w:hAnsi="Times New Roman" w:cs="Times New Roman"/>
        </w:rPr>
      </w:pPr>
      <w:r w:rsidRPr="00536308">
        <w:rPr>
          <w:rFonts w:ascii="Times New Roman" w:hAnsi="Times New Roman" w:cs="Times New Roman"/>
        </w:rPr>
        <w:t xml:space="preserve">Alkachev T.E., Shishov N.A., Pastukhov M. A. (2013). History and ways of development of electronic geodetic instruments // Nauka. Technique. Technologies (polytechnic bulletin). - Krasnodar: Publishing House - South. - No 3. - S. 37-39. </w:t>
      </w:r>
    </w:p>
    <w:p w14:paraId="1FF81701" w14:textId="77777777" w:rsidR="00603FD7" w:rsidRPr="00536308" w:rsidRDefault="00603FD7" w:rsidP="00615337">
      <w:pPr>
        <w:pStyle w:val="Default"/>
        <w:spacing w:after="240"/>
        <w:ind w:left="630" w:hanging="630"/>
        <w:jc w:val="both"/>
        <w:rPr>
          <w:rFonts w:ascii="Times New Roman" w:hAnsi="Times New Roman" w:cs="Times New Roman"/>
        </w:rPr>
      </w:pPr>
      <w:r w:rsidRPr="00536308">
        <w:rPr>
          <w:rFonts w:ascii="Times New Roman" w:hAnsi="Times New Roman" w:cs="Times New Roman"/>
        </w:rPr>
        <w:t xml:space="preserve">Bramon, R., Boada, I., Bardera, A., Rodriguez, J., Feixas, M., Puig, J., et al. (2011). Multimodal data fusion based on mutual in-formation. IEEE Trans. Vis. Comput. Graph. 18, 1574–1587. doi: 10.1109/TVCG.2011.280 </w:t>
      </w:r>
    </w:p>
    <w:p w14:paraId="0B974793" w14:textId="77777777" w:rsidR="00603FD7" w:rsidRPr="00536308" w:rsidRDefault="00603FD7" w:rsidP="00615337">
      <w:pPr>
        <w:pStyle w:val="Default"/>
        <w:spacing w:after="240"/>
        <w:ind w:left="630" w:hanging="630"/>
        <w:jc w:val="both"/>
        <w:rPr>
          <w:rFonts w:ascii="Times New Roman" w:hAnsi="Times New Roman" w:cs="Times New Roman"/>
        </w:rPr>
      </w:pPr>
      <w:r w:rsidRPr="00536308">
        <w:rPr>
          <w:rFonts w:ascii="Times New Roman" w:hAnsi="Times New Roman" w:cs="Times New Roman"/>
        </w:rPr>
        <w:t xml:space="preserve">Bryan, S., and Richey, L. (2020). Data rights and privacy in agriculture: A global perspective. J. Data Pri. Ethics 5, 112–123. </w:t>
      </w:r>
    </w:p>
    <w:p w14:paraId="227C87DC" w14:textId="77777777" w:rsidR="00603FD7" w:rsidRPr="00536308" w:rsidRDefault="00603FD7" w:rsidP="00615337">
      <w:pPr>
        <w:pStyle w:val="Default"/>
        <w:spacing w:after="240"/>
        <w:ind w:left="630" w:hanging="630"/>
        <w:jc w:val="both"/>
        <w:rPr>
          <w:rFonts w:ascii="Times New Roman" w:hAnsi="Times New Roman" w:cs="Times New Roman"/>
        </w:rPr>
      </w:pPr>
      <w:r w:rsidRPr="00536308">
        <w:rPr>
          <w:rFonts w:ascii="Times New Roman" w:hAnsi="Times New Roman" w:cs="Times New Roman"/>
        </w:rPr>
        <w:t xml:space="preserve">Du, Z., Yang, J., Ou, C., and Zhang, T. (2019). Smallholder crop area mapped with a semantic segmentation deep learning method. Remote Sens. 11, 888. doi: 10.3390/ rs11070888 </w:t>
      </w:r>
    </w:p>
    <w:p w14:paraId="7D9CF78D" w14:textId="77777777" w:rsidR="00603FD7" w:rsidRPr="00536308" w:rsidRDefault="00603FD7" w:rsidP="00615337">
      <w:pPr>
        <w:pStyle w:val="Default"/>
        <w:spacing w:after="240"/>
        <w:ind w:left="630" w:hanging="630"/>
        <w:jc w:val="both"/>
        <w:rPr>
          <w:rFonts w:ascii="Times New Roman" w:hAnsi="Times New Roman" w:cs="Times New Roman"/>
        </w:rPr>
      </w:pPr>
      <w:r w:rsidRPr="00536308">
        <w:rPr>
          <w:rFonts w:ascii="Times New Roman" w:hAnsi="Times New Roman" w:cs="Times New Roman"/>
        </w:rPr>
        <w:t xml:space="preserve">Gichko K.A. and Bgane R.A.(2012). Problems that arise when performing theodolite survey // Earth Sciences at the present stage. – M.: Sputnik+, S. 106–108. </w:t>
      </w:r>
    </w:p>
    <w:p w14:paraId="09D1E4BF" w14:textId="77777777" w:rsidR="00603FD7" w:rsidRPr="00536308" w:rsidRDefault="00603FD7" w:rsidP="00615337">
      <w:pPr>
        <w:pStyle w:val="Default"/>
        <w:spacing w:after="240"/>
        <w:ind w:left="630" w:hanging="630"/>
        <w:jc w:val="both"/>
        <w:rPr>
          <w:rFonts w:ascii="Times New Roman" w:hAnsi="Times New Roman" w:cs="Times New Roman"/>
        </w:rPr>
      </w:pPr>
      <w:r w:rsidRPr="00536308">
        <w:rPr>
          <w:rFonts w:ascii="Times New Roman" w:hAnsi="Times New Roman" w:cs="Times New Roman"/>
        </w:rPr>
        <w:t xml:space="preserve">Gladyshev, S. V. (2018). Study of theodolite: teaching aid for students /S. V. Gladyshev, V. S. Ermakov. - Leningrad: LPI, 12s. eight. </w:t>
      </w:r>
    </w:p>
    <w:p w14:paraId="73D6F5EB" w14:textId="2BD4B4D4" w:rsidR="00603FD7" w:rsidRPr="00536308" w:rsidRDefault="00603FD7" w:rsidP="00C5058B">
      <w:pPr>
        <w:pStyle w:val="Default"/>
        <w:spacing w:after="240"/>
        <w:ind w:left="630" w:hanging="630"/>
        <w:jc w:val="both"/>
        <w:rPr>
          <w:rFonts w:ascii="Times New Roman" w:hAnsi="Times New Roman" w:cs="Times New Roman"/>
        </w:rPr>
      </w:pPr>
      <w:r w:rsidRPr="00536308">
        <w:rPr>
          <w:rFonts w:ascii="Times New Roman" w:hAnsi="Times New Roman" w:cs="Times New Roman"/>
        </w:rPr>
        <w:t>Joshi, A., Pradhan, B., Gite, S., and Chakraborty, S. (2023). Remote-sensing data and deep-learning techniques in crop mapping and yield prediction: A systematic review.</w:t>
      </w:r>
    </w:p>
    <w:p w14:paraId="1694DB5A" w14:textId="77777777" w:rsidR="00603FD7" w:rsidRPr="00536308" w:rsidRDefault="00603FD7" w:rsidP="00615337">
      <w:pPr>
        <w:pStyle w:val="Default"/>
        <w:spacing w:after="240"/>
        <w:ind w:left="630" w:hanging="630"/>
        <w:jc w:val="both"/>
        <w:rPr>
          <w:rFonts w:ascii="Times New Roman" w:hAnsi="Times New Roman" w:cs="Times New Roman"/>
        </w:rPr>
      </w:pPr>
      <w:r w:rsidRPr="00536308">
        <w:rPr>
          <w:rFonts w:ascii="Times New Roman" w:hAnsi="Times New Roman" w:cs="Times New Roman"/>
        </w:rPr>
        <w:t>Khaki, S., and Wang, L. (2019). Crop yield prediction using deep neural networks. Front. Plant Sci. 2019, 10. doi: 10.3389/fpls.2019.00621.</w:t>
      </w:r>
    </w:p>
    <w:p w14:paraId="43D6467C" w14:textId="77777777" w:rsidR="00603FD7" w:rsidRPr="00536308" w:rsidRDefault="00603FD7" w:rsidP="00615337">
      <w:pPr>
        <w:pStyle w:val="Default"/>
        <w:spacing w:after="240"/>
        <w:ind w:left="630" w:hanging="630"/>
        <w:jc w:val="both"/>
        <w:rPr>
          <w:rFonts w:ascii="Times New Roman" w:hAnsi="Times New Roman" w:cs="Times New Roman"/>
        </w:rPr>
      </w:pPr>
      <w:r w:rsidRPr="00536308">
        <w:rPr>
          <w:rFonts w:ascii="Times New Roman" w:hAnsi="Times New Roman" w:cs="Times New Roman"/>
        </w:rPr>
        <w:t xml:space="preserve">Levchuk, G. P. (2018). Applied geodesy: Basic methods and principles of engineering and geodetic works: textbook for universities / G. P. Levchuk, V. E. Novak, V. G. Konusov.-Moscow: Nedra, 1981.-438 p.  </w:t>
      </w:r>
    </w:p>
    <w:p w14:paraId="0E5ACD14" w14:textId="77777777" w:rsidR="00603FD7" w:rsidRPr="00536308" w:rsidRDefault="00603FD7" w:rsidP="00615337">
      <w:pPr>
        <w:pStyle w:val="Default"/>
        <w:spacing w:after="240"/>
        <w:ind w:left="630" w:hanging="630"/>
        <w:jc w:val="both"/>
        <w:rPr>
          <w:rFonts w:ascii="Times New Roman" w:hAnsi="Times New Roman" w:cs="Times New Roman"/>
        </w:rPr>
      </w:pPr>
      <w:r w:rsidRPr="00536308">
        <w:rPr>
          <w:rFonts w:ascii="Times New Roman" w:hAnsi="Times New Roman" w:cs="Times New Roman"/>
        </w:rPr>
        <w:t>Linaza, M. T., Posada, J., Bund, J., Eisert, P., Quartulli, M., Döllner, J., et al. (2021). Data-driven Artificial Intelligence applications for sustainable precision agriculture. Agronomy 11, 1227. doi: 10.3390/agronomy11061227.</w:t>
      </w:r>
    </w:p>
    <w:p w14:paraId="08934B2E" w14:textId="77777777" w:rsidR="00603FD7" w:rsidRPr="00536308" w:rsidRDefault="00603FD7" w:rsidP="00615337">
      <w:pPr>
        <w:pStyle w:val="Default"/>
        <w:spacing w:after="240"/>
        <w:ind w:left="630" w:hanging="630"/>
        <w:jc w:val="both"/>
        <w:rPr>
          <w:rFonts w:ascii="Times New Roman" w:hAnsi="Times New Roman" w:cs="Times New Roman"/>
        </w:rPr>
      </w:pPr>
      <w:r w:rsidRPr="00536308">
        <w:rPr>
          <w:rFonts w:ascii="Times New Roman" w:hAnsi="Times New Roman" w:cs="Times New Roman"/>
        </w:rPr>
        <w:t>Ma, Y., Zhang, Z., Kang, Y., and Özdo¢gan, M. (2021). Corn yield prediction and uncertainty analysis based on remotely sensed variables using a Bayesian neural network approach. Remote Sens. Environ. 259, 112408. doi: 10.1016/j.rse.2021.112408.</w:t>
      </w:r>
    </w:p>
    <w:p w14:paraId="15B7C941" w14:textId="77777777" w:rsidR="00603FD7" w:rsidRPr="00536308" w:rsidRDefault="00603FD7" w:rsidP="00615337">
      <w:pPr>
        <w:pStyle w:val="Default"/>
        <w:spacing w:after="240"/>
        <w:ind w:left="630" w:hanging="630"/>
        <w:jc w:val="both"/>
        <w:rPr>
          <w:rFonts w:ascii="Times New Roman" w:hAnsi="Times New Roman" w:cs="Times New Roman"/>
        </w:rPr>
      </w:pPr>
      <w:r w:rsidRPr="00536308">
        <w:rPr>
          <w:rFonts w:ascii="Times New Roman" w:hAnsi="Times New Roman" w:cs="Times New Roman"/>
        </w:rPr>
        <w:lastRenderedPageBreak/>
        <w:t xml:space="preserve">Manfreda, S., McCabe, M., Miller, P., Lucas, R., Madrigal, V. P. and Mallinis, G. (2018). On the use of unmanned aerial systems for environmental monitoring. Remote Sens. 10, 641. doi: 10.3390/rs10040641. </w:t>
      </w:r>
    </w:p>
    <w:p w14:paraId="19FFA9D3" w14:textId="77777777" w:rsidR="00603FD7" w:rsidRPr="00536308" w:rsidRDefault="00603FD7" w:rsidP="00615337">
      <w:pPr>
        <w:pStyle w:val="Default"/>
        <w:spacing w:after="240"/>
        <w:ind w:left="630" w:hanging="630"/>
        <w:jc w:val="both"/>
        <w:rPr>
          <w:rFonts w:ascii="Times New Roman" w:hAnsi="Times New Roman" w:cs="Times New Roman"/>
        </w:rPr>
      </w:pPr>
      <w:r w:rsidRPr="00536308">
        <w:rPr>
          <w:rFonts w:ascii="Times New Roman" w:hAnsi="Times New Roman" w:cs="Times New Roman"/>
        </w:rPr>
        <w:t>Nevavuori, P., Narra, N., Linna, P., and Lipping, T. (2020). Crop yield prediction using multitemporal UAV data and spatio-temporal deep learning models. Remote Sens. 12, 4000. doi: 10.3390/rs12234000.</w:t>
      </w:r>
    </w:p>
    <w:p w14:paraId="68A8947E" w14:textId="77777777" w:rsidR="00603FD7" w:rsidRPr="00536308" w:rsidRDefault="00603FD7" w:rsidP="00615337">
      <w:pPr>
        <w:pStyle w:val="Default"/>
        <w:spacing w:after="240"/>
        <w:ind w:left="630" w:hanging="630"/>
        <w:jc w:val="both"/>
        <w:rPr>
          <w:rFonts w:ascii="Times New Roman" w:hAnsi="Times New Roman" w:cs="Times New Roman"/>
        </w:rPr>
      </w:pPr>
      <w:r w:rsidRPr="00536308">
        <w:rPr>
          <w:rFonts w:ascii="Times New Roman" w:hAnsi="Times New Roman" w:cs="Times New Roman"/>
        </w:rPr>
        <w:t xml:space="preserve">Shevchenko G.G. (2021). Modern geodetic instruments and technologies [Electronic resource] - Access mode http://lgeo-s.sibstrin.ru/LesLes14/index.html </w:t>
      </w:r>
    </w:p>
    <w:p w14:paraId="26559C63" w14:textId="77777777" w:rsidR="00603FD7" w:rsidRPr="00536308" w:rsidRDefault="00603FD7" w:rsidP="00615337">
      <w:pPr>
        <w:pStyle w:val="Default"/>
        <w:spacing w:after="240"/>
        <w:ind w:left="630" w:hanging="630"/>
        <w:jc w:val="both"/>
        <w:rPr>
          <w:rFonts w:ascii="Times New Roman" w:hAnsi="Times New Roman" w:cs="Times New Roman"/>
        </w:rPr>
      </w:pPr>
      <w:r w:rsidRPr="00536308">
        <w:rPr>
          <w:rFonts w:ascii="Times New Roman" w:hAnsi="Times New Roman" w:cs="Times New Roman"/>
        </w:rPr>
        <w:t xml:space="preserve">Sobhana, M., Chowdary, S. C., Indira, D. N. V. S. L.S., and Kumar, K. K. (2022). CROPUP—A crop yield prediction and recommendation system with geographical data using DNN and XGBoost. Int. J. Recent Innov. Trends Comput. Commun. 10, 53–62. doi: 10.17762/ijritcc.v10i11.5780. </w:t>
      </w:r>
    </w:p>
    <w:p w14:paraId="3D5D4A0C" w14:textId="77777777" w:rsidR="00603FD7" w:rsidRPr="00536308" w:rsidRDefault="00603FD7" w:rsidP="00615337">
      <w:pPr>
        <w:pStyle w:val="Default"/>
        <w:spacing w:after="240"/>
        <w:ind w:left="630" w:hanging="630"/>
        <w:jc w:val="both"/>
        <w:rPr>
          <w:rFonts w:ascii="Times New Roman" w:hAnsi="Times New Roman" w:cs="Times New Roman"/>
        </w:rPr>
      </w:pPr>
      <w:r w:rsidRPr="00536308">
        <w:rPr>
          <w:rFonts w:ascii="Times New Roman" w:hAnsi="Times New Roman" w:cs="Times New Roman"/>
        </w:rPr>
        <w:t xml:space="preserve">Tian, H., Wang, P., Tansey, K., Han, D., Zhang, J. and Zhang, S. (2021). A deep learning framework under attention mechanism for wheat yield estimation using remotely sensed indices in the Guanzhong Plain, Pr China. </w:t>
      </w:r>
      <w:r w:rsidRPr="00536308">
        <w:rPr>
          <w:rFonts w:ascii="Times New Roman" w:hAnsi="Times New Roman" w:cs="Times New Roman"/>
          <w:i/>
        </w:rPr>
        <w:t>Int. J. Appl. Earth Obs. Geoinf</w:t>
      </w:r>
      <w:r w:rsidRPr="00536308">
        <w:rPr>
          <w:rFonts w:ascii="Times New Roman" w:hAnsi="Times New Roman" w:cs="Times New Roman"/>
        </w:rPr>
        <w:t>. 102, 102375. doi: 10.1016/j.jag.2021.102375.</w:t>
      </w:r>
    </w:p>
    <w:p w14:paraId="3EEE7E29" w14:textId="77777777" w:rsidR="00603FD7" w:rsidRPr="00536308" w:rsidRDefault="00603FD7" w:rsidP="00615337">
      <w:pPr>
        <w:pStyle w:val="Default"/>
        <w:spacing w:after="240"/>
        <w:ind w:left="630" w:hanging="630"/>
        <w:jc w:val="both"/>
        <w:rPr>
          <w:rFonts w:ascii="Times New Roman" w:hAnsi="Times New Roman" w:cs="Times New Roman"/>
        </w:rPr>
      </w:pPr>
      <w:r w:rsidRPr="00536308">
        <w:rPr>
          <w:rFonts w:ascii="Times New Roman" w:hAnsi="Times New Roman" w:cs="Times New Roman"/>
        </w:rPr>
        <w:t>Wang, S., Chen, W., Xie, S. M., Azzari, G., and Lobell, D. B. (2020). Weakly supervised deep learning for segmentation of remote sensing imagery. Remote Sens. 12, 207. doi: 10.3390/rs12020207.</w:t>
      </w:r>
    </w:p>
    <w:p w14:paraId="5E6AAF87" w14:textId="77777777" w:rsidR="00603FD7" w:rsidRPr="00536308" w:rsidRDefault="00603FD7" w:rsidP="00615337">
      <w:pPr>
        <w:pStyle w:val="Default"/>
        <w:spacing w:after="240"/>
        <w:ind w:left="630" w:hanging="630"/>
        <w:jc w:val="both"/>
        <w:rPr>
          <w:rFonts w:ascii="Times New Roman" w:hAnsi="Times New Roman" w:cs="Times New Roman"/>
        </w:rPr>
      </w:pPr>
      <w:r w:rsidRPr="00536308">
        <w:rPr>
          <w:rFonts w:ascii="Times New Roman" w:hAnsi="Times New Roman" w:cs="Times New Roman"/>
        </w:rPr>
        <w:t>Weiss, M., Jacob, F., and Duveiller, G. (2019). Remote sensing for agricultural applications: A meta-review. Remote Sens. Env. 236.</w:t>
      </w:r>
    </w:p>
    <w:p w14:paraId="3DDCB692" w14:textId="77777777" w:rsidR="00603FD7" w:rsidRPr="00536308" w:rsidRDefault="00603FD7" w:rsidP="00615337">
      <w:pPr>
        <w:pStyle w:val="Default"/>
        <w:spacing w:after="240"/>
        <w:ind w:left="630" w:hanging="630"/>
        <w:jc w:val="both"/>
        <w:rPr>
          <w:rFonts w:ascii="Times New Roman" w:hAnsi="Times New Roman" w:cs="Times New Roman"/>
        </w:rPr>
      </w:pPr>
      <w:r w:rsidRPr="00536308">
        <w:rPr>
          <w:rFonts w:ascii="Times New Roman" w:hAnsi="Times New Roman" w:cs="Times New Roman"/>
        </w:rPr>
        <w:t xml:space="preserve">Wu, B., Zhang, M., Zeng, H., Tian, F., Potgieter, A. B. and Qin, X. (2022). Challenges and opportunities in remote sensing-based crop monitoring: a review. Natl. Sci. Rev. 10, nwac290. doi: 10.1093/nsr/nwac290 </w:t>
      </w:r>
    </w:p>
    <w:p w14:paraId="5754C16D" w14:textId="77777777" w:rsidR="00603FD7" w:rsidRPr="00536308" w:rsidRDefault="00603FD7" w:rsidP="00615337">
      <w:pPr>
        <w:pStyle w:val="Default"/>
        <w:spacing w:after="240"/>
        <w:ind w:left="630" w:hanging="630"/>
        <w:jc w:val="both"/>
        <w:rPr>
          <w:rFonts w:ascii="Times New Roman" w:hAnsi="Times New Roman" w:cs="Times New Roman"/>
        </w:rPr>
      </w:pPr>
      <w:r w:rsidRPr="00536308">
        <w:rPr>
          <w:rFonts w:ascii="Times New Roman" w:hAnsi="Times New Roman" w:cs="Times New Roman"/>
        </w:rPr>
        <w:t xml:space="preserve">Yang, C., Everitt, J. H., and Bradford, J.M. (2009). Evaluating high resolution SPOT 5 satellite imagery to estimate crop yield. Precis. Agric. 10, 292–303. doi: 10.1007/s11119-009-9120-6. </w:t>
      </w:r>
    </w:p>
    <w:p w14:paraId="6C587AC1" w14:textId="77777777" w:rsidR="00603FD7" w:rsidRPr="00536308" w:rsidRDefault="00603FD7" w:rsidP="00615337">
      <w:pPr>
        <w:pStyle w:val="Default"/>
        <w:spacing w:after="240"/>
        <w:ind w:left="630" w:hanging="630"/>
        <w:jc w:val="both"/>
        <w:rPr>
          <w:rFonts w:ascii="Times New Roman" w:hAnsi="Times New Roman" w:cs="Times New Roman"/>
        </w:rPr>
      </w:pPr>
      <w:r w:rsidRPr="00536308">
        <w:rPr>
          <w:rFonts w:ascii="Times New Roman" w:hAnsi="Times New Roman" w:cs="Times New Roman"/>
        </w:rPr>
        <w:t>Yu, Z., Hou, E., Pompeo, J., Huffaker, R., Wang, M., Zhao, Y., et al. (2025). Agriculture technology providers’ perspectives of data rights and obligations in agriculture reflected by farm data value chain. Sus. Futures 9, 100585. doi: 10.1016/ j.sftr.2025.100585.</w:t>
      </w:r>
    </w:p>
    <w:p w14:paraId="19D492F9" w14:textId="77777777" w:rsidR="00603FD7" w:rsidRPr="00536308" w:rsidRDefault="00603FD7" w:rsidP="00615337">
      <w:pPr>
        <w:pStyle w:val="Default"/>
        <w:spacing w:after="240"/>
        <w:ind w:left="630" w:hanging="630"/>
        <w:jc w:val="both"/>
        <w:rPr>
          <w:rFonts w:ascii="Times New Roman" w:hAnsi="Times New Roman" w:cs="Times New Roman"/>
        </w:rPr>
      </w:pPr>
      <w:r w:rsidRPr="00536308">
        <w:rPr>
          <w:rFonts w:ascii="Times New Roman" w:hAnsi="Times New Roman" w:cs="Times New Roman"/>
        </w:rPr>
        <w:t>Zhang, L., Zhang, Z., Luo, Y., Cao, J., Xie, R., and Li, S. (2021). Integrating satellite-derived climatic and vegetation indices to predict smallholder maize yield using deep learning. Agric. For. Meteorol. 311, 108666. doi: 10.1016/ j.agrformet.2021.108666.</w:t>
      </w:r>
    </w:p>
    <w:p w14:paraId="0B170B77" w14:textId="77777777" w:rsidR="00603FD7" w:rsidRPr="00536308" w:rsidRDefault="00603FD7" w:rsidP="00615337">
      <w:pPr>
        <w:pStyle w:val="Default"/>
        <w:spacing w:after="240"/>
        <w:ind w:left="630" w:hanging="630"/>
        <w:jc w:val="both"/>
        <w:rPr>
          <w:rFonts w:ascii="Times New Roman" w:eastAsia="Times New Roman" w:hAnsi="Times New Roman" w:cs="Times New Roman"/>
          <w:bCs/>
        </w:rPr>
      </w:pPr>
      <w:r w:rsidRPr="00536308">
        <w:rPr>
          <w:rFonts w:ascii="Times New Roman" w:hAnsi="Times New Roman" w:cs="Times New Roman"/>
        </w:rPr>
        <w:t>Zhou, Z., Li, S., and Shao, Y. (2018). “Object-oriented crops classification for remote sensing images based on convolutional neural network,” in Proceedings of the SPIE—The International Society for Optical Engineering, Berlin, Germany, 10–12.</w:t>
      </w:r>
    </w:p>
    <w:p w14:paraId="0E1F7FC4" w14:textId="77777777" w:rsidR="00021E16" w:rsidRPr="00536308" w:rsidRDefault="00021E16" w:rsidP="00A6611E">
      <w:pPr>
        <w:spacing w:line="360" w:lineRule="auto"/>
        <w:jc w:val="both"/>
        <w:rPr>
          <w:rFonts w:ascii="Times New Roman" w:hAnsi="Times New Roman" w:cs="Times New Roman"/>
          <w:sz w:val="24"/>
          <w:szCs w:val="24"/>
        </w:rPr>
      </w:pPr>
    </w:p>
    <w:sectPr w:rsidR="00021E16" w:rsidRPr="00536308" w:rsidSect="0023396D">
      <w:footerReference w:type="default" r:id="rId20"/>
      <w:pgSz w:w="11907" w:h="16839" w:code="9"/>
      <w:pgMar w:top="1440" w:right="1440" w:bottom="1440" w:left="1440"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23BF3" w14:textId="77777777" w:rsidR="003B0BA0" w:rsidRDefault="003B0BA0" w:rsidP="008F16E9">
      <w:pPr>
        <w:spacing w:after="0" w:line="240" w:lineRule="auto"/>
      </w:pPr>
      <w:r>
        <w:separator/>
      </w:r>
    </w:p>
  </w:endnote>
  <w:endnote w:type="continuationSeparator" w:id="0">
    <w:p w14:paraId="42C23AAD" w14:textId="77777777" w:rsidR="003B0BA0" w:rsidRDefault="003B0BA0" w:rsidP="008F1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0350705"/>
      <w:docPartObj>
        <w:docPartGallery w:val="Page Numbers (Bottom of Page)"/>
        <w:docPartUnique/>
      </w:docPartObj>
    </w:sdtPr>
    <w:sdtEndPr>
      <w:rPr>
        <w:noProof/>
      </w:rPr>
    </w:sdtEndPr>
    <w:sdtContent>
      <w:p w14:paraId="2D24CA98" w14:textId="77777777" w:rsidR="00D044F2" w:rsidRDefault="00D044F2">
        <w:pPr>
          <w:pStyle w:val="Footer"/>
          <w:jc w:val="center"/>
        </w:pPr>
        <w:r>
          <w:fldChar w:fldCharType="begin"/>
        </w:r>
        <w:r>
          <w:instrText xml:space="preserve"> PAGE   \* MERGEFORMAT </w:instrText>
        </w:r>
        <w:r>
          <w:fldChar w:fldCharType="separate"/>
        </w:r>
        <w:r w:rsidR="00F25E55">
          <w:rPr>
            <w:noProof/>
          </w:rPr>
          <w:t>1</w:t>
        </w:r>
        <w:r>
          <w:rPr>
            <w:noProof/>
          </w:rPr>
          <w:fldChar w:fldCharType="end"/>
        </w:r>
      </w:p>
    </w:sdtContent>
  </w:sdt>
  <w:p w14:paraId="777CEB74" w14:textId="77777777" w:rsidR="00D044F2" w:rsidRDefault="00D044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ACF9C" w14:textId="77777777" w:rsidR="003B0BA0" w:rsidRDefault="003B0BA0" w:rsidP="008F16E9">
      <w:pPr>
        <w:spacing w:after="0" w:line="240" w:lineRule="auto"/>
      </w:pPr>
      <w:r>
        <w:separator/>
      </w:r>
    </w:p>
  </w:footnote>
  <w:footnote w:type="continuationSeparator" w:id="0">
    <w:p w14:paraId="572DB206" w14:textId="77777777" w:rsidR="003B0BA0" w:rsidRDefault="003B0BA0" w:rsidP="008F16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6B5C"/>
    <w:multiLevelType w:val="hybridMultilevel"/>
    <w:tmpl w:val="FB18789E"/>
    <w:lvl w:ilvl="0" w:tplc="05141CB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E1B08"/>
    <w:multiLevelType w:val="hybridMultilevel"/>
    <w:tmpl w:val="739A36F2"/>
    <w:lvl w:ilvl="0" w:tplc="05141CB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17F66"/>
    <w:multiLevelType w:val="multilevel"/>
    <w:tmpl w:val="5E1A9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3009C"/>
    <w:multiLevelType w:val="hybridMultilevel"/>
    <w:tmpl w:val="3EAA50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1819F9"/>
    <w:multiLevelType w:val="hybridMultilevel"/>
    <w:tmpl w:val="54001C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4B433A"/>
    <w:multiLevelType w:val="hybridMultilevel"/>
    <w:tmpl w:val="772C70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13DCC"/>
    <w:multiLevelType w:val="hybridMultilevel"/>
    <w:tmpl w:val="E034CE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D15525"/>
    <w:multiLevelType w:val="hybridMultilevel"/>
    <w:tmpl w:val="05F030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9D5F83"/>
    <w:multiLevelType w:val="hybridMultilevel"/>
    <w:tmpl w:val="C2F26C1E"/>
    <w:lvl w:ilvl="0" w:tplc="23FCDC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EB0704"/>
    <w:multiLevelType w:val="hybridMultilevel"/>
    <w:tmpl w:val="58CE5D04"/>
    <w:lvl w:ilvl="0" w:tplc="05141CBA">
      <w:start w:val="1"/>
      <w:numFmt w:val="lowerRoman"/>
      <w:lvlText w:val="%1."/>
      <w:lvlJc w:val="left"/>
      <w:pPr>
        <w:ind w:left="2847"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8C06B6"/>
    <w:multiLevelType w:val="hybridMultilevel"/>
    <w:tmpl w:val="2F0A1C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C41EBC"/>
    <w:multiLevelType w:val="hybridMultilevel"/>
    <w:tmpl w:val="AB1033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967EFB"/>
    <w:multiLevelType w:val="hybridMultilevel"/>
    <w:tmpl w:val="4C4ECB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B90A34"/>
    <w:multiLevelType w:val="multilevel"/>
    <w:tmpl w:val="4C04A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841B87"/>
    <w:multiLevelType w:val="multilevel"/>
    <w:tmpl w:val="5EB60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506ED2"/>
    <w:multiLevelType w:val="hybridMultilevel"/>
    <w:tmpl w:val="9118BE70"/>
    <w:lvl w:ilvl="0" w:tplc="04090001">
      <w:start w:val="1"/>
      <w:numFmt w:val="bullet"/>
      <w:lvlText w:val=""/>
      <w:lvlJc w:val="left"/>
      <w:pPr>
        <w:ind w:left="720" w:hanging="360"/>
      </w:pPr>
      <w:rPr>
        <w:rFonts w:ascii="Symbol" w:hAnsi="Symbol" w:hint="default"/>
      </w:rPr>
    </w:lvl>
    <w:lvl w:ilvl="1" w:tplc="84B69A44">
      <w:start w:val="7"/>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9825C7"/>
    <w:multiLevelType w:val="hybridMultilevel"/>
    <w:tmpl w:val="0F9E9F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1C44BC"/>
    <w:multiLevelType w:val="multilevel"/>
    <w:tmpl w:val="3056A154"/>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7A7A7F"/>
    <w:multiLevelType w:val="hybridMultilevel"/>
    <w:tmpl w:val="61C8BAD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5417C8"/>
    <w:multiLevelType w:val="multilevel"/>
    <w:tmpl w:val="F98C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171CAF"/>
    <w:multiLevelType w:val="hybridMultilevel"/>
    <w:tmpl w:val="1AE6487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7A650B"/>
    <w:multiLevelType w:val="multilevel"/>
    <w:tmpl w:val="64CEB2F2"/>
    <w:lvl w:ilvl="0">
      <w:start w:val="1"/>
      <w:numFmt w:val="lowerRoman"/>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395978"/>
    <w:multiLevelType w:val="hybridMultilevel"/>
    <w:tmpl w:val="2C506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4D6734"/>
    <w:multiLevelType w:val="multilevel"/>
    <w:tmpl w:val="27148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27974FB"/>
    <w:multiLevelType w:val="hybridMultilevel"/>
    <w:tmpl w:val="C6903696"/>
    <w:lvl w:ilvl="0" w:tplc="0409000F">
      <w:start w:val="1"/>
      <w:numFmt w:val="decimal"/>
      <w:lvlText w:val="%1."/>
      <w:lvlJc w:val="left"/>
      <w:pPr>
        <w:ind w:left="720" w:hanging="360"/>
      </w:pPr>
      <w:rPr>
        <w:rFonts w:hint="default"/>
      </w:rPr>
    </w:lvl>
    <w:lvl w:ilvl="1" w:tplc="A71C8060">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96468"/>
    <w:multiLevelType w:val="hybridMultilevel"/>
    <w:tmpl w:val="A33CAEBE"/>
    <w:lvl w:ilvl="0" w:tplc="2E94736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E62325"/>
    <w:multiLevelType w:val="multilevel"/>
    <w:tmpl w:val="E752E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FA04E8"/>
    <w:multiLevelType w:val="hybridMultilevel"/>
    <w:tmpl w:val="EFDEA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4C1B28"/>
    <w:multiLevelType w:val="hybridMultilevel"/>
    <w:tmpl w:val="E8A6D8B2"/>
    <w:lvl w:ilvl="0" w:tplc="05141CBA">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0877678">
    <w:abstractNumId w:val="5"/>
  </w:num>
  <w:num w:numId="2" w16cid:durableId="185485626">
    <w:abstractNumId w:val="27"/>
  </w:num>
  <w:num w:numId="3" w16cid:durableId="1199661441">
    <w:abstractNumId w:val="24"/>
  </w:num>
  <w:num w:numId="4" w16cid:durableId="634413270">
    <w:abstractNumId w:val="8"/>
  </w:num>
  <w:num w:numId="5" w16cid:durableId="1612862238">
    <w:abstractNumId w:val="9"/>
  </w:num>
  <w:num w:numId="6" w16cid:durableId="2069957105">
    <w:abstractNumId w:val="1"/>
  </w:num>
  <w:num w:numId="7" w16cid:durableId="1419667185">
    <w:abstractNumId w:val="11"/>
  </w:num>
  <w:num w:numId="8" w16cid:durableId="796415510">
    <w:abstractNumId w:val="3"/>
  </w:num>
  <w:num w:numId="9" w16cid:durableId="1579360547">
    <w:abstractNumId w:val="10"/>
  </w:num>
  <w:num w:numId="10" w16cid:durableId="383456979">
    <w:abstractNumId w:val="12"/>
  </w:num>
  <w:num w:numId="11" w16cid:durableId="817261210">
    <w:abstractNumId w:val="22"/>
  </w:num>
  <w:num w:numId="12" w16cid:durableId="158082764">
    <w:abstractNumId w:val="6"/>
  </w:num>
  <w:num w:numId="13" w16cid:durableId="1950158386">
    <w:abstractNumId w:val="0"/>
  </w:num>
  <w:num w:numId="14" w16cid:durableId="1870606410">
    <w:abstractNumId w:val="25"/>
  </w:num>
  <w:num w:numId="15" w16cid:durableId="1313949283">
    <w:abstractNumId w:val="16"/>
  </w:num>
  <w:num w:numId="16" w16cid:durableId="2022659288">
    <w:abstractNumId w:val="7"/>
  </w:num>
  <w:num w:numId="17" w16cid:durableId="557013213">
    <w:abstractNumId w:val="15"/>
  </w:num>
  <w:num w:numId="18" w16cid:durableId="70664112">
    <w:abstractNumId w:val="20"/>
  </w:num>
  <w:num w:numId="19" w16cid:durableId="520316725">
    <w:abstractNumId w:val="18"/>
  </w:num>
  <w:num w:numId="20" w16cid:durableId="1247616116">
    <w:abstractNumId w:val="4"/>
  </w:num>
  <w:num w:numId="21" w16cid:durableId="259683156">
    <w:abstractNumId w:val="19"/>
  </w:num>
  <w:num w:numId="22" w16cid:durableId="155847462">
    <w:abstractNumId w:val="2"/>
  </w:num>
  <w:num w:numId="23" w16cid:durableId="1245453252">
    <w:abstractNumId w:val="26"/>
  </w:num>
  <w:num w:numId="24" w16cid:durableId="1679381797">
    <w:abstractNumId w:val="21"/>
  </w:num>
  <w:num w:numId="25" w16cid:durableId="1317759949">
    <w:abstractNumId w:val="17"/>
  </w:num>
  <w:num w:numId="26" w16cid:durableId="1414160274">
    <w:abstractNumId w:val="13"/>
  </w:num>
  <w:num w:numId="27" w16cid:durableId="528878071">
    <w:abstractNumId w:val="28"/>
  </w:num>
  <w:num w:numId="28" w16cid:durableId="1863124848">
    <w:abstractNumId w:val="14"/>
  </w:num>
  <w:num w:numId="29" w16cid:durableId="93798267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6E9"/>
    <w:rsid w:val="00001FD3"/>
    <w:rsid w:val="00021E16"/>
    <w:rsid w:val="00082EE2"/>
    <w:rsid w:val="000C1574"/>
    <w:rsid w:val="000E110C"/>
    <w:rsid w:val="001A4A32"/>
    <w:rsid w:val="002149DD"/>
    <w:rsid w:val="0023396D"/>
    <w:rsid w:val="00233FC7"/>
    <w:rsid w:val="00265D46"/>
    <w:rsid w:val="00286EA5"/>
    <w:rsid w:val="002D5E34"/>
    <w:rsid w:val="002F0E66"/>
    <w:rsid w:val="003A497E"/>
    <w:rsid w:val="003B0BA0"/>
    <w:rsid w:val="003F5F41"/>
    <w:rsid w:val="00456C44"/>
    <w:rsid w:val="00492C43"/>
    <w:rsid w:val="00536308"/>
    <w:rsid w:val="005600E5"/>
    <w:rsid w:val="00590FBB"/>
    <w:rsid w:val="005C7544"/>
    <w:rsid w:val="00603AEF"/>
    <w:rsid w:val="00603FD7"/>
    <w:rsid w:val="00615337"/>
    <w:rsid w:val="0062122F"/>
    <w:rsid w:val="006420D4"/>
    <w:rsid w:val="0065074C"/>
    <w:rsid w:val="00687F95"/>
    <w:rsid w:val="007B1B98"/>
    <w:rsid w:val="007B724E"/>
    <w:rsid w:val="007C798F"/>
    <w:rsid w:val="0082253A"/>
    <w:rsid w:val="0083016D"/>
    <w:rsid w:val="008307CB"/>
    <w:rsid w:val="008718AF"/>
    <w:rsid w:val="00876FBE"/>
    <w:rsid w:val="008F16E9"/>
    <w:rsid w:val="0099717D"/>
    <w:rsid w:val="009B5CD0"/>
    <w:rsid w:val="00A4548F"/>
    <w:rsid w:val="00A6611E"/>
    <w:rsid w:val="00A810D3"/>
    <w:rsid w:val="00A93B6D"/>
    <w:rsid w:val="00AA6334"/>
    <w:rsid w:val="00AB2356"/>
    <w:rsid w:val="00AD2811"/>
    <w:rsid w:val="00B653CA"/>
    <w:rsid w:val="00B82F98"/>
    <w:rsid w:val="00B856D0"/>
    <w:rsid w:val="00C327D5"/>
    <w:rsid w:val="00C4212A"/>
    <w:rsid w:val="00C5058B"/>
    <w:rsid w:val="00C56EC9"/>
    <w:rsid w:val="00C83B7F"/>
    <w:rsid w:val="00D02EFB"/>
    <w:rsid w:val="00D044F2"/>
    <w:rsid w:val="00D45573"/>
    <w:rsid w:val="00D45FB2"/>
    <w:rsid w:val="00D9746F"/>
    <w:rsid w:val="00DA4FC7"/>
    <w:rsid w:val="00E07A3E"/>
    <w:rsid w:val="00F1361B"/>
    <w:rsid w:val="00F25E55"/>
    <w:rsid w:val="00F5175F"/>
    <w:rsid w:val="00FB10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C3F9B"/>
  <w15:docId w15:val="{FCDBE1EF-C502-42E1-9A88-E2B7FD104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link w:val="Heading5Char"/>
    <w:uiPriority w:val="9"/>
    <w:qFormat/>
    <w:rsid w:val="003A497E"/>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F16E9"/>
    <w:rPr>
      <w:b/>
      <w:bCs/>
    </w:rPr>
  </w:style>
  <w:style w:type="character" w:styleId="Hyperlink">
    <w:name w:val="Hyperlink"/>
    <w:basedOn w:val="DefaultParagraphFont"/>
    <w:uiPriority w:val="99"/>
    <w:unhideWhenUsed/>
    <w:rsid w:val="008F16E9"/>
    <w:rPr>
      <w:color w:val="0000FF"/>
      <w:u w:val="single"/>
    </w:rPr>
  </w:style>
  <w:style w:type="character" w:customStyle="1" w:styleId="t286pc">
    <w:name w:val="t286pc"/>
    <w:basedOn w:val="DefaultParagraphFont"/>
    <w:rsid w:val="008F16E9"/>
  </w:style>
  <w:style w:type="paragraph" w:styleId="Header">
    <w:name w:val="header"/>
    <w:basedOn w:val="Normal"/>
    <w:link w:val="HeaderChar"/>
    <w:uiPriority w:val="99"/>
    <w:unhideWhenUsed/>
    <w:rsid w:val="008F16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16E9"/>
  </w:style>
  <w:style w:type="paragraph" w:styleId="Footer">
    <w:name w:val="footer"/>
    <w:basedOn w:val="Normal"/>
    <w:link w:val="FooterChar"/>
    <w:uiPriority w:val="99"/>
    <w:unhideWhenUsed/>
    <w:rsid w:val="008F16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16E9"/>
  </w:style>
  <w:style w:type="paragraph" w:styleId="ListParagraph">
    <w:name w:val="List Paragraph"/>
    <w:basedOn w:val="Normal"/>
    <w:uiPriority w:val="34"/>
    <w:qFormat/>
    <w:rsid w:val="002F0E66"/>
    <w:pPr>
      <w:ind w:left="720"/>
      <w:contextualSpacing/>
    </w:pPr>
  </w:style>
  <w:style w:type="paragraph" w:styleId="BalloonText">
    <w:name w:val="Balloon Text"/>
    <w:basedOn w:val="Normal"/>
    <w:link w:val="BalloonTextChar"/>
    <w:uiPriority w:val="99"/>
    <w:semiHidden/>
    <w:unhideWhenUsed/>
    <w:rsid w:val="00A93B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B6D"/>
    <w:rPr>
      <w:rFonts w:ascii="Tahoma" w:hAnsi="Tahoma" w:cs="Tahoma"/>
      <w:sz w:val="16"/>
      <w:szCs w:val="16"/>
    </w:rPr>
  </w:style>
  <w:style w:type="paragraph" w:customStyle="1" w:styleId="Default">
    <w:name w:val="Default"/>
    <w:rsid w:val="00A4548F"/>
    <w:pPr>
      <w:autoSpaceDE w:val="0"/>
      <w:autoSpaceDN w:val="0"/>
      <w:adjustRightInd w:val="0"/>
      <w:spacing w:after="0" w:line="240" w:lineRule="auto"/>
    </w:pPr>
    <w:rPr>
      <w:rFonts w:ascii="Candara" w:hAnsi="Candara" w:cs="Candara"/>
      <w:color w:val="000000"/>
      <w:sz w:val="24"/>
      <w:szCs w:val="24"/>
    </w:rPr>
  </w:style>
  <w:style w:type="paragraph" w:styleId="NormalWeb">
    <w:name w:val="Normal (Web)"/>
    <w:basedOn w:val="Normal"/>
    <w:uiPriority w:val="99"/>
    <w:unhideWhenUsed/>
    <w:rsid w:val="006420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3A497E"/>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309237">
      <w:bodyDiv w:val="1"/>
      <w:marLeft w:val="0"/>
      <w:marRight w:val="0"/>
      <w:marTop w:val="0"/>
      <w:marBottom w:val="0"/>
      <w:divBdr>
        <w:top w:val="none" w:sz="0" w:space="0" w:color="auto"/>
        <w:left w:val="none" w:sz="0" w:space="0" w:color="auto"/>
        <w:bottom w:val="none" w:sz="0" w:space="0" w:color="auto"/>
        <w:right w:val="none" w:sz="0" w:space="0" w:color="auto"/>
      </w:divBdr>
    </w:div>
    <w:div w:id="802040142">
      <w:bodyDiv w:val="1"/>
      <w:marLeft w:val="0"/>
      <w:marRight w:val="0"/>
      <w:marTop w:val="0"/>
      <w:marBottom w:val="0"/>
      <w:divBdr>
        <w:top w:val="none" w:sz="0" w:space="0" w:color="auto"/>
        <w:left w:val="none" w:sz="0" w:space="0" w:color="auto"/>
        <w:bottom w:val="none" w:sz="0" w:space="0" w:color="auto"/>
        <w:right w:val="none" w:sz="0" w:space="0" w:color="auto"/>
      </w:divBdr>
    </w:div>
    <w:div w:id="950474848">
      <w:bodyDiv w:val="1"/>
      <w:marLeft w:val="0"/>
      <w:marRight w:val="0"/>
      <w:marTop w:val="0"/>
      <w:marBottom w:val="0"/>
      <w:divBdr>
        <w:top w:val="none" w:sz="0" w:space="0" w:color="auto"/>
        <w:left w:val="none" w:sz="0" w:space="0" w:color="auto"/>
        <w:bottom w:val="none" w:sz="0" w:space="0" w:color="auto"/>
        <w:right w:val="none" w:sz="0" w:space="0" w:color="auto"/>
      </w:divBdr>
    </w:div>
    <w:div w:id="1036008058">
      <w:bodyDiv w:val="1"/>
      <w:marLeft w:val="0"/>
      <w:marRight w:val="0"/>
      <w:marTop w:val="0"/>
      <w:marBottom w:val="0"/>
      <w:divBdr>
        <w:top w:val="none" w:sz="0" w:space="0" w:color="auto"/>
        <w:left w:val="none" w:sz="0" w:space="0" w:color="auto"/>
        <w:bottom w:val="none" w:sz="0" w:space="0" w:color="auto"/>
        <w:right w:val="none" w:sz="0" w:space="0" w:color="auto"/>
      </w:divBdr>
    </w:div>
    <w:div w:id="1210875821">
      <w:bodyDiv w:val="1"/>
      <w:marLeft w:val="0"/>
      <w:marRight w:val="0"/>
      <w:marTop w:val="0"/>
      <w:marBottom w:val="0"/>
      <w:divBdr>
        <w:top w:val="none" w:sz="0" w:space="0" w:color="auto"/>
        <w:left w:val="none" w:sz="0" w:space="0" w:color="auto"/>
        <w:bottom w:val="none" w:sz="0" w:space="0" w:color="auto"/>
        <w:right w:val="none" w:sz="0" w:space="0" w:color="auto"/>
      </w:divBdr>
    </w:div>
    <w:div w:id="1708793341">
      <w:bodyDiv w:val="1"/>
      <w:marLeft w:val="0"/>
      <w:marRight w:val="0"/>
      <w:marTop w:val="0"/>
      <w:marBottom w:val="0"/>
      <w:divBdr>
        <w:top w:val="none" w:sz="0" w:space="0" w:color="auto"/>
        <w:left w:val="none" w:sz="0" w:space="0" w:color="auto"/>
        <w:bottom w:val="none" w:sz="0" w:space="0" w:color="auto"/>
        <w:right w:val="none" w:sz="0" w:space="0" w:color="auto"/>
      </w:divBdr>
    </w:div>
    <w:div w:id="2128112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miniriches@gmail.com" TargetMode="Externa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evans.ekeson@gmail.com" TargetMode="Externa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hyperlink" Target="https://en.wikipedia.org/wiki/Livestock" TargetMode="External"/><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3568</Words>
  <Characters>20343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Light Enyinnaya</cp:lastModifiedBy>
  <cp:revision>2</cp:revision>
  <dcterms:created xsi:type="dcterms:W3CDTF">2026-05-22T15:14:00Z</dcterms:created>
  <dcterms:modified xsi:type="dcterms:W3CDTF">2026-05-22T15:14:00Z</dcterms:modified>
</cp:coreProperties>
</file>