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0A308" w14:textId="20B1FBD5" w:rsidR="00EE2B4E" w:rsidRPr="00F65AEE" w:rsidRDefault="007B56F5" w:rsidP="00713AEC">
      <w:pPr>
        <w:jc w:val="center"/>
        <w:rPr>
          <w:rFonts w:ascii="Times New Roman" w:hAnsi="Times New Roman" w:cs="Times New Roman"/>
          <w:b/>
          <w:bCs/>
          <w:sz w:val="28"/>
          <w:szCs w:val="28"/>
        </w:rPr>
      </w:pPr>
      <w:r w:rsidRPr="007B56F5">
        <w:rPr>
          <w:rFonts w:ascii="Times New Roman" w:hAnsi="Times New Roman" w:cs="Times New Roman"/>
          <w:b/>
          <w:bCs/>
          <w:sz w:val="28"/>
          <w:szCs w:val="28"/>
        </w:rPr>
        <w:t>DESIGN AND IMPLEMENTATION OF AN AI-POWERED SKIN MAPPING AND INTELLIGENT SKINCARE PRODUCT DETECTION FRAMEWORK</w:t>
      </w:r>
    </w:p>
    <w:p w14:paraId="3E1B34E9" w14:textId="7FEE669A" w:rsidR="00EE2B4E" w:rsidRPr="00F65AEE" w:rsidRDefault="00EE2B4E" w:rsidP="00C91262">
      <w:pPr>
        <w:spacing w:line="480" w:lineRule="auto"/>
        <w:jc w:val="center"/>
        <w:rPr>
          <w:rFonts w:ascii="Times New Roman" w:hAnsi="Times New Roman" w:cs="Times New Roman"/>
          <w:b/>
          <w:bCs/>
          <w:sz w:val="28"/>
          <w:szCs w:val="28"/>
          <w:vertAlign w:val="superscript"/>
        </w:rPr>
      </w:pPr>
      <w:r>
        <w:rPr>
          <w:rFonts w:ascii="Times New Roman" w:hAnsi="Times New Roman" w:cs="Times New Roman"/>
          <w:b/>
          <w:bCs/>
          <w:sz w:val="28"/>
          <w:szCs w:val="28"/>
        </w:rPr>
        <w:t>SRINITHI T</w:t>
      </w:r>
      <w:r w:rsidR="00C91262">
        <w:rPr>
          <w:rFonts w:ascii="Times New Roman" w:hAnsi="Times New Roman" w:cs="Times New Roman"/>
          <w:b/>
          <w:bCs/>
          <w:sz w:val="28"/>
          <w:szCs w:val="28"/>
          <w:vertAlign w:val="superscript"/>
        </w:rPr>
        <w:t>1</w:t>
      </w:r>
      <w:r>
        <w:rPr>
          <w:rFonts w:ascii="Times New Roman" w:hAnsi="Times New Roman" w:cs="Times New Roman"/>
          <w:b/>
          <w:bCs/>
          <w:sz w:val="28"/>
          <w:szCs w:val="28"/>
        </w:rPr>
        <w:t>, CODSON L</w:t>
      </w:r>
      <w:r w:rsidR="00C91262">
        <w:rPr>
          <w:rFonts w:ascii="Times New Roman" w:hAnsi="Times New Roman" w:cs="Times New Roman"/>
          <w:b/>
          <w:bCs/>
          <w:sz w:val="28"/>
          <w:szCs w:val="28"/>
          <w:vertAlign w:val="superscript"/>
        </w:rPr>
        <w:t>2</w:t>
      </w:r>
      <w:r>
        <w:rPr>
          <w:rFonts w:ascii="Times New Roman" w:hAnsi="Times New Roman" w:cs="Times New Roman"/>
          <w:b/>
          <w:bCs/>
          <w:sz w:val="28"/>
          <w:szCs w:val="28"/>
        </w:rPr>
        <w:t>, VEERAKUMARAN V</w:t>
      </w:r>
      <w:r w:rsidRPr="00F65AEE">
        <w:rPr>
          <w:rFonts w:ascii="Times New Roman" w:hAnsi="Times New Roman" w:cs="Times New Roman"/>
          <w:b/>
          <w:bCs/>
          <w:sz w:val="28"/>
          <w:szCs w:val="28"/>
          <w:vertAlign w:val="superscript"/>
        </w:rPr>
        <w:t>3</w:t>
      </w:r>
    </w:p>
    <w:p w14:paraId="4A658919" w14:textId="5A3555FA" w:rsidR="00EE2B4E" w:rsidRPr="00F65AEE" w:rsidRDefault="00EE2B4E" w:rsidP="00EE2B4E">
      <w:pPr>
        <w:jc w:val="center"/>
        <w:rPr>
          <w:rFonts w:ascii="Times New Roman" w:hAnsi="Times New Roman" w:cs="Times New Roman"/>
        </w:rPr>
      </w:pPr>
      <w:r w:rsidRPr="00F65AEE">
        <w:rPr>
          <w:rFonts w:ascii="Times New Roman" w:hAnsi="Times New Roman" w:cs="Times New Roman"/>
          <w:vertAlign w:val="superscript"/>
        </w:rPr>
        <w:t>1</w:t>
      </w:r>
      <w:r w:rsidRPr="00F65AEE">
        <w:rPr>
          <w:rFonts w:ascii="Times New Roman" w:hAnsi="Times New Roman" w:cs="Times New Roman"/>
        </w:rPr>
        <w:t>UG Student, Department of Computer Science and Data Science, Nehru Arts and Science College, Coimbatore, Tamil Nadu, India.</w:t>
      </w:r>
    </w:p>
    <w:p w14:paraId="34495827" w14:textId="4B303196" w:rsidR="00EE2B4E" w:rsidRPr="00F65AEE" w:rsidRDefault="00EE2B4E" w:rsidP="00EE2B4E">
      <w:pPr>
        <w:jc w:val="center"/>
        <w:rPr>
          <w:rFonts w:ascii="Times New Roman" w:hAnsi="Times New Roman" w:cs="Times New Roman"/>
        </w:rPr>
      </w:pPr>
      <w:r w:rsidRPr="00F65AEE">
        <w:rPr>
          <w:rFonts w:ascii="Times New Roman" w:hAnsi="Times New Roman" w:cs="Times New Roman"/>
          <w:vertAlign w:val="superscript"/>
        </w:rPr>
        <w:t>2</w:t>
      </w:r>
      <w:r w:rsidRPr="00F65AEE">
        <w:rPr>
          <w:rFonts w:ascii="Times New Roman" w:hAnsi="Times New Roman" w:cs="Times New Roman"/>
        </w:rPr>
        <w:t>UG Student, Department of Computer Science and Data Science, Nehru Arts and Science College, Coimbatore, Tamil Nadu, India.</w:t>
      </w:r>
    </w:p>
    <w:p w14:paraId="7CC7A25C" w14:textId="77777777" w:rsidR="00EE2B4E" w:rsidRDefault="00EE2B4E" w:rsidP="00EE2B4E">
      <w:pPr>
        <w:jc w:val="center"/>
        <w:rPr>
          <w:rFonts w:ascii="Times New Roman" w:hAnsi="Times New Roman" w:cs="Times New Roman"/>
        </w:rPr>
      </w:pPr>
      <w:r w:rsidRPr="00F65AEE">
        <w:rPr>
          <w:rFonts w:ascii="Times New Roman" w:hAnsi="Times New Roman" w:cs="Times New Roman"/>
          <w:vertAlign w:val="superscript"/>
        </w:rPr>
        <w:t>3</w:t>
      </w:r>
      <w:r w:rsidRPr="00F65AEE">
        <w:rPr>
          <w:rFonts w:ascii="Times New Roman" w:hAnsi="Times New Roman" w:cs="Times New Roman"/>
        </w:rPr>
        <w:t>Assistant Professor, Department of Computer Science and Data Science, Nehru Arts and Science College, Coimbatore, Tamil Nadu, India.</w:t>
      </w:r>
    </w:p>
    <w:p w14:paraId="406A9747" w14:textId="77777777" w:rsidR="00C91262" w:rsidRPr="00F65AEE" w:rsidRDefault="00C91262" w:rsidP="00EE2B4E">
      <w:pPr>
        <w:jc w:val="center"/>
        <w:rPr>
          <w:rFonts w:ascii="Times New Roman" w:hAnsi="Times New Roman" w:cs="Times New Roman"/>
        </w:rPr>
      </w:pPr>
    </w:p>
    <w:p w14:paraId="02BCD075" w14:textId="77777777" w:rsidR="00EE2B4E" w:rsidRDefault="00EE2B4E" w:rsidP="00EE2B4E">
      <w:pPr>
        <w:rPr>
          <w:rFonts w:ascii="Times New Roman" w:hAnsi="Times New Roman" w:cs="Times New Roman"/>
          <w:b/>
          <w:bCs/>
        </w:rPr>
      </w:pPr>
      <w:r w:rsidRPr="00F65AEE">
        <w:rPr>
          <w:rFonts w:ascii="Times New Roman" w:hAnsi="Times New Roman" w:cs="Times New Roman"/>
          <w:b/>
          <w:bCs/>
        </w:rPr>
        <w:t xml:space="preserve">ABSTRACT  </w:t>
      </w:r>
    </w:p>
    <w:p w14:paraId="0459DBBC" w14:textId="57A71967" w:rsidR="005E358E" w:rsidRPr="006024C0" w:rsidRDefault="002B0D87" w:rsidP="006024C0">
      <w:pPr>
        <w:jc w:val="both"/>
        <w:rPr>
          <w:rFonts w:ascii="Times New Roman" w:hAnsi="Times New Roman" w:cs="Times New Roman"/>
        </w:rPr>
      </w:pPr>
      <w:r w:rsidRPr="006024C0">
        <w:rPr>
          <w:rFonts w:ascii="Times New Roman" w:hAnsi="Times New Roman" w:cs="Times New Roman"/>
        </w:rPr>
        <w:t>The AI</w:t>
      </w:r>
      <w:r w:rsidR="008B1773">
        <w:rPr>
          <w:rFonts w:ascii="Times New Roman" w:hAnsi="Times New Roman" w:cs="Times New Roman"/>
        </w:rPr>
        <w:t>-</w:t>
      </w:r>
      <w:r w:rsidRPr="006024C0">
        <w:rPr>
          <w:rFonts w:ascii="Times New Roman" w:hAnsi="Times New Roman" w:cs="Times New Roman"/>
        </w:rPr>
        <w:t xml:space="preserve">Powered Skin Mapping and Product Detector is a smart and user-friendly system designed to understand your skin better. By simply taking a photo or uploading an image, the system carefully examines your face to identify common skin concerns </w:t>
      </w:r>
      <w:r w:rsidR="004B1665">
        <w:rPr>
          <w:rFonts w:ascii="Times New Roman" w:hAnsi="Times New Roman" w:cs="Times New Roman"/>
        </w:rPr>
        <w:t>such as</w:t>
      </w:r>
      <w:r w:rsidRPr="006024C0">
        <w:rPr>
          <w:rFonts w:ascii="Times New Roman" w:hAnsi="Times New Roman" w:cs="Times New Roman"/>
        </w:rPr>
        <w:t xml:space="preserve"> acne, dark spots, wrinkles, dryness, and oiliness. Instead of guessing your skin type, it uses advanced artificial intelligence to study your skin texture and tone in detail. The technology looks at different areas of your face separately to provide more accurate results. This helps in understanding what your skin truly needs. It works quickly and gives reliable feedback within seconds. Overall, it makes skin analysis simple, accessible, and stress-free for everyone.</w:t>
      </w:r>
    </w:p>
    <w:p w14:paraId="6E7BD10D" w14:textId="77777777" w:rsidR="006024C0" w:rsidRPr="006024C0" w:rsidRDefault="006024C0" w:rsidP="006024C0">
      <w:pPr>
        <w:jc w:val="both"/>
        <w:rPr>
          <w:rFonts w:ascii="Times New Roman" w:hAnsi="Times New Roman" w:cs="Times New Roman"/>
        </w:rPr>
      </w:pPr>
      <w:r w:rsidRPr="006024C0">
        <w:rPr>
          <w:rFonts w:ascii="Times New Roman" w:hAnsi="Times New Roman" w:cs="Times New Roman"/>
        </w:rPr>
        <w:t>Beyond just identifying skin issues, the system also helps you choose the right skincare products. Many people feel confused when selecting products because there are so many options available in the market. This system solves that problem by recommending products based on your specific skin concerns. It connects detected issues with suitable ingredients that are known to treat those problems effectively. The suggestions are personalized, so each user receives recommendations tailored to their skin type. Over time, the system can even improve its suggestions based on user feedback. This makes skincare more practical, informed, and effective.</w:t>
      </w:r>
    </w:p>
    <w:p w14:paraId="1F0FC0C2" w14:textId="77777777" w:rsidR="006024C0" w:rsidRPr="006024C0" w:rsidRDefault="006024C0" w:rsidP="006024C0">
      <w:pPr>
        <w:jc w:val="both"/>
        <w:rPr>
          <w:rFonts w:ascii="Times New Roman" w:hAnsi="Times New Roman" w:cs="Times New Roman"/>
          <w:b/>
          <w:bCs/>
        </w:rPr>
      </w:pPr>
      <w:r w:rsidRPr="006024C0">
        <w:rPr>
          <w:rFonts w:ascii="Times New Roman" w:hAnsi="Times New Roman" w:cs="Times New Roman"/>
        </w:rPr>
        <w:t>This solution can be easily used through mobile apps, websites, or even smart mirrors in stores. It saves time by providing instant skin analysis without needing an immediate visit to a dermatologist. At the same time, it empowers users to make better skincare decisions with confidence. Businesses can also use this technology to offer personalized services and improve customer experience. The system is designed to be simple, scalable, and easy to access. It combines technology with everyday skincare needs in a meaningful way. In short, it brings personalized skincare guidance right to your fingertips</w:t>
      </w:r>
      <w:r w:rsidRPr="006024C0">
        <w:rPr>
          <w:rFonts w:ascii="Times New Roman" w:hAnsi="Times New Roman" w:cs="Times New Roman"/>
          <w:b/>
          <w:bCs/>
        </w:rPr>
        <w:t>.</w:t>
      </w:r>
    </w:p>
    <w:p w14:paraId="37E73709" w14:textId="77777777" w:rsidR="008E14C5" w:rsidRDefault="008E14C5" w:rsidP="00D80456">
      <w:pPr>
        <w:jc w:val="both"/>
        <w:rPr>
          <w:rFonts w:ascii="Times New Roman" w:hAnsi="Times New Roman" w:cs="Times New Roman"/>
          <w:b/>
          <w:bCs/>
        </w:rPr>
      </w:pPr>
    </w:p>
    <w:p w14:paraId="3C371469" w14:textId="2DF0BC07" w:rsidR="008E14C5" w:rsidRPr="00F65AEE" w:rsidRDefault="008E14C5" w:rsidP="008E14C5">
      <w:pPr>
        <w:jc w:val="both"/>
        <w:rPr>
          <w:rFonts w:ascii="Times New Roman" w:hAnsi="Times New Roman" w:cs="Times New Roman"/>
          <w:b/>
          <w:bCs/>
        </w:rPr>
      </w:pPr>
      <w:r w:rsidRPr="00F65AEE">
        <w:rPr>
          <w:rFonts w:ascii="Times New Roman" w:hAnsi="Times New Roman" w:cs="Times New Roman"/>
          <w:b/>
          <w:bCs/>
        </w:rPr>
        <w:lastRenderedPageBreak/>
        <w:t>KEYWORDS:</w:t>
      </w:r>
    </w:p>
    <w:p w14:paraId="5E520CA3" w14:textId="1A0B206A" w:rsidR="00CD0AAA" w:rsidRDefault="00CD0AAA" w:rsidP="00ED2F14">
      <w:pPr>
        <w:jc w:val="both"/>
        <w:rPr>
          <w:rFonts w:ascii="Times New Roman" w:hAnsi="Times New Roman" w:cs="Times New Roman"/>
        </w:rPr>
      </w:pPr>
      <w:r w:rsidRPr="008E14C5">
        <w:rPr>
          <w:rFonts w:ascii="Times New Roman" w:hAnsi="Times New Roman" w:cs="Times New Roman"/>
        </w:rPr>
        <w:t>Artificial Intelligence (AI), skin mapping, computer vision, deep learning, Convolutional Neural Networks (CNN), facial image analysis, skin condition detection, acne detection, pigmentation analysis, wrinkle detection, personalized skincare, product recommendation system, image processing, dermatology technology, and smart beauty technology.</w:t>
      </w:r>
    </w:p>
    <w:p w14:paraId="6250EFC7" w14:textId="77777777" w:rsidR="0074601C" w:rsidRPr="00215FA2" w:rsidRDefault="0074601C" w:rsidP="00215FA2">
      <w:pPr>
        <w:rPr>
          <w:rFonts w:ascii="Times New Roman" w:hAnsi="Times New Roman" w:cs="Times New Roman"/>
          <w:b/>
          <w:bCs/>
        </w:rPr>
      </w:pPr>
    </w:p>
    <w:p w14:paraId="046D80CE" w14:textId="5CCC74D7" w:rsidR="0078597E" w:rsidRPr="0078597E" w:rsidRDefault="00215FA2" w:rsidP="00215FA2">
      <w:pPr>
        <w:rPr>
          <w:rFonts w:ascii="Times New Roman" w:hAnsi="Times New Roman" w:cs="Times New Roman"/>
          <w:b/>
          <w:bCs/>
        </w:rPr>
      </w:pPr>
      <w:r w:rsidRPr="00215FA2">
        <w:rPr>
          <w:rFonts w:ascii="Times New Roman" w:hAnsi="Times New Roman" w:cs="Times New Roman"/>
          <w:b/>
          <w:bCs/>
        </w:rPr>
        <w:t xml:space="preserve">1. </w:t>
      </w:r>
      <w:r w:rsidR="0078597E" w:rsidRPr="00215FA2">
        <w:rPr>
          <w:rFonts w:ascii="Times New Roman" w:hAnsi="Times New Roman" w:cs="Times New Roman"/>
          <w:b/>
          <w:bCs/>
        </w:rPr>
        <w:t>INTRODUCTION</w:t>
      </w:r>
    </w:p>
    <w:p w14:paraId="77F30CC4" w14:textId="77777777" w:rsidR="0078597E" w:rsidRPr="0078597E" w:rsidRDefault="0078597E" w:rsidP="00ED2F14">
      <w:pPr>
        <w:jc w:val="both"/>
        <w:rPr>
          <w:rFonts w:ascii="Times New Roman" w:hAnsi="Times New Roman" w:cs="Times New Roman"/>
        </w:rPr>
      </w:pPr>
      <w:r w:rsidRPr="0078597E">
        <w:rPr>
          <w:rFonts w:ascii="Times New Roman" w:hAnsi="Times New Roman" w:cs="Times New Roman"/>
        </w:rPr>
        <w:t>The rapid advancement of Artificial Intelligence (AI) and machine learning has significantly influenced various domains, including healthcare, finance, manufacturing, and retail. One emerging application area is AI-driven dermatological analysis and cosmetic technology. Skin health plays a vital role in personal well-being and self-confidence. However, identifying appropriate skincare treatments remains a challenge for many individuals due to limited dermatological knowledge and the abundance of available cosmetic products.</w:t>
      </w:r>
    </w:p>
    <w:p w14:paraId="423DA24E" w14:textId="77777777" w:rsidR="0078597E" w:rsidRPr="0078597E" w:rsidRDefault="0078597E" w:rsidP="00ED2F14">
      <w:pPr>
        <w:jc w:val="both"/>
        <w:rPr>
          <w:rFonts w:ascii="Times New Roman" w:hAnsi="Times New Roman" w:cs="Times New Roman"/>
        </w:rPr>
      </w:pPr>
      <w:r w:rsidRPr="0078597E">
        <w:rPr>
          <w:rFonts w:ascii="Times New Roman" w:hAnsi="Times New Roman" w:cs="Times New Roman"/>
        </w:rPr>
        <w:t>Traditional methods of skin assessment typically involve manual examination by dermatologists or cosmetologists. While professional consultations provide accurate insights, they can be time-consuming, costly, and geographically limited. Furthermore, consumers frequently rely on online reviews, advertisements, or trial-and-error approaches when selecting skincare products, which may lead to ineffective results or adverse reactions.</w:t>
      </w:r>
    </w:p>
    <w:p w14:paraId="518861C7" w14:textId="77777777" w:rsidR="0078597E" w:rsidRDefault="0078597E" w:rsidP="00ED2F14">
      <w:pPr>
        <w:jc w:val="both"/>
        <w:rPr>
          <w:rFonts w:ascii="Times New Roman" w:hAnsi="Times New Roman" w:cs="Times New Roman"/>
        </w:rPr>
      </w:pPr>
      <w:r w:rsidRPr="0078597E">
        <w:rPr>
          <w:rFonts w:ascii="Times New Roman" w:hAnsi="Times New Roman" w:cs="Times New Roman"/>
        </w:rPr>
        <w:t xml:space="preserve">To address these challenges, this research proposes an AI-Powered Skin Mapping and Intelligent Product Detection System. The system utilizes computer vision and deep learning techniques to </w:t>
      </w:r>
      <w:proofErr w:type="spellStart"/>
      <w:r w:rsidRPr="0078597E">
        <w:rPr>
          <w:rFonts w:ascii="Times New Roman" w:hAnsi="Times New Roman" w:cs="Times New Roman"/>
        </w:rPr>
        <w:t>analyze</w:t>
      </w:r>
      <w:proofErr w:type="spellEnd"/>
      <w:r w:rsidRPr="0078597E">
        <w:rPr>
          <w:rFonts w:ascii="Times New Roman" w:hAnsi="Times New Roman" w:cs="Times New Roman"/>
        </w:rPr>
        <w:t xml:space="preserve"> facial images and detect multiple skin conditions simultaneously. By combining automated skin analysis with a structured product recommendation framework, the system aims to deliver personalized skincare guidance in an efficient and accessible manner. The proposed solution contributes to the growing field of AI-driven healthcare support systems by integrating dermatological science with intelligent automation.</w:t>
      </w:r>
    </w:p>
    <w:p w14:paraId="59A0F069" w14:textId="77777777" w:rsidR="0074601C" w:rsidRDefault="0074601C" w:rsidP="00ED2F14">
      <w:pPr>
        <w:jc w:val="both"/>
        <w:rPr>
          <w:rFonts w:ascii="Times New Roman" w:hAnsi="Times New Roman" w:cs="Times New Roman"/>
        </w:rPr>
      </w:pPr>
    </w:p>
    <w:p w14:paraId="725370D2" w14:textId="5BA5EB8C" w:rsidR="0074601C" w:rsidRPr="000A0DBA" w:rsidRDefault="003F2034" w:rsidP="000A0DBA">
      <w:pPr>
        <w:jc w:val="both"/>
        <w:rPr>
          <w:rFonts w:ascii="Times New Roman" w:hAnsi="Times New Roman" w:cs="Times New Roman"/>
          <w:b/>
          <w:bCs/>
        </w:rPr>
      </w:pPr>
      <w:r w:rsidRPr="000A0DBA">
        <w:rPr>
          <w:rFonts w:ascii="Times New Roman" w:hAnsi="Times New Roman" w:cs="Times New Roman"/>
          <w:b/>
          <w:bCs/>
        </w:rPr>
        <w:t>2. LITERATURE REVIEW</w:t>
      </w:r>
    </w:p>
    <w:p w14:paraId="4A5E4CD8" w14:textId="0E69FC3C" w:rsidR="000A0DBA" w:rsidRPr="000A0DBA" w:rsidRDefault="000A0DBA" w:rsidP="000A0DBA">
      <w:pPr>
        <w:jc w:val="both"/>
        <w:rPr>
          <w:rFonts w:ascii="Times New Roman" w:hAnsi="Times New Roman" w:cs="Times New Roman"/>
        </w:rPr>
      </w:pPr>
      <w:r w:rsidRPr="000A0DBA">
        <w:rPr>
          <w:rFonts w:ascii="Times New Roman" w:hAnsi="Times New Roman" w:cs="Times New Roman"/>
        </w:rPr>
        <w:t>The application of deep learning in dermatology has gained significant attention in recent years. Convolutional Neural Networks (CNNs) have been successfully applied in medical image classification tasks</w:t>
      </w:r>
      <w:r w:rsidR="003C22FD">
        <w:rPr>
          <w:rFonts w:ascii="Times New Roman" w:hAnsi="Times New Roman" w:cs="Times New Roman"/>
        </w:rPr>
        <w:t>,</w:t>
      </w:r>
      <w:r w:rsidRPr="000A0DBA">
        <w:rPr>
          <w:rFonts w:ascii="Times New Roman" w:hAnsi="Times New Roman" w:cs="Times New Roman"/>
        </w:rPr>
        <w:t xml:space="preserve"> such as melanoma detection, psoriasis identification, and acne grading. Studies indicate that CNN-based models can achieve dermatologist-level accuracy in certain classification tasks when trained on large, </w:t>
      </w:r>
      <w:proofErr w:type="spellStart"/>
      <w:r w:rsidRPr="000A0DBA">
        <w:rPr>
          <w:rFonts w:ascii="Times New Roman" w:hAnsi="Times New Roman" w:cs="Times New Roman"/>
        </w:rPr>
        <w:t>labeled</w:t>
      </w:r>
      <w:proofErr w:type="spellEnd"/>
      <w:r w:rsidRPr="000A0DBA">
        <w:rPr>
          <w:rFonts w:ascii="Times New Roman" w:hAnsi="Times New Roman" w:cs="Times New Roman"/>
        </w:rPr>
        <w:t xml:space="preserve"> datasets.</w:t>
      </w:r>
    </w:p>
    <w:p w14:paraId="1EB6D3B6" w14:textId="174FCD3E" w:rsidR="000A0DBA" w:rsidRPr="000A0DBA" w:rsidRDefault="000A0DBA" w:rsidP="000A0DBA">
      <w:pPr>
        <w:jc w:val="both"/>
        <w:rPr>
          <w:rFonts w:ascii="Times New Roman" w:hAnsi="Times New Roman" w:cs="Times New Roman"/>
        </w:rPr>
      </w:pPr>
      <w:r w:rsidRPr="000A0DBA">
        <w:rPr>
          <w:rFonts w:ascii="Times New Roman" w:hAnsi="Times New Roman" w:cs="Times New Roman"/>
        </w:rPr>
        <w:t>Transfer learning approaches using pre-trained models</w:t>
      </w:r>
      <w:r w:rsidR="003C22FD">
        <w:rPr>
          <w:rFonts w:ascii="Times New Roman" w:hAnsi="Times New Roman" w:cs="Times New Roman"/>
        </w:rPr>
        <w:t>,</w:t>
      </w:r>
      <w:r w:rsidRPr="000A0DBA">
        <w:rPr>
          <w:rFonts w:ascii="Times New Roman" w:hAnsi="Times New Roman" w:cs="Times New Roman"/>
        </w:rPr>
        <w:t xml:space="preserve"> such as </w:t>
      </w:r>
      <w:proofErr w:type="spellStart"/>
      <w:r w:rsidRPr="000A0DBA">
        <w:rPr>
          <w:rFonts w:ascii="Times New Roman" w:hAnsi="Times New Roman" w:cs="Times New Roman"/>
        </w:rPr>
        <w:t>ResNet</w:t>
      </w:r>
      <w:proofErr w:type="spellEnd"/>
      <w:r w:rsidRPr="000A0DBA">
        <w:rPr>
          <w:rFonts w:ascii="Times New Roman" w:hAnsi="Times New Roman" w:cs="Times New Roman"/>
        </w:rPr>
        <w:t xml:space="preserve">, </w:t>
      </w:r>
      <w:proofErr w:type="spellStart"/>
      <w:r w:rsidRPr="000A0DBA">
        <w:rPr>
          <w:rFonts w:ascii="Times New Roman" w:hAnsi="Times New Roman" w:cs="Times New Roman"/>
        </w:rPr>
        <w:t>VGGNet</w:t>
      </w:r>
      <w:proofErr w:type="spellEnd"/>
      <w:r w:rsidRPr="000A0DBA">
        <w:rPr>
          <w:rFonts w:ascii="Times New Roman" w:hAnsi="Times New Roman" w:cs="Times New Roman"/>
        </w:rPr>
        <w:t xml:space="preserve">, and </w:t>
      </w:r>
      <w:proofErr w:type="spellStart"/>
      <w:r w:rsidRPr="000A0DBA">
        <w:rPr>
          <w:rFonts w:ascii="Times New Roman" w:hAnsi="Times New Roman" w:cs="Times New Roman"/>
        </w:rPr>
        <w:t>MobileNet</w:t>
      </w:r>
      <w:proofErr w:type="spellEnd"/>
      <w:r w:rsidR="003C22FD">
        <w:rPr>
          <w:rFonts w:ascii="Times New Roman" w:hAnsi="Times New Roman" w:cs="Times New Roman"/>
        </w:rPr>
        <w:t>,</w:t>
      </w:r>
      <w:r w:rsidRPr="000A0DBA">
        <w:rPr>
          <w:rFonts w:ascii="Times New Roman" w:hAnsi="Times New Roman" w:cs="Times New Roman"/>
        </w:rPr>
        <w:t xml:space="preserve"> have demonstrated improved performance with limited training data. These architectures extract hierarchical image features, making them highly effective in identifying texture-based irregularities</w:t>
      </w:r>
      <w:r w:rsidR="00257083">
        <w:rPr>
          <w:rFonts w:ascii="Times New Roman" w:hAnsi="Times New Roman" w:cs="Times New Roman"/>
        </w:rPr>
        <w:t>,</w:t>
      </w:r>
      <w:r w:rsidRPr="000A0DBA">
        <w:rPr>
          <w:rFonts w:ascii="Times New Roman" w:hAnsi="Times New Roman" w:cs="Times New Roman"/>
        </w:rPr>
        <w:t xml:space="preserve"> such as wrinkles, pigmentation, and acne lesions.</w:t>
      </w:r>
    </w:p>
    <w:p w14:paraId="66E4AD67" w14:textId="77777777" w:rsidR="000A0DBA" w:rsidRPr="000A0DBA" w:rsidRDefault="000A0DBA" w:rsidP="000A0DBA">
      <w:pPr>
        <w:jc w:val="both"/>
        <w:rPr>
          <w:rFonts w:ascii="Times New Roman" w:hAnsi="Times New Roman" w:cs="Times New Roman"/>
        </w:rPr>
      </w:pPr>
      <w:r w:rsidRPr="000A0DBA">
        <w:rPr>
          <w:rFonts w:ascii="Times New Roman" w:hAnsi="Times New Roman" w:cs="Times New Roman"/>
        </w:rPr>
        <w:t xml:space="preserve">In parallel, recommendation systems have evolved in e-commerce platforms to enhance personalization. Content-based filtering and collaborative filtering methods are widely used to </w:t>
      </w:r>
      <w:r w:rsidRPr="000A0DBA">
        <w:rPr>
          <w:rFonts w:ascii="Times New Roman" w:hAnsi="Times New Roman" w:cs="Times New Roman"/>
        </w:rPr>
        <w:lastRenderedPageBreak/>
        <w:t xml:space="preserve">suggest products based on user preferences and </w:t>
      </w:r>
      <w:proofErr w:type="spellStart"/>
      <w:r w:rsidRPr="000A0DBA">
        <w:rPr>
          <w:rFonts w:ascii="Times New Roman" w:hAnsi="Times New Roman" w:cs="Times New Roman"/>
        </w:rPr>
        <w:t>behavior</w:t>
      </w:r>
      <w:proofErr w:type="spellEnd"/>
      <w:r w:rsidRPr="000A0DBA">
        <w:rPr>
          <w:rFonts w:ascii="Times New Roman" w:hAnsi="Times New Roman" w:cs="Times New Roman"/>
        </w:rPr>
        <w:t>. However, limited research integrates dermatological image classification directly with ingredient-based product recommendation frameworks. Existing skincare applications often provide generalized advice without real-time image analysis.</w:t>
      </w:r>
    </w:p>
    <w:p w14:paraId="6DDD42C6" w14:textId="77777777" w:rsidR="000A0DBA" w:rsidRDefault="000A0DBA" w:rsidP="000A0DBA">
      <w:pPr>
        <w:jc w:val="both"/>
        <w:rPr>
          <w:rFonts w:ascii="Times New Roman" w:hAnsi="Times New Roman" w:cs="Times New Roman"/>
        </w:rPr>
      </w:pPr>
      <w:r w:rsidRPr="000A0DBA">
        <w:rPr>
          <w:rFonts w:ascii="Times New Roman" w:hAnsi="Times New Roman" w:cs="Times New Roman"/>
        </w:rPr>
        <w:t>The proposed system differentiates itself by combining real-time facial skin detection with a scientifically structured ingredient mapping model. This integration ensures explainable, transparent, and personalized product suggestions based on detected skin conditions.</w:t>
      </w:r>
    </w:p>
    <w:p w14:paraId="12D09CBD" w14:textId="77777777" w:rsidR="009330ED" w:rsidRDefault="009330ED" w:rsidP="000A0DBA">
      <w:pPr>
        <w:jc w:val="both"/>
        <w:rPr>
          <w:rFonts w:ascii="Times New Roman" w:hAnsi="Times New Roman" w:cs="Times New Roman"/>
        </w:rPr>
      </w:pPr>
    </w:p>
    <w:p w14:paraId="13D0F4D9" w14:textId="0FD03F72" w:rsidR="009330ED" w:rsidRPr="009330ED" w:rsidRDefault="003F2034" w:rsidP="009330ED">
      <w:pPr>
        <w:jc w:val="both"/>
        <w:rPr>
          <w:rFonts w:ascii="Times New Roman" w:hAnsi="Times New Roman" w:cs="Times New Roman"/>
          <w:b/>
          <w:bCs/>
        </w:rPr>
      </w:pPr>
      <w:r w:rsidRPr="009330ED">
        <w:rPr>
          <w:rFonts w:ascii="Times New Roman" w:hAnsi="Times New Roman" w:cs="Times New Roman"/>
          <w:b/>
          <w:bCs/>
        </w:rPr>
        <w:t>3. SYSTEM ARCHITECTURE</w:t>
      </w:r>
    </w:p>
    <w:p w14:paraId="524DDC3B" w14:textId="77777777" w:rsidR="009330ED" w:rsidRPr="009330ED" w:rsidRDefault="009330ED" w:rsidP="009330ED">
      <w:pPr>
        <w:jc w:val="both"/>
        <w:rPr>
          <w:rFonts w:ascii="Times New Roman" w:hAnsi="Times New Roman" w:cs="Times New Roman"/>
        </w:rPr>
      </w:pPr>
      <w:r w:rsidRPr="009330ED">
        <w:rPr>
          <w:rFonts w:ascii="Times New Roman" w:hAnsi="Times New Roman" w:cs="Times New Roman"/>
        </w:rPr>
        <w:t>The proposed system is designed using a modular architecture to ensure scalability, flexibility, and maintainability. The architecture consists of five major components:</w:t>
      </w:r>
    </w:p>
    <w:p w14:paraId="1006B481" w14:textId="77777777" w:rsidR="009330ED" w:rsidRPr="009330ED" w:rsidRDefault="009330ED" w:rsidP="009330ED">
      <w:pPr>
        <w:numPr>
          <w:ilvl w:val="0"/>
          <w:numId w:val="2"/>
        </w:numPr>
        <w:jc w:val="both"/>
        <w:rPr>
          <w:rFonts w:ascii="Times New Roman" w:hAnsi="Times New Roman" w:cs="Times New Roman"/>
        </w:rPr>
      </w:pPr>
      <w:r w:rsidRPr="009330ED">
        <w:rPr>
          <w:rFonts w:ascii="Times New Roman" w:hAnsi="Times New Roman" w:cs="Times New Roman"/>
        </w:rPr>
        <w:t>Image Acquisition Module</w:t>
      </w:r>
    </w:p>
    <w:p w14:paraId="6C477002" w14:textId="77777777" w:rsidR="009330ED" w:rsidRPr="009330ED" w:rsidRDefault="009330ED" w:rsidP="009330ED">
      <w:pPr>
        <w:numPr>
          <w:ilvl w:val="0"/>
          <w:numId w:val="2"/>
        </w:numPr>
        <w:jc w:val="both"/>
        <w:rPr>
          <w:rFonts w:ascii="Times New Roman" w:hAnsi="Times New Roman" w:cs="Times New Roman"/>
        </w:rPr>
      </w:pPr>
      <w:r w:rsidRPr="009330ED">
        <w:rPr>
          <w:rFonts w:ascii="Times New Roman" w:hAnsi="Times New Roman" w:cs="Times New Roman"/>
        </w:rPr>
        <w:t>Image Preprocessing Module</w:t>
      </w:r>
    </w:p>
    <w:p w14:paraId="0BA0F0F2" w14:textId="77777777" w:rsidR="009330ED" w:rsidRPr="009330ED" w:rsidRDefault="009330ED" w:rsidP="009330ED">
      <w:pPr>
        <w:numPr>
          <w:ilvl w:val="0"/>
          <w:numId w:val="2"/>
        </w:numPr>
        <w:jc w:val="both"/>
        <w:rPr>
          <w:rFonts w:ascii="Times New Roman" w:hAnsi="Times New Roman" w:cs="Times New Roman"/>
        </w:rPr>
      </w:pPr>
      <w:r w:rsidRPr="009330ED">
        <w:rPr>
          <w:rFonts w:ascii="Times New Roman" w:hAnsi="Times New Roman" w:cs="Times New Roman"/>
        </w:rPr>
        <w:t>Facial Segmentation and Skin Mapping Module</w:t>
      </w:r>
    </w:p>
    <w:p w14:paraId="38481CE7" w14:textId="77777777" w:rsidR="009330ED" w:rsidRPr="009330ED" w:rsidRDefault="009330ED" w:rsidP="009330ED">
      <w:pPr>
        <w:numPr>
          <w:ilvl w:val="0"/>
          <w:numId w:val="2"/>
        </w:numPr>
        <w:jc w:val="both"/>
        <w:rPr>
          <w:rFonts w:ascii="Times New Roman" w:hAnsi="Times New Roman" w:cs="Times New Roman"/>
        </w:rPr>
      </w:pPr>
      <w:r w:rsidRPr="009330ED">
        <w:rPr>
          <w:rFonts w:ascii="Times New Roman" w:hAnsi="Times New Roman" w:cs="Times New Roman"/>
        </w:rPr>
        <w:t>Deep Learning-Based Classification Module</w:t>
      </w:r>
    </w:p>
    <w:p w14:paraId="41898B1B" w14:textId="77777777" w:rsidR="009330ED" w:rsidRPr="009330ED" w:rsidRDefault="009330ED" w:rsidP="009330ED">
      <w:pPr>
        <w:numPr>
          <w:ilvl w:val="0"/>
          <w:numId w:val="2"/>
        </w:numPr>
        <w:jc w:val="both"/>
        <w:rPr>
          <w:rFonts w:ascii="Times New Roman" w:hAnsi="Times New Roman" w:cs="Times New Roman"/>
        </w:rPr>
      </w:pPr>
      <w:r w:rsidRPr="009330ED">
        <w:rPr>
          <w:rFonts w:ascii="Times New Roman" w:hAnsi="Times New Roman" w:cs="Times New Roman"/>
        </w:rPr>
        <w:t>Product Recommendation Engine</w:t>
      </w:r>
    </w:p>
    <w:p w14:paraId="56707E47" w14:textId="02BEDA43" w:rsidR="00886AE9" w:rsidRDefault="00886AE9" w:rsidP="00A24AF3">
      <w:pPr>
        <w:pStyle w:val="NormalWeb"/>
        <w:jc w:val="both"/>
      </w:pPr>
      <w:r>
        <w:t xml:space="preserve">At the core of the architecture lies the deep learning analysis module, which processes </w:t>
      </w:r>
      <w:proofErr w:type="spellStart"/>
      <w:r>
        <w:t>preprocessed</w:t>
      </w:r>
      <w:proofErr w:type="spellEnd"/>
      <w:r>
        <w:t xml:space="preserve"> facial images through a Convolutional Neural Network (CNN). The input image undergoes normalization and segmentation before being passed into convolutional layers for hierarchical feature extraction. The convolution operation can be mathematically expressed </w:t>
      </w:r>
      <w:proofErr w:type="gramStart"/>
      <w:r>
        <w:t>as  Z</w:t>
      </w:r>
      <w:proofErr w:type="gramEnd"/>
      <w:r>
        <w:t xml:space="preserve"> = W * X + b, where W</w:t>
      </w:r>
      <w:r w:rsidR="009C10FD">
        <w:t xml:space="preserve"> </w:t>
      </w:r>
      <w:r>
        <w:t>represents learned filters, X is the input feature map, and b is the bias term. Non-linearity is introduced using activation functions</w:t>
      </w:r>
      <w:r w:rsidR="00432F9B">
        <w:t>,</w:t>
      </w:r>
      <w:r>
        <w:t xml:space="preserve"> such as </w:t>
      </w:r>
      <w:proofErr w:type="spellStart"/>
      <w:r>
        <w:t>ReLU</w:t>
      </w:r>
      <w:proofErr w:type="spellEnd"/>
      <w:r>
        <w:t xml:space="preserve"> (f(x) = \max(</w:t>
      </w:r>
      <w:proofErr w:type="gramStart"/>
      <w:r>
        <w:t>0,x</w:t>
      </w:r>
      <w:proofErr w:type="gramEnd"/>
      <w:r>
        <w:t>)), followed by pooling layers for dimensionality reduction.</w:t>
      </w:r>
      <w:r w:rsidR="00F7064F" w:rsidRPr="00F7064F">
        <w:rPr>
          <w:rFonts w:ascii="Arial" w:hAnsi="Arial" w:cs="Arial"/>
          <w:b/>
          <w:bCs/>
          <w:color w:val="1F2937"/>
          <w:sz w:val="21"/>
          <w:szCs w:val="21"/>
          <w:shd w:val="clear" w:color="auto" w:fill="FFFFFF"/>
        </w:rPr>
        <w:t xml:space="preserve"> </w:t>
      </w:r>
      <w:proofErr w:type="gramStart"/>
      <w:r w:rsidR="00F7064F" w:rsidRPr="00F7064F">
        <w:rPr>
          <w:b/>
          <w:bCs/>
        </w:rPr>
        <w:t>Σ(</w:t>
      </w:r>
      <w:proofErr w:type="gramEnd"/>
      <w:r w:rsidR="00F7064F" w:rsidRPr="00F7064F">
        <w:rPr>
          <w:b/>
          <w:bCs/>
        </w:rPr>
        <w:t>j=1 to K) e^(</w:t>
      </w:r>
      <w:proofErr w:type="spellStart"/>
      <w:r w:rsidR="00F7064F" w:rsidRPr="00F7064F">
        <w:rPr>
          <w:b/>
          <w:bCs/>
        </w:rPr>
        <w:t>z_j</w:t>
      </w:r>
      <w:proofErr w:type="spellEnd"/>
      <w:r w:rsidR="00F7064F" w:rsidRPr="00F7064F">
        <w:rPr>
          <w:b/>
          <w:bCs/>
        </w:rPr>
        <w:t>)</w:t>
      </w:r>
      <w:r>
        <w:t>), enabling multi-class skin condition detection and severity estimation.</w:t>
      </w:r>
    </w:p>
    <w:p w14:paraId="34A94428" w14:textId="2A80F9AF" w:rsidR="00886AE9" w:rsidRDefault="00886AE9" w:rsidP="00A24AF3">
      <w:pPr>
        <w:pStyle w:val="NormalWeb"/>
        <w:jc w:val="both"/>
      </w:pPr>
      <w:r>
        <w:t>The final stage of the architecture integrates a rule-based and similarity-driven recommendation engine. The predicted skin condition vector is mapped to a structured ingredient database, and product ranking is performed using similarity measures such as cosine similarity (Sim(</w:t>
      </w:r>
      <w:proofErr w:type="gramStart"/>
      <w:r>
        <w:t>A,B</w:t>
      </w:r>
      <w:proofErr w:type="gramEnd"/>
      <w:r>
        <w:t xml:space="preserve">) </w:t>
      </w:r>
      <w:proofErr w:type="gramStart"/>
      <w:r>
        <w:t xml:space="preserve">= </w:t>
      </w:r>
      <w:r w:rsidR="00DC4E30" w:rsidRPr="00DC4E30">
        <w:t>.</w:t>
      </w:r>
      <w:proofErr w:type="gramEnd"/>
      <w:r w:rsidR="00DC4E30" w:rsidRPr="00DC4E30">
        <w:rPr>
          <w:b/>
          <w:bCs/>
        </w:rPr>
        <w:t>(A · B) / |A||B|</w:t>
      </w:r>
      <w:proofErr w:type="gramStart"/>
      <w:r w:rsidR="00DC4E30" w:rsidRPr="00DC4E30">
        <w:rPr>
          <w:b/>
          <w:bCs/>
        </w:rPr>
        <w:t>).</w:t>
      </w:r>
      <w:r>
        <w:t>The</w:t>
      </w:r>
      <w:proofErr w:type="gramEnd"/>
      <w:r>
        <w:t xml:space="preserve"> results are presented through an interactive user interface that displays detected conditions, severity levels, and personalized product suggestions. Additionally, a feedback mechanism allows user responses to be stored and used for incremental learning, thereby improving system performance over time. This architecture ensures robustness, personalization, and adaptability for real-world dermatological and skincare applications.</w:t>
      </w:r>
    </w:p>
    <w:p w14:paraId="066B31B7" w14:textId="77777777" w:rsidR="00A24AF3" w:rsidRDefault="00A24AF3" w:rsidP="00A24AF3">
      <w:pPr>
        <w:pStyle w:val="NormalWeb"/>
        <w:jc w:val="both"/>
      </w:pPr>
    </w:p>
    <w:p w14:paraId="3F201266" w14:textId="0B9DF107" w:rsidR="00655E23" w:rsidRPr="00910350" w:rsidRDefault="003F2034" w:rsidP="009330ED">
      <w:pPr>
        <w:jc w:val="both"/>
        <w:rPr>
          <w:rFonts w:ascii="Times New Roman" w:hAnsi="Times New Roman" w:cs="Times New Roman"/>
          <w:b/>
          <w:bCs/>
        </w:rPr>
      </w:pPr>
      <w:r w:rsidRPr="00910350">
        <w:rPr>
          <w:rFonts w:ascii="Times New Roman" w:hAnsi="Times New Roman" w:cs="Times New Roman"/>
          <w:b/>
          <w:bCs/>
        </w:rPr>
        <w:t>SYSTEM ARCHITECTURE DIAGRAM</w:t>
      </w:r>
    </w:p>
    <w:p w14:paraId="0AA3068E" w14:textId="39A5FAFC" w:rsidR="00C97636" w:rsidRDefault="00C97636" w:rsidP="00655E23">
      <w:pPr>
        <w:rPr>
          <w:rFonts w:ascii="Times New Roman" w:hAnsi="Times New Roman" w:cs="Times New Roman"/>
        </w:rPr>
      </w:pPr>
      <w:r>
        <w:rPr>
          <w:noProof/>
        </w:rPr>
        <w:lastRenderedPageBreak/>
        <w:drawing>
          <wp:inline distT="0" distB="0" distL="0" distR="0" wp14:anchorId="6D099D35" wp14:editId="1F54160E">
            <wp:extent cx="5818151" cy="7567295"/>
            <wp:effectExtent l="0" t="0" r="0" b="0"/>
            <wp:docPr id="152573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5236" cy="7589516"/>
                    </a:xfrm>
                    <a:prstGeom prst="rect">
                      <a:avLst/>
                    </a:prstGeom>
                    <a:noFill/>
                    <a:ln>
                      <a:noFill/>
                    </a:ln>
                  </pic:spPr>
                </pic:pic>
              </a:graphicData>
            </a:graphic>
          </wp:inline>
        </w:drawing>
      </w:r>
    </w:p>
    <w:p w14:paraId="2D0C6325" w14:textId="77777777" w:rsidR="00660CA6" w:rsidRDefault="00660CA6" w:rsidP="009330ED">
      <w:pPr>
        <w:jc w:val="both"/>
        <w:rPr>
          <w:rFonts w:ascii="Times New Roman" w:hAnsi="Times New Roman" w:cs="Times New Roman"/>
        </w:rPr>
      </w:pPr>
    </w:p>
    <w:p w14:paraId="4C1FF702" w14:textId="284FB282" w:rsidR="00660CA6" w:rsidRPr="00660CA6" w:rsidRDefault="003F2034" w:rsidP="00660CA6">
      <w:pPr>
        <w:jc w:val="both"/>
        <w:rPr>
          <w:rFonts w:ascii="Times New Roman" w:hAnsi="Times New Roman" w:cs="Times New Roman"/>
          <w:b/>
          <w:bCs/>
        </w:rPr>
      </w:pPr>
      <w:r w:rsidRPr="00660CA6">
        <w:rPr>
          <w:rFonts w:ascii="Times New Roman" w:hAnsi="Times New Roman" w:cs="Times New Roman"/>
          <w:b/>
          <w:bCs/>
        </w:rPr>
        <w:t>4. METHODOLOGY</w:t>
      </w:r>
    </w:p>
    <w:p w14:paraId="0153E10C" w14:textId="77777777" w:rsidR="00660CA6" w:rsidRPr="00660CA6" w:rsidRDefault="00660CA6" w:rsidP="00660CA6">
      <w:pPr>
        <w:jc w:val="both"/>
        <w:rPr>
          <w:rFonts w:ascii="Times New Roman" w:hAnsi="Times New Roman" w:cs="Times New Roman"/>
        </w:rPr>
      </w:pPr>
      <w:r w:rsidRPr="00660CA6">
        <w:rPr>
          <w:rFonts w:ascii="Times New Roman" w:hAnsi="Times New Roman" w:cs="Times New Roman"/>
        </w:rPr>
        <w:t>The methodology of the proposed system involves multiple stages, including dataset preparation, model training, validation, and deployment.</w:t>
      </w:r>
    </w:p>
    <w:p w14:paraId="09ED2A42" w14:textId="6702D971" w:rsidR="00660CA6" w:rsidRPr="00660CA6" w:rsidRDefault="00874E68" w:rsidP="00660CA6">
      <w:pPr>
        <w:jc w:val="both"/>
        <w:rPr>
          <w:rFonts w:ascii="Times New Roman" w:hAnsi="Times New Roman" w:cs="Times New Roman"/>
          <w:b/>
          <w:bCs/>
        </w:rPr>
      </w:pPr>
      <w:r w:rsidRPr="00660CA6">
        <w:rPr>
          <w:rFonts w:ascii="Times New Roman" w:hAnsi="Times New Roman" w:cs="Times New Roman"/>
          <w:b/>
          <w:bCs/>
        </w:rPr>
        <w:lastRenderedPageBreak/>
        <w:t>4.1 DATASET PREPARATION</w:t>
      </w:r>
    </w:p>
    <w:p w14:paraId="6A7ACF7C" w14:textId="045735AB" w:rsidR="00660CA6" w:rsidRPr="00660CA6" w:rsidRDefault="00660CA6" w:rsidP="00660CA6">
      <w:pPr>
        <w:jc w:val="both"/>
        <w:rPr>
          <w:rFonts w:ascii="Times New Roman" w:hAnsi="Times New Roman" w:cs="Times New Roman"/>
        </w:rPr>
      </w:pPr>
      <w:r w:rsidRPr="00660CA6">
        <w:rPr>
          <w:rFonts w:ascii="Times New Roman" w:hAnsi="Times New Roman" w:cs="Times New Roman"/>
        </w:rPr>
        <w:t xml:space="preserve">A </w:t>
      </w:r>
      <w:proofErr w:type="spellStart"/>
      <w:r w:rsidRPr="00660CA6">
        <w:rPr>
          <w:rFonts w:ascii="Times New Roman" w:hAnsi="Times New Roman" w:cs="Times New Roman"/>
        </w:rPr>
        <w:t>labeled</w:t>
      </w:r>
      <w:proofErr w:type="spellEnd"/>
      <w:r w:rsidRPr="00660CA6">
        <w:rPr>
          <w:rFonts w:ascii="Times New Roman" w:hAnsi="Times New Roman" w:cs="Times New Roman"/>
        </w:rPr>
        <w:t xml:space="preserve"> dataset containing facial images representing diverse skin types and conditions is collected. The dataset includes variations in lighting conditions, age groups, and ethnic backgrounds to improve generalization. Data augmentation techniques</w:t>
      </w:r>
      <w:r w:rsidR="00EC7C98">
        <w:rPr>
          <w:rFonts w:ascii="Times New Roman" w:hAnsi="Times New Roman" w:cs="Times New Roman"/>
        </w:rPr>
        <w:t>,</w:t>
      </w:r>
      <w:r w:rsidRPr="00660CA6">
        <w:rPr>
          <w:rFonts w:ascii="Times New Roman" w:hAnsi="Times New Roman" w:cs="Times New Roman"/>
        </w:rPr>
        <w:t xml:space="preserve"> such as rotation, flipping, cropping, and brightness adjustment</w:t>
      </w:r>
      <w:r w:rsidR="00EC7C98">
        <w:rPr>
          <w:rFonts w:ascii="Times New Roman" w:hAnsi="Times New Roman" w:cs="Times New Roman"/>
        </w:rPr>
        <w:t>,</w:t>
      </w:r>
      <w:r w:rsidRPr="00660CA6">
        <w:rPr>
          <w:rFonts w:ascii="Times New Roman" w:hAnsi="Times New Roman" w:cs="Times New Roman"/>
        </w:rPr>
        <w:t xml:space="preserve"> are applied to increase variability and reduce overfitting.</w:t>
      </w:r>
    </w:p>
    <w:p w14:paraId="0476C585" w14:textId="7BF33AA9" w:rsidR="00660CA6" w:rsidRPr="00660CA6" w:rsidRDefault="00CB2249" w:rsidP="00660CA6">
      <w:pPr>
        <w:jc w:val="both"/>
        <w:rPr>
          <w:rFonts w:ascii="Times New Roman" w:hAnsi="Times New Roman" w:cs="Times New Roman"/>
          <w:b/>
          <w:bCs/>
        </w:rPr>
      </w:pPr>
      <w:r w:rsidRPr="00660CA6">
        <w:rPr>
          <w:rFonts w:ascii="Times New Roman" w:hAnsi="Times New Roman" w:cs="Times New Roman"/>
          <w:b/>
          <w:bCs/>
        </w:rPr>
        <w:t xml:space="preserve">4.2 </w:t>
      </w:r>
      <w:r w:rsidR="00EC7C98" w:rsidRPr="00660CA6">
        <w:rPr>
          <w:rFonts w:ascii="Times New Roman" w:hAnsi="Times New Roman" w:cs="Times New Roman"/>
          <w:b/>
          <w:bCs/>
        </w:rPr>
        <w:t>Image Preprocessing</w:t>
      </w:r>
    </w:p>
    <w:p w14:paraId="5B8425AE" w14:textId="77777777" w:rsidR="00660CA6" w:rsidRPr="00660CA6" w:rsidRDefault="00660CA6" w:rsidP="00660CA6">
      <w:pPr>
        <w:jc w:val="both"/>
        <w:rPr>
          <w:rFonts w:ascii="Times New Roman" w:hAnsi="Times New Roman" w:cs="Times New Roman"/>
        </w:rPr>
      </w:pPr>
      <w:r w:rsidRPr="00660CA6">
        <w:rPr>
          <w:rFonts w:ascii="Times New Roman" w:hAnsi="Times New Roman" w:cs="Times New Roman"/>
        </w:rPr>
        <w:t>Preprocessing enhances image quality and ensures consistency. Techniques used include:</w:t>
      </w:r>
    </w:p>
    <w:p w14:paraId="77A65E0C" w14:textId="77777777" w:rsidR="00660CA6" w:rsidRPr="00660CA6" w:rsidRDefault="00660CA6" w:rsidP="00660CA6">
      <w:pPr>
        <w:numPr>
          <w:ilvl w:val="0"/>
          <w:numId w:val="3"/>
        </w:numPr>
        <w:jc w:val="both"/>
        <w:rPr>
          <w:rFonts w:ascii="Times New Roman" w:hAnsi="Times New Roman" w:cs="Times New Roman"/>
        </w:rPr>
      </w:pPr>
      <w:r w:rsidRPr="00660CA6">
        <w:rPr>
          <w:rFonts w:ascii="Times New Roman" w:hAnsi="Times New Roman" w:cs="Times New Roman"/>
        </w:rPr>
        <w:t>Gaussian filtering for noise removal</w:t>
      </w:r>
    </w:p>
    <w:p w14:paraId="4472EA65" w14:textId="77777777" w:rsidR="00660CA6" w:rsidRPr="00CB2249" w:rsidRDefault="00660CA6" w:rsidP="00CB2249">
      <w:pPr>
        <w:pStyle w:val="ListParagraph"/>
        <w:numPr>
          <w:ilvl w:val="0"/>
          <w:numId w:val="3"/>
        </w:numPr>
        <w:jc w:val="both"/>
        <w:rPr>
          <w:rFonts w:ascii="Times New Roman" w:hAnsi="Times New Roman" w:cs="Times New Roman"/>
        </w:rPr>
      </w:pPr>
      <w:r w:rsidRPr="00CB2249">
        <w:rPr>
          <w:rFonts w:ascii="Times New Roman" w:hAnsi="Times New Roman" w:cs="Times New Roman"/>
        </w:rPr>
        <w:t>Histogram equalization for contrast enhancement</w:t>
      </w:r>
    </w:p>
    <w:p w14:paraId="0796FE3C" w14:textId="77777777" w:rsidR="00660CA6" w:rsidRPr="00660CA6" w:rsidRDefault="00660CA6" w:rsidP="00660CA6">
      <w:pPr>
        <w:numPr>
          <w:ilvl w:val="0"/>
          <w:numId w:val="3"/>
        </w:numPr>
        <w:jc w:val="both"/>
        <w:rPr>
          <w:rFonts w:ascii="Times New Roman" w:hAnsi="Times New Roman" w:cs="Times New Roman"/>
        </w:rPr>
      </w:pPr>
      <w:proofErr w:type="spellStart"/>
      <w:r w:rsidRPr="00660CA6">
        <w:rPr>
          <w:rFonts w:ascii="Times New Roman" w:hAnsi="Times New Roman" w:cs="Times New Roman"/>
        </w:rPr>
        <w:t>Color</w:t>
      </w:r>
      <w:proofErr w:type="spellEnd"/>
      <w:r w:rsidRPr="00660CA6">
        <w:rPr>
          <w:rFonts w:ascii="Times New Roman" w:hAnsi="Times New Roman" w:cs="Times New Roman"/>
        </w:rPr>
        <w:t xml:space="preserve"> normalization for tone consistency</w:t>
      </w:r>
    </w:p>
    <w:p w14:paraId="46A3F998" w14:textId="77777777" w:rsidR="00660CA6" w:rsidRPr="00660CA6" w:rsidRDefault="00660CA6" w:rsidP="00660CA6">
      <w:pPr>
        <w:numPr>
          <w:ilvl w:val="0"/>
          <w:numId w:val="3"/>
        </w:numPr>
        <w:jc w:val="both"/>
        <w:rPr>
          <w:rFonts w:ascii="Times New Roman" w:hAnsi="Times New Roman" w:cs="Times New Roman"/>
        </w:rPr>
      </w:pPr>
      <w:r w:rsidRPr="00660CA6">
        <w:rPr>
          <w:rFonts w:ascii="Times New Roman" w:hAnsi="Times New Roman" w:cs="Times New Roman"/>
        </w:rPr>
        <w:t>Face detection using Haar cascades or deep learning-based detectors</w:t>
      </w:r>
    </w:p>
    <w:p w14:paraId="1BAB2618" w14:textId="302FE480" w:rsidR="00660CA6" w:rsidRPr="00660CA6" w:rsidRDefault="00CB2249" w:rsidP="00660CA6">
      <w:pPr>
        <w:jc w:val="both"/>
        <w:rPr>
          <w:rFonts w:ascii="Times New Roman" w:hAnsi="Times New Roman" w:cs="Times New Roman"/>
          <w:b/>
          <w:bCs/>
        </w:rPr>
      </w:pPr>
      <w:r w:rsidRPr="00660CA6">
        <w:rPr>
          <w:rFonts w:ascii="Times New Roman" w:hAnsi="Times New Roman" w:cs="Times New Roman"/>
          <w:b/>
          <w:bCs/>
        </w:rPr>
        <w:t xml:space="preserve">4.3 </w:t>
      </w:r>
      <w:r w:rsidR="00AE4DFA" w:rsidRPr="00660CA6">
        <w:rPr>
          <w:rFonts w:ascii="Times New Roman" w:hAnsi="Times New Roman" w:cs="Times New Roman"/>
          <w:b/>
          <w:bCs/>
        </w:rPr>
        <w:t>Model Training</w:t>
      </w:r>
    </w:p>
    <w:p w14:paraId="0FE13373" w14:textId="77777777" w:rsidR="00660CA6" w:rsidRPr="00660CA6" w:rsidRDefault="00660CA6" w:rsidP="00660CA6">
      <w:pPr>
        <w:jc w:val="both"/>
        <w:rPr>
          <w:rFonts w:ascii="Times New Roman" w:hAnsi="Times New Roman" w:cs="Times New Roman"/>
        </w:rPr>
      </w:pPr>
      <w:r w:rsidRPr="00660CA6">
        <w:rPr>
          <w:rFonts w:ascii="Times New Roman" w:hAnsi="Times New Roman" w:cs="Times New Roman"/>
        </w:rPr>
        <w:t>A Convolutional Neural Network (CNN) model is trained using supervised learning. The dataset is divided into training, validation, and testing sets. The loss function used is categorical cross-entropy, and optimization is performed using the Adam optimizer. Performance metrics include accuracy, precision, recall, and F1-score.</w:t>
      </w:r>
    </w:p>
    <w:p w14:paraId="4D7F7641" w14:textId="75667D25" w:rsidR="00660CA6" w:rsidRPr="00660CA6" w:rsidRDefault="00CB2249" w:rsidP="00660CA6">
      <w:pPr>
        <w:jc w:val="both"/>
        <w:rPr>
          <w:rFonts w:ascii="Times New Roman" w:hAnsi="Times New Roman" w:cs="Times New Roman"/>
          <w:b/>
          <w:bCs/>
        </w:rPr>
      </w:pPr>
      <w:r w:rsidRPr="00660CA6">
        <w:rPr>
          <w:rFonts w:ascii="Times New Roman" w:hAnsi="Times New Roman" w:cs="Times New Roman"/>
          <w:b/>
          <w:bCs/>
        </w:rPr>
        <w:t>4.</w:t>
      </w:r>
      <w:r w:rsidR="004B4716" w:rsidRPr="00660CA6">
        <w:rPr>
          <w:rFonts w:ascii="Times New Roman" w:hAnsi="Times New Roman" w:cs="Times New Roman"/>
          <w:b/>
          <w:bCs/>
        </w:rPr>
        <w:t>4 Product Recommendation Mapping</w:t>
      </w:r>
    </w:p>
    <w:p w14:paraId="4876A545" w14:textId="406B72B9" w:rsidR="00FF0A31" w:rsidRDefault="00660CA6" w:rsidP="00660CA6">
      <w:pPr>
        <w:jc w:val="both"/>
        <w:rPr>
          <w:rFonts w:ascii="Times New Roman" w:hAnsi="Times New Roman" w:cs="Times New Roman"/>
        </w:rPr>
      </w:pPr>
      <w:r w:rsidRPr="00660CA6">
        <w:rPr>
          <w:rFonts w:ascii="Times New Roman" w:hAnsi="Times New Roman" w:cs="Times New Roman"/>
        </w:rPr>
        <w:t>Once skin concerns are identified, a rule-based mapping mechanism associates each condition with clinically supported ingredients. The recommendation engine filters products based on ingredient compatibility and suitability for the user’s detected skin profile.</w:t>
      </w:r>
    </w:p>
    <w:p w14:paraId="75947679" w14:textId="77777777" w:rsidR="004B4716" w:rsidRDefault="004B4716" w:rsidP="00660CA6">
      <w:pPr>
        <w:jc w:val="both"/>
        <w:rPr>
          <w:rFonts w:ascii="Times New Roman" w:hAnsi="Times New Roman" w:cs="Times New Roman"/>
        </w:rPr>
      </w:pPr>
    </w:p>
    <w:p w14:paraId="0E01D533" w14:textId="4B3CBB96" w:rsidR="00FF0A31" w:rsidRPr="00FF0A31" w:rsidRDefault="00FF0A31" w:rsidP="00FF0A31">
      <w:pPr>
        <w:jc w:val="both"/>
        <w:rPr>
          <w:rFonts w:ascii="Times New Roman" w:hAnsi="Times New Roman" w:cs="Times New Roman"/>
          <w:b/>
          <w:bCs/>
        </w:rPr>
      </w:pPr>
      <w:r w:rsidRPr="00FF0A31">
        <w:rPr>
          <w:rFonts w:ascii="Times New Roman" w:hAnsi="Times New Roman" w:cs="Times New Roman"/>
          <w:b/>
          <w:bCs/>
        </w:rPr>
        <w:t xml:space="preserve">5. </w:t>
      </w:r>
      <w:r w:rsidR="004B4716" w:rsidRPr="00FF0A31">
        <w:rPr>
          <w:rFonts w:ascii="Times New Roman" w:hAnsi="Times New Roman" w:cs="Times New Roman"/>
          <w:b/>
          <w:bCs/>
        </w:rPr>
        <w:t xml:space="preserve">Skin Concern </w:t>
      </w:r>
      <w:proofErr w:type="gramStart"/>
      <w:r w:rsidR="004B4716" w:rsidRPr="00FF0A31">
        <w:rPr>
          <w:rFonts w:ascii="Times New Roman" w:hAnsi="Times New Roman" w:cs="Times New Roman"/>
          <w:b/>
          <w:bCs/>
        </w:rPr>
        <w:t>And</w:t>
      </w:r>
      <w:proofErr w:type="gramEnd"/>
      <w:r w:rsidR="004B4716" w:rsidRPr="00FF0A31">
        <w:rPr>
          <w:rFonts w:ascii="Times New Roman" w:hAnsi="Times New Roman" w:cs="Times New Roman"/>
          <w:b/>
          <w:bCs/>
        </w:rPr>
        <w:t xml:space="preserve"> Ingredient Mapping</w:t>
      </w:r>
    </w:p>
    <w:p w14:paraId="775CB315" w14:textId="77777777" w:rsidR="00FF0A31" w:rsidRPr="00FF0A31" w:rsidRDefault="00FF0A31" w:rsidP="00FF0A31">
      <w:pPr>
        <w:jc w:val="both"/>
        <w:rPr>
          <w:rFonts w:ascii="Times New Roman" w:hAnsi="Times New Roman" w:cs="Times New Roman"/>
        </w:rPr>
      </w:pPr>
      <w:r w:rsidRPr="00FF0A31">
        <w:rPr>
          <w:rFonts w:ascii="Times New Roman" w:hAnsi="Times New Roman" w:cs="Times New Roman"/>
        </w:rPr>
        <w:t>The product mapping framework ensures scientific reliability and explainability. Each detected condition is associated with dermatologically approved ingredients.</w:t>
      </w:r>
    </w:p>
    <w:p w14:paraId="5702BE7F" w14:textId="77777777" w:rsidR="00FF0A31" w:rsidRDefault="00FF0A31" w:rsidP="00FF0A31">
      <w:pPr>
        <w:jc w:val="both"/>
        <w:rPr>
          <w:rFonts w:ascii="Times New Roman" w:hAnsi="Times New Roman" w:cs="Times New Roman"/>
        </w:rPr>
      </w:pPr>
      <w:r w:rsidRPr="00FF0A31">
        <w:rPr>
          <w:rFonts w:ascii="Times New Roman" w:hAnsi="Times New Roman" w:cs="Times New Roman"/>
        </w:rPr>
        <w:t>This mapping improves transparency and aligns with explainable AI principles by clearly justifying recommendations.</w:t>
      </w:r>
    </w:p>
    <w:p w14:paraId="786F6C87" w14:textId="53595A24" w:rsidR="00EA6B90" w:rsidRDefault="00565DE6" w:rsidP="00FF0A31">
      <w:pPr>
        <w:jc w:val="both"/>
        <w:rPr>
          <w:rFonts w:ascii="Times New Roman" w:hAnsi="Times New Roman" w:cs="Times New Roman"/>
        </w:rPr>
      </w:pPr>
      <w:r w:rsidRPr="00565DE6">
        <w:rPr>
          <w:rFonts w:ascii="Times New Roman" w:hAnsi="Times New Roman" w:cs="Times New Roman"/>
          <w:noProof/>
        </w:rPr>
        <w:lastRenderedPageBreak/>
        <w:drawing>
          <wp:anchor distT="0" distB="0" distL="114300" distR="114300" simplePos="0" relativeHeight="251658240" behindDoc="0" locked="0" layoutInCell="1" allowOverlap="1" wp14:anchorId="2DBA4C2F" wp14:editId="7FF4CB7C">
            <wp:simplePos x="0" y="0"/>
            <wp:positionH relativeFrom="column">
              <wp:posOffset>0</wp:posOffset>
            </wp:positionH>
            <wp:positionV relativeFrom="paragraph">
              <wp:posOffset>0</wp:posOffset>
            </wp:positionV>
            <wp:extent cx="5731510" cy="3820795"/>
            <wp:effectExtent l="0" t="0" r="2540" b="8255"/>
            <wp:wrapSquare wrapText="bothSides"/>
            <wp:docPr id="200065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5006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58A7C289" w14:textId="381F8C3A" w:rsidR="00EA6B90" w:rsidRPr="00EA6B90" w:rsidRDefault="00874E68" w:rsidP="00EA6B90">
      <w:pPr>
        <w:jc w:val="both"/>
        <w:rPr>
          <w:rFonts w:ascii="Times New Roman" w:hAnsi="Times New Roman" w:cs="Times New Roman"/>
          <w:b/>
          <w:bCs/>
        </w:rPr>
      </w:pPr>
      <w:r w:rsidRPr="00EA6B90">
        <w:rPr>
          <w:rFonts w:ascii="Times New Roman" w:hAnsi="Times New Roman" w:cs="Times New Roman"/>
          <w:b/>
          <w:bCs/>
        </w:rPr>
        <w:t>6. EXPERIMENTAL RESULTS AND PERFORMANCE EVALUATION</w:t>
      </w:r>
    </w:p>
    <w:p w14:paraId="36DEDA7C" w14:textId="77777777" w:rsidR="00EA6B90" w:rsidRPr="00EA6B90" w:rsidRDefault="00EA6B90" w:rsidP="00EA6B90">
      <w:pPr>
        <w:jc w:val="both"/>
        <w:rPr>
          <w:rFonts w:ascii="Times New Roman" w:hAnsi="Times New Roman" w:cs="Times New Roman"/>
        </w:rPr>
      </w:pPr>
      <w:r w:rsidRPr="00EA6B90">
        <w:rPr>
          <w:rFonts w:ascii="Times New Roman" w:hAnsi="Times New Roman" w:cs="Times New Roman"/>
        </w:rPr>
        <w:t>The proposed model was evaluated on a test dataset containing multiple skin conditions. The CNN classifier achieved high overall accuracy in detecting acne, pigmentation, and wrinkles. Precision and recall scores indicated balanced performance across categories.</w:t>
      </w:r>
    </w:p>
    <w:p w14:paraId="1E70A349" w14:textId="46E6DC21" w:rsidR="00EA6B90" w:rsidRPr="00EA6B90" w:rsidRDefault="00EA6B90" w:rsidP="00EA6B90">
      <w:pPr>
        <w:jc w:val="both"/>
        <w:rPr>
          <w:rFonts w:ascii="Times New Roman" w:hAnsi="Times New Roman" w:cs="Times New Roman"/>
        </w:rPr>
      </w:pPr>
      <w:r w:rsidRPr="00EA6B90">
        <w:rPr>
          <w:rFonts w:ascii="Times New Roman" w:hAnsi="Times New Roman" w:cs="Times New Roman"/>
        </w:rPr>
        <w:t>User evaluation studies were conducted to measure</w:t>
      </w:r>
      <w:r w:rsidR="00D57A88">
        <w:rPr>
          <w:rFonts w:ascii="Times New Roman" w:hAnsi="Times New Roman" w:cs="Times New Roman"/>
        </w:rPr>
        <w:t xml:space="preserve"> the </w:t>
      </w:r>
      <w:r w:rsidRPr="00EA6B90">
        <w:rPr>
          <w:rFonts w:ascii="Times New Roman" w:hAnsi="Times New Roman" w:cs="Times New Roman"/>
        </w:rPr>
        <w:t>recommendation relevance. Participants reported higher satisfaction with personalized suggestions compared to generic skincare advice. The system demonstrated scalability when deployed in a cloud-based environment with minimal latency.</w:t>
      </w:r>
    </w:p>
    <w:p w14:paraId="6234F1FF" w14:textId="77777777" w:rsidR="00EA6B90" w:rsidRDefault="00EA6B90" w:rsidP="00EA6B90">
      <w:pPr>
        <w:jc w:val="both"/>
        <w:rPr>
          <w:rFonts w:ascii="Times New Roman" w:hAnsi="Times New Roman" w:cs="Times New Roman"/>
        </w:rPr>
      </w:pPr>
      <w:r w:rsidRPr="00EA6B90">
        <w:rPr>
          <w:rFonts w:ascii="Times New Roman" w:hAnsi="Times New Roman" w:cs="Times New Roman"/>
        </w:rPr>
        <w:t>Performance metrics confirm that integrating AI-based detection with structured recommendation mapping enhances reliability and user trust.</w:t>
      </w:r>
    </w:p>
    <w:p w14:paraId="423EDFFF" w14:textId="77777777" w:rsidR="00B55E5C" w:rsidRDefault="00B55E5C" w:rsidP="00EA6B90">
      <w:pPr>
        <w:jc w:val="both"/>
        <w:rPr>
          <w:rFonts w:ascii="Times New Roman" w:hAnsi="Times New Roman" w:cs="Times New Roman"/>
        </w:rPr>
      </w:pPr>
    </w:p>
    <w:p w14:paraId="187CF512" w14:textId="0A525910" w:rsidR="00141F3E" w:rsidRPr="00DC2186" w:rsidRDefault="00874E68" w:rsidP="00DC2186">
      <w:pPr>
        <w:jc w:val="both"/>
        <w:rPr>
          <w:rFonts w:ascii="Times New Roman" w:hAnsi="Times New Roman" w:cs="Times New Roman"/>
          <w:b/>
          <w:bCs/>
        </w:rPr>
      </w:pPr>
      <w:r>
        <w:rPr>
          <w:rFonts w:ascii="Times New Roman" w:hAnsi="Times New Roman" w:cs="Times New Roman"/>
          <w:b/>
          <w:bCs/>
        </w:rPr>
        <w:t xml:space="preserve">7. </w:t>
      </w:r>
      <w:r w:rsidRPr="00DC2186">
        <w:rPr>
          <w:rFonts w:ascii="Times New Roman" w:hAnsi="Times New Roman" w:cs="Times New Roman"/>
          <w:b/>
          <w:bCs/>
        </w:rPr>
        <w:t xml:space="preserve">MATHEMATICAL MODEL FORMULATION </w:t>
      </w:r>
    </w:p>
    <w:p w14:paraId="1BA8FE3D" w14:textId="3B0FD65C" w:rsidR="00B55E5C" w:rsidRPr="00F645E3" w:rsidRDefault="00B55E5C" w:rsidP="00B55E5C">
      <w:pPr>
        <w:jc w:val="both"/>
        <w:rPr>
          <w:rFonts w:ascii="Times New Roman" w:hAnsi="Times New Roman" w:cs="Times New Roman"/>
        </w:rPr>
      </w:pPr>
      <w:r w:rsidRPr="00B55E5C">
        <w:rPr>
          <w:rFonts w:ascii="Times New Roman" w:hAnsi="Times New Roman" w:cs="Times New Roman"/>
        </w:rPr>
        <w:t>The proposed system models skin analysis as a supervised deep learning function</w:t>
      </w:r>
      <w:r w:rsidR="00DC2186">
        <w:rPr>
          <w:rFonts w:ascii="Times New Roman" w:hAnsi="Times New Roman" w:cs="Times New Roman"/>
        </w:rPr>
        <w:t>,</w:t>
      </w:r>
      <w:r w:rsidRPr="00B55E5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θ</m:t>
            </m:r>
          </m:sub>
        </m:sSub>
        <m:r>
          <w:rPr>
            <w:rFonts w:ascii="Cambria Math" w:hAnsi="Cambria Math" w:cs="Times New Roman"/>
          </w:rPr>
          <m:t>(X)→Y</m:t>
        </m:r>
      </m:oMath>
      <w:r w:rsidRPr="00B55E5C">
        <w:rPr>
          <w:rFonts w:ascii="Times New Roman" w:hAnsi="Times New Roman" w:cs="Times New Roman"/>
        </w:rPr>
        <w:t xml:space="preserve">, where the input image </w:t>
      </w:r>
      <m:oMath>
        <m:r>
          <w:rPr>
            <w:rFonts w:ascii="Cambria Math" w:hAnsi="Cambria Math" w:cs="Times New Roman"/>
          </w:rPr>
          <m:t>X∈</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H×W×C</m:t>
            </m:r>
          </m:sup>
        </m:sSup>
      </m:oMath>
      <w:r w:rsidRPr="00B55E5C">
        <w:rPr>
          <w:rFonts w:ascii="Times New Roman" w:hAnsi="Times New Roman" w:cs="Times New Roman"/>
        </w:rPr>
        <w:t xml:space="preserve">is mapped to a probability vector </w:t>
      </w:r>
      <m:oMath>
        <m:r>
          <w:rPr>
            <w:rFonts w:ascii="Cambria Math" w:hAnsi="Cambria Math" w:cs="Times New Roman"/>
          </w:rPr>
          <m:t>Y∈</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K</m:t>
            </m:r>
          </m:sup>
        </m:sSup>
      </m:oMath>
      <w:r w:rsidRPr="00B55E5C">
        <w:rPr>
          <w:rFonts w:ascii="Times New Roman" w:hAnsi="Times New Roman" w:cs="Times New Roman"/>
        </w:rPr>
        <w:t xml:space="preserve">representing multiple skin conditions. Feature extraction is performed using convolutional operations defined </w:t>
      </w:r>
      <w:r w:rsidR="000B5625" w:rsidRPr="00F645E3">
        <w:rPr>
          <w:rFonts w:ascii="Times New Roman" w:hAnsi="Times New Roman" w:cs="Times New Roman"/>
        </w:rPr>
        <w:t xml:space="preserve">followed by nonlinear activation using </w:t>
      </w:r>
      <w:proofErr w:type="spellStart"/>
      <w:r w:rsidR="000B5625" w:rsidRPr="00F645E3">
        <w:rPr>
          <w:rFonts w:ascii="Times New Roman" w:hAnsi="Times New Roman" w:cs="Times New Roman"/>
        </w:rPr>
        <w:t>ReLU</w:t>
      </w:r>
      <w:proofErr w:type="spellEnd"/>
      <w:r w:rsidR="000B5625" w:rsidRPr="00F645E3">
        <w:rPr>
          <w:rFonts w:ascii="Times New Roman" w:hAnsi="Times New Roman" w:cs="Times New Roman"/>
        </w:rPr>
        <w:t>.</w:t>
      </w:r>
    </w:p>
    <w:p w14:paraId="3D2E19F7" w14:textId="3AC1748F" w:rsidR="00B55E5C" w:rsidRPr="00B55E5C" w:rsidRDefault="00B55E5C" w:rsidP="00B55E5C">
      <w:pPr>
        <w:jc w:val="both"/>
        <w:rPr>
          <w:rFonts w:ascii="Times New Roman" w:hAnsi="Times New Roman" w:cs="Times New Roman"/>
        </w:rPr>
      </w:pPr>
      <m:oMathPara>
        <m:oMath>
          <m:r>
            <w:rPr>
              <w:rFonts w:ascii="Cambria Math" w:hAnsi="Cambria Math" w:cs="Times New Roman"/>
            </w:rPr>
            <m:t>Z=W*X+b</m:t>
          </m:r>
          <m:r>
            <m:rPr>
              <m:sty m:val="p"/>
            </m:rPr>
            <w:rPr>
              <w:rFonts w:ascii="Times New Roman" w:hAnsi="Times New Roman" w:cs="Times New Roman"/>
            </w:rPr>
            <w:br/>
          </m:r>
        </m:oMath>
      </m:oMathPara>
    </w:p>
    <w:p w14:paraId="2CA6EE3A" w14:textId="77777777" w:rsidR="00B55E5C" w:rsidRPr="00B55E5C" w:rsidRDefault="00B55E5C" w:rsidP="00B55E5C">
      <w:pPr>
        <w:jc w:val="both"/>
        <w:rPr>
          <w:rFonts w:ascii="Times New Roman" w:hAnsi="Times New Roman" w:cs="Times New Roman"/>
        </w:rPr>
      </w:pPr>
      <w:r w:rsidRPr="00B55E5C">
        <w:rPr>
          <w:rFonts w:ascii="Times New Roman" w:hAnsi="Times New Roman" w:cs="Times New Roman"/>
        </w:rPr>
        <w:t xml:space="preserve">followed by nonlinear activation using </w:t>
      </w:r>
      <w:proofErr w:type="spellStart"/>
      <w:r w:rsidRPr="00B55E5C">
        <w:rPr>
          <w:rFonts w:ascii="Times New Roman" w:hAnsi="Times New Roman" w:cs="Times New Roman"/>
        </w:rPr>
        <w:t>ReLU</w:t>
      </w:r>
      <w:proofErr w:type="spellEnd"/>
      <w:r w:rsidRPr="00B55E5C">
        <w:rPr>
          <w:rFonts w:ascii="Times New Roman" w:hAnsi="Times New Roman" w:cs="Times New Roman"/>
        </w:rPr>
        <w:t>:</w:t>
      </w:r>
    </w:p>
    <w:p w14:paraId="1B0DE437" w14:textId="7F73FE01" w:rsidR="00B55E5C" w:rsidRPr="00B55E5C" w:rsidRDefault="00B55E5C" w:rsidP="00B55E5C">
      <w:pPr>
        <w:jc w:val="both"/>
        <w:rPr>
          <w:rFonts w:ascii="Times New Roman" w:hAnsi="Times New Roman" w:cs="Times New Roman"/>
        </w:rPr>
      </w:pPr>
      <m:oMathPara>
        <m:oMath>
          <m:r>
            <w:rPr>
              <w:rFonts w:ascii="Cambria Math" w:hAnsi="Cambria Math" w:cs="Times New Roman"/>
            </w:rPr>
            <w:lastRenderedPageBreak/>
            <m:t>f(x)=</m:t>
          </m:r>
          <m:r>
            <m:rPr>
              <m:sty m:val="p"/>
            </m:rPr>
            <w:rPr>
              <w:rFonts w:ascii="Cambria Math" w:hAnsi="Cambria Math" w:cs="Times New Roman"/>
            </w:rPr>
            <m:t>max</m:t>
          </m:r>
          <m:r>
            <w:rPr>
              <w:rFonts w:ascii="Cambria Math" w:hAnsi="Cambria Math" w:cs="Times New Roman"/>
            </w:rPr>
            <m:t>⁡(0,x)</m:t>
          </m:r>
          <m:r>
            <m:rPr>
              <m:sty m:val="p"/>
            </m:rPr>
            <w:rPr>
              <w:rFonts w:ascii="Times New Roman" w:hAnsi="Times New Roman" w:cs="Times New Roman"/>
            </w:rPr>
            <w:br/>
          </m:r>
        </m:oMath>
      </m:oMathPara>
    </w:p>
    <w:p w14:paraId="7EF8CDD8" w14:textId="36D02198" w:rsidR="00B55E5C" w:rsidRPr="00B55E5C" w:rsidRDefault="00B55E5C" w:rsidP="00B55E5C">
      <w:pPr>
        <w:jc w:val="both"/>
        <w:rPr>
          <w:rFonts w:ascii="Times New Roman" w:hAnsi="Times New Roman" w:cs="Times New Roman"/>
        </w:rPr>
      </w:pPr>
      <w:r w:rsidRPr="00B55E5C">
        <w:rPr>
          <w:rFonts w:ascii="Times New Roman" w:hAnsi="Times New Roman" w:cs="Times New Roman"/>
        </w:rPr>
        <w:t xml:space="preserve">Dimensionality reduction is achieved through pooling, and final classification probabilities are obtained using the </w:t>
      </w:r>
      <w:proofErr w:type="spellStart"/>
      <w:r w:rsidRPr="00B55E5C">
        <w:rPr>
          <w:rFonts w:ascii="Times New Roman" w:hAnsi="Times New Roman" w:cs="Times New Roman"/>
        </w:rPr>
        <w:t>softmax</w:t>
      </w:r>
      <w:proofErr w:type="spellEnd"/>
      <w:r w:rsidRPr="00B55E5C">
        <w:rPr>
          <w:rFonts w:ascii="Times New Roman" w:hAnsi="Times New Roman" w:cs="Times New Roman"/>
        </w:rPr>
        <w:t xml:space="preserve"> function</w:t>
      </w:r>
      <w:r w:rsidR="008E01FB">
        <w:rPr>
          <w:rFonts w:ascii="Times New Roman" w:hAnsi="Times New Roman" w:cs="Times New Roman"/>
        </w:rPr>
        <w:t>.</w:t>
      </w:r>
    </w:p>
    <w:p w14:paraId="29FDDCB1" w14:textId="7BD13DA8" w:rsidR="00B55E5C" w:rsidRPr="00023020" w:rsidRDefault="003E50EC" w:rsidP="00B55E5C">
      <w:pPr>
        <w:jc w:val="both"/>
        <w:rPr>
          <w:rFonts w:ascii="Times New Roman" w:hAnsi="Times New Roman" w:cs="Times New Roman"/>
        </w:rPr>
      </w:pPr>
      <m:oMathPara>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k</m:t>
              </m:r>
            </m:sub>
          </m:sSub>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e</m:t>
                  </m:r>
                </m:e>
                <m:sup>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k</m:t>
                      </m:r>
                    </m:sub>
                  </m:sSub>
                </m:sup>
              </m:sSup>
            </m:num>
            <m:den>
              <m:nary>
                <m:naryPr>
                  <m:chr m:val="∑"/>
                  <m:limLoc m:val="undOvr"/>
                  <m:grow m:val="1"/>
                  <m:supHide m:val="1"/>
                  <m:ctrlPr>
                    <w:rPr>
                      <w:rFonts w:ascii="Cambria Math" w:hAnsi="Cambria Math" w:cs="Times New Roman"/>
                    </w:rPr>
                  </m:ctrlPr>
                </m:naryPr>
                <m:sub>
                  <m:r>
                    <w:rPr>
                      <w:rFonts w:ascii="Cambria Math" w:hAnsi="Cambria Math" w:cs="Times New Roman"/>
                    </w:rPr>
                    <m:t>j</m:t>
                  </m:r>
                </m:sub>
                <m:sup/>
                <m:e>
                  <m:sSup>
                    <m:sSupPr>
                      <m:ctrlPr>
                        <w:rPr>
                          <w:rFonts w:ascii="Cambria Math" w:hAnsi="Cambria Math" w:cs="Times New Roman"/>
                        </w:rPr>
                      </m:ctrlPr>
                    </m:sSupPr>
                    <m:e>
                      <m:r>
                        <w:rPr>
                          <w:rFonts w:ascii="Cambria Math" w:hAnsi="Cambria Math" w:cs="Times New Roman"/>
                        </w:rPr>
                        <m:t>e</m:t>
                      </m:r>
                    </m:e>
                    <m:sup>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j</m:t>
                          </m:r>
                        </m:sub>
                      </m:sSub>
                    </m:sup>
                  </m:sSup>
                </m:e>
              </m:nary>
            </m:den>
          </m:f>
          <m:r>
            <m:rPr>
              <m:sty m:val="p"/>
            </m:rPr>
            <w:rPr>
              <w:rFonts w:ascii="Times New Roman" w:hAnsi="Times New Roman" w:cs="Times New Roman"/>
            </w:rPr>
            <w:br/>
          </m:r>
        </m:oMath>
      </m:oMathPara>
    </w:p>
    <w:p w14:paraId="0B084AA5" w14:textId="45C18628" w:rsidR="00B55E5C" w:rsidRPr="00023020" w:rsidRDefault="00B55E5C" w:rsidP="00B55E5C">
      <w:pPr>
        <w:jc w:val="both"/>
        <w:rPr>
          <w:rFonts w:ascii="Times New Roman" w:hAnsi="Times New Roman" w:cs="Times New Roman"/>
        </w:rPr>
      </w:pPr>
      <w:r w:rsidRPr="00023020">
        <w:rPr>
          <w:rFonts w:ascii="Times New Roman" w:hAnsi="Times New Roman" w:cs="Times New Roman"/>
        </w:rPr>
        <w:t xml:space="preserve">Model </w:t>
      </w:r>
      <w:r w:rsidR="00663204" w:rsidRPr="00023020">
        <w:rPr>
          <w:rFonts w:ascii="Times New Roman" w:hAnsi="Times New Roman" w:cs="Times New Roman"/>
        </w:rPr>
        <w:t>optimization minimizes cross-entropy l</w:t>
      </w:r>
      <w:r w:rsidR="00663204" w:rsidRPr="00023020">
        <w:rPr>
          <w:rFonts w:ascii="Times New Roman" w:hAnsi="Times New Roman" w:cs="Times New Roman"/>
          <w:u w:val="single"/>
        </w:rPr>
        <w:t>oss:</w:t>
      </w:r>
    </w:p>
    <w:p w14:paraId="58245556" w14:textId="58D5E3EC" w:rsidR="00B55E5C" w:rsidRPr="00B55E5C" w:rsidRDefault="00B55E5C" w:rsidP="00B55E5C">
      <w:pPr>
        <w:jc w:val="both"/>
        <w:rPr>
          <w:rFonts w:ascii="Times New Roman" w:hAnsi="Times New Roman" w:cs="Times New Roman"/>
        </w:rPr>
      </w:pPr>
      <m:oMathPara>
        <m:oMath>
          <m:r>
            <m:rPr>
              <m:scr m:val="script"/>
            </m:rPr>
            <w:rPr>
              <w:rFonts w:ascii="Cambria Math" w:hAnsi="Cambria Math" w:cs="Times New Roman"/>
            </w:rPr>
            <m:t>L=-∑</m:t>
          </m:r>
          <m:r>
            <w:rPr>
              <w:rFonts w:ascii="Cambria Math" w:hAnsi="Cambria Math" w:cs="Times New Roman"/>
            </w:rPr>
            <m:t>y</m:t>
          </m:r>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rPr>
              </m:ctrlPr>
            </m:accPr>
            <m:e>
              <m:r>
                <w:rPr>
                  <w:rFonts w:ascii="Cambria Math" w:hAnsi="Cambria Math" w:cs="Times New Roman"/>
                </w:rPr>
                <m:t>y</m:t>
              </m:r>
            </m:e>
          </m:acc>
          <m:r>
            <w:rPr>
              <w:rFonts w:ascii="Cambria Math" w:hAnsi="Cambria Math" w:cs="Times New Roman"/>
            </w:rPr>
            <m:t>)</m:t>
          </m:r>
          <m:r>
            <m:rPr>
              <m:sty m:val="p"/>
            </m:rPr>
            <w:rPr>
              <w:rFonts w:ascii="Times New Roman" w:hAnsi="Times New Roman" w:cs="Times New Roman"/>
            </w:rPr>
            <w:br/>
          </m:r>
        </m:oMath>
      </m:oMathPara>
    </w:p>
    <w:p w14:paraId="04EAA355" w14:textId="0F0FB0BB" w:rsidR="00B55E5C" w:rsidRPr="00B55E5C" w:rsidRDefault="00B55E5C" w:rsidP="00B55E5C">
      <w:pPr>
        <w:jc w:val="both"/>
        <w:rPr>
          <w:rFonts w:ascii="Times New Roman" w:hAnsi="Times New Roman" w:cs="Times New Roman"/>
        </w:rPr>
      </w:pPr>
      <w:r w:rsidRPr="00B55E5C">
        <w:rPr>
          <w:rFonts w:ascii="Times New Roman" w:hAnsi="Times New Roman" w:cs="Times New Roman"/>
        </w:rPr>
        <w:t>with parameter updates using gradient descent</w:t>
      </w:r>
      <w:r w:rsidR="008D6F07">
        <w:rPr>
          <w:rFonts w:ascii="Times New Roman" w:hAnsi="Times New Roman" w:cs="Times New Roman"/>
        </w:rPr>
        <w:t>.</w:t>
      </w:r>
    </w:p>
    <w:p w14:paraId="38889440" w14:textId="1F6DEFC6" w:rsidR="00B55E5C" w:rsidRPr="00B55E5C" w:rsidRDefault="00B55E5C" w:rsidP="00B55E5C">
      <w:pPr>
        <w:jc w:val="both"/>
        <w:rPr>
          <w:rFonts w:ascii="Times New Roman" w:hAnsi="Times New Roman" w:cs="Times New Roman"/>
        </w:rPr>
      </w:pPr>
      <m:oMathPara>
        <m:oMath>
          <m:r>
            <w:rPr>
              <w:rFonts w:ascii="Cambria Math" w:hAnsi="Cambria Math" w:cs="Times New Roman"/>
            </w:rPr>
            <m:t>θ=θ-η</m:t>
          </m:r>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cr m:val="script"/>
            </m:rPr>
            <w:rPr>
              <w:rFonts w:ascii="Cambria Math" w:hAnsi="Cambria Math" w:cs="Times New Roman"/>
            </w:rPr>
            <m:t>L</m:t>
          </m:r>
          <m:r>
            <m:rPr>
              <m:sty m:val="p"/>
            </m:rPr>
            <w:rPr>
              <w:rFonts w:ascii="Times New Roman" w:hAnsi="Times New Roman" w:cs="Times New Roman"/>
            </w:rPr>
            <w:br/>
          </m:r>
        </m:oMath>
      </m:oMathPara>
    </w:p>
    <w:p w14:paraId="6AAC20B5" w14:textId="2D00C4F7" w:rsidR="00B55E5C" w:rsidRPr="00B55E5C" w:rsidRDefault="00B55E5C" w:rsidP="00B55E5C">
      <w:pPr>
        <w:jc w:val="both"/>
        <w:rPr>
          <w:rFonts w:ascii="Times New Roman" w:hAnsi="Times New Roman" w:cs="Times New Roman"/>
        </w:rPr>
      </w:pPr>
      <w:r w:rsidRPr="00B55E5C">
        <w:rPr>
          <w:rFonts w:ascii="Times New Roman" w:hAnsi="Times New Roman" w:cs="Times New Roman"/>
        </w:rPr>
        <w:t>Regularization is incorporated via L2 penalty</w:t>
      </w:r>
      <w:r w:rsidR="0030501B">
        <w:rPr>
          <w:rFonts w:ascii="Times New Roman" w:hAnsi="Times New Roman" w:cs="Times New Roman"/>
        </w:rPr>
        <w:t>,</w:t>
      </w:r>
      <w:r w:rsidRPr="00B55E5C">
        <w:rPr>
          <w:rFonts w:ascii="Times New Roman" w:hAnsi="Times New Roman" w:cs="Times New Roman"/>
        </w:rPr>
        <w:t xml:space="preserve"> </w:t>
      </w:r>
      <m:oMath>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oMath>
      <w:r w:rsidRPr="00B55E5C">
        <w:rPr>
          <w:rFonts w:ascii="Times New Roman" w:hAnsi="Times New Roman" w:cs="Times New Roman"/>
        </w:rPr>
        <w:t>, and product recommendations are generated using cosine similarity</w:t>
      </w:r>
      <w:r w:rsidR="00152838">
        <w:rPr>
          <w:rFonts w:ascii="Times New Roman" w:hAnsi="Times New Roman" w:cs="Times New Roman"/>
        </w:rPr>
        <w:t>.</w:t>
      </w:r>
    </w:p>
    <w:p w14:paraId="686FA834" w14:textId="25EADFB6" w:rsidR="00B55E5C" w:rsidRPr="00B55E5C" w:rsidRDefault="00B55E5C" w:rsidP="00B55E5C">
      <w:pPr>
        <w:jc w:val="both"/>
        <w:rPr>
          <w:rFonts w:ascii="Times New Roman" w:hAnsi="Times New Roman" w:cs="Times New Roman"/>
        </w:rPr>
      </w:pPr>
      <m:oMathPara>
        <m:oMath>
          <m:r>
            <w:rPr>
              <w:rFonts w:ascii="Cambria Math" w:hAnsi="Cambria Math" w:cs="Times New Roman"/>
            </w:rPr>
            <m:t>Sim=</m:t>
          </m:r>
          <m:f>
            <m:fPr>
              <m:ctrlPr>
                <w:rPr>
                  <w:rFonts w:ascii="Cambria Math" w:hAnsi="Cambria Math" w:cs="Times New Roman"/>
                </w:rPr>
              </m:ctrlPr>
            </m:fPr>
            <m:num>
              <m:r>
                <w:rPr>
                  <w:rFonts w:ascii="Cambria Math" w:hAnsi="Cambria Math" w:cs="Times New Roman"/>
                </w:rPr>
                <m:t>A⋅B</m:t>
              </m:r>
            </m:num>
            <m:den>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r>
                <m:rPr>
                  <m:nor/>
                </m:rPr>
                <w:rPr>
                  <w:rFonts w:ascii="Times New Roman" w:hAnsi="Times New Roman" w:cs="Times New Roman"/>
                </w:rPr>
                <m:t> </m:t>
              </m:r>
              <m:r>
                <m:rPr>
                  <m:sty m:val="p"/>
                </m:rPr>
                <w:rPr>
                  <w:rFonts w:ascii="Cambria Math" w:hAnsi="Cambria Math" w:cs="Times New Roman"/>
                </w:rPr>
                <m:t>∣∣</m:t>
              </m:r>
              <m:r>
                <w:rPr>
                  <w:rFonts w:ascii="Cambria Math" w:hAnsi="Cambria Math" w:cs="Times New Roman"/>
                </w:rPr>
                <m:t>B</m:t>
              </m:r>
              <m:r>
                <m:rPr>
                  <m:sty m:val="p"/>
                </m:rPr>
                <w:rPr>
                  <w:rFonts w:ascii="Cambria Math" w:hAnsi="Cambria Math" w:cs="Times New Roman"/>
                </w:rPr>
                <m:t>∣∣</m:t>
              </m:r>
            </m:den>
          </m:f>
          <m:r>
            <m:rPr>
              <m:sty m:val="p"/>
            </m:rPr>
            <w:rPr>
              <w:rFonts w:ascii="Times New Roman" w:hAnsi="Times New Roman" w:cs="Times New Roman"/>
            </w:rPr>
            <w:br/>
          </m:r>
        </m:oMath>
      </m:oMathPara>
    </w:p>
    <w:p w14:paraId="1E94B4AD" w14:textId="77777777" w:rsidR="00B55E5C" w:rsidRPr="00B55E5C" w:rsidRDefault="00B55E5C" w:rsidP="00B55E5C">
      <w:pPr>
        <w:jc w:val="both"/>
        <w:rPr>
          <w:rFonts w:ascii="Times New Roman" w:hAnsi="Times New Roman" w:cs="Times New Roman"/>
        </w:rPr>
      </w:pPr>
      <w:r w:rsidRPr="00B55E5C">
        <w:rPr>
          <w:rFonts w:ascii="Times New Roman" w:hAnsi="Times New Roman" w:cs="Times New Roman"/>
        </w:rPr>
        <w:t>This mathematical framework ensures accurate skin classification, severity estimation, and personalized product mapping within a unified optimization model.</w:t>
      </w:r>
    </w:p>
    <w:p w14:paraId="5CF5848E" w14:textId="77777777" w:rsidR="00B55E5C" w:rsidRDefault="00B55E5C" w:rsidP="00EA6B90">
      <w:pPr>
        <w:jc w:val="both"/>
        <w:rPr>
          <w:rFonts w:ascii="Times New Roman" w:hAnsi="Times New Roman" w:cs="Times New Roman"/>
        </w:rPr>
      </w:pPr>
    </w:p>
    <w:p w14:paraId="34706827" w14:textId="77777777" w:rsidR="00DF45A1" w:rsidRDefault="00DF45A1" w:rsidP="00EA6B90">
      <w:pPr>
        <w:jc w:val="both"/>
        <w:rPr>
          <w:rFonts w:ascii="Times New Roman" w:hAnsi="Times New Roman" w:cs="Times New Roman"/>
        </w:rPr>
      </w:pPr>
    </w:p>
    <w:p w14:paraId="6CDA5A79" w14:textId="25C7920E" w:rsidR="00DF45A1" w:rsidRPr="00DF45A1" w:rsidRDefault="00874E68" w:rsidP="00DF45A1">
      <w:pPr>
        <w:jc w:val="both"/>
        <w:rPr>
          <w:rFonts w:ascii="Times New Roman" w:hAnsi="Times New Roman" w:cs="Times New Roman"/>
          <w:b/>
          <w:bCs/>
        </w:rPr>
      </w:pPr>
      <w:r>
        <w:rPr>
          <w:rFonts w:ascii="Times New Roman" w:hAnsi="Times New Roman" w:cs="Times New Roman"/>
          <w:b/>
          <w:bCs/>
        </w:rPr>
        <w:t>8.</w:t>
      </w:r>
      <w:r w:rsidRPr="00DF45A1">
        <w:rPr>
          <w:rFonts w:ascii="Times New Roman" w:hAnsi="Times New Roman" w:cs="Times New Roman"/>
          <w:b/>
          <w:bCs/>
        </w:rPr>
        <w:t xml:space="preserve"> APPLICATIONS AND FUTURE SCOPE</w:t>
      </w:r>
    </w:p>
    <w:p w14:paraId="0FCDCE78" w14:textId="77777777" w:rsidR="00DF45A1" w:rsidRPr="00DF45A1" w:rsidRDefault="00DF45A1" w:rsidP="00DF45A1">
      <w:pPr>
        <w:jc w:val="both"/>
        <w:rPr>
          <w:rFonts w:ascii="Times New Roman" w:hAnsi="Times New Roman" w:cs="Times New Roman"/>
        </w:rPr>
      </w:pPr>
      <w:r w:rsidRPr="00DF45A1">
        <w:rPr>
          <w:rFonts w:ascii="Times New Roman" w:hAnsi="Times New Roman" w:cs="Times New Roman"/>
        </w:rPr>
        <w:t>The proposed system has wide-ranging applications across healthcare and cosmetic industries. Dermatology clinics can use it for preliminary screening before physical consultation. Cosmetic retailers can integrate the system into smart mirrors or kiosks to provide interactive customer experiences. E-commerce platforms can enhance personalization by offering real-time skincare analysis.</w:t>
      </w:r>
    </w:p>
    <w:p w14:paraId="65768478" w14:textId="77777777" w:rsidR="00DF45A1" w:rsidRPr="00DF45A1" w:rsidRDefault="00DF45A1" w:rsidP="00DF45A1">
      <w:pPr>
        <w:jc w:val="both"/>
        <w:rPr>
          <w:rFonts w:ascii="Times New Roman" w:hAnsi="Times New Roman" w:cs="Times New Roman"/>
        </w:rPr>
      </w:pPr>
      <w:r w:rsidRPr="00DF45A1">
        <w:rPr>
          <w:rFonts w:ascii="Times New Roman" w:hAnsi="Times New Roman" w:cs="Times New Roman"/>
        </w:rPr>
        <w:t>Future enhancements may include:</w:t>
      </w:r>
    </w:p>
    <w:p w14:paraId="0EC4D640" w14:textId="77777777" w:rsidR="00DF45A1" w:rsidRPr="00DF45A1" w:rsidRDefault="00DF45A1" w:rsidP="00DF45A1">
      <w:pPr>
        <w:numPr>
          <w:ilvl w:val="0"/>
          <w:numId w:val="4"/>
        </w:numPr>
        <w:jc w:val="both"/>
        <w:rPr>
          <w:rFonts w:ascii="Times New Roman" w:hAnsi="Times New Roman" w:cs="Times New Roman"/>
        </w:rPr>
      </w:pPr>
      <w:r w:rsidRPr="00DF45A1">
        <w:rPr>
          <w:rFonts w:ascii="Times New Roman" w:hAnsi="Times New Roman" w:cs="Times New Roman"/>
        </w:rPr>
        <w:t>Real-time video-based skin monitoring</w:t>
      </w:r>
    </w:p>
    <w:p w14:paraId="305C02E2" w14:textId="77777777" w:rsidR="00DF45A1" w:rsidRPr="00DF45A1" w:rsidRDefault="00DF45A1" w:rsidP="00DF45A1">
      <w:pPr>
        <w:numPr>
          <w:ilvl w:val="0"/>
          <w:numId w:val="4"/>
        </w:numPr>
        <w:jc w:val="both"/>
        <w:rPr>
          <w:rFonts w:ascii="Times New Roman" w:hAnsi="Times New Roman" w:cs="Times New Roman"/>
        </w:rPr>
      </w:pPr>
      <w:r w:rsidRPr="00DF45A1">
        <w:rPr>
          <w:rFonts w:ascii="Times New Roman" w:hAnsi="Times New Roman" w:cs="Times New Roman"/>
        </w:rPr>
        <w:t>Integration with wearable skin sensors</w:t>
      </w:r>
    </w:p>
    <w:p w14:paraId="54E76354" w14:textId="77777777" w:rsidR="00DF45A1" w:rsidRPr="00DF45A1" w:rsidRDefault="00DF45A1" w:rsidP="00DF45A1">
      <w:pPr>
        <w:numPr>
          <w:ilvl w:val="0"/>
          <w:numId w:val="4"/>
        </w:numPr>
        <w:jc w:val="both"/>
        <w:rPr>
          <w:rFonts w:ascii="Times New Roman" w:hAnsi="Times New Roman" w:cs="Times New Roman"/>
        </w:rPr>
      </w:pPr>
      <w:r w:rsidRPr="00DF45A1">
        <w:rPr>
          <w:rFonts w:ascii="Times New Roman" w:hAnsi="Times New Roman" w:cs="Times New Roman"/>
        </w:rPr>
        <w:t>Inclusion of rare dermatological condition detection</w:t>
      </w:r>
    </w:p>
    <w:p w14:paraId="4BDA7571" w14:textId="77777777" w:rsidR="00DF45A1" w:rsidRPr="00DF45A1" w:rsidRDefault="00DF45A1" w:rsidP="00DF45A1">
      <w:pPr>
        <w:numPr>
          <w:ilvl w:val="0"/>
          <w:numId w:val="4"/>
        </w:numPr>
        <w:jc w:val="both"/>
        <w:rPr>
          <w:rFonts w:ascii="Times New Roman" w:hAnsi="Times New Roman" w:cs="Times New Roman"/>
        </w:rPr>
      </w:pPr>
      <w:r w:rsidRPr="00DF45A1">
        <w:rPr>
          <w:rFonts w:ascii="Times New Roman" w:hAnsi="Times New Roman" w:cs="Times New Roman"/>
        </w:rPr>
        <w:t>Use of advanced transformer-based vision models</w:t>
      </w:r>
    </w:p>
    <w:p w14:paraId="796163FB" w14:textId="78342736" w:rsidR="00DF45A1" w:rsidRPr="00C37EC0" w:rsidRDefault="00DF45A1" w:rsidP="00EA6B90">
      <w:pPr>
        <w:numPr>
          <w:ilvl w:val="0"/>
          <w:numId w:val="4"/>
        </w:numPr>
        <w:jc w:val="both"/>
        <w:rPr>
          <w:rFonts w:ascii="Times New Roman" w:hAnsi="Times New Roman" w:cs="Times New Roman"/>
        </w:rPr>
      </w:pPr>
      <w:r w:rsidRPr="00DF45A1">
        <w:rPr>
          <w:rFonts w:ascii="Times New Roman" w:hAnsi="Times New Roman" w:cs="Times New Roman"/>
        </w:rPr>
        <w:t>Continuous learning through federated learning techniques</w:t>
      </w:r>
    </w:p>
    <w:p w14:paraId="66E0FA02" w14:textId="77777777" w:rsidR="00713AEC" w:rsidRDefault="00713AEC" w:rsidP="00CC64F2">
      <w:pPr>
        <w:spacing w:line="360" w:lineRule="auto"/>
        <w:jc w:val="both"/>
        <w:rPr>
          <w:rFonts w:ascii="Times New Roman" w:eastAsiaTheme="minorEastAsia" w:hAnsi="Times New Roman" w:cs="Times New Roman"/>
          <w:b/>
          <w:bCs/>
        </w:rPr>
      </w:pPr>
    </w:p>
    <w:p w14:paraId="2E7E085E" w14:textId="4368559B" w:rsidR="00CC64F2" w:rsidRDefault="002867E8" w:rsidP="00CC64F2">
      <w:pPr>
        <w:spacing w:line="360" w:lineRule="auto"/>
        <w:jc w:val="both"/>
        <w:rPr>
          <w:rFonts w:ascii="Times New Roman" w:eastAsiaTheme="minorEastAsia" w:hAnsi="Times New Roman" w:cs="Times New Roman"/>
          <w:b/>
          <w:bCs/>
        </w:rPr>
      </w:pPr>
      <w:r w:rsidRPr="007631FB">
        <w:rPr>
          <w:rFonts w:ascii="Times New Roman" w:eastAsiaTheme="minorEastAsia" w:hAnsi="Times New Roman" w:cs="Times New Roman"/>
          <w:b/>
          <w:bCs/>
        </w:rPr>
        <w:t>REFERENCES</w:t>
      </w:r>
    </w:p>
    <w:p w14:paraId="180490A3" w14:textId="1190FAA5" w:rsidR="00CC64F2" w:rsidRPr="003B7FE4" w:rsidRDefault="003B7FE4" w:rsidP="003B7FE4">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1. </w:t>
      </w:r>
      <w:r w:rsidR="0083540B" w:rsidRPr="003B7FE4">
        <w:rPr>
          <w:rFonts w:ascii="Times New Roman" w:eastAsiaTheme="minorEastAsia" w:hAnsi="Times New Roman" w:cs="Times New Roman"/>
        </w:rPr>
        <w:t>Yadav, A. and Singh, K., 2025. Smart Dermatology: Revolutionizing Skincare with AI-Driven CNN-Based Detection and Product Recommendation System. </w:t>
      </w:r>
      <w:r w:rsidR="0083540B" w:rsidRPr="003B7FE4">
        <w:rPr>
          <w:rFonts w:ascii="Times New Roman" w:eastAsiaTheme="minorEastAsia" w:hAnsi="Times New Roman" w:cs="Times New Roman"/>
          <w:i/>
          <w:iCs/>
        </w:rPr>
        <w:t>Journal of Scientific Innovation and Advanced Research (JSIAR)</w:t>
      </w:r>
      <w:r w:rsidR="0083540B" w:rsidRPr="003B7FE4">
        <w:rPr>
          <w:rFonts w:ascii="Times New Roman" w:eastAsiaTheme="minorEastAsia" w:hAnsi="Times New Roman" w:cs="Times New Roman"/>
        </w:rPr>
        <w:t>, </w:t>
      </w:r>
      <w:r w:rsidR="0083540B" w:rsidRPr="003B7FE4">
        <w:rPr>
          <w:rFonts w:ascii="Times New Roman" w:eastAsiaTheme="minorEastAsia" w:hAnsi="Times New Roman" w:cs="Times New Roman"/>
          <w:i/>
          <w:iCs/>
        </w:rPr>
        <w:t>1</w:t>
      </w:r>
      <w:r w:rsidR="0083540B" w:rsidRPr="003B7FE4">
        <w:rPr>
          <w:rFonts w:ascii="Times New Roman" w:eastAsiaTheme="minorEastAsia" w:hAnsi="Times New Roman" w:cs="Times New Roman"/>
        </w:rPr>
        <w:t>(2), pp.</w:t>
      </w:r>
    </w:p>
    <w:p w14:paraId="63132FEB" w14:textId="2D600554" w:rsidR="00A212BF" w:rsidRDefault="003B7FE4" w:rsidP="00CC64F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2. </w:t>
      </w:r>
      <w:r w:rsidR="00A212BF" w:rsidRPr="00A212BF">
        <w:rPr>
          <w:rFonts w:ascii="Times New Roman" w:eastAsiaTheme="minorEastAsia" w:hAnsi="Times New Roman" w:cs="Times New Roman"/>
        </w:rPr>
        <w:t>Khan, Rida E. Haram, and Karan Singh. "AI-Driven Personalized Skincare: Enhancing Skin Analysis and Product Recommendation Systems." </w:t>
      </w:r>
      <w:r w:rsidR="00A212BF" w:rsidRPr="00A212BF">
        <w:rPr>
          <w:rFonts w:ascii="Times New Roman" w:eastAsiaTheme="minorEastAsia" w:hAnsi="Times New Roman" w:cs="Times New Roman"/>
          <w:i/>
          <w:iCs/>
        </w:rPr>
        <w:t>Journal of Scientific Innovation and Advanced Research (JSIAR)</w:t>
      </w:r>
      <w:r w:rsidR="004B303B">
        <w:rPr>
          <w:rFonts w:ascii="Times New Roman" w:eastAsiaTheme="minorEastAsia" w:hAnsi="Times New Roman" w:cs="Times New Roman"/>
        </w:rPr>
        <w:t>,</w:t>
      </w:r>
      <w:r w:rsidR="00A212BF" w:rsidRPr="00A212BF">
        <w:rPr>
          <w:rFonts w:ascii="Times New Roman" w:eastAsiaTheme="minorEastAsia" w:hAnsi="Times New Roman" w:cs="Times New Roman"/>
        </w:rPr>
        <w:t>1</w:t>
      </w:r>
      <w:r w:rsidR="006F1159">
        <w:rPr>
          <w:rFonts w:ascii="Times New Roman" w:eastAsiaTheme="minorEastAsia" w:hAnsi="Times New Roman" w:cs="Times New Roman"/>
        </w:rPr>
        <w:t>(</w:t>
      </w:r>
      <w:r w:rsidR="00A212BF" w:rsidRPr="00A212BF">
        <w:rPr>
          <w:rFonts w:ascii="Times New Roman" w:eastAsiaTheme="minorEastAsia" w:hAnsi="Times New Roman" w:cs="Times New Roman"/>
        </w:rPr>
        <w:t>2</w:t>
      </w:r>
      <w:r w:rsidR="00762DA6">
        <w:rPr>
          <w:rFonts w:ascii="Times New Roman" w:eastAsiaTheme="minorEastAsia" w:hAnsi="Times New Roman" w:cs="Times New Roman"/>
        </w:rPr>
        <w:t>)</w:t>
      </w:r>
      <w:r w:rsidR="006F1159">
        <w:rPr>
          <w:rFonts w:ascii="Times New Roman" w:eastAsiaTheme="minorEastAsia" w:hAnsi="Times New Roman" w:cs="Times New Roman"/>
        </w:rPr>
        <w:t>,</w:t>
      </w:r>
      <w:proofErr w:type="gramStart"/>
      <w:r w:rsidR="00A212BF" w:rsidRPr="00A212BF">
        <w:rPr>
          <w:rFonts w:ascii="Times New Roman" w:eastAsiaTheme="minorEastAsia" w:hAnsi="Times New Roman" w:cs="Times New Roman"/>
        </w:rPr>
        <w:t>2025</w:t>
      </w:r>
      <w:r w:rsidR="004B303B">
        <w:rPr>
          <w:rFonts w:ascii="Times New Roman" w:eastAsiaTheme="minorEastAsia" w:hAnsi="Times New Roman" w:cs="Times New Roman"/>
        </w:rPr>
        <w:t>,pp</w:t>
      </w:r>
      <w:r w:rsidR="00A212BF" w:rsidRPr="00A212BF">
        <w:rPr>
          <w:rFonts w:ascii="Times New Roman" w:eastAsiaTheme="minorEastAsia" w:hAnsi="Times New Roman" w:cs="Times New Roman"/>
        </w:rPr>
        <w:t>.</w:t>
      </w:r>
      <w:proofErr w:type="gramEnd"/>
    </w:p>
    <w:p w14:paraId="1BB00487" w14:textId="3E819B5B" w:rsidR="00E22F38" w:rsidRDefault="003B7FE4" w:rsidP="00CC64F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3. </w:t>
      </w:r>
      <w:r w:rsidR="00E22F38" w:rsidRPr="00E22F38">
        <w:rPr>
          <w:rFonts w:ascii="Times New Roman" w:eastAsiaTheme="minorEastAsia" w:hAnsi="Times New Roman" w:cs="Times New Roman"/>
        </w:rPr>
        <w:t xml:space="preserve">Nguyen, </w:t>
      </w:r>
      <w:proofErr w:type="gramStart"/>
      <w:r w:rsidR="00E22F38" w:rsidRPr="00E22F38">
        <w:rPr>
          <w:rFonts w:ascii="Times New Roman" w:eastAsiaTheme="minorEastAsia" w:hAnsi="Times New Roman" w:cs="Times New Roman"/>
        </w:rPr>
        <w:t>An</w:t>
      </w:r>
      <w:proofErr w:type="gramEnd"/>
      <w:r w:rsidR="00E22F38" w:rsidRPr="00E22F38">
        <w:rPr>
          <w:rFonts w:ascii="Times New Roman" w:eastAsiaTheme="minorEastAsia" w:hAnsi="Times New Roman" w:cs="Times New Roman"/>
        </w:rPr>
        <w:t xml:space="preserve"> </w:t>
      </w:r>
      <w:proofErr w:type="spellStart"/>
      <w:r w:rsidR="00E22F38" w:rsidRPr="00E22F38">
        <w:rPr>
          <w:rFonts w:ascii="Times New Roman" w:eastAsiaTheme="minorEastAsia" w:hAnsi="Times New Roman" w:cs="Times New Roman"/>
        </w:rPr>
        <w:t>Thi</w:t>
      </w:r>
      <w:proofErr w:type="spellEnd"/>
      <w:r w:rsidR="00E22F38" w:rsidRPr="00E22F38">
        <w:rPr>
          <w:rFonts w:ascii="Times New Roman" w:eastAsiaTheme="minorEastAsia" w:hAnsi="Times New Roman" w:cs="Times New Roman"/>
        </w:rPr>
        <w:t xml:space="preserve"> Phuong, and Arjina Akter. "Intelligent Skincare: AI-Driven Cosmetic Product Recommendation Using Advanced Machine Learning Models." </w:t>
      </w:r>
      <w:r w:rsidR="00E22F38" w:rsidRPr="00E22F38">
        <w:rPr>
          <w:rFonts w:ascii="Times New Roman" w:eastAsiaTheme="minorEastAsia" w:hAnsi="Times New Roman" w:cs="Times New Roman"/>
          <w:i/>
          <w:iCs/>
        </w:rPr>
        <w:t>American Journal of Health, Medicine and Nursing Practice</w:t>
      </w:r>
      <w:r w:rsidR="0086382D">
        <w:rPr>
          <w:rFonts w:ascii="Times New Roman" w:eastAsiaTheme="minorEastAsia" w:hAnsi="Times New Roman" w:cs="Times New Roman"/>
        </w:rPr>
        <w:t>,</w:t>
      </w:r>
      <w:r w:rsidR="00E22F38" w:rsidRPr="00E22F38">
        <w:rPr>
          <w:rFonts w:ascii="Times New Roman" w:eastAsiaTheme="minorEastAsia" w:hAnsi="Times New Roman" w:cs="Times New Roman"/>
        </w:rPr>
        <w:t>11</w:t>
      </w:r>
      <w:r w:rsidR="00721C32">
        <w:rPr>
          <w:rFonts w:ascii="Times New Roman" w:eastAsiaTheme="minorEastAsia" w:hAnsi="Times New Roman" w:cs="Times New Roman"/>
        </w:rPr>
        <w:t>(1)</w:t>
      </w:r>
      <w:r w:rsidR="00E22F38" w:rsidRPr="00E22F38">
        <w:rPr>
          <w:rFonts w:ascii="Times New Roman" w:eastAsiaTheme="minorEastAsia" w:hAnsi="Times New Roman" w:cs="Times New Roman"/>
        </w:rPr>
        <w:t xml:space="preserve">, </w:t>
      </w:r>
      <w:proofErr w:type="gramStart"/>
      <w:r w:rsidR="00E22F38" w:rsidRPr="00E22F38">
        <w:rPr>
          <w:rFonts w:ascii="Times New Roman" w:eastAsiaTheme="minorEastAsia" w:hAnsi="Times New Roman" w:cs="Times New Roman"/>
        </w:rPr>
        <w:t>2025</w:t>
      </w:r>
      <w:r w:rsidR="00524956">
        <w:rPr>
          <w:rFonts w:ascii="Times New Roman" w:eastAsiaTheme="minorEastAsia" w:hAnsi="Times New Roman" w:cs="Times New Roman"/>
        </w:rPr>
        <w:t>,pp.</w:t>
      </w:r>
      <w:proofErr w:type="gramEnd"/>
    </w:p>
    <w:p w14:paraId="4447D990" w14:textId="4F9252E7" w:rsidR="00CE09E5" w:rsidRDefault="003B7FE4" w:rsidP="00CC64F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4. </w:t>
      </w:r>
      <w:proofErr w:type="spellStart"/>
      <w:r w:rsidR="00CE09E5" w:rsidRPr="00CE09E5">
        <w:rPr>
          <w:rFonts w:ascii="Times New Roman" w:eastAsiaTheme="minorEastAsia" w:hAnsi="Times New Roman" w:cs="Times New Roman"/>
        </w:rPr>
        <w:t>Gajare</w:t>
      </w:r>
      <w:proofErr w:type="spellEnd"/>
      <w:r w:rsidR="00CE09E5" w:rsidRPr="00CE09E5">
        <w:rPr>
          <w:rFonts w:ascii="Times New Roman" w:eastAsiaTheme="minorEastAsia" w:hAnsi="Times New Roman" w:cs="Times New Roman"/>
        </w:rPr>
        <w:t>, N., &amp; Mane, P. (2025, May). A robust CNN approach for multi-class skin disease detection and classification. In </w:t>
      </w:r>
      <w:r w:rsidR="00CE09E5" w:rsidRPr="00CE09E5">
        <w:rPr>
          <w:rFonts w:ascii="Times New Roman" w:eastAsiaTheme="minorEastAsia" w:hAnsi="Times New Roman" w:cs="Times New Roman"/>
          <w:i/>
          <w:iCs/>
        </w:rPr>
        <w:t>2025 International Conference on Intelligent and Cloud Computing (</w:t>
      </w:r>
      <w:proofErr w:type="spellStart"/>
      <w:r w:rsidR="00CE09E5" w:rsidRPr="00CE09E5">
        <w:rPr>
          <w:rFonts w:ascii="Times New Roman" w:eastAsiaTheme="minorEastAsia" w:hAnsi="Times New Roman" w:cs="Times New Roman"/>
          <w:i/>
          <w:iCs/>
        </w:rPr>
        <w:t>ICoICC</w:t>
      </w:r>
      <w:proofErr w:type="spellEnd"/>
      <w:r w:rsidR="00CE09E5" w:rsidRPr="00CE09E5">
        <w:rPr>
          <w:rFonts w:ascii="Times New Roman" w:eastAsiaTheme="minorEastAsia" w:hAnsi="Times New Roman" w:cs="Times New Roman"/>
          <w:i/>
          <w:iCs/>
        </w:rPr>
        <w:t>)</w:t>
      </w:r>
      <w:r w:rsidR="00CE09E5" w:rsidRPr="00CE09E5">
        <w:rPr>
          <w:rFonts w:ascii="Times New Roman" w:eastAsiaTheme="minorEastAsia" w:hAnsi="Times New Roman" w:cs="Times New Roman"/>
        </w:rPr>
        <w:t> (pp. 1-5). IEEE.</w:t>
      </w:r>
    </w:p>
    <w:p w14:paraId="3274781A" w14:textId="201B309D" w:rsidR="00CE09E5" w:rsidRDefault="003B7FE4" w:rsidP="00CC64F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5. </w:t>
      </w:r>
      <w:r w:rsidR="00CE09E5" w:rsidRPr="00CE09E5">
        <w:rPr>
          <w:rFonts w:ascii="Times New Roman" w:eastAsiaTheme="minorEastAsia" w:hAnsi="Times New Roman" w:cs="Times New Roman"/>
        </w:rPr>
        <w:t xml:space="preserve">Sudharson K, </w:t>
      </w:r>
      <w:proofErr w:type="spellStart"/>
      <w:r w:rsidR="00CE09E5" w:rsidRPr="00CE09E5">
        <w:rPr>
          <w:rFonts w:ascii="Times New Roman" w:eastAsiaTheme="minorEastAsia" w:hAnsi="Times New Roman" w:cs="Times New Roman"/>
        </w:rPr>
        <w:t>Essakki</w:t>
      </w:r>
      <w:proofErr w:type="spellEnd"/>
      <w:r w:rsidR="00CE09E5" w:rsidRPr="00CE09E5">
        <w:rPr>
          <w:rFonts w:ascii="Times New Roman" w:eastAsiaTheme="minorEastAsia" w:hAnsi="Times New Roman" w:cs="Times New Roman"/>
        </w:rPr>
        <w:t xml:space="preserve"> KS, Thanujaa VR, Varsha S. </w:t>
      </w:r>
      <w:proofErr w:type="spellStart"/>
      <w:r w:rsidR="00CE09E5" w:rsidRPr="00CE09E5">
        <w:rPr>
          <w:rFonts w:ascii="Times New Roman" w:eastAsiaTheme="minorEastAsia" w:hAnsi="Times New Roman" w:cs="Times New Roman"/>
        </w:rPr>
        <w:t>Dermatec</w:t>
      </w:r>
      <w:proofErr w:type="spellEnd"/>
      <w:r w:rsidR="00CE09E5" w:rsidRPr="00CE09E5">
        <w:rPr>
          <w:rFonts w:ascii="Times New Roman" w:eastAsiaTheme="minorEastAsia" w:hAnsi="Times New Roman" w:cs="Times New Roman"/>
        </w:rPr>
        <w:t xml:space="preserve">: Transformative </w:t>
      </w:r>
      <w:r w:rsidR="002D756E" w:rsidRPr="00CE09E5">
        <w:rPr>
          <w:rFonts w:ascii="Times New Roman" w:eastAsiaTheme="minorEastAsia" w:hAnsi="Times New Roman" w:cs="Times New Roman"/>
        </w:rPr>
        <w:t xml:space="preserve">Ai-Driven Platform </w:t>
      </w:r>
      <w:proofErr w:type="gramStart"/>
      <w:r w:rsidR="00C566E2" w:rsidRPr="00CE09E5">
        <w:rPr>
          <w:rFonts w:ascii="Times New Roman" w:eastAsiaTheme="minorEastAsia" w:hAnsi="Times New Roman" w:cs="Times New Roman"/>
        </w:rPr>
        <w:t>For</w:t>
      </w:r>
      <w:proofErr w:type="gramEnd"/>
      <w:r w:rsidR="00C566E2" w:rsidRPr="00CE09E5">
        <w:rPr>
          <w:rFonts w:ascii="Times New Roman" w:eastAsiaTheme="minorEastAsia" w:hAnsi="Times New Roman" w:cs="Times New Roman"/>
        </w:rPr>
        <w:t xml:space="preserve"> Comprehensive Skin Disease Monitoring </w:t>
      </w:r>
      <w:r w:rsidR="00CE09E5" w:rsidRPr="00CE09E5">
        <w:rPr>
          <w:rFonts w:ascii="Times New Roman" w:eastAsiaTheme="minorEastAsia" w:hAnsi="Times New Roman" w:cs="Times New Roman"/>
        </w:rPr>
        <w:t xml:space="preserve">and </w:t>
      </w:r>
      <w:r w:rsidR="00C566E2" w:rsidRPr="00CE09E5">
        <w:rPr>
          <w:rFonts w:ascii="Times New Roman" w:eastAsiaTheme="minorEastAsia" w:hAnsi="Times New Roman" w:cs="Times New Roman"/>
        </w:rPr>
        <w:t xml:space="preserve">Dermatologist Recommendations. </w:t>
      </w:r>
      <w:r w:rsidR="00CE09E5" w:rsidRPr="00CE09E5">
        <w:rPr>
          <w:rFonts w:ascii="Times New Roman" w:eastAsiaTheme="minorEastAsia" w:hAnsi="Times New Roman" w:cs="Times New Roman"/>
        </w:rPr>
        <w:t>In</w:t>
      </w:r>
      <w:r w:rsidR="00871486">
        <w:rPr>
          <w:rFonts w:ascii="Times New Roman" w:eastAsiaTheme="minorEastAsia" w:hAnsi="Times New Roman" w:cs="Times New Roman"/>
        </w:rPr>
        <w:t xml:space="preserve"> </w:t>
      </w:r>
      <w:r w:rsidR="00CE09E5" w:rsidRPr="00CE09E5">
        <w:rPr>
          <w:rFonts w:ascii="Times New Roman" w:eastAsiaTheme="minorEastAsia" w:hAnsi="Times New Roman" w:cs="Times New Roman"/>
        </w:rPr>
        <w:t>2024 IEEE International Students' Conference on Electrical, Electronics and Computer Science (SCEECS)</w:t>
      </w:r>
      <w:r w:rsidR="009D30BC">
        <w:rPr>
          <w:rFonts w:ascii="Times New Roman" w:eastAsiaTheme="minorEastAsia" w:hAnsi="Times New Roman" w:cs="Times New Roman"/>
        </w:rPr>
        <w:t>,</w:t>
      </w:r>
      <w:r w:rsidR="00CE09E5" w:rsidRPr="00CE09E5">
        <w:rPr>
          <w:rFonts w:ascii="Times New Roman" w:eastAsiaTheme="minorEastAsia" w:hAnsi="Times New Roman" w:cs="Times New Roman"/>
        </w:rPr>
        <w:t>2024</w:t>
      </w:r>
      <w:r w:rsidR="004A52F2">
        <w:rPr>
          <w:rFonts w:ascii="Times New Roman" w:eastAsiaTheme="minorEastAsia" w:hAnsi="Times New Roman" w:cs="Times New Roman"/>
        </w:rPr>
        <w:t>,</w:t>
      </w:r>
      <w:r w:rsidR="00CE09E5" w:rsidRPr="00CE09E5">
        <w:rPr>
          <w:rFonts w:ascii="Times New Roman" w:eastAsiaTheme="minorEastAsia" w:hAnsi="Times New Roman" w:cs="Times New Roman"/>
        </w:rPr>
        <w:t xml:space="preserve"> Feb 24 (pp. 1-5). IEEE.</w:t>
      </w:r>
    </w:p>
    <w:p w14:paraId="439CB20E" w14:textId="742B6847" w:rsidR="003736E1" w:rsidRDefault="003B7FE4" w:rsidP="00215FA2">
      <w:pPr>
        <w:pStyle w:val="NoSpacing"/>
      </w:pPr>
      <w:r>
        <w:t xml:space="preserve">6. </w:t>
      </w:r>
      <w:r w:rsidR="003736E1" w:rsidRPr="003736E1">
        <w:t xml:space="preserve">Chauhan R, Gogna D, Avasthi S. Deep </w:t>
      </w:r>
      <w:r w:rsidR="004A52F2" w:rsidRPr="003736E1">
        <w:t xml:space="preserve">Learning Approach </w:t>
      </w:r>
      <w:r w:rsidR="003736E1" w:rsidRPr="003736E1">
        <w:t xml:space="preserve">for the </w:t>
      </w:r>
      <w:r w:rsidR="00A92196" w:rsidRPr="003736E1">
        <w:t xml:space="preserve">Prediction </w:t>
      </w:r>
      <w:r w:rsidR="003736E1" w:rsidRPr="003736E1">
        <w:t>of skin diseases. In</w:t>
      </w:r>
      <w:r w:rsidR="00D5398D">
        <w:t xml:space="preserve"> </w:t>
      </w:r>
      <w:r w:rsidR="003736E1" w:rsidRPr="003736E1">
        <w:t>Machine Learning Models and Architectures for Biomedical Signal Processing</w:t>
      </w:r>
      <w:r w:rsidR="0020297A">
        <w:t xml:space="preserve">, </w:t>
      </w:r>
      <w:r w:rsidR="003736E1" w:rsidRPr="003736E1">
        <w:t>2025 Jan 1 (pp.</w:t>
      </w:r>
      <w:r w:rsidR="00FD309C">
        <w:t>230-235</w:t>
      </w:r>
      <w:r w:rsidR="003736E1" w:rsidRPr="003736E1">
        <w:t>). Academic Press.</w:t>
      </w:r>
    </w:p>
    <w:p w14:paraId="62F42B47" w14:textId="25F586D3" w:rsidR="00EB6DE0" w:rsidRDefault="00EB6DE0" w:rsidP="00CC64F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7.</w:t>
      </w:r>
      <w:r w:rsidRPr="00EB6DE0">
        <w:rPr>
          <w:rFonts w:ascii="Arial" w:hAnsi="Arial" w:cs="Arial"/>
          <w:color w:val="222222"/>
          <w:sz w:val="20"/>
          <w:szCs w:val="20"/>
          <w:shd w:val="clear" w:color="auto" w:fill="FFFFFF"/>
        </w:rPr>
        <w:t xml:space="preserve"> </w:t>
      </w:r>
      <w:proofErr w:type="spellStart"/>
      <w:r w:rsidRPr="00EB6DE0">
        <w:rPr>
          <w:rFonts w:ascii="Times New Roman" w:eastAsiaTheme="minorEastAsia" w:hAnsi="Times New Roman" w:cs="Times New Roman"/>
        </w:rPr>
        <w:t>Ramrakhiani</w:t>
      </w:r>
      <w:proofErr w:type="spellEnd"/>
      <w:r w:rsidRPr="00EB6DE0">
        <w:rPr>
          <w:rFonts w:ascii="Times New Roman" w:eastAsiaTheme="minorEastAsia" w:hAnsi="Times New Roman" w:cs="Times New Roman"/>
        </w:rPr>
        <w:t xml:space="preserve">, Nikita, and Dhananjay </w:t>
      </w:r>
      <w:proofErr w:type="spellStart"/>
      <w:r w:rsidRPr="00EB6DE0">
        <w:rPr>
          <w:rFonts w:ascii="Times New Roman" w:eastAsiaTheme="minorEastAsia" w:hAnsi="Times New Roman" w:cs="Times New Roman"/>
        </w:rPr>
        <w:t>Kalbande</w:t>
      </w:r>
      <w:proofErr w:type="spellEnd"/>
      <w:r w:rsidRPr="00EB6DE0">
        <w:rPr>
          <w:rFonts w:ascii="Times New Roman" w:eastAsiaTheme="minorEastAsia" w:hAnsi="Times New Roman" w:cs="Times New Roman"/>
        </w:rPr>
        <w:t>. "A comprehensive review of AI-powered skincare product recommendation systems: From data collection to user experience." </w:t>
      </w:r>
      <w:r w:rsidRPr="00EB6DE0">
        <w:rPr>
          <w:rFonts w:ascii="Times New Roman" w:eastAsiaTheme="minorEastAsia" w:hAnsi="Times New Roman" w:cs="Times New Roman"/>
          <w:i/>
          <w:iCs/>
        </w:rPr>
        <w:t>E-Learning and Digital Media</w:t>
      </w:r>
      <w:r w:rsidRPr="00EB6DE0">
        <w:rPr>
          <w:rFonts w:ascii="Times New Roman" w:eastAsiaTheme="minorEastAsia" w:hAnsi="Times New Roman" w:cs="Times New Roman"/>
        </w:rPr>
        <w:t> (2024): 20427530241304073.</w:t>
      </w:r>
    </w:p>
    <w:p w14:paraId="2369A5D9" w14:textId="1C854C89" w:rsidR="00AD74D6" w:rsidRPr="0083540B" w:rsidRDefault="00AD74D6" w:rsidP="00CC64F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8.</w:t>
      </w:r>
      <w:r w:rsidRPr="00AD74D6">
        <w:rPr>
          <w:rFonts w:ascii="Arial" w:hAnsi="Arial" w:cs="Arial"/>
          <w:color w:val="222222"/>
          <w:sz w:val="20"/>
          <w:szCs w:val="20"/>
          <w:shd w:val="clear" w:color="auto" w:fill="FFFFFF"/>
        </w:rPr>
        <w:t xml:space="preserve"> </w:t>
      </w:r>
      <w:r w:rsidRPr="00AD74D6">
        <w:rPr>
          <w:rFonts w:ascii="Times New Roman" w:eastAsiaTheme="minorEastAsia" w:hAnsi="Times New Roman" w:cs="Times New Roman"/>
        </w:rPr>
        <w:t xml:space="preserve">Arshad, Mehak, Muhammad Attique Khan, Nouf Abdullah Almujally, Areej </w:t>
      </w:r>
      <w:proofErr w:type="spellStart"/>
      <w:r w:rsidRPr="00AD74D6">
        <w:rPr>
          <w:rFonts w:ascii="Times New Roman" w:eastAsiaTheme="minorEastAsia" w:hAnsi="Times New Roman" w:cs="Times New Roman"/>
        </w:rPr>
        <w:t>Alasiry</w:t>
      </w:r>
      <w:proofErr w:type="spellEnd"/>
      <w:r w:rsidRPr="00AD74D6">
        <w:rPr>
          <w:rFonts w:ascii="Times New Roman" w:eastAsiaTheme="minorEastAsia" w:hAnsi="Times New Roman" w:cs="Times New Roman"/>
        </w:rPr>
        <w:t xml:space="preserve">, Mehrez Marzougui, and </w:t>
      </w:r>
      <w:proofErr w:type="spellStart"/>
      <w:r w:rsidRPr="00AD74D6">
        <w:rPr>
          <w:rFonts w:ascii="Times New Roman" w:eastAsiaTheme="minorEastAsia" w:hAnsi="Times New Roman" w:cs="Times New Roman"/>
        </w:rPr>
        <w:t>Yunyoung</w:t>
      </w:r>
      <w:proofErr w:type="spellEnd"/>
      <w:r w:rsidRPr="00AD74D6">
        <w:rPr>
          <w:rFonts w:ascii="Times New Roman" w:eastAsiaTheme="minorEastAsia" w:hAnsi="Times New Roman" w:cs="Times New Roman"/>
        </w:rPr>
        <w:t xml:space="preserve"> Nam. "Multiclass skin lesion classification and </w:t>
      </w:r>
      <w:proofErr w:type="spellStart"/>
      <w:r w:rsidRPr="00AD74D6">
        <w:rPr>
          <w:rFonts w:ascii="Times New Roman" w:eastAsiaTheme="minorEastAsia" w:hAnsi="Times New Roman" w:cs="Times New Roman"/>
        </w:rPr>
        <w:t>localziation</w:t>
      </w:r>
      <w:proofErr w:type="spellEnd"/>
      <w:r w:rsidRPr="00AD74D6">
        <w:rPr>
          <w:rFonts w:ascii="Times New Roman" w:eastAsiaTheme="minorEastAsia" w:hAnsi="Times New Roman" w:cs="Times New Roman"/>
        </w:rPr>
        <w:t xml:space="preserve"> from </w:t>
      </w:r>
      <w:proofErr w:type="spellStart"/>
      <w:r w:rsidRPr="00AD74D6">
        <w:rPr>
          <w:rFonts w:ascii="Times New Roman" w:eastAsiaTheme="minorEastAsia" w:hAnsi="Times New Roman" w:cs="Times New Roman"/>
        </w:rPr>
        <w:t>dermoscopic</w:t>
      </w:r>
      <w:proofErr w:type="spellEnd"/>
      <w:r w:rsidRPr="00AD74D6">
        <w:rPr>
          <w:rFonts w:ascii="Times New Roman" w:eastAsiaTheme="minorEastAsia" w:hAnsi="Times New Roman" w:cs="Times New Roman"/>
        </w:rPr>
        <w:t xml:space="preserve"> images using a novel network-level fused deep architecture and explainable artificial intelligence." </w:t>
      </w:r>
      <w:r w:rsidRPr="00AD74D6">
        <w:rPr>
          <w:rFonts w:ascii="Times New Roman" w:eastAsiaTheme="minorEastAsia" w:hAnsi="Times New Roman" w:cs="Times New Roman"/>
          <w:i/>
          <w:iCs/>
        </w:rPr>
        <w:t>BMC Medical Informatics and Decision Making</w:t>
      </w:r>
      <w:r w:rsidRPr="00AD74D6">
        <w:rPr>
          <w:rFonts w:ascii="Times New Roman" w:eastAsiaTheme="minorEastAsia" w:hAnsi="Times New Roman" w:cs="Times New Roman"/>
        </w:rPr>
        <w:t> 25, no. 1 (2025): 215.</w:t>
      </w:r>
    </w:p>
    <w:p w14:paraId="16F9CB1B" w14:textId="64B226A9" w:rsidR="007164B6" w:rsidRPr="0083540B" w:rsidRDefault="007164B6" w:rsidP="00EE2B4E">
      <w:pPr>
        <w:rPr>
          <w:rFonts w:ascii="Times New Roman" w:hAnsi="Times New Roman" w:cs="Times New Roman"/>
          <w:sz w:val="22"/>
          <w:szCs w:val="22"/>
        </w:rPr>
      </w:pPr>
    </w:p>
    <w:sectPr w:rsidR="007164B6" w:rsidRPr="008354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6F57"/>
    <w:multiLevelType w:val="multilevel"/>
    <w:tmpl w:val="45DA3B90"/>
    <w:lvl w:ilvl="0">
      <w:start w:val="1"/>
      <w:numFmt w:val="bullet"/>
      <w:lvlText w:val=""/>
      <w:lvlJc w:val="left"/>
      <w:pPr>
        <w:tabs>
          <w:tab w:val="num" w:pos="720"/>
        </w:tabs>
        <w:ind w:left="720" w:hanging="360"/>
      </w:pPr>
      <w:rPr>
        <w:rFonts w:ascii="Symbol" w:hAnsi="Symbol"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854F2"/>
    <w:multiLevelType w:val="multilevel"/>
    <w:tmpl w:val="E2BAB6D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06799B"/>
    <w:multiLevelType w:val="multilevel"/>
    <w:tmpl w:val="E0B886DE"/>
    <w:lvl w:ilvl="0">
      <w:start w:val="1"/>
      <w:numFmt w:val="bullet"/>
      <w:lvlText w:val=""/>
      <w:lvlJc w:val="left"/>
      <w:pPr>
        <w:tabs>
          <w:tab w:val="num" w:pos="644"/>
        </w:tabs>
        <w:ind w:left="644" w:hanging="360"/>
      </w:pPr>
      <w:rPr>
        <w:rFonts w:ascii="Symbol" w:hAnsi="Symbol" w:hint="default"/>
        <w:b w:val="0"/>
        <w:bCs w:val="0"/>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15:restartNumberingAfterBreak="0">
    <w:nsid w:val="523D2FCA"/>
    <w:multiLevelType w:val="hybridMultilevel"/>
    <w:tmpl w:val="489625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3784391"/>
    <w:multiLevelType w:val="multilevel"/>
    <w:tmpl w:val="ACCA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C70905"/>
    <w:multiLevelType w:val="hybridMultilevel"/>
    <w:tmpl w:val="3ED83AD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A60F69"/>
    <w:multiLevelType w:val="hybridMultilevel"/>
    <w:tmpl w:val="FF949B0E"/>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53572312">
    <w:abstractNumId w:val="4"/>
  </w:num>
  <w:num w:numId="2" w16cid:durableId="1890533700">
    <w:abstractNumId w:val="1"/>
  </w:num>
  <w:num w:numId="3" w16cid:durableId="1586719617">
    <w:abstractNumId w:val="2"/>
  </w:num>
  <w:num w:numId="4" w16cid:durableId="763189224">
    <w:abstractNumId w:val="0"/>
  </w:num>
  <w:num w:numId="5" w16cid:durableId="91702299">
    <w:abstractNumId w:val="6"/>
  </w:num>
  <w:num w:numId="6" w16cid:durableId="678234256">
    <w:abstractNumId w:val="5"/>
  </w:num>
  <w:num w:numId="7" w16cid:durableId="962228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B4E"/>
    <w:rsid w:val="00023020"/>
    <w:rsid w:val="000753A7"/>
    <w:rsid w:val="00086733"/>
    <w:rsid w:val="000A0DBA"/>
    <w:rsid w:val="000B5625"/>
    <w:rsid w:val="00141F3E"/>
    <w:rsid w:val="00152838"/>
    <w:rsid w:val="001A5FD0"/>
    <w:rsid w:val="0020297A"/>
    <w:rsid w:val="00202D13"/>
    <w:rsid w:val="00215FA2"/>
    <w:rsid w:val="00257083"/>
    <w:rsid w:val="002739AF"/>
    <w:rsid w:val="002867E8"/>
    <w:rsid w:val="002B0D87"/>
    <w:rsid w:val="002D756E"/>
    <w:rsid w:val="0030501B"/>
    <w:rsid w:val="00307C12"/>
    <w:rsid w:val="00320B5E"/>
    <w:rsid w:val="00365DDC"/>
    <w:rsid w:val="003736E1"/>
    <w:rsid w:val="003956D6"/>
    <w:rsid w:val="003B7FE4"/>
    <w:rsid w:val="003C1A18"/>
    <w:rsid w:val="003C22FD"/>
    <w:rsid w:val="003C24E0"/>
    <w:rsid w:val="003C3230"/>
    <w:rsid w:val="003E50EC"/>
    <w:rsid w:val="003F2034"/>
    <w:rsid w:val="004045DB"/>
    <w:rsid w:val="00432F9B"/>
    <w:rsid w:val="004A4AE1"/>
    <w:rsid w:val="004A52F2"/>
    <w:rsid w:val="004B1665"/>
    <w:rsid w:val="004B303B"/>
    <w:rsid w:val="004B4716"/>
    <w:rsid w:val="004D6495"/>
    <w:rsid w:val="00513B35"/>
    <w:rsid w:val="00524956"/>
    <w:rsid w:val="00552808"/>
    <w:rsid w:val="00565DE6"/>
    <w:rsid w:val="005E358E"/>
    <w:rsid w:val="005F0A54"/>
    <w:rsid w:val="006024C0"/>
    <w:rsid w:val="00655E23"/>
    <w:rsid w:val="00660CA6"/>
    <w:rsid w:val="00663204"/>
    <w:rsid w:val="006B02B0"/>
    <w:rsid w:val="006B29BE"/>
    <w:rsid w:val="006F1159"/>
    <w:rsid w:val="006F51EB"/>
    <w:rsid w:val="007068CF"/>
    <w:rsid w:val="00713AEC"/>
    <w:rsid w:val="00715BBF"/>
    <w:rsid w:val="007164B6"/>
    <w:rsid w:val="00721C32"/>
    <w:rsid w:val="007400BC"/>
    <w:rsid w:val="0074601C"/>
    <w:rsid w:val="007618C8"/>
    <w:rsid w:val="00762DA6"/>
    <w:rsid w:val="0078597E"/>
    <w:rsid w:val="007B0BAF"/>
    <w:rsid w:val="007B56F5"/>
    <w:rsid w:val="007F7393"/>
    <w:rsid w:val="00814F74"/>
    <w:rsid w:val="0083540B"/>
    <w:rsid w:val="008414AA"/>
    <w:rsid w:val="0086382D"/>
    <w:rsid w:val="00871486"/>
    <w:rsid w:val="00874E68"/>
    <w:rsid w:val="00875EE4"/>
    <w:rsid w:val="00886AE9"/>
    <w:rsid w:val="008B1773"/>
    <w:rsid w:val="008D6F07"/>
    <w:rsid w:val="008E01FB"/>
    <w:rsid w:val="008E14C5"/>
    <w:rsid w:val="00910350"/>
    <w:rsid w:val="009215A5"/>
    <w:rsid w:val="009330ED"/>
    <w:rsid w:val="009703C0"/>
    <w:rsid w:val="009735DB"/>
    <w:rsid w:val="009C10FD"/>
    <w:rsid w:val="009D30BC"/>
    <w:rsid w:val="00A12D07"/>
    <w:rsid w:val="00A212BF"/>
    <w:rsid w:val="00A24AF3"/>
    <w:rsid w:val="00A64098"/>
    <w:rsid w:val="00A92196"/>
    <w:rsid w:val="00A92E5D"/>
    <w:rsid w:val="00AD1D54"/>
    <w:rsid w:val="00AD74D6"/>
    <w:rsid w:val="00AE4DFA"/>
    <w:rsid w:val="00B14D58"/>
    <w:rsid w:val="00B55E5C"/>
    <w:rsid w:val="00B6309B"/>
    <w:rsid w:val="00B85FEA"/>
    <w:rsid w:val="00BE78F2"/>
    <w:rsid w:val="00C37EC0"/>
    <w:rsid w:val="00C566E2"/>
    <w:rsid w:val="00C90B5F"/>
    <w:rsid w:val="00C91262"/>
    <w:rsid w:val="00C97636"/>
    <w:rsid w:val="00CB2249"/>
    <w:rsid w:val="00CC64F2"/>
    <w:rsid w:val="00CD0AAA"/>
    <w:rsid w:val="00CE09E5"/>
    <w:rsid w:val="00D5398D"/>
    <w:rsid w:val="00D57A88"/>
    <w:rsid w:val="00D62019"/>
    <w:rsid w:val="00D80456"/>
    <w:rsid w:val="00DB1046"/>
    <w:rsid w:val="00DC2186"/>
    <w:rsid w:val="00DC4E30"/>
    <w:rsid w:val="00DD3B07"/>
    <w:rsid w:val="00DD3BCA"/>
    <w:rsid w:val="00DD6219"/>
    <w:rsid w:val="00DD6EA9"/>
    <w:rsid w:val="00DF45A1"/>
    <w:rsid w:val="00E22F38"/>
    <w:rsid w:val="00E35D45"/>
    <w:rsid w:val="00EA6B90"/>
    <w:rsid w:val="00EB6DE0"/>
    <w:rsid w:val="00EC7C98"/>
    <w:rsid w:val="00ED2F14"/>
    <w:rsid w:val="00EE2B4E"/>
    <w:rsid w:val="00F043D4"/>
    <w:rsid w:val="00F13DC9"/>
    <w:rsid w:val="00F21FE5"/>
    <w:rsid w:val="00F42458"/>
    <w:rsid w:val="00F645E3"/>
    <w:rsid w:val="00F7064F"/>
    <w:rsid w:val="00FD309C"/>
    <w:rsid w:val="00FF0A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19357"/>
  <w15:chartTrackingRefBased/>
  <w15:docId w15:val="{835268C7-C38C-48DE-B285-133D1B22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B4E"/>
    <w:pPr>
      <w:spacing w:line="278" w:lineRule="auto"/>
    </w:pPr>
    <w:rPr>
      <w:sz w:val="24"/>
      <w:szCs w:val="24"/>
    </w:rPr>
  </w:style>
  <w:style w:type="paragraph" w:styleId="Heading1">
    <w:name w:val="heading 1"/>
    <w:basedOn w:val="Normal"/>
    <w:next w:val="Normal"/>
    <w:link w:val="Heading1Char"/>
    <w:uiPriority w:val="9"/>
    <w:qFormat/>
    <w:rsid w:val="00EE2B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E2B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E2B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E2B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E2B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E2B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B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B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B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B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E2B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E2B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E2B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E2B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E2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2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2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2B4E"/>
    <w:rPr>
      <w:rFonts w:eastAsiaTheme="majorEastAsia" w:cstheme="majorBidi"/>
      <w:color w:val="272727" w:themeColor="text1" w:themeTint="D8"/>
    </w:rPr>
  </w:style>
  <w:style w:type="paragraph" w:styleId="Title">
    <w:name w:val="Title"/>
    <w:basedOn w:val="Normal"/>
    <w:next w:val="Normal"/>
    <w:link w:val="TitleChar"/>
    <w:uiPriority w:val="10"/>
    <w:qFormat/>
    <w:rsid w:val="00EE2B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2B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2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B4E"/>
    <w:pPr>
      <w:spacing w:before="160"/>
      <w:jc w:val="center"/>
    </w:pPr>
    <w:rPr>
      <w:i/>
      <w:iCs/>
      <w:color w:val="404040" w:themeColor="text1" w:themeTint="BF"/>
    </w:rPr>
  </w:style>
  <w:style w:type="character" w:customStyle="1" w:styleId="QuoteChar">
    <w:name w:val="Quote Char"/>
    <w:basedOn w:val="DefaultParagraphFont"/>
    <w:link w:val="Quote"/>
    <w:uiPriority w:val="29"/>
    <w:rsid w:val="00EE2B4E"/>
    <w:rPr>
      <w:i/>
      <w:iCs/>
      <w:color w:val="404040" w:themeColor="text1" w:themeTint="BF"/>
    </w:rPr>
  </w:style>
  <w:style w:type="paragraph" w:styleId="ListParagraph">
    <w:name w:val="List Paragraph"/>
    <w:basedOn w:val="Normal"/>
    <w:uiPriority w:val="34"/>
    <w:qFormat/>
    <w:rsid w:val="00EE2B4E"/>
    <w:pPr>
      <w:ind w:left="720"/>
      <w:contextualSpacing/>
    </w:pPr>
  </w:style>
  <w:style w:type="character" w:styleId="IntenseEmphasis">
    <w:name w:val="Intense Emphasis"/>
    <w:basedOn w:val="DefaultParagraphFont"/>
    <w:uiPriority w:val="21"/>
    <w:qFormat/>
    <w:rsid w:val="00EE2B4E"/>
    <w:rPr>
      <w:i/>
      <w:iCs/>
      <w:color w:val="2F5496" w:themeColor="accent1" w:themeShade="BF"/>
    </w:rPr>
  </w:style>
  <w:style w:type="paragraph" w:styleId="IntenseQuote">
    <w:name w:val="Intense Quote"/>
    <w:basedOn w:val="Normal"/>
    <w:next w:val="Normal"/>
    <w:link w:val="IntenseQuoteChar"/>
    <w:uiPriority w:val="30"/>
    <w:qFormat/>
    <w:rsid w:val="00EE2B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E2B4E"/>
    <w:rPr>
      <w:i/>
      <w:iCs/>
      <w:color w:val="2F5496" w:themeColor="accent1" w:themeShade="BF"/>
    </w:rPr>
  </w:style>
  <w:style w:type="character" w:styleId="IntenseReference">
    <w:name w:val="Intense Reference"/>
    <w:basedOn w:val="DefaultParagraphFont"/>
    <w:uiPriority w:val="32"/>
    <w:qFormat/>
    <w:rsid w:val="00EE2B4E"/>
    <w:rPr>
      <w:b/>
      <w:bCs/>
      <w:smallCaps/>
      <w:color w:val="2F5496" w:themeColor="accent1" w:themeShade="BF"/>
      <w:spacing w:val="5"/>
    </w:rPr>
  </w:style>
  <w:style w:type="paragraph" w:styleId="NormalWeb">
    <w:name w:val="Normal (Web)"/>
    <w:basedOn w:val="Normal"/>
    <w:uiPriority w:val="99"/>
    <w:semiHidden/>
    <w:unhideWhenUsed/>
    <w:rsid w:val="00C91262"/>
    <w:rPr>
      <w:rFonts w:ascii="Times New Roman" w:hAnsi="Times New Roman" w:cs="Times New Roman"/>
    </w:rPr>
  </w:style>
  <w:style w:type="table" w:styleId="TableGrid">
    <w:name w:val="Table Grid"/>
    <w:basedOn w:val="TableNormal"/>
    <w:uiPriority w:val="39"/>
    <w:rsid w:val="00FF0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86AE9"/>
    <w:rPr>
      <w:i/>
      <w:iCs/>
    </w:rPr>
  </w:style>
  <w:style w:type="character" w:styleId="Hyperlink">
    <w:name w:val="Hyperlink"/>
    <w:basedOn w:val="DefaultParagraphFont"/>
    <w:uiPriority w:val="99"/>
    <w:unhideWhenUsed/>
    <w:rsid w:val="00F42458"/>
    <w:rPr>
      <w:color w:val="0563C1" w:themeColor="hyperlink"/>
      <w:u w:val="single"/>
    </w:rPr>
  </w:style>
  <w:style w:type="character" w:styleId="UnresolvedMention">
    <w:name w:val="Unresolved Mention"/>
    <w:basedOn w:val="DefaultParagraphFont"/>
    <w:uiPriority w:val="99"/>
    <w:semiHidden/>
    <w:unhideWhenUsed/>
    <w:rsid w:val="00F42458"/>
    <w:rPr>
      <w:color w:val="605E5C"/>
      <w:shd w:val="clear" w:color="auto" w:fill="E1DFDD"/>
    </w:rPr>
  </w:style>
  <w:style w:type="paragraph" w:styleId="NoSpacing">
    <w:name w:val="No Spacing"/>
    <w:uiPriority w:val="1"/>
    <w:qFormat/>
    <w:rsid w:val="00215FA2"/>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4FA17-A0E1-4616-BF9A-A1CBB457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Pages>
  <Words>2115</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JEGADEESH T</dc:creator>
  <cp:keywords/>
  <dc:description/>
  <cp:lastModifiedBy>JEGADEESH T</cp:lastModifiedBy>
  <cp:revision>126</cp:revision>
  <cp:lastPrinted>2026-02-24T09:54:00Z</cp:lastPrinted>
  <dcterms:created xsi:type="dcterms:W3CDTF">2026-02-24T06:55:00Z</dcterms:created>
  <dcterms:modified xsi:type="dcterms:W3CDTF">2026-02-25T16:08:00Z</dcterms:modified>
</cp:coreProperties>
</file>