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605CD" w14:textId="77777777" w:rsidR="00F72DBE" w:rsidRDefault="00F72DBE" w:rsidP="00307BA0">
      <w:pPr>
        <w:jc w:val="center"/>
        <w:rPr>
          <w:rFonts w:ascii="Times New Roman" w:hAnsi="Times New Roman" w:cs="Times New Roman"/>
          <w:b/>
          <w:bCs/>
          <w:sz w:val="28"/>
          <w:szCs w:val="28"/>
        </w:rPr>
      </w:pPr>
      <w:r w:rsidRPr="00F72DBE">
        <w:rPr>
          <w:rFonts w:ascii="Times New Roman" w:hAnsi="Times New Roman" w:cs="Times New Roman"/>
          <w:b/>
          <w:bCs/>
          <w:sz w:val="28"/>
          <w:szCs w:val="28"/>
        </w:rPr>
        <w:t>PERFORMANCE EVALUATION OF DEFOULING AND CORROSION RESISTANT COATINGS IN SHIP HULL</w:t>
      </w:r>
    </w:p>
    <w:p w14:paraId="5AAEF02D" w14:textId="7AB12D62" w:rsidR="00307BA0" w:rsidRPr="00307BA0" w:rsidRDefault="00307BA0" w:rsidP="00307BA0">
      <w:pPr>
        <w:jc w:val="center"/>
        <w:rPr>
          <w:rFonts w:ascii="Times New Roman" w:hAnsi="Times New Roman" w:cs="Times New Roman"/>
          <w:b/>
          <w:bCs/>
          <w:vertAlign w:val="superscript"/>
        </w:rPr>
      </w:pPr>
      <w:proofErr w:type="spellStart"/>
      <w:r w:rsidRPr="00307BA0">
        <w:rPr>
          <w:rFonts w:ascii="Times New Roman" w:hAnsi="Times New Roman" w:cs="Times New Roman"/>
          <w:b/>
          <w:bCs/>
        </w:rPr>
        <w:t/>
      </w:r>
      <w:proofErr w:type="spellEnd"/>
      <w:r w:rsidRPr="00307BA0">
        <w:rPr>
          <w:rFonts w:ascii="Times New Roman" w:hAnsi="Times New Roman" w:cs="Times New Roman"/>
          <w:b/>
          <w:bCs/>
        </w:rPr>
        <w:t xml:space="preserve"/>
      </w:r>
      <w:r w:rsidRPr="00307BA0">
        <w:rPr>
          <w:rFonts w:ascii="Times New Roman" w:hAnsi="Times New Roman" w:cs="Times New Roman"/>
          <w:b/>
          <w:bCs/>
          <w:vertAlign w:val="superscript"/>
        </w:rPr>
        <w:t/>
      </w:r>
      <w:r w:rsidRPr="00307BA0">
        <w:rPr>
          <w:rFonts w:ascii="Times New Roman" w:hAnsi="Times New Roman" w:cs="Times New Roman"/>
          <w:b/>
          <w:bCs/>
        </w:rPr>
        <w:t/>
      </w:r>
      <w:r w:rsidRPr="00307BA0">
        <w:rPr>
          <w:rFonts w:ascii="Times New Roman" w:hAnsi="Times New Roman" w:cs="Times New Roman"/>
          <w:b/>
          <w:bCs/>
          <w:vertAlign w:val="superscript"/>
        </w:rPr>
        <w:t/>
      </w:r>
      <w:r w:rsidRPr="00307BA0">
        <w:rPr>
          <w:rFonts w:ascii="Times New Roman" w:hAnsi="Times New Roman" w:cs="Times New Roman"/>
          <w:b/>
          <w:bCs/>
        </w:rPr>
        <w:t xml:space="preserve"/>
      </w:r>
      <w:r w:rsidRPr="00307BA0">
        <w:rPr>
          <w:rFonts w:ascii="Times New Roman" w:hAnsi="Times New Roman" w:cs="Times New Roman"/>
          <w:b/>
          <w:bCs/>
        </w:rPr>
        <w:t/>
      </w:r>
      <w:r w:rsidRPr="00307BA0">
        <w:rPr>
          <w:rFonts w:ascii="Times New Roman" w:hAnsi="Times New Roman" w:cs="Times New Roman"/>
          <w:b/>
          <w:bCs/>
          <w:vertAlign w:val="superscript"/>
        </w:rPr>
        <w:t/>
      </w:r>
      <w:r w:rsidRPr="00307BA0">
        <w:rPr>
          <w:rFonts w:ascii="Times New Roman" w:hAnsi="Times New Roman" w:cs="Times New Roman"/>
          <w:b/>
          <w:bCs/>
        </w:rPr>
        <w:t/>
      </w:r>
      <w:r w:rsidRPr="00307BA0">
        <w:rPr>
          <w:rFonts w:ascii="Times New Roman" w:hAnsi="Times New Roman" w:cs="Times New Roman"/>
          <w:b/>
          <w:bCs/>
          <w:vertAlign w:val="superscript"/>
        </w:rPr>
        <w:t/>
      </w:r>
    </w:p>
    <w:p w14:paraId="6912C1BB" w14:textId="6F6E5236" w:rsidR="00307BA0" w:rsidRPr="00307BA0" w:rsidRDefault="00307BA0" w:rsidP="00F70251">
      <w:pPr>
        <w:spacing w:before="120" w:after="120" w:line="240" w:lineRule="auto"/>
        <w:jc w:val="center"/>
        <w:rPr>
          <w:rFonts w:ascii="Times New Roman" w:hAnsi="Times New Roman" w:cs="Times New Roman"/>
        </w:rPr>
      </w:pPr>
      <w:r w:rsidRPr="00307BA0">
        <w:rPr>
          <w:rFonts w:ascii="Times New Roman" w:hAnsi="Times New Roman" w:cs="Times New Roman"/>
          <w:vertAlign w:val="superscript"/>
        </w:rPr>
        <w:t/>
      </w:r>
      <w:r w:rsidRPr="00307BA0">
        <w:rPr>
          <w:rFonts w:ascii="Times New Roman" w:hAnsi="Times New Roman" w:cs="Times New Roman"/>
        </w:rPr>
        <w:t/>
      </w:r>
      <w:r>
        <w:rPr>
          <w:rFonts w:ascii="Times New Roman" w:hAnsi="Times New Roman" w:cs="Times New Roman"/>
        </w:rPr>
        <w:t xml:space="preserve"/>
      </w:r>
      <w:proofErr w:type="spellStart"/>
      <w:r w:rsidRPr="00307BA0">
        <w:rPr>
          <w:rFonts w:ascii="Times New Roman" w:hAnsi="Times New Roman" w:cs="Times New Roman"/>
        </w:rPr>
        <w:t/>
      </w:r>
      <w:proofErr w:type="spellEnd"/>
      <w:r w:rsidRPr="00307BA0">
        <w:rPr>
          <w:rFonts w:ascii="Times New Roman" w:hAnsi="Times New Roman" w:cs="Times New Roman"/>
        </w:rPr>
        <w:t xml:space="preserve"/>
      </w:r>
    </w:p>
    <w:p w14:paraId="44A8B6A2" w14:textId="4CCE1CC0" w:rsidR="00307BA0" w:rsidRDefault="00307BA0" w:rsidP="00F70251">
      <w:pPr>
        <w:spacing w:before="120" w:after="120" w:line="240" w:lineRule="auto"/>
        <w:jc w:val="center"/>
        <w:rPr>
          <w:rFonts w:ascii="Times New Roman" w:hAnsi="Times New Roman" w:cs="Times New Roman"/>
        </w:rPr>
      </w:pPr>
      <w:r w:rsidRPr="00307BA0">
        <w:rPr>
          <w:rFonts w:ascii="Times New Roman" w:hAnsi="Times New Roman" w:cs="Times New Roman"/>
          <w:vertAlign w:val="superscript"/>
        </w:rPr>
        <w:t xml:space="preserve"/>
      </w:r>
      <w:r w:rsidRPr="00307BA0">
        <w:rPr>
          <w:rFonts w:ascii="Times New Roman" w:hAnsi="Times New Roman" w:cs="Times New Roman"/>
        </w:rPr>
        <w:t/>
      </w:r>
      <w:r>
        <w:rPr>
          <w:rFonts w:ascii="Times New Roman" w:hAnsi="Times New Roman" w:cs="Times New Roman"/>
        </w:rPr>
        <w:t xml:space="preserve"/>
      </w:r>
      <w:proofErr w:type="spellStart"/>
      <w:r w:rsidRPr="00307BA0">
        <w:rPr>
          <w:rFonts w:ascii="Times New Roman" w:hAnsi="Times New Roman" w:cs="Times New Roman"/>
        </w:rPr>
        <w:t/>
      </w:r>
      <w:proofErr w:type="spellEnd"/>
      <w:r w:rsidRPr="00307BA0">
        <w:rPr>
          <w:rFonts w:ascii="Times New Roman" w:hAnsi="Times New Roman" w:cs="Times New Roman"/>
        </w:rPr>
        <w:t xml:space="preserve"/>
      </w:r>
      <w:r w:rsidRPr="00307BA0">
        <w:rPr>
          <w:rFonts w:ascii="Times New Roman" w:hAnsi="Times New Roman" w:cs="Times New Roman"/>
        </w:rPr>
        <w:cr/>
      </w:r>
      <w:r>
        <w:rPr>
          <w:rFonts w:ascii="Times New Roman" w:hAnsi="Times New Roman" w:cs="Times New Roman"/>
          <w:vertAlign w:val="superscript"/>
        </w:rPr>
        <w:t/>
      </w:r>
      <w:r w:rsidRPr="00307BA0">
        <w:rPr>
          <w:rFonts w:ascii="Times New Roman" w:hAnsi="Times New Roman" w:cs="Times New Roman"/>
        </w:rPr>
        <w:t/>
      </w:r>
      <w:r>
        <w:rPr>
          <w:rFonts w:ascii="Times New Roman" w:hAnsi="Times New Roman" w:cs="Times New Roman"/>
        </w:rPr>
        <w:t xml:space="preserve"/>
      </w:r>
      <w:proofErr w:type="spellStart"/>
      <w:r w:rsidRPr="00307BA0">
        <w:rPr>
          <w:rFonts w:ascii="Times New Roman" w:hAnsi="Times New Roman" w:cs="Times New Roman"/>
        </w:rPr>
        <w:t/>
      </w:r>
      <w:proofErr w:type="spellEnd"/>
      <w:r w:rsidRPr="00307BA0">
        <w:rPr>
          <w:rFonts w:ascii="Times New Roman" w:hAnsi="Times New Roman" w:cs="Times New Roman"/>
        </w:rPr>
        <w:t xml:space="preserve"/>
      </w:r>
    </w:p>
    <w:p w14:paraId="4D33509F" w14:textId="36411AE2" w:rsidR="00307BA0" w:rsidRPr="00F72DBE" w:rsidRDefault="00307BA0" w:rsidP="00F70251">
      <w:pPr>
        <w:spacing w:before="120" w:after="120" w:line="240" w:lineRule="auto"/>
        <w:jc w:val="center"/>
        <w:rPr>
          <w:rFonts w:ascii="Times New Roman" w:hAnsi="Times New Roman" w:cs="Times New Roman"/>
        </w:rPr>
      </w:pPr>
      <w:r>
        <w:rPr>
          <w:rFonts w:ascii="Times New Roman" w:hAnsi="Times New Roman" w:cs="Times New Roman"/>
          <w:vertAlign w:val="superscript"/>
        </w:rPr>
        <w:t/>
      </w:r>
      <w:r w:rsidRPr="00307BA0">
        <w:rPr>
          <w:rFonts w:ascii="Times New Roman" w:hAnsi="Times New Roman" w:cs="Times New Roman"/>
        </w:rPr>
        <w:t xml:space="preserve"/>
      </w:r>
      <w:r>
        <w:rPr>
          <w:rFonts w:ascii="Times New Roman" w:hAnsi="Times New Roman" w:cs="Times New Roman"/>
        </w:rPr>
        <w:t/>
      </w:r>
      <w:r w:rsidRPr="00307BA0">
        <w:rPr>
          <w:rFonts w:ascii="Times New Roman" w:hAnsi="Times New Roman" w:cs="Times New Roman"/>
        </w:rPr>
        <w:t/>
      </w:r>
      <w:r>
        <w:rPr>
          <w:rFonts w:ascii="Times New Roman" w:hAnsi="Times New Roman" w:cs="Times New Roman"/>
        </w:rPr>
        <w:t xml:space="preserve"/>
      </w:r>
      <w:r>
        <w:rPr>
          <w:rFonts w:ascii="Times New Roman" w:hAnsi="Times New Roman" w:cs="Times New Roman"/>
        </w:rPr>
        <w:t xml:space="preserve"/>
      </w:r>
      <w:proofErr w:type="spellStart"/>
      <w:r w:rsidRPr="00307BA0">
        <w:rPr>
          <w:rFonts w:ascii="Times New Roman" w:hAnsi="Times New Roman" w:cs="Times New Roman"/>
        </w:rPr>
        <w:t/>
      </w:r>
      <w:proofErr w:type="spellEnd"/>
      <w:r w:rsidRPr="00307BA0">
        <w:rPr>
          <w:rFonts w:ascii="Times New Roman" w:hAnsi="Times New Roman" w:cs="Times New Roman"/>
        </w:rPr>
        <w:t/>
      </w:r>
    </w:p>
    <w:p w14:paraId="6EA94E54" w14:textId="77777777" w:rsidR="00F72DBE" w:rsidRPr="00F72DBE" w:rsidRDefault="00F72DBE" w:rsidP="00F72DBE">
      <w:pPr>
        <w:jc w:val="both"/>
        <w:rPr>
          <w:rFonts w:ascii="Times New Roman" w:hAnsi="Times New Roman" w:cs="Times New Roman"/>
          <w:b/>
          <w:bCs/>
        </w:rPr>
      </w:pPr>
      <w:r w:rsidRPr="00F72DBE">
        <w:rPr>
          <w:rFonts w:ascii="Times New Roman" w:hAnsi="Times New Roman" w:cs="Times New Roman"/>
          <w:b/>
          <w:bCs/>
        </w:rPr>
        <w:t>Abstract</w:t>
      </w:r>
    </w:p>
    <w:p w14:paraId="702EE9F1"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Marine biofouling and hull corrosion represent two of the most significant operational challenges facing the global maritime industry, collectively accounting for estimated annual losses exceeding $30 billion through increased fuel consumption, greenhouse gas emissions, and structural degradation. This comprehensive review evaluates the performance characteristics of contemporary </w:t>
      </w:r>
      <w:proofErr w:type="spellStart"/>
      <w:r w:rsidRPr="00F72DBE">
        <w:rPr>
          <w:rFonts w:ascii="Times New Roman" w:hAnsi="Times New Roman" w:cs="Times New Roman"/>
        </w:rPr>
        <w:t>defouling</w:t>
      </w:r>
      <w:proofErr w:type="spellEnd"/>
      <w:r w:rsidRPr="00F72DBE">
        <w:rPr>
          <w:rFonts w:ascii="Times New Roman" w:hAnsi="Times New Roman" w:cs="Times New Roman"/>
        </w:rPr>
        <w:t xml:space="preserve"> and corrosion-resistant coating systems deployed on ship hulls, with particular emphasis on the transition from biocidal antifouling technologies toward environmentally compliant alternatives mandated by international regulatory frameworks. The study systematically examines the mechanisms, efficacy, and limitations of self-polishing copolymer (SPC) coatings, silicone-based foul-release systems, nanocomposite coatings, and hybrid multifunctional coating architectures. Performance evaluation parameters including antifouling efficiency, corrosion protection capability, hydrodynamic drag reduction, coating durability, and environmental compliance are critically </w:t>
      </w:r>
      <w:proofErr w:type="spellStart"/>
      <w:r w:rsidRPr="00F72DBE">
        <w:rPr>
          <w:rFonts w:ascii="Times New Roman" w:hAnsi="Times New Roman" w:cs="Times New Roman"/>
        </w:rPr>
        <w:t>analyzed</w:t>
      </w:r>
      <w:proofErr w:type="spellEnd"/>
      <w:r w:rsidRPr="00F72DBE">
        <w:rPr>
          <w:rFonts w:ascii="Times New Roman" w:hAnsi="Times New Roman" w:cs="Times New Roman"/>
        </w:rPr>
        <w:t>. The analysis reveals that while traditional copper-based biocidal coatings maintain superior antifouling performance in high-fouling environments, silicone-based foul-release coatings demonstrate comparable efficacy under dynamic operational conditions with significantly reduced environmental toxicity. Nanocomposite coatings incorporating graphene, zinc oxide, and titanium dioxide nanoparticles exhibit enhanced barrier properties and photocatalytic antifouling activity, though long-term field performance data remains limited. The study identifies critical knowledge gaps in accelerated testing protocols, in-service performance monitoring, and lifecycle environmental impact assessment. Recommendations for future research emphasize the development of smart responsive coatings, biomimetic surface architectures, and standardized performance evaluation methodologies that reconcile operational efficiency with regulatory compliance under the International Maritime Organization's Anti-</w:t>
      </w:r>
      <w:proofErr w:type="gramStart"/>
      <w:r w:rsidRPr="00F72DBE">
        <w:rPr>
          <w:rFonts w:ascii="Times New Roman" w:hAnsi="Times New Roman" w:cs="Times New Roman"/>
        </w:rPr>
        <w:t>fouling</w:t>
      </w:r>
      <w:proofErr w:type="gramEnd"/>
      <w:r w:rsidRPr="00F72DBE">
        <w:rPr>
          <w:rFonts w:ascii="Times New Roman" w:hAnsi="Times New Roman" w:cs="Times New Roman"/>
        </w:rPr>
        <w:t xml:space="preserve"> Systems Convention and emerging biofouling management guidelines.</w:t>
      </w:r>
    </w:p>
    <w:p w14:paraId="52D1C573"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b/>
          <w:bCs/>
        </w:rPr>
        <w:t>Keywords:</w:t>
      </w:r>
      <w:r w:rsidRPr="00F72DBE">
        <w:rPr>
          <w:rFonts w:ascii="Times New Roman" w:hAnsi="Times New Roman" w:cs="Times New Roman"/>
        </w:rPr>
        <w:t xml:space="preserve"> Marine biofouling, corrosion-resistant coatings, antifouling systems, ship hull protection, silicone foul-release, nanocomposite coatings, environmental compliance, IMO AFS Convention</w:t>
      </w:r>
    </w:p>
    <w:p w14:paraId="4E37B758" w14:textId="77777777" w:rsidR="00F72DBE" w:rsidRPr="00F72DBE" w:rsidRDefault="00F72DBE" w:rsidP="00F72DBE">
      <w:pPr>
        <w:jc w:val="both"/>
        <w:rPr>
          <w:rFonts w:ascii="Times New Roman" w:hAnsi="Times New Roman" w:cs="Times New Roman"/>
          <w:b/>
          <w:bCs/>
        </w:rPr>
      </w:pPr>
      <w:r w:rsidRPr="00F72DBE">
        <w:rPr>
          <w:rFonts w:ascii="Times New Roman" w:hAnsi="Times New Roman" w:cs="Times New Roman"/>
          <w:b/>
          <w:bCs/>
        </w:rPr>
        <w:t>1. Introduction</w:t>
      </w:r>
    </w:p>
    <w:p w14:paraId="4A81828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1.1 Background and Significance</w:t>
      </w:r>
    </w:p>
    <w:p w14:paraId="657A8EC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lastRenderedPageBreak/>
        <w:t>The maritime transportation sector facilitates approximately 90% of global trade by volume, serving as the backbone of international commerce [1]. However, the operational efficiency of commercial vessels is severely compromised by two interconnected phenomena: marine biofouling and hull corrosion. Marine biofouling refers to the undesirable accumulation of microorganisms, plants, algae, and animals on submerged structures, while hull corrosion encompasses the electrochemical degradation of steel substrates exposed to aggressive marine environments [2,3].</w:t>
      </w:r>
    </w:p>
    <w:p w14:paraId="29C33DA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economic implications of hull fouling are substantial. A lightly fouled hull can increase fuel consumption by 10-15%, while heavy fouling may elevate fuel usage by up to 40-50%, directly translating to increased operational costs and enhanced greenhouse gas emissions [4]. The International Maritime Organization (IMO) estimates that proper hull and propeller maintenance could reduce shipping emissions by 10-20%, contributing significantly to the industry's decarbonization objectives under the International Convention for the Prevention of Pollution from Ships (MARPOL) Annex VI [5].</w:t>
      </w:r>
    </w:p>
    <w:p w14:paraId="4222258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Concurrently, hull corrosion presents a persistent threat to structural integrity. The marine environment, characterized by high chloride ion concentrations, dissolved oxygen, and varying pH levels, creates ideal conditions for electrochemical degradation of carbon steel hulls. Unprotected steel structures in seawater can experience corrosion rates of 0.1-0.3 mm/year, with localized pitting corrosion potentially exceeding 1 mm/year in aggressive conditions [6]. The combined action of fouling and corrosion—where biofilms create differential aeration cells and microbiologically influenced corrosion (MIC) mechanisms—exacerbates material degradation beyond the additive effects of individual processes [7].</w:t>
      </w:r>
    </w:p>
    <w:p w14:paraId="3307C7A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1.2 Regulatory Framework and Environmental Imperatives</w:t>
      </w:r>
    </w:p>
    <w:p w14:paraId="4C821573" w14:textId="01986531"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The regulatory landscape governing marine coatings has undergone profound transformation over the past two decades. The International Convention on the Control of Harmful Anti-fouling Systems on Ships (AFS Convention), adopted in 2001 and entered into force on 17 September 2008, prohibits the use of organotin compounds acting as biocides in antifouling systems [8]. The Convention defines anti-fouling systems as "a coating, paint, surface treatment, surface or device that is used on a ship to control or prevent attachment of unwanted organisms" [9]. Under the Convention, parties are required to prohibit and restrict harmful antifouling systems on ships flying </w:t>
      </w:r>
      <w:r w:rsidR="007E4655">
        <w:rPr>
          <w:rFonts w:ascii="Times New Roman" w:hAnsi="Times New Roman" w:cs="Times New Roman"/>
        </w:rPr>
        <w:t xml:space="preserve">under </w:t>
      </w:r>
      <w:r w:rsidRPr="00F72DBE">
        <w:rPr>
          <w:rFonts w:ascii="Times New Roman" w:hAnsi="Times New Roman" w:cs="Times New Roman"/>
        </w:rPr>
        <w:t>their flag and on all ships entering their ports.</w:t>
      </w:r>
    </w:p>
    <w:p w14:paraId="357DABD4"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In June 2021, the IMO's Marine Environment Protection Committee (MEPC) adopted resolution MEPC.331(76), introducing controls on </w:t>
      </w:r>
      <w:proofErr w:type="spellStart"/>
      <w:r w:rsidRPr="00F72DBE">
        <w:rPr>
          <w:rFonts w:ascii="Times New Roman" w:hAnsi="Times New Roman" w:cs="Times New Roman"/>
        </w:rPr>
        <w:t>cybutryne</w:t>
      </w:r>
      <w:proofErr w:type="spellEnd"/>
      <w:r w:rsidRPr="00F72DBE">
        <w:rPr>
          <w:rFonts w:ascii="Times New Roman" w:hAnsi="Times New Roman" w:cs="Times New Roman"/>
        </w:rPr>
        <w:t xml:space="preserve"> (</w:t>
      </w:r>
      <w:proofErr w:type="spellStart"/>
      <w:r w:rsidRPr="00F72DBE">
        <w:rPr>
          <w:rFonts w:ascii="Times New Roman" w:hAnsi="Times New Roman" w:cs="Times New Roman"/>
        </w:rPr>
        <w:t>Irgarol</w:t>
      </w:r>
      <w:proofErr w:type="spellEnd"/>
      <w:r w:rsidRPr="00F72DBE">
        <w:rPr>
          <w:rFonts w:ascii="Times New Roman" w:hAnsi="Times New Roman" w:cs="Times New Roman"/>
        </w:rPr>
        <w:t xml:space="preserve"> 1051), a widely used herbicidal booster biocide. These amendments entered into force on 1 January 2023, mandating that ships bearing antifouling systems containing </w:t>
      </w:r>
      <w:proofErr w:type="spellStart"/>
      <w:r w:rsidRPr="00F72DBE">
        <w:rPr>
          <w:rFonts w:ascii="Times New Roman" w:hAnsi="Times New Roman" w:cs="Times New Roman"/>
        </w:rPr>
        <w:t>cybutryne</w:t>
      </w:r>
      <w:proofErr w:type="spellEnd"/>
      <w:r w:rsidRPr="00F72DBE">
        <w:rPr>
          <w:rFonts w:ascii="Times New Roman" w:hAnsi="Times New Roman" w:cs="Times New Roman"/>
        </w:rPr>
        <w:t xml:space="preserve"> must either remove the system or apply a barrier coating at the next scheduled renewal, but no later than 60 months following the last application [10,11].</w:t>
      </w:r>
    </w:p>
    <w:p w14:paraId="3135AFB2"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The 2023 Guidelines for the Control and Management of Ships' Biofouling (resolution MEPC.378(80)) further emphasize proactive hull maintenance and the use of effective coatings as primary </w:t>
      </w:r>
      <w:proofErr w:type="spellStart"/>
      <w:r w:rsidRPr="00F72DBE">
        <w:rPr>
          <w:rFonts w:ascii="Times New Roman" w:hAnsi="Times New Roman" w:cs="Times New Roman"/>
        </w:rPr>
        <w:t>defenses</w:t>
      </w:r>
      <w:proofErr w:type="spellEnd"/>
      <w:r w:rsidRPr="00F72DBE">
        <w:rPr>
          <w:rFonts w:ascii="Times New Roman" w:hAnsi="Times New Roman" w:cs="Times New Roman"/>
        </w:rPr>
        <w:t xml:space="preserve"> against invasive aquatic species transfer [12]. Regional regulations, </w:t>
      </w:r>
      <w:r w:rsidRPr="00F72DBE">
        <w:rPr>
          <w:rFonts w:ascii="Times New Roman" w:hAnsi="Times New Roman" w:cs="Times New Roman"/>
        </w:rPr>
        <w:lastRenderedPageBreak/>
        <w:t>including the EU Biocidal Products Regulation (BPR) and the US EPA Vessel General Permit (VGP), impose additional constraints on biocide discharge concentrations, creating a complex multilayered compliance environment [13].</w:t>
      </w:r>
    </w:p>
    <w:p w14:paraId="73A204AC"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These regulatory developments have </w:t>
      </w:r>
      <w:proofErr w:type="spellStart"/>
      <w:r w:rsidRPr="00F72DBE">
        <w:rPr>
          <w:rFonts w:ascii="Times New Roman" w:hAnsi="Times New Roman" w:cs="Times New Roman"/>
        </w:rPr>
        <w:t>catalyzed</w:t>
      </w:r>
      <w:proofErr w:type="spellEnd"/>
      <w:r w:rsidRPr="00F72DBE">
        <w:rPr>
          <w:rFonts w:ascii="Times New Roman" w:hAnsi="Times New Roman" w:cs="Times New Roman"/>
        </w:rPr>
        <w:t xml:space="preserve"> a paradigm shift in marine coating research and development, accelerating the transition from toxic biocidal formulations toward biocide-free and environmentally benign alternatives [14].</w:t>
      </w:r>
    </w:p>
    <w:p w14:paraId="299A1F7D"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1.3 Objectives and Scope</w:t>
      </w:r>
    </w:p>
    <w:p w14:paraId="18B6D28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This paper presents a comprehensive evaluation of the performance characteristics of contemporary </w:t>
      </w:r>
      <w:proofErr w:type="spellStart"/>
      <w:r w:rsidRPr="00F72DBE">
        <w:rPr>
          <w:rFonts w:ascii="Times New Roman" w:hAnsi="Times New Roman" w:cs="Times New Roman"/>
        </w:rPr>
        <w:t>defouling</w:t>
      </w:r>
      <w:proofErr w:type="spellEnd"/>
      <w:r w:rsidRPr="00F72DBE">
        <w:rPr>
          <w:rFonts w:ascii="Times New Roman" w:hAnsi="Times New Roman" w:cs="Times New Roman"/>
        </w:rPr>
        <w:t xml:space="preserve"> and corrosion-resistant coating systems for ship hull applications. The specific objectives are:</w:t>
      </w:r>
    </w:p>
    <w:p w14:paraId="38B86AC0" w14:textId="77777777" w:rsidR="00F72DBE" w:rsidRPr="00F72DBE" w:rsidRDefault="00F72DBE" w:rsidP="00F72DBE">
      <w:pPr>
        <w:numPr>
          <w:ilvl w:val="0"/>
          <w:numId w:val="1"/>
        </w:numPr>
        <w:jc w:val="both"/>
        <w:rPr>
          <w:rFonts w:ascii="Times New Roman" w:hAnsi="Times New Roman" w:cs="Times New Roman"/>
        </w:rPr>
      </w:pPr>
      <w:r w:rsidRPr="00F72DBE">
        <w:rPr>
          <w:rFonts w:ascii="Times New Roman" w:hAnsi="Times New Roman" w:cs="Times New Roman"/>
        </w:rPr>
        <w:t>To systematically review the mechanisms, composition, and performance of established and emerging antifouling coating technologies</w:t>
      </w:r>
    </w:p>
    <w:p w14:paraId="15E42770" w14:textId="77777777" w:rsidR="00F72DBE" w:rsidRPr="00F72DBE" w:rsidRDefault="00F72DBE" w:rsidP="00F72DBE">
      <w:pPr>
        <w:numPr>
          <w:ilvl w:val="0"/>
          <w:numId w:val="1"/>
        </w:numPr>
        <w:jc w:val="both"/>
        <w:rPr>
          <w:rFonts w:ascii="Times New Roman" w:hAnsi="Times New Roman" w:cs="Times New Roman"/>
        </w:rPr>
      </w:pPr>
      <w:r w:rsidRPr="00F72DBE">
        <w:rPr>
          <w:rFonts w:ascii="Times New Roman" w:hAnsi="Times New Roman" w:cs="Times New Roman"/>
        </w:rPr>
        <w:t>To evaluate corrosion protection mechanisms and performance metrics for marine coating systems</w:t>
      </w:r>
    </w:p>
    <w:p w14:paraId="6CC9A570" w14:textId="77777777" w:rsidR="00F72DBE" w:rsidRPr="00F72DBE" w:rsidRDefault="00F72DBE" w:rsidP="00F72DBE">
      <w:pPr>
        <w:numPr>
          <w:ilvl w:val="0"/>
          <w:numId w:val="1"/>
        </w:numPr>
        <w:jc w:val="both"/>
        <w:rPr>
          <w:rFonts w:ascii="Times New Roman" w:hAnsi="Times New Roman" w:cs="Times New Roman"/>
        </w:rPr>
      </w:pPr>
      <w:r w:rsidRPr="00F72DBE">
        <w:rPr>
          <w:rFonts w:ascii="Times New Roman" w:hAnsi="Times New Roman" w:cs="Times New Roman"/>
        </w:rPr>
        <w:t xml:space="preserve">To </w:t>
      </w:r>
      <w:proofErr w:type="spellStart"/>
      <w:r w:rsidRPr="00F72DBE">
        <w:rPr>
          <w:rFonts w:ascii="Times New Roman" w:hAnsi="Times New Roman" w:cs="Times New Roman"/>
        </w:rPr>
        <w:t>analyze</w:t>
      </w:r>
      <w:proofErr w:type="spellEnd"/>
      <w:r w:rsidRPr="00F72DBE">
        <w:rPr>
          <w:rFonts w:ascii="Times New Roman" w:hAnsi="Times New Roman" w:cs="Times New Roman"/>
        </w:rPr>
        <w:t xml:space="preserve"> the performance evaluation methodologies, standardized testing protocols, and field performance monitoring techniques</w:t>
      </w:r>
    </w:p>
    <w:p w14:paraId="0EDCAAE8" w14:textId="77777777" w:rsidR="00F72DBE" w:rsidRPr="00F72DBE" w:rsidRDefault="00F72DBE" w:rsidP="00F72DBE">
      <w:pPr>
        <w:numPr>
          <w:ilvl w:val="0"/>
          <w:numId w:val="1"/>
        </w:numPr>
        <w:jc w:val="both"/>
        <w:rPr>
          <w:rFonts w:ascii="Times New Roman" w:hAnsi="Times New Roman" w:cs="Times New Roman"/>
        </w:rPr>
      </w:pPr>
      <w:r w:rsidRPr="00F72DBE">
        <w:rPr>
          <w:rFonts w:ascii="Times New Roman" w:hAnsi="Times New Roman" w:cs="Times New Roman"/>
        </w:rPr>
        <w:t>To assess the environmental compliance, sustainability implications, and lifecycle impacts of coating systems</w:t>
      </w:r>
    </w:p>
    <w:p w14:paraId="42954B71" w14:textId="77777777" w:rsidR="00F72DBE" w:rsidRPr="00F72DBE" w:rsidRDefault="00F72DBE" w:rsidP="00F72DBE">
      <w:pPr>
        <w:numPr>
          <w:ilvl w:val="0"/>
          <w:numId w:val="1"/>
        </w:numPr>
        <w:jc w:val="both"/>
        <w:rPr>
          <w:rFonts w:ascii="Times New Roman" w:hAnsi="Times New Roman" w:cs="Times New Roman"/>
        </w:rPr>
      </w:pPr>
      <w:r w:rsidRPr="00F72DBE">
        <w:rPr>
          <w:rFonts w:ascii="Times New Roman" w:hAnsi="Times New Roman" w:cs="Times New Roman"/>
        </w:rPr>
        <w:t>To identify critical knowledge gaps and propose future research directions for next-generation multifunctional coating systems</w:t>
      </w:r>
    </w:p>
    <w:p w14:paraId="747BFAA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scope encompasses biocidal antifouling coatings, foul-release coatings, nanocomposite and smart coatings, cathodic protection integration, and hybrid coating architectures. The evaluation emphasizes performance metrics relevant to commercial shipping operations, including antifouling efficacy, corrosion protection, hydrodynamic performance, coating longevity, and regulatory compliance.</w:t>
      </w:r>
    </w:p>
    <w:p w14:paraId="7576DC50" w14:textId="77777777" w:rsidR="00F72DBE" w:rsidRPr="00F72DBE" w:rsidRDefault="00F72DBE" w:rsidP="00F72DBE">
      <w:pPr>
        <w:jc w:val="both"/>
        <w:rPr>
          <w:rFonts w:ascii="Times New Roman" w:hAnsi="Times New Roman" w:cs="Times New Roman"/>
          <w:b/>
          <w:bCs/>
        </w:rPr>
      </w:pPr>
      <w:r w:rsidRPr="00F72DBE">
        <w:rPr>
          <w:rFonts w:ascii="Times New Roman" w:hAnsi="Times New Roman" w:cs="Times New Roman"/>
          <w:b/>
          <w:bCs/>
        </w:rPr>
        <w:t>2. Literature Review</w:t>
      </w:r>
    </w:p>
    <w:p w14:paraId="6BEEEF08"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2.1 Marine Biofouling Processes and Mechanisms</w:t>
      </w:r>
    </w:p>
    <w:p w14:paraId="4854FD6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2.1.1 Biofouling Sequence and Colonization Dynamics</w:t>
      </w:r>
    </w:p>
    <w:p w14:paraId="7F8AC0E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Marine biofouling is a complex, dynamic process involving sequential colonization by diverse organisms. The fouling sequence initiates within minutes of submersion with the formation of a conditioning film comprising adsorbed organic macromolecules, including proteins, polysaccharides, and glycoproteins [15]. This molecular conditioning layer alters surface energy, wettability, and charge characteristics, creating a </w:t>
      </w:r>
      <w:proofErr w:type="spellStart"/>
      <w:r w:rsidRPr="00F72DBE">
        <w:rPr>
          <w:rFonts w:ascii="Times New Roman" w:hAnsi="Times New Roman" w:cs="Times New Roman"/>
        </w:rPr>
        <w:t>favorable</w:t>
      </w:r>
      <w:proofErr w:type="spellEnd"/>
      <w:r w:rsidRPr="00F72DBE">
        <w:rPr>
          <w:rFonts w:ascii="Times New Roman" w:hAnsi="Times New Roman" w:cs="Times New Roman"/>
        </w:rPr>
        <w:t xml:space="preserve"> substratum for microbial colonization.</w:t>
      </w:r>
    </w:p>
    <w:p w14:paraId="0917E96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Primary colonization by bacteria and diatoms occurs within hours to days, forming a biofilm matrix that substantially modifies the surface properties [16]. The extracellular polymeric </w:t>
      </w:r>
      <w:r w:rsidRPr="00F72DBE">
        <w:rPr>
          <w:rFonts w:ascii="Times New Roman" w:hAnsi="Times New Roman" w:cs="Times New Roman"/>
        </w:rPr>
        <w:lastRenderedPageBreak/>
        <w:t xml:space="preserve">substances (EPS) produced by microorganisms within the biofilm create a hydrated gel-like matrix that facilitates nutrient transport, protects against biocides, and mediates adhesion to the substrate [17]. Secondary colonization by macrofouling organisms—including algae, barnacles, tubeworms, and </w:t>
      </w:r>
      <w:proofErr w:type="spellStart"/>
      <w:r w:rsidRPr="00F72DBE">
        <w:rPr>
          <w:rFonts w:ascii="Times New Roman" w:hAnsi="Times New Roman" w:cs="Times New Roman"/>
        </w:rPr>
        <w:t>mollusks</w:t>
      </w:r>
      <w:proofErr w:type="spellEnd"/>
      <w:r w:rsidRPr="00F72DBE">
        <w:rPr>
          <w:rFonts w:ascii="Times New Roman" w:hAnsi="Times New Roman" w:cs="Times New Roman"/>
        </w:rPr>
        <w:t>—proceeds through larval settlement and metamorphosis, typically occurring over periods of weeks to months depending on environmental conditions [18].</w:t>
      </w:r>
    </w:p>
    <w:p w14:paraId="75624CA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The adhesive mechanisms employed by fouling organisms are sophisticated and species-specific. Barnacles (Balanus spp., </w:t>
      </w:r>
      <w:proofErr w:type="spellStart"/>
      <w:r w:rsidRPr="00F72DBE">
        <w:rPr>
          <w:rFonts w:ascii="Times New Roman" w:hAnsi="Times New Roman" w:cs="Times New Roman"/>
        </w:rPr>
        <w:t>Amphibalanus</w:t>
      </w:r>
      <w:proofErr w:type="spellEnd"/>
      <w:r w:rsidRPr="00F72DBE">
        <w:rPr>
          <w:rFonts w:ascii="Times New Roman" w:hAnsi="Times New Roman" w:cs="Times New Roman"/>
        </w:rPr>
        <w:t xml:space="preserve"> spp.) deposit proteinaceous cement containing phosphoproteins and lipids that achieve adhesion strengths of 0.1-0.5 MPa [19]. Mussels (Mytilus spp.) utilize byssal threads comprising collagen-like proteins with exceptional toughness and adhesive properties [20]. Understanding these biological adhesion mechanisms is fundamental to the rational design of antifouling surfaces.</w:t>
      </w:r>
    </w:p>
    <w:p w14:paraId="572408B2"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2.1.2 Environmental Factors Influencing Fouling</w:t>
      </w:r>
    </w:p>
    <w:p w14:paraId="1C6E871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Biofouling intensity and community composition are governed by environmental parameters including water temperature, salinity, dissolved oxygen, nutrient availability, light intensity, current velocity, and geographic location [21]. Tropical and subtropical waters generally exhibit higher fouling pressure due to elevated temperatures and extended breeding seasons, while polar regions experience reduced but still significant fouling by cold-adapted species [22].</w:t>
      </w:r>
    </w:p>
    <w:p w14:paraId="5740F21D"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Water flow velocity exerts a critical influence on fouling dynamics. Low velocities (&lt;0.5 m/s) </w:t>
      </w:r>
      <w:proofErr w:type="spellStart"/>
      <w:r w:rsidRPr="00F72DBE">
        <w:rPr>
          <w:rFonts w:ascii="Times New Roman" w:hAnsi="Times New Roman" w:cs="Times New Roman"/>
        </w:rPr>
        <w:t>favor</w:t>
      </w:r>
      <w:proofErr w:type="spellEnd"/>
      <w:r w:rsidRPr="00F72DBE">
        <w:rPr>
          <w:rFonts w:ascii="Times New Roman" w:hAnsi="Times New Roman" w:cs="Times New Roman"/>
        </w:rPr>
        <w:t xml:space="preserve"> settlement by most fouling organisms, while moderate velocities (0.5-2.0 m/s) may enhance nutrient delivery to sessile organisms without dislodging them [23]. High velocities (&gt;2.0 m/s) generally suppress macrofouling but may promote microfouling by ensuring continuous nutrient supply. Ship operational profiles—characterized by variable speeds, port residence times, and trading routes—create complex fouling scenarios that challenge coating performance [24].</w:t>
      </w:r>
    </w:p>
    <w:p w14:paraId="7195394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2.2 Corrosion Mechanisms in Marine Environments</w:t>
      </w:r>
    </w:p>
    <w:p w14:paraId="04C3EEA2"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2.2.1 Electrochemical Corrosion Fundamentals</w:t>
      </w:r>
    </w:p>
    <w:p w14:paraId="6BA65E0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corrosion of steel hulls in seawater is fundamentally an electrochemical process involving anodic dissolution of iron and cathodic reduction of dissolved oxygen. The primary anodic reaction is:</w:t>
      </w:r>
    </w:p>
    <w:p w14:paraId="6872B7B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Fe → Fe²⁺ + 2e⁻</w:t>
      </w:r>
    </w:p>
    <w:p w14:paraId="13FFD5A8"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While the dominant cathodic reaction in neutral and alkaline seawater is:</w:t>
      </w:r>
    </w:p>
    <w:p w14:paraId="58B45B82"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O₂ + 2H₂O + 4e⁻ → 4OH⁻</w:t>
      </w:r>
    </w:p>
    <w:p w14:paraId="1A275D06"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The ferrous ions produced at anodic sites react with hydroxyl ions to form ferrous hydroxide, which subsequently oxidizes to various iron oxides and hydroxides constituting rust [25]. The chloride ions present in seawater (approximately 19,000 mg/L) play a destabilizing role by </w:t>
      </w:r>
      <w:r w:rsidRPr="00F72DBE">
        <w:rPr>
          <w:rFonts w:ascii="Times New Roman" w:hAnsi="Times New Roman" w:cs="Times New Roman"/>
        </w:rPr>
        <w:lastRenderedPageBreak/>
        <w:t>penetrating passive films and forming soluble iron-chloride complexes that prevent protective oxide formation [26].</w:t>
      </w:r>
    </w:p>
    <w:p w14:paraId="73287E0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2.2.2 Types of Marine Corrosion</w:t>
      </w:r>
    </w:p>
    <w:p w14:paraId="7376C97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Marine corrosion manifests through several distinct morphologies, each presenting unique challenges for coating protection:</w:t>
      </w:r>
    </w:p>
    <w:p w14:paraId="2F1D04F3" w14:textId="4E6EB289" w:rsidR="00F72DBE" w:rsidRPr="00F72DBE" w:rsidRDefault="00F72DBE" w:rsidP="00F72DBE">
      <w:pPr>
        <w:jc w:val="both"/>
        <w:rPr>
          <w:rFonts w:ascii="Times New Roman" w:hAnsi="Times New Roman" w:cs="Times New Roman"/>
        </w:rPr>
      </w:pPr>
      <w:r w:rsidRPr="00F72DBE">
        <w:rPr>
          <w:rFonts w:ascii="Times New Roman" w:hAnsi="Times New Roman" w:cs="Times New Roman"/>
        </w:rPr>
        <w:t>General corrosion</w:t>
      </w:r>
      <w:r w:rsidR="007E4655" w:rsidRPr="007E4655">
        <w:rPr>
          <w:rFonts w:ascii="Times New Roman" w:hAnsi="Times New Roman" w:cs="Times New Roman"/>
        </w:rPr>
        <w:t>:</w:t>
      </w:r>
      <w:r w:rsidRPr="00F72DBE">
        <w:rPr>
          <w:rFonts w:ascii="Times New Roman" w:hAnsi="Times New Roman" w:cs="Times New Roman"/>
        </w:rPr>
        <w:t xml:space="preserve"> proceeds relatively uniformly across the surface, resulting in predictable thickness loss. While manageable through adequate coating protection and corrosion allowances, general corrosion indicates coating failure when observed on protected surfaces [27].</w:t>
      </w:r>
    </w:p>
    <w:p w14:paraId="0753A2D7" w14:textId="28173E8F" w:rsidR="00F72DBE" w:rsidRPr="00F72DBE" w:rsidRDefault="00F72DBE" w:rsidP="00F72DBE">
      <w:pPr>
        <w:jc w:val="both"/>
        <w:rPr>
          <w:rFonts w:ascii="Times New Roman" w:hAnsi="Times New Roman" w:cs="Times New Roman"/>
        </w:rPr>
      </w:pPr>
      <w:r w:rsidRPr="00F72DBE">
        <w:rPr>
          <w:rFonts w:ascii="Times New Roman" w:hAnsi="Times New Roman" w:cs="Times New Roman"/>
        </w:rPr>
        <w:t>Pitting corrosion</w:t>
      </w:r>
      <w:r w:rsidR="007E4655" w:rsidRPr="007E4655">
        <w:rPr>
          <w:rFonts w:ascii="Times New Roman" w:hAnsi="Times New Roman" w:cs="Times New Roman"/>
        </w:rPr>
        <w:t>:</w:t>
      </w:r>
      <w:r w:rsidRPr="00F72DBE">
        <w:rPr>
          <w:rFonts w:ascii="Times New Roman" w:hAnsi="Times New Roman" w:cs="Times New Roman"/>
        </w:rPr>
        <w:t xml:space="preserve"> </w:t>
      </w:r>
      <w:r w:rsidR="007E4655">
        <w:rPr>
          <w:rFonts w:ascii="Times New Roman" w:hAnsi="Times New Roman" w:cs="Times New Roman"/>
        </w:rPr>
        <w:t>R</w:t>
      </w:r>
      <w:r w:rsidRPr="00F72DBE">
        <w:rPr>
          <w:rFonts w:ascii="Times New Roman" w:hAnsi="Times New Roman" w:cs="Times New Roman"/>
        </w:rPr>
        <w:t>epresents a highly localized attack that penetrates deeply into the metal substrate while the surrounding surface remains largely unaffected. Pitting is particularly dangerous due to its concealed nature and potential to perforate hull plates. The initiation of pits often occurs at coating defects, weld zones, or areas of metallurgical inhomogeneity [28].</w:t>
      </w:r>
    </w:p>
    <w:p w14:paraId="2E9ACD4D" w14:textId="6E7448A0" w:rsidR="00F72DBE" w:rsidRPr="00F72DBE" w:rsidRDefault="00F72DBE" w:rsidP="00F72DBE">
      <w:pPr>
        <w:jc w:val="both"/>
        <w:rPr>
          <w:rFonts w:ascii="Times New Roman" w:hAnsi="Times New Roman" w:cs="Times New Roman"/>
        </w:rPr>
      </w:pPr>
      <w:r w:rsidRPr="00F72DBE">
        <w:rPr>
          <w:rFonts w:ascii="Times New Roman" w:hAnsi="Times New Roman" w:cs="Times New Roman"/>
        </w:rPr>
        <w:t>Crevice corrosion</w:t>
      </w:r>
      <w:r w:rsidR="007E4655" w:rsidRPr="007E4655">
        <w:rPr>
          <w:rFonts w:ascii="Times New Roman" w:hAnsi="Times New Roman" w:cs="Times New Roman"/>
        </w:rPr>
        <w:t>:</w:t>
      </w:r>
      <w:r w:rsidRPr="00F72DBE">
        <w:rPr>
          <w:rFonts w:ascii="Times New Roman" w:hAnsi="Times New Roman" w:cs="Times New Roman"/>
        </w:rPr>
        <w:t xml:space="preserve"> </w:t>
      </w:r>
      <w:r w:rsidR="007E4655">
        <w:rPr>
          <w:rFonts w:ascii="Times New Roman" w:hAnsi="Times New Roman" w:cs="Times New Roman"/>
        </w:rPr>
        <w:t>O</w:t>
      </w:r>
      <w:r w:rsidRPr="00F72DBE">
        <w:rPr>
          <w:rFonts w:ascii="Times New Roman" w:hAnsi="Times New Roman" w:cs="Times New Roman"/>
        </w:rPr>
        <w:t>ccurs in confined spaces where oxygen depletion creates differential aeration cells. Under-deposit corrosion beneath fouling organisms represents a significant manifestation of crevice corrosion in hull applications [29].</w:t>
      </w:r>
    </w:p>
    <w:p w14:paraId="03C2C97C" w14:textId="3D6F5567" w:rsidR="00F72DBE" w:rsidRPr="00F72DBE" w:rsidRDefault="00F72DBE" w:rsidP="00F72DBE">
      <w:pPr>
        <w:jc w:val="both"/>
        <w:rPr>
          <w:rFonts w:ascii="Times New Roman" w:hAnsi="Times New Roman" w:cs="Times New Roman"/>
        </w:rPr>
      </w:pPr>
      <w:r w:rsidRPr="00F72DBE">
        <w:rPr>
          <w:rFonts w:ascii="Times New Roman" w:hAnsi="Times New Roman" w:cs="Times New Roman"/>
        </w:rPr>
        <w:t>Galvanic corrosion</w:t>
      </w:r>
      <w:r w:rsidR="007E4655" w:rsidRPr="007E4655">
        <w:rPr>
          <w:rFonts w:ascii="Times New Roman" w:hAnsi="Times New Roman" w:cs="Times New Roman"/>
        </w:rPr>
        <w:t>:</w:t>
      </w:r>
      <w:r w:rsidRPr="00F72DBE">
        <w:rPr>
          <w:rFonts w:ascii="Times New Roman" w:hAnsi="Times New Roman" w:cs="Times New Roman"/>
        </w:rPr>
        <w:t xml:space="preserve"> </w:t>
      </w:r>
      <w:r w:rsidR="007E4655">
        <w:rPr>
          <w:rFonts w:ascii="Times New Roman" w:hAnsi="Times New Roman" w:cs="Times New Roman"/>
        </w:rPr>
        <w:t>A</w:t>
      </w:r>
      <w:r w:rsidRPr="00F72DBE">
        <w:rPr>
          <w:rFonts w:ascii="Times New Roman" w:hAnsi="Times New Roman" w:cs="Times New Roman"/>
        </w:rPr>
        <w:t xml:space="preserve">rises when dissimilar metals are electrically connected in an electrolyte. On ships, steel hulls connected to bronze propellers, stainless steel fittings, or </w:t>
      </w:r>
      <w:proofErr w:type="spellStart"/>
      <w:r w:rsidRPr="00F72DBE">
        <w:rPr>
          <w:rFonts w:ascii="Times New Roman" w:hAnsi="Times New Roman" w:cs="Times New Roman"/>
        </w:rPr>
        <w:t>aluminum</w:t>
      </w:r>
      <w:proofErr w:type="spellEnd"/>
      <w:r w:rsidRPr="00F72DBE">
        <w:rPr>
          <w:rFonts w:ascii="Times New Roman" w:hAnsi="Times New Roman" w:cs="Times New Roman"/>
        </w:rPr>
        <w:t xml:space="preserve"> anodes create galvanic couples that accelerate corrosion of the less noble metal [30].</w:t>
      </w:r>
    </w:p>
    <w:p w14:paraId="62B84A99" w14:textId="00C572FF" w:rsidR="00F72DBE" w:rsidRPr="00F72DBE" w:rsidRDefault="00F72DBE" w:rsidP="00F72DBE">
      <w:pPr>
        <w:jc w:val="both"/>
        <w:rPr>
          <w:rFonts w:ascii="Times New Roman" w:hAnsi="Times New Roman" w:cs="Times New Roman"/>
        </w:rPr>
      </w:pPr>
      <w:r w:rsidRPr="00F72DBE">
        <w:rPr>
          <w:rFonts w:ascii="Times New Roman" w:hAnsi="Times New Roman" w:cs="Times New Roman"/>
        </w:rPr>
        <w:t>Microbiologically influenced corrosion (MIC)</w:t>
      </w:r>
      <w:r w:rsidR="007E4655">
        <w:rPr>
          <w:rFonts w:ascii="Times New Roman" w:hAnsi="Times New Roman" w:cs="Times New Roman"/>
        </w:rPr>
        <w:t>:</w:t>
      </w:r>
      <w:r w:rsidRPr="00F72DBE">
        <w:rPr>
          <w:rFonts w:ascii="Times New Roman" w:hAnsi="Times New Roman" w:cs="Times New Roman"/>
        </w:rPr>
        <w:t xml:space="preserve"> </w:t>
      </w:r>
      <w:r w:rsidR="007E4655">
        <w:rPr>
          <w:rFonts w:ascii="Times New Roman" w:hAnsi="Times New Roman" w:cs="Times New Roman"/>
        </w:rPr>
        <w:t>I</w:t>
      </w:r>
      <w:r w:rsidRPr="00F72DBE">
        <w:rPr>
          <w:rFonts w:ascii="Times New Roman" w:hAnsi="Times New Roman" w:cs="Times New Roman"/>
        </w:rPr>
        <w:t xml:space="preserve">nvolves the participation of microorganisms in corrosion processes. </w:t>
      </w:r>
      <w:proofErr w:type="spellStart"/>
      <w:r w:rsidRPr="00F72DBE">
        <w:rPr>
          <w:rFonts w:ascii="Times New Roman" w:hAnsi="Times New Roman" w:cs="Times New Roman"/>
        </w:rPr>
        <w:t>Sulfate</w:t>
      </w:r>
      <w:proofErr w:type="spellEnd"/>
      <w:r w:rsidRPr="00F72DBE">
        <w:rPr>
          <w:rFonts w:ascii="Times New Roman" w:hAnsi="Times New Roman" w:cs="Times New Roman"/>
        </w:rPr>
        <w:t xml:space="preserve">-reducing bacteria (SRB) beneath biofilms generate </w:t>
      </w:r>
      <w:proofErr w:type="spellStart"/>
      <w:r w:rsidRPr="00F72DBE">
        <w:rPr>
          <w:rFonts w:ascii="Times New Roman" w:hAnsi="Times New Roman" w:cs="Times New Roman"/>
        </w:rPr>
        <w:t>sulfide</w:t>
      </w:r>
      <w:proofErr w:type="spellEnd"/>
      <w:r w:rsidRPr="00F72DBE">
        <w:rPr>
          <w:rFonts w:ascii="Times New Roman" w:hAnsi="Times New Roman" w:cs="Times New Roman"/>
        </w:rPr>
        <w:t xml:space="preserve"> species that promote pitting, while iron-oxidizing bacteria create acidic microenvironments conducive to accelerated attack [31].</w:t>
      </w:r>
    </w:p>
    <w:p w14:paraId="5312C46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2.3 Traditional Biocidal Antifouling Coatings</w:t>
      </w:r>
    </w:p>
    <w:p w14:paraId="1205375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2.3.1 Organotin-Based Coatings</w:t>
      </w:r>
    </w:p>
    <w:p w14:paraId="6D29374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Organotin compounds, particularly tributyltin (TBT) and tributyltin oxide (TBTO), represented the most effective antifouling biocides developed in the 1960s-1970s. TBT functioned through interference with mitochondrial ATP synthesis and cellular energy metabolism in target organisms, providing broad-spectrum antifouling efficacy at extremely low concentrations [32].</w:t>
      </w:r>
    </w:p>
    <w:p w14:paraId="613BB3B4"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However, the environmental persistence, bioaccumulation, and toxicity of TBT led to documented ecological catastrophes. TBT exposure caused </w:t>
      </w:r>
      <w:proofErr w:type="spellStart"/>
      <w:r w:rsidRPr="00F72DBE">
        <w:rPr>
          <w:rFonts w:ascii="Times New Roman" w:hAnsi="Times New Roman" w:cs="Times New Roman"/>
        </w:rPr>
        <w:t>imposex</w:t>
      </w:r>
      <w:proofErr w:type="spellEnd"/>
      <w:r w:rsidRPr="00F72DBE">
        <w:rPr>
          <w:rFonts w:ascii="Times New Roman" w:hAnsi="Times New Roman" w:cs="Times New Roman"/>
        </w:rPr>
        <w:t xml:space="preserve"> (imposition of male sexual characteristics on females) in marine gastropods at concentrations as low as 1-2 ng/L, resulting in population collapses [33]. Shell deformities in oysters, immune suppression in marine mammals, and endocrine disruption across multiple trophic levels were attributed to TBT contamination [34].</w:t>
      </w:r>
    </w:p>
    <w:p w14:paraId="4A69F0B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lastRenderedPageBreak/>
        <w:t>The global prohibition of organotin compounds under the AFS Convention marked a watershed moment in marine coating regulation, necessitating the development of alternative technologies [35].</w:t>
      </w:r>
    </w:p>
    <w:p w14:paraId="5D44344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2.3.2 Copper-Based Antifouling Coatings</w:t>
      </w:r>
    </w:p>
    <w:p w14:paraId="1C978B66"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Copper and copper compounds—primarily cuprous oxide (</w:t>
      </w:r>
      <w:proofErr w:type="spellStart"/>
      <w:r w:rsidRPr="00F72DBE">
        <w:rPr>
          <w:rFonts w:ascii="Times New Roman" w:hAnsi="Times New Roman" w:cs="Times New Roman"/>
        </w:rPr>
        <w:t>Cu₂O</w:t>
      </w:r>
      <w:proofErr w:type="spellEnd"/>
      <w:r w:rsidRPr="00F72DBE">
        <w:rPr>
          <w:rFonts w:ascii="Times New Roman" w:hAnsi="Times New Roman" w:cs="Times New Roman"/>
        </w:rPr>
        <w:t>) and copper thiocyanate—have emerged as the dominant biocidal agents in contemporary antifouling coatings. Copper ions interfere with enzyme function and cellular respiration in fouling organisms, providing effective antifouling performance while exhibiting lower environmental persistence than organotin compounds [36].</w:t>
      </w:r>
    </w:p>
    <w:p w14:paraId="7CCB9394"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Self-polishing copolymer (SPC) coatings represent the most advanced copper-based technology. These coatings employ acrylic or vinyl resin matrices </w:t>
      </w:r>
      <w:proofErr w:type="spellStart"/>
      <w:r w:rsidRPr="00F72DBE">
        <w:rPr>
          <w:rFonts w:ascii="Times New Roman" w:hAnsi="Times New Roman" w:cs="Times New Roman"/>
        </w:rPr>
        <w:t>hydrolyzed</w:t>
      </w:r>
      <w:proofErr w:type="spellEnd"/>
      <w:r w:rsidRPr="00F72DBE">
        <w:rPr>
          <w:rFonts w:ascii="Times New Roman" w:hAnsi="Times New Roman" w:cs="Times New Roman"/>
        </w:rPr>
        <w:t xml:space="preserve"> by seawater, controlled release of copper biocides through gradual erosion of the coating surface. The polishing mechanism ensures continuous renewal of the active surface layer, maintaining consistent biocide flux throughout the coating's service life [37].</w:t>
      </w:r>
    </w:p>
    <w:p w14:paraId="28E99891"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The performance of copper-based SPC coatings is enhanced through incorporation of organic booster biocides, including zinc </w:t>
      </w:r>
      <w:proofErr w:type="spellStart"/>
      <w:r w:rsidRPr="00F72DBE">
        <w:rPr>
          <w:rFonts w:ascii="Times New Roman" w:hAnsi="Times New Roman" w:cs="Times New Roman"/>
        </w:rPr>
        <w:t>pyrithione</w:t>
      </w:r>
      <w:proofErr w:type="spellEnd"/>
      <w:r w:rsidRPr="00F72DBE">
        <w:rPr>
          <w:rFonts w:ascii="Times New Roman" w:hAnsi="Times New Roman" w:cs="Times New Roman"/>
        </w:rPr>
        <w:t>, Sea-Nine 211 (DCOIT), and dichlofluanid. These supplementary agents target specific organism groups—particularly algae and soft fouling—that exhibit copper tolerance [38].</w:t>
      </w:r>
    </w:p>
    <w:p w14:paraId="248EB9A3"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Despite their efficacy, copper-based coatings face increasing regulatory scrutiny. Copper accumulation in </w:t>
      </w:r>
      <w:proofErr w:type="spellStart"/>
      <w:r w:rsidRPr="00F72DBE">
        <w:rPr>
          <w:rFonts w:ascii="Times New Roman" w:hAnsi="Times New Roman" w:cs="Times New Roman"/>
        </w:rPr>
        <w:t>harbor</w:t>
      </w:r>
      <w:proofErr w:type="spellEnd"/>
      <w:r w:rsidRPr="00F72DBE">
        <w:rPr>
          <w:rFonts w:ascii="Times New Roman" w:hAnsi="Times New Roman" w:cs="Times New Roman"/>
        </w:rPr>
        <w:t xml:space="preserve"> sediments has been documented at concentrations exceeding 1000 mg/kg in heavily trafficked ports, with demonstrated toxicity to benthic organisms and potential for remobilization during dredging operations [39]. The EU Biocidal Products Regulation has restricted certain copper formulations, while some jurisdictions have implemented copper discharge limits [40].</w:t>
      </w:r>
    </w:p>
    <w:p w14:paraId="12745638"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2.3.3 Controlled Depletion Polymer (CDP) Coatings</w:t>
      </w:r>
    </w:p>
    <w:p w14:paraId="141C5812"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Controlled depletion polymer coatings, also known as ablative or soft antifouling coatings, employ rosin or synthetic resin binders that dissolve gradually in seawater, releasing biocides through matrix erosion. CDP coatings offer simpler formulation and lower cost compared to SPC systems but exhibit less predictable release kinetics and shorter effective service lives [41].</w:t>
      </w:r>
    </w:p>
    <w:p w14:paraId="1E6B671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erosion rate of CDP coatings is influenced by seawater chemistry, temperature, and vessel operational patterns. Static periods in port result in reduced erosion and potential biocide depletion at the surface, while high-speed operation may cause excessive erosion and premature coating failure [42]. These operational sensitivities limit CDP coating applicability to vessels with predictable trading patterns and moderate speed requirements.</w:t>
      </w:r>
    </w:p>
    <w:p w14:paraId="195E617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2.4 Foul-Release Coating Technologies</w:t>
      </w:r>
    </w:p>
    <w:p w14:paraId="54CE5EC9"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2.4.1 Silicone-Based Foul-Release Coatings</w:t>
      </w:r>
    </w:p>
    <w:p w14:paraId="0C171A37"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lastRenderedPageBreak/>
        <w:t xml:space="preserve">Silicone-based foul-release coatings represent the most commercially significant biocide-free antifouling technology. These coatings utilize polydimethylsiloxane (PDMS) as the primary polymer matrix, creating surfaces with extremely low surface energy (approximately 20-24 </w:t>
      </w:r>
      <w:proofErr w:type="spellStart"/>
      <w:r w:rsidRPr="00F72DBE">
        <w:rPr>
          <w:rFonts w:ascii="Times New Roman" w:hAnsi="Times New Roman" w:cs="Times New Roman"/>
        </w:rPr>
        <w:t>mN</w:t>
      </w:r>
      <w:proofErr w:type="spellEnd"/>
      <w:r w:rsidRPr="00F72DBE">
        <w:rPr>
          <w:rFonts w:ascii="Times New Roman" w:hAnsi="Times New Roman" w:cs="Times New Roman"/>
        </w:rPr>
        <w:t>/m) that minimize adhesive bonding between fouling organisms and the hull substrate [43].</w:t>
      </w:r>
    </w:p>
    <w:p w14:paraId="6D55779C"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antifouling mechanism of silicone coatings is fundamentally different from biocidal approaches. Rather than killing settling organisms, silicone surfaces reduce the work of adhesion, enabling hydrodynamic forces generated by vessel movement to dislodge attached organisms [44]. The critical velocity required for organism removal depends on organism size, adhesive strength, and coating surface properties, with typical values of 5-15 knots for macrofouling organisms [45].</w:t>
      </w:r>
    </w:p>
    <w:p w14:paraId="02DA8E64"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Silicone coatings offer several operational advantages: elimination of toxic biocide release, reduced environmental compliance burden, potential for improved fuel efficiency due to smoother surface profiles, and compatibility with in-water cleaning procedures [46]. However, they exhibit limitations including vulnerability to mechanical damage, higher material costs, reduced efficacy during extended static periods, and requirement for specific application protocols [47].</w:t>
      </w:r>
    </w:p>
    <w:p w14:paraId="15954967"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incorporation of fluoropolymer additives—particularly polytetrafluoroethylene (PTFE) and fluorinated silanes—enhances the durability and fouling-release properties of silicone coatings. These additives further reduce surface energy while improving mechanical resistance and UV stability [48].</w:t>
      </w:r>
    </w:p>
    <w:p w14:paraId="1B2DBB4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2.4.2 Hydrogel-Based Foul-Release Systems</w:t>
      </w:r>
    </w:p>
    <w:p w14:paraId="4477635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Hydrogel coatings represent an emerging approach inspired by biological anti-adhesive surfaces, particularly fish mucus and marine mammal skin. These coatings absorb water to create a highly hydrated, lubricious surface layer that impedes organism adhesion while providing mechanical compliance that reduces contact forces [49].</w:t>
      </w:r>
    </w:p>
    <w:p w14:paraId="332C0AA8"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water-rich surface layer of hydrogel coatings creates a thermodynamic barrier to adhesion, as the energy required to displace bound water during organism attachment is substantially greater than the adhesive energy gained [50]. Additionally, the low elastic modulus of hydrogels reduces the effective contact area and interfacial stress concentrations that promote strong adhesion [51].</w:t>
      </w:r>
    </w:p>
    <w:p w14:paraId="3BA18C06"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Research at the Wyss Institute for Biologically Inspired Engineering has demonstrated that lubricant-infused slippery surfaces (SLIPS) can effectively repel marine organisms, including the blue mussel (Mytilus edulis) and Asian green mussel (Perna </w:t>
      </w:r>
      <w:proofErr w:type="spellStart"/>
      <w:r w:rsidRPr="00F72DBE">
        <w:rPr>
          <w:rFonts w:ascii="Times New Roman" w:hAnsi="Times New Roman" w:cs="Times New Roman"/>
        </w:rPr>
        <w:t>viridis</w:t>
      </w:r>
      <w:proofErr w:type="spellEnd"/>
      <w:r w:rsidRPr="00F72DBE">
        <w:rPr>
          <w:rFonts w:ascii="Times New Roman" w:hAnsi="Times New Roman" w:cs="Times New Roman"/>
        </w:rPr>
        <w:t>), under both laboratory and field conditions [52]. Field testing at the NOAA Stellwagen Bank National Marine Sanctuary confirmed the efficacy of these surfaces against diverse biofouling communities [53].</w:t>
      </w:r>
    </w:p>
    <w:p w14:paraId="3F859679"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2.4.3 Biomimetic and Textured Surfaces</w:t>
      </w:r>
    </w:p>
    <w:p w14:paraId="02EA871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Biomimetic approaches draw inspiration from natural organisms that resist fouling in marine environments. The skin of pilot whales (Globicephala melas) exhibits </w:t>
      </w:r>
      <w:proofErr w:type="spellStart"/>
      <w:r w:rsidRPr="00F72DBE">
        <w:rPr>
          <w:rFonts w:ascii="Times New Roman" w:hAnsi="Times New Roman" w:cs="Times New Roman"/>
        </w:rPr>
        <w:t>nanoridge</w:t>
      </w:r>
      <w:proofErr w:type="spellEnd"/>
      <w:r w:rsidRPr="00F72DBE">
        <w:rPr>
          <w:rFonts w:ascii="Times New Roman" w:hAnsi="Times New Roman" w:cs="Times New Roman"/>
        </w:rPr>
        <w:t xml:space="preserve"> structures </w:t>
      </w:r>
      <w:r w:rsidRPr="00F72DBE">
        <w:rPr>
          <w:rFonts w:ascii="Times New Roman" w:hAnsi="Times New Roman" w:cs="Times New Roman"/>
        </w:rPr>
        <w:lastRenderedPageBreak/>
        <w:t>combined with enzymatic activity that prevents biofilm formation [54]. Shark skin (</w:t>
      </w:r>
      <w:proofErr w:type="spellStart"/>
      <w:r w:rsidRPr="00F72DBE">
        <w:rPr>
          <w:rFonts w:ascii="Times New Roman" w:hAnsi="Times New Roman" w:cs="Times New Roman"/>
        </w:rPr>
        <w:t>Placopecten</w:t>
      </w:r>
      <w:proofErr w:type="spellEnd"/>
      <w:r w:rsidRPr="00F72DBE">
        <w:rPr>
          <w:rFonts w:ascii="Times New Roman" w:hAnsi="Times New Roman" w:cs="Times New Roman"/>
        </w:rPr>
        <w:t>) demonstrates riblet structures that reduce turbulent drag while impeding algal settlement [55].</w:t>
      </w:r>
    </w:p>
    <w:p w14:paraId="7A4C21E3"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Engineered surface textures, including micro- and nano-scale topographies, have been investigated for their antifouling potential. The "lotus effect"—superhydrophobic surfaces with high water contact angles—has been explored for marine applications, though the dynamic wetting conditions of submerged surfaces differ substantially from atmospheric scenarios [56]. Recent advances in microfabrication have enabled the creation of ordered surface textures that mechanically interfere with organism settlement, though scale-up to ship-scale application remains challenging [57].</w:t>
      </w:r>
    </w:p>
    <w:p w14:paraId="55BD00B2"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2.5 Nanocomposite and Advanced Coating Systems</w:t>
      </w:r>
    </w:p>
    <w:p w14:paraId="4ED0878D"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2.5.1 Graphene and Graphene Oxide Nanocomposites</w:t>
      </w:r>
    </w:p>
    <w:p w14:paraId="30ED12B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Graphene and its derivatives have emerged as promising additives for marine coatings due to their exceptional barrier properties, mechanical strength, and chemical stability. Graphene oxide (GO) nanosheets create tortuous diffusion pathways that substantially reduce water and oxygen permeability, enhancing corrosion protection while potentially impeding microorganism adhesion [58].</w:t>
      </w:r>
    </w:p>
    <w:p w14:paraId="11F42FA2"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Studies have demonstrated that epoxy coatings incorporating 0.5-1.0 </w:t>
      </w:r>
      <w:proofErr w:type="spellStart"/>
      <w:r w:rsidRPr="00F72DBE">
        <w:rPr>
          <w:rFonts w:ascii="Times New Roman" w:hAnsi="Times New Roman" w:cs="Times New Roman"/>
        </w:rPr>
        <w:t>wt</w:t>
      </w:r>
      <w:proofErr w:type="spellEnd"/>
      <w:r w:rsidRPr="00F72DBE">
        <w:rPr>
          <w:rFonts w:ascii="Times New Roman" w:hAnsi="Times New Roman" w:cs="Times New Roman"/>
        </w:rPr>
        <w:t>% graphene oxide exhibit corrosion resistance improvements of 2-3 orders of magnitude compared to unmodified epoxy, attributed to the barrier effect and enhanced coating adhesion [59]. The two-dimensional structure of graphene enables complete surface coverage at low loadings, minimizing the viscosity increases and application challenges associated with conventional particulate fillers [60].</w:t>
      </w:r>
    </w:p>
    <w:p w14:paraId="5FD406F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Functionalized graphene derivatives incorporating antimicrobial agents—such as quaternary ammonium compounds, silver nanoparticles, or chitosan—offer combined barrier and biocidal functionalities [61]. However, the long-term stability of graphene dispersions in polymer matrices and the potential for graphene release into marine environments require further investigation [62].</w:t>
      </w:r>
    </w:p>
    <w:p w14:paraId="641BCC2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2.5.2 Metal Oxide Nanoparticles</w:t>
      </w:r>
    </w:p>
    <w:p w14:paraId="1974DF2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Zinc oxide (</w:t>
      </w:r>
      <w:proofErr w:type="spellStart"/>
      <w:r w:rsidRPr="00F72DBE">
        <w:rPr>
          <w:rFonts w:ascii="Times New Roman" w:hAnsi="Times New Roman" w:cs="Times New Roman"/>
        </w:rPr>
        <w:t>ZnO</w:t>
      </w:r>
      <w:proofErr w:type="spellEnd"/>
      <w:r w:rsidRPr="00F72DBE">
        <w:rPr>
          <w:rFonts w:ascii="Times New Roman" w:hAnsi="Times New Roman" w:cs="Times New Roman"/>
        </w:rPr>
        <w:t>) and titanium dioxide (</w:t>
      </w:r>
      <w:proofErr w:type="spellStart"/>
      <w:r w:rsidRPr="00F72DBE">
        <w:rPr>
          <w:rFonts w:ascii="Times New Roman" w:hAnsi="Times New Roman" w:cs="Times New Roman"/>
        </w:rPr>
        <w:t>TiO</w:t>
      </w:r>
      <w:proofErr w:type="spellEnd"/>
      <w:r w:rsidRPr="00F72DBE">
        <w:rPr>
          <w:rFonts w:ascii="Times New Roman" w:hAnsi="Times New Roman" w:cs="Times New Roman"/>
        </w:rPr>
        <w:t xml:space="preserve">₂) nanoparticles provide multifunctional benefits in marine coatings. </w:t>
      </w:r>
      <w:proofErr w:type="spellStart"/>
      <w:r w:rsidRPr="00F72DBE">
        <w:rPr>
          <w:rFonts w:ascii="Times New Roman" w:hAnsi="Times New Roman" w:cs="Times New Roman"/>
        </w:rPr>
        <w:t>ZnO</w:t>
      </w:r>
      <w:proofErr w:type="spellEnd"/>
      <w:r w:rsidRPr="00F72DBE">
        <w:rPr>
          <w:rFonts w:ascii="Times New Roman" w:hAnsi="Times New Roman" w:cs="Times New Roman"/>
        </w:rPr>
        <w:t xml:space="preserve"> exhibits inherent antimicrobial properties through zinc ion release and reactive oxygen species generation, while </w:t>
      </w:r>
      <w:proofErr w:type="spellStart"/>
      <w:r w:rsidRPr="00F72DBE">
        <w:rPr>
          <w:rFonts w:ascii="Times New Roman" w:hAnsi="Times New Roman" w:cs="Times New Roman"/>
        </w:rPr>
        <w:t>TiO</w:t>
      </w:r>
      <w:proofErr w:type="spellEnd"/>
      <w:r w:rsidRPr="00F72DBE">
        <w:rPr>
          <w:rFonts w:ascii="Times New Roman" w:hAnsi="Times New Roman" w:cs="Times New Roman"/>
        </w:rPr>
        <w:t>₂ demonstrates photocatalytic activity under UV illumination that degrades organic matter and generates biocidal hydroxyl radicals [63].</w:t>
      </w:r>
    </w:p>
    <w:p w14:paraId="33A07D02"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The photocatalytic mechanism of </w:t>
      </w:r>
      <w:proofErr w:type="spellStart"/>
      <w:r w:rsidRPr="00F72DBE">
        <w:rPr>
          <w:rFonts w:ascii="Times New Roman" w:hAnsi="Times New Roman" w:cs="Times New Roman"/>
        </w:rPr>
        <w:t>TiO</w:t>
      </w:r>
      <w:proofErr w:type="spellEnd"/>
      <w:r w:rsidRPr="00F72DBE">
        <w:rPr>
          <w:rFonts w:ascii="Times New Roman" w:hAnsi="Times New Roman" w:cs="Times New Roman"/>
        </w:rPr>
        <w:t xml:space="preserve">₂ involves electron-hole pair generation upon absorption of photons with energy exceeding the bandgap (3.2 eV for anatase). The resulting charge carriers react with water and oxygen to produce hydroxyl radicals (•OH) and superoxide anions (O₂•⁻), which oxidize organic components of biofilms and damage cellular membranes [64]. The incorporation of </w:t>
      </w:r>
      <w:proofErr w:type="spellStart"/>
      <w:r w:rsidRPr="00F72DBE">
        <w:rPr>
          <w:rFonts w:ascii="Times New Roman" w:hAnsi="Times New Roman" w:cs="Times New Roman"/>
        </w:rPr>
        <w:t>TiO</w:t>
      </w:r>
      <w:proofErr w:type="spellEnd"/>
      <w:r w:rsidRPr="00F72DBE">
        <w:rPr>
          <w:rFonts w:ascii="Times New Roman" w:hAnsi="Times New Roman" w:cs="Times New Roman"/>
        </w:rPr>
        <w:t xml:space="preserve">₂ into marine coatings has demonstrated reduced biofilm formation </w:t>
      </w:r>
      <w:r w:rsidRPr="00F72DBE">
        <w:rPr>
          <w:rFonts w:ascii="Times New Roman" w:hAnsi="Times New Roman" w:cs="Times New Roman"/>
        </w:rPr>
        <w:lastRenderedPageBreak/>
        <w:t>under UV exposure, though the limited penetration of UV light in turbid coastal waters may constrain efficacy [65].</w:t>
      </w:r>
    </w:p>
    <w:p w14:paraId="2EE879EA" w14:textId="77777777" w:rsidR="00F72DBE" w:rsidRPr="00F72DBE" w:rsidRDefault="00F72DBE" w:rsidP="00F72DBE">
      <w:pPr>
        <w:jc w:val="both"/>
        <w:rPr>
          <w:rFonts w:ascii="Times New Roman" w:hAnsi="Times New Roman" w:cs="Times New Roman"/>
        </w:rPr>
      </w:pPr>
      <w:proofErr w:type="spellStart"/>
      <w:r w:rsidRPr="00F72DBE">
        <w:rPr>
          <w:rFonts w:ascii="Times New Roman" w:hAnsi="Times New Roman" w:cs="Times New Roman"/>
        </w:rPr>
        <w:t>ZnO</w:t>
      </w:r>
      <w:proofErr w:type="spellEnd"/>
      <w:r w:rsidRPr="00F72DBE">
        <w:rPr>
          <w:rFonts w:ascii="Times New Roman" w:hAnsi="Times New Roman" w:cs="Times New Roman"/>
        </w:rPr>
        <w:t xml:space="preserve"> nanoparticles provide UV absorption, corrosion inhibition, and antimicrobial activity. The controlled release of zinc ions from </w:t>
      </w:r>
      <w:proofErr w:type="spellStart"/>
      <w:r w:rsidRPr="00F72DBE">
        <w:rPr>
          <w:rFonts w:ascii="Times New Roman" w:hAnsi="Times New Roman" w:cs="Times New Roman"/>
        </w:rPr>
        <w:t>ZnO</w:t>
      </w:r>
      <w:proofErr w:type="spellEnd"/>
      <w:r w:rsidRPr="00F72DBE">
        <w:rPr>
          <w:rFonts w:ascii="Times New Roman" w:hAnsi="Times New Roman" w:cs="Times New Roman"/>
        </w:rPr>
        <w:t xml:space="preserve">-doped coatings offers a less toxic alternative to bulk copper biocides, though the environmental fate of </w:t>
      </w:r>
      <w:proofErr w:type="spellStart"/>
      <w:r w:rsidRPr="00F72DBE">
        <w:rPr>
          <w:rFonts w:ascii="Times New Roman" w:hAnsi="Times New Roman" w:cs="Times New Roman"/>
        </w:rPr>
        <w:t>ZnO</w:t>
      </w:r>
      <w:proofErr w:type="spellEnd"/>
      <w:r w:rsidRPr="00F72DBE">
        <w:rPr>
          <w:rFonts w:ascii="Times New Roman" w:hAnsi="Times New Roman" w:cs="Times New Roman"/>
        </w:rPr>
        <w:t xml:space="preserve"> nanoparticles remains a subject of active research [66].</w:t>
      </w:r>
    </w:p>
    <w:p w14:paraId="2799C4B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2.5.3 Conductive Polymer Coatings</w:t>
      </w:r>
    </w:p>
    <w:p w14:paraId="511CC852"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Conductive polymers, including polyaniline, </w:t>
      </w:r>
      <w:proofErr w:type="spellStart"/>
      <w:r w:rsidRPr="00F72DBE">
        <w:rPr>
          <w:rFonts w:ascii="Times New Roman" w:hAnsi="Times New Roman" w:cs="Times New Roman"/>
        </w:rPr>
        <w:t>polypyrrole</w:t>
      </w:r>
      <w:proofErr w:type="spellEnd"/>
      <w:r w:rsidRPr="00F72DBE">
        <w:rPr>
          <w:rFonts w:ascii="Times New Roman" w:hAnsi="Times New Roman" w:cs="Times New Roman"/>
        </w:rPr>
        <w:t>, and polythiophene, have been investigated for corrosion protection applications due to their ability to form passive oxide layers and provide anodic protection. Polyaniline coatings on steel substrates promote the formation of iron oxides with enhanced protective properties, while the redox activity of the polymer enables self-healing of minor coating defects [67].</w:t>
      </w:r>
    </w:p>
    <w:p w14:paraId="583DC6D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integration of conductive polymers with conventional coating systems presents formulation challenges related to solubility, dispersion stability, and adhesion. Recent advances in polyaniline-emulsion polymerization and nanostructured conductive fillers have improved processability, enabling the development of practical marine coating formulations [68].</w:t>
      </w:r>
    </w:p>
    <w:p w14:paraId="5501B97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2.6 Cathodic Protection and Coating Integration</w:t>
      </w:r>
    </w:p>
    <w:p w14:paraId="3E33D248"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2.6.1 Sacrificial Anode Systems</w:t>
      </w:r>
    </w:p>
    <w:p w14:paraId="6516F0C4"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Cathodic protection represents an essential complement to coating systems for comprehensive hull corrosion control. Sacrificial anode protection (SAP) employs zinc, </w:t>
      </w:r>
      <w:proofErr w:type="spellStart"/>
      <w:r w:rsidRPr="00F72DBE">
        <w:rPr>
          <w:rFonts w:ascii="Times New Roman" w:hAnsi="Times New Roman" w:cs="Times New Roman"/>
        </w:rPr>
        <w:t>aluminum</w:t>
      </w:r>
      <w:proofErr w:type="spellEnd"/>
      <w:r w:rsidRPr="00F72DBE">
        <w:rPr>
          <w:rFonts w:ascii="Times New Roman" w:hAnsi="Times New Roman" w:cs="Times New Roman"/>
        </w:rPr>
        <w:t>, or magnesium anodes that corrode preferentially, providing galvanic protection to the steel hull [69].</w:t>
      </w:r>
    </w:p>
    <w:p w14:paraId="3C1F7C86"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The selection of anode material depends on seawater resistivity, temperature, and coating condition. Zinc anodes perform reliably in temperate seawater but may passivate in warm, low-salinity waters. </w:t>
      </w:r>
      <w:proofErr w:type="spellStart"/>
      <w:r w:rsidRPr="00F72DBE">
        <w:rPr>
          <w:rFonts w:ascii="Times New Roman" w:hAnsi="Times New Roman" w:cs="Times New Roman"/>
        </w:rPr>
        <w:t>Aluminum</w:t>
      </w:r>
      <w:proofErr w:type="spellEnd"/>
      <w:r w:rsidRPr="00F72DBE">
        <w:rPr>
          <w:rFonts w:ascii="Times New Roman" w:hAnsi="Times New Roman" w:cs="Times New Roman"/>
        </w:rPr>
        <w:t xml:space="preserve"> anodes offer higher current capacity and lighter weight but require careful alloy composition to prevent passivation [70].</w:t>
      </w:r>
    </w:p>
    <w:p w14:paraId="1EF8FB0C"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effectiveness of cathodic protection is critically dependent on coating integrity. Intact coatings reduce the exposed steel surface area, decreasing current requirements and extending anode life. Conversely, coating breakdown necessitates increased current output, potentially leading to accelerated anode consumption and calcareous deposit formation [71].</w:t>
      </w:r>
    </w:p>
    <w:p w14:paraId="50C3B11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2.6.2 Impressed Current Cathodic Protection (ICCP)</w:t>
      </w:r>
    </w:p>
    <w:p w14:paraId="7E6D5588"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Impressed current cathodic protection systems utilize external DC power sources to control the hull potential, offering precise protection levels and extended operational life compared to sacrificial anodes. ICCP systems are particularly advantageous for large vessels, high-resistivity environments, and applications requiring precise potential control [72].</w:t>
      </w:r>
    </w:p>
    <w:p w14:paraId="4377399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The integration of ICCP with advanced coating systems requires careful consideration of coating electrical properties. Highly resistive coatings may impede current distribution, while </w:t>
      </w:r>
      <w:r w:rsidRPr="00F72DBE">
        <w:rPr>
          <w:rFonts w:ascii="Times New Roman" w:hAnsi="Times New Roman" w:cs="Times New Roman"/>
        </w:rPr>
        <w:lastRenderedPageBreak/>
        <w:t>conductive coatings may shunt current and reduce protection efficiency. The development of coating systems with optimized electrical properties for ICCP compatibility represents an active research area [73].</w:t>
      </w:r>
    </w:p>
    <w:p w14:paraId="4FEA3BF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2.7 Hybrid and Multifunctional Coating Architectures</w:t>
      </w:r>
    </w:p>
    <w:p w14:paraId="680A4259"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2.7.1 Dual-Layer and Multi-Layer Systems</w:t>
      </w:r>
    </w:p>
    <w:p w14:paraId="6CA03A34"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Hybrid coating architectures combine multiple functional layers to address the diverse requirements of hull protection. Common configurations include epoxy anticorrosive primers combined with antifouling topcoats, tie-coat layers ensuring interlayer adhesion, and self-healing underlayers that respond to mechanical damage [74].</w:t>
      </w:r>
    </w:p>
    <w:p w14:paraId="59E5CFF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performance of multi-layer systems depends critically on interlayer compatibility, with mismatches in thermal expansion, solvent resistance, or mechanical properties potentially causing delamination and premature failure. Advanced characterization techniques, including electrochemical impedance spectroscopy and scanning acoustic microscopy, enable the evaluation of interlayer integrity and defect propagation [75].</w:t>
      </w:r>
    </w:p>
    <w:p w14:paraId="6068AA0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2.7.2 Self-Healing and Responsive Coatings</w:t>
      </w:r>
    </w:p>
    <w:p w14:paraId="2A4F79D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Self-healing coatings incorporate microencapsulated healing agents, reversible chemical bonds, or vascular networks that enable autonomous repair of mechanical damage. Microencapsulated systems employ polymer shells containing liquid healing agents—such as epoxy resins, isocyanates, or tung oil—that are released upon crack propagation, polymerizing to restore barrier properties [76].</w:t>
      </w:r>
    </w:p>
    <w:p w14:paraId="46027996"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Responsive coatings that adapt to environmental stimuli represent a frontier in marine coating research. Temperature-responsive polymers exhibit reversible hydrophilic-hydrophobic transitions that could modulate surface properties between fouling-resistant and fouling-release states. pH-responsive coatings that respond to the acidic microenvironments beneath biofilms may enable triggered biocide release or surface property changes [77].</w:t>
      </w:r>
    </w:p>
    <w:p w14:paraId="45EF8799" w14:textId="77777777" w:rsidR="00F72DBE" w:rsidRPr="00F72DBE" w:rsidRDefault="00F72DBE" w:rsidP="00F72DBE">
      <w:pPr>
        <w:jc w:val="both"/>
        <w:rPr>
          <w:rFonts w:ascii="Times New Roman" w:hAnsi="Times New Roman" w:cs="Times New Roman"/>
          <w:b/>
          <w:bCs/>
        </w:rPr>
      </w:pPr>
      <w:r w:rsidRPr="00F72DBE">
        <w:rPr>
          <w:rFonts w:ascii="Times New Roman" w:hAnsi="Times New Roman" w:cs="Times New Roman"/>
          <w:b/>
          <w:bCs/>
        </w:rPr>
        <w:t>3. Performance Evaluation Methodologies</w:t>
      </w:r>
    </w:p>
    <w:p w14:paraId="1131C49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3.1 Laboratory Testing Protocols</w:t>
      </w:r>
    </w:p>
    <w:p w14:paraId="3D4E82D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3.1.1 Accelerated Corrosion Testing</w:t>
      </w:r>
    </w:p>
    <w:p w14:paraId="07FDF9E7"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Accelerated corrosion testing enables rapid evaluation of coating protective properties under controlled conditions. The salt spray (fog) test (ASTM B117) exposes coated panels to continuous saline mist at 35°C, providing qualitative assessment of coating barrier properties and defect sensitivity [78]. While widely employed, the salt spray test correlates poorly with actual marine exposure due to the absence of wet-dry cycling, UV exposure, and biofouling effects [79].</w:t>
      </w:r>
    </w:p>
    <w:p w14:paraId="3568C233"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Electrochemical impedance spectroscopy (EIS) provides quantitative information on coating barrier properties and degradation kinetics. By measuring impedance across a range of frequencies, EIS enables the determination of coating capacitance, resistance, and water </w:t>
      </w:r>
      <w:r w:rsidRPr="00F72DBE">
        <w:rPr>
          <w:rFonts w:ascii="Times New Roman" w:hAnsi="Times New Roman" w:cs="Times New Roman"/>
        </w:rPr>
        <w:lastRenderedPageBreak/>
        <w:t>uptake. The breakpoint frequency method and low-frequency impedance magnitude serve as indicators of coating deterioration and corrosion initiation [80].</w:t>
      </w:r>
    </w:p>
    <w:p w14:paraId="0EEEE99C"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Cyclic polarization and </w:t>
      </w:r>
      <w:proofErr w:type="spellStart"/>
      <w:r w:rsidRPr="00F72DBE">
        <w:rPr>
          <w:rFonts w:ascii="Times New Roman" w:hAnsi="Times New Roman" w:cs="Times New Roman"/>
        </w:rPr>
        <w:t>potentiodynamic</w:t>
      </w:r>
      <w:proofErr w:type="spellEnd"/>
      <w:r w:rsidRPr="00F72DBE">
        <w:rPr>
          <w:rFonts w:ascii="Times New Roman" w:hAnsi="Times New Roman" w:cs="Times New Roman"/>
        </w:rPr>
        <w:t xml:space="preserve"> scans evaluate the electrochemical </w:t>
      </w:r>
      <w:proofErr w:type="spellStart"/>
      <w:r w:rsidRPr="00F72DBE">
        <w:rPr>
          <w:rFonts w:ascii="Times New Roman" w:hAnsi="Times New Roman" w:cs="Times New Roman"/>
        </w:rPr>
        <w:t>behavior</w:t>
      </w:r>
      <w:proofErr w:type="spellEnd"/>
      <w:r w:rsidRPr="00F72DBE">
        <w:rPr>
          <w:rFonts w:ascii="Times New Roman" w:hAnsi="Times New Roman" w:cs="Times New Roman"/>
        </w:rPr>
        <w:t xml:space="preserve"> of coated substrates, identifying breakdown potentials, passive current densities, and corrosion rates. These techniques are particularly valuable for assessing the protective mechanisms of conductive polymer and self-healing coatings [81].</w:t>
      </w:r>
    </w:p>
    <w:p w14:paraId="7E84B94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3.1.2 Antifouling Performance Assessment</w:t>
      </w:r>
    </w:p>
    <w:p w14:paraId="44C57838"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Laboratory antifouling testing employs settlement assays with representative fouling organisms, including marine bacteria (Vibrio spp., Pseudomonas spp.), diatoms (</w:t>
      </w:r>
      <w:proofErr w:type="spellStart"/>
      <w:r w:rsidRPr="00F72DBE">
        <w:rPr>
          <w:rFonts w:ascii="Times New Roman" w:hAnsi="Times New Roman" w:cs="Times New Roman"/>
        </w:rPr>
        <w:t>Navicula</w:t>
      </w:r>
      <w:proofErr w:type="spellEnd"/>
      <w:r w:rsidRPr="00F72DBE">
        <w:rPr>
          <w:rFonts w:ascii="Times New Roman" w:hAnsi="Times New Roman" w:cs="Times New Roman"/>
        </w:rPr>
        <w:t xml:space="preserve"> spp., Amphora spp.), barnacle larvae (Balanus </w:t>
      </w:r>
      <w:proofErr w:type="spellStart"/>
      <w:r w:rsidRPr="00F72DBE">
        <w:rPr>
          <w:rFonts w:ascii="Times New Roman" w:hAnsi="Times New Roman" w:cs="Times New Roman"/>
        </w:rPr>
        <w:t>amphitrite</w:t>
      </w:r>
      <w:proofErr w:type="spellEnd"/>
      <w:r w:rsidRPr="00F72DBE">
        <w:rPr>
          <w:rFonts w:ascii="Times New Roman" w:hAnsi="Times New Roman" w:cs="Times New Roman"/>
        </w:rPr>
        <w:t>), and algal spores (Ulva spp.) [82]. The standardized settlement assays provide reproducible, high-throughput screening of coating formulations, though the simplified biological communities may not fully represent field fouling scenarios.</w:t>
      </w:r>
    </w:p>
    <w:p w14:paraId="66A1CD7D"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barnacle reattachment assay evaluates the adhesion strength of adult barnacles on coating surfaces, providing quantitative measures of foul-release efficacy. Force gauges or custom detachment devices measure the shear stress required for barnacle removal, with silicone coatings typically requiring 0.01-0.05 MPa compared to 0.2-0.5 MPa for conventional coatings [83].</w:t>
      </w:r>
    </w:p>
    <w:p w14:paraId="685529B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3.1.3 Hydrodynamic Performance Characterization</w:t>
      </w:r>
    </w:p>
    <w:p w14:paraId="262F6F76"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hydrodynamic performance of fouled and coated surfaces is evaluated through towing tank tests, flow channel measurements, and computational fluid dynamics (CFD) simulations. Jotun's flow cell facility, among the few in the marine coatings industry, enables accurate recreation of hull-scale flow conditions and quantification of frictional drag effects [84].</w:t>
      </w:r>
    </w:p>
    <w:p w14:paraId="04D3CB0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CFD </w:t>
      </w:r>
      <w:proofErr w:type="spellStart"/>
      <w:r w:rsidRPr="00F72DBE">
        <w:rPr>
          <w:rFonts w:ascii="Times New Roman" w:hAnsi="Times New Roman" w:cs="Times New Roman"/>
        </w:rPr>
        <w:t>modeling</w:t>
      </w:r>
      <w:proofErr w:type="spellEnd"/>
      <w:r w:rsidRPr="00F72DBE">
        <w:rPr>
          <w:rFonts w:ascii="Times New Roman" w:hAnsi="Times New Roman" w:cs="Times New Roman"/>
        </w:rPr>
        <w:t xml:space="preserve"> provides detailed insights into the interaction between surface roughness, fouling topography, and turbulent boundary layer development. The equivalent sand roughness concept and roughness function formulations enable the translation of coating surface characteristics to drag penalties [85].</w:t>
      </w:r>
    </w:p>
    <w:p w14:paraId="4C1F7D44"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3.2 Field Testing and Monitoring</w:t>
      </w:r>
    </w:p>
    <w:p w14:paraId="6F15715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3.2.1 Raft and Panel Exposure Tests</w:t>
      </w:r>
    </w:p>
    <w:p w14:paraId="24AB10EC"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Field exposure testing at marine stations provides the most realistic evaluation of coating performance under natural fouling conditions. Test rafts positioned at various geographic locations—spanning tropical, temperate, and polar environments—enable the assessment of coating performance across diverse fouling regimes [86].</w:t>
      </w:r>
    </w:p>
    <w:p w14:paraId="51B4E541"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standardized panel exposure protocol involves immersion of coated test panels at defined depths, with periodic evaluation of fouling coverage, organism identification, and coating condition. The fouling rating scales established by ASTM D3623 and related standards provide semi-quantitative assessment of antifouling efficacy [87].</w:t>
      </w:r>
    </w:p>
    <w:p w14:paraId="23CBDF4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lastRenderedPageBreak/>
        <w:t>3.2.2 In-Service Hull Performance Monitoring</w:t>
      </w:r>
    </w:p>
    <w:p w14:paraId="5F42945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In-service performance monitoring of commercial vessels provides the ultimate validation of coating efficacy under operational conditions. Advanced monitoring techniques include:</w:t>
      </w:r>
    </w:p>
    <w:p w14:paraId="1842BC9B" w14:textId="77777777" w:rsidR="00F72DBE" w:rsidRPr="00F72DBE" w:rsidRDefault="00F72DBE" w:rsidP="00F72DBE">
      <w:pPr>
        <w:ind w:left="720"/>
        <w:jc w:val="both"/>
        <w:rPr>
          <w:rFonts w:ascii="Times New Roman" w:hAnsi="Times New Roman" w:cs="Times New Roman"/>
        </w:rPr>
      </w:pPr>
      <w:r w:rsidRPr="00F72DBE">
        <w:rPr>
          <w:rFonts w:ascii="Times New Roman" w:hAnsi="Times New Roman" w:cs="Times New Roman"/>
        </w:rPr>
        <w:t>Hull roughness measurement: Profilometers and robotic inspection systems quantify hull roughness increases associated with coating degradation and fouling accumulation [88].</w:t>
      </w:r>
    </w:p>
    <w:p w14:paraId="534A53B5" w14:textId="77777777" w:rsidR="00F72DBE" w:rsidRPr="00F72DBE" w:rsidRDefault="00F72DBE" w:rsidP="00F72DBE">
      <w:pPr>
        <w:ind w:left="720"/>
        <w:jc w:val="both"/>
        <w:rPr>
          <w:rFonts w:ascii="Times New Roman" w:hAnsi="Times New Roman" w:cs="Times New Roman"/>
        </w:rPr>
      </w:pPr>
      <w:r w:rsidRPr="00F72DBE">
        <w:rPr>
          <w:rFonts w:ascii="Times New Roman" w:hAnsi="Times New Roman" w:cs="Times New Roman"/>
        </w:rPr>
        <w:t>Shaft power analysis: Continuous monitoring of propulsion power at defined speed conditions enables the detection of performance degradation associated with hull fouling [89].</w:t>
      </w:r>
    </w:p>
    <w:p w14:paraId="657A38F1" w14:textId="77777777" w:rsidR="00F72DBE" w:rsidRPr="00F72DBE" w:rsidRDefault="00F72DBE" w:rsidP="00F72DBE">
      <w:pPr>
        <w:ind w:left="720"/>
        <w:jc w:val="both"/>
        <w:rPr>
          <w:rFonts w:ascii="Times New Roman" w:hAnsi="Times New Roman" w:cs="Times New Roman"/>
        </w:rPr>
      </w:pPr>
      <w:r w:rsidRPr="00F72DBE">
        <w:rPr>
          <w:rFonts w:ascii="Times New Roman" w:hAnsi="Times New Roman" w:cs="Times New Roman"/>
        </w:rPr>
        <w:t>Underwater hull inspection: Remotely operated vehicles (ROVs) and diver inspections provide visual documentation of coating condition and fouling severity [90].</w:t>
      </w:r>
    </w:p>
    <w:p w14:paraId="1CE76EDD" w14:textId="77777777" w:rsidR="00F72DBE" w:rsidRPr="00F72DBE" w:rsidRDefault="00F72DBE" w:rsidP="00F72DBE">
      <w:pPr>
        <w:ind w:left="720"/>
        <w:jc w:val="both"/>
        <w:rPr>
          <w:rFonts w:ascii="Times New Roman" w:hAnsi="Times New Roman" w:cs="Times New Roman"/>
        </w:rPr>
      </w:pPr>
      <w:r w:rsidRPr="00F72DBE">
        <w:rPr>
          <w:rFonts w:ascii="Times New Roman" w:hAnsi="Times New Roman" w:cs="Times New Roman"/>
        </w:rPr>
        <w:t>Fuel consumption tracking: Comparison of actual fuel consumption against baseline performance models enables the quantification of fouling-related efficiency losses [91].</w:t>
      </w:r>
    </w:p>
    <w:p w14:paraId="7594CAA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ISO 19030 standard for measurement of changes in hull and propeller performance provides a framework for standardized in-service monitoring, facilitating objective comparison between coating systems and operational conditions [92].</w:t>
      </w:r>
    </w:p>
    <w:p w14:paraId="68307077"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3.3 Environmental Impact Assessment</w:t>
      </w:r>
    </w:p>
    <w:p w14:paraId="25577DC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3.3.1 Biocide Leaching and Fate </w:t>
      </w:r>
      <w:proofErr w:type="spellStart"/>
      <w:r w:rsidRPr="00F72DBE">
        <w:rPr>
          <w:rFonts w:ascii="Times New Roman" w:hAnsi="Times New Roman" w:cs="Times New Roman"/>
        </w:rPr>
        <w:t>Modeling</w:t>
      </w:r>
      <w:proofErr w:type="spellEnd"/>
    </w:p>
    <w:p w14:paraId="2881923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environmental acceptability of antifouling coatings depends on the rate, extent, and ecological impact of biocide release. Standardized leaching rate tests (ASTM D5108, ISO 15181) measure the dissolution of active ingredients under controlled hydrodynamic conditions, providing data for environmental risk assessment [93].</w:t>
      </w:r>
    </w:p>
    <w:p w14:paraId="0DD2132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Fate and transport </w:t>
      </w:r>
      <w:proofErr w:type="spellStart"/>
      <w:r w:rsidRPr="00F72DBE">
        <w:rPr>
          <w:rFonts w:ascii="Times New Roman" w:hAnsi="Times New Roman" w:cs="Times New Roman"/>
        </w:rPr>
        <w:t>modeling</w:t>
      </w:r>
      <w:proofErr w:type="spellEnd"/>
      <w:r w:rsidRPr="00F72DBE">
        <w:rPr>
          <w:rFonts w:ascii="Times New Roman" w:hAnsi="Times New Roman" w:cs="Times New Roman"/>
        </w:rPr>
        <w:t xml:space="preserve">—employing hydrodynamic, sediment transport, and chemical speciation models—predicts the concentration and distribution of released biocides in receiving waters. The MAMPEC model (Marine Antifoulant Model to Predict Environmental Concentrations) developed under the EU BPR framework enables scenario-specific risk assessment for </w:t>
      </w:r>
      <w:proofErr w:type="spellStart"/>
      <w:r w:rsidRPr="00F72DBE">
        <w:rPr>
          <w:rFonts w:ascii="Times New Roman" w:hAnsi="Times New Roman" w:cs="Times New Roman"/>
        </w:rPr>
        <w:t>harbor</w:t>
      </w:r>
      <w:proofErr w:type="spellEnd"/>
      <w:r w:rsidRPr="00F72DBE">
        <w:rPr>
          <w:rFonts w:ascii="Times New Roman" w:hAnsi="Times New Roman" w:cs="Times New Roman"/>
        </w:rPr>
        <w:t xml:space="preserve"> and coastal environments [94].</w:t>
      </w:r>
    </w:p>
    <w:p w14:paraId="4F369A16"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3.3.2 Ecotoxicological Evaluation</w:t>
      </w:r>
    </w:p>
    <w:p w14:paraId="7CC217A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Ecotoxicological testing evaluates the effects of coating leachates and degradation products on representative marine organisms. Standardized test protocols include acute toxicity assays (LC50/EC50 determinations), chronic exposure studies, and bioaccumulation assessments [95].</w:t>
      </w:r>
    </w:p>
    <w:p w14:paraId="3D13584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The substitution of traditional biocides with nanoparticle additives introduces novel ecotoxicological considerations. The </w:t>
      </w:r>
      <w:proofErr w:type="spellStart"/>
      <w:r w:rsidRPr="00F72DBE">
        <w:rPr>
          <w:rFonts w:ascii="Times New Roman" w:hAnsi="Times New Roman" w:cs="Times New Roman"/>
        </w:rPr>
        <w:t>behavior</w:t>
      </w:r>
      <w:proofErr w:type="spellEnd"/>
      <w:r w:rsidRPr="00F72DBE">
        <w:rPr>
          <w:rFonts w:ascii="Times New Roman" w:hAnsi="Times New Roman" w:cs="Times New Roman"/>
        </w:rPr>
        <w:t>, transformation, and biological effects of engineered nanoparticles in marine environments remain active research areas, with concerns regarding oxidative stress, genotoxicity, and trophic transfer [96].</w:t>
      </w:r>
    </w:p>
    <w:p w14:paraId="028C7A5C" w14:textId="77777777" w:rsidR="00F72DBE" w:rsidRPr="00F72DBE" w:rsidRDefault="00F72DBE" w:rsidP="00F72DBE">
      <w:pPr>
        <w:jc w:val="both"/>
        <w:rPr>
          <w:rFonts w:ascii="Times New Roman" w:hAnsi="Times New Roman" w:cs="Times New Roman"/>
          <w:b/>
          <w:bCs/>
        </w:rPr>
      </w:pPr>
      <w:r w:rsidRPr="00F72DBE">
        <w:rPr>
          <w:rFonts w:ascii="Times New Roman" w:hAnsi="Times New Roman" w:cs="Times New Roman"/>
          <w:b/>
          <w:bCs/>
        </w:rPr>
        <w:lastRenderedPageBreak/>
        <w:t>4. Results and Discussion</w:t>
      </w:r>
    </w:p>
    <w:p w14:paraId="623EC7D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4.1 Comparative Performance Analysis</w:t>
      </w:r>
    </w:p>
    <w:p w14:paraId="1D85EB63"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4.1.1 Antifouling Efficacy</w:t>
      </w:r>
    </w:p>
    <w:p w14:paraId="35A402B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antifouling performance of coating systems varies substantially with operational conditions, environmental parameters, and fouling community composition. Table 1 presents a comparative summary of antifouling efficacy under representative conditions.</w:t>
      </w:r>
    </w:p>
    <w:p w14:paraId="7009FB54"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b/>
          <w:bCs/>
        </w:rPr>
        <w:t>Table 1: Comparative Antifouling Performance of Coating Technologies</w:t>
      </w:r>
    </w:p>
    <w:tbl>
      <w:tblPr>
        <w:tblStyle w:val="TableGrid"/>
        <w:tblW w:w="9072" w:type="dxa"/>
        <w:jc w:val="center"/>
        <w:tblLook w:val="04A0" w:firstRow="1" w:lastRow="0" w:firstColumn="1" w:lastColumn="0" w:noHBand="0" w:noVBand="1"/>
      </w:tblPr>
      <w:tblGrid>
        <w:gridCol w:w="1723"/>
        <w:gridCol w:w="1602"/>
        <w:gridCol w:w="1952"/>
        <w:gridCol w:w="1383"/>
        <w:gridCol w:w="2412"/>
      </w:tblGrid>
      <w:tr w:rsidR="00F72DBE" w:rsidRPr="00807B81" w14:paraId="3F93F688" w14:textId="77777777" w:rsidTr="00807B81">
        <w:trPr>
          <w:jc w:val="center"/>
        </w:trPr>
        <w:tc>
          <w:tcPr>
            <w:tcW w:w="1276" w:type="dxa"/>
            <w:vAlign w:val="center"/>
          </w:tcPr>
          <w:p w14:paraId="273B56A9" w14:textId="3CAF2B11" w:rsidR="00F72DBE" w:rsidRPr="00807B81" w:rsidRDefault="00F72DBE" w:rsidP="00F72DBE">
            <w:pPr>
              <w:jc w:val="both"/>
              <w:rPr>
                <w:rFonts w:ascii="Times New Roman" w:hAnsi="Times New Roman" w:cs="Times New Roman"/>
                <w:b/>
                <w:bCs/>
              </w:rPr>
            </w:pPr>
            <w:r w:rsidRPr="00807B81">
              <w:rPr>
                <w:rFonts w:ascii="Times New Roman" w:hAnsi="Times New Roman" w:cs="Times New Roman"/>
                <w:b/>
                <w:bCs/>
                <w:color w:val="000000"/>
              </w:rPr>
              <w:t>Coating Type</w:t>
            </w:r>
          </w:p>
        </w:tc>
        <w:tc>
          <w:tcPr>
            <w:tcW w:w="1701" w:type="dxa"/>
            <w:vAlign w:val="center"/>
          </w:tcPr>
          <w:p w14:paraId="2A78695D" w14:textId="27140278" w:rsidR="00F72DBE" w:rsidRPr="00807B81" w:rsidRDefault="00F72DBE" w:rsidP="00F72DBE">
            <w:pPr>
              <w:jc w:val="both"/>
              <w:rPr>
                <w:rFonts w:ascii="Times New Roman" w:hAnsi="Times New Roman" w:cs="Times New Roman"/>
                <w:b/>
                <w:bCs/>
              </w:rPr>
            </w:pPr>
            <w:r w:rsidRPr="00807B81">
              <w:rPr>
                <w:rFonts w:ascii="Times New Roman" w:hAnsi="Times New Roman" w:cs="Times New Roman"/>
                <w:b/>
                <w:bCs/>
                <w:color w:val="000000"/>
              </w:rPr>
              <w:t>Static Efficacy</w:t>
            </w:r>
          </w:p>
        </w:tc>
        <w:tc>
          <w:tcPr>
            <w:tcW w:w="2126" w:type="dxa"/>
            <w:vAlign w:val="center"/>
          </w:tcPr>
          <w:p w14:paraId="686ED1B3" w14:textId="45AF8086" w:rsidR="00F72DBE" w:rsidRPr="00807B81" w:rsidRDefault="00F72DBE" w:rsidP="00F72DBE">
            <w:pPr>
              <w:jc w:val="both"/>
              <w:rPr>
                <w:rFonts w:ascii="Times New Roman" w:hAnsi="Times New Roman" w:cs="Times New Roman"/>
                <w:b/>
                <w:bCs/>
              </w:rPr>
            </w:pPr>
            <w:r w:rsidRPr="00807B81">
              <w:rPr>
                <w:rFonts w:ascii="Times New Roman" w:hAnsi="Times New Roman" w:cs="Times New Roman"/>
                <w:b/>
                <w:bCs/>
                <w:color w:val="000000"/>
              </w:rPr>
              <w:t>Dynamic Efficacy</w:t>
            </w:r>
          </w:p>
        </w:tc>
        <w:tc>
          <w:tcPr>
            <w:tcW w:w="1418" w:type="dxa"/>
            <w:vAlign w:val="center"/>
          </w:tcPr>
          <w:p w14:paraId="7E6FB3B7" w14:textId="78E260BB" w:rsidR="00F72DBE" w:rsidRPr="00807B81" w:rsidRDefault="00F72DBE" w:rsidP="00F72DBE">
            <w:pPr>
              <w:jc w:val="both"/>
              <w:rPr>
                <w:rFonts w:ascii="Times New Roman" w:hAnsi="Times New Roman" w:cs="Times New Roman"/>
                <w:b/>
                <w:bCs/>
              </w:rPr>
            </w:pPr>
            <w:r w:rsidRPr="00807B81">
              <w:rPr>
                <w:rFonts w:ascii="Times New Roman" w:hAnsi="Times New Roman" w:cs="Times New Roman"/>
                <w:b/>
                <w:bCs/>
                <w:color w:val="000000"/>
              </w:rPr>
              <w:t>Service Life</w:t>
            </w:r>
          </w:p>
        </w:tc>
        <w:tc>
          <w:tcPr>
            <w:tcW w:w="2551" w:type="dxa"/>
            <w:vAlign w:val="center"/>
          </w:tcPr>
          <w:p w14:paraId="1E4E5EB5" w14:textId="1FA5CDC9" w:rsidR="00F72DBE" w:rsidRPr="00807B81" w:rsidRDefault="00F72DBE" w:rsidP="00F72DBE">
            <w:pPr>
              <w:jc w:val="both"/>
              <w:rPr>
                <w:rFonts w:ascii="Times New Roman" w:hAnsi="Times New Roman" w:cs="Times New Roman"/>
                <w:b/>
                <w:bCs/>
              </w:rPr>
            </w:pPr>
            <w:r w:rsidRPr="00807B81">
              <w:rPr>
                <w:rFonts w:ascii="Times New Roman" w:hAnsi="Times New Roman" w:cs="Times New Roman"/>
                <w:b/>
                <w:bCs/>
                <w:color w:val="000000"/>
              </w:rPr>
              <w:t>Environmental Impact</w:t>
            </w:r>
          </w:p>
        </w:tc>
      </w:tr>
      <w:tr w:rsidR="00F72DBE" w:rsidRPr="00807B81" w14:paraId="4C824999" w14:textId="77777777" w:rsidTr="00807B81">
        <w:trPr>
          <w:jc w:val="center"/>
        </w:trPr>
        <w:tc>
          <w:tcPr>
            <w:tcW w:w="1276" w:type="dxa"/>
            <w:vAlign w:val="center"/>
          </w:tcPr>
          <w:p w14:paraId="2A65A2C3" w14:textId="36D46891"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Copper SPC</w:t>
            </w:r>
          </w:p>
        </w:tc>
        <w:tc>
          <w:tcPr>
            <w:tcW w:w="1701" w:type="dxa"/>
            <w:vAlign w:val="center"/>
          </w:tcPr>
          <w:p w14:paraId="1821E723" w14:textId="0DBC66A2"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Excellent</w:t>
            </w:r>
          </w:p>
        </w:tc>
        <w:tc>
          <w:tcPr>
            <w:tcW w:w="2126" w:type="dxa"/>
            <w:vAlign w:val="center"/>
          </w:tcPr>
          <w:p w14:paraId="67ACEA73" w14:textId="0FBA142B"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Excellent</w:t>
            </w:r>
          </w:p>
        </w:tc>
        <w:tc>
          <w:tcPr>
            <w:tcW w:w="1418" w:type="dxa"/>
            <w:vAlign w:val="center"/>
          </w:tcPr>
          <w:p w14:paraId="6FAB3B94" w14:textId="70A47BC0"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3-5 years</w:t>
            </w:r>
          </w:p>
        </w:tc>
        <w:tc>
          <w:tcPr>
            <w:tcW w:w="2551" w:type="dxa"/>
            <w:vAlign w:val="center"/>
          </w:tcPr>
          <w:p w14:paraId="17199BFF" w14:textId="712C758D"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Moderate (Cu release)</w:t>
            </w:r>
          </w:p>
        </w:tc>
      </w:tr>
      <w:tr w:rsidR="00F72DBE" w:rsidRPr="00807B81" w14:paraId="00D84E10" w14:textId="77777777" w:rsidTr="00807B81">
        <w:trPr>
          <w:jc w:val="center"/>
        </w:trPr>
        <w:tc>
          <w:tcPr>
            <w:tcW w:w="1276" w:type="dxa"/>
            <w:vAlign w:val="center"/>
          </w:tcPr>
          <w:p w14:paraId="3D4E42C1" w14:textId="51A6855A"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CDP Ablative</w:t>
            </w:r>
          </w:p>
        </w:tc>
        <w:tc>
          <w:tcPr>
            <w:tcW w:w="1701" w:type="dxa"/>
            <w:vAlign w:val="center"/>
          </w:tcPr>
          <w:p w14:paraId="7E63CD96" w14:textId="7C56B385"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Good</w:t>
            </w:r>
          </w:p>
        </w:tc>
        <w:tc>
          <w:tcPr>
            <w:tcW w:w="2126" w:type="dxa"/>
            <w:vAlign w:val="center"/>
          </w:tcPr>
          <w:p w14:paraId="55D2EDC6" w14:textId="2531EFC0"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Moderate</w:t>
            </w:r>
          </w:p>
        </w:tc>
        <w:tc>
          <w:tcPr>
            <w:tcW w:w="1418" w:type="dxa"/>
            <w:vAlign w:val="center"/>
          </w:tcPr>
          <w:p w14:paraId="17F8AF8E" w14:textId="07C76B1A"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2-3 years</w:t>
            </w:r>
          </w:p>
        </w:tc>
        <w:tc>
          <w:tcPr>
            <w:tcW w:w="2551" w:type="dxa"/>
            <w:vAlign w:val="center"/>
          </w:tcPr>
          <w:p w14:paraId="3A73A045" w14:textId="08646977"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Moderate (Cu release)</w:t>
            </w:r>
          </w:p>
        </w:tc>
      </w:tr>
      <w:tr w:rsidR="00F72DBE" w:rsidRPr="00807B81" w14:paraId="1AA91C1C" w14:textId="77777777" w:rsidTr="00807B81">
        <w:trPr>
          <w:jc w:val="center"/>
        </w:trPr>
        <w:tc>
          <w:tcPr>
            <w:tcW w:w="1276" w:type="dxa"/>
            <w:vAlign w:val="center"/>
          </w:tcPr>
          <w:p w14:paraId="05376ADF" w14:textId="0F2EA35F"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Silicone FR</w:t>
            </w:r>
          </w:p>
        </w:tc>
        <w:tc>
          <w:tcPr>
            <w:tcW w:w="1701" w:type="dxa"/>
            <w:vAlign w:val="center"/>
          </w:tcPr>
          <w:p w14:paraId="3A0BA330" w14:textId="0B3E1C47"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Poor-Moderate</w:t>
            </w:r>
          </w:p>
        </w:tc>
        <w:tc>
          <w:tcPr>
            <w:tcW w:w="2126" w:type="dxa"/>
            <w:vAlign w:val="center"/>
          </w:tcPr>
          <w:p w14:paraId="6B8033EC" w14:textId="68CF7C13"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Good-Excellent</w:t>
            </w:r>
          </w:p>
        </w:tc>
        <w:tc>
          <w:tcPr>
            <w:tcW w:w="1418" w:type="dxa"/>
            <w:vAlign w:val="center"/>
          </w:tcPr>
          <w:p w14:paraId="3054CA43" w14:textId="7AD7CC26"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5+ years</w:t>
            </w:r>
          </w:p>
        </w:tc>
        <w:tc>
          <w:tcPr>
            <w:tcW w:w="2551" w:type="dxa"/>
            <w:vAlign w:val="center"/>
          </w:tcPr>
          <w:p w14:paraId="3FE04AF9" w14:textId="43BFD98C"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Low (no biocides)</w:t>
            </w:r>
          </w:p>
        </w:tc>
      </w:tr>
      <w:tr w:rsidR="00F72DBE" w:rsidRPr="00807B81" w14:paraId="05E95C43" w14:textId="77777777" w:rsidTr="00807B81">
        <w:trPr>
          <w:jc w:val="center"/>
        </w:trPr>
        <w:tc>
          <w:tcPr>
            <w:tcW w:w="1276" w:type="dxa"/>
            <w:vAlign w:val="center"/>
          </w:tcPr>
          <w:p w14:paraId="64A815FE" w14:textId="3209A08F"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Fluoropolymer FR</w:t>
            </w:r>
          </w:p>
        </w:tc>
        <w:tc>
          <w:tcPr>
            <w:tcW w:w="1701" w:type="dxa"/>
            <w:vAlign w:val="center"/>
          </w:tcPr>
          <w:p w14:paraId="1F60977A" w14:textId="3661597A"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Moderate</w:t>
            </w:r>
          </w:p>
        </w:tc>
        <w:tc>
          <w:tcPr>
            <w:tcW w:w="2126" w:type="dxa"/>
            <w:vAlign w:val="center"/>
          </w:tcPr>
          <w:p w14:paraId="579FF3DE" w14:textId="4FB27AC1"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Good</w:t>
            </w:r>
          </w:p>
        </w:tc>
        <w:tc>
          <w:tcPr>
            <w:tcW w:w="1418" w:type="dxa"/>
            <w:vAlign w:val="center"/>
          </w:tcPr>
          <w:p w14:paraId="2E5B6F9B" w14:textId="0D1C2B5D"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5+ years</w:t>
            </w:r>
          </w:p>
        </w:tc>
        <w:tc>
          <w:tcPr>
            <w:tcW w:w="2551" w:type="dxa"/>
            <w:vAlign w:val="center"/>
          </w:tcPr>
          <w:p w14:paraId="04D54CA0" w14:textId="0CB83BD2"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Low</w:t>
            </w:r>
          </w:p>
        </w:tc>
      </w:tr>
      <w:tr w:rsidR="00F72DBE" w:rsidRPr="00807B81" w14:paraId="77993EBE" w14:textId="77777777" w:rsidTr="00807B81">
        <w:trPr>
          <w:jc w:val="center"/>
        </w:trPr>
        <w:tc>
          <w:tcPr>
            <w:tcW w:w="1276" w:type="dxa"/>
            <w:vAlign w:val="center"/>
          </w:tcPr>
          <w:p w14:paraId="64852A6A" w14:textId="12DBA123"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Nanocomposite</w:t>
            </w:r>
          </w:p>
        </w:tc>
        <w:tc>
          <w:tcPr>
            <w:tcW w:w="1701" w:type="dxa"/>
            <w:vAlign w:val="center"/>
          </w:tcPr>
          <w:p w14:paraId="63B90790" w14:textId="0EC177E3"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Variable</w:t>
            </w:r>
          </w:p>
        </w:tc>
        <w:tc>
          <w:tcPr>
            <w:tcW w:w="2126" w:type="dxa"/>
            <w:vAlign w:val="center"/>
          </w:tcPr>
          <w:p w14:paraId="4C63FE19" w14:textId="2F20ED79"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Variable</w:t>
            </w:r>
          </w:p>
        </w:tc>
        <w:tc>
          <w:tcPr>
            <w:tcW w:w="1418" w:type="dxa"/>
            <w:vAlign w:val="center"/>
          </w:tcPr>
          <w:p w14:paraId="3317D64E" w14:textId="1D4302AA"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Under evaluation</w:t>
            </w:r>
          </w:p>
        </w:tc>
        <w:tc>
          <w:tcPr>
            <w:tcW w:w="2551" w:type="dxa"/>
            <w:vAlign w:val="center"/>
          </w:tcPr>
          <w:p w14:paraId="34854448" w14:textId="2ECA0714"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Under evaluation</w:t>
            </w:r>
          </w:p>
        </w:tc>
      </w:tr>
    </w:tbl>
    <w:p w14:paraId="3DBA9E8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Note: Performance ratings are qualitative and dependent on specific formulation and operational conditions.</w:t>
      </w:r>
    </w:p>
    <w:p w14:paraId="3B619CB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Copper-based SPC coatings maintain superior antifouling performance across the broadest range of conditions, particularly in high-fouling tropical environments and during extended static periods [97]. The controlled release mechanism ensures continuous biocide availability, while the self-polishing action maintains a smooth surface profile that contributes to hydrodynamic efficiency.</w:t>
      </w:r>
    </w:p>
    <w:p w14:paraId="2AC58D8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Silicone-based foul-release coatings demonstrate comparable antifouling efficacy under dynamic operational conditions, particularly for vessels operating at speeds exceeding 10-15 knots for significant portions of their trading patterns [98]. However, their performance degrades substantially during extended port stays, where biofilm accumulation may proceed to macrofouling settlement before vessel movement can </w:t>
      </w:r>
      <w:proofErr w:type="gramStart"/>
      <w:r w:rsidRPr="00F72DBE">
        <w:rPr>
          <w:rFonts w:ascii="Times New Roman" w:hAnsi="Times New Roman" w:cs="Times New Roman"/>
        </w:rPr>
        <w:t>effect</w:t>
      </w:r>
      <w:proofErr w:type="gramEnd"/>
      <w:r w:rsidRPr="00F72DBE">
        <w:rPr>
          <w:rFonts w:ascii="Times New Roman" w:hAnsi="Times New Roman" w:cs="Times New Roman"/>
        </w:rPr>
        <w:t xml:space="preserve"> organism removal [99].</w:t>
      </w:r>
    </w:p>
    <w:p w14:paraId="77D3D367"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efficacy of nanocomposite coatings depends critically on the specific nanoparticle composition, loading, and dispersion quality. Graphene-reinforced coatings show promise in laboratory evaluations but require extensive field validation to confirm long-term performance [100].</w:t>
      </w:r>
    </w:p>
    <w:p w14:paraId="14620251"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4.1.2 Corrosion Protection Performance</w:t>
      </w:r>
    </w:p>
    <w:p w14:paraId="0EFFA67C"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corrosion protection performance of coating systems is evaluated through electrochemical parameters, field exposure results, and in-service performance data. Table 2 summarizes typical performance characteristics.</w:t>
      </w:r>
    </w:p>
    <w:p w14:paraId="7A34A5EE" w14:textId="77777777" w:rsidR="007E4655" w:rsidRDefault="007E4655" w:rsidP="00F72DBE">
      <w:pPr>
        <w:jc w:val="both"/>
        <w:rPr>
          <w:rFonts w:ascii="Times New Roman" w:hAnsi="Times New Roman" w:cs="Times New Roman"/>
          <w:b/>
          <w:bCs/>
        </w:rPr>
      </w:pPr>
    </w:p>
    <w:p w14:paraId="00A29A59" w14:textId="31D958E9" w:rsidR="00F72DBE" w:rsidRPr="00F72DBE" w:rsidRDefault="00F72DBE" w:rsidP="007E4655">
      <w:pPr>
        <w:jc w:val="center"/>
        <w:rPr>
          <w:rFonts w:ascii="Times New Roman" w:hAnsi="Times New Roman" w:cs="Times New Roman"/>
        </w:rPr>
      </w:pPr>
      <w:r w:rsidRPr="00F72DBE">
        <w:rPr>
          <w:rFonts w:ascii="Times New Roman" w:hAnsi="Times New Roman" w:cs="Times New Roman"/>
          <w:b/>
          <w:bCs/>
        </w:rPr>
        <w:lastRenderedPageBreak/>
        <w:t>Table 2: Corrosion Protection Performance of Coating Systems</w:t>
      </w:r>
    </w:p>
    <w:tbl>
      <w:tblPr>
        <w:tblStyle w:val="TableGrid"/>
        <w:tblW w:w="0" w:type="auto"/>
        <w:jc w:val="center"/>
        <w:tblLook w:val="04A0" w:firstRow="1" w:lastRow="0" w:firstColumn="1" w:lastColumn="0" w:noHBand="0" w:noVBand="1"/>
      </w:tblPr>
      <w:tblGrid>
        <w:gridCol w:w="1803"/>
        <w:gridCol w:w="1803"/>
        <w:gridCol w:w="1803"/>
        <w:gridCol w:w="1803"/>
        <w:gridCol w:w="1804"/>
      </w:tblGrid>
      <w:tr w:rsidR="00F72DBE" w:rsidRPr="00807B81" w14:paraId="418612DE" w14:textId="77777777" w:rsidTr="00807B81">
        <w:trPr>
          <w:jc w:val="center"/>
        </w:trPr>
        <w:tc>
          <w:tcPr>
            <w:tcW w:w="1803" w:type="dxa"/>
            <w:vAlign w:val="center"/>
          </w:tcPr>
          <w:p w14:paraId="7636F63E" w14:textId="416FB7FA" w:rsidR="00F72DBE" w:rsidRPr="00807B81" w:rsidRDefault="00F72DBE" w:rsidP="00F72DBE">
            <w:pPr>
              <w:jc w:val="both"/>
              <w:rPr>
                <w:rFonts w:ascii="Times New Roman" w:hAnsi="Times New Roman" w:cs="Times New Roman"/>
                <w:b/>
                <w:bCs/>
              </w:rPr>
            </w:pPr>
            <w:r w:rsidRPr="00807B81">
              <w:rPr>
                <w:rFonts w:ascii="Times New Roman" w:hAnsi="Times New Roman" w:cs="Times New Roman"/>
                <w:b/>
                <w:bCs/>
                <w:color w:val="000000"/>
              </w:rPr>
              <w:t>Coating System</w:t>
            </w:r>
          </w:p>
        </w:tc>
        <w:tc>
          <w:tcPr>
            <w:tcW w:w="1803" w:type="dxa"/>
            <w:vAlign w:val="center"/>
          </w:tcPr>
          <w:p w14:paraId="35918E5A" w14:textId="75F1B8D9" w:rsidR="00F72DBE" w:rsidRPr="00807B81" w:rsidRDefault="00F72DBE" w:rsidP="00F72DBE">
            <w:pPr>
              <w:jc w:val="both"/>
              <w:rPr>
                <w:rFonts w:ascii="Times New Roman" w:hAnsi="Times New Roman" w:cs="Times New Roman"/>
                <w:b/>
                <w:bCs/>
              </w:rPr>
            </w:pPr>
            <w:r w:rsidRPr="00807B81">
              <w:rPr>
                <w:rFonts w:ascii="Times New Roman" w:hAnsi="Times New Roman" w:cs="Times New Roman"/>
                <w:b/>
                <w:bCs/>
                <w:color w:val="000000"/>
              </w:rPr>
              <w:t>Barrier Resistance</w:t>
            </w:r>
          </w:p>
        </w:tc>
        <w:tc>
          <w:tcPr>
            <w:tcW w:w="1803" w:type="dxa"/>
            <w:vAlign w:val="center"/>
          </w:tcPr>
          <w:p w14:paraId="2C0EE6D7" w14:textId="554D6487" w:rsidR="00F72DBE" w:rsidRPr="00807B81" w:rsidRDefault="00F72DBE" w:rsidP="00F72DBE">
            <w:pPr>
              <w:jc w:val="both"/>
              <w:rPr>
                <w:rFonts w:ascii="Times New Roman" w:hAnsi="Times New Roman" w:cs="Times New Roman"/>
                <w:b/>
                <w:bCs/>
              </w:rPr>
            </w:pPr>
            <w:r w:rsidRPr="00807B81">
              <w:rPr>
                <w:rFonts w:ascii="Times New Roman" w:hAnsi="Times New Roman" w:cs="Times New Roman"/>
                <w:b/>
                <w:bCs/>
                <w:color w:val="000000"/>
              </w:rPr>
              <w:t>Cathodic Compatibility</w:t>
            </w:r>
          </w:p>
        </w:tc>
        <w:tc>
          <w:tcPr>
            <w:tcW w:w="1803" w:type="dxa"/>
            <w:vAlign w:val="center"/>
          </w:tcPr>
          <w:p w14:paraId="52BA9F45" w14:textId="15166716" w:rsidR="00F72DBE" w:rsidRPr="00807B81" w:rsidRDefault="00F72DBE" w:rsidP="00F72DBE">
            <w:pPr>
              <w:jc w:val="both"/>
              <w:rPr>
                <w:rFonts w:ascii="Times New Roman" w:hAnsi="Times New Roman" w:cs="Times New Roman"/>
                <w:b/>
                <w:bCs/>
              </w:rPr>
            </w:pPr>
            <w:r w:rsidRPr="00807B81">
              <w:rPr>
                <w:rFonts w:ascii="Times New Roman" w:hAnsi="Times New Roman" w:cs="Times New Roman"/>
                <w:b/>
                <w:bCs/>
                <w:color w:val="000000"/>
              </w:rPr>
              <w:t>Damage Tolerance</w:t>
            </w:r>
          </w:p>
        </w:tc>
        <w:tc>
          <w:tcPr>
            <w:tcW w:w="1804" w:type="dxa"/>
            <w:vAlign w:val="center"/>
          </w:tcPr>
          <w:p w14:paraId="5C7CF9C0" w14:textId="177D7AE1" w:rsidR="00F72DBE" w:rsidRPr="00807B81" w:rsidRDefault="00F72DBE" w:rsidP="00F72DBE">
            <w:pPr>
              <w:jc w:val="both"/>
              <w:rPr>
                <w:rFonts w:ascii="Times New Roman" w:hAnsi="Times New Roman" w:cs="Times New Roman"/>
                <w:b/>
                <w:bCs/>
              </w:rPr>
            </w:pPr>
            <w:r w:rsidRPr="00807B81">
              <w:rPr>
                <w:rFonts w:ascii="Times New Roman" w:hAnsi="Times New Roman" w:cs="Times New Roman"/>
                <w:b/>
                <w:bCs/>
                <w:color w:val="000000"/>
              </w:rPr>
              <w:t>Expected Service Life</w:t>
            </w:r>
          </w:p>
        </w:tc>
      </w:tr>
      <w:tr w:rsidR="00F72DBE" w:rsidRPr="00807B81" w14:paraId="7A3B7783" w14:textId="77777777" w:rsidTr="00807B81">
        <w:trPr>
          <w:jc w:val="center"/>
        </w:trPr>
        <w:tc>
          <w:tcPr>
            <w:tcW w:w="1803" w:type="dxa"/>
            <w:vAlign w:val="center"/>
          </w:tcPr>
          <w:p w14:paraId="4F8E9980" w14:textId="43DFD2F1"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Epoxy primer + SPC</w:t>
            </w:r>
          </w:p>
        </w:tc>
        <w:tc>
          <w:tcPr>
            <w:tcW w:w="1803" w:type="dxa"/>
            <w:vAlign w:val="center"/>
          </w:tcPr>
          <w:p w14:paraId="2CA3AEF3" w14:textId="7CAC5325"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High</w:t>
            </w:r>
          </w:p>
        </w:tc>
        <w:tc>
          <w:tcPr>
            <w:tcW w:w="1803" w:type="dxa"/>
            <w:vAlign w:val="center"/>
          </w:tcPr>
          <w:p w14:paraId="1E7B65E3" w14:textId="79FEAC59"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Good</w:t>
            </w:r>
          </w:p>
        </w:tc>
        <w:tc>
          <w:tcPr>
            <w:tcW w:w="1803" w:type="dxa"/>
            <w:vAlign w:val="center"/>
          </w:tcPr>
          <w:p w14:paraId="7F00857C" w14:textId="3A26C08D"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Moderate</w:t>
            </w:r>
          </w:p>
        </w:tc>
        <w:tc>
          <w:tcPr>
            <w:tcW w:w="1804" w:type="dxa"/>
            <w:vAlign w:val="center"/>
          </w:tcPr>
          <w:p w14:paraId="520DE5F3" w14:textId="7BB5C28D"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5-7 years</w:t>
            </w:r>
          </w:p>
        </w:tc>
      </w:tr>
      <w:tr w:rsidR="00F72DBE" w:rsidRPr="00807B81" w14:paraId="77C65FA2" w14:textId="77777777" w:rsidTr="00807B81">
        <w:trPr>
          <w:jc w:val="center"/>
        </w:trPr>
        <w:tc>
          <w:tcPr>
            <w:tcW w:w="1803" w:type="dxa"/>
            <w:vAlign w:val="center"/>
          </w:tcPr>
          <w:p w14:paraId="5664CD6E" w14:textId="06F5998E"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Epoxy primer + Silicone</w:t>
            </w:r>
          </w:p>
        </w:tc>
        <w:tc>
          <w:tcPr>
            <w:tcW w:w="1803" w:type="dxa"/>
            <w:vAlign w:val="center"/>
          </w:tcPr>
          <w:p w14:paraId="7429E414" w14:textId="171099A8"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High</w:t>
            </w:r>
          </w:p>
        </w:tc>
        <w:tc>
          <w:tcPr>
            <w:tcW w:w="1803" w:type="dxa"/>
            <w:vAlign w:val="center"/>
          </w:tcPr>
          <w:p w14:paraId="061FBB6B" w14:textId="72E376EE"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Good</w:t>
            </w:r>
          </w:p>
        </w:tc>
        <w:tc>
          <w:tcPr>
            <w:tcW w:w="1803" w:type="dxa"/>
            <w:vAlign w:val="center"/>
          </w:tcPr>
          <w:p w14:paraId="0A65BDEF" w14:textId="1B566B72"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Low</w:t>
            </w:r>
          </w:p>
        </w:tc>
        <w:tc>
          <w:tcPr>
            <w:tcW w:w="1804" w:type="dxa"/>
            <w:vAlign w:val="center"/>
          </w:tcPr>
          <w:p w14:paraId="7C3426ED" w14:textId="5D64A5F1"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5-7 years</w:t>
            </w:r>
          </w:p>
        </w:tc>
      </w:tr>
      <w:tr w:rsidR="00F72DBE" w:rsidRPr="00807B81" w14:paraId="0285578A" w14:textId="77777777" w:rsidTr="00807B81">
        <w:trPr>
          <w:jc w:val="center"/>
        </w:trPr>
        <w:tc>
          <w:tcPr>
            <w:tcW w:w="1803" w:type="dxa"/>
            <w:vAlign w:val="center"/>
          </w:tcPr>
          <w:p w14:paraId="104FCEB4" w14:textId="793EEADC"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Zinc-rich epoxy</w:t>
            </w:r>
          </w:p>
        </w:tc>
        <w:tc>
          <w:tcPr>
            <w:tcW w:w="1803" w:type="dxa"/>
            <w:vAlign w:val="center"/>
          </w:tcPr>
          <w:p w14:paraId="60B984D0" w14:textId="7DC4F1BB"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Very High</w:t>
            </w:r>
          </w:p>
        </w:tc>
        <w:tc>
          <w:tcPr>
            <w:tcW w:w="1803" w:type="dxa"/>
            <w:vAlign w:val="center"/>
          </w:tcPr>
          <w:p w14:paraId="48290CF5" w14:textId="077A7DDC"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Excellent</w:t>
            </w:r>
          </w:p>
        </w:tc>
        <w:tc>
          <w:tcPr>
            <w:tcW w:w="1803" w:type="dxa"/>
            <w:vAlign w:val="center"/>
          </w:tcPr>
          <w:p w14:paraId="69E2F455" w14:textId="013B1C32"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High</w:t>
            </w:r>
          </w:p>
        </w:tc>
        <w:tc>
          <w:tcPr>
            <w:tcW w:w="1804" w:type="dxa"/>
            <w:vAlign w:val="center"/>
          </w:tcPr>
          <w:p w14:paraId="42C45F35" w14:textId="53B55147"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10-15 years (immersion)</w:t>
            </w:r>
          </w:p>
        </w:tc>
      </w:tr>
      <w:tr w:rsidR="00F72DBE" w:rsidRPr="00807B81" w14:paraId="757DEA4C" w14:textId="77777777" w:rsidTr="00807B81">
        <w:trPr>
          <w:jc w:val="center"/>
        </w:trPr>
        <w:tc>
          <w:tcPr>
            <w:tcW w:w="1803" w:type="dxa"/>
            <w:vAlign w:val="center"/>
          </w:tcPr>
          <w:p w14:paraId="507BF018" w14:textId="6DFBE396"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Graphene nanocomposite</w:t>
            </w:r>
          </w:p>
        </w:tc>
        <w:tc>
          <w:tcPr>
            <w:tcW w:w="1803" w:type="dxa"/>
            <w:vAlign w:val="center"/>
          </w:tcPr>
          <w:p w14:paraId="3DB6B3F2" w14:textId="7356F224"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Very High</w:t>
            </w:r>
          </w:p>
        </w:tc>
        <w:tc>
          <w:tcPr>
            <w:tcW w:w="1803" w:type="dxa"/>
            <w:vAlign w:val="center"/>
          </w:tcPr>
          <w:p w14:paraId="2522129F" w14:textId="69944AA2"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Under evaluation</w:t>
            </w:r>
          </w:p>
        </w:tc>
        <w:tc>
          <w:tcPr>
            <w:tcW w:w="1803" w:type="dxa"/>
            <w:vAlign w:val="center"/>
          </w:tcPr>
          <w:p w14:paraId="27313115" w14:textId="790016EB"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Under evaluation</w:t>
            </w:r>
          </w:p>
        </w:tc>
        <w:tc>
          <w:tcPr>
            <w:tcW w:w="1804" w:type="dxa"/>
            <w:vAlign w:val="center"/>
          </w:tcPr>
          <w:p w14:paraId="2534CBDF" w14:textId="137C2F0F"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Under evaluation</w:t>
            </w:r>
          </w:p>
        </w:tc>
      </w:tr>
      <w:tr w:rsidR="00F72DBE" w:rsidRPr="00807B81" w14:paraId="57CDBB6F" w14:textId="77777777" w:rsidTr="00807B81">
        <w:trPr>
          <w:jc w:val="center"/>
        </w:trPr>
        <w:tc>
          <w:tcPr>
            <w:tcW w:w="1803" w:type="dxa"/>
            <w:vAlign w:val="center"/>
          </w:tcPr>
          <w:p w14:paraId="7A925FF7" w14:textId="1E260554"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Multi-layer hybrid</w:t>
            </w:r>
          </w:p>
        </w:tc>
        <w:tc>
          <w:tcPr>
            <w:tcW w:w="1803" w:type="dxa"/>
            <w:vAlign w:val="center"/>
          </w:tcPr>
          <w:p w14:paraId="5C787865" w14:textId="33A727CE"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Very High</w:t>
            </w:r>
          </w:p>
        </w:tc>
        <w:tc>
          <w:tcPr>
            <w:tcW w:w="1803" w:type="dxa"/>
            <w:vAlign w:val="center"/>
          </w:tcPr>
          <w:p w14:paraId="14AFA9AA" w14:textId="2EAEDDD5"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Good</w:t>
            </w:r>
          </w:p>
        </w:tc>
        <w:tc>
          <w:tcPr>
            <w:tcW w:w="1803" w:type="dxa"/>
            <w:vAlign w:val="center"/>
          </w:tcPr>
          <w:p w14:paraId="320C929C" w14:textId="0580FF9C"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High</w:t>
            </w:r>
          </w:p>
        </w:tc>
        <w:tc>
          <w:tcPr>
            <w:tcW w:w="1804" w:type="dxa"/>
            <w:vAlign w:val="center"/>
          </w:tcPr>
          <w:p w14:paraId="276138D3" w14:textId="40DAC53C" w:rsidR="00F72DBE" w:rsidRPr="00807B81" w:rsidRDefault="00F72DBE" w:rsidP="00F72DBE">
            <w:pPr>
              <w:jc w:val="both"/>
              <w:rPr>
                <w:rFonts w:ascii="Times New Roman" w:hAnsi="Times New Roman" w:cs="Times New Roman"/>
              </w:rPr>
            </w:pPr>
            <w:r w:rsidRPr="00807B81">
              <w:rPr>
                <w:rFonts w:ascii="Times New Roman" w:hAnsi="Times New Roman" w:cs="Times New Roman"/>
                <w:color w:val="000000"/>
              </w:rPr>
              <w:t>7-10 years</w:t>
            </w:r>
          </w:p>
        </w:tc>
      </w:tr>
    </w:tbl>
    <w:p w14:paraId="3E580628" w14:textId="77777777" w:rsidR="00F72DBE" w:rsidRPr="00F72DBE" w:rsidRDefault="00F72DBE" w:rsidP="00F72DBE">
      <w:pPr>
        <w:jc w:val="both"/>
        <w:rPr>
          <w:rFonts w:ascii="Times New Roman" w:hAnsi="Times New Roman" w:cs="Times New Roman"/>
        </w:rPr>
      </w:pPr>
    </w:p>
    <w:p w14:paraId="3E552E8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Epoxy-based anticorrosive primers provide the foundation for most marine coating systems, offering excellent adhesion to steel, chemical resistance, and barrier properties. The incorporation of zinc phosphate or zinc chromate corrosion inhibitors enhances active protection at coating defects, though chromate compounds face regulatory restrictions due to carcinogenicity [101].</w:t>
      </w:r>
    </w:p>
    <w:p w14:paraId="64E7C3D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Zinc-rich silicate and epoxy coatings provide cathodic protection through sacrificial zinc particle oxidation, achieving exceptional durability in immersion service. However, their application requires careful surface preparation and they are generally incompatible with overcoating by antifouling systems without appropriate tie-coats [102].</w:t>
      </w:r>
    </w:p>
    <w:p w14:paraId="2A520406"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4.1.3 Hydrodynamic and Fuel Efficiency Impact</w:t>
      </w:r>
    </w:p>
    <w:p w14:paraId="277134F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hydrodynamic performance of hull coatings directly influences vessel fuel consumption and emissions. The relationship between surface roughness and frictional drag follows the Colebrook-White formulation, with roughness elements exceeding the viscous sublayer thickness causing significant drag increases [103].</w:t>
      </w:r>
    </w:p>
    <w:p w14:paraId="3D0AD3C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Freshly applied SPC coatings typically exhibit surface roughness of 50-100 </w:t>
      </w:r>
      <w:proofErr w:type="spellStart"/>
      <w:r w:rsidRPr="00F72DBE">
        <w:rPr>
          <w:rFonts w:ascii="Times New Roman" w:hAnsi="Times New Roman" w:cs="Times New Roman"/>
        </w:rPr>
        <w:t>μm</w:t>
      </w:r>
      <w:proofErr w:type="spellEnd"/>
      <w:r w:rsidRPr="00F72DBE">
        <w:rPr>
          <w:rFonts w:ascii="Times New Roman" w:hAnsi="Times New Roman" w:cs="Times New Roman"/>
        </w:rPr>
        <w:t xml:space="preserve">, contributing minimally to frictional drag. As polishing proceeds, roughness may decrease initially before increasing due to coating degradation and fouling accumulation. Silicone foul-release coatings can achieve roughness values below 50 </w:t>
      </w:r>
      <w:proofErr w:type="spellStart"/>
      <w:r w:rsidRPr="00F72DBE">
        <w:rPr>
          <w:rFonts w:ascii="Times New Roman" w:hAnsi="Times New Roman" w:cs="Times New Roman"/>
        </w:rPr>
        <w:t>μm</w:t>
      </w:r>
      <w:proofErr w:type="spellEnd"/>
      <w:r w:rsidRPr="00F72DBE">
        <w:rPr>
          <w:rFonts w:ascii="Times New Roman" w:hAnsi="Times New Roman" w:cs="Times New Roman"/>
        </w:rPr>
        <w:t>, with the potential for drag reduction compared to uncoated or conventionally coated surfaces [104].</w:t>
      </w:r>
    </w:p>
    <w:p w14:paraId="636C766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fuel penalty associated with hull fouling is substantial. Schultz's analysis indicates that a fully fouled hull (heavy slime plus calcareous fouling) can increase frictional resistance by 80-100% compared to a clean hull, corresponding to fuel consumption increases of 30-40% at constant speed [105]. The implementation of effective coating systems and proactive hull maintenance strategies offers one of the most cost-effective approaches to shipping emissions reduction [106].</w:t>
      </w:r>
    </w:p>
    <w:p w14:paraId="1DD6D168" w14:textId="77777777" w:rsidR="007E4655" w:rsidRDefault="007E4655" w:rsidP="00F72DBE">
      <w:pPr>
        <w:jc w:val="both"/>
        <w:rPr>
          <w:rFonts w:ascii="Times New Roman" w:hAnsi="Times New Roman" w:cs="Times New Roman"/>
        </w:rPr>
      </w:pPr>
    </w:p>
    <w:p w14:paraId="53063A55" w14:textId="50CE8526" w:rsidR="00F72DBE" w:rsidRPr="00F72DBE" w:rsidRDefault="00F72DBE" w:rsidP="00F72DBE">
      <w:pPr>
        <w:jc w:val="both"/>
        <w:rPr>
          <w:rFonts w:ascii="Times New Roman" w:hAnsi="Times New Roman" w:cs="Times New Roman"/>
        </w:rPr>
      </w:pPr>
      <w:r w:rsidRPr="00F72DBE">
        <w:rPr>
          <w:rFonts w:ascii="Times New Roman" w:hAnsi="Times New Roman" w:cs="Times New Roman"/>
        </w:rPr>
        <w:lastRenderedPageBreak/>
        <w:t>4.2 Durability and Degradation Mechanisms</w:t>
      </w:r>
    </w:p>
    <w:p w14:paraId="30F8B994"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4.2.1 Coating Aging and Failure Modes</w:t>
      </w:r>
    </w:p>
    <w:p w14:paraId="50F42F6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Coating degradation in marine service proceeds through multiple mechanisms:</w:t>
      </w:r>
    </w:p>
    <w:p w14:paraId="42CBEEB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UV degradation: Photochemical reactions in polymer binders and pigments cause chain scission, crosslinking, and discoloration. Acrylic and polyurethane coatings are particularly susceptible, while silicone and fluoropolymer coatings exhibit superior UV stability [107].</w:t>
      </w:r>
    </w:p>
    <w:p w14:paraId="2492C4D1"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Hydrolysis and erosion: Seawater exposure causes polymer chain scission, plasticization, and eventual dissolution or erosion. The rate of hydrolysis depends on polymer chemistry, pH, temperature, and mechanical action [108].</w:t>
      </w:r>
    </w:p>
    <w:p w14:paraId="2D955EF1"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Mechanical damage: Impact from floating debris, ice, and docking operations causes localized coating failure that may initiate corrosion and facilitate fouling settlement. Silicone coatings are particularly vulnerable due to their low mechanical strength and poor adhesion to substrates [109].</w:t>
      </w:r>
    </w:p>
    <w:p w14:paraId="5668154C"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Biofilm-induced degradation: Microbial metabolic products, including organic acids and enzymes, can degrade polymer matrices and compromise coating integrity. The interface between biofilms and coating surfaces represents a zone of active chemical and biological interaction [110].</w:t>
      </w:r>
    </w:p>
    <w:p w14:paraId="7205E4F7"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4.2.2 Service Life Prediction</w:t>
      </w:r>
    </w:p>
    <w:p w14:paraId="672DC832"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prediction of coating service life under operational conditions remains challenging due to the complex interaction of degradation mechanisms and variable environmental parameters. Accelerated testing protocols attempt to compress years of exposure into weeks or months of laboratory testing, but the correlation between accelerated and natural exposure results is often poor [111].</w:t>
      </w:r>
    </w:p>
    <w:p w14:paraId="626618B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Probabilistic approaches incorporating degradation kinetics, environmental loading functions, and failure criteria offer improved service life prediction. Markov chain models and Monte Carlo simulations have been applied to coating degradation, though the availability of comprehensive field performance databases remains limited [112].</w:t>
      </w:r>
    </w:p>
    <w:p w14:paraId="01CF8D5D"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4.3 Environmental Compliance and Sustainability</w:t>
      </w:r>
    </w:p>
    <w:p w14:paraId="126ECA9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4.3.1 Regulatory Compliance Status</w:t>
      </w:r>
    </w:p>
    <w:p w14:paraId="3F5E6689"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The regulatory compliance of coating systems is determined by biocide composition, release characteristics, and documentation. The IMO AFS Convention requires that ships carry International Anti-fouling System Certificates (for vessels ≥400 GT) or Declarations on Anti-fouling Systems (for vessels 24-400 GT) demonstrating compliance with organotin and </w:t>
      </w:r>
      <w:proofErr w:type="spellStart"/>
      <w:r w:rsidRPr="00F72DBE">
        <w:rPr>
          <w:rFonts w:ascii="Times New Roman" w:hAnsi="Times New Roman" w:cs="Times New Roman"/>
        </w:rPr>
        <w:t>cybutryne</w:t>
      </w:r>
      <w:proofErr w:type="spellEnd"/>
      <w:r w:rsidRPr="00F72DBE">
        <w:rPr>
          <w:rFonts w:ascii="Times New Roman" w:hAnsi="Times New Roman" w:cs="Times New Roman"/>
        </w:rPr>
        <w:t xml:space="preserve"> prohibitions [113].</w:t>
      </w:r>
    </w:p>
    <w:p w14:paraId="23906D4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The EU BPR requires authorization of antifouling products containing active substances, with comprehensive data packages on efficacy, environmental fate, and ecotoxicology. The </w:t>
      </w:r>
      <w:r w:rsidRPr="00F72DBE">
        <w:rPr>
          <w:rFonts w:ascii="Times New Roman" w:hAnsi="Times New Roman" w:cs="Times New Roman"/>
        </w:rPr>
        <w:lastRenderedPageBreak/>
        <w:t>authorization process has resulted in the restriction or non-renewal of several traditional biocides, driving formulation changes and innovation in alternative technologies [114].</w:t>
      </w:r>
    </w:p>
    <w:p w14:paraId="76BD695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US EPA Vessel General Permit (VGP) establishes numeric effluent limits for copper and other biocides in discharges from commercial vessels, requiring the use of environmentally acceptable coatings and best management practices [115].</w:t>
      </w:r>
    </w:p>
    <w:p w14:paraId="5B7F87B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4.3.2 Lifecycle Environmental Impact</w:t>
      </w:r>
    </w:p>
    <w:p w14:paraId="46879383"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lifecycle environmental impact of coating systems encompasses raw material extraction, manufacturing, application, in-service performance, removal, and disposal phases. Life cycle assessment (LCA) methodologies enable the quantification of cumulative environmental burdens, including greenhouse gas emissions, energy consumption, and toxic releases [116].</w:t>
      </w:r>
    </w:p>
    <w:p w14:paraId="5A32DC5C"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removal of spent antifouling coatings generates hazardous waste streams containing concentrated biocides and heavy metals. The 2024 IMO Guidance on Best Management Practices for Removal of Anti-fouling Coatings emphasizes containment, collection, and proper treatment of removal wastes to prevent environmental release [117]. The development of easily removable or biodegradable coating formulations represents a sustainability objective that remains largely unfulfilled [118].</w:t>
      </w:r>
    </w:p>
    <w:p w14:paraId="6ABE0A18" w14:textId="77777777" w:rsidR="00F72DBE" w:rsidRPr="00F72DBE" w:rsidRDefault="00F72DBE" w:rsidP="00F72DBE">
      <w:pPr>
        <w:jc w:val="both"/>
        <w:rPr>
          <w:rFonts w:ascii="Times New Roman" w:hAnsi="Times New Roman" w:cs="Times New Roman"/>
          <w:b/>
          <w:bCs/>
        </w:rPr>
      </w:pPr>
      <w:r w:rsidRPr="00F72DBE">
        <w:rPr>
          <w:rFonts w:ascii="Times New Roman" w:hAnsi="Times New Roman" w:cs="Times New Roman"/>
          <w:b/>
          <w:bCs/>
        </w:rPr>
        <w:t>5. Challenges and Future Directions</w:t>
      </w:r>
    </w:p>
    <w:p w14:paraId="17963754"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5.1 Current Limitations</w:t>
      </w:r>
    </w:p>
    <w:p w14:paraId="78D5479C"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Despite significant advances in marine coating technology, several challenges constrain performance optimization:</w:t>
      </w:r>
    </w:p>
    <w:p w14:paraId="2929316C"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Performance trade-offs: The simultaneous achievement of superior antifouling, corrosion protection, mechanical durability, and environmental compliance remains elusive. Improvements in one parameter often compromise others, necessitating careful system optimization for specific operational profiles [119].</w:t>
      </w:r>
    </w:p>
    <w:p w14:paraId="2C59B88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Testing standardization: The lack of standardized, validated testing protocols that reliably predict in-service performance impedes objective coating comparison and selection. Accelerated tests that do not replicate the complex biological, chemical, and physical conditions of marine service may provide misleading results [120].</w:t>
      </w:r>
    </w:p>
    <w:p w14:paraId="0909DB88" w14:textId="3E50AFB8" w:rsidR="00F72DBE" w:rsidRPr="00F72DBE" w:rsidRDefault="00F72DBE" w:rsidP="00F72DBE">
      <w:pPr>
        <w:jc w:val="both"/>
        <w:rPr>
          <w:rFonts w:ascii="Times New Roman" w:hAnsi="Times New Roman" w:cs="Times New Roman"/>
        </w:rPr>
      </w:pPr>
      <w:r w:rsidRPr="00F72DBE">
        <w:rPr>
          <w:rFonts w:ascii="Times New Roman" w:hAnsi="Times New Roman" w:cs="Times New Roman"/>
        </w:rPr>
        <w:t>Economic considerations: Advanced coating systems</w:t>
      </w:r>
      <w:r w:rsidR="001C567F">
        <w:rPr>
          <w:rFonts w:ascii="Times New Roman" w:hAnsi="Times New Roman" w:cs="Times New Roman"/>
        </w:rPr>
        <w:t xml:space="preserve"> - </w:t>
      </w:r>
      <w:r w:rsidRPr="00F72DBE">
        <w:rPr>
          <w:rFonts w:ascii="Times New Roman" w:hAnsi="Times New Roman" w:cs="Times New Roman"/>
        </w:rPr>
        <w:t>particularly silicone foul-release and nanocomposite formulations</w:t>
      </w:r>
      <w:r w:rsidR="001C567F">
        <w:rPr>
          <w:rFonts w:ascii="Times New Roman" w:hAnsi="Times New Roman" w:cs="Times New Roman"/>
        </w:rPr>
        <w:t xml:space="preserve"> -which </w:t>
      </w:r>
      <w:r w:rsidRPr="00F72DBE">
        <w:rPr>
          <w:rFonts w:ascii="Times New Roman" w:hAnsi="Times New Roman" w:cs="Times New Roman"/>
        </w:rPr>
        <w:t>entail higher material and application costs than conventional technologies. The economic justification for premium coatings depends on operational efficiency gains, extended service life, and reduced maintenance requirements that may be difficult to quantify prospectively [121].</w:t>
      </w:r>
    </w:p>
    <w:p w14:paraId="5A37AFD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In-water cleaning compatibility: The increasing adoption of in-water cleaning as a fouling management strategy raises questions regarding coating compatibility, biocide release during cleaning, and the generation of contaminated waste streams. Coating systems that enable effective in-water cleaning without damage or excessive environmental release are needed [122].</w:t>
      </w:r>
    </w:p>
    <w:p w14:paraId="2562D21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lastRenderedPageBreak/>
        <w:t>5.2 Emerging Technologies and Research Frontiers</w:t>
      </w:r>
    </w:p>
    <w:p w14:paraId="5B2241D3"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5.2.1 Smart and Responsive Coatings</w:t>
      </w:r>
    </w:p>
    <w:p w14:paraId="4C441F7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Smart coatings that dynamically respond to environmental stimuli represent a promising research frontier. Temperature-responsive poly(N-isopropylacrylamide) (PNIPAM) coatings exhibit reversible hydrophilic-hydrophobic transitions that could modulate fouling resistance in response to seawater temperature variations [123]. pH-responsive coatings incorporating chitosan or </w:t>
      </w:r>
      <w:proofErr w:type="gramStart"/>
      <w:r w:rsidRPr="00F72DBE">
        <w:rPr>
          <w:rFonts w:ascii="Times New Roman" w:hAnsi="Times New Roman" w:cs="Times New Roman"/>
        </w:rPr>
        <w:t>poly(</w:t>
      </w:r>
      <w:proofErr w:type="gramEnd"/>
      <w:r w:rsidRPr="00F72DBE">
        <w:rPr>
          <w:rFonts w:ascii="Times New Roman" w:hAnsi="Times New Roman" w:cs="Times New Roman"/>
        </w:rPr>
        <w:t>acrylic acid) may release biocides or change surface properties in response to the acidic microenvironments generated by biofilm metabolism [124].</w:t>
      </w:r>
    </w:p>
    <w:p w14:paraId="6C77A33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Electroactive coatings that enable potential-controlled surface property modification offer another responsive mechanism. Conductive polymer coatings with applied potentials could switch between fouling-resistant and fouling-release states, or generate localized biocidal conditions through electrochemical reactions [125].</w:t>
      </w:r>
    </w:p>
    <w:p w14:paraId="44BE7643"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5.2.2 Biomimetic and Bio-Inspired Surfaces</w:t>
      </w:r>
    </w:p>
    <w:p w14:paraId="59CBC22D"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Advanced biomimetic approaches extend beyond surface topography to incorporate biochemical strategies employed by marine organisms. The adhesive proteins produced by mussels contain high concentrations of 3,4-dihydroxyphenylalanine (DOPA) and lysine residues that enable strong wet adhesion. Paradoxically, understanding these adhesion mechanisms may inform the development of surfaces that specifically inhibit the molecular interactions required for attachment [126].</w:t>
      </w:r>
    </w:p>
    <w:p w14:paraId="78E53061"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The enzymatic and chemical </w:t>
      </w:r>
      <w:proofErr w:type="spellStart"/>
      <w:r w:rsidRPr="00F72DBE">
        <w:rPr>
          <w:rFonts w:ascii="Times New Roman" w:hAnsi="Times New Roman" w:cs="Times New Roman"/>
        </w:rPr>
        <w:t>defenses</w:t>
      </w:r>
      <w:proofErr w:type="spellEnd"/>
      <w:r w:rsidRPr="00F72DBE">
        <w:rPr>
          <w:rFonts w:ascii="Times New Roman" w:hAnsi="Times New Roman" w:cs="Times New Roman"/>
        </w:rPr>
        <w:t xml:space="preserve"> of marine organisms that resist fouling—such as the brominated compounds produced by algae and the bacterial symbionts of sponges—provide templates for natural product-inspired antifouling agents that may offer novel mechanisms of action and reduced environmental persistence [127].</w:t>
      </w:r>
    </w:p>
    <w:p w14:paraId="0B7DF8F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5.2.3 Nanotechnology and Advanced Materials</w:t>
      </w:r>
    </w:p>
    <w:p w14:paraId="7AC5F692"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continued development of nanocomposite coatings will likely focus on multifunctional nanoparticles that combine barrier enhancement, antimicrobial activity, and sensing capabilities. Core-shell nanoparticles with stimulus-responsive release kinetics could provide controlled, triggered biocide delivery that minimizes environmental release while maintaining antifouling efficacy [128].</w:t>
      </w:r>
    </w:p>
    <w:p w14:paraId="1791382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integration of nanomaterials with self-healing polymer matrices offers the potential for autonomous repair of mechanical damage and restoration of barrier properties. Microencapsulated healing agents combined with nanoparticle reinforcement could address the vulnerability of advanced coating systems to mechanical damage [129].</w:t>
      </w:r>
    </w:p>
    <w:p w14:paraId="3922EB7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5.2.4 Digitalization and Predictive Maintenance</w:t>
      </w:r>
    </w:p>
    <w:p w14:paraId="0BB0AEF2"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The digitalization of coating performance monitoring—through hull-mounted sensors, satellite-based performance tracking, and machine learning algorithms—enables predictive maintenance strategies that optimize coating lifecycle management. Real-time monitoring of </w:t>
      </w:r>
      <w:r w:rsidRPr="00F72DBE">
        <w:rPr>
          <w:rFonts w:ascii="Times New Roman" w:hAnsi="Times New Roman" w:cs="Times New Roman"/>
        </w:rPr>
        <w:lastRenderedPageBreak/>
        <w:t>hull roughness, fouling accumulation, and coating condition can inform proactive cleaning schedules and coating renewal decisions [130].</w:t>
      </w:r>
    </w:p>
    <w:p w14:paraId="1434248D"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integration of coating performance data with vessel routing optimization algorithms may enable operational strategies that minimize fouling accumulation while maintaining schedule efficiency. Such integrated approaches represent the convergence of materials science, naval architecture, and data analytics [131].</w:t>
      </w:r>
    </w:p>
    <w:p w14:paraId="3576354B" w14:textId="77777777" w:rsidR="00F72DBE" w:rsidRPr="00F72DBE" w:rsidRDefault="00F72DBE" w:rsidP="00F72DBE">
      <w:pPr>
        <w:jc w:val="both"/>
        <w:rPr>
          <w:rFonts w:ascii="Times New Roman" w:hAnsi="Times New Roman" w:cs="Times New Roman"/>
          <w:b/>
          <w:bCs/>
        </w:rPr>
      </w:pPr>
      <w:r w:rsidRPr="00F72DBE">
        <w:rPr>
          <w:rFonts w:ascii="Times New Roman" w:hAnsi="Times New Roman" w:cs="Times New Roman"/>
          <w:b/>
          <w:bCs/>
        </w:rPr>
        <w:t>6. Conclusion</w:t>
      </w:r>
    </w:p>
    <w:p w14:paraId="12E746A1"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This comprehensive evaluation of </w:t>
      </w:r>
      <w:proofErr w:type="spellStart"/>
      <w:r w:rsidRPr="00F72DBE">
        <w:rPr>
          <w:rFonts w:ascii="Times New Roman" w:hAnsi="Times New Roman" w:cs="Times New Roman"/>
        </w:rPr>
        <w:t>defouling</w:t>
      </w:r>
      <w:proofErr w:type="spellEnd"/>
      <w:r w:rsidRPr="00F72DBE">
        <w:rPr>
          <w:rFonts w:ascii="Times New Roman" w:hAnsi="Times New Roman" w:cs="Times New Roman"/>
        </w:rPr>
        <w:t xml:space="preserve"> and corrosion-resistant coatings for ship hull applications reveals a field in dynamic transition, driven by regulatory imperatives, environmental consciousness, and technological innovation. The key conclusions are:</w:t>
      </w:r>
    </w:p>
    <w:p w14:paraId="4D8D53CC" w14:textId="77777777" w:rsidR="00F72DBE" w:rsidRPr="00F72DBE" w:rsidRDefault="00F72DBE" w:rsidP="00F72DBE">
      <w:pPr>
        <w:numPr>
          <w:ilvl w:val="0"/>
          <w:numId w:val="3"/>
        </w:numPr>
        <w:jc w:val="both"/>
        <w:rPr>
          <w:rFonts w:ascii="Times New Roman" w:hAnsi="Times New Roman" w:cs="Times New Roman"/>
        </w:rPr>
      </w:pPr>
      <w:r w:rsidRPr="00F72DBE">
        <w:rPr>
          <w:rFonts w:ascii="Times New Roman" w:hAnsi="Times New Roman" w:cs="Times New Roman"/>
          <w:b/>
          <w:bCs/>
        </w:rPr>
        <w:t>Performance diversity:</w:t>
      </w:r>
      <w:r w:rsidRPr="00F72DBE">
        <w:rPr>
          <w:rFonts w:ascii="Times New Roman" w:hAnsi="Times New Roman" w:cs="Times New Roman"/>
        </w:rPr>
        <w:t xml:space="preserve"> No single coating technology universally optimizes antifouling efficacy, corrosion protection, durability, and environmental compliance across the diverse operational profiles of commercial shipping. Copper-based self-polishing copolymer coatings maintain superior broad-spectrum antifouling performance but face increasing regulatory and environmental constraints. Silicone-based foul-release coatings offer biocide-free operation with excellent dynamic performance but exhibit limitations during static periods and vulnerability to mechanical damage.</w:t>
      </w:r>
    </w:p>
    <w:p w14:paraId="41D4939F" w14:textId="77777777" w:rsidR="00F72DBE" w:rsidRPr="00F72DBE" w:rsidRDefault="00F72DBE" w:rsidP="00F72DBE">
      <w:pPr>
        <w:numPr>
          <w:ilvl w:val="0"/>
          <w:numId w:val="3"/>
        </w:numPr>
        <w:jc w:val="both"/>
        <w:rPr>
          <w:rFonts w:ascii="Times New Roman" w:hAnsi="Times New Roman" w:cs="Times New Roman"/>
        </w:rPr>
      </w:pPr>
      <w:r w:rsidRPr="00F72DBE">
        <w:rPr>
          <w:rFonts w:ascii="Times New Roman" w:hAnsi="Times New Roman" w:cs="Times New Roman"/>
          <w:b/>
          <w:bCs/>
        </w:rPr>
        <w:t>Regulatory drivers:</w:t>
      </w:r>
      <w:r w:rsidRPr="00F72DBE">
        <w:rPr>
          <w:rFonts w:ascii="Times New Roman" w:hAnsi="Times New Roman" w:cs="Times New Roman"/>
        </w:rPr>
        <w:t xml:space="preserve"> The IMO AFS Convention, EU BPR, and regional discharge regulations have fundamentally reshaped the marine coatings landscape, accelerating the development and adoption of environmentally benign alternatives. The 2023 prohibition on </w:t>
      </w:r>
      <w:proofErr w:type="spellStart"/>
      <w:r w:rsidRPr="00F72DBE">
        <w:rPr>
          <w:rFonts w:ascii="Times New Roman" w:hAnsi="Times New Roman" w:cs="Times New Roman"/>
        </w:rPr>
        <w:t>cybutryne</w:t>
      </w:r>
      <w:proofErr w:type="spellEnd"/>
      <w:r w:rsidRPr="00F72DBE">
        <w:rPr>
          <w:rFonts w:ascii="Times New Roman" w:hAnsi="Times New Roman" w:cs="Times New Roman"/>
        </w:rPr>
        <w:t xml:space="preserve"> and emerging restrictions on copper release exemplify the tightening regulatory environment that will continue to drive innovation.</w:t>
      </w:r>
    </w:p>
    <w:p w14:paraId="133024CA" w14:textId="77777777" w:rsidR="00F72DBE" w:rsidRPr="00F72DBE" w:rsidRDefault="00F72DBE" w:rsidP="00F72DBE">
      <w:pPr>
        <w:numPr>
          <w:ilvl w:val="0"/>
          <w:numId w:val="3"/>
        </w:numPr>
        <w:jc w:val="both"/>
        <w:rPr>
          <w:rFonts w:ascii="Times New Roman" w:hAnsi="Times New Roman" w:cs="Times New Roman"/>
        </w:rPr>
      </w:pPr>
      <w:r w:rsidRPr="00F72DBE">
        <w:rPr>
          <w:rFonts w:ascii="Times New Roman" w:hAnsi="Times New Roman" w:cs="Times New Roman"/>
          <w:b/>
          <w:bCs/>
        </w:rPr>
        <w:t>Nanotechnology potential:</w:t>
      </w:r>
      <w:r w:rsidRPr="00F72DBE">
        <w:rPr>
          <w:rFonts w:ascii="Times New Roman" w:hAnsi="Times New Roman" w:cs="Times New Roman"/>
        </w:rPr>
        <w:t xml:space="preserve"> Nanocomposite coatings incorporating graphene, metal oxides, and advanced polymer matrices demonstrate promising laboratory performance in barrier enhancement, photocatalytic antifouling, and active corrosion protection. However, the translation of laboratory results to reliable, long-term field performance requires extensive validation, and the environmental fate of engineered nanoparticles warrants careful consideration.</w:t>
      </w:r>
    </w:p>
    <w:p w14:paraId="39000DAF" w14:textId="77777777" w:rsidR="00F72DBE" w:rsidRPr="00F72DBE" w:rsidRDefault="00F72DBE" w:rsidP="00F72DBE">
      <w:pPr>
        <w:numPr>
          <w:ilvl w:val="0"/>
          <w:numId w:val="3"/>
        </w:numPr>
        <w:jc w:val="both"/>
        <w:rPr>
          <w:rFonts w:ascii="Times New Roman" w:hAnsi="Times New Roman" w:cs="Times New Roman"/>
        </w:rPr>
      </w:pPr>
      <w:r w:rsidRPr="00F72DBE">
        <w:rPr>
          <w:rFonts w:ascii="Times New Roman" w:hAnsi="Times New Roman" w:cs="Times New Roman"/>
          <w:b/>
          <w:bCs/>
        </w:rPr>
        <w:t>Performance evaluation gaps:</w:t>
      </w:r>
      <w:r w:rsidRPr="00F72DBE">
        <w:rPr>
          <w:rFonts w:ascii="Times New Roman" w:hAnsi="Times New Roman" w:cs="Times New Roman"/>
        </w:rPr>
        <w:t xml:space="preserve"> Current testing methodologies—particularly accelerated laboratory tests—exhibit limited correlation with in-service performance due to the complexity of marine fouling and corrosion processes. Standardized, validated protocols that incorporate biological, chemical, and physical degradation mechanisms are needed to enable objective coating comparison and selection.</w:t>
      </w:r>
    </w:p>
    <w:p w14:paraId="5219C42C" w14:textId="77777777" w:rsidR="00F72DBE" w:rsidRPr="00F72DBE" w:rsidRDefault="00F72DBE" w:rsidP="00F72DBE">
      <w:pPr>
        <w:numPr>
          <w:ilvl w:val="0"/>
          <w:numId w:val="3"/>
        </w:numPr>
        <w:jc w:val="both"/>
        <w:rPr>
          <w:rFonts w:ascii="Times New Roman" w:hAnsi="Times New Roman" w:cs="Times New Roman"/>
        </w:rPr>
      </w:pPr>
      <w:r w:rsidRPr="00F72DBE">
        <w:rPr>
          <w:rFonts w:ascii="Times New Roman" w:hAnsi="Times New Roman" w:cs="Times New Roman"/>
          <w:b/>
          <w:bCs/>
        </w:rPr>
        <w:t>Future directions:</w:t>
      </w:r>
      <w:r w:rsidRPr="00F72DBE">
        <w:rPr>
          <w:rFonts w:ascii="Times New Roman" w:hAnsi="Times New Roman" w:cs="Times New Roman"/>
        </w:rPr>
        <w:t xml:space="preserve"> The development of smart responsive coatings, biomimetic surface architectures, and integrated digital monitoring systems represents the frontier of marine coating research. These technologies offer the potential to reconcile the historical trade-off between operational performance and environmental sustainability, </w:t>
      </w:r>
      <w:r w:rsidRPr="00F72DBE">
        <w:rPr>
          <w:rFonts w:ascii="Times New Roman" w:hAnsi="Times New Roman" w:cs="Times New Roman"/>
        </w:rPr>
        <w:lastRenderedPageBreak/>
        <w:t>though significant research and development investment is required to achieve practical implementation.</w:t>
      </w:r>
    </w:p>
    <w:p w14:paraId="41879E68"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The maritime industry's transition toward decarbonization and environmental stewardship will increasingly depend on advanced coating technologies that maintain vessel efficiency while minimizing ecological impact. The continued collaboration between coating manufacturers, regulatory bodies, ship operators, and research institutions is essential to realize the potential of next-generation marine coating systems.</w:t>
      </w:r>
    </w:p>
    <w:p w14:paraId="20F4935E" w14:textId="77777777" w:rsidR="00F72DBE" w:rsidRPr="00F72DBE" w:rsidRDefault="00F72DBE" w:rsidP="00F72DBE">
      <w:pPr>
        <w:jc w:val="both"/>
        <w:rPr>
          <w:rFonts w:ascii="Times New Roman" w:hAnsi="Times New Roman" w:cs="Times New Roman"/>
          <w:b/>
          <w:bCs/>
        </w:rPr>
      </w:pPr>
      <w:r w:rsidRPr="00F72DBE">
        <w:rPr>
          <w:rFonts w:ascii="Times New Roman" w:hAnsi="Times New Roman" w:cs="Times New Roman"/>
          <w:b/>
          <w:bCs/>
        </w:rPr>
        <w:t>References</w:t>
      </w:r>
    </w:p>
    <w:p w14:paraId="61C64CA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 International Maritime Organization. (2020). Shipping and World Trade: Transporting 90% of Global Trade. IMO Briefing.</w:t>
      </w:r>
    </w:p>
    <w:p w14:paraId="0F774B6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 Schultz, M. P., Bendick, J. A., Holm, E. R., &amp; Hertel, W. M. (2011). Economic impact of biofouling on a naval surface ship. Biofouling, 27(1), 87-98.</w:t>
      </w:r>
    </w:p>
    <w:p w14:paraId="6E958D9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[3] Melchers, R. E. (2006). Modelling marine corrosion of steel specimens. Corrosion Engineering, Science and Technology, 41(1), 65-76.</w:t>
      </w:r>
    </w:p>
    <w:p w14:paraId="7A665A8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[4] </w:t>
      </w:r>
      <w:proofErr w:type="spellStart"/>
      <w:r w:rsidRPr="00F72DBE">
        <w:rPr>
          <w:rFonts w:ascii="Times New Roman" w:hAnsi="Times New Roman" w:cs="Times New Roman"/>
        </w:rPr>
        <w:t>Townsin</w:t>
      </w:r>
      <w:proofErr w:type="spellEnd"/>
      <w:r w:rsidRPr="00F72DBE">
        <w:rPr>
          <w:rFonts w:ascii="Times New Roman" w:hAnsi="Times New Roman" w:cs="Times New Roman"/>
        </w:rPr>
        <w:t>, R. L. (2003). The ship hull fouling penalty. Biofouling, 19(Sup1), 9-15.</w:t>
      </w:r>
    </w:p>
    <w:p w14:paraId="43AD057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[5] International Maritime Organization. (2021). Fourth IMO GHG Study 2020. MEPC 75/7/15.</w:t>
      </w:r>
    </w:p>
    <w:p w14:paraId="5FB7F7F4"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[6] LaQue, F. L. (1975). Marine Corrosion: Causes and Prevention. John Wiley &amp; Sons.</w:t>
      </w:r>
    </w:p>
    <w:p w14:paraId="2FB0354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[7] Beech, I. B., &amp; Sunner, J. (2004). Biocorrosion: towards understanding interactions between biofilms and metals. Current Opinion in Biotechnology, 15(3), 181-186.</w:t>
      </w:r>
    </w:p>
    <w:p w14:paraId="15F93612"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[8] International Maritime Organization. (2001). International Convention on the Control of Harmful Anti-fouling Systems on Ships. IMO Document AFS/CONF/26.</w:t>
      </w:r>
    </w:p>
    <w:p w14:paraId="149C1062" w14:textId="663844B0" w:rsidR="00F72DBE" w:rsidRPr="00F72DBE" w:rsidRDefault="00F72DBE" w:rsidP="00F72DBE">
      <w:pPr>
        <w:jc w:val="both"/>
        <w:rPr>
          <w:rFonts w:ascii="Times New Roman" w:hAnsi="Times New Roman" w:cs="Times New Roman"/>
        </w:rPr>
      </w:pPr>
      <w:r w:rsidRPr="00F72DBE">
        <w:rPr>
          <w:rFonts w:ascii="Times New Roman" w:hAnsi="Times New Roman" w:cs="Times New Roman"/>
        </w:rPr>
        <w:t>[9] International Maritime Organization. (2024). Anti-fouling Systems. IMO Website. https://www.imo.org/en/OurWork/Environment/Pages/Anti-fouling.aspx</w:t>
      </w:r>
    </w:p>
    <w:p w14:paraId="422D29C9"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[10] International Maritime Organization. (2021). Resolution MEPC.331(76): Amendments to the International Convention on the Control of Harmful Anti-fouling Systems on Ships.</w:t>
      </w:r>
    </w:p>
    <w:p w14:paraId="59A8E7F9"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[11] Japan Paint Manufacturers Association. (2023). Organotin-free/</w:t>
      </w:r>
      <w:proofErr w:type="spellStart"/>
      <w:r w:rsidRPr="00F72DBE">
        <w:rPr>
          <w:rFonts w:ascii="Times New Roman" w:hAnsi="Times New Roman" w:cs="Times New Roman"/>
        </w:rPr>
        <w:t>Cybutryne</w:t>
      </w:r>
      <w:proofErr w:type="spellEnd"/>
      <w:r w:rsidRPr="00F72DBE">
        <w:rPr>
          <w:rFonts w:ascii="Times New Roman" w:hAnsi="Times New Roman" w:cs="Times New Roman"/>
        </w:rPr>
        <w:t>-free Anti-fouling Systems. JPMA List.</w:t>
      </w:r>
    </w:p>
    <w:p w14:paraId="3FD82123"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[12] International Maritime Organization. (2023). 2023 Guidelines for the Control and Management of Ships' Biofouling to Minimize the Transfer of Invasive Aquatic Species. Resolution MEPC.378(80).</w:t>
      </w:r>
    </w:p>
    <w:p w14:paraId="617C01D9" w14:textId="54475132" w:rsidR="00F72DBE" w:rsidRPr="00F72DBE" w:rsidRDefault="00F72DBE" w:rsidP="00F72DBE">
      <w:pPr>
        <w:jc w:val="both"/>
        <w:rPr>
          <w:rFonts w:ascii="Times New Roman" w:hAnsi="Times New Roman" w:cs="Times New Roman"/>
        </w:rPr>
      </w:pPr>
      <w:r w:rsidRPr="00F72DBE">
        <w:rPr>
          <w:rFonts w:ascii="Times New Roman" w:hAnsi="Times New Roman" w:cs="Times New Roman"/>
        </w:rPr>
        <w:t>[13] World Coatings Council. (2024). Marine Coatings Advocacy. https://worldcoatingscouncil.org/advocacy-area/marine-coatings/</w:t>
      </w:r>
    </w:p>
    <w:p w14:paraId="6D5FBC4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lastRenderedPageBreak/>
        <w:t>[14] Yebra, D. M., Kiil, S., &amp; Dam-Johansen, K. (2004). Antifouling technology—past, present and future steps towards efficient and environmentally friendly antifouling coatings. Progress in Organic Coatings, 50(2), 75-104.</w:t>
      </w:r>
    </w:p>
    <w:p w14:paraId="0CC6862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[15] Dalsin, J. L., &amp; Messersmith, P. B. (2005). Bioinspired antifouling polymers. Materials Today, 8(9), 38-46.</w:t>
      </w:r>
    </w:p>
    <w:p w14:paraId="37143232"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[16] </w:t>
      </w:r>
      <w:proofErr w:type="spellStart"/>
      <w:r w:rsidRPr="00F72DBE">
        <w:rPr>
          <w:rFonts w:ascii="Times New Roman" w:hAnsi="Times New Roman" w:cs="Times New Roman"/>
        </w:rPr>
        <w:t>Dobretsov</w:t>
      </w:r>
      <w:proofErr w:type="spellEnd"/>
      <w:r w:rsidRPr="00F72DBE">
        <w:rPr>
          <w:rFonts w:ascii="Times New Roman" w:hAnsi="Times New Roman" w:cs="Times New Roman"/>
        </w:rPr>
        <w:t>, S., Dahms, H. U., &amp; Qian, P. Y. (2006). Inhibition of biofouling by marine microorganisms and their metabolites. Biofouling, 22(1), 43-54.</w:t>
      </w:r>
    </w:p>
    <w:p w14:paraId="1CD68753"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[17] Flemming, H. C., &amp; Wingender, J. (2010). The biofilm matrix. Nature Reviews Microbiology, 8(9), 623-633.</w:t>
      </w:r>
    </w:p>
    <w:p w14:paraId="6D1248DA" w14:textId="7B86B8B2"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[18] Wahl, M. (1989). Marine </w:t>
      </w:r>
      <w:proofErr w:type="spellStart"/>
      <w:r w:rsidRPr="00F72DBE">
        <w:rPr>
          <w:rFonts w:ascii="Times New Roman" w:hAnsi="Times New Roman" w:cs="Times New Roman"/>
        </w:rPr>
        <w:t>epibiosis</w:t>
      </w:r>
      <w:proofErr w:type="spellEnd"/>
      <w:r w:rsidRPr="00F72DBE">
        <w:rPr>
          <w:rFonts w:ascii="Times New Roman" w:hAnsi="Times New Roman" w:cs="Times New Roman"/>
        </w:rPr>
        <w:t>: I. Fouling and antifouling</w:t>
      </w:r>
      <w:r w:rsidR="001C567F">
        <w:rPr>
          <w:rFonts w:ascii="Times New Roman" w:hAnsi="Times New Roman" w:cs="Times New Roman"/>
        </w:rPr>
        <w:t xml:space="preserve"> - </w:t>
      </w:r>
      <w:r w:rsidRPr="00F72DBE">
        <w:rPr>
          <w:rFonts w:ascii="Times New Roman" w:hAnsi="Times New Roman" w:cs="Times New Roman"/>
        </w:rPr>
        <w:t>some basic aspects. Marine Ecology Progress Series, 58, 175-189.</w:t>
      </w:r>
    </w:p>
    <w:p w14:paraId="7181BAE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[19] Aldred, N., &amp; Clare, A. S. (2008). The adhesive strategies of cyprids and development of barnacle-resistant coatings. Biofouling, 24(5), 351-363.</w:t>
      </w:r>
    </w:p>
    <w:p w14:paraId="18EBCC0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[20] Waite, J. H. (1992). The formation of mussel byssus: anatomy of a natural manufacturing process. Results and Problems in Cell Differentiation, 19, 27-54.</w:t>
      </w:r>
    </w:p>
    <w:p w14:paraId="28FE93C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[21] </w:t>
      </w:r>
      <w:proofErr w:type="spellStart"/>
      <w:r w:rsidRPr="00F72DBE">
        <w:rPr>
          <w:rFonts w:ascii="Times New Roman" w:hAnsi="Times New Roman" w:cs="Times New Roman"/>
        </w:rPr>
        <w:t>Railkin</w:t>
      </w:r>
      <w:proofErr w:type="spellEnd"/>
      <w:r w:rsidRPr="00F72DBE">
        <w:rPr>
          <w:rFonts w:ascii="Times New Roman" w:hAnsi="Times New Roman" w:cs="Times New Roman"/>
        </w:rPr>
        <w:t xml:space="preserve">, A. I. (2004). Marine Biofouling: Colonization Processes and </w:t>
      </w:r>
      <w:proofErr w:type="spellStart"/>
      <w:r w:rsidRPr="00F72DBE">
        <w:rPr>
          <w:rFonts w:ascii="Times New Roman" w:hAnsi="Times New Roman" w:cs="Times New Roman"/>
        </w:rPr>
        <w:t>Defenses</w:t>
      </w:r>
      <w:proofErr w:type="spellEnd"/>
      <w:r w:rsidRPr="00F72DBE">
        <w:rPr>
          <w:rFonts w:ascii="Times New Roman" w:hAnsi="Times New Roman" w:cs="Times New Roman"/>
        </w:rPr>
        <w:t>. CRC Press.</w:t>
      </w:r>
    </w:p>
    <w:p w14:paraId="49787A28"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[22] </w:t>
      </w:r>
      <w:proofErr w:type="spellStart"/>
      <w:r w:rsidRPr="00F72DBE">
        <w:rPr>
          <w:rFonts w:ascii="Times New Roman" w:hAnsi="Times New Roman" w:cs="Times New Roman"/>
        </w:rPr>
        <w:t>Piola</w:t>
      </w:r>
      <w:proofErr w:type="spellEnd"/>
      <w:r w:rsidRPr="00F72DBE">
        <w:rPr>
          <w:rFonts w:ascii="Times New Roman" w:hAnsi="Times New Roman" w:cs="Times New Roman"/>
        </w:rPr>
        <w:t>, R. F., &amp; Johnston, E. L. (2009). Comparing the resistance of subtidal and estuarine barnacles to a common pollutant: do habitat differences in tolerance persist? Journal of Experimental Marine Biology and Ecology, 368(2), 134-141.</w:t>
      </w:r>
    </w:p>
    <w:p w14:paraId="2DF33F34"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[23] Qiu, J. W., &amp; Qian, P. Y. (1999). Effects of salinity and temperature on the life history of Balanus </w:t>
      </w:r>
      <w:proofErr w:type="spellStart"/>
      <w:r w:rsidRPr="00F72DBE">
        <w:rPr>
          <w:rFonts w:ascii="Times New Roman" w:hAnsi="Times New Roman" w:cs="Times New Roman"/>
        </w:rPr>
        <w:t>amphitrite</w:t>
      </w:r>
      <w:proofErr w:type="spellEnd"/>
      <w:r w:rsidRPr="00F72DBE">
        <w:rPr>
          <w:rFonts w:ascii="Times New Roman" w:hAnsi="Times New Roman" w:cs="Times New Roman"/>
        </w:rPr>
        <w:t>: effects of previous environmental history. Marine Ecology Progress Series, 188, 123-132.</w:t>
      </w:r>
    </w:p>
    <w:p w14:paraId="67CC6C3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[24] Davidson, I. C., Scianni, C., </w:t>
      </w:r>
      <w:proofErr w:type="spellStart"/>
      <w:r w:rsidRPr="00F72DBE">
        <w:rPr>
          <w:rFonts w:ascii="Times New Roman" w:hAnsi="Times New Roman" w:cs="Times New Roman"/>
        </w:rPr>
        <w:t>Shurin</w:t>
      </w:r>
      <w:proofErr w:type="spellEnd"/>
      <w:r w:rsidRPr="00F72DBE">
        <w:rPr>
          <w:rFonts w:ascii="Times New Roman" w:hAnsi="Times New Roman" w:cs="Times New Roman"/>
        </w:rPr>
        <w:t>, J. B., &amp; Brown, C. W. (2017). How vessels unintentionally transport nonindigenous species: a synthesis of current research. Biofouling, 33(8), 631-645.</w:t>
      </w:r>
    </w:p>
    <w:p w14:paraId="2860F212"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[25] Fontana, M. G. (1986). Corrosion Engineering (3rd ed.). McGraw-Hill.</w:t>
      </w:r>
    </w:p>
    <w:p w14:paraId="2A335FD4"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[26] McCafferty, E. (2010). Introduction to Corrosion Science. Springer.</w:t>
      </w:r>
    </w:p>
    <w:p w14:paraId="0FEFFFD7"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[27] Roberge, P. R. (2008). Corrosion Engineering: Principles and Practice. McGraw-Hill.</w:t>
      </w:r>
    </w:p>
    <w:p w14:paraId="05369AF3"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[28] </w:t>
      </w:r>
      <w:proofErr w:type="spellStart"/>
      <w:r w:rsidRPr="00F72DBE">
        <w:rPr>
          <w:rFonts w:ascii="Times New Roman" w:hAnsi="Times New Roman" w:cs="Times New Roman"/>
        </w:rPr>
        <w:t>Szklarska-Smialowska</w:t>
      </w:r>
      <w:proofErr w:type="spellEnd"/>
      <w:r w:rsidRPr="00F72DBE">
        <w:rPr>
          <w:rFonts w:ascii="Times New Roman" w:hAnsi="Times New Roman" w:cs="Times New Roman"/>
        </w:rPr>
        <w:t>, Z. (1986). Pitting corrosion of metals. National Association of Corrosion Engineers.</w:t>
      </w:r>
    </w:p>
    <w:p w14:paraId="1AE30677"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[29] Frankel, G. S. (1998). Pitting corrosion of metals: a review of the critical factors. Journal of the Electrochemical Society, 145(6), 2186-2198.</w:t>
      </w:r>
    </w:p>
    <w:p w14:paraId="127BC0D3"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[30] Jones, D. A. (1996). Principles and Prevention of Corrosion (2nd ed.). Prentice Hall.</w:t>
      </w:r>
    </w:p>
    <w:p w14:paraId="30A11DF8"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lastRenderedPageBreak/>
        <w:t>[31] Little, B. J., &amp; Lee, J. S. (2014). Microbiologically Influenced Corrosion. John Wiley &amp; Sons.</w:t>
      </w:r>
    </w:p>
    <w:p w14:paraId="3007793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[32] Champ, M. A. (2000). A review of organotin regulatory strategies, pending actions, related costs and benefits. Science of the Total Environment, 258(1-2), 21-71.</w:t>
      </w:r>
    </w:p>
    <w:p w14:paraId="29C28083"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[33] Gibbs, P. E., &amp; Bryan, G. W. (1986). Reproductive failure in populations of the dog-whelk, </w:t>
      </w:r>
      <w:proofErr w:type="spellStart"/>
      <w:r w:rsidRPr="00F72DBE">
        <w:rPr>
          <w:rFonts w:ascii="Times New Roman" w:hAnsi="Times New Roman" w:cs="Times New Roman"/>
        </w:rPr>
        <w:t>Nucella</w:t>
      </w:r>
      <w:proofErr w:type="spellEnd"/>
      <w:r w:rsidRPr="00F72DBE">
        <w:rPr>
          <w:rFonts w:ascii="Times New Roman" w:hAnsi="Times New Roman" w:cs="Times New Roman"/>
        </w:rPr>
        <w:t xml:space="preserve"> lapillus, caused by </w:t>
      </w:r>
      <w:proofErr w:type="spellStart"/>
      <w:r w:rsidRPr="00F72DBE">
        <w:rPr>
          <w:rFonts w:ascii="Times New Roman" w:hAnsi="Times New Roman" w:cs="Times New Roman"/>
        </w:rPr>
        <w:t>imposex</w:t>
      </w:r>
      <w:proofErr w:type="spellEnd"/>
      <w:r w:rsidRPr="00F72DBE">
        <w:rPr>
          <w:rFonts w:ascii="Times New Roman" w:hAnsi="Times New Roman" w:cs="Times New Roman"/>
        </w:rPr>
        <w:t xml:space="preserve"> induced by tributyltin from antifouling paints. Journal of the Marine Biological Association of the United Kingdom, 66(4), 767-777.</w:t>
      </w:r>
    </w:p>
    <w:p w14:paraId="25C8DE49"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[34] </w:t>
      </w:r>
      <w:proofErr w:type="spellStart"/>
      <w:r w:rsidRPr="00F72DBE">
        <w:rPr>
          <w:rFonts w:ascii="Times New Roman" w:hAnsi="Times New Roman" w:cs="Times New Roman"/>
        </w:rPr>
        <w:t>Alzieu</w:t>
      </w:r>
      <w:proofErr w:type="spellEnd"/>
      <w:r w:rsidRPr="00F72DBE">
        <w:rPr>
          <w:rFonts w:ascii="Times New Roman" w:hAnsi="Times New Roman" w:cs="Times New Roman"/>
        </w:rPr>
        <w:t>, C. (2000). Environmental impact of TBT: the French experience. Science of the Total Environment, 258(1-2), 99-102.</w:t>
      </w:r>
    </w:p>
    <w:p w14:paraId="26044EF1"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[35] International Maritime Organization. (2008). AFS Convention Enters into Force. IMO Briefing 35/2008.</w:t>
      </w:r>
    </w:p>
    <w:p w14:paraId="0E5544C7"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[36] Thomas, K. V., &amp; Brooks, S. (2010). The environmental fate and effects of antifouling paint biocides. Biofouling, 26(1), 73-88.</w:t>
      </w:r>
    </w:p>
    <w:p w14:paraId="783C35D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[37] Omae, I. (2003). Organotin antifouling paints and their alternatives. Applied Organometallic Chemistry, 17(2), 81-105.</w:t>
      </w:r>
    </w:p>
    <w:p w14:paraId="38EB92F7"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[38] Konstantinou, I. K., &amp; </w:t>
      </w:r>
      <w:proofErr w:type="spellStart"/>
      <w:r w:rsidRPr="00F72DBE">
        <w:rPr>
          <w:rFonts w:ascii="Times New Roman" w:hAnsi="Times New Roman" w:cs="Times New Roman"/>
        </w:rPr>
        <w:t>Albanis</w:t>
      </w:r>
      <w:proofErr w:type="spellEnd"/>
      <w:r w:rsidRPr="00F72DBE">
        <w:rPr>
          <w:rFonts w:ascii="Times New Roman" w:hAnsi="Times New Roman" w:cs="Times New Roman"/>
        </w:rPr>
        <w:t>, T. A. (2004). Worldwide occurrence and effects of antifouling paint booster biocides in the aquatic environment: a review. Environment International, 30(2), 235-248.</w:t>
      </w:r>
    </w:p>
    <w:p w14:paraId="4071D763"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[39] Singh, P., &amp; Turner, A. (2009). Lead and other heavy metals in coastal and estuarine sediments of the Solent region, southern England. Marine Pollution Bulletin, 58(12), 1895-1901.</w:t>
      </w:r>
    </w:p>
    <w:p w14:paraId="6A60B9A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[40] European Chemicals Agency. (2017). Biocidal Products Committee Opinion on Copper Compounds. ECHA Document.</w:t>
      </w:r>
    </w:p>
    <w:p w14:paraId="1BBED02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[41] Anderson, C. D., &amp; Hunter, J. E. (2000). The Application and Performance of Antifouling Coatings. NACE International.</w:t>
      </w:r>
    </w:p>
    <w:p w14:paraId="024325A9"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[42] Callow, M. E., &amp; Callow, J. A. (2002). Marine biofouling: a sticky problem. Biologist, 49(1), 1-5.</w:t>
      </w:r>
    </w:p>
    <w:p w14:paraId="6508633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[43] Brady, R. F., &amp; Singer, I. L. (2000). Mechanical factors </w:t>
      </w:r>
      <w:proofErr w:type="spellStart"/>
      <w:r w:rsidRPr="00F72DBE">
        <w:rPr>
          <w:rFonts w:ascii="Times New Roman" w:hAnsi="Times New Roman" w:cs="Times New Roman"/>
        </w:rPr>
        <w:t>favoring</w:t>
      </w:r>
      <w:proofErr w:type="spellEnd"/>
      <w:r w:rsidRPr="00F72DBE">
        <w:rPr>
          <w:rFonts w:ascii="Times New Roman" w:hAnsi="Times New Roman" w:cs="Times New Roman"/>
        </w:rPr>
        <w:t xml:space="preserve"> release from fouling release coatings. Biofouling, 15(1-3), 73-81.</w:t>
      </w:r>
    </w:p>
    <w:p w14:paraId="0DD21B62"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[44] Swain, G. W., &amp; Schultz, M. P. (2009). The testing and evaluation of non-toxic antifouling coatings. Naval Engineers Journal, 121(2), 85-96.</w:t>
      </w:r>
    </w:p>
    <w:p w14:paraId="50713B2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[45] Kavanagh, C. J., Schultz, M. P., Swain, G. W., Stein, J., Truby, K., &amp; </w:t>
      </w:r>
      <w:proofErr w:type="spellStart"/>
      <w:r w:rsidRPr="00F72DBE">
        <w:rPr>
          <w:rFonts w:ascii="Times New Roman" w:hAnsi="Times New Roman" w:cs="Times New Roman"/>
        </w:rPr>
        <w:t>Darkangelo</w:t>
      </w:r>
      <w:proofErr w:type="spellEnd"/>
      <w:r w:rsidRPr="00F72DBE">
        <w:rPr>
          <w:rFonts w:ascii="Times New Roman" w:hAnsi="Times New Roman" w:cs="Times New Roman"/>
        </w:rPr>
        <w:t xml:space="preserve">-Wood, C. (2003). Variation in adhesion strength of Balanus </w:t>
      </w:r>
      <w:proofErr w:type="spellStart"/>
      <w:r w:rsidRPr="00F72DBE">
        <w:rPr>
          <w:rFonts w:ascii="Times New Roman" w:hAnsi="Times New Roman" w:cs="Times New Roman"/>
        </w:rPr>
        <w:t>eburneus</w:t>
      </w:r>
      <w:proofErr w:type="spellEnd"/>
      <w:r w:rsidRPr="00F72DBE">
        <w:rPr>
          <w:rFonts w:ascii="Times New Roman" w:hAnsi="Times New Roman" w:cs="Times New Roman"/>
        </w:rPr>
        <w:t xml:space="preserve">, Crassostrea virginica, and </w:t>
      </w:r>
      <w:proofErr w:type="spellStart"/>
      <w:r w:rsidRPr="00F72DBE">
        <w:rPr>
          <w:rFonts w:ascii="Times New Roman" w:hAnsi="Times New Roman" w:cs="Times New Roman"/>
        </w:rPr>
        <w:t>Hydroides</w:t>
      </w:r>
      <w:proofErr w:type="spellEnd"/>
      <w:r w:rsidRPr="00F72DBE">
        <w:rPr>
          <w:rFonts w:ascii="Times New Roman" w:hAnsi="Times New Roman" w:cs="Times New Roman"/>
        </w:rPr>
        <w:t xml:space="preserve"> dianthus to fouling release coatings. Biofouling, 19(6), 381-390.</w:t>
      </w:r>
    </w:p>
    <w:p w14:paraId="22F6CB4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[46] </w:t>
      </w:r>
      <w:proofErr w:type="spellStart"/>
      <w:r w:rsidRPr="00F72DBE">
        <w:rPr>
          <w:rFonts w:ascii="Times New Roman" w:hAnsi="Times New Roman" w:cs="Times New Roman"/>
        </w:rPr>
        <w:t>Candries</w:t>
      </w:r>
      <w:proofErr w:type="spellEnd"/>
      <w:r w:rsidRPr="00F72DBE">
        <w:rPr>
          <w:rFonts w:ascii="Times New Roman" w:hAnsi="Times New Roman" w:cs="Times New Roman"/>
        </w:rPr>
        <w:t xml:space="preserve">, M., &amp; Atlar, M. (2003). Estimating the impact of new-generation </w:t>
      </w:r>
      <w:proofErr w:type="spellStart"/>
      <w:r w:rsidRPr="00F72DBE">
        <w:rPr>
          <w:rFonts w:ascii="Times New Roman" w:hAnsi="Times New Roman" w:cs="Times New Roman"/>
        </w:rPr>
        <w:t>antifoulings</w:t>
      </w:r>
      <w:proofErr w:type="spellEnd"/>
      <w:r w:rsidRPr="00F72DBE">
        <w:rPr>
          <w:rFonts w:ascii="Times New Roman" w:hAnsi="Times New Roman" w:cs="Times New Roman"/>
        </w:rPr>
        <w:t xml:space="preserve"> on ship performance: the presence of a slime layer. Naval Engineers Journal, 115(2), 23-35.</w:t>
      </w:r>
    </w:p>
    <w:p w14:paraId="70E1AF58"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lastRenderedPageBreak/>
        <w:t xml:space="preserve">[47] </w:t>
      </w:r>
      <w:proofErr w:type="spellStart"/>
      <w:r w:rsidRPr="00F72DBE">
        <w:rPr>
          <w:rFonts w:ascii="Times New Roman" w:hAnsi="Times New Roman" w:cs="Times New Roman"/>
        </w:rPr>
        <w:t>Lejars</w:t>
      </w:r>
      <w:proofErr w:type="spellEnd"/>
      <w:r w:rsidRPr="00F72DBE">
        <w:rPr>
          <w:rFonts w:ascii="Times New Roman" w:hAnsi="Times New Roman" w:cs="Times New Roman"/>
        </w:rPr>
        <w:t xml:space="preserve">, M., </w:t>
      </w:r>
      <w:proofErr w:type="spellStart"/>
      <w:r w:rsidRPr="00F72DBE">
        <w:rPr>
          <w:rFonts w:ascii="Times New Roman" w:hAnsi="Times New Roman" w:cs="Times New Roman"/>
        </w:rPr>
        <w:t>Margaillan</w:t>
      </w:r>
      <w:proofErr w:type="spellEnd"/>
      <w:r w:rsidRPr="00F72DBE">
        <w:rPr>
          <w:rFonts w:ascii="Times New Roman" w:hAnsi="Times New Roman" w:cs="Times New Roman"/>
        </w:rPr>
        <w:t xml:space="preserve">, A., &amp; </w:t>
      </w:r>
      <w:proofErr w:type="spellStart"/>
      <w:r w:rsidRPr="00F72DBE">
        <w:rPr>
          <w:rFonts w:ascii="Times New Roman" w:hAnsi="Times New Roman" w:cs="Times New Roman"/>
        </w:rPr>
        <w:t>Bressy</w:t>
      </w:r>
      <w:proofErr w:type="spellEnd"/>
      <w:r w:rsidRPr="00F72DBE">
        <w:rPr>
          <w:rFonts w:ascii="Times New Roman" w:hAnsi="Times New Roman" w:cs="Times New Roman"/>
        </w:rPr>
        <w:t>, C. (2012). Fouling release coatings: a nontoxic alternative to biocidal antifouling coatings. Chemical Reviews, 112(8), 4347-4390.</w:t>
      </w:r>
    </w:p>
    <w:p w14:paraId="1D10BE87"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[48] Martinelli, E., Suffredini, M., Galli, G., </w:t>
      </w:r>
      <w:proofErr w:type="spellStart"/>
      <w:r w:rsidRPr="00F72DBE">
        <w:rPr>
          <w:rFonts w:ascii="Times New Roman" w:hAnsi="Times New Roman" w:cs="Times New Roman"/>
        </w:rPr>
        <w:t>Glisenti</w:t>
      </w:r>
      <w:proofErr w:type="spellEnd"/>
      <w:r w:rsidRPr="00F72DBE">
        <w:rPr>
          <w:rFonts w:ascii="Times New Roman" w:hAnsi="Times New Roman" w:cs="Times New Roman"/>
        </w:rPr>
        <w:t>, A., Pettitt, M. E., Callow, M. E., &amp; Callow, J. A. (2011). Amphiphilic block copolymer/poly(</w:t>
      </w:r>
      <w:proofErr w:type="spellStart"/>
      <w:r w:rsidRPr="00F72DBE">
        <w:rPr>
          <w:rFonts w:ascii="Times New Roman" w:hAnsi="Times New Roman" w:cs="Times New Roman"/>
        </w:rPr>
        <w:t>dimethylsiloxane</w:t>
      </w:r>
      <w:proofErr w:type="spellEnd"/>
      <w:r w:rsidRPr="00F72DBE">
        <w:rPr>
          <w:rFonts w:ascii="Times New Roman" w:hAnsi="Times New Roman" w:cs="Times New Roman"/>
        </w:rPr>
        <w:t>) (PDMS) blends and nanocomposites for improved fouling-release. Biofouling, 27(5), 529-541.</w:t>
      </w:r>
    </w:p>
    <w:p w14:paraId="266A08C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[49] Statz, A. R., Meagher, R. J., Barron, A. E., &amp; Messersmith, P. B. (2005). New peptidomimetic polymers for antifouling surfaces. Journal of the American Chemical Society, 127(22), 7972-7973.</w:t>
      </w:r>
    </w:p>
    <w:p w14:paraId="4CDE8112"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[50] Lee, H., </w:t>
      </w:r>
      <w:proofErr w:type="spellStart"/>
      <w:r w:rsidRPr="00F72DBE">
        <w:rPr>
          <w:rFonts w:ascii="Times New Roman" w:hAnsi="Times New Roman" w:cs="Times New Roman"/>
        </w:rPr>
        <w:t>Dellatore</w:t>
      </w:r>
      <w:proofErr w:type="spellEnd"/>
      <w:r w:rsidRPr="00F72DBE">
        <w:rPr>
          <w:rFonts w:ascii="Times New Roman" w:hAnsi="Times New Roman" w:cs="Times New Roman"/>
        </w:rPr>
        <w:t>, S. M., Miller, W. M., &amp; Messersmith, P. B. (2007). Mussel-inspired surface chemistry for multifunctional coatings. Science, 318(5849), 426-430.</w:t>
      </w:r>
    </w:p>
    <w:p w14:paraId="0F0A68C8"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[51] </w:t>
      </w:r>
      <w:proofErr w:type="spellStart"/>
      <w:r w:rsidRPr="00F72DBE">
        <w:rPr>
          <w:rFonts w:ascii="Times New Roman" w:hAnsi="Times New Roman" w:cs="Times New Roman"/>
        </w:rPr>
        <w:t>Rosenhahn</w:t>
      </w:r>
      <w:proofErr w:type="spellEnd"/>
      <w:r w:rsidRPr="00F72DBE">
        <w:rPr>
          <w:rFonts w:ascii="Times New Roman" w:hAnsi="Times New Roman" w:cs="Times New Roman"/>
        </w:rPr>
        <w:t xml:space="preserve">, A., </w:t>
      </w:r>
      <w:proofErr w:type="spellStart"/>
      <w:r w:rsidRPr="00F72DBE">
        <w:rPr>
          <w:rFonts w:ascii="Times New Roman" w:hAnsi="Times New Roman" w:cs="Times New Roman"/>
        </w:rPr>
        <w:t>Schilp</w:t>
      </w:r>
      <w:proofErr w:type="spellEnd"/>
      <w:r w:rsidRPr="00F72DBE">
        <w:rPr>
          <w:rFonts w:ascii="Times New Roman" w:hAnsi="Times New Roman" w:cs="Times New Roman"/>
        </w:rPr>
        <w:t xml:space="preserve">, S., Kreuzer, H. J., &amp; </w:t>
      </w:r>
      <w:proofErr w:type="spellStart"/>
      <w:r w:rsidRPr="00F72DBE">
        <w:rPr>
          <w:rFonts w:ascii="Times New Roman" w:hAnsi="Times New Roman" w:cs="Times New Roman"/>
        </w:rPr>
        <w:t>Grunze</w:t>
      </w:r>
      <w:proofErr w:type="spellEnd"/>
      <w:r w:rsidRPr="00F72DBE">
        <w:rPr>
          <w:rFonts w:ascii="Times New Roman" w:hAnsi="Times New Roman" w:cs="Times New Roman"/>
        </w:rPr>
        <w:t>, M. (2010). The role of "inert" surface chemistry in marine biofouling prevention. Physical Chemistry Chemical Physics, 12(17), 4275-4286.</w:t>
      </w:r>
    </w:p>
    <w:p w14:paraId="1D6280F2"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[52] Aizenberg, J. (2010). Slippery Surfaces for Marine Applications. Wyss Institute, Harvard University.</w:t>
      </w:r>
    </w:p>
    <w:p w14:paraId="66F997E8"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[53] Wyss Institute. (2020). Fouling Marine Fouling. Wyss Institute Research Update.</w:t>
      </w:r>
    </w:p>
    <w:p w14:paraId="104590E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[54] Baum, C., Meyer, W., Stelzer, R., Fleischer, L. G., &amp; Siebers, D. (2002). Average nanorough skin surface of the pilot whale (Globicephala melas, Delphinidae): considerations on the self-cleaning abilities based on </w:t>
      </w:r>
      <w:proofErr w:type="spellStart"/>
      <w:r w:rsidRPr="00F72DBE">
        <w:rPr>
          <w:rFonts w:ascii="Times New Roman" w:hAnsi="Times New Roman" w:cs="Times New Roman"/>
        </w:rPr>
        <w:t>nanoroughness</w:t>
      </w:r>
      <w:proofErr w:type="spellEnd"/>
      <w:r w:rsidRPr="00F72DBE">
        <w:rPr>
          <w:rFonts w:ascii="Times New Roman" w:hAnsi="Times New Roman" w:cs="Times New Roman"/>
        </w:rPr>
        <w:t>. Marine Biology, 140(4), 653-657.</w:t>
      </w:r>
    </w:p>
    <w:p w14:paraId="57D3A2F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[55] Dean, B., &amp; Bhushan, B. (2010). Shark-skin surfaces for fluid-drag reduction in turbulent flow: a review. Philosophical Transactions of the Royal Society A, 368(1929), 4775-4806.</w:t>
      </w:r>
    </w:p>
    <w:p w14:paraId="6D1EA88D"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[56] Genzer, J., &amp; Efimenko, K. (2006). Recent developments in superhydrophobic surfaces and their relevance to marine fouling: a review. Biofouling, 22(5-6), 339-360.</w:t>
      </w:r>
    </w:p>
    <w:p w14:paraId="4C35217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[57] Scardino, A. J., &amp; de Nys, R. (2011). Mini review: biomimetic models and bioinspired surfaces for fouling control. Biofouling, 27(3), 253-263.</w:t>
      </w:r>
    </w:p>
    <w:p w14:paraId="2D525A0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[58] Ramezanzadeh, B., Haeri, M., &amp; Shohrat, M. (2016). Prediction of the barrier properties of an epoxy coating containing graphene oxide nanoplatelets. Progress in Organic Coatings, 99, 85-100.</w:t>
      </w:r>
    </w:p>
    <w:p w14:paraId="4B5593E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[59] Chang, C. H., Huang, T. C., Peng, C. W., Yeh, T. C., Lu, H. I., Hung, W. I., ... &amp; Yeh, J. M. (2012). Novel anticorrosion coatings prepared from polyaniline/graphene composites. Carbon, 50(14), 5044-5051.</w:t>
      </w:r>
    </w:p>
    <w:p w14:paraId="2D186721"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[60] Yu, L., Brouwer, J. C., &amp; Beyer, G. L. (2019). Graphene in marine coatings: a review. Journal of Marine Science and Engineering, 7(12), 421.</w:t>
      </w:r>
    </w:p>
    <w:p w14:paraId="1C391EC7"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[61] Sun, L., Li, Y., Li, J., Li, B., &amp; Zhang, S. (2019). Antifouling and antibacterial performance of graphene oxide modified silicone coatings. Progress in Organic Coatings, 134, 70-78.</w:t>
      </w:r>
    </w:p>
    <w:p w14:paraId="565E7E33"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lastRenderedPageBreak/>
        <w:t>[62] Chen, Y., &amp; Schroeder, M. (2020). Environmental fate and toxicity of graphene in aquatic environments: a review. Environmental Science: Nano, 7(8), 2162-2182.</w:t>
      </w:r>
    </w:p>
    <w:p w14:paraId="021C566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[63] </w:t>
      </w:r>
      <w:proofErr w:type="spellStart"/>
      <w:r w:rsidRPr="00F72DBE">
        <w:rPr>
          <w:rFonts w:ascii="Times New Roman" w:hAnsi="Times New Roman" w:cs="Times New Roman"/>
        </w:rPr>
        <w:t>Sirelkhatim</w:t>
      </w:r>
      <w:proofErr w:type="spellEnd"/>
      <w:r w:rsidRPr="00F72DBE">
        <w:rPr>
          <w:rFonts w:ascii="Times New Roman" w:hAnsi="Times New Roman" w:cs="Times New Roman"/>
        </w:rPr>
        <w:t xml:space="preserve">, A., Mahmud, S., </w:t>
      </w:r>
      <w:proofErr w:type="spellStart"/>
      <w:r w:rsidRPr="00F72DBE">
        <w:rPr>
          <w:rFonts w:ascii="Times New Roman" w:hAnsi="Times New Roman" w:cs="Times New Roman"/>
        </w:rPr>
        <w:t>Seeni</w:t>
      </w:r>
      <w:proofErr w:type="spellEnd"/>
      <w:r w:rsidRPr="00F72DBE">
        <w:rPr>
          <w:rFonts w:ascii="Times New Roman" w:hAnsi="Times New Roman" w:cs="Times New Roman"/>
        </w:rPr>
        <w:t xml:space="preserve">, A., Kaus, N. H. M., Ann, L. C., </w:t>
      </w:r>
      <w:proofErr w:type="spellStart"/>
      <w:r w:rsidRPr="00F72DBE">
        <w:rPr>
          <w:rFonts w:ascii="Times New Roman" w:hAnsi="Times New Roman" w:cs="Times New Roman"/>
        </w:rPr>
        <w:t>Bakhori</w:t>
      </w:r>
      <w:proofErr w:type="spellEnd"/>
      <w:r w:rsidRPr="00F72DBE">
        <w:rPr>
          <w:rFonts w:ascii="Times New Roman" w:hAnsi="Times New Roman" w:cs="Times New Roman"/>
        </w:rPr>
        <w:t>, S. K., ... &amp; Mohamad, D. (2015). Review on zinc oxide nanoparticles: antibacterial activity and toxicity mechanism. Nano-Micro Letters, 7(3), 219-242.</w:t>
      </w:r>
    </w:p>
    <w:p w14:paraId="142C5CA8"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[64] Fujishima, A., &amp; Honda, K. (1972). Electrochemical photolysis of water at a semiconductor electrode. Nature, 238(5358), 37-38.</w:t>
      </w:r>
    </w:p>
    <w:p w14:paraId="04EB5056"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[65] </w:t>
      </w:r>
      <w:proofErr w:type="spellStart"/>
      <w:r w:rsidRPr="00F72DBE">
        <w:rPr>
          <w:rFonts w:ascii="Times New Roman" w:hAnsi="Times New Roman" w:cs="Times New Roman"/>
        </w:rPr>
        <w:t>Dobretsov</w:t>
      </w:r>
      <w:proofErr w:type="spellEnd"/>
      <w:r w:rsidRPr="00F72DBE">
        <w:rPr>
          <w:rFonts w:ascii="Times New Roman" w:hAnsi="Times New Roman" w:cs="Times New Roman"/>
        </w:rPr>
        <w:t>, S., &amp; Thomé, J. P. (2019). The effect of photocatalytic antifouling coatings on the recruitment of marine organisms. Biofouling, 35(5), 544-556.</w:t>
      </w:r>
    </w:p>
    <w:p w14:paraId="5275994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[66] Ma, H., Brennan, A., &amp; Diamond, S. A. (2013). Photocatalytic reactive oxygen species formation and toxicity of nano-TiO2: effect of particle size, crystal phase, and coating. Environmental Toxicology and Chemistry, 32(8), 1709-1716.</w:t>
      </w:r>
    </w:p>
    <w:p w14:paraId="048729A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[67] </w:t>
      </w:r>
      <w:proofErr w:type="spellStart"/>
      <w:r w:rsidRPr="00F72DBE">
        <w:rPr>
          <w:rFonts w:ascii="Times New Roman" w:hAnsi="Times New Roman" w:cs="Times New Roman"/>
        </w:rPr>
        <w:t>Sathiyanarayanan</w:t>
      </w:r>
      <w:proofErr w:type="spellEnd"/>
      <w:r w:rsidRPr="00F72DBE">
        <w:rPr>
          <w:rFonts w:ascii="Times New Roman" w:hAnsi="Times New Roman" w:cs="Times New Roman"/>
        </w:rPr>
        <w:t xml:space="preserve">, S., Azim, S. S., &amp; </w:t>
      </w:r>
      <w:proofErr w:type="spellStart"/>
      <w:r w:rsidRPr="00F72DBE">
        <w:rPr>
          <w:rFonts w:ascii="Times New Roman" w:hAnsi="Times New Roman" w:cs="Times New Roman"/>
        </w:rPr>
        <w:t>Venkatachari</w:t>
      </w:r>
      <w:proofErr w:type="spellEnd"/>
      <w:r w:rsidRPr="00F72DBE">
        <w:rPr>
          <w:rFonts w:ascii="Times New Roman" w:hAnsi="Times New Roman" w:cs="Times New Roman"/>
        </w:rPr>
        <w:t>, G. (2006). Corrosion protection of steel by polyaniline pigmented paint. Progress in Organic Coatings, 56(2-3), 90-95.</w:t>
      </w:r>
    </w:p>
    <w:p w14:paraId="505640E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[68] </w:t>
      </w:r>
      <w:proofErr w:type="spellStart"/>
      <w:r w:rsidRPr="00F72DBE">
        <w:rPr>
          <w:rFonts w:ascii="Times New Roman" w:hAnsi="Times New Roman" w:cs="Times New Roman"/>
        </w:rPr>
        <w:t>Zarras</w:t>
      </w:r>
      <w:proofErr w:type="spellEnd"/>
      <w:r w:rsidRPr="00F72DBE">
        <w:rPr>
          <w:rFonts w:ascii="Times New Roman" w:hAnsi="Times New Roman" w:cs="Times New Roman"/>
        </w:rPr>
        <w:t>, P., &amp; Stenger-Smith, J. D. (2014). Electroactive polymers for corrosion control. ACS Applied Materials &amp; Interfaces, 6(16), 13707-13715.</w:t>
      </w:r>
    </w:p>
    <w:p w14:paraId="180528E7"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[69] Morgan, J. (1987). Cathodic protection and its interaction with coatings. Corrosion Reviews, 7(1-2), 1-24.</w:t>
      </w:r>
    </w:p>
    <w:p w14:paraId="18FEDBD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[70] Schreiber, C. F., &amp; Reding, J. J. (2010). Cathodic Protection of Ships. NACE International.</w:t>
      </w:r>
    </w:p>
    <w:p w14:paraId="0445A519"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[71] Fischer, K. P. (1981). Cathodic protection and coating deterioration on ships. Materials Performance, 20(8), 41-46.</w:t>
      </w:r>
    </w:p>
    <w:p w14:paraId="7EDB749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[72] </w:t>
      </w:r>
      <w:proofErr w:type="spellStart"/>
      <w:r w:rsidRPr="00F72DBE">
        <w:rPr>
          <w:rFonts w:ascii="Times New Roman" w:hAnsi="Times New Roman" w:cs="Times New Roman"/>
        </w:rPr>
        <w:t>Baeckmann</w:t>
      </w:r>
      <w:proofErr w:type="spellEnd"/>
      <w:r w:rsidRPr="00F72DBE">
        <w:rPr>
          <w:rFonts w:ascii="Times New Roman" w:hAnsi="Times New Roman" w:cs="Times New Roman"/>
        </w:rPr>
        <w:t>, W. V., Schwenk, W., &amp; Prinz, W. (1997). Handbook of Cathodic Corrosion Protection (3rd ed.). Gulf Professional Publishing.</w:t>
      </w:r>
    </w:p>
    <w:p w14:paraId="4413B944"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[73] Glass, G. K., Chadwick, R. A., &amp; Page, C. L. (1991). The protection of steel by cathodic protection—evidence for the passivation mechanism. Corrosion Science, 32(12), 1289-1298.</w:t>
      </w:r>
    </w:p>
    <w:p w14:paraId="43B73068"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[74] Bierwagen, G. P. (1996). Reflections on the use of electrochemical impedance spectroscopy for assessing coating performance. Progress in Organic Coatings, 28(1), 43-48.</w:t>
      </w:r>
    </w:p>
    <w:p w14:paraId="65C8E34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[75] Loh, R. J., Leigh, S. D., &amp; Hultman, K. L. (2011). Interlayer adhesion and cohesive properties of marine coatings. Journal of Coatings Technology and Research, 8(4), 461-472.</w:t>
      </w:r>
    </w:p>
    <w:p w14:paraId="66C48218"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[76] White, S. R., </w:t>
      </w:r>
      <w:proofErr w:type="spellStart"/>
      <w:r w:rsidRPr="00F72DBE">
        <w:rPr>
          <w:rFonts w:ascii="Times New Roman" w:hAnsi="Times New Roman" w:cs="Times New Roman"/>
        </w:rPr>
        <w:t>Sottos</w:t>
      </w:r>
      <w:proofErr w:type="spellEnd"/>
      <w:r w:rsidRPr="00F72DBE">
        <w:rPr>
          <w:rFonts w:ascii="Times New Roman" w:hAnsi="Times New Roman" w:cs="Times New Roman"/>
        </w:rPr>
        <w:t xml:space="preserve">, N. R., </w:t>
      </w:r>
      <w:proofErr w:type="spellStart"/>
      <w:r w:rsidRPr="00F72DBE">
        <w:rPr>
          <w:rFonts w:ascii="Times New Roman" w:hAnsi="Times New Roman" w:cs="Times New Roman"/>
        </w:rPr>
        <w:t>Geubelle</w:t>
      </w:r>
      <w:proofErr w:type="spellEnd"/>
      <w:r w:rsidRPr="00F72DBE">
        <w:rPr>
          <w:rFonts w:ascii="Times New Roman" w:hAnsi="Times New Roman" w:cs="Times New Roman"/>
        </w:rPr>
        <w:t>, P. H., Moore, J. S., Kessler, M. R., Sriram, S. R., ... &amp; Viswanathan, N. (2001). Autonomic healing of polymer composites. Nature, 409(6822), 794-797.</w:t>
      </w:r>
    </w:p>
    <w:p w14:paraId="1BBFC85C"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[77] Wei, H., Wang, Y., Guo, J., &amp; Shen, N. Z. (2015). Advanced smart anti-corrosive coatings based on nanocontainers. Nanoscale, 7(45), 18974-19004.</w:t>
      </w:r>
    </w:p>
    <w:p w14:paraId="27762BA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lastRenderedPageBreak/>
        <w:t>[78] ASTM International. (2019). ASTM B117-19: Standard Practice for Operating Salt Spray (Fog) Apparatus. ASTM International.</w:t>
      </w:r>
    </w:p>
    <w:p w14:paraId="7B75119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[79] Appleman, B. R. (1990). The practical failure of a high-performance coating system. Journal of Protective Coatings and Linings, 7(9), 61-67.</w:t>
      </w:r>
    </w:p>
    <w:p w14:paraId="55308D9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[80] Kendig, M., &amp; Scully, J. (1990). Basic aspects of the application of electrochemical impedance spectroscopy to the evaluation of coatings. Corrosion, 46(1), 22-29.</w:t>
      </w:r>
    </w:p>
    <w:p w14:paraId="42B5D66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[81] McDonald, J. D. (1999). Electrochemical impedance spectroscopy for the evaluation of coating performance. Corrosion Reviews, 17(3-4), 251-284.</w:t>
      </w:r>
    </w:p>
    <w:p w14:paraId="54EF8F8D"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[82] </w:t>
      </w:r>
      <w:proofErr w:type="spellStart"/>
      <w:r w:rsidRPr="00F72DBE">
        <w:rPr>
          <w:rFonts w:ascii="Times New Roman" w:hAnsi="Times New Roman" w:cs="Times New Roman"/>
        </w:rPr>
        <w:t>Rittschof</w:t>
      </w:r>
      <w:proofErr w:type="spellEnd"/>
      <w:r w:rsidRPr="00F72DBE">
        <w:rPr>
          <w:rFonts w:ascii="Times New Roman" w:hAnsi="Times New Roman" w:cs="Times New Roman"/>
        </w:rPr>
        <w:t>, D. (2000). Natural product antifoulants: one perspective on the challenges related to coatings development. Biofouling, 15(1-3), 119-127.</w:t>
      </w:r>
    </w:p>
    <w:p w14:paraId="0562F569"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[83] Swain, G. (1999). The importance of ship hull and propeller smoothness for fuel efficiency. Naval Engineers Journal, 111(3), 197-205.</w:t>
      </w:r>
    </w:p>
    <w:p w14:paraId="406D60D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[84] Jotun. (2024). Antifouling in Jotun: Research and Development. Jotun Marine Coatings.</w:t>
      </w:r>
    </w:p>
    <w:p w14:paraId="3F27D0B9"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[85] Schultz, M. P. (2007). Effects of coating roughness and biofouling on ship resistance and powering. Biofouling, 23(5), 331-341.</w:t>
      </w:r>
    </w:p>
    <w:p w14:paraId="757F15C8"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[86] Woods Hole Oceanographic Institution. (2015). Marine Exposure Test Sites. WHOI Technical Report.</w:t>
      </w:r>
    </w:p>
    <w:p w14:paraId="27738BEC" w14:textId="7A68871C" w:rsidR="00F72DBE" w:rsidRPr="00F72DBE" w:rsidRDefault="00F72DBE" w:rsidP="00F72DBE">
      <w:pPr>
        <w:jc w:val="both"/>
        <w:rPr>
          <w:rFonts w:ascii="Times New Roman" w:hAnsi="Times New Roman" w:cs="Times New Roman"/>
        </w:rPr>
      </w:pPr>
      <w:r w:rsidRPr="00F72DBE">
        <w:rPr>
          <w:rFonts w:ascii="Times New Roman" w:hAnsi="Times New Roman" w:cs="Times New Roman"/>
        </w:rPr>
        <w:t>[87] ASTM International. (2018). ASTM D3623-78a</w:t>
      </w:r>
      <w:r w:rsidR="001C567F">
        <w:rPr>
          <w:rFonts w:ascii="Times New Roman" w:hAnsi="Times New Roman" w:cs="Times New Roman"/>
        </w:rPr>
        <w:t xml:space="preserve"> </w:t>
      </w:r>
      <w:r w:rsidRPr="00F72DBE">
        <w:rPr>
          <w:rFonts w:ascii="Times New Roman" w:hAnsi="Times New Roman" w:cs="Times New Roman"/>
        </w:rPr>
        <w:t>(2018): Standard Test Method for Testing Antifouling Panels in Shallow Submergence. ASTM International.</w:t>
      </w:r>
    </w:p>
    <w:p w14:paraId="16CBB6B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[88] </w:t>
      </w:r>
      <w:proofErr w:type="spellStart"/>
      <w:r w:rsidRPr="00F72DBE">
        <w:rPr>
          <w:rFonts w:ascii="Times New Roman" w:hAnsi="Times New Roman" w:cs="Times New Roman"/>
        </w:rPr>
        <w:t>Townsin</w:t>
      </w:r>
      <w:proofErr w:type="spellEnd"/>
      <w:r w:rsidRPr="00F72DBE">
        <w:rPr>
          <w:rFonts w:ascii="Times New Roman" w:hAnsi="Times New Roman" w:cs="Times New Roman"/>
        </w:rPr>
        <w:t>, R. L., Byrne, D., Svensen, T. E., &amp; Milne, A. (1981). Estimating the technical and economic penalties of hull and propeller roughness. Transactions of the Society of Naval Architects and Marine Engineers, 89, 295-318.</w:t>
      </w:r>
    </w:p>
    <w:p w14:paraId="202DB6D1"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[89] ITTC. (2017). Recommended Procedures and Guidelines: Propulsion, Performance and Propulsor Performance. International Towing Tank Conference.</w:t>
      </w:r>
    </w:p>
    <w:p w14:paraId="14CB4113"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[90] Leer-Andersen, M., &amp; Larsson, U. (2003). An attempt to use the ultrasound Doppler technique for in-service measurement of ship hull roughness. Marine Science and Technology, 8(2), 85-91.</w:t>
      </w:r>
    </w:p>
    <w:p w14:paraId="548C44E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[91] Bertram, V. (2000). Practical Ship Hydrodynamics. Butterworth-Heinemann.</w:t>
      </w:r>
    </w:p>
    <w:p w14:paraId="243B3073"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[92] International Organization for Standardization. (2016). ISO 19030: Ships and Marine Technology—Measurement of Changes in Hull and Propeller Performance. ISO.</w:t>
      </w:r>
    </w:p>
    <w:p w14:paraId="0DBE74E9"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[93] ISO. (2007). ISO 15181: Paints and Varnishes—Determination of Release Rate of Biocides from Antifouling Paints. International Organization for Standardization.</w:t>
      </w:r>
    </w:p>
    <w:p w14:paraId="5E97CCE9"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[94] van </w:t>
      </w:r>
      <w:proofErr w:type="spellStart"/>
      <w:r w:rsidRPr="00F72DBE">
        <w:rPr>
          <w:rFonts w:ascii="Times New Roman" w:hAnsi="Times New Roman" w:cs="Times New Roman"/>
        </w:rPr>
        <w:t>Hattum</w:t>
      </w:r>
      <w:proofErr w:type="spellEnd"/>
      <w:r w:rsidRPr="00F72DBE">
        <w:rPr>
          <w:rFonts w:ascii="Times New Roman" w:hAnsi="Times New Roman" w:cs="Times New Roman"/>
        </w:rPr>
        <w:t>, B., &amp; Boon, J. G. (2010). The MAMPEC model: a technical tool for predicting environmental concentrations of antifouling paint products. Integrated Environmental Assessment and Management, 6(2), 233-239.</w:t>
      </w:r>
    </w:p>
    <w:p w14:paraId="009CDE51"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lastRenderedPageBreak/>
        <w:t>[95] OECD. (2006). OECD Guidelines for the Testing of Chemicals, Section 2: Effects on Biotic Systems. OECD Publishing.</w:t>
      </w:r>
    </w:p>
    <w:p w14:paraId="1D096A79" w14:textId="31D4DC5F" w:rsidR="00F72DBE" w:rsidRPr="00F72DBE" w:rsidRDefault="00F72DBE" w:rsidP="00F72DBE">
      <w:pPr>
        <w:jc w:val="both"/>
        <w:rPr>
          <w:rFonts w:ascii="Times New Roman" w:hAnsi="Times New Roman" w:cs="Times New Roman"/>
        </w:rPr>
      </w:pPr>
      <w:r w:rsidRPr="00F72DBE">
        <w:rPr>
          <w:rFonts w:ascii="Times New Roman" w:hAnsi="Times New Roman" w:cs="Times New Roman"/>
        </w:rPr>
        <w:t>[96] Klaine, S. J., Alvarez, P. J., Batley, G. E., Fernandes, T. F., Handy, R. D., Lyon, D. Y.,</w:t>
      </w:r>
      <w:r w:rsidR="001C567F">
        <w:rPr>
          <w:rFonts w:ascii="Times New Roman" w:hAnsi="Times New Roman" w:cs="Times New Roman"/>
        </w:rPr>
        <w:t xml:space="preserve"> </w:t>
      </w:r>
      <w:r w:rsidRPr="00F72DBE">
        <w:rPr>
          <w:rFonts w:ascii="Times New Roman" w:hAnsi="Times New Roman" w:cs="Times New Roman"/>
        </w:rPr>
        <w:t xml:space="preserve">&amp; Lead, J. R. (2008). Nanomaterials in the environment: </w:t>
      </w:r>
      <w:proofErr w:type="spellStart"/>
      <w:r w:rsidRPr="00F72DBE">
        <w:rPr>
          <w:rFonts w:ascii="Times New Roman" w:hAnsi="Times New Roman" w:cs="Times New Roman"/>
        </w:rPr>
        <w:t>behavior</w:t>
      </w:r>
      <w:proofErr w:type="spellEnd"/>
      <w:r w:rsidRPr="00F72DBE">
        <w:rPr>
          <w:rFonts w:ascii="Times New Roman" w:hAnsi="Times New Roman" w:cs="Times New Roman"/>
        </w:rPr>
        <w:t>, fate, bioavailability, and effects. Environmental Toxicology and Chemistry, 27(9), 1825-1851.</w:t>
      </w:r>
    </w:p>
    <w:p w14:paraId="0D465B69"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[97] </w:t>
      </w:r>
      <w:proofErr w:type="spellStart"/>
      <w:r w:rsidRPr="00F72DBE">
        <w:rPr>
          <w:rFonts w:ascii="Times New Roman" w:hAnsi="Times New Roman" w:cs="Times New Roman"/>
        </w:rPr>
        <w:t>Voulvoulis</w:t>
      </w:r>
      <w:proofErr w:type="spellEnd"/>
      <w:r w:rsidRPr="00F72DBE">
        <w:rPr>
          <w:rFonts w:ascii="Times New Roman" w:hAnsi="Times New Roman" w:cs="Times New Roman"/>
        </w:rPr>
        <w:t>, N., Scrimshaw, M. D., &amp; Lester, J. N. (2002). Comparative environmental assessment of biocides used in antifouling paints. Chemosphere, 47(7), 789-795.</w:t>
      </w:r>
    </w:p>
    <w:p w14:paraId="5F2D73A4"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[98] Finnie, A. A., &amp; Williams, D. N. (2010). Paint and Coatings Technology for the Control of Marine Fouling. In Biofouling (pp. 185-205). Wiley-Blackwell.</w:t>
      </w:r>
    </w:p>
    <w:p w14:paraId="6DBA4E61"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[99] Anderson, C. D., &amp; Atlar, M. (2008). The Development of Foul Release Coatings for Seagoing Vessels. Royal Institution of Naval Architects.</w:t>
      </w:r>
    </w:p>
    <w:p w14:paraId="1F5DC1B2"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[100] Zhan, Y., Meng, F., Li, Y., &amp; Liu, E. (2019). Graphene-based anticorrosive coatings for magnesium alloys: a review. Journal of Alloys and Compounds, 784, 292-304.</w:t>
      </w:r>
    </w:p>
    <w:p w14:paraId="6ADC9736"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[101] Broomfield, J. P. (1997). Corrosion of Steel in Concrete. E &amp; FN Spon.</w:t>
      </w:r>
    </w:p>
    <w:p w14:paraId="2BA1F2B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[102] Appleman, B. R. (1992). Zinc-Rich Coatings: A State-of-the-Art Report. Steel Structures Painting Council.</w:t>
      </w:r>
    </w:p>
    <w:p w14:paraId="7EEA543D"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[103] Granville, P. S. (1987). Three indirect methods for the drag characterization of arbitrarily rough surfaces. Journal of Ship Research, 31(3), 165-172.</w:t>
      </w:r>
    </w:p>
    <w:p w14:paraId="7EAE939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[104] </w:t>
      </w:r>
      <w:proofErr w:type="spellStart"/>
      <w:r w:rsidRPr="00F72DBE">
        <w:rPr>
          <w:rFonts w:ascii="Times New Roman" w:hAnsi="Times New Roman" w:cs="Times New Roman"/>
        </w:rPr>
        <w:t>Candries</w:t>
      </w:r>
      <w:proofErr w:type="spellEnd"/>
      <w:r w:rsidRPr="00F72DBE">
        <w:rPr>
          <w:rFonts w:ascii="Times New Roman" w:hAnsi="Times New Roman" w:cs="Times New Roman"/>
        </w:rPr>
        <w:t xml:space="preserve">, M., Atlar, M., Mesbahi, E., &amp; </w:t>
      </w:r>
      <w:proofErr w:type="spellStart"/>
      <w:r w:rsidRPr="00F72DBE">
        <w:rPr>
          <w:rFonts w:ascii="Times New Roman" w:hAnsi="Times New Roman" w:cs="Times New Roman"/>
        </w:rPr>
        <w:t>Pazouki</w:t>
      </w:r>
      <w:proofErr w:type="spellEnd"/>
      <w:r w:rsidRPr="00F72DBE">
        <w:rPr>
          <w:rFonts w:ascii="Times New Roman" w:hAnsi="Times New Roman" w:cs="Times New Roman"/>
        </w:rPr>
        <w:t>, K. (2003). The measurement of the drag characteristics of tin-free self-polishing copolymers and fouling release coatings using a rotor apparatus. Biofouling, 19(Sup1), 27-36.</w:t>
      </w:r>
    </w:p>
    <w:p w14:paraId="0A618D6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[105] Schultz, M. P. (2004). Frictional resistance of antifouling coating systems. Journal of Fluids Engineering, 126(6), 1039-1047.</w:t>
      </w:r>
    </w:p>
    <w:p w14:paraId="5B7B92F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[106] International Maritime Organization. (2015). Guidelines for the Development of a Ship Energy Efficiency Management Plan (SEEMP). MEPC.1/Circ.683.</w:t>
      </w:r>
    </w:p>
    <w:p w14:paraId="2EC318E7"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[107] Bauer, D. R. (1986). Degradation of organic coatings. Journal of Chemical Education, 63(4), 301.</w:t>
      </w:r>
    </w:p>
    <w:p w14:paraId="0D9F2EB6"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[108] Nguyen, T., Hubbard, J. B., &amp; </w:t>
      </w:r>
      <w:proofErr w:type="spellStart"/>
      <w:r w:rsidRPr="00F72DBE">
        <w:rPr>
          <w:rFonts w:ascii="Times New Roman" w:hAnsi="Times New Roman" w:cs="Times New Roman"/>
        </w:rPr>
        <w:t>Pommersheim</w:t>
      </w:r>
      <w:proofErr w:type="spellEnd"/>
      <w:r w:rsidRPr="00F72DBE">
        <w:rPr>
          <w:rFonts w:ascii="Times New Roman" w:hAnsi="Times New Roman" w:cs="Times New Roman"/>
        </w:rPr>
        <w:t>, J. M. (1996). Unified model for the degradation of organic coatings on steel in a neutral electrolyte. Journal of Coatings Technology, 68(855), 45-56.</w:t>
      </w:r>
    </w:p>
    <w:p w14:paraId="2ECFB8F6"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[109] Stein, J., Truby, K., Wood, C. D., Stein, J., &amp; Gardner, M. (2003). Silicone Fouling Release Coatings: Effect of Bulk Modulus and Surface Energy on Fouling Release Performance. Naval Research Laboratory.</w:t>
      </w:r>
    </w:p>
    <w:p w14:paraId="71F77BB9"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[110] Videla, H. A., &amp; Herrera, L. K. (2005). Microbiologically influenced corrosion: looking to the future. International Microbiology, 8(3), 169-180.</w:t>
      </w:r>
    </w:p>
    <w:p w14:paraId="3E52578D"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lastRenderedPageBreak/>
        <w:t>[111] Forsgren, A. (2006). Corrosion Control Through Organic Coatings. CRC Press.</w:t>
      </w:r>
    </w:p>
    <w:p w14:paraId="77F5931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[112] Nicolau, I. A., &amp; </w:t>
      </w:r>
      <w:proofErr w:type="spellStart"/>
      <w:r w:rsidRPr="00F72DBE">
        <w:rPr>
          <w:rFonts w:ascii="Times New Roman" w:hAnsi="Times New Roman" w:cs="Times New Roman"/>
        </w:rPr>
        <w:t>Menzemer</w:t>
      </w:r>
      <w:proofErr w:type="spellEnd"/>
      <w:r w:rsidRPr="00F72DBE">
        <w:rPr>
          <w:rFonts w:ascii="Times New Roman" w:hAnsi="Times New Roman" w:cs="Times New Roman"/>
        </w:rPr>
        <w:t>, C. C. (2003). A probabilistic model for coating life and time to first maintenance. Corrosion Science, 45(9), 1949-1963.</w:t>
      </w:r>
    </w:p>
    <w:p w14:paraId="2317BAA9"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[113] International Maritime Organization. (2022). 2022 Guidelines for Survey and Certification of Anti-fouling Systems on Ships. Resolution MEPC.358(78).</w:t>
      </w:r>
    </w:p>
    <w:p w14:paraId="6060A3F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[114] European Chemicals Agency. (2020). Biocidal Products Regulation: Guidance on the Application of the Criteria for the Identification of Endocrine Disruptors. ECHA Document.</w:t>
      </w:r>
    </w:p>
    <w:p w14:paraId="767EE18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[115] US Environmental Protection Agency. (2013). 2013 Vessel General Permit for Discharges Incidental to the Normal Operation of Vessels. EPA Document.</w:t>
      </w:r>
    </w:p>
    <w:p w14:paraId="7C9F6EC7"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[116] Jeske, H., Schumann, R., &amp; Karsten, U. (2018). The influence of air temperature and water velocity on the quality of antifouling coatings. Biofouling, 34(2), 192-204.</w:t>
      </w:r>
    </w:p>
    <w:p w14:paraId="0B69CE0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[117] International Maritime Organization. (2024). 2024 Guidance on Best Management Practices for Removal of Anti-fouling Coatings from Ships. AFS.3/Circ.6.</w:t>
      </w:r>
    </w:p>
    <w:p w14:paraId="7512384F"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[118] </w:t>
      </w:r>
      <w:proofErr w:type="spellStart"/>
      <w:r w:rsidRPr="00F72DBE">
        <w:rPr>
          <w:rFonts w:ascii="Times New Roman" w:hAnsi="Times New Roman" w:cs="Times New Roman"/>
        </w:rPr>
        <w:t>Hellio</w:t>
      </w:r>
      <w:proofErr w:type="spellEnd"/>
      <w:r w:rsidRPr="00F72DBE">
        <w:rPr>
          <w:rFonts w:ascii="Times New Roman" w:hAnsi="Times New Roman" w:cs="Times New Roman"/>
        </w:rPr>
        <w:t>, C., &amp; Yebra, D. M. (2009). Advances in Marine Antifouling Coatings and Technologies. Woodhead Publishing.</w:t>
      </w:r>
    </w:p>
    <w:p w14:paraId="5707375E"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[119] Chambers, L. D., Stokes, K. R., Walsh, F. C., &amp; Wood, R. J. (2006). Modern approaches to marine antifouling coatings. Surface and Coatings Technology, 201(6), 3642-3652.</w:t>
      </w:r>
    </w:p>
    <w:p w14:paraId="4AE3F6F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[120] Montemor, M. F. (2014). Functional and smart coatings for corrosion protection: a review of recent advances. Surface and Coatings Technology, 258, 17-37.</w:t>
      </w:r>
    </w:p>
    <w:p w14:paraId="2686A8E4"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[121] </w:t>
      </w:r>
      <w:proofErr w:type="spellStart"/>
      <w:r w:rsidRPr="00F72DBE">
        <w:rPr>
          <w:rFonts w:ascii="Times New Roman" w:hAnsi="Times New Roman" w:cs="Times New Roman"/>
        </w:rPr>
        <w:t>Stening</w:t>
      </w:r>
      <w:proofErr w:type="spellEnd"/>
      <w:r w:rsidRPr="00F72DBE">
        <w:rPr>
          <w:rFonts w:ascii="Times New Roman" w:hAnsi="Times New Roman" w:cs="Times New Roman"/>
        </w:rPr>
        <w:t>, T., &amp; Lindgren, K. (2009). Life Cycle Cost Analysis of Marine Coatings. Swedish Corrosion Institute.</w:t>
      </w:r>
    </w:p>
    <w:p w14:paraId="170A0507"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[122] In-water Cleaning of Ships. (2020). Biofouling and In-water Cleaning of Ships: Issues and Considerations. </w:t>
      </w:r>
      <w:proofErr w:type="spellStart"/>
      <w:r w:rsidRPr="00F72DBE">
        <w:rPr>
          <w:rFonts w:ascii="Times New Roman" w:hAnsi="Times New Roman" w:cs="Times New Roman"/>
        </w:rPr>
        <w:t>GloFouling</w:t>
      </w:r>
      <w:proofErr w:type="spellEnd"/>
      <w:r w:rsidRPr="00F72DBE">
        <w:rPr>
          <w:rFonts w:ascii="Times New Roman" w:hAnsi="Times New Roman" w:cs="Times New Roman"/>
        </w:rPr>
        <w:t xml:space="preserve"> Partnerships, IMO.</w:t>
      </w:r>
    </w:p>
    <w:p w14:paraId="766F9AFB"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[123] Ista, L. K., Mendez, S., Lopez, G. P., &amp; Koberstein, J. T. (2001). Synthesis of temperature-responsive poly(N-isopropylacrylamide) in surface-confined, atom-transfer radical polymerization-initiated plasma processes. Langmuir, 17(9), 2552-2555.</w:t>
      </w:r>
    </w:p>
    <w:p w14:paraId="32998D4A"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[124] Jiang, S., &amp; Cao, Z. (2010). Ultralow-fouling, </w:t>
      </w:r>
      <w:proofErr w:type="spellStart"/>
      <w:r w:rsidRPr="00F72DBE">
        <w:rPr>
          <w:rFonts w:ascii="Times New Roman" w:hAnsi="Times New Roman" w:cs="Times New Roman"/>
        </w:rPr>
        <w:t>functionalizable</w:t>
      </w:r>
      <w:proofErr w:type="spellEnd"/>
      <w:r w:rsidRPr="00F72DBE">
        <w:rPr>
          <w:rFonts w:ascii="Times New Roman" w:hAnsi="Times New Roman" w:cs="Times New Roman"/>
        </w:rPr>
        <w:t xml:space="preserve">, and </w:t>
      </w:r>
      <w:proofErr w:type="spellStart"/>
      <w:r w:rsidRPr="00F72DBE">
        <w:rPr>
          <w:rFonts w:ascii="Times New Roman" w:hAnsi="Times New Roman" w:cs="Times New Roman"/>
        </w:rPr>
        <w:t>hydrolyzable</w:t>
      </w:r>
      <w:proofErr w:type="spellEnd"/>
      <w:r w:rsidRPr="00F72DBE">
        <w:rPr>
          <w:rFonts w:ascii="Times New Roman" w:hAnsi="Times New Roman" w:cs="Times New Roman"/>
        </w:rPr>
        <w:t xml:space="preserve"> zwitterionic materials and their derivatives for biological applications. Advanced Materials, 22(9), 920-932.</w:t>
      </w:r>
    </w:p>
    <w:p w14:paraId="47CE1E55"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[125] Kowalski, D., Ueda, M., &amp; Ohtsuka, T. (2010). The effect of anodizing potential on the corrosion resistance of anodized </w:t>
      </w:r>
      <w:proofErr w:type="spellStart"/>
      <w:r w:rsidRPr="00F72DBE">
        <w:rPr>
          <w:rFonts w:ascii="Times New Roman" w:hAnsi="Times New Roman" w:cs="Times New Roman"/>
        </w:rPr>
        <w:t>aluminum</w:t>
      </w:r>
      <w:proofErr w:type="spellEnd"/>
      <w:r w:rsidRPr="00F72DBE">
        <w:rPr>
          <w:rFonts w:ascii="Times New Roman" w:hAnsi="Times New Roman" w:cs="Times New Roman"/>
        </w:rPr>
        <w:t xml:space="preserve"> in 0.1 M NaCl solution. Corrosion Science, 52(3), 884-889.</w:t>
      </w:r>
    </w:p>
    <w:p w14:paraId="496E8389"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[126] Waite, J. H., &amp; Tanzer, M. L. (1981). Polyphenolic substance of Mytilus edulis: novel adhesive containing L-dopa and hydroxyproline. Science, 212(4498), 1038-1040.</w:t>
      </w:r>
    </w:p>
    <w:p w14:paraId="2FB904C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lastRenderedPageBreak/>
        <w:t xml:space="preserve">[127] Qian, P. Y., Xu, Y., &amp; </w:t>
      </w:r>
      <w:proofErr w:type="spellStart"/>
      <w:r w:rsidRPr="00F72DBE">
        <w:rPr>
          <w:rFonts w:ascii="Times New Roman" w:hAnsi="Times New Roman" w:cs="Times New Roman"/>
        </w:rPr>
        <w:t>Fusetani</w:t>
      </w:r>
      <w:proofErr w:type="spellEnd"/>
      <w:r w:rsidRPr="00F72DBE">
        <w:rPr>
          <w:rFonts w:ascii="Times New Roman" w:hAnsi="Times New Roman" w:cs="Times New Roman"/>
        </w:rPr>
        <w:t>, N. (2010). Natural products as antifouling compounds: recent progress and future perspectives. Biofouling, 26(2), 223-234.</w:t>
      </w:r>
    </w:p>
    <w:p w14:paraId="67F7F564"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[128] Li, G., Li, Y., Liu, H., &amp; Jiang, Y. (2015). Facile synthesis and enhanced anticorrosion performance of graphene oxide modified polyaniline. Progress in Organic Coatings, 88, 147-153.</w:t>
      </w:r>
    </w:p>
    <w:p w14:paraId="2E8DEDA6"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[129] Garcia, S. J., &amp; Fischer, H. R. (2014). Self-healing Polymer Coatings. In Self-healing Materials (pp. 165-186). Wiley-VCH.</w:t>
      </w:r>
    </w:p>
    <w:p w14:paraId="15E2B780"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[130] DNV. (2022). Hull Performance Monitoring and Analysis: Recommended Practice. DNV-RP-C203.</w:t>
      </w:r>
    </w:p>
    <w:p w14:paraId="35A653D6" w14:textId="77777777" w:rsidR="00F72DBE" w:rsidRPr="00F72DBE" w:rsidRDefault="00F72DBE" w:rsidP="00F72DBE">
      <w:pPr>
        <w:jc w:val="both"/>
        <w:rPr>
          <w:rFonts w:ascii="Times New Roman" w:hAnsi="Times New Roman" w:cs="Times New Roman"/>
        </w:rPr>
      </w:pPr>
      <w:r w:rsidRPr="00F72DBE">
        <w:rPr>
          <w:rFonts w:ascii="Times New Roman" w:hAnsi="Times New Roman" w:cs="Times New Roman"/>
        </w:rPr>
        <w:t xml:space="preserve">[131] </w:t>
      </w:r>
      <w:proofErr w:type="spellStart"/>
      <w:r w:rsidRPr="00F72DBE">
        <w:rPr>
          <w:rFonts w:ascii="Times New Roman" w:hAnsi="Times New Roman" w:cs="Times New Roman"/>
        </w:rPr>
        <w:t>Psaraftis</w:t>
      </w:r>
      <w:proofErr w:type="spellEnd"/>
      <w:r w:rsidRPr="00F72DBE">
        <w:rPr>
          <w:rFonts w:ascii="Times New Roman" w:hAnsi="Times New Roman" w:cs="Times New Roman"/>
        </w:rPr>
        <w:t xml:space="preserve">, H. N., &amp; </w:t>
      </w:r>
      <w:proofErr w:type="spellStart"/>
      <w:r w:rsidRPr="00F72DBE">
        <w:rPr>
          <w:rFonts w:ascii="Times New Roman" w:hAnsi="Times New Roman" w:cs="Times New Roman"/>
        </w:rPr>
        <w:t>Kontovas</w:t>
      </w:r>
      <w:proofErr w:type="spellEnd"/>
      <w:r w:rsidRPr="00F72DBE">
        <w:rPr>
          <w:rFonts w:ascii="Times New Roman" w:hAnsi="Times New Roman" w:cs="Times New Roman"/>
        </w:rPr>
        <w:t>, C. A. (2013). Speed models for energy-efficient maritime transportation: a taxonomy and survey. Transportation Research Part C: Emerging Technologies, 26, 331-351.</w:t>
      </w:r>
    </w:p>
    <w:p w14:paraId="1B0FEC6C" w14:textId="77777777" w:rsidR="00A07FC4" w:rsidRPr="00807B81" w:rsidRDefault="00A07FC4" w:rsidP="00F72DBE">
      <w:pPr>
        <w:jc w:val="both"/>
        <w:rPr>
          <w:rFonts w:ascii="Times New Roman" w:hAnsi="Times New Roman" w:cs="Times New Roman"/>
        </w:rPr>
      </w:pPr>
    </w:p>
    <w:sectPr w:rsidR="00A07FC4" w:rsidRPr="00807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C1663"/>
    <w:multiLevelType w:val="multilevel"/>
    <w:tmpl w:val="4094D48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3F35D7"/>
    <w:multiLevelType w:val="multilevel"/>
    <w:tmpl w:val="651C6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133395"/>
    <w:multiLevelType w:val="multilevel"/>
    <w:tmpl w:val="442A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3395354">
    <w:abstractNumId w:val="1"/>
  </w:num>
  <w:num w:numId="2" w16cid:durableId="746809428">
    <w:abstractNumId w:val="2"/>
  </w:num>
  <w:num w:numId="3" w16cid:durableId="12127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8B"/>
    <w:rsid w:val="00133FCD"/>
    <w:rsid w:val="001C567F"/>
    <w:rsid w:val="00307BA0"/>
    <w:rsid w:val="007E4655"/>
    <w:rsid w:val="00807B81"/>
    <w:rsid w:val="00930A44"/>
    <w:rsid w:val="00A07FC4"/>
    <w:rsid w:val="00D04529"/>
    <w:rsid w:val="00D1463A"/>
    <w:rsid w:val="00ED548B"/>
    <w:rsid w:val="00F70251"/>
    <w:rsid w:val="00F72D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B656"/>
  <w15:chartTrackingRefBased/>
  <w15:docId w15:val="{BCE5380E-41EF-4A40-93E7-AA7FB331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48B"/>
    <w:rPr>
      <w:rFonts w:eastAsiaTheme="majorEastAsia" w:cstheme="majorBidi"/>
      <w:color w:val="272727" w:themeColor="text1" w:themeTint="D8"/>
    </w:rPr>
  </w:style>
  <w:style w:type="paragraph" w:styleId="Title">
    <w:name w:val="Title"/>
    <w:basedOn w:val="Normal"/>
    <w:next w:val="Normal"/>
    <w:link w:val="TitleChar"/>
    <w:uiPriority w:val="10"/>
    <w:qFormat/>
    <w:rsid w:val="00ED5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48B"/>
    <w:pPr>
      <w:spacing w:before="160"/>
      <w:jc w:val="center"/>
    </w:pPr>
    <w:rPr>
      <w:i/>
      <w:iCs/>
      <w:color w:val="404040" w:themeColor="text1" w:themeTint="BF"/>
    </w:rPr>
  </w:style>
  <w:style w:type="character" w:customStyle="1" w:styleId="QuoteChar">
    <w:name w:val="Quote Char"/>
    <w:basedOn w:val="DefaultParagraphFont"/>
    <w:link w:val="Quote"/>
    <w:uiPriority w:val="29"/>
    <w:rsid w:val="00ED548B"/>
    <w:rPr>
      <w:i/>
      <w:iCs/>
      <w:color w:val="404040" w:themeColor="text1" w:themeTint="BF"/>
    </w:rPr>
  </w:style>
  <w:style w:type="paragraph" w:styleId="ListParagraph">
    <w:name w:val="List Paragraph"/>
    <w:basedOn w:val="Normal"/>
    <w:uiPriority w:val="34"/>
    <w:qFormat/>
    <w:rsid w:val="00ED548B"/>
    <w:pPr>
      <w:ind w:left="720"/>
      <w:contextualSpacing/>
    </w:pPr>
  </w:style>
  <w:style w:type="character" w:styleId="IntenseEmphasis">
    <w:name w:val="Intense Emphasis"/>
    <w:basedOn w:val="DefaultParagraphFont"/>
    <w:uiPriority w:val="21"/>
    <w:qFormat/>
    <w:rsid w:val="00ED548B"/>
    <w:rPr>
      <w:i/>
      <w:iCs/>
      <w:color w:val="0F4761" w:themeColor="accent1" w:themeShade="BF"/>
    </w:rPr>
  </w:style>
  <w:style w:type="paragraph" w:styleId="IntenseQuote">
    <w:name w:val="Intense Quote"/>
    <w:basedOn w:val="Normal"/>
    <w:next w:val="Normal"/>
    <w:link w:val="IntenseQuoteChar"/>
    <w:uiPriority w:val="30"/>
    <w:qFormat/>
    <w:rsid w:val="00ED5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48B"/>
    <w:rPr>
      <w:i/>
      <w:iCs/>
      <w:color w:val="0F4761" w:themeColor="accent1" w:themeShade="BF"/>
    </w:rPr>
  </w:style>
  <w:style w:type="character" w:styleId="IntenseReference">
    <w:name w:val="Intense Reference"/>
    <w:basedOn w:val="DefaultParagraphFont"/>
    <w:uiPriority w:val="32"/>
    <w:qFormat/>
    <w:rsid w:val="00ED548B"/>
    <w:rPr>
      <w:b/>
      <w:bCs/>
      <w:smallCaps/>
      <w:color w:val="0F4761" w:themeColor="accent1" w:themeShade="BF"/>
      <w:spacing w:val="5"/>
    </w:rPr>
  </w:style>
  <w:style w:type="character" w:styleId="Hyperlink">
    <w:name w:val="Hyperlink"/>
    <w:basedOn w:val="DefaultParagraphFont"/>
    <w:uiPriority w:val="99"/>
    <w:unhideWhenUsed/>
    <w:rsid w:val="00F72DBE"/>
    <w:rPr>
      <w:color w:val="467886" w:themeColor="hyperlink"/>
      <w:u w:val="single"/>
    </w:rPr>
  </w:style>
  <w:style w:type="character" w:styleId="UnresolvedMention">
    <w:name w:val="Unresolved Mention"/>
    <w:basedOn w:val="DefaultParagraphFont"/>
    <w:uiPriority w:val="99"/>
    <w:semiHidden/>
    <w:unhideWhenUsed/>
    <w:rsid w:val="00F72DBE"/>
    <w:rPr>
      <w:color w:val="605E5C"/>
      <w:shd w:val="clear" w:color="auto" w:fill="E1DFDD"/>
    </w:rPr>
  </w:style>
  <w:style w:type="table" w:styleId="TableGrid">
    <w:name w:val="Table Grid"/>
    <w:basedOn w:val="TableNormal"/>
    <w:uiPriority w:val="39"/>
    <w:rsid w:val="00F7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965677">
      <w:bodyDiv w:val="1"/>
      <w:marLeft w:val="0"/>
      <w:marRight w:val="0"/>
      <w:marTop w:val="0"/>
      <w:marBottom w:val="0"/>
      <w:divBdr>
        <w:top w:val="none" w:sz="0" w:space="0" w:color="auto"/>
        <w:left w:val="none" w:sz="0" w:space="0" w:color="auto"/>
        <w:bottom w:val="none" w:sz="0" w:space="0" w:color="auto"/>
        <w:right w:val="none" w:sz="0" w:space="0" w:color="auto"/>
      </w:divBdr>
    </w:div>
    <w:div w:id="1283685474">
      <w:bodyDiv w:val="1"/>
      <w:marLeft w:val="0"/>
      <w:marRight w:val="0"/>
      <w:marTop w:val="0"/>
      <w:marBottom w:val="0"/>
      <w:divBdr>
        <w:top w:val="none" w:sz="0" w:space="0" w:color="auto"/>
        <w:left w:val="none" w:sz="0" w:space="0" w:color="auto"/>
        <w:bottom w:val="none" w:sz="0" w:space="0" w:color="auto"/>
        <w:right w:val="none" w:sz="0" w:space="0" w:color="auto"/>
      </w:divBdr>
      <w:divsChild>
        <w:div w:id="1566916243">
          <w:marLeft w:val="0"/>
          <w:marRight w:val="0"/>
          <w:marTop w:val="0"/>
          <w:marBottom w:val="240"/>
          <w:divBdr>
            <w:top w:val="none" w:sz="0" w:space="0" w:color="auto"/>
            <w:left w:val="none" w:sz="0" w:space="0" w:color="auto"/>
            <w:bottom w:val="none" w:sz="0" w:space="0" w:color="auto"/>
            <w:right w:val="none" w:sz="0" w:space="0" w:color="auto"/>
          </w:divBdr>
        </w:div>
        <w:div w:id="963079544">
          <w:marLeft w:val="0"/>
          <w:marRight w:val="0"/>
          <w:marTop w:val="0"/>
          <w:marBottom w:val="240"/>
          <w:divBdr>
            <w:top w:val="none" w:sz="0" w:space="0" w:color="auto"/>
            <w:left w:val="none" w:sz="0" w:space="0" w:color="auto"/>
            <w:bottom w:val="none" w:sz="0" w:space="0" w:color="auto"/>
            <w:right w:val="none" w:sz="0" w:space="0" w:color="auto"/>
          </w:divBdr>
        </w:div>
        <w:div w:id="847330547">
          <w:marLeft w:val="0"/>
          <w:marRight w:val="0"/>
          <w:marTop w:val="0"/>
          <w:marBottom w:val="240"/>
          <w:divBdr>
            <w:top w:val="none" w:sz="0" w:space="0" w:color="auto"/>
            <w:left w:val="none" w:sz="0" w:space="0" w:color="auto"/>
            <w:bottom w:val="none" w:sz="0" w:space="0" w:color="auto"/>
            <w:right w:val="none" w:sz="0" w:space="0" w:color="auto"/>
          </w:divBdr>
        </w:div>
        <w:div w:id="1353527904">
          <w:marLeft w:val="0"/>
          <w:marRight w:val="0"/>
          <w:marTop w:val="0"/>
          <w:marBottom w:val="240"/>
          <w:divBdr>
            <w:top w:val="none" w:sz="0" w:space="0" w:color="auto"/>
            <w:left w:val="none" w:sz="0" w:space="0" w:color="auto"/>
            <w:bottom w:val="none" w:sz="0" w:space="0" w:color="auto"/>
            <w:right w:val="none" w:sz="0" w:space="0" w:color="auto"/>
          </w:divBdr>
        </w:div>
        <w:div w:id="533345288">
          <w:marLeft w:val="0"/>
          <w:marRight w:val="0"/>
          <w:marTop w:val="0"/>
          <w:marBottom w:val="240"/>
          <w:divBdr>
            <w:top w:val="none" w:sz="0" w:space="0" w:color="auto"/>
            <w:left w:val="none" w:sz="0" w:space="0" w:color="auto"/>
            <w:bottom w:val="none" w:sz="0" w:space="0" w:color="auto"/>
            <w:right w:val="none" w:sz="0" w:space="0" w:color="auto"/>
          </w:divBdr>
        </w:div>
        <w:div w:id="831259791">
          <w:marLeft w:val="0"/>
          <w:marRight w:val="0"/>
          <w:marTop w:val="0"/>
          <w:marBottom w:val="240"/>
          <w:divBdr>
            <w:top w:val="none" w:sz="0" w:space="0" w:color="auto"/>
            <w:left w:val="none" w:sz="0" w:space="0" w:color="auto"/>
            <w:bottom w:val="none" w:sz="0" w:space="0" w:color="auto"/>
            <w:right w:val="none" w:sz="0" w:space="0" w:color="auto"/>
          </w:divBdr>
        </w:div>
        <w:div w:id="2067145634">
          <w:marLeft w:val="0"/>
          <w:marRight w:val="0"/>
          <w:marTop w:val="0"/>
          <w:marBottom w:val="240"/>
          <w:divBdr>
            <w:top w:val="none" w:sz="0" w:space="0" w:color="auto"/>
            <w:left w:val="none" w:sz="0" w:space="0" w:color="auto"/>
            <w:bottom w:val="none" w:sz="0" w:space="0" w:color="auto"/>
            <w:right w:val="none" w:sz="0" w:space="0" w:color="auto"/>
          </w:divBdr>
        </w:div>
        <w:div w:id="112680384">
          <w:marLeft w:val="0"/>
          <w:marRight w:val="0"/>
          <w:marTop w:val="0"/>
          <w:marBottom w:val="240"/>
          <w:divBdr>
            <w:top w:val="none" w:sz="0" w:space="0" w:color="auto"/>
            <w:left w:val="none" w:sz="0" w:space="0" w:color="auto"/>
            <w:bottom w:val="none" w:sz="0" w:space="0" w:color="auto"/>
            <w:right w:val="none" w:sz="0" w:space="0" w:color="auto"/>
          </w:divBdr>
        </w:div>
        <w:div w:id="725422349">
          <w:marLeft w:val="0"/>
          <w:marRight w:val="0"/>
          <w:marTop w:val="0"/>
          <w:marBottom w:val="240"/>
          <w:divBdr>
            <w:top w:val="none" w:sz="0" w:space="0" w:color="auto"/>
            <w:left w:val="none" w:sz="0" w:space="0" w:color="auto"/>
            <w:bottom w:val="none" w:sz="0" w:space="0" w:color="auto"/>
            <w:right w:val="none" w:sz="0" w:space="0" w:color="auto"/>
          </w:divBdr>
        </w:div>
        <w:div w:id="927620965">
          <w:marLeft w:val="0"/>
          <w:marRight w:val="0"/>
          <w:marTop w:val="0"/>
          <w:marBottom w:val="240"/>
          <w:divBdr>
            <w:top w:val="none" w:sz="0" w:space="0" w:color="auto"/>
            <w:left w:val="none" w:sz="0" w:space="0" w:color="auto"/>
            <w:bottom w:val="none" w:sz="0" w:space="0" w:color="auto"/>
            <w:right w:val="none" w:sz="0" w:space="0" w:color="auto"/>
          </w:divBdr>
        </w:div>
        <w:div w:id="276986073">
          <w:marLeft w:val="0"/>
          <w:marRight w:val="0"/>
          <w:marTop w:val="0"/>
          <w:marBottom w:val="0"/>
          <w:divBdr>
            <w:top w:val="none" w:sz="0" w:space="0" w:color="auto"/>
            <w:left w:val="none" w:sz="0" w:space="0" w:color="auto"/>
            <w:bottom w:val="none" w:sz="0" w:space="0" w:color="auto"/>
            <w:right w:val="none" w:sz="0" w:space="0" w:color="auto"/>
          </w:divBdr>
        </w:div>
        <w:div w:id="909735384">
          <w:marLeft w:val="0"/>
          <w:marRight w:val="0"/>
          <w:marTop w:val="0"/>
          <w:marBottom w:val="0"/>
          <w:divBdr>
            <w:top w:val="none" w:sz="0" w:space="0" w:color="auto"/>
            <w:left w:val="none" w:sz="0" w:space="0" w:color="auto"/>
            <w:bottom w:val="none" w:sz="0" w:space="0" w:color="auto"/>
            <w:right w:val="none" w:sz="0" w:space="0" w:color="auto"/>
          </w:divBdr>
        </w:div>
        <w:div w:id="251086652">
          <w:marLeft w:val="0"/>
          <w:marRight w:val="0"/>
          <w:marTop w:val="0"/>
          <w:marBottom w:val="0"/>
          <w:divBdr>
            <w:top w:val="none" w:sz="0" w:space="0" w:color="auto"/>
            <w:left w:val="none" w:sz="0" w:space="0" w:color="auto"/>
            <w:bottom w:val="none" w:sz="0" w:space="0" w:color="auto"/>
            <w:right w:val="none" w:sz="0" w:space="0" w:color="auto"/>
          </w:divBdr>
        </w:div>
        <w:div w:id="1706515478">
          <w:marLeft w:val="0"/>
          <w:marRight w:val="0"/>
          <w:marTop w:val="0"/>
          <w:marBottom w:val="0"/>
          <w:divBdr>
            <w:top w:val="none" w:sz="0" w:space="0" w:color="auto"/>
            <w:left w:val="none" w:sz="0" w:space="0" w:color="auto"/>
            <w:bottom w:val="none" w:sz="0" w:space="0" w:color="auto"/>
            <w:right w:val="none" w:sz="0" w:space="0" w:color="auto"/>
          </w:divBdr>
        </w:div>
        <w:div w:id="1787310130">
          <w:marLeft w:val="0"/>
          <w:marRight w:val="0"/>
          <w:marTop w:val="0"/>
          <w:marBottom w:val="0"/>
          <w:divBdr>
            <w:top w:val="none" w:sz="0" w:space="0" w:color="auto"/>
            <w:left w:val="none" w:sz="0" w:space="0" w:color="auto"/>
            <w:bottom w:val="none" w:sz="0" w:space="0" w:color="auto"/>
            <w:right w:val="none" w:sz="0" w:space="0" w:color="auto"/>
          </w:divBdr>
        </w:div>
        <w:div w:id="373578277">
          <w:marLeft w:val="0"/>
          <w:marRight w:val="0"/>
          <w:marTop w:val="0"/>
          <w:marBottom w:val="240"/>
          <w:divBdr>
            <w:top w:val="none" w:sz="0" w:space="0" w:color="auto"/>
            <w:left w:val="none" w:sz="0" w:space="0" w:color="auto"/>
            <w:bottom w:val="none" w:sz="0" w:space="0" w:color="auto"/>
            <w:right w:val="none" w:sz="0" w:space="0" w:color="auto"/>
          </w:divBdr>
        </w:div>
        <w:div w:id="1774209851">
          <w:marLeft w:val="0"/>
          <w:marRight w:val="0"/>
          <w:marTop w:val="0"/>
          <w:marBottom w:val="240"/>
          <w:divBdr>
            <w:top w:val="none" w:sz="0" w:space="0" w:color="auto"/>
            <w:left w:val="none" w:sz="0" w:space="0" w:color="auto"/>
            <w:bottom w:val="none" w:sz="0" w:space="0" w:color="auto"/>
            <w:right w:val="none" w:sz="0" w:space="0" w:color="auto"/>
          </w:divBdr>
        </w:div>
        <w:div w:id="776679788">
          <w:marLeft w:val="0"/>
          <w:marRight w:val="0"/>
          <w:marTop w:val="0"/>
          <w:marBottom w:val="240"/>
          <w:divBdr>
            <w:top w:val="none" w:sz="0" w:space="0" w:color="auto"/>
            <w:left w:val="none" w:sz="0" w:space="0" w:color="auto"/>
            <w:bottom w:val="none" w:sz="0" w:space="0" w:color="auto"/>
            <w:right w:val="none" w:sz="0" w:space="0" w:color="auto"/>
          </w:divBdr>
        </w:div>
        <w:div w:id="259219333">
          <w:marLeft w:val="0"/>
          <w:marRight w:val="0"/>
          <w:marTop w:val="0"/>
          <w:marBottom w:val="240"/>
          <w:divBdr>
            <w:top w:val="none" w:sz="0" w:space="0" w:color="auto"/>
            <w:left w:val="none" w:sz="0" w:space="0" w:color="auto"/>
            <w:bottom w:val="none" w:sz="0" w:space="0" w:color="auto"/>
            <w:right w:val="none" w:sz="0" w:space="0" w:color="auto"/>
          </w:divBdr>
        </w:div>
        <w:div w:id="438186990">
          <w:marLeft w:val="0"/>
          <w:marRight w:val="0"/>
          <w:marTop w:val="0"/>
          <w:marBottom w:val="240"/>
          <w:divBdr>
            <w:top w:val="none" w:sz="0" w:space="0" w:color="auto"/>
            <w:left w:val="none" w:sz="0" w:space="0" w:color="auto"/>
            <w:bottom w:val="none" w:sz="0" w:space="0" w:color="auto"/>
            <w:right w:val="none" w:sz="0" w:space="0" w:color="auto"/>
          </w:divBdr>
        </w:div>
        <w:div w:id="920412640">
          <w:marLeft w:val="0"/>
          <w:marRight w:val="0"/>
          <w:marTop w:val="0"/>
          <w:marBottom w:val="240"/>
          <w:divBdr>
            <w:top w:val="none" w:sz="0" w:space="0" w:color="auto"/>
            <w:left w:val="none" w:sz="0" w:space="0" w:color="auto"/>
            <w:bottom w:val="none" w:sz="0" w:space="0" w:color="auto"/>
            <w:right w:val="none" w:sz="0" w:space="0" w:color="auto"/>
          </w:divBdr>
        </w:div>
        <w:div w:id="2077430008">
          <w:marLeft w:val="0"/>
          <w:marRight w:val="0"/>
          <w:marTop w:val="0"/>
          <w:marBottom w:val="240"/>
          <w:divBdr>
            <w:top w:val="none" w:sz="0" w:space="0" w:color="auto"/>
            <w:left w:val="none" w:sz="0" w:space="0" w:color="auto"/>
            <w:bottom w:val="none" w:sz="0" w:space="0" w:color="auto"/>
            <w:right w:val="none" w:sz="0" w:space="0" w:color="auto"/>
          </w:divBdr>
        </w:div>
        <w:div w:id="347220815">
          <w:marLeft w:val="0"/>
          <w:marRight w:val="0"/>
          <w:marTop w:val="0"/>
          <w:marBottom w:val="240"/>
          <w:divBdr>
            <w:top w:val="none" w:sz="0" w:space="0" w:color="auto"/>
            <w:left w:val="none" w:sz="0" w:space="0" w:color="auto"/>
            <w:bottom w:val="none" w:sz="0" w:space="0" w:color="auto"/>
            <w:right w:val="none" w:sz="0" w:space="0" w:color="auto"/>
          </w:divBdr>
        </w:div>
        <w:div w:id="236522797">
          <w:marLeft w:val="0"/>
          <w:marRight w:val="0"/>
          <w:marTop w:val="0"/>
          <w:marBottom w:val="240"/>
          <w:divBdr>
            <w:top w:val="none" w:sz="0" w:space="0" w:color="auto"/>
            <w:left w:val="none" w:sz="0" w:space="0" w:color="auto"/>
            <w:bottom w:val="none" w:sz="0" w:space="0" w:color="auto"/>
            <w:right w:val="none" w:sz="0" w:space="0" w:color="auto"/>
          </w:divBdr>
        </w:div>
        <w:div w:id="1977954350">
          <w:marLeft w:val="0"/>
          <w:marRight w:val="0"/>
          <w:marTop w:val="0"/>
          <w:marBottom w:val="240"/>
          <w:divBdr>
            <w:top w:val="none" w:sz="0" w:space="0" w:color="auto"/>
            <w:left w:val="none" w:sz="0" w:space="0" w:color="auto"/>
            <w:bottom w:val="none" w:sz="0" w:space="0" w:color="auto"/>
            <w:right w:val="none" w:sz="0" w:space="0" w:color="auto"/>
          </w:divBdr>
        </w:div>
        <w:div w:id="1835801196">
          <w:marLeft w:val="0"/>
          <w:marRight w:val="0"/>
          <w:marTop w:val="0"/>
          <w:marBottom w:val="240"/>
          <w:divBdr>
            <w:top w:val="none" w:sz="0" w:space="0" w:color="auto"/>
            <w:left w:val="none" w:sz="0" w:space="0" w:color="auto"/>
            <w:bottom w:val="none" w:sz="0" w:space="0" w:color="auto"/>
            <w:right w:val="none" w:sz="0" w:space="0" w:color="auto"/>
          </w:divBdr>
        </w:div>
        <w:div w:id="691808970">
          <w:marLeft w:val="0"/>
          <w:marRight w:val="0"/>
          <w:marTop w:val="0"/>
          <w:marBottom w:val="240"/>
          <w:divBdr>
            <w:top w:val="none" w:sz="0" w:space="0" w:color="auto"/>
            <w:left w:val="none" w:sz="0" w:space="0" w:color="auto"/>
            <w:bottom w:val="none" w:sz="0" w:space="0" w:color="auto"/>
            <w:right w:val="none" w:sz="0" w:space="0" w:color="auto"/>
          </w:divBdr>
        </w:div>
        <w:div w:id="751438414">
          <w:marLeft w:val="0"/>
          <w:marRight w:val="0"/>
          <w:marTop w:val="0"/>
          <w:marBottom w:val="240"/>
          <w:divBdr>
            <w:top w:val="none" w:sz="0" w:space="0" w:color="auto"/>
            <w:left w:val="none" w:sz="0" w:space="0" w:color="auto"/>
            <w:bottom w:val="none" w:sz="0" w:space="0" w:color="auto"/>
            <w:right w:val="none" w:sz="0" w:space="0" w:color="auto"/>
          </w:divBdr>
        </w:div>
        <w:div w:id="1632784034">
          <w:marLeft w:val="0"/>
          <w:marRight w:val="0"/>
          <w:marTop w:val="0"/>
          <w:marBottom w:val="240"/>
          <w:divBdr>
            <w:top w:val="none" w:sz="0" w:space="0" w:color="auto"/>
            <w:left w:val="none" w:sz="0" w:space="0" w:color="auto"/>
            <w:bottom w:val="none" w:sz="0" w:space="0" w:color="auto"/>
            <w:right w:val="none" w:sz="0" w:space="0" w:color="auto"/>
          </w:divBdr>
        </w:div>
        <w:div w:id="742920708">
          <w:marLeft w:val="0"/>
          <w:marRight w:val="0"/>
          <w:marTop w:val="0"/>
          <w:marBottom w:val="240"/>
          <w:divBdr>
            <w:top w:val="none" w:sz="0" w:space="0" w:color="auto"/>
            <w:left w:val="none" w:sz="0" w:space="0" w:color="auto"/>
            <w:bottom w:val="none" w:sz="0" w:space="0" w:color="auto"/>
            <w:right w:val="none" w:sz="0" w:space="0" w:color="auto"/>
          </w:divBdr>
        </w:div>
        <w:div w:id="728771177">
          <w:marLeft w:val="0"/>
          <w:marRight w:val="0"/>
          <w:marTop w:val="0"/>
          <w:marBottom w:val="240"/>
          <w:divBdr>
            <w:top w:val="none" w:sz="0" w:space="0" w:color="auto"/>
            <w:left w:val="none" w:sz="0" w:space="0" w:color="auto"/>
            <w:bottom w:val="none" w:sz="0" w:space="0" w:color="auto"/>
            <w:right w:val="none" w:sz="0" w:space="0" w:color="auto"/>
          </w:divBdr>
        </w:div>
        <w:div w:id="43792249">
          <w:marLeft w:val="0"/>
          <w:marRight w:val="0"/>
          <w:marTop w:val="0"/>
          <w:marBottom w:val="240"/>
          <w:divBdr>
            <w:top w:val="none" w:sz="0" w:space="0" w:color="auto"/>
            <w:left w:val="none" w:sz="0" w:space="0" w:color="auto"/>
            <w:bottom w:val="none" w:sz="0" w:space="0" w:color="auto"/>
            <w:right w:val="none" w:sz="0" w:space="0" w:color="auto"/>
          </w:divBdr>
        </w:div>
        <w:div w:id="932588987">
          <w:marLeft w:val="0"/>
          <w:marRight w:val="0"/>
          <w:marTop w:val="0"/>
          <w:marBottom w:val="240"/>
          <w:divBdr>
            <w:top w:val="none" w:sz="0" w:space="0" w:color="auto"/>
            <w:left w:val="none" w:sz="0" w:space="0" w:color="auto"/>
            <w:bottom w:val="none" w:sz="0" w:space="0" w:color="auto"/>
            <w:right w:val="none" w:sz="0" w:space="0" w:color="auto"/>
          </w:divBdr>
        </w:div>
        <w:div w:id="90275191">
          <w:marLeft w:val="0"/>
          <w:marRight w:val="0"/>
          <w:marTop w:val="0"/>
          <w:marBottom w:val="240"/>
          <w:divBdr>
            <w:top w:val="none" w:sz="0" w:space="0" w:color="auto"/>
            <w:left w:val="none" w:sz="0" w:space="0" w:color="auto"/>
            <w:bottom w:val="none" w:sz="0" w:space="0" w:color="auto"/>
            <w:right w:val="none" w:sz="0" w:space="0" w:color="auto"/>
          </w:divBdr>
        </w:div>
        <w:div w:id="2071683488">
          <w:marLeft w:val="0"/>
          <w:marRight w:val="0"/>
          <w:marTop w:val="0"/>
          <w:marBottom w:val="240"/>
          <w:divBdr>
            <w:top w:val="none" w:sz="0" w:space="0" w:color="auto"/>
            <w:left w:val="none" w:sz="0" w:space="0" w:color="auto"/>
            <w:bottom w:val="none" w:sz="0" w:space="0" w:color="auto"/>
            <w:right w:val="none" w:sz="0" w:space="0" w:color="auto"/>
          </w:divBdr>
        </w:div>
        <w:div w:id="1256209747">
          <w:marLeft w:val="0"/>
          <w:marRight w:val="0"/>
          <w:marTop w:val="0"/>
          <w:marBottom w:val="240"/>
          <w:divBdr>
            <w:top w:val="none" w:sz="0" w:space="0" w:color="auto"/>
            <w:left w:val="none" w:sz="0" w:space="0" w:color="auto"/>
            <w:bottom w:val="none" w:sz="0" w:space="0" w:color="auto"/>
            <w:right w:val="none" w:sz="0" w:space="0" w:color="auto"/>
          </w:divBdr>
        </w:div>
        <w:div w:id="803811561">
          <w:marLeft w:val="0"/>
          <w:marRight w:val="0"/>
          <w:marTop w:val="0"/>
          <w:marBottom w:val="240"/>
          <w:divBdr>
            <w:top w:val="none" w:sz="0" w:space="0" w:color="auto"/>
            <w:left w:val="none" w:sz="0" w:space="0" w:color="auto"/>
            <w:bottom w:val="none" w:sz="0" w:space="0" w:color="auto"/>
            <w:right w:val="none" w:sz="0" w:space="0" w:color="auto"/>
          </w:divBdr>
        </w:div>
        <w:div w:id="1744334806">
          <w:marLeft w:val="0"/>
          <w:marRight w:val="0"/>
          <w:marTop w:val="0"/>
          <w:marBottom w:val="240"/>
          <w:divBdr>
            <w:top w:val="none" w:sz="0" w:space="0" w:color="auto"/>
            <w:left w:val="none" w:sz="0" w:space="0" w:color="auto"/>
            <w:bottom w:val="none" w:sz="0" w:space="0" w:color="auto"/>
            <w:right w:val="none" w:sz="0" w:space="0" w:color="auto"/>
          </w:divBdr>
        </w:div>
        <w:div w:id="2076312937">
          <w:marLeft w:val="0"/>
          <w:marRight w:val="0"/>
          <w:marTop w:val="0"/>
          <w:marBottom w:val="240"/>
          <w:divBdr>
            <w:top w:val="none" w:sz="0" w:space="0" w:color="auto"/>
            <w:left w:val="none" w:sz="0" w:space="0" w:color="auto"/>
            <w:bottom w:val="none" w:sz="0" w:space="0" w:color="auto"/>
            <w:right w:val="none" w:sz="0" w:space="0" w:color="auto"/>
          </w:divBdr>
        </w:div>
        <w:div w:id="337775242">
          <w:marLeft w:val="0"/>
          <w:marRight w:val="0"/>
          <w:marTop w:val="0"/>
          <w:marBottom w:val="240"/>
          <w:divBdr>
            <w:top w:val="none" w:sz="0" w:space="0" w:color="auto"/>
            <w:left w:val="none" w:sz="0" w:space="0" w:color="auto"/>
            <w:bottom w:val="none" w:sz="0" w:space="0" w:color="auto"/>
            <w:right w:val="none" w:sz="0" w:space="0" w:color="auto"/>
          </w:divBdr>
        </w:div>
        <w:div w:id="1292319539">
          <w:marLeft w:val="0"/>
          <w:marRight w:val="0"/>
          <w:marTop w:val="0"/>
          <w:marBottom w:val="240"/>
          <w:divBdr>
            <w:top w:val="none" w:sz="0" w:space="0" w:color="auto"/>
            <w:left w:val="none" w:sz="0" w:space="0" w:color="auto"/>
            <w:bottom w:val="none" w:sz="0" w:space="0" w:color="auto"/>
            <w:right w:val="none" w:sz="0" w:space="0" w:color="auto"/>
          </w:divBdr>
        </w:div>
        <w:div w:id="523829923">
          <w:marLeft w:val="0"/>
          <w:marRight w:val="0"/>
          <w:marTop w:val="0"/>
          <w:marBottom w:val="240"/>
          <w:divBdr>
            <w:top w:val="none" w:sz="0" w:space="0" w:color="auto"/>
            <w:left w:val="none" w:sz="0" w:space="0" w:color="auto"/>
            <w:bottom w:val="none" w:sz="0" w:space="0" w:color="auto"/>
            <w:right w:val="none" w:sz="0" w:space="0" w:color="auto"/>
          </w:divBdr>
        </w:div>
        <w:div w:id="845435881">
          <w:marLeft w:val="0"/>
          <w:marRight w:val="0"/>
          <w:marTop w:val="0"/>
          <w:marBottom w:val="240"/>
          <w:divBdr>
            <w:top w:val="none" w:sz="0" w:space="0" w:color="auto"/>
            <w:left w:val="none" w:sz="0" w:space="0" w:color="auto"/>
            <w:bottom w:val="none" w:sz="0" w:space="0" w:color="auto"/>
            <w:right w:val="none" w:sz="0" w:space="0" w:color="auto"/>
          </w:divBdr>
        </w:div>
        <w:div w:id="894046813">
          <w:marLeft w:val="0"/>
          <w:marRight w:val="0"/>
          <w:marTop w:val="0"/>
          <w:marBottom w:val="240"/>
          <w:divBdr>
            <w:top w:val="none" w:sz="0" w:space="0" w:color="auto"/>
            <w:left w:val="none" w:sz="0" w:space="0" w:color="auto"/>
            <w:bottom w:val="none" w:sz="0" w:space="0" w:color="auto"/>
            <w:right w:val="none" w:sz="0" w:space="0" w:color="auto"/>
          </w:divBdr>
        </w:div>
        <w:div w:id="2100640518">
          <w:marLeft w:val="0"/>
          <w:marRight w:val="0"/>
          <w:marTop w:val="0"/>
          <w:marBottom w:val="240"/>
          <w:divBdr>
            <w:top w:val="none" w:sz="0" w:space="0" w:color="auto"/>
            <w:left w:val="none" w:sz="0" w:space="0" w:color="auto"/>
            <w:bottom w:val="none" w:sz="0" w:space="0" w:color="auto"/>
            <w:right w:val="none" w:sz="0" w:space="0" w:color="auto"/>
          </w:divBdr>
        </w:div>
        <w:div w:id="1977367571">
          <w:marLeft w:val="0"/>
          <w:marRight w:val="0"/>
          <w:marTop w:val="0"/>
          <w:marBottom w:val="240"/>
          <w:divBdr>
            <w:top w:val="none" w:sz="0" w:space="0" w:color="auto"/>
            <w:left w:val="none" w:sz="0" w:space="0" w:color="auto"/>
            <w:bottom w:val="none" w:sz="0" w:space="0" w:color="auto"/>
            <w:right w:val="none" w:sz="0" w:space="0" w:color="auto"/>
          </w:divBdr>
        </w:div>
        <w:div w:id="1329943636">
          <w:marLeft w:val="0"/>
          <w:marRight w:val="0"/>
          <w:marTop w:val="0"/>
          <w:marBottom w:val="240"/>
          <w:divBdr>
            <w:top w:val="none" w:sz="0" w:space="0" w:color="auto"/>
            <w:left w:val="none" w:sz="0" w:space="0" w:color="auto"/>
            <w:bottom w:val="none" w:sz="0" w:space="0" w:color="auto"/>
            <w:right w:val="none" w:sz="0" w:space="0" w:color="auto"/>
          </w:divBdr>
        </w:div>
        <w:div w:id="1131091745">
          <w:marLeft w:val="0"/>
          <w:marRight w:val="0"/>
          <w:marTop w:val="0"/>
          <w:marBottom w:val="240"/>
          <w:divBdr>
            <w:top w:val="none" w:sz="0" w:space="0" w:color="auto"/>
            <w:left w:val="none" w:sz="0" w:space="0" w:color="auto"/>
            <w:bottom w:val="none" w:sz="0" w:space="0" w:color="auto"/>
            <w:right w:val="none" w:sz="0" w:space="0" w:color="auto"/>
          </w:divBdr>
        </w:div>
        <w:div w:id="1239905505">
          <w:marLeft w:val="0"/>
          <w:marRight w:val="0"/>
          <w:marTop w:val="0"/>
          <w:marBottom w:val="240"/>
          <w:divBdr>
            <w:top w:val="none" w:sz="0" w:space="0" w:color="auto"/>
            <w:left w:val="none" w:sz="0" w:space="0" w:color="auto"/>
            <w:bottom w:val="none" w:sz="0" w:space="0" w:color="auto"/>
            <w:right w:val="none" w:sz="0" w:space="0" w:color="auto"/>
          </w:divBdr>
        </w:div>
        <w:div w:id="2119178968">
          <w:marLeft w:val="0"/>
          <w:marRight w:val="0"/>
          <w:marTop w:val="0"/>
          <w:marBottom w:val="240"/>
          <w:divBdr>
            <w:top w:val="none" w:sz="0" w:space="0" w:color="auto"/>
            <w:left w:val="none" w:sz="0" w:space="0" w:color="auto"/>
            <w:bottom w:val="none" w:sz="0" w:space="0" w:color="auto"/>
            <w:right w:val="none" w:sz="0" w:space="0" w:color="auto"/>
          </w:divBdr>
        </w:div>
        <w:div w:id="1394500589">
          <w:marLeft w:val="0"/>
          <w:marRight w:val="0"/>
          <w:marTop w:val="0"/>
          <w:marBottom w:val="240"/>
          <w:divBdr>
            <w:top w:val="none" w:sz="0" w:space="0" w:color="auto"/>
            <w:left w:val="none" w:sz="0" w:space="0" w:color="auto"/>
            <w:bottom w:val="none" w:sz="0" w:space="0" w:color="auto"/>
            <w:right w:val="none" w:sz="0" w:space="0" w:color="auto"/>
          </w:divBdr>
        </w:div>
        <w:div w:id="424376372">
          <w:marLeft w:val="0"/>
          <w:marRight w:val="0"/>
          <w:marTop w:val="0"/>
          <w:marBottom w:val="240"/>
          <w:divBdr>
            <w:top w:val="none" w:sz="0" w:space="0" w:color="auto"/>
            <w:left w:val="none" w:sz="0" w:space="0" w:color="auto"/>
            <w:bottom w:val="none" w:sz="0" w:space="0" w:color="auto"/>
            <w:right w:val="none" w:sz="0" w:space="0" w:color="auto"/>
          </w:divBdr>
        </w:div>
        <w:div w:id="91554995">
          <w:marLeft w:val="0"/>
          <w:marRight w:val="0"/>
          <w:marTop w:val="0"/>
          <w:marBottom w:val="240"/>
          <w:divBdr>
            <w:top w:val="none" w:sz="0" w:space="0" w:color="auto"/>
            <w:left w:val="none" w:sz="0" w:space="0" w:color="auto"/>
            <w:bottom w:val="none" w:sz="0" w:space="0" w:color="auto"/>
            <w:right w:val="none" w:sz="0" w:space="0" w:color="auto"/>
          </w:divBdr>
        </w:div>
        <w:div w:id="1209028356">
          <w:marLeft w:val="0"/>
          <w:marRight w:val="0"/>
          <w:marTop w:val="0"/>
          <w:marBottom w:val="240"/>
          <w:divBdr>
            <w:top w:val="none" w:sz="0" w:space="0" w:color="auto"/>
            <w:left w:val="none" w:sz="0" w:space="0" w:color="auto"/>
            <w:bottom w:val="none" w:sz="0" w:space="0" w:color="auto"/>
            <w:right w:val="none" w:sz="0" w:space="0" w:color="auto"/>
          </w:divBdr>
        </w:div>
        <w:div w:id="1993948227">
          <w:marLeft w:val="0"/>
          <w:marRight w:val="0"/>
          <w:marTop w:val="0"/>
          <w:marBottom w:val="240"/>
          <w:divBdr>
            <w:top w:val="none" w:sz="0" w:space="0" w:color="auto"/>
            <w:left w:val="none" w:sz="0" w:space="0" w:color="auto"/>
            <w:bottom w:val="none" w:sz="0" w:space="0" w:color="auto"/>
            <w:right w:val="none" w:sz="0" w:space="0" w:color="auto"/>
          </w:divBdr>
        </w:div>
        <w:div w:id="2045053428">
          <w:marLeft w:val="0"/>
          <w:marRight w:val="0"/>
          <w:marTop w:val="0"/>
          <w:marBottom w:val="240"/>
          <w:divBdr>
            <w:top w:val="none" w:sz="0" w:space="0" w:color="auto"/>
            <w:left w:val="none" w:sz="0" w:space="0" w:color="auto"/>
            <w:bottom w:val="none" w:sz="0" w:space="0" w:color="auto"/>
            <w:right w:val="none" w:sz="0" w:space="0" w:color="auto"/>
          </w:divBdr>
        </w:div>
        <w:div w:id="1915971284">
          <w:marLeft w:val="0"/>
          <w:marRight w:val="0"/>
          <w:marTop w:val="0"/>
          <w:marBottom w:val="240"/>
          <w:divBdr>
            <w:top w:val="none" w:sz="0" w:space="0" w:color="auto"/>
            <w:left w:val="none" w:sz="0" w:space="0" w:color="auto"/>
            <w:bottom w:val="none" w:sz="0" w:space="0" w:color="auto"/>
            <w:right w:val="none" w:sz="0" w:space="0" w:color="auto"/>
          </w:divBdr>
        </w:div>
        <w:div w:id="1925718269">
          <w:marLeft w:val="0"/>
          <w:marRight w:val="0"/>
          <w:marTop w:val="0"/>
          <w:marBottom w:val="240"/>
          <w:divBdr>
            <w:top w:val="none" w:sz="0" w:space="0" w:color="auto"/>
            <w:left w:val="none" w:sz="0" w:space="0" w:color="auto"/>
            <w:bottom w:val="none" w:sz="0" w:space="0" w:color="auto"/>
            <w:right w:val="none" w:sz="0" w:space="0" w:color="auto"/>
          </w:divBdr>
        </w:div>
        <w:div w:id="458688034">
          <w:marLeft w:val="0"/>
          <w:marRight w:val="0"/>
          <w:marTop w:val="0"/>
          <w:marBottom w:val="240"/>
          <w:divBdr>
            <w:top w:val="none" w:sz="0" w:space="0" w:color="auto"/>
            <w:left w:val="none" w:sz="0" w:space="0" w:color="auto"/>
            <w:bottom w:val="none" w:sz="0" w:space="0" w:color="auto"/>
            <w:right w:val="none" w:sz="0" w:space="0" w:color="auto"/>
          </w:divBdr>
        </w:div>
        <w:div w:id="1253197943">
          <w:marLeft w:val="0"/>
          <w:marRight w:val="0"/>
          <w:marTop w:val="0"/>
          <w:marBottom w:val="240"/>
          <w:divBdr>
            <w:top w:val="none" w:sz="0" w:space="0" w:color="auto"/>
            <w:left w:val="none" w:sz="0" w:space="0" w:color="auto"/>
            <w:bottom w:val="none" w:sz="0" w:space="0" w:color="auto"/>
            <w:right w:val="none" w:sz="0" w:space="0" w:color="auto"/>
          </w:divBdr>
        </w:div>
        <w:div w:id="207962015">
          <w:marLeft w:val="0"/>
          <w:marRight w:val="0"/>
          <w:marTop w:val="0"/>
          <w:marBottom w:val="240"/>
          <w:divBdr>
            <w:top w:val="none" w:sz="0" w:space="0" w:color="auto"/>
            <w:left w:val="none" w:sz="0" w:space="0" w:color="auto"/>
            <w:bottom w:val="none" w:sz="0" w:space="0" w:color="auto"/>
            <w:right w:val="none" w:sz="0" w:space="0" w:color="auto"/>
          </w:divBdr>
        </w:div>
        <w:div w:id="1444882242">
          <w:marLeft w:val="0"/>
          <w:marRight w:val="0"/>
          <w:marTop w:val="0"/>
          <w:marBottom w:val="240"/>
          <w:divBdr>
            <w:top w:val="none" w:sz="0" w:space="0" w:color="auto"/>
            <w:left w:val="none" w:sz="0" w:space="0" w:color="auto"/>
            <w:bottom w:val="none" w:sz="0" w:space="0" w:color="auto"/>
            <w:right w:val="none" w:sz="0" w:space="0" w:color="auto"/>
          </w:divBdr>
        </w:div>
        <w:div w:id="542864083">
          <w:marLeft w:val="0"/>
          <w:marRight w:val="0"/>
          <w:marTop w:val="0"/>
          <w:marBottom w:val="240"/>
          <w:divBdr>
            <w:top w:val="none" w:sz="0" w:space="0" w:color="auto"/>
            <w:left w:val="none" w:sz="0" w:space="0" w:color="auto"/>
            <w:bottom w:val="none" w:sz="0" w:space="0" w:color="auto"/>
            <w:right w:val="none" w:sz="0" w:space="0" w:color="auto"/>
          </w:divBdr>
        </w:div>
        <w:div w:id="1078527248">
          <w:marLeft w:val="0"/>
          <w:marRight w:val="0"/>
          <w:marTop w:val="0"/>
          <w:marBottom w:val="240"/>
          <w:divBdr>
            <w:top w:val="none" w:sz="0" w:space="0" w:color="auto"/>
            <w:left w:val="none" w:sz="0" w:space="0" w:color="auto"/>
            <w:bottom w:val="none" w:sz="0" w:space="0" w:color="auto"/>
            <w:right w:val="none" w:sz="0" w:space="0" w:color="auto"/>
          </w:divBdr>
        </w:div>
        <w:div w:id="838540335">
          <w:marLeft w:val="0"/>
          <w:marRight w:val="0"/>
          <w:marTop w:val="0"/>
          <w:marBottom w:val="240"/>
          <w:divBdr>
            <w:top w:val="none" w:sz="0" w:space="0" w:color="auto"/>
            <w:left w:val="none" w:sz="0" w:space="0" w:color="auto"/>
            <w:bottom w:val="none" w:sz="0" w:space="0" w:color="auto"/>
            <w:right w:val="none" w:sz="0" w:space="0" w:color="auto"/>
          </w:divBdr>
        </w:div>
        <w:div w:id="1074813908">
          <w:marLeft w:val="0"/>
          <w:marRight w:val="0"/>
          <w:marTop w:val="0"/>
          <w:marBottom w:val="240"/>
          <w:divBdr>
            <w:top w:val="none" w:sz="0" w:space="0" w:color="auto"/>
            <w:left w:val="none" w:sz="0" w:space="0" w:color="auto"/>
            <w:bottom w:val="none" w:sz="0" w:space="0" w:color="auto"/>
            <w:right w:val="none" w:sz="0" w:space="0" w:color="auto"/>
          </w:divBdr>
        </w:div>
        <w:div w:id="55053273">
          <w:marLeft w:val="0"/>
          <w:marRight w:val="0"/>
          <w:marTop w:val="0"/>
          <w:marBottom w:val="240"/>
          <w:divBdr>
            <w:top w:val="none" w:sz="0" w:space="0" w:color="auto"/>
            <w:left w:val="none" w:sz="0" w:space="0" w:color="auto"/>
            <w:bottom w:val="none" w:sz="0" w:space="0" w:color="auto"/>
            <w:right w:val="none" w:sz="0" w:space="0" w:color="auto"/>
          </w:divBdr>
        </w:div>
        <w:div w:id="362639102">
          <w:marLeft w:val="0"/>
          <w:marRight w:val="0"/>
          <w:marTop w:val="0"/>
          <w:marBottom w:val="240"/>
          <w:divBdr>
            <w:top w:val="none" w:sz="0" w:space="0" w:color="auto"/>
            <w:left w:val="none" w:sz="0" w:space="0" w:color="auto"/>
            <w:bottom w:val="none" w:sz="0" w:space="0" w:color="auto"/>
            <w:right w:val="none" w:sz="0" w:space="0" w:color="auto"/>
          </w:divBdr>
        </w:div>
        <w:div w:id="648637060">
          <w:marLeft w:val="0"/>
          <w:marRight w:val="0"/>
          <w:marTop w:val="0"/>
          <w:marBottom w:val="240"/>
          <w:divBdr>
            <w:top w:val="none" w:sz="0" w:space="0" w:color="auto"/>
            <w:left w:val="none" w:sz="0" w:space="0" w:color="auto"/>
            <w:bottom w:val="none" w:sz="0" w:space="0" w:color="auto"/>
            <w:right w:val="none" w:sz="0" w:space="0" w:color="auto"/>
          </w:divBdr>
        </w:div>
        <w:div w:id="1867061389">
          <w:marLeft w:val="0"/>
          <w:marRight w:val="0"/>
          <w:marTop w:val="0"/>
          <w:marBottom w:val="240"/>
          <w:divBdr>
            <w:top w:val="none" w:sz="0" w:space="0" w:color="auto"/>
            <w:left w:val="none" w:sz="0" w:space="0" w:color="auto"/>
            <w:bottom w:val="none" w:sz="0" w:space="0" w:color="auto"/>
            <w:right w:val="none" w:sz="0" w:space="0" w:color="auto"/>
          </w:divBdr>
        </w:div>
        <w:div w:id="1667317443">
          <w:marLeft w:val="0"/>
          <w:marRight w:val="0"/>
          <w:marTop w:val="0"/>
          <w:marBottom w:val="240"/>
          <w:divBdr>
            <w:top w:val="none" w:sz="0" w:space="0" w:color="auto"/>
            <w:left w:val="none" w:sz="0" w:space="0" w:color="auto"/>
            <w:bottom w:val="none" w:sz="0" w:space="0" w:color="auto"/>
            <w:right w:val="none" w:sz="0" w:space="0" w:color="auto"/>
          </w:divBdr>
        </w:div>
        <w:div w:id="1473718848">
          <w:marLeft w:val="0"/>
          <w:marRight w:val="0"/>
          <w:marTop w:val="0"/>
          <w:marBottom w:val="240"/>
          <w:divBdr>
            <w:top w:val="none" w:sz="0" w:space="0" w:color="auto"/>
            <w:left w:val="none" w:sz="0" w:space="0" w:color="auto"/>
            <w:bottom w:val="none" w:sz="0" w:space="0" w:color="auto"/>
            <w:right w:val="none" w:sz="0" w:space="0" w:color="auto"/>
          </w:divBdr>
        </w:div>
        <w:div w:id="1826779877">
          <w:marLeft w:val="0"/>
          <w:marRight w:val="0"/>
          <w:marTop w:val="0"/>
          <w:marBottom w:val="240"/>
          <w:divBdr>
            <w:top w:val="none" w:sz="0" w:space="0" w:color="auto"/>
            <w:left w:val="none" w:sz="0" w:space="0" w:color="auto"/>
            <w:bottom w:val="none" w:sz="0" w:space="0" w:color="auto"/>
            <w:right w:val="none" w:sz="0" w:space="0" w:color="auto"/>
          </w:divBdr>
        </w:div>
        <w:div w:id="1446929180">
          <w:marLeft w:val="0"/>
          <w:marRight w:val="0"/>
          <w:marTop w:val="0"/>
          <w:marBottom w:val="240"/>
          <w:divBdr>
            <w:top w:val="none" w:sz="0" w:space="0" w:color="auto"/>
            <w:left w:val="none" w:sz="0" w:space="0" w:color="auto"/>
            <w:bottom w:val="none" w:sz="0" w:space="0" w:color="auto"/>
            <w:right w:val="none" w:sz="0" w:space="0" w:color="auto"/>
          </w:divBdr>
        </w:div>
        <w:div w:id="1630166202">
          <w:marLeft w:val="0"/>
          <w:marRight w:val="0"/>
          <w:marTop w:val="0"/>
          <w:marBottom w:val="240"/>
          <w:divBdr>
            <w:top w:val="none" w:sz="0" w:space="0" w:color="auto"/>
            <w:left w:val="none" w:sz="0" w:space="0" w:color="auto"/>
            <w:bottom w:val="none" w:sz="0" w:space="0" w:color="auto"/>
            <w:right w:val="none" w:sz="0" w:space="0" w:color="auto"/>
          </w:divBdr>
        </w:div>
        <w:div w:id="1885941304">
          <w:marLeft w:val="0"/>
          <w:marRight w:val="0"/>
          <w:marTop w:val="0"/>
          <w:marBottom w:val="240"/>
          <w:divBdr>
            <w:top w:val="none" w:sz="0" w:space="0" w:color="auto"/>
            <w:left w:val="none" w:sz="0" w:space="0" w:color="auto"/>
            <w:bottom w:val="none" w:sz="0" w:space="0" w:color="auto"/>
            <w:right w:val="none" w:sz="0" w:space="0" w:color="auto"/>
          </w:divBdr>
        </w:div>
        <w:div w:id="501897858">
          <w:marLeft w:val="0"/>
          <w:marRight w:val="0"/>
          <w:marTop w:val="0"/>
          <w:marBottom w:val="240"/>
          <w:divBdr>
            <w:top w:val="none" w:sz="0" w:space="0" w:color="auto"/>
            <w:left w:val="none" w:sz="0" w:space="0" w:color="auto"/>
            <w:bottom w:val="none" w:sz="0" w:space="0" w:color="auto"/>
            <w:right w:val="none" w:sz="0" w:space="0" w:color="auto"/>
          </w:divBdr>
        </w:div>
        <w:div w:id="521742976">
          <w:marLeft w:val="0"/>
          <w:marRight w:val="0"/>
          <w:marTop w:val="0"/>
          <w:marBottom w:val="0"/>
          <w:divBdr>
            <w:top w:val="none" w:sz="0" w:space="0" w:color="auto"/>
            <w:left w:val="none" w:sz="0" w:space="0" w:color="auto"/>
            <w:bottom w:val="none" w:sz="0" w:space="0" w:color="auto"/>
            <w:right w:val="none" w:sz="0" w:space="0" w:color="auto"/>
          </w:divBdr>
        </w:div>
        <w:div w:id="289291714">
          <w:marLeft w:val="0"/>
          <w:marRight w:val="0"/>
          <w:marTop w:val="0"/>
          <w:marBottom w:val="0"/>
          <w:divBdr>
            <w:top w:val="none" w:sz="0" w:space="0" w:color="auto"/>
            <w:left w:val="none" w:sz="0" w:space="0" w:color="auto"/>
            <w:bottom w:val="none" w:sz="0" w:space="0" w:color="auto"/>
            <w:right w:val="none" w:sz="0" w:space="0" w:color="auto"/>
          </w:divBdr>
        </w:div>
        <w:div w:id="1544829563">
          <w:marLeft w:val="0"/>
          <w:marRight w:val="0"/>
          <w:marTop w:val="0"/>
          <w:marBottom w:val="0"/>
          <w:divBdr>
            <w:top w:val="none" w:sz="0" w:space="0" w:color="auto"/>
            <w:left w:val="none" w:sz="0" w:space="0" w:color="auto"/>
            <w:bottom w:val="none" w:sz="0" w:space="0" w:color="auto"/>
            <w:right w:val="none" w:sz="0" w:space="0" w:color="auto"/>
          </w:divBdr>
        </w:div>
        <w:div w:id="224998473">
          <w:marLeft w:val="0"/>
          <w:marRight w:val="0"/>
          <w:marTop w:val="0"/>
          <w:marBottom w:val="0"/>
          <w:divBdr>
            <w:top w:val="none" w:sz="0" w:space="0" w:color="auto"/>
            <w:left w:val="none" w:sz="0" w:space="0" w:color="auto"/>
            <w:bottom w:val="none" w:sz="0" w:space="0" w:color="auto"/>
            <w:right w:val="none" w:sz="0" w:space="0" w:color="auto"/>
          </w:divBdr>
        </w:div>
        <w:div w:id="1848596662">
          <w:marLeft w:val="0"/>
          <w:marRight w:val="0"/>
          <w:marTop w:val="0"/>
          <w:marBottom w:val="240"/>
          <w:divBdr>
            <w:top w:val="none" w:sz="0" w:space="0" w:color="auto"/>
            <w:left w:val="none" w:sz="0" w:space="0" w:color="auto"/>
            <w:bottom w:val="none" w:sz="0" w:space="0" w:color="auto"/>
            <w:right w:val="none" w:sz="0" w:space="0" w:color="auto"/>
          </w:divBdr>
        </w:div>
        <w:div w:id="1570191558">
          <w:marLeft w:val="0"/>
          <w:marRight w:val="0"/>
          <w:marTop w:val="0"/>
          <w:marBottom w:val="240"/>
          <w:divBdr>
            <w:top w:val="none" w:sz="0" w:space="0" w:color="auto"/>
            <w:left w:val="none" w:sz="0" w:space="0" w:color="auto"/>
            <w:bottom w:val="none" w:sz="0" w:space="0" w:color="auto"/>
            <w:right w:val="none" w:sz="0" w:space="0" w:color="auto"/>
          </w:divBdr>
        </w:div>
        <w:div w:id="167523221">
          <w:marLeft w:val="0"/>
          <w:marRight w:val="0"/>
          <w:marTop w:val="0"/>
          <w:marBottom w:val="240"/>
          <w:divBdr>
            <w:top w:val="none" w:sz="0" w:space="0" w:color="auto"/>
            <w:left w:val="none" w:sz="0" w:space="0" w:color="auto"/>
            <w:bottom w:val="none" w:sz="0" w:space="0" w:color="auto"/>
            <w:right w:val="none" w:sz="0" w:space="0" w:color="auto"/>
          </w:divBdr>
        </w:div>
        <w:div w:id="1898084279">
          <w:marLeft w:val="0"/>
          <w:marRight w:val="0"/>
          <w:marTop w:val="0"/>
          <w:marBottom w:val="240"/>
          <w:divBdr>
            <w:top w:val="none" w:sz="0" w:space="0" w:color="auto"/>
            <w:left w:val="none" w:sz="0" w:space="0" w:color="auto"/>
            <w:bottom w:val="none" w:sz="0" w:space="0" w:color="auto"/>
            <w:right w:val="none" w:sz="0" w:space="0" w:color="auto"/>
          </w:divBdr>
        </w:div>
        <w:div w:id="1508867567">
          <w:marLeft w:val="0"/>
          <w:marRight w:val="0"/>
          <w:marTop w:val="0"/>
          <w:marBottom w:val="240"/>
          <w:divBdr>
            <w:top w:val="none" w:sz="0" w:space="0" w:color="auto"/>
            <w:left w:val="none" w:sz="0" w:space="0" w:color="auto"/>
            <w:bottom w:val="none" w:sz="0" w:space="0" w:color="auto"/>
            <w:right w:val="none" w:sz="0" w:space="0" w:color="auto"/>
          </w:divBdr>
        </w:div>
        <w:div w:id="1699429568">
          <w:marLeft w:val="0"/>
          <w:marRight w:val="0"/>
          <w:marTop w:val="0"/>
          <w:marBottom w:val="240"/>
          <w:divBdr>
            <w:top w:val="none" w:sz="0" w:space="0" w:color="auto"/>
            <w:left w:val="none" w:sz="0" w:space="0" w:color="auto"/>
            <w:bottom w:val="none" w:sz="0" w:space="0" w:color="auto"/>
            <w:right w:val="none" w:sz="0" w:space="0" w:color="auto"/>
          </w:divBdr>
        </w:div>
        <w:div w:id="793596542">
          <w:marLeft w:val="0"/>
          <w:marRight w:val="0"/>
          <w:marTop w:val="0"/>
          <w:marBottom w:val="240"/>
          <w:divBdr>
            <w:top w:val="none" w:sz="0" w:space="0" w:color="auto"/>
            <w:left w:val="none" w:sz="0" w:space="0" w:color="auto"/>
            <w:bottom w:val="none" w:sz="0" w:space="0" w:color="auto"/>
            <w:right w:val="none" w:sz="0" w:space="0" w:color="auto"/>
          </w:divBdr>
        </w:div>
        <w:div w:id="1518690737">
          <w:marLeft w:val="0"/>
          <w:marRight w:val="0"/>
          <w:marTop w:val="0"/>
          <w:marBottom w:val="240"/>
          <w:divBdr>
            <w:top w:val="none" w:sz="0" w:space="0" w:color="auto"/>
            <w:left w:val="none" w:sz="0" w:space="0" w:color="auto"/>
            <w:bottom w:val="none" w:sz="0" w:space="0" w:color="auto"/>
            <w:right w:val="none" w:sz="0" w:space="0" w:color="auto"/>
          </w:divBdr>
          <w:divsChild>
            <w:div w:id="1452017205">
              <w:marLeft w:val="0"/>
              <w:marRight w:val="0"/>
              <w:marTop w:val="0"/>
              <w:marBottom w:val="0"/>
              <w:divBdr>
                <w:top w:val="single" w:sz="6" w:space="4" w:color="auto"/>
                <w:left w:val="single" w:sz="6" w:space="12" w:color="auto"/>
                <w:bottom w:val="none" w:sz="0" w:space="0" w:color="auto"/>
                <w:right w:val="single" w:sz="6" w:space="8" w:color="auto"/>
              </w:divBdr>
            </w:div>
            <w:div w:id="1985621648">
              <w:marLeft w:val="0"/>
              <w:marRight w:val="0"/>
              <w:marTop w:val="0"/>
              <w:marBottom w:val="0"/>
              <w:divBdr>
                <w:top w:val="none" w:sz="0" w:space="0" w:color="auto"/>
                <w:left w:val="single" w:sz="6" w:space="0" w:color="auto"/>
                <w:bottom w:val="single" w:sz="6" w:space="0" w:color="auto"/>
                <w:right w:val="single" w:sz="6" w:space="0" w:color="auto"/>
              </w:divBdr>
            </w:div>
          </w:divsChild>
        </w:div>
        <w:div w:id="1744833499">
          <w:marLeft w:val="0"/>
          <w:marRight w:val="0"/>
          <w:marTop w:val="0"/>
          <w:marBottom w:val="240"/>
          <w:divBdr>
            <w:top w:val="none" w:sz="0" w:space="0" w:color="auto"/>
            <w:left w:val="none" w:sz="0" w:space="0" w:color="auto"/>
            <w:bottom w:val="none" w:sz="0" w:space="0" w:color="auto"/>
            <w:right w:val="none" w:sz="0" w:space="0" w:color="auto"/>
          </w:divBdr>
        </w:div>
        <w:div w:id="1366833662">
          <w:marLeft w:val="0"/>
          <w:marRight w:val="0"/>
          <w:marTop w:val="0"/>
          <w:marBottom w:val="240"/>
          <w:divBdr>
            <w:top w:val="none" w:sz="0" w:space="0" w:color="auto"/>
            <w:left w:val="none" w:sz="0" w:space="0" w:color="auto"/>
            <w:bottom w:val="none" w:sz="0" w:space="0" w:color="auto"/>
            <w:right w:val="none" w:sz="0" w:space="0" w:color="auto"/>
          </w:divBdr>
        </w:div>
        <w:div w:id="1634285399">
          <w:marLeft w:val="0"/>
          <w:marRight w:val="0"/>
          <w:marTop w:val="0"/>
          <w:marBottom w:val="240"/>
          <w:divBdr>
            <w:top w:val="none" w:sz="0" w:space="0" w:color="auto"/>
            <w:left w:val="none" w:sz="0" w:space="0" w:color="auto"/>
            <w:bottom w:val="none" w:sz="0" w:space="0" w:color="auto"/>
            <w:right w:val="none" w:sz="0" w:space="0" w:color="auto"/>
          </w:divBdr>
        </w:div>
        <w:div w:id="180362158">
          <w:marLeft w:val="0"/>
          <w:marRight w:val="0"/>
          <w:marTop w:val="0"/>
          <w:marBottom w:val="240"/>
          <w:divBdr>
            <w:top w:val="none" w:sz="0" w:space="0" w:color="auto"/>
            <w:left w:val="none" w:sz="0" w:space="0" w:color="auto"/>
            <w:bottom w:val="none" w:sz="0" w:space="0" w:color="auto"/>
            <w:right w:val="none" w:sz="0" w:space="0" w:color="auto"/>
          </w:divBdr>
        </w:div>
        <w:div w:id="2114665060">
          <w:marLeft w:val="0"/>
          <w:marRight w:val="0"/>
          <w:marTop w:val="0"/>
          <w:marBottom w:val="240"/>
          <w:divBdr>
            <w:top w:val="none" w:sz="0" w:space="0" w:color="auto"/>
            <w:left w:val="none" w:sz="0" w:space="0" w:color="auto"/>
            <w:bottom w:val="none" w:sz="0" w:space="0" w:color="auto"/>
            <w:right w:val="none" w:sz="0" w:space="0" w:color="auto"/>
          </w:divBdr>
        </w:div>
        <w:div w:id="600143023">
          <w:marLeft w:val="0"/>
          <w:marRight w:val="0"/>
          <w:marTop w:val="0"/>
          <w:marBottom w:val="240"/>
          <w:divBdr>
            <w:top w:val="none" w:sz="0" w:space="0" w:color="auto"/>
            <w:left w:val="none" w:sz="0" w:space="0" w:color="auto"/>
            <w:bottom w:val="none" w:sz="0" w:space="0" w:color="auto"/>
            <w:right w:val="none" w:sz="0" w:space="0" w:color="auto"/>
          </w:divBdr>
        </w:div>
        <w:div w:id="1242375441">
          <w:marLeft w:val="0"/>
          <w:marRight w:val="0"/>
          <w:marTop w:val="0"/>
          <w:marBottom w:val="240"/>
          <w:divBdr>
            <w:top w:val="none" w:sz="0" w:space="0" w:color="auto"/>
            <w:left w:val="none" w:sz="0" w:space="0" w:color="auto"/>
            <w:bottom w:val="none" w:sz="0" w:space="0" w:color="auto"/>
            <w:right w:val="none" w:sz="0" w:space="0" w:color="auto"/>
          </w:divBdr>
          <w:divsChild>
            <w:div w:id="91443028">
              <w:marLeft w:val="0"/>
              <w:marRight w:val="0"/>
              <w:marTop w:val="0"/>
              <w:marBottom w:val="0"/>
              <w:divBdr>
                <w:top w:val="single" w:sz="6" w:space="4" w:color="auto"/>
                <w:left w:val="single" w:sz="6" w:space="12" w:color="auto"/>
                <w:bottom w:val="none" w:sz="0" w:space="0" w:color="auto"/>
                <w:right w:val="single" w:sz="6" w:space="8" w:color="auto"/>
              </w:divBdr>
            </w:div>
            <w:div w:id="1106772944">
              <w:marLeft w:val="0"/>
              <w:marRight w:val="0"/>
              <w:marTop w:val="0"/>
              <w:marBottom w:val="0"/>
              <w:divBdr>
                <w:top w:val="none" w:sz="0" w:space="0" w:color="auto"/>
                <w:left w:val="single" w:sz="6" w:space="0" w:color="auto"/>
                <w:bottom w:val="single" w:sz="6" w:space="0" w:color="auto"/>
                <w:right w:val="single" w:sz="6" w:space="0" w:color="auto"/>
              </w:divBdr>
            </w:div>
          </w:divsChild>
        </w:div>
        <w:div w:id="325792809">
          <w:marLeft w:val="0"/>
          <w:marRight w:val="0"/>
          <w:marTop w:val="0"/>
          <w:marBottom w:val="240"/>
          <w:divBdr>
            <w:top w:val="none" w:sz="0" w:space="0" w:color="auto"/>
            <w:left w:val="none" w:sz="0" w:space="0" w:color="auto"/>
            <w:bottom w:val="none" w:sz="0" w:space="0" w:color="auto"/>
            <w:right w:val="none" w:sz="0" w:space="0" w:color="auto"/>
          </w:divBdr>
        </w:div>
        <w:div w:id="656303871">
          <w:marLeft w:val="0"/>
          <w:marRight w:val="0"/>
          <w:marTop w:val="0"/>
          <w:marBottom w:val="240"/>
          <w:divBdr>
            <w:top w:val="none" w:sz="0" w:space="0" w:color="auto"/>
            <w:left w:val="none" w:sz="0" w:space="0" w:color="auto"/>
            <w:bottom w:val="none" w:sz="0" w:space="0" w:color="auto"/>
            <w:right w:val="none" w:sz="0" w:space="0" w:color="auto"/>
          </w:divBdr>
        </w:div>
        <w:div w:id="1571771493">
          <w:marLeft w:val="0"/>
          <w:marRight w:val="0"/>
          <w:marTop w:val="0"/>
          <w:marBottom w:val="240"/>
          <w:divBdr>
            <w:top w:val="none" w:sz="0" w:space="0" w:color="auto"/>
            <w:left w:val="none" w:sz="0" w:space="0" w:color="auto"/>
            <w:bottom w:val="none" w:sz="0" w:space="0" w:color="auto"/>
            <w:right w:val="none" w:sz="0" w:space="0" w:color="auto"/>
          </w:divBdr>
        </w:div>
        <w:div w:id="915867478">
          <w:marLeft w:val="0"/>
          <w:marRight w:val="0"/>
          <w:marTop w:val="0"/>
          <w:marBottom w:val="240"/>
          <w:divBdr>
            <w:top w:val="none" w:sz="0" w:space="0" w:color="auto"/>
            <w:left w:val="none" w:sz="0" w:space="0" w:color="auto"/>
            <w:bottom w:val="none" w:sz="0" w:space="0" w:color="auto"/>
            <w:right w:val="none" w:sz="0" w:space="0" w:color="auto"/>
          </w:divBdr>
        </w:div>
        <w:div w:id="1763144960">
          <w:marLeft w:val="0"/>
          <w:marRight w:val="0"/>
          <w:marTop w:val="0"/>
          <w:marBottom w:val="240"/>
          <w:divBdr>
            <w:top w:val="none" w:sz="0" w:space="0" w:color="auto"/>
            <w:left w:val="none" w:sz="0" w:space="0" w:color="auto"/>
            <w:bottom w:val="none" w:sz="0" w:space="0" w:color="auto"/>
            <w:right w:val="none" w:sz="0" w:space="0" w:color="auto"/>
          </w:divBdr>
        </w:div>
        <w:div w:id="693966344">
          <w:marLeft w:val="0"/>
          <w:marRight w:val="0"/>
          <w:marTop w:val="0"/>
          <w:marBottom w:val="240"/>
          <w:divBdr>
            <w:top w:val="none" w:sz="0" w:space="0" w:color="auto"/>
            <w:left w:val="none" w:sz="0" w:space="0" w:color="auto"/>
            <w:bottom w:val="none" w:sz="0" w:space="0" w:color="auto"/>
            <w:right w:val="none" w:sz="0" w:space="0" w:color="auto"/>
          </w:divBdr>
        </w:div>
        <w:div w:id="1324121269">
          <w:marLeft w:val="0"/>
          <w:marRight w:val="0"/>
          <w:marTop w:val="0"/>
          <w:marBottom w:val="240"/>
          <w:divBdr>
            <w:top w:val="none" w:sz="0" w:space="0" w:color="auto"/>
            <w:left w:val="none" w:sz="0" w:space="0" w:color="auto"/>
            <w:bottom w:val="none" w:sz="0" w:space="0" w:color="auto"/>
            <w:right w:val="none" w:sz="0" w:space="0" w:color="auto"/>
          </w:divBdr>
        </w:div>
        <w:div w:id="1600598556">
          <w:marLeft w:val="0"/>
          <w:marRight w:val="0"/>
          <w:marTop w:val="0"/>
          <w:marBottom w:val="240"/>
          <w:divBdr>
            <w:top w:val="none" w:sz="0" w:space="0" w:color="auto"/>
            <w:left w:val="none" w:sz="0" w:space="0" w:color="auto"/>
            <w:bottom w:val="none" w:sz="0" w:space="0" w:color="auto"/>
            <w:right w:val="none" w:sz="0" w:space="0" w:color="auto"/>
          </w:divBdr>
        </w:div>
        <w:div w:id="11611855">
          <w:marLeft w:val="0"/>
          <w:marRight w:val="0"/>
          <w:marTop w:val="0"/>
          <w:marBottom w:val="240"/>
          <w:divBdr>
            <w:top w:val="none" w:sz="0" w:space="0" w:color="auto"/>
            <w:left w:val="none" w:sz="0" w:space="0" w:color="auto"/>
            <w:bottom w:val="none" w:sz="0" w:space="0" w:color="auto"/>
            <w:right w:val="none" w:sz="0" w:space="0" w:color="auto"/>
          </w:divBdr>
        </w:div>
        <w:div w:id="1331054868">
          <w:marLeft w:val="0"/>
          <w:marRight w:val="0"/>
          <w:marTop w:val="0"/>
          <w:marBottom w:val="240"/>
          <w:divBdr>
            <w:top w:val="none" w:sz="0" w:space="0" w:color="auto"/>
            <w:left w:val="none" w:sz="0" w:space="0" w:color="auto"/>
            <w:bottom w:val="none" w:sz="0" w:space="0" w:color="auto"/>
            <w:right w:val="none" w:sz="0" w:space="0" w:color="auto"/>
          </w:divBdr>
        </w:div>
        <w:div w:id="508911577">
          <w:marLeft w:val="0"/>
          <w:marRight w:val="0"/>
          <w:marTop w:val="0"/>
          <w:marBottom w:val="240"/>
          <w:divBdr>
            <w:top w:val="none" w:sz="0" w:space="0" w:color="auto"/>
            <w:left w:val="none" w:sz="0" w:space="0" w:color="auto"/>
            <w:bottom w:val="none" w:sz="0" w:space="0" w:color="auto"/>
            <w:right w:val="none" w:sz="0" w:space="0" w:color="auto"/>
          </w:divBdr>
        </w:div>
        <w:div w:id="1011613810">
          <w:marLeft w:val="0"/>
          <w:marRight w:val="0"/>
          <w:marTop w:val="0"/>
          <w:marBottom w:val="240"/>
          <w:divBdr>
            <w:top w:val="none" w:sz="0" w:space="0" w:color="auto"/>
            <w:left w:val="none" w:sz="0" w:space="0" w:color="auto"/>
            <w:bottom w:val="none" w:sz="0" w:space="0" w:color="auto"/>
            <w:right w:val="none" w:sz="0" w:space="0" w:color="auto"/>
          </w:divBdr>
        </w:div>
        <w:div w:id="325666177">
          <w:marLeft w:val="0"/>
          <w:marRight w:val="0"/>
          <w:marTop w:val="0"/>
          <w:marBottom w:val="240"/>
          <w:divBdr>
            <w:top w:val="none" w:sz="0" w:space="0" w:color="auto"/>
            <w:left w:val="none" w:sz="0" w:space="0" w:color="auto"/>
            <w:bottom w:val="none" w:sz="0" w:space="0" w:color="auto"/>
            <w:right w:val="none" w:sz="0" w:space="0" w:color="auto"/>
          </w:divBdr>
        </w:div>
        <w:div w:id="248394793">
          <w:marLeft w:val="0"/>
          <w:marRight w:val="0"/>
          <w:marTop w:val="0"/>
          <w:marBottom w:val="240"/>
          <w:divBdr>
            <w:top w:val="none" w:sz="0" w:space="0" w:color="auto"/>
            <w:left w:val="none" w:sz="0" w:space="0" w:color="auto"/>
            <w:bottom w:val="none" w:sz="0" w:space="0" w:color="auto"/>
            <w:right w:val="none" w:sz="0" w:space="0" w:color="auto"/>
          </w:divBdr>
        </w:div>
        <w:div w:id="299920130">
          <w:marLeft w:val="0"/>
          <w:marRight w:val="0"/>
          <w:marTop w:val="0"/>
          <w:marBottom w:val="240"/>
          <w:divBdr>
            <w:top w:val="none" w:sz="0" w:space="0" w:color="auto"/>
            <w:left w:val="none" w:sz="0" w:space="0" w:color="auto"/>
            <w:bottom w:val="none" w:sz="0" w:space="0" w:color="auto"/>
            <w:right w:val="none" w:sz="0" w:space="0" w:color="auto"/>
          </w:divBdr>
        </w:div>
        <w:div w:id="1204250580">
          <w:marLeft w:val="0"/>
          <w:marRight w:val="0"/>
          <w:marTop w:val="0"/>
          <w:marBottom w:val="240"/>
          <w:divBdr>
            <w:top w:val="none" w:sz="0" w:space="0" w:color="auto"/>
            <w:left w:val="none" w:sz="0" w:space="0" w:color="auto"/>
            <w:bottom w:val="none" w:sz="0" w:space="0" w:color="auto"/>
            <w:right w:val="none" w:sz="0" w:space="0" w:color="auto"/>
          </w:divBdr>
        </w:div>
        <w:div w:id="1337881916">
          <w:marLeft w:val="0"/>
          <w:marRight w:val="0"/>
          <w:marTop w:val="0"/>
          <w:marBottom w:val="240"/>
          <w:divBdr>
            <w:top w:val="none" w:sz="0" w:space="0" w:color="auto"/>
            <w:left w:val="none" w:sz="0" w:space="0" w:color="auto"/>
            <w:bottom w:val="none" w:sz="0" w:space="0" w:color="auto"/>
            <w:right w:val="none" w:sz="0" w:space="0" w:color="auto"/>
          </w:divBdr>
        </w:div>
        <w:div w:id="526723103">
          <w:marLeft w:val="0"/>
          <w:marRight w:val="0"/>
          <w:marTop w:val="0"/>
          <w:marBottom w:val="240"/>
          <w:divBdr>
            <w:top w:val="none" w:sz="0" w:space="0" w:color="auto"/>
            <w:left w:val="none" w:sz="0" w:space="0" w:color="auto"/>
            <w:bottom w:val="none" w:sz="0" w:space="0" w:color="auto"/>
            <w:right w:val="none" w:sz="0" w:space="0" w:color="auto"/>
          </w:divBdr>
        </w:div>
        <w:div w:id="1408067084">
          <w:marLeft w:val="0"/>
          <w:marRight w:val="0"/>
          <w:marTop w:val="0"/>
          <w:marBottom w:val="240"/>
          <w:divBdr>
            <w:top w:val="none" w:sz="0" w:space="0" w:color="auto"/>
            <w:left w:val="none" w:sz="0" w:space="0" w:color="auto"/>
            <w:bottom w:val="none" w:sz="0" w:space="0" w:color="auto"/>
            <w:right w:val="none" w:sz="0" w:space="0" w:color="auto"/>
          </w:divBdr>
        </w:div>
        <w:div w:id="1917399064">
          <w:marLeft w:val="0"/>
          <w:marRight w:val="0"/>
          <w:marTop w:val="0"/>
          <w:marBottom w:val="240"/>
          <w:divBdr>
            <w:top w:val="none" w:sz="0" w:space="0" w:color="auto"/>
            <w:left w:val="none" w:sz="0" w:space="0" w:color="auto"/>
            <w:bottom w:val="none" w:sz="0" w:space="0" w:color="auto"/>
            <w:right w:val="none" w:sz="0" w:space="0" w:color="auto"/>
          </w:divBdr>
        </w:div>
        <w:div w:id="375618706">
          <w:marLeft w:val="0"/>
          <w:marRight w:val="0"/>
          <w:marTop w:val="0"/>
          <w:marBottom w:val="240"/>
          <w:divBdr>
            <w:top w:val="none" w:sz="0" w:space="0" w:color="auto"/>
            <w:left w:val="none" w:sz="0" w:space="0" w:color="auto"/>
            <w:bottom w:val="none" w:sz="0" w:space="0" w:color="auto"/>
            <w:right w:val="none" w:sz="0" w:space="0" w:color="auto"/>
          </w:divBdr>
        </w:div>
        <w:div w:id="626669427">
          <w:marLeft w:val="0"/>
          <w:marRight w:val="0"/>
          <w:marTop w:val="0"/>
          <w:marBottom w:val="240"/>
          <w:divBdr>
            <w:top w:val="none" w:sz="0" w:space="0" w:color="auto"/>
            <w:left w:val="none" w:sz="0" w:space="0" w:color="auto"/>
            <w:bottom w:val="none" w:sz="0" w:space="0" w:color="auto"/>
            <w:right w:val="none" w:sz="0" w:space="0" w:color="auto"/>
          </w:divBdr>
        </w:div>
        <w:div w:id="1585869849">
          <w:marLeft w:val="0"/>
          <w:marRight w:val="0"/>
          <w:marTop w:val="0"/>
          <w:marBottom w:val="240"/>
          <w:divBdr>
            <w:top w:val="none" w:sz="0" w:space="0" w:color="auto"/>
            <w:left w:val="none" w:sz="0" w:space="0" w:color="auto"/>
            <w:bottom w:val="none" w:sz="0" w:space="0" w:color="auto"/>
            <w:right w:val="none" w:sz="0" w:space="0" w:color="auto"/>
          </w:divBdr>
        </w:div>
        <w:div w:id="56713532">
          <w:marLeft w:val="0"/>
          <w:marRight w:val="0"/>
          <w:marTop w:val="0"/>
          <w:marBottom w:val="240"/>
          <w:divBdr>
            <w:top w:val="none" w:sz="0" w:space="0" w:color="auto"/>
            <w:left w:val="none" w:sz="0" w:space="0" w:color="auto"/>
            <w:bottom w:val="none" w:sz="0" w:space="0" w:color="auto"/>
            <w:right w:val="none" w:sz="0" w:space="0" w:color="auto"/>
          </w:divBdr>
        </w:div>
        <w:div w:id="1452822689">
          <w:marLeft w:val="0"/>
          <w:marRight w:val="0"/>
          <w:marTop w:val="0"/>
          <w:marBottom w:val="240"/>
          <w:divBdr>
            <w:top w:val="none" w:sz="0" w:space="0" w:color="auto"/>
            <w:left w:val="none" w:sz="0" w:space="0" w:color="auto"/>
            <w:bottom w:val="none" w:sz="0" w:space="0" w:color="auto"/>
            <w:right w:val="none" w:sz="0" w:space="0" w:color="auto"/>
          </w:divBdr>
        </w:div>
        <w:div w:id="1522814228">
          <w:marLeft w:val="0"/>
          <w:marRight w:val="0"/>
          <w:marTop w:val="0"/>
          <w:marBottom w:val="240"/>
          <w:divBdr>
            <w:top w:val="none" w:sz="0" w:space="0" w:color="auto"/>
            <w:left w:val="none" w:sz="0" w:space="0" w:color="auto"/>
            <w:bottom w:val="none" w:sz="0" w:space="0" w:color="auto"/>
            <w:right w:val="none" w:sz="0" w:space="0" w:color="auto"/>
          </w:divBdr>
        </w:div>
        <w:div w:id="698162430">
          <w:marLeft w:val="0"/>
          <w:marRight w:val="0"/>
          <w:marTop w:val="0"/>
          <w:marBottom w:val="240"/>
          <w:divBdr>
            <w:top w:val="none" w:sz="0" w:space="0" w:color="auto"/>
            <w:left w:val="none" w:sz="0" w:space="0" w:color="auto"/>
            <w:bottom w:val="none" w:sz="0" w:space="0" w:color="auto"/>
            <w:right w:val="none" w:sz="0" w:space="0" w:color="auto"/>
          </w:divBdr>
        </w:div>
        <w:div w:id="1317683405">
          <w:marLeft w:val="0"/>
          <w:marRight w:val="0"/>
          <w:marTop w:val="0"/>
          <w:marBottom w:val="240"/>
          <w:divBdr>
            <w:top w:val="none" w:sz="0" w:space="0" w:color="auto"/>
            <w:left w:val="none" w:sz="0" w:space="0" w:color="auto"/>
            <w:bottom w:val="none" w:sz="0" w:space="0" w:color="auto"/>
            <w:right w:val="none" w:sz="0" w:space="0" w:color="auto"/>
          </w:divBdr>
        </w:div>
        <w:div w:id="159539442">
          <w:marLeft w:val="0"/>
          <w:marRight w:val="0"/>
          <w:marTop w:val="0"/>
          <w:marBottom w:val="240"/>
          <w:divBdr>
            <w:top w:val="none" w:sz="0" w:space="0" w:color="auto"/>
            <w:left w:val="none" w:sz="0" w:space="0" w:color="auto"/>
            <w:bottom w:val="none" w:sz="0" w:space="0" w:color="auto"/>
            <w:right w:val="none" w:sz="0" w:space="0" w:color="auto"/>
          </w:divBdr>
        </w:div>
        <w:div w:id="1336151912">
          <w:marLeft w:val="0"/>
          <w:marRight w:val="0"/>
          <w:marTop w:val="0"/>
          <w:marBottom w:val="240"/>
          <w:divBdr>
            <w:top w:val="none" w:sz="0" w:space="0" w:color="auto"/>
            <w:left w:val="none" w:sz="0" w:space="0" w:color="auto"/>
            <w:bottom w:val="none" w:sz="0" w:space="0" w:color="auto"/>
            <w:right w:val="none" w:sz="0" w:space="0" w:color="auto"/>
          </w:divBdr>
        </w:div>
        <w:div w:id="378673060">
          <w:marLeft w:val="0"/>
          <w:marRight w:val="0"/>
          <w:marTop w:val="0"/>
          <w:marBottom w:val="240"/>
          <w:divBdr>
            <w:top w:val="none" w:sz="0" w:space="0" w:color="auto"/>
            <w:left w:val="none" w:sz="0" w:space="0" w:color="auto"/>
            <w:bottom w:val="none" w:sz="0" w:space="0" w:color="auto"/>
            <w:right w:val="none" w:sz="0" w:space="0" w:color="auto"/>
          </w:divBdr>
        </w:div>
        <w:div w:id="1200701920">
          <w:marLeft w:val="0"/>
          <w:marRight w:val="0"/>
          <w:marTop w:val="0"/>
          <w:marBottom w:val="0"/>
          <w:divBdr>
            <w:top w:val="none" w:sz="0" w:space="0" w:color="auto"/>
            <w:left w:val="none" w:sz="0" w:space="0" w:color="auto"/>
            <w:bottom w:val="none" w:sz="0" w:space="0" w:color="auto"/>
            <w:right w:val="none" w:sz="0" w:space="0" w:color="auto"/>
          </w:divBdr>
        </w:div>
        <w:div w:id="1181356053">
          <w:marLeft w:val="0"/>
          <w:marRight w:val="0"/>
          <w:marTop w:val="0"/>
          <w:marBottom w:val="0"/>
          <w:divBdr>
            <w:top w:val="none" w:sz="0" w:space="0" w:color="auto"/>
            <w:left w:val="none" w:sz="0" w:space="0" w:color="auto"/>
            <w:bottom w:val="none" w:sz="0" w:space="0" w:color="auto"/>
            <w:right w:val="none" w:sz="0" w:space="0" w:color="auto"/>
          </w:divBdr>
        </w:div>
        <w:div w:id="2000649879">
          <w:marLeft w:val="0"/>
          <w:marRight w:val="0"/>
          <w:marTop w:val="0"/>
          <w:marBottom w:val="0"/>
          <w:divBdr>
            <w:top w:val="none" w:sz="0" w:space="0" w:color="auto"/>
            <w:left w:val="none" w:sz="0" w:space="0" w:color="auto"/>
            <w:bottom w:val="none" w:sz="0" w:space="0" w:color="auto"/>
            <w:right w:val="none" w:sz="0" w:space="0" w:color="auto"/>
          </w:divBdr>
        </w:div>
        <w:div w:id="314771473">
          <w:marLeft w:val="0"/>
          <w:marRight w:val="0"/>
          <w:marTop w:val="0"/>
          <w:marBottom w:val="0"/>
          <w:divBdr>
            <w:top w:val="none" w:sz="0" w:space="0" w:color="auto"/>
            <w:left w:val="none" w:sz="0" w:space="0" w:color="auto"/>
            <w:bottom w:val="none" w:sz="0" w:space="0" w:color="auto"/>
            <w:right w:val="none" w:sz="0" w:space="0" w:color="auto"/>
          </w:divBdr>
        </w:div>
        <w:div w:id="284966997">
          <w:marLeft w:val="0"/>
          <w:marRight w:val="0"/>
          <w:marTop w:val="0"/>
          <w:marBottom w:val="0"/>
          <w:divBdr>
            <w:top w:val="none" w:sz="0" w:space="0" w:color="auto"/>
            <w:left w:val="none" w:sz="0" w:space="0" w:color="auto"/>
            <w:bottom w:val="none" w:sz="0" w:space="0" w:color="auto"/>
            <w:right w:val="none" w:sz="0" w:space="0" w:color="auto"/>
          </w:divBdr>
        </w:div>
        <w:div w:id="557278819">
          <w:marLeft w:val="0"/>
          <w:marRight w:val="0"/>
          <w:marTop w:val="0"/>
          <w:marBottom w:val="240"/>
          <w:divBdr>
            <w:top w:val="none" w:sz="0" w:space="0" w:color="auto"/>
            <w:left w:val="none" w:sz="0" w:space="0" w:color="auto"/>
            <w:bottom w:val="none" w:sz="0" w:space="0" w:color="auto"/>
            <w:right w:val="none" w:sz="0" w:space="0" w:color="auto"/>
          </w:divBdr>
        </w:div>
        <w:div w:id="22830801">
          <w:marLeft w:val="0"/>
          <w:marRight w:val="0"/>
          <w:marTop w:val="0"/>
          <w:marBottom w:val="240"/>
          <w:divBdr>
            <w:top w:val="none" w:sz="0" w:space="0" w:color="auto"/>
            <w:left w:val="none" w:sz="0" w:space="0" w:color="auto"/>
            <w:bottom w:val="none" w:sz="0" w:space="0" w:color="auto"/>
            <w:right w:val="none" w:sz="0" w:space="0" w:color="auto"/>
          </w:divBdr>
        </w:div>
        <w:div w:id="524565048">
          <w:marLeft w:val="0"/>
          <w:marRight w:val="0"/>
          <w:marTop w:val="0"/>
          <w:marBottom w:val="240"/>
          <w:divBdr>
            <w:top w:val="none" w:sz="0" w:space="0" w:color="auto"/>
            <w:left w:val="none" w:sz="0" w:space="0" w:color="auto"/>
            <w:bottom w:val="none" w:sz="0" w:space="0" w:color="auto"/>
            <w:right w:val="none" w:sz="0" w:space="0" w:color="auto"/>
          </w:divBdr>
        </w:div>
        <w:div w:id="353503332">
          <w:marLeft w:val="0"/>
          <w:marRight w:val="0"/>
          <w:marTop w:val="0"/>
          <w:marBottom w:val="240"/>
          <w:divBdr>
            <w:top w:val="none" w:sz="0" w:space="0" w:color="auto"/>
            <w:left w:val="none" w:sz="0" w:space="0" w:color="auto"/>
            <w:bottom w:val="none" w:sz="0" w:space="0" w:color="auto"/>
            <w:right w:val="none" w:sz="0" w:space="0" w:color="auto"/>
          </w:divBdr>
        </w:div>
        <w:div w:id="2002125363">
          <w:marLeft w:val="0"/>
          <w:marRight w:val="0"/>
          <w:marTop w:val="0"/>
          <w:marBottom w:val="240"/>
          <w:divBdr>
            <w:top w:val="none" w:sz="0" w:space="0" w:color="auto"/>
            <w:left w:val="none" w:sz="0" w:space="0" w:color="auto"/>
            <w:bottom w:val="none" w:sz="0" w:space="0" w:color="auto"/>
            <w:right w:val="none" w:sz="0" w:space="0" w:color="auto"/>
          </w:divBdr>
        </w:div>
        <w:div w:id="1658149707">
          <w:marLeft w:val="0"/>
          <w:marRight w:val="0"/>
          <w:marTop w:val="0"/>
          <w:marBottom w:val="240"/>
          <w:divBdr>
            <w:top w:val="none" w:sz="0" w:space="0" w:color="auto"/>
            <w:left w:val="none" w:sz="0" w:space="0" w:color="auto"/>
            <w:bottom w:val="none" w:sz="0" w:space="0" w:color="auto"/>
            <w:right w:val="none" w:sz="0" w:space="0" w:color="auto"/>
          </w:divBdr>
        </w:div>
        <w:div w:id="2013100939">
          <w:marLeft w:val="0"/>
          <w:marRight w:val="0"/>
          <w:marTop w:val="0"/>
          <w:marBottom w:val="240"/>
          <w:divBdr>
            <w:top w:val="none" w:sz="0" w:space="0" w:color="auto"/>
            <w:left w:val="none" w:sz="0" w:space="0" w:color="auto"/>
            <w:bottom w:val="none" w:sz="0" w:space="0" w:color="auto"/>
            <w:right w:val="none" w:sz="0" w:space="0" w:color="auto"/>
          </w:divBdr>
        </w:div>
        <w:div w:id="595669451">
          <w:marLeft w:val="0"/>
          <w:marRight w:val="0"/>
          <w:marTop w:val="0"/>
          <w:marBottom w:val="240"/>
          <w:divBdr>
            <w:top w:val="none" w:sz="0" w:space="0" w:color="auto"/>
            <w:left w:val="none" w:sz="0" w:space="0" w:color="auto"/>
            <w:bottom w:val="none" w:sz="0" w:space="0" w:color="auto"/>
            <w:right w:val="none" w:sz="0" w:space="0" w:color="auto"/>
          </w:divBdr>
        </w:div>
        <w:div w:id="1300039933">
          <w:marLeft w:val="0"/>
          <w:marRight w:val="0"/>
          <w:marTop w:val="0"/>
          <w:marBottom w:val="240"/>
          <w:divBdr>
            <w:top w:val="none" w:sz="0" w:space="0" w:color="auto"/>
            <w:left w:val="none" w:sz="0" w:space="0" w:color="auto"/>
            <w:bottom w:val="none" w:sz="0" w:space="0" w:color="auto"/>
            <w:right w:val="none" w:sz="0" w:space="0" w:color="auto"/>
          </w:divBdr>
        </w:div>
        <w:div w:id="1591305016">
          <w:marLeft w:val="0"/>
          <w:marRight w:val="0"/>
          <w:marTop w:val="0"/>
          <w:marBottom w:val="240"/>
          <w:divBdr>
            <w:top w:val="none" w:sz="0" w:space="0" w:color="auto"/>
            <w:left w:val="none" w:sz="0" w:space="0" w:color="auto"/>
            <w:bottom w:val="none" w:sz="0" w:space="0" w:color="auto"/>
            <w:right w:val="none" w:sz="0" w:space="0" w:color="auto"/>
          </w:divBdr>
        </w:div>
        <w:div w:id="2107991737">
          <w:marLeft w:val="0"/>
          <w:marRight w:val="0"/>
          <w:marTop w:val="0"/>
          <w:marBottom w:val="240"/>
          <w:divBdr>
            <w:top w:val="none" w:sz="0" w:space="0" w:color="auto"/>
            <w:left w:val="none" w:sz="0" w:space="0" w:color="auto"/>
            <w:bottom w:val="none" w:sz="0" w:space="0" w:color="auto"/>
            <w:right w:val="none" w:sz="0" w:space="0" w:color="auto"/>
          </w:divBdr>
        </w:div>
        <w:div w:id="1621454300">
          <w:marLeft w:val="0"/>
          <w:marRight w:val="0"/>
          <w:marTop w:val="0"/>
          <w:marBottom w:val="240"/>
          <w:divBdr>
            <w:top w:val="none" w:sz="0" w:space="0" w:color="auto"/>
            <w:left w:val="none" w:sz="0" w:space="0" w:color="auto"/>
            <w:bottom w:val="none" w:sz="0" w:space="0" w:color="auto"/>
            <w:right w:val="none" w:sz="0" w:space="0" w:color="auto"/>
          </w:divBdr>
        </w:div>
        <w:div w:id="828062045">
          <w:marLeft w:val="0"/>
          <w:marRight w:val="0"/>
          <w:marTop w:val="0"/>
          <w:marBottom w:val="240"/>
          <w:divBdr>
            <w:top w:val="none" w:sz="0" w:space="0" w:color="auto"/>
            <w:left w:val="none" w:sz="0" w:space="0" w:color="auto"/>
            <w:bottom w:val="none" w:sz="0" w:space="0" w:color="auto"/>
            <w:right w:val="none" w:sz="0" w:space="0" w:color="auto"/>
          </w:divBdr>
        </w:div>
        <w:div w:id="1142119961">
          <w:marLeft w:val="0"/>
          <w:marRight w:val="0"/>
          <w:marTop w:val="0"/>
          <w:marBottom w:val="240"/>
          <w:divBdr>
            <w:top w:val="none" w:sz="0" w:space="0" w:color="auto"/>
            <w:left w:val="none" w:sz="0" w:space="0" w:color="auto"/>
            <w:bottom w:val="none" w:sz="0" w:space="0" w:color="auto"/>
            <w:right w:val="none" w:sz="0" w:space="0" w:color="auto"/>
          </w:divBdr>
        </w:div>
        <w:div w:id="386343355">
          <w:marLeft w:val="0"/>
          <w:marRight w:val="0"/>
          <w:marTop w:val="0"/>
          <w:marBottom w:val="240"/>
          <w:divBdr>
            <w:top w:val="none" w:sz="0" w:space="0" w:color="auto"/>
            <w:left w:val="none" w:sz="0" w:space="0" w:color="auto"/>
            <w:bottom w:val="none" w:sz="0" w:space="0" w:color="auto"/>
            <w:right w:val="none" w:sz="0" w:space="0" w:color="auto"/>
          </w:divBdr>
        </w:div>
        <w:div w:id="521359381">
          <w:marLeft w:val="0"/>
          <w:marRight w:val="0"/>
          <w:marTop w:val="0"/>
          <w:marBottom w:val="240"/>
          <w:divBdr>
            <w:top w:val="none" w:sz="0" w:space="0" w:color="auto"/>
            <w:left w:val="none" w:sz="0" w:space="0" w:color="auto"/>
            <w:bottom w:val="none" w:sz="0" w:space="0" w:color="auto"/>
            <w:right w:val="none" w:sz="0" w:space="0" w:color="auto"/>
          </w:divBdr>
        </w:div>
        <w:div w:id="1710448558">
          <w:marLeft w:val="0"/>
          <w:marRight w:val="0"/>
          <w:marTop w:val="0"/>
          <w:marBottom w:val="240"/>
          <w:divBdr>
            <w:top w:val="none" w:sz="0" w:space="0" w:color="auto"/>
            <w:left w:val="none" w:sz="0" w:space="0" w:color="auto"/>
            <w:bottom w:val="none" w:sz="0" w:space="0" w:color="auto"/>
            <w:right w:val="none" w:sz="0" w:space="0" w:color="auto"/>
          </w:divBdr>
        </w:div>
        <w:div w:id="879821947">
          <w:marLeft w:val="0"/>
          <w:marRight w:val="0"/>
          <w:marTop w:val="0"/>
          <w:marBottom w:val="240"/>
          <w:divBdr>
            <w:top w:val="none" w:sz="0" w:space="0" w:color="auto"/>
            <w:left w:val="none" w:sz="0" w:space="0" w:color="auto"/>
            <w:bottom w:val="none" w:sz="0" w:space="0" w:color="auto"/>
            <w:right w:val="none" w:sz="0" w:space="0" w:color="auto"/>
          </w:divBdr>
        </w:div>
        <w:div w:id="1961952297">
          <w:marLeft w:val="0"/>
          <w:marRight w:val="0"/>
          <w:marTop w:val="0"/>
          <w:marBottom w:val="240"/>
          <w:divBdr>
            <w:top w:val="none" w:sz="0" w:space="0" w:color="auto"/>
            <w:left w:val="none" w:sz="0" w:space="0" w:color="auto"/>
            <w:bottom w:val="none" w:sz="0" w:space="0" w:color="auto"/>
            <w:right w:val="none" w:sz="0" w:space="0" w:color="auto"/>
          </w:divBdr>
        </w:div>
        <w:div w:id="822309323">
          <w:marLeft w:val="0"/>
          <w:marRight w:val="0"/>
          <w:marTop w:val="0"/>
          <w:marBottom w:val="240"/>
          <w:divBdr>
            <w:top w:val="none" w:sz="0" w:space="0" w:color="auto"/>
            <w:left w:val="none" w:sz="0" w:space="0" w:color="auto"/>
            <w:bottom w:val="none" w:sz="0" w:space="0" w:color="auto"/>
            <w:right w:val="none" w:sz="0" w:space="0" w:color="auto"/>
          </w:divBdr>
        </w:div>
        <w:div w:id="535586745">
          <w:marLeft w:val="0"/>
          <w:marRight w:val="0"/>
          <w:marTop w:val="0"/>
          <w:marBottom w:val="240"/>
          <w:divBdr>
            <w:top w:val="none" w:sz="0" w:space="0" w:color="auto"/>
            <w:left w:val="none" w:sz="0" w:space="0" w:color="auto"/>
            <w:bottom w:val="none" w:sz="0" w:space="0" w:color="auto"/>
            <w:right w:val="none" w:sz="0" w:space="0" w:color="auto"/>
          </w:divBdr>
        </w:div>
        <w:div w:id="1316714987">
          <w:marLeft w:val="0"/>
          <w:marRight w:val="0"/>
          <w:marTop w:val="0"/>
          <w:marBottom w:val="240"/>
          <w:divBdr>
            <w:top w:val="none" w:sz="0" w:space="0" w:color="auto"/>
            <w:left w:val="none" w:sz="0" w:space="0" w:color="auto"/>
            <w:bottom w:val="none" w:sz="0" w:space="0" w:color="auto"/>
            <w:right w:val="none" w:sz="0" w:space="0" w:color="auto"/>
          </w:divBdr>
        </w:div>
        <w:div w:id="1588231374">
          <w:marLeft w:val="0"/>
          <w:marRight w:val="0"/>
          <w:marTop w:val="0"/>
          <w:marBottom w:val="240"/>
          <w:divBdr>
            <w:top w:val="none" w:sz="0" w:space="0" w:color="auto"/>
            <w:left w:val="none" w:sz="0" w:space="0" w:color="auto"/>
            <w:bottom w:val="none" w:sz="0" w:space="0" w:color="auto"/>
            <w:right w:val="none" w:sz="0" w:space="0" w:color="auto"/>
          </w:divBdr>
        </w:div>
        <w:div w:id="161242538">
          <w:marLeft w:val="0"/>
          <w:marRight w:val="0"/>
          <w:marTop w:val="0"/>
          <w:marBottom w:val="240"/>
          <w:divBdr>
            <w:top w:val="none" w:sz="0" w:space="0" w:color="auto"/>
            <w:left w:val="none" w:sz="0" w:space="0" w:color="auto"/>
            <w:bottom w:val="none" w:sz="0" w:space="0" w:color="auto"/>
            <w:right w:val="none" w:sz="0" w:space="0" w:color="auto"/>
          </w:divBdr>
        </w:div>
        <w:div w:id="1614242669">
          <w:marLeft w:val="0"/>
          <w:marRight w:val="0"/>
          <w:marTop w:val="0"/>
          <w:marBottom w:val="240"/>
          <w:divBdr>
            <w:top w:val="none" w:sz="0" w:space="0" w:color="auto"/>
            <w:left w:val="none" w:sz="0" w:space="0" w:color="auto"/>
            <w:bottom w:val="none" w:sz="0" w:space="0" w:color="auto"/>
            <w:right w:val="none" w:sz="0" w:space="0" w:color="auto"/>
          </w:divBdr>
        </w:div>
        <w:div w:id="2136173169">
          <w:marLeft w:val="0"/>
          <w:marRight w:val="0"/>
          <w:marTop w:val="0"/>
          <w:marBottom w:val="240"/>
          <w:divBdr>
            <w:top w:val="none" w:sz="0" w:space="0" w:color="auto"/>
            <w:left w:val="none" w:sz="0" w:space="0" w:color="auto"/>
            <w:bottom w:val="none" w:sz="0" w:space="0" w:color="auto"/>
            <w:right w:val="none" w:sz="0" w:space="0" w:color="auto"/>
          </w:divBdr>
        </w:div>
        <w:div w:id="537670455">
          <w:marLeft w:val="0"/>
          <w:marRight w:val="0"/>
          <w:marTop w:val="0"/>
          <w:marBottom w:val="240"/>
          <w:divBdr>
            <w:top w:val="none" w:sz="0" w:space="0" w:color="auto"/>
            <w:left w:val="none" w:sz="0" w:space="0" w:color="auto"/>
            <w:bottom w:val="none" w:sz="0" w:space="0" w:color="auto"/>
            <w:right w:val="none" w:sz="0" w:space="0" w:color="auto"/>
          </w:divBdr>
        </w:div>
        <w:div w:id="1746219392">
          <w:marLeft w:val="0"/>
          <w:marRight w:val="0"/>
          <w:marTop w:val="0"/>
          <w:marBottom w:val="240"/>
          <w:divBdr>
            <w:top w:val="none" w:sz="0" w:space="0" w:color="auto"/>
            <w:left w:val="none" w:sz="0" w:space="0" w:color="auto"/>
            <w:bottom w:val="none" w:sz="0" w:space="0" w:color="auto"/>
            <w:right w:val="none" w:sz="0" w:space="0" w:color="auto"/>
          </w:divBdr>
        </w:div>
        <w:div w:id="217472693">
          <w:marLeft w:val="0"/>
          <w:marRight w:val="0"/>
          <w:marTop w:val="0"/>
          <w:marBottom w:val="240"/>
          <w:divBdr>
            <w:top w:val="none" w:sz="0" w:space="0" w:color="auto"/>
            <w:left w:val="none" w:sz="0" w:space="0" w:color="auto"/>
            <w:bottom w:val="none" w:sz="0" w:space="0" w:color="auto"/>
            <w:right w:val="none" w:sz="0" w:space="0" w:color="auto"/>
          </w:divBdr>
        </w:div>
        <w:div w:id="1925527305">
          <w:marLeft w:val="0"/>
          <w:marRight w:val="0"/>
          <w:marTop w:val="0"/>
          <w:marBottom w:val="240"/>
          <w:divBdr>
            <w:top w:val="none" w:sz="0" w:space="0" w:color="auto"/>
            <w:left w:val="none" w:sz="0" w:space="0" w:color="auto"/>
            <w:bottom w:val="none" w:sz="0" w:space="0" w:color="auto"/>
            <w:right w:val="none" w:sz="0" w:space="0" w:color="auto"/>
          </w:divBdr>
        </w:div>
        <w:div w:id="1553543067">
          <w:marLeft w:val="0"/>
          <w:marRight w:val="0"/>
          <w:marTop w:val="0"/>
          <w:marBottom w:val="240"/>
          <w:divBdr>
            <w:top w:val="none" w:sz="0" w:space="0" w:color="auto"/>
            <w:left w:val="none" w:sz="0" w:space="0" w:color="auto"/>
            <w:bottom w:val="none" w:sz="0" w:space="0" w:color="auto"/>
            <w:right w:val="none" w:sz="0" w:space="0" w:color="auto"/>
          </w:divBdr>
        </w:div>
        <w:div w:id="1850675884">
          <w:marLeft w:val="0"/>
          <w:marRight w:val="0"/>
          <w:marTop w:val="0"/>
          <w:marBottom w:val="240"/>
          <w:divBdr>
            <w:top w:val="none" w:sz="0" w:space="0" w:color="auto"/>
            <w:left w:val="none" w:sz="0" w:space="0" w:color="auto"/>
            <w:bottom w:val="none" w:sz="0" w:space="0" w:color="auto"/>
            <w:right w:val="none" w:sz="0" w:space="0" w:color="auto"/>
          </w:divBdr>
        </w:div>
        <w:div w:id="1315573621">
          <w:marLeft w:val="0"/>
          <w:marRight w:val="0"/>
          <w:marTop w:val="0"/>
          <w:marBottom w:val="240"/>
          <w:divBdr>
            <w:top w:val="none" w:sz="0" w:space="0" w:color="auto"/>
            <w:left w:val="none" w:sz="0" w:space="0" w:color="auto"/>
            <w:bottom w:val="none" w:sz="0" w:space="0" w:color="auto"/>
            <w:right w:val="none" w:sz="0" w:space="0" w:color="auto"/>
          </w:divBdr>
        </w:div>
        <w:div w:id="2019456667">
          <w:marLeft w:val="0"/>
          <w:marRight w:val="0"/>
          <w:marTop w:val="0"/>
          <w:marBottom w:val="240"/>
          <w:divBdr>
            <w:top w:val="none" w:sz="0" w:space="0" w:color="auto"/>
            <w:left w:val="none" w:sz="0" w:space="0" w:color="auto"/>
            <w:bottom w:val="none" w:sz="0" w:space="0" w:color="auto"/>
            <w:right w:val="none" w:sz="0" w:space="0" w:color="auto"/>
          </w:divBdr>
        </w:div>
        <w:div w:id="1383990496">
          <w:marLeft w:val="0"/>
          <w:marRight w:val="0"/>
          <w:marTop w:val="0"/>
          <w:marBottom w:val="240"/>
          <w:divBdr>
            <w:top w:val="none" w:sz="0" w:space="0" w:color="auto"/>
            <w:left w:val="none" w:sz="0" w:space="0" w:color="auto"/>
            <w:bottom w:val="none" w:sz="0" w:space="0" w:color="auto"/>
            <w:right w:val="none" w:sz="0" w:space="0" w:color="auto"/>
          </w:divBdr>
        </w:div>
        <w:div w:id="2137215957">
          <w:marLeft w:val="0"/>
          <w:marRight w:val="0"/>
          <w:marTop w:val="0"/>
          <w:marBottom w:val="240"/>
          <w:divBdr>
            <w:top w:val="none" w:sz="0" w:space="0" w:color="auto"/>
            <w:left w:val="none" w:sz="0" w:space="0" w:color="auto"/>
            <w:bottom w:val="none" w:sz="0" w:space="0" w:color="auto"/>
            <w:right w:val="none" w:sz="0" w:space="0" w:color="auto"/>
          </w:divBdr>
        </w:div>
        <w:div w:id="656036927">
          <w:marLeft w:val="0"/>
          <w:marRight w:val="0"/>
          <w:marTop w:val="0"/>
          <w:marBottom w:val="240"/>
          <w:divBdr>
            <w:top w:val="none" w:sz="0" w:space="0" w:color="auto"/>
            <w:left w:val="none" w:sz="0" w:space="0" w:color="auto"/>
            <w:bottom w:val="none" w:sz="0" w:space="0" w:color="auto"/>
            <w:right w:val="none" w:sz="0" w:space="0" w:color="auto"/>
          </w:divBdr>
        </w:div>
        <w:div w:id="358702746">
          <w:marLeft w:val="0"/>
          <w:marRight w:val="0"/>
          <w:marTop w:val="0"/>
          <w:marBottom w:val="240"/>
          <w:divBdr>
            <w:top w:val="none" w:sz="0" w:space="0" w:color="auto"/>
            <w:left w:val="none" w:sz="0" w:space="0" w:color="auto"/>
            <w:bottom w:val="none" w:sz="0" w:space="0" w:color="auto"/>
            <w:right w:val="none" w:sz="0" w:space="0" w:color="auto"/>
          </w:divBdr>
        </w:div>
        <w:div w:id="1530533110">
          <w:marLeft w:val="0"/>
          <w:marRight w:val="0"/>
          <w:marTop w:val="0"/>
          <w:marBottom w:val="240"/>
          <w:divBdr>
            <w:top w:val="none" w:sz="0" w:space="0" w:color="auto"/>
            <w:left w:val="none" w:sz="0" w:space="0" w:color="auto"/>
            <w:bottom w:val="none" w:sz="0" w:space="0" w:color="auto"/>
            <w:right w:val="none" w:sz="0" w:space="0" w:color="auto"/>
          </w:divBdr>
        </w:div>
        <w:div w:id="883710368">
          <w:marLeft w:val="0"/>
          <w:marRight w:val="0"/>
          <w:marTop w:val="0"/>
          <w:marBottom w:val="240"/>
          <w:divBdr>
            <w:top w:val="none" w:sz="0" w:space="0" w:color="auto"/>
            <w:left w:val="none" w:sz="0" w:space="0" w:color="auto"/>
            <w:bottom w:val="none" w:sz="0" w:space="0" w:color="auto"/>
            <w:right w:val="none" w:sz="0" w:space="0" w:color="auto"/>
          </w:divBdr>
        </w:div>
        <w:div w:id="1689717034">
          <w:marLeft w:val="0"/>
          <w:marRight w:val="0"/>
          <w:marTop w:val="0"/>
          <w:marBottom w:val="240"/>
          <w:divBdr>
            <w:top w:val="none" w:sz="0" w:space="0" w:color="auto"/>
            <w:left w:val="none" w:sz="0" w:space="0" w:color="auto"/>
            <w:bottom w:val="none" w:sz="0" w:space="0" w:color="auto"/>
            <w:right w:val="none" w:sz="0" w:space="0" w:color="auto"/>
          </w:divBdr>
        </w:div>
        <w:div w:id="566499193">
          <w:marLeft w:val="0"/>
          <w:marRight w:val="0"/>
          <w:marTop w:val="0"/>
          <w:marBottom w:val="240"/>
          <w:divBdr>
            <w:top w:val="none" w:sz="0" w:space="0" w:color="auto"/>
            <w:left w:val="none" w:sz="0" w:space="0" w:color="auto"/>
            <w:bottom w:val="none" w:sz="0" w:space="0" w:color="auto"/>
            <w:right w:val="none" w:sz="0" w:space="0" w:color="auto"/>
          </w:divBdr>
        </w:div>
        <w:div w:id="254675651">
          <w:marLeft w:val="0"/>
          <w:marRight w:val="0"/>
          <w:marTop w:val="0"/>
          <w:marBottom w:val="240"/>
          <w:divBdr>
            <w:top w:val="none" w:sz="0" w:space="0" w:color="auto"/>
            <w:left w:val="none" w:sz="0" w:space="0" w:color="auto"/>
            <w:bottom w:val="none" w:sz="0" w:space="0" w:color="auto"/>
            <w:right w:val="none" w:sz="0" w:space="0" w:color="auto"/>
          </w:divBdr>
        </w:div>
        <w:div w:id="1998726335">
          <w:marLeft w:val="0"/>
          <w:marRight w:val="0"/>
          <w:marTop w:val="0"/>
          <w:marBottom w:val="240"/>
          <w:divBdr>
            <w:top w:val="none" w:sz="0" w:space="0" w:color="auto"/>
            <w:left w:val="none" w:sz="0" w:space="0" w:color="auto"/>
            <w:bottom w:val="none" w:sz="0" w:space="0" w:color="auto"/>
            <w:right w:val="none" w:sz="0" w:space="0" w:color="auto"/>
          </w:divBdr>
        </w:div>
        <w:div w:id="1188102825">
          <w:marLeft w:val="0"/>
          <w:marRight w:val="0"/>
          <w:marTop w:val="0"/>
          <w:marBottom w:val="240"/>
          <w:divBdr>
            <w:top w:val="none" w:sz="0" w:space="0" w:color="auto"/>
            <w:left w:val="none" w:sz="0" w:space="0" w:color="auto"/>
            <w:bottom w:val="none" w:sz="0" w:space="0" w:color="auto"/>
            <w:right w:val="none" w:sz="0" w:space="0" w:color="auto"/>
          </w:divBdr>
        </w:div>
        <w:div w:id="192302818">
          <w:marLeft w:val="0"/>
          <w:marRight w:val="0"/>
          <w:marTop w:val="0"/>
          <w:marBottom w:val="240"/>
          <w:divBdr>
            <w:top w:val="none" w:sz="0" w:space="0" w:color="auto"/>
            <w:left w:val="none" w:sz="0" w:space="0" w:color="auto"/>
            <w:bottom w:val="none" w:sz="0" w:space="0" w:color="auto"/>
            <w:right w:val="none" w:sz="0" w:space="0" w:color="auto"/>
          </w:divBdr>
        </w:div>
        <w:div w:id="1314875338">
          <w:marLeft w:val="0"/>
          <w:marRight w:val="0"/>
          <w:marTop w:val="0"/>
          <w:marBottom w:val="240"/>
          <w:divBdr>
            <w:top w:val="none" w:sz="0" w:space="0" w:color="auto"/>
            <w:left w:val="none" w:sz="0" w:space="0" w:color="auto"/>
            <w:bottom w:val="none" w:sz="0" w:space="0" w:color="auto"/>
            <w:right w:val="none" w:sz="0" w:space="0" w:color="auto"/>
          </w:divBdr>
        </w:div>
        <w:div w:id="1238394974">
          <w:marLeft w:val="0"/>
          <w:marRight w:val="0"/>
          <w:marTop w:val="0"/>
          <w:marBottom w:val="240"/>
          <w:divBdr>
            <w:top w:val="none" w:sz="0" w:space="0" w:color="auto"/>
            <w:left w:val="none" w:sz="0" w:space="0" w:color="auto"/>
            <w:bottom w:val="none" w:sz="0" w:space="0" w:color="auto"/>
            <w:right w:val="none" w:sz="0" w:space="0" w:color="auto"/>
          </w:divBdr>
        </w:div>
        <w:div w:id="2021926117">
          <w:marLeft w:val="0"/>
          <w:marRight w:val="0"/>
          <w:marTop w:val="0"/>
          <w:marBottom w:val="240"/>
          <w:divBdr>
            <w:top w:val="none" w:sz="0" w:space="0" w:color="auto"/>
            <w:left w:val="none" w:sz="0" w:space="0" w:color="auto"/>
            <w:bottom w:val="none" w:sz="0" w:space="0" w:color="auto"/>
            <w:right w:val="none" w:sz="0" w:space="0" w:color="auto"/>
          </w:divBdr>
        </w:div>
        <w:div w:id="2088648897">
          <w:marLeft w:val="0"/>
          <w:marRight w:val="0"/>
          <w:marTop w:val="0"/>
          <w:marBottom w:val="240"/>
          <w:divBdr>
            <w:top w:val="none" w:sz="0" w:space="0" w:color="auto"/>
            <w:left w:val="none" w:sz="0" w:space="0" w:color="auto"/>
            <w:bottom w:val="none" w:sz="0" w:space="0" w:color="auto"/>
            <w:right w:val="none" w:sz="0" w:space="0" w:color="auto"/>
          </w:divBdr>
        </w:div>
        <w:div w:id="1066562397">
          <w:marLeft w:val="0"/>
          <w:marRight w:val="0"/>
          <w:marTop w:val="0"/>
          <w:marBottom w:val="240"/>
          <w:divBdr>
            <w:top w:val="none" w:sz="0" w:space="0" w:color="auto"/>
            <w:left w:val="none" w:sz="0" w:space="0" w:color="auto"/>
            <w:bottom w:val="none" w:sz="0" w:space="0" w:color="auto"/>
            <w:right w:val="none" w:sz="0" w:space="0" w:color="auto"/>
          </w:divBdr>
        </w:div>
        <w:div w:id="1717654715">
          <w:marLeft w:val="0"/>
          <w:marRight w:val="0"/>
          <w:marTop w:val="0"/>
          <w:marBottom w:val="240"/>
          <w:divBdr>
            <w:top w:val="none" w:sz="0" w:space="0" w:color="auto"/>
            <w:left w:val="none" w:sz="0" w:space="0" w:color="auto"/>
            <w:bottom w:val="none" w:sz="0" w:space="0" w:color="auto"/>
            <w:right w:val="none" w:sz="0" w:space="0" w:color="auto"/>
          </w:divBdr>
        </w:div>
        <w:div w:id="816262655">
          <w:marLeft w:val="0"/>
          <w:marRight w:val="0"/>
          <w:marTop w:val="0"/>
          <w:marBottom w:val="240"/>
          <w:divBdr>
            <w:top w:val="none" w:sz="0" w:space="0" w:color="auto"/>
            <w:left w:val="none" w:sz="0" w:space="0" w:color="auto"/>
            <w:bottom w:val="none" w:sz="0" w:space="0" w:color="auto"/>
            <w:right w:val="none" w:sz="0" w:space="0" w:color="auto"/>
          </w:divBdr>
        </w:div>
        <w:div w:id="824013856">
          <w:marLeft w:val="0"/>
          <w:marRight w:val="0"/>
          <w:marTop w:val="0"/>
          <w:marBottom w:val="240"/>
          <w:divBdr>
            <w:top w:val="none" w:sz="0" w:space="0" w:color="auto"/>
            <w:left w:val="none" w:sz="0" w:space="0" w:color="auto"/>
            <w:bottom w:val="none" w:sz="0" w:space="0" w:color="auto"/>
            <w:right w:val="none" w:sz="0" w:space="0" w:color="auto"/>
          </w:divBdr>
        </w:div>
        <w:div w:id="279996944">
          <w:marLeft w:val="0"/>
          <w:marRight w:val="0"/>
          <w:marTop w:val="0"/>
          <w:marBottom w:val="240"/>
          <w:divBdr>
            <w:top w:val="none" w:sz="0" w:space="0" w:color="auto"/>
            <w:left w:val="none" w:sz="0" w:space="0" w:color="auto"/>
            <w:bottom w:val="none" w:sz="0" w:space="0" w:color="auto"/>
            <w:right w:val="none" w:sz="0" w:space="0" w:color="auto"/>
          </w:divBdr>
        </w:div>
        <w:div w:id="551891305">
          <w:marLeft w:val="0"/>
          <w:marRight w:val="0"/>
          <w:marTop w:val="0"/>
          <w:marBottom w:val="240"/>
          <w:divBdr>
            <w:top w:val="none" w:sz="0" w:space="0" w:color="auto"/>
            <w:left w:val="none" w:sz="0" w:space="0" w:color="auto"/>
            <w:bottom w:val="none" w:sz="0" w:space="0" w:color="auto"/>
            <w:right w:val="none" w:sz="0" w:space="0" w:color="auto"/>
          </w:divBdr>
        </w:div>
        <w:div w:id="680425206">
          <w:marLeft w:val="0"/>
          <w:marRight w:val="0"/>
          <w:marTop w:val="0"/>
          <w:marBottom w:val="240"/>
          <w:divBdr>
            <w:top w:val="none" w:sz="0" w:space="0" w:color="auto"/>
            <w:left w:val="none" w:sz="0" w:space="0" w:color="auto"/>
            <w:bottom w:val="none" w:sz="0" w:space="0" w:color="auto"/>
            <w:right w:val="none" w:sz="0" w:space="0" w:color="auto"/>
          </w:divBdr>
        </w:div>
        <w:div w:id="1593049151">
          <w:marLeft w:val="0"/>
          <w:marRight w:val="0"/>
          <w:marTop w:val="0"/>
          <w:marBottom w:val="240"/>
          <w:divBdr>
            <w:top w:val="none" w:sz="0" w:space="0" w:color="auto"/>
            <w:left w:val="none" w:sz="0" w:space="0" w:color="auto"/>
            <w:bottom w:val="none" w:sz="0" w:space="0" w:color="auto"/>
            <w:right w:val="none" w:sz="0" w:space="0" w:color="auto"/>
          </w:divBdr>
        </w:div>
        <w:div w:id="1925646966">
          <w:marLeft w:val="0"/>
          <w:marRight w:val="0"/>
          <w:marTop w:val="0"/>
          <w:marBottom w:val="240"/>
          <w:divBdr>
            <w:top w:val="none" w:sz="0" w:space="0" w:color="auto"/>
            <w:left w:val="none" w:sz="0" w:space="0" w:color="auto"/>
            <w:bottom w:val="none" w:sz="0" w:space="0" w:color="auto"/>
            <w:right w:val="none" w:sz="0" w:space="0" w:color="auto"/>
          </w:divBdr>
        </w:div>
        <w:div w:id="1858107899">
          <w:marLeft w:val="0"/>
          <w:marRight w:val="0"/>
          <w:marTop w:val="0"/>
          <w:marBottom w:val="240"/>
          <w:divBdr>
            <w:top w:val="none" w:sz="0" w:space="0" w:color="auto"/>
            <w:left w:val="none" w:sz="0" w:space="0" w:color="auto"/>
            <w:bottom w:val="none" w:sz="0" w:space="0" w:color="auto"/>
            <w:right w:val="none" w:sz="0" w:space="0" w:color="auto"/>
          </w:divBdr>
        </w:div>
        <w:div w:id="1359551817">
          <w:marLeft w:val="0"/>
          <w:marRight w:val="0"/>
          <w:marTop w:val="0"/>
          <w:marBottom w:val="240"/>
          <w:divBdr>
            <w:top w:val="none" w:sz="0" w:space="0" w:color="auto"/>
            <w:left w:val="none" w:sz="0" w:space="0" w:color="auto"/>
            <w:bottom w:val="none" w:sz="0" w:space="0" w:color="auto"/>
            <w:right w:val="none" w:sz="0" w:space="0" w:color="auto"/>
          </w:divBdr>
        </w:div>
        <w:div w:id="453333723">
          <w:marLeft w:val="0"/>
          <w:marRight w:val="0"/>
          <w:marTop w:val="0"/>
          <w:marBottom w:val="240"/>
          <w:divBdr>
            <w:top w:val="none" w:sz="0" w:space="0" w:color="auto"/>
            <w:left w:val="none" w:sz="0" w:space="0" w:color="auto"/>
            <w:bottom w:val="none" w:sz="0" w:space="0" w:color="auto"/>
            <w:right w:val="none" w:sz="0" w:space="0" w:color="auto"/>
          </w:divBdr>
        </w:div>
        <w:div w:id="1093470795">
          <w:marLeft w:val="0"/>
          <w:marRight w:val="0"/>
          <w:marTop w:val="0"/>
          <w:marBottom w:val="240"/>
          <w:divBdr>
            <w:top w:val="none" w:sz="0" w:space="0" w:color="auto"/>
            <w:left w:val="none" w:sz="0" w:space="0" w:color="auto"/>
            <w:bottom w:val="none" w:sz="0" w:space="0" w:color="auto"/>
            <w:right w:val="none" w:sz="0" w:space="0" w:color="auto"/>
          </w:divBdr>
        </w:div>
        <w:div w:id="1907258635">
          <w:marLeft w:val="0"/>
          <w:marRight w:val="0"/>
          <w:marTop w:val="0"/>
          <w:marBottom w:val="240"/>
          <w:divBdr>
            <w:top w:val="none" w:sz="0" w:space="0" w:color="auto"/>
            <w:left w:val="none" w:sz="0" w:space="0" w:color="auto"/>
            <w:bottom w:val="none" w:sz="0" w:space="0" w:color="auto"/>
            <w:right w:val="none" w:sz="0" w:space="0" w:color="auto"/>
          </w:divBdr>
        </w:div>
        <w:div w:id="1226377784">
          <w:marLeft w:val="0"/>
          <w:marRight w:val="0"/>
          <w:marTop w:val="0"/>
          <w:marBottom w:val="240"/>
          <w:divBdr>
            <w:top w:val="none" w:sz="0" w:space="0" w:color="auto"/>
            <w:left w:val="none" w:sz="0" w:space="0" w:color="auto"/>
            <w:bottom w:val="none" w:sz="0" w:space="0" w:color="auto"/>
            <w:right w:val="none" w:sz="0" w:space="0" w:color="auto"/>
          </w:divBdr>
        </w:div>
        <w:div w:id="240527146">
          <w:marLeft w:val="0"/>
          <w:marRight w:val="0"/>
          <w:marTop w:val="0"/>
          <w:marBottom w:val="240"/>
          <w:divBdr>
            <w:top w:val="none" w:sz="0" w:space="0" w:color="auto"/>
            <w:left w:val="none" w:sz="0" w:space="0" w:color="auto"/>
            <w:bottom w:val="none" w:sz="0" w:space="0" w:color="auto"/>
            <w:right w:val="none" w:sz="0" w:space="0" w:color="auto"/>
          </w:divBdr>
        </w:div>
        <w:div w:id="464155073">
          <w:marLeft w:val="0"/>
          <w:marRight w:val="0"/>
          <w:marTop w:val="0"/>
          <w:marBottom w:val="240"/>
          <w:divBdr>
            <w:top w:val="none" w:sz="0" w:space="0" w:color="auto"/>
            <w:left w:val="none" w:sz="0" w:space="0" w:color="auto"/>
            <w:bottom w:val="none" w:sz="0" w:space="0" w:color="auto"/>
            <w:right w:val="none" w:sz="0" w:space="0" w:color="auto"/>
          </w:divBdr>
        </w:div>
        <w:div w:id="658004099">
          <w:marLeft w:val="0"/>
          <w:marRight w:val="0"/>
          <w:marTop w:val="0"/>
          <w:marBottom w:val="240"/>
          <w:divBdr>
            <w:top w:val="none" w:sz="0" w:space="0" w:color="auto"/>
            <w:left w:val="none" w:sz="0" w:space="0" w:color="auto"/>
            <w:bottom w:val="none" w:sz="0" w:space="0" w:color="auto"/>
            <w:right w:val="none" w:sz="0" w:space="0" w:color="auto"/>
          </w:divBdr>
        </w:div>
        <w:div w:id="888221627">
          <w:marLeft w:val="0"/>
          <w:marRight w:val="0"/>
          <w:marTop w:val="0"/>
          <w:marBottom w:val="240"/>
          <w:divBdr>
            <w:top w:val="none" w:sz="0" w:space="0" w:color="auto"/>
            <w:left w:val="none" w:sz="0" w:space="0" w:color="auto"/>
            <w:bottom w:val="none" w:sz="0" w:space="0" w:color="auto"/>
            <w:right w:val="none" w:sz="0" w:space="0" w:color="auto"/>
          </w:divBdr>
        </w:div>
        <w:div w:id="534662067">
          <w:marLeft w:val="0"/>
          <w:marRight w:val="0"/>
          <w:marTop w:val="0"/>
          <w:marBottom w:val="240"/>
          <w:divBdr>
            <w:top w:val="none" w:sz="0" w:space="0" w:color="auto"/>
            <w:left w:val="none" w:sz="0" w:space="0" w:color="auto"/>
            <w:bottom w:val="none" w:sz="0" w:space="0" w:color="auto"/>
            <w:right w:val="none" w:sz="0" w:space="0" w:color="auto"/>
          </w:divBdr>
        </w:div>
        <w:div w:id="768549089">
          <w:marLeft w:val="0"/>
          <w:marRight w:val="0"/>
          <w:marTop w:val="0"/>
          <w:marBottom w:val="240"/>
          <w:divBdr>
            <w:top w:val="none" w:sz="0" w:space="0" w:color="auto"/>
            <w:left w:val="none" w:sz="0" w:space="0" w:color="auto"/>
            <w:bottom w:val="none" w:sz="0" w:space="0" w:color="auto"/>
            <w:right w:val="none" w:sz="0" w:space="0" w:color="auto"/>
          </w:divBdr>
        </w:div>
        <w:div w:id="2050491263">
          <w:marLeft w:val="0"/>
          <w:marRight w:val="0"/>
          <w:marTop w:val="0"/>
          <w:marBottom w:val="240"/>
          <w:divBdr>
            <w:top w:val="none" w:sz="0" w:space="0" w:color="auto"/>
            <w:left w:val="none" w:sz="0" w:space="0" w:color="auto"/>
            <w:bottom w:val="none" w:sz="0" w:space="0" w:color="auto"/>
            <w:right w:val="none" w:sz="0" w:space="0" w:color="auto"/>
          </w:divBdr>
        </w:div>
        <w:div w:id="584075481">
          <w:marLeft w:val="0"/>
          <w:marRight w:val="0"/>
          <w:marTop w:val="0"/>
          <w:marBottom w:val="240"/>
          <w:divBdr>
            <w:top w:val="none" w:sz="0" w:space="0" w:color="auto"/>
            <w:left w:val="none" w:sz="0" w:space="0" w:color="auto"/>
            <w:bottom w:val="none" w:sz="0" w:space="0" w:color="auto"/>
            <w:right w:val="none" w:sz="0" w:space="0" w:color="auto"/>
          </w:divBdr>
        </w:div>
        <w:div w:id="986318976">
          <w:marLeft w:val="0"/>
          <w:marRight w:val="0"/>
          <w:marTop w:val="0"/>
          <w:marBottom w:val="240"/>
          <w:divBdr>
            <w:top w:val="none" w:sz="0" w:space="0" w:color="auto"/>
            <w:left w:val="none" w:sz="0" w:space="0" w:color="auto"/>
            <w:bottom w:val="none" w:sz="0" w:space="0" w:color="auto"/>
            <w:right w:val="none" w:sz="0" w:space="0" w:color="auto"/>
          </w:divBdr>
        </w:div>
        <w:div w:id="449319859">
          <w:marLeft w:val="0"/>
          <w:marRight w:val="0"/>
          <w:marTop w:val="0"/>
          <w:marBottom w:val="240"/>
          <w:divBdr>
            <w:top w:val="none" w:sz="0" w:space="0" w:color="auto"/>
            <w:left w:val="none" w:sz="0" w:space="0" w:color="auto"/>
            <w:bottom w:val="none" w:sz="0" w:space="0" w:color="auto"/>
            <w:right w:val="none" w:sz="0" w:space="0" w:color="auto"/>
          </w:divBdr>
        </w:div>
        <w:div w:id="1305084348">
          <w:marLeft w:val="0"/>
          <w:marRight w:val="0"/>
          <w:marTop w:val="0"/>
          <w:marBottom w:val="240"/>
          <w:divBdr>
            <w:top w:val="none" w:sz="0" w:space="0" w:color="auto"/>
            <w:left w:val="none" w:sz="0" w:space="0" w:color="auto"/>
            <w:bottom w:val="none" w:sz="0" w:space="0" w:color="auto"/>
            <w:right w:val="none" w:sz="0" w:space="0" w:color="auto"/>
          </w:divBdr>
        </w:div>
        <w:div w:id="131674535">
          <w:marLeft w:val="0"/>
          <w:marRight w:val="0"/>
          <w:marTop w:val="0"/>
          <w:marBottom w:val="240"/>
          <w:divBdr>
            <w:top w:val="none" w:sz="0" w:space="0" w:color="auto"/>
            <w:left w:val="none" w:sz="0" w:space="0" w:color="auto"/>
            <w:bottom w:val="none" w:sz="0" w:space="0" w:color="auto"/>
            <w:right w:val="none" w:sz="0" w:space="0" w:color="auto"/>
          </w:divBdr>
        </w:div>
        <w:div w:id="1645234868">
          <w:marLeft w:val="0"/>
          <w:marRight w:val="0"/>
          <w:marTop w:val="0"/>
          <w:marBottom w:val="240"/>
          <w:divBdr>
            <w:top w:val="none" w:sz="0" w:space="0" w:color="auto"/>
            <w:left w:val="none" w:sz="0" w:space="0" w:color="auto"/>
            <w:bottom w:val="none" w:sz="0" w:space="0" w:color="auto"/>
            <w:right w:val="none" w:sz="0" w:space="0" w:color="auto"/>
          </w:divBdr>
        </w:div>
        <w:div w:id="2116368094">
          <w:marLeft w:val="0"/>
          <w:marRight w:val="0"/>
          <w:marTop w:val="0"/>
          <w:marBottom w:val="240"/>
          <w:divBdr>
            <w:top w:val="none" w:sz="0" w:space="0" w:color="auto"/>
            <w:left w:val="none" w:sz="0" w:space="0" w:color="auto"/>
            <w:bottom w:val="none" w:sz="0" w:space="0" w:color="auto"/>
            <w:right w:val="none" w:sz="0" w:space="0" w:color="auto"/>
          </w:divBdr>
        </w:div>
        <w:div w:id="2095274368">
          <w:marLeft w:val="0"/>
          <w:marRight w:val="0"/>
          <w:marTop w:val="0"/>
          <w:marBottom w:val="240"/>
          <w:divBdr>
            <w:top w:val="none" w:sz="0" w:space="0" w:color="auto"/>
            <w:left w:val="none" w:sz="0" w:space="0" w:color="auto"/>
            <w:bottom w:val="none" w:sz="0" w:space="0" w:color="auto"/>
            <w:right w:val="none" w:sz="0" w:space="0" w:color="auto"/>
          </w:divBdr>
        </w:div>
        <w:div w:id="867138822">
          <w:marLeft w:val="0"/>
          <w:marRight w:val="0"/>
          <w:marTop w:val="0"/>
          <w:marBottom w:val="240"/>
          <w:divBdr>
            <w:top w:val="none" w:sz="0" w:space="0" w:color="auto"/>
            <w:left w:val="none" w:sz="0" w:space="0" w:color="auto"/>
            <w:bottom w:val="none" w:sz="0" w:space="0" w:color="auto"/>
            <w:right w:val="none" w:sz="0" w:space="0" w:color="auto"/>
          </w:divBdr>
        </w:div>
        <w:div w:id="262540501">
          <w:marLeft w:val="0"/>
          <w:marRight w:val="0"/>
          <w:marTop w:val="0"/>
          <w:marBottom w:val="240"/>
          <w:divBdr>
            <w:top w:val="none" w:sz="0" w:space="0" w:color="auto"/>
            <w:left w:val="none" w:sz="0" w:space="0" w:color="auto"/>
            <w:bottom w:val="none" w:sz="0" w:space="0" w:color="auto"/>
            <w:right w:val="none" w:sz="0" w:space="0" w:color="auto"/>
          </w:divBdr>
        </w:div>
        <w:div w:id="1125536622">
          <w:marLeft w:val="0"/>
          <w:marRight w:val="0"/>
          <w:marTop w:val="0"/>
          <w:marBottom w:val="240"/>
          <w:divBdr>
            <w:top w:val="none" w:sz="0" w:space="0" w:color="auto"/>
            <w:left w:val="none" w:sz="0" w:space="0" w:color="auto"/>
            <w:bottom w:val="none" w:sz="0" w:space="0" w:color="auto"/>
            <w:right w:val="none" w:sz="0" w:space="0" w:color="auto"/>
          </w:divBdr>
        </w:div>
        <w:div w:id="1305508896">
          <w:marLeft w:val="0"/>
          <w:marRight w:val="0"/>
          <w:marTop w:val="0"/>
          <w:marBottom w:val="240"/>
          <w:divBdr>
            <w:top w:val="none" w:sz="0" w:space="0" w:color="auto"/>
            <w:left w:val="none" w:sz="0" w:space="0" w:color="auto"/>
            <w:bottom w:val="none" w:sz="0" w:space="0" w:color="auto"/>
            <w:right w:val="none" w:sz="0" w:space="0" w:color="auto"/>
          </w:divBdr>
        </w:div>
        <w:div w:id="10886043">
          <w:marLeft w:val="0"/>
          <w:marRight w:val="0"/>
          <w:marTop w:val="0"/>
          <w:marBottom w:val="240"/>
          <w:divBdr>
            <w:top w:val="none" w:sz="0" w:space="0" w:color="auto"/>
            <w:left w:val="none" w:sz="0" w:space="0" w:color="auto"/>
            <w:bottom w:val="none" w:sz="0" w:space="0" w:color="auto"/>
            <w:right w:val="none" w:sz="0" w:space="0" w:color="auto"/>
          </w:divBdr>
        </w:div>
        <w:div w:id="707604448">
          <w:marLeft w:val="0"/>
          <w:marRight w:val="0"/>
          <w:marTop w:val="0"/>
          <w:marBottom w:val="240"/>
          <w:divBdr>
            <w:top w:val="none" w:sz="0" w:space="0" w:color="auto"/>
            <w:left w:val="none" w:sz="0" w:space="0" w:color="auto"/>
            <w:bottom w:val="none" w:sz="0" w:space="0" w:color="auto"/>
            <w:right w:val="none" w:sz="0" w:space="0" w:color="auto"/>
          </w:divBdr>
        </w:div>
        <w:div w:id="1292175726">
          <w:marLeft w:val="0"/>
          <w:marRight w:val="0"/>
          <w:marTop w:val="0"/>
          <w:marBottom w:val="240"/>
          <w:divBdr>
            <w:top w:val="none" w:sz="0" w:space="0" w:color="auto"/>
            <w:left w:val="none" w:sz="0" w:space="0" w:color="auto"/>
            <w:bottom w:val="none" w:sz="0" w:space="0" w:color="auto"/>
            <w:right w:val="none" w:sz="0" w:space="0" w:color="auto"/>
          </w:divBdr>
        </w:div>
        <w:div w:id="1013990106">
          <w:marLeft w:val="0"/>
          <w:marRight w:val="0"/>
          <w:marTop w:val="0"/>
          <w:marBottom w:val="240"/>
          <w:divBdr>
            <w:top w:val="none" w:sz="0" w:space="0" w:color="auto"/>
            <w:left w:val="none" w:sz="0" w:space="0" w:color="auto"/>
            <w:bottom w:val="none" w:sz="0" w:space="0" w:color="auto"/>
            <w:right w:val="none" w:sz="0" w:space="0" w:color="auto"/>
          </w:divBdr>
        </w:div>
        <w:div w:id="1140927249">
          <w:marLeft w:val="0"/>
          <w:marRight w:val="0"/>
          <w:marTop w:val="0"/>
          <w:marBottom w:val="240"/>
          <w:divBdr>
            <w:top w:val="none" w:sz="0" w:space="0" w:color="auto"/>
            <w:left w:val="none" w:sz="0" w:space="0" w:color="auto"/>
            <w:bottom w:val="none" w:sz="0" w:space="0" w:color="auto"/>
            <w:right w:val="none" w:sz="0" w:space="0" w:color="auto"/>
          </w:divBdr>
        </w:div>
        <w:div w:id="963578632">
          <w:marLeft w:val="0"/>
          <w:marRight w:val="0"/>
          <w:marTop w:val="0"/>
          <w:marBottom w:val="240"/>
          <w:divBdr>
            <w:top w:val="none" w:sz="0" w:space="0" w:color="auto"/>
            <w:left w:val="none" w:sz="0" w:space="0" w:color="auto"/>
            <w:bottom w:val="none" w:sz="0" w:space="0" w:color="auto"/>
            <w:right w:val="none" w:sz="0" w:space="0" w:color="auto"/>
          </w:divBdr>
        </w:div>
        <w:div w:id="1138691716">
          <w:marLeft w:val="0"/>
          <w:marRight w:val="0"/>
          <w:marTop w:val="0"/>
          <w:marBottom w:val="240"/>
          <w:divBdr>
            <w:top w:val="none" w:sz="0" w:space="0" w:color="auto"/>
            <w:left w:val="none" w:sz="0" w:space="0" w:color="auto"/>
            <w:bottom w:val="none" w:sz="0" w:space="0" w:color="auto"/>
            <w:right w:val="none" w:sz="0" w:space="0" w:color="auto"/>
          </w:divBdr>
        </w:div>
        <w:div w:id="1662000690">
          <w:marLeft w:val="0"/>
          <w:marRight w:val="0"/>
          <w:marTop w:val="0"/>
          <w:marBottom w:val="240"/>
          <w:divBdr>
            <w:top w:val="none" w:sz="0" w:space="0" w:color="auto"/>
            <w:left w:val="none" w:sz="0" w:space="0" w:color="auto"/>
            <w:bottom w:val="none" w:sz="0" w:space="0" w:color="auto"/>
            <w:right w:val="none" w:sz="0" w:space="0" w:color="auto"/>
          </w:divBdr>
        </w:div>
        <w:div w:id="2088501478">
          <w:marLeft w:val="0"/>
          <w:marRight w:val="0"/>
          <w:marTop w:val="0"/>
          <w:marBottom w:val="240"/>
          <w:divBdr>
            <w:top w:val="none" w:sz="0" w:space="0" w:color="auto"/>
            <w:left w:val="none" w:sz="0" w:space="0" w:color="auto"/>
            <w:bottom w:val="none" w:sz="0" w:space="0" w:color="auto"/>
            <w:right w:val="none" w:sz="0" w:space="0" w:color="auto"/>
          </w:divBdr>
        </w:div>
        <w:div w:id="224074086">
          <w:marLeft w:val="0"/>
          <w:marRight w:val="0"/>
          <w:marTop w:val="0"/>
          <w:marBottom w:val="240"/>
          <w:divBdr>
            <w:top w:val="none" w:sz="0" w:space="0" w:color="auto"/>
            <w:left w:val="none" w:sz="0" w:space="0" w:color="auto"/>
            <w:bottom w:val="none" w:sz="0" w:space="0" w:color="auto"/>
            <w:right w:val="none" w:sz="0" w:space="0" w:color="auto"/>
          </w:divBdr>
        </w:div>
        <w:div w:id="1586378317">
          <w:marLeft w:val="0"/>
          <w:marRight w:val="0"/>
          <w:marTop w:val="0"/>
          <w:marBottom w:val="240"/>
          <w:divBdr>
            <w:top w:val="none" w:sz="0" w:space="0" w:color="auto"/>
            <w:left w:val="none" w:sz="0" w:space="0" w:color="auto"/>
            <w:bottom w:val="none" w:sz="0" w:space="0" w:color="auto"/>
            <w:right w:val="none" w:sz="0" w:space="0" w:color="auto"/>
          </w:divBdr>
        </w:div>
        <w:div w:id="938490336">
          <w:marLeft w:val="0"/>
          <w:marRight w:val="0"/>
          <w:marTop w:val="0"/>
          <w:marBottom w:val="240"/>
          <w:divBdr>
            <w:top w:val="none" w:sz="0" w:space="0" w:color="auto"/>
            <w:left w:val="none" w:sz="0" w:space="0" w:color="auto"/>
            <w:bottom w:val="none" w:sz="0" w:space="0" w:color="auto"/>
            <w:right w:val="none" w:sz="0" w:space="0" w:color="auto"/>
          </w:divBdr>
        </w:div>
        <w:div w:id="1862474935">
          <w:marLeft w:val="0"/>
          <w:marRight w:val="0"/>
          <w:marTop w:val="0"/>
          <w:marBottom w:val="240"/>
          <w:divBdr>
            <w:top w:val="none" w:sz="0" w:space="0" w:color="auto"/>
            <w:left w:val="none" w:sz="0" w:space="0" w:color="auto"/>
            <w:bottom w:val="none" w:sz="0" w:space="0" w:color="auto"/>
            <w:right w:val="none" w:sz="0" w:space="0" w:color="auto"/>
          </w:divBdr>
        </w:div>
        <w:div w:id="894044949">
          <w:marLeft w:val="0"/>
          <w:marRight w:val="0"/>
          <w:marTop w:val="0"/>
          <w:marBottom w:val="240"/>
          <w:divBdr>
            <w:top w:val="none" w:sz="0" w:space="0" w:color="auto"/>
            <w:left w:val="none" w:sz="0" w:space="0" w:color="auto"/>
            <w:bottom w:val="none" w:sz="0" w:space="0" w:color="auto"/>
            <w:right w:val="none" w:sz="0" w:space="0" w:color="auto"/>
          </w:divBdr>
        </w:div>
        <w:div w:id="797140768">
          <w:marLeft w:val="0"/>
          <w:marRight w:val="0"/>
          <w:marTop w:val="0"/>
          <w:marBottom w:val="240"/>
          <w:divBdr>
            <w:top w:val="none" w:sz="0" w:space="0" w:color="auto"/>
            <w:left w:val="none" w:sz="0" w:space="0" w:color="auto"/>
            <w:bottom w:val="none" w:sz="0" w:space="0" w:color="auto"/>
            <w:right w:val="none" w:sz="0" w:space="0" w:color="auto"/>
          </w:divBdr>
        </w:div>
        <w:div w:id="1338654495">
          <w:marLeft w:val="0"/>
          <w:marRight w:val="0"/>
          <w:marTop w:val="0"/>
          <w:marBottom w:val="240"/>
          <w:divBdr>
            <w:top w:val="none" w:sz="0" w:space="0" w:color="auto"/>
            <w:left w:val="none" w:sz="0" w:space="0" w:color="auto"/>
            <w:bottom w:val="none" w:sz="0" w:space="0" w:color="auto"/>
            <w:right w:val="none" w:sz="0" w:space="0" w:color="auto"/>
          </w:divBdr>
        </w:div>
        <w:div w:id="304820885">
          <w:marLeft w:val="0"/>
          <w:marRight w:val="0"/>
          <w:marTop w:val="0"/>
          <w:marBottom w:val="240"/>
          <w:divBdr>
            <w:top w:val="none" w:sz="0" w:space="0" w:color="auto"/>
            <w:left w:val="none" w:sz="0" w:space="0" w:color="auto"/>
            <w:bottom w:val="none" w:sz="0" w:space="0" w:color="auto"/>
            <w:right w:val="none" w:sz="0" w:space="0" w:color="auto"/>
          </w:divBdr>
        </w:div>
        <w:div w:id="261957030">
          <w:marLeft w:val="0"/>
          <w:marRight w:val="0"/>
          <w:marTop w:val="0"/>
          <w:marBottom w:val="240"/>
          <w:divBdr>
            <w:top w:val="none" w:sz="0" w:space="0" w:color="auto"/>
            <w:left w:val="none" w:sz="0" w:space="0" w:color="auto"/>
            <w:bottom w:val="none" w:sz="0" w:space="0" w:color="auto"/>
            <w:right w:val="none" w:sz="0" w:space="0" w:color="auto"/>
          </w:divBdr>
        </w:div>
        <w:div w:id="1547720587">
          <w:marLeft w:val="0"/>
          <w:marRight w:val="0"/>
          <w:marTop w:val="0"/>
          <w:marBottom w:val="240"/>
          <w:divBdr>
            <w:top w:val="none" w:sz="0" w:space="0" w:color="auto"/>
            <w:left w:val="none" w:sz="0" w:space="0" w:color="auto"/>
            <w:bottom w:val="none" w:sz="0" w:space="0" w:color="auto"/>
            <w:right w:val="none" w:sz="0" w:space="0" w:color="auto"/>
          </w:divBdr>
        </w:div>
        <w:div w:id="58672756">
          <w:marLeft w:val="0"/>
          <w:marRight w:val="0"/>
          <w:marTop w:val="0"/>
          <w:marBottom w:val="240"/>
          <w:divBdr>
            <w:top w:val="none" w:sz="0" w:space="0" w:color="auto"/>
            <w:left w:val="none" w:sz="0" w:space="0" w:color="auto"/>
            <w:bottom w:val="none" w:sz="0" w:space="0" w:color="auto"/>
            <w:right w:val="none" w:sz="0" w:space="0" w:color="auto"/>
          </w:divBdr>
        </w:div>
        <w:div w:id="1626232910">
          <w:marLeft w:val="0"/>
          <w:marRight w:val="0"/>
          <w:marTop w:val="0"/>
          <w:marBottom w:val="240"/>
          <w:divBdr>
            <w:top w:val="none" w:sz="0" w:space="0" w:color="auto"/>
            <w:left w:val="none" w:sz="0" w:space="0" w:color="auto"/>
            <w:bottom w:val="none" w:sz="0" w:space="0" w:color="auto"/>
            <w:right w:val="none" w:sz="0" w:space="0" w:color="auto"/>
          </w:divBdr>
        </w:div>
        <w:div w:id="1463424571">
          <w:marLeft w:val="0"/>
          <w:marRight w:val="0"/>
          <w:marTop w:val="0"/>
          <w:marBottom w:val="240"/>
          <w:divBdr>
            <w:top w:val="none" w:sz="0" w:space="0" w:color="auto"/>
            <w:left w:val="none" w:sz="0" w:space="0" w:color="auto"/>
            <w:bottom w:val="none" w:sz="0" w:space="0" w:color="auto"/>
            <w:right w:val="none" w:sz="0" w:space="0" w:color="auto"/>
          </w:divBdr>
        </w:div>
        <w:div w:id="1831216269">
          <w:marLeft w:val="0"/>
          <w:marRight w:val="0"/>
          <w:marTop w:val="0"/>
          <w:marBottom w:val="240"/>
          <w:divBdr>
            <w:top w:val="none" w:sz="0" w:space="0" w:color="auto"/>
            <w:left w:val="none" w:sz="0" w:space="0" w:color="auto"/>
            <w:bottom w:val="none" w:sz="0" w:space="0" w:color="auto"/>
            <w:right w:val="none" w:sz="0" w:space="0" w:color="auto"/>
          </w:divBdr>
        </w:div>
        <w:div w:id="891231620">
          <w:marLeft w:val="0"/>
          <w:marRight w:val="0"/>
          <w:marTop w:val="0"/>
          <w:marBottom w:val="240"/>
          <w:divBdr>
            <w:top w:val="none" w:sz="0" w:space="0" w:color="auto"/>
            <w:left w:val="none" w:sz="0" w:space="0" w:color="auto"/>
            <w:bottom w:val="none" w:sz="0" w:space="0" w:color="auto"/>
            <w:right w:val="none" w:sz="0" w:space="0" w:color="auto"/>
          </w:divBdr>
        </w:div>
        <w:div w:id="1642998031">
          <w:marLeft w:val="0"/>
          <w:marRight w:val="0"/>
          <w:marTop w:val="0"/>
          <w:marBottom w:val="240"/>
          <w:divBdr>
            <w:top w:val="none" w:sz="0" w:space="0" w:color="auto"/>
            <w:left w:val="none" w:sz="0" w:space="0" w:color="auto"/>
            <w:bottom w:val="none" w:sz="0" w:space="0" w:color="auto"/>
            <w:right w:val="none" w:sz="0" w:space="0" w:color="auto"/>
          </w:divBdr>
        </w:div>
        <w:div w:id="1046370912">
          <w:marLeft w:val="0"/>
          <w:marRight w:val="0"/>
          <w:marTop w:val="0"/>
          <w:marBottom w:val="240"/>
          <w:divBdr>
            <w:top w:val="none" w:sz="0" w:space="0" w:color="auto"/>
            <w:left w:val="none" w:sz="0" w:space="0" w:color="auto"/>
            <w:bottom w:val="none" w:sz="0" w:space="0" w:color="auto"/>
            <w:right w:val="none" w:sz="0" w:space="0" w:color="auto"/>
          </w:divBdr>
        </w:div>
        <w:div w:id="848373577">
          <w:marLeft w:val="0"/>
          <w:marRight w:val="0"/>
          <w:marTop w:val="0"/>
          <w:marBottom w:val="240"/>
          <w:divBdr>
            <w:top w:val="none" w:sz="0" w:space="0" w:color="auto"/>
            <w:left w:val="none" w:sz="0" w:space="0" w:color="auto"/>
            <w:bottom w:val="none" w:sz="0" w:space="0" w:color="auto"/>
            <w:right w:val="none" w:sz="0" w:space="0" w:color="auto"/>
          </w:divBdr>
        </w:div>
        <w:div w:id="471675820">
          <w:marLeft w:val="0"/>
          <w:marRight w:val="0"/>
          <w:marTop w:val="0"/>
          <w:marBottom w:val="240"/>
          <w:divBdr>
            <w:top w:val="none" w:sz="0" w:space="0" w:color="auto"/>
            <w:left w:val="none" w:sz="0" w:space="0" w:color="auto"/>
            <w:bottom w:val="none" w:sz="0" w:space="0" w:color="auto"/>
            <w:right w:val="none" w:sz="0" w:space="0" w:color="auto"/>
          </w:divBdr>
        </w:div>
        <w:div w:id="1673605963">
          <w:marLeft w:val="0"/>
          <w:marRight w:val="0"/>
          <w:marTop w:val="0"/>
          <w:marBottom w:val="240"/>
          <w:divBdr>
            <w:top w:val="none" w:sz="0" w:space="0" w:color="auto"/>
            <w:left w:val="none" w:sz="0" w:space="0" w:color="auto"/>
            <w:bottom w:val="none" w:sz="0" w:space="0" w:color="auto"/>
            <w:right w:val="none" w:sz="0" w:space="0" w:color="auto"/>
          </w:divBdr>
        </w:div>
        <w:div w:id="1335456398">
          <w:marLeft w:val="0"/>
          <w:marRight w:val="0"/>
          <w:marTop w:val="0"/>
          <w:marBottom w:val="240"/>
          <w:divBdr>
            <w:top w:val="none" w:sz="0" w:space="0" w:color="auto"/>
            <w:left w:val="none" w:sz="0" w:space="0" w:color="auto"/>
            <w:bottom w:val="none" w:sz="0" w:space="0" w:color="auto"/>
            <w:right w:val="none" w:sz="0" w:space="0" w:color="auto"/>
          </w:divBdr>
        </w:div>
        <w:div w:id="1554080257">
          <w:marLeft w:val="0"/>
          <w:marRight w:val="0"/>
          <w:marTop w:val="0"/>
          <w:marBottom w:val="240"/>
          <w:divBdr>
            <w:top w:val="none" w:sz="0" w:space="0" w:color="auto"/>
            <w:left w:val="none" w:sz="0" w:space="0" w:color="auto"/>
            <w:bottom w:val="none" w:sz="0" w:space="0" w:color="auto"/>
            <w:right w:val="none" w:sz="0" w:space="0" w:color="auto"/>
          </w:divBdr>
        </w:div>
        <w:div w:id="1538739038">
          <w:marLeft w:val="0"/>
          <w:marRight w:val="0"/>
          <w:marTop w:val="0"/>
          <w:marBottom w:val="240"/>
          <w:divBdr>
            <w:top w:val="none" w:sz="0" w:space="0" w:color="auto"/>
            <w:left w:val="none" w:sz="0" w:space="0" w:color="auto"/>
            <w:bottom w:val="none" w:sz="0" w:space="0" w:color="auto"/>
            <w:right w:val="none" w:sz="0" w:space="0" w:color="auto"/>
          </w:divBdr>
        </w:div>
        <w:div w:id="1695181429">
          <w:marLeft w:val="0"/>
          <w:marRight w:val="0"/>
          <w:marTop w:val="0"/>
          <w:marBottom w:val="240"/>
          <w:divBdr>
            <w:top w:val="none" w:sz="0" w:space="0" w:color="auto"/>
            <w:left w:val="none" w:sz="0" w:space="0" w:color="auto"/>
            <w:bottom w:val="none" w:sz="0" w:space="0" w:color="auto"/>
            <w:right w:val="none" w:sz="0" w:space="0" w:color="auto"/>
          </w:divBdr>
        </w:div>
        <w:div w:id="965963099">
          <w:marLeft w:val="0"/>
          <w:marRight w:val="0"/>
          <w:marTop w:val="0"/>
          <w:marBottom w:val="240"/>
          <w:divBdr>
            <w:top w:val="none" w:sz="0" w:space="0" w:color="auto"/>
            <w:left w:val="none" w:sz="0" w:space="0" w:color="auto"/>
            <w:bottom w:val="none" w:sz="0" w:space="0" w:color="auto"/>
            <w:right w:val="none" w:sz="0" w:space="0" w:color="auto"/>
          </w:divBdr>
        </w:div>
        <w:div w:id="1961034127">
          <w:marLeft w:val="0"/>
          <w:marRight w:val="0"/>
          <w:marTop w:val="0"/>
          <w:marBottom w:val="240"/>
          <w:divBdr>
            <w:top w:val="none" w:sz="0" w:space="0" w:color="auto"/>
            <w:left w:val="none" w:sz="0" w:space="0" w:color="auto"/>
            <w:bottom w:val="none" w:sz="0" w:space="0" w:color="auto"/>
            <w:right w:val="none" w:sz="0" w:space="0" w:color="auto"/>
          </w:divBdr>
        </w:div>
        <w:div w:id="1186603920">
          <w:marLeft w:val="0"/>
          <w:marRight w:val="0"/>
          <w:marTop w:val="0"/>
          <w:marBottom w:val="240"/>
          <w:divBdr>
            <w:top w:val="none" w:sz="0" w:space="0" w:color="auto"/>
            <w:left w:val="none" w:sz="0" w:space="0" w:color="auto"/>
            <w:bottom w:val="none" w:sz="0" w:space="0" w:color="auto"/>
            <w:right w:val="none" w:sz="0" w:space="0" w:color="auto"/>
          </w:divBdr>
        </w:div>
        <w:div w:id="1253704273">
          <w:marLeft w:val="0"/>
          <w:marRight w:val="0"/>
          <w:marTop w:val="0"/>
          <w:marBottom w:val="240"/>
          <w:divBdr>
            <w:top w:val="none" w:sz="0" w:space="0" w:color="auto"/>
            <w:left w:val="none" w:sz="0" w:space="0" w:color="auto"/>
            <w:bottom w:val="none" w:sz="0" w:space="0" w:color="auto"/>
            <w:right w:val="none" w:sz="0" w:space="0" w:color="auto"/>
          </w:divBdr>
        </w:div>
        <w:div w:id="1994678390">
          <w:marLeft w:val="0"/>
          <w:marRight w:val="0"/>
          <w:marTop w:val="0"/>
          <w:marBottom w:val="240"/>
          <w:divBdr>
            <w:top w:val="none" w:sz="0" w:space="0" w:color="auto"/>
            <w:left w:val="none" w:sz="0" w:space="0" w:color="auto"/>
            <w:bottom w:val="none" w:sz="0" w:space="0" w:color="auto"/>
            <w:right w:val="none" w:sz="0" w:space="0" w:color="auto"/>
          </w:divBdr>
        </w:div>
        <w:div w:id="713772264">
          <w:marLeft w:val="0"/>
          <w:marRight w:val="0"/>
          <w:marTop w:val="0"/>
          <w:marBottom w:val="240"/>
          <w:divBdr>
            <w:top w:val="none" w:sz="0" w:space="0" w:color="auto"/>
            <w:left w:val="none" w:sz="0" w:space="0" w:color="auto"/>
            <w:bottom w:val="none" w:sz="0" w:space="0" w:color="auto"/>
            <w:right w:val="none" w:sz="0" w:space="0" w:color="auto"/>
          </w:divBdr>
        </w:div>
        <w:div w:id="2051564506">
          <w:marLeft w:val="0"/>
          <w:marRight w:val="0"/>
          <w:marTop w:val="0"/>
          <w:marBottom w:val="240"/>
          <w:divBdr>
            <w:top w:val="none" w:sz="0" w:space="0" w:color="auto"/>
            <w:left w:val="none" w:sz="0" w:space="0" w:color="auto"/>
            <w:bottom w:val="none" w:sz="0" w:space="0" w:color="auto"/>
            <w:right w:val="none" w:sz="0" w:space="0" w:color="auto"/>
          </w:divBdr>
        </w:div>
        <w:div w:id="1283027469">
          <w:marLeft w:val="0"/>
          <w:marRight w:val="0"/>
          <w:marTop w:val="0"/>
          <w:marBottom w:val="240"/>
          <w:divBdr>
            <w:top w:val="none" w:sz="0" w:space="0" w:color="auto"/>
            <w:left w:val="none" w:sz="0" w:space="0" w:color="auto"/>
            <w:bottom w:val="none" w:sz="0" w:space="0" w:color="auto"/>
            <w:right w:val="none" w:sz="0" w:space="0" w:color="auto"/>
          </w:divBdr>
        </w:div>
        <w:div w:id="220024818">
          <w:marLeft w:val="0"/>
          <w:marRight w:val="0"/>
          <w:marTop w:val="0"/>
          <w:marBottom w:val="240"/>
          <w:divBdr>
            <w:top w:val="none" w:sz="0" w:space="0" w:color="auto"/>
            <w:left w:val="none" w:sz="0" w:space="0" w:color="auto"/>
            <w:bottom w:val="none" w:sz="0" w:space="0" w:color="auto"/>
            <w:right w:val="none" w:sz="0" w:space="0" w:color="auto"/>
          </w:divBdr>
        </w:div>
        <w:div w:id="82535121">
          <w:marLeft w:val="0"/>
          <w:marRight w:val="0"/>
          <w:marTop w:val="0"/>
          <w:marBottom w:val="240"/>
          <w:divBdr>
            <w:top w:val="none" w:sz="0" w:space="0" w:color="auto"/>
            <w:left w:val="none" w:sz="0" w:space="0" w:color="auto"/>
            <w:bottom w:val="none" w:sz="0" w:space="0" w:color="auto"/>
            <w:right w:val="none" w:sz="0" w:space="0" w:color="auto"/>
          </w:divBdr>
        </w:div>
        <w:div w:id="139420925">
          <w:marLeft w:val="0"/>
          <w:marRight w:val="0"/>
          <w:marTop w:val="0"/>
          <w:marBottom w:val="240"/>
          <w:divBdr>
            <w:top w:val="none" w:sz="0" w:space="0" w:color="auto"/>
            <w:left w:val="none" w:sz="0" w:space="0" w:color="auto"/>
            <w:bottom w:val="none" w:sz="0" w:space="0" w:color="auto"/>
            <w:right w:val="none" w:sz="0" w:space="0" w:color="auto"/>
          </w:divBdr>
        </w:div>
        <w:div w:id="1600484828">
          <w:marLeft w:val="0"/>
          <w:marRight w:val="0"/>
          <w:marTop w:val="0"/>
          <w:marBottom w:val="240"/>
          <w:divBdr>
            <w:top w:val="none" w:sz="0" w:space="0" w:color="auto"/>
            <w:left w:val="none" w:sz="0" w:space="0" w:color="auto"/>
            <w:bottom w:val="none" w:sz="0" w:space="0" w:color="auto"/>
            <w:right w:val="none" w:sz="0" w:space="0" w:color="auto"/>
          </w:divBdr>
        </w:div>
        <w:div w:id="903830111">
          <w:marLeft w:val="0"/>
          <w:marRight w:val="0"/>
          <w:marTop w:val="0"/>
          <w:marBottom w:val="240"/>
          <w:divBdr>
            <w:top w:val="none" w:sz="0" w:space="0" w:color="auto"/>
            <w:left w:val="none" w:sz="0" w:space="0" w:color="auto"/>
            <w:bottom w:val="none" w:sz="0" w:space="0" w:color="auto"/>
            <w:right w:val="none" w:sz="0" w:space="0" w:color="auto"/>
          </w:divBdr>
        </w:div>
        <w:div w:id="599531159">
          <w:marLeft w:val="0"/>
          <w:marRight w:val="0"/>
          <w:marTop w:val="0"/>
          <w:marBottom w:val="240"/>
          <w:divBdr>
            <w:top w:val="none" w:sz="0" w:space="0" w:color="auto"/>
            <w:left w:val="none" w:sz="0" w:space="0" w:color="auto"/>
            <w:bottom w:val="none" w:sz="0" w:space="0" w:color="auto"/>
            <w:right w:val="none" w:sz="0" w:space="0" w:color="auto"/>
          </w:divBdr>
        </w:div>
        <w:div w:id="323436287">
          <w:marLeft w:val="0"/>
          <w:marRight w:val="0"/>
          <w:marTop w:val="0"/>
          <w:marBottom w:val="240"/>
          <w:divBdr>
            <w:top w:val="none" w:sz="0" w:space="0" w:color="auto"/>
            <w:left w:val="none" w:sz="0" w:space="0" w:color="auto"/>
            <w:bottom w:val="none" w:sz="0" w:space="0" w:color="auto"/>
            <w:right w:val="none" w:sz="0" w:space="0" w:color="auto"/>
          </w:divBdr>
        </w:div>
      </w:divsChild>
    </w:div>
    <w:div w:id="1525054838">
      <w:bodyDiv w:val="1"/>
      <w:marLeft w:val="0"/>
      <w:marRight w:val="0"/>
      <w:marTop w:val="0"/>
      <w:marBottom w:val="0"/>
      <w:divBdr>
        <w:top w:val="none" w:sz="0" w:space="0" w:color="auto"/>
        <w:left w:val="none" w:sz="0" w:space="0" w:color="auto"/>
        <w:bottom w:val="none" w:sz="0" w:space="0" w:color="auto"/>
        <w:right w:val="none" w:sz="0" w:space="0" w:color="auto"/>
      </w:divBdr>
      <w:divsChild>
        <w:div w:id="1038433575">
          <w:marLeft w:val="0"/>
          <w:marRight w:val="0"/>
          <w:marTop w:val="0"/>
          <w:marBottom w:val="240"/>
          <w:divBdr>
            <w:top w:val="none" w:sz="0" w:space="0" w:color="auto"/>
            <w:left w:val="none" w:sz="0" w:space="0" w:color="auto"/>
            <w:bottom w:val="none" w:sz="0" w:space="0" w:color="auto"/>
            <w:right w:val="none" w:sz="0" w:space="0" w:color="auto"/>
          </w:divBdr>
        </w:div>
        <w:div w:id="407269125">
          <w:marLeft w:val="0"/>
          <w:marRight w:val="0"/>
          <w:marTop w:val="0"/>
          <w:marBottom w:val="240"/>
          <w:divBdr>
            <w:top w:val="none" w:sz="0" w:space="0" w:color="auto"/>
            <w:left w:val="none" w:sz="0" w:space="0" w:color="auto"/>
            <w:bottom w:val="none" w:sz="0" w:space="0" w:color="auto"/>
            <w:right w:val="none" w:sz="0" w:space="0" w:color="auto"/>
          </w:divBdr>
        </w:div>
        <w:div w:id="1167939591">
          <w:marLeft w:val="0"/>
          <w:marRight w:val="0"/>
          <w:marTop w:val="0"/>
          <w:marBottom w:val="240"/>
          <w:divBdr>
            <w:top w:val="none" w:sz="0" w:space="0" w:color="auto"/>
            <w:left w:val="none" w:sz="0" w:space="0" w:color="auto"/>
            <w:bottom w:val="none" w:sz="0" w:space="0" w:color="auto"/>
            <w:right w:val="none" w:sz="0" w:space="0" w:color="auto"/>
          </w:divBdr>
        </w:div>
        <w:div w:id="851993733">
          <w:marLeft w:val="0"/>
          <w:marRight w:val="0"/>
          <w:marTop w:val="0"/>
          <w:marBottom w:val="240"/>
          <w:divBdr>
            <w:top w:val="none" w:sz="0" w:space="0" w:color="auto"/>
            <w:left w:val="none" w:sz="0" w:space="0" w:color="auto"/>
            <w:bottom w:val="none" w:sz="0" w:space="0" w:color="auto"/>
            <w:right w:val="none" w:sz="0" w:space="0" w:color="auto"/>
          </w:divBdr>
        </w:div>
        <w:div w:id="1825507703">
          <w:marLeft w:val="0"/>
          <w:marRight w:val="0"/>
          <w:marTop w:val="0"/>
          <w:marBottom w:val="240"/>
          <w:divBdr>
            <w:top w:val="none" w:sz="0" w:space="0" w:color="auto"/>
            <w:left w:val="none" w:sz="0" w:space="0" w:color="auto"/>
            <w:bottom w:val="none" w:sz="0" w:space="0" w:color="auto"/>
            <w:right w:val="none" w:sz="0" w:space="0" w:color="auto"/>
          </w:divBdr>
        </w:div>
        <w:div w:id="310982550">
          <w:marLeft w:val="0"/>
          <w:marRight w:val="0"/>
          <w:marTop w:val="0"/>
          <w:marBottom w:val="240"/>
          <w:divBdr>
            <w:top w:val="none" w:sz="0" w:space="0" w:color="auto"/>
            <w:left w:val="none" w:sz="0" w:space="0" w:color="auto"/>
            <w:bottom w:val="none" w:sz="0" w:space="0" w:color="auto"/>
            <w:right w:val="none" w:sz="0" w:space="0" w:color="auto"/>
          </w:divBdr>
        </w:div>
        <w:div w:id="185410917">
          <w:marLeft w:val="0"/>
          <w:marRight w:val="0"/>
          <w:marTop w:val="0"/>
          <w:marBottom w:val="240"/>
          <w:divBdr>
            <w:top w:val="none" w:sz="0" w:space="0" w:color="auto"/>
            <w:left w:val="none" w:sz="0" w:space="0" w:color="auto"/>
            <w:bottom w:val="none" w:sz="0" w:space="0" w:color="auto"/>
            <w:right w:val="none" w:sz="0" w:space="0" w:color="auto"/>
          </w:divBdr>
        </w:div>
        <w:div w:id="787089826">
          <w:marLeft w:val="0"/>
          <w:marRight w:val="0"/>
          <w:marTop w:val="0"/>
          <w:marBottom w:val="240"/>
          <w:divBdr>
            <w:top w:val="none" w:sz="0" w:space="0" w:color="auto"/>
            <w:left w:val="none" w:sz="0" w:space="0" w:color="auto"/>
            <w:bottom w:val="none" w:sz="0" w:space="0" w:color="auto"/>
            <w:right w:val="none" w:sz="0" w:space="0" w:color="auto"/>
          </w:divBdr>
        </w:div>
        <w:div w:id="259220992">
          <w:marLeft w:val="0"/>
          <w:marRight w:val="0"/>
          <w:marTop w:val="0"/>
          <w:marBottom w:val="240"/>
          <w:divBdr>
            <w:top w:val="none" w:sz="0" w:space="0" w:color="auto"/>
            <w:left w:val="none" w:sz="0" w:space="0" w:color="auto"/>
            <w:bottom w:val="none" w:sz="0" w:space="0" w:color="auto"/>
            <w:right w:val="none" w:sz="0" w:space="0" w:color="auto"/>
          </w:divBdr>
        </w:div>
        <w:div w:id="991982650">
          <w:marLeft w:val="0"/>
          <w:marRight w:val="0"/>
          <w:marTop w:val="0"/>
          <w:marBottom w:val="240"/>
          <w:divBdr>
            <w:top w:val="none" w:sz="0" w:space="0" w:color="auto"/>
            <w:left w:val="none" w:sz="0" w:space="0" w:color="auto"/>
            <w:bottom w:val="none" w:sz="0" w:space="0" w:color="auto"/>
            <w:right w:val="none" w:sz="0" w:space="0" w:color="auto"/>
          </w:divBdr>
        </w:div>
        <w:div w:id="166487466">
          <w:marLeft w:val="0"/>
          <w:marRight w:val="0"/>
          <w:marTop w:val="0"/>
          <w:marBottom w:val="0"/>
          <w:divBdr>
            <w:top w:val="none" w:sz="0" w:space="0" w:color="auto"/>
            <w:left w:val="none" w:sz="0" w:space="0" w:color="auto"/>
            <w:bottom w:val="none" w:sz="0" w:space="0" w:color="auto"/>
            <w:right w:val="none" w:sz="0" w:space="0" w:color="auto"/>
          </w:divBdr>
        </w:div>
        <w:div w:id="1497376273">
          <w:marLeft w:val="0"/>
          <w:marRight w:val="0"/>
          <w:marTop w:val="0"/>
          <w:marBottom w:val="0"/>
          <w:divBdr>
            <w:top w:val="none" w:sz="0" w:space="0" w:color="auto"/>
            <w:left w:val="none" w:sz="0" w:space="0" w:color="auto"/>
            <w:bottom w:val="none" w:sz="0" w:space="0" w:color="auto"/>
            <w:right w:val="none" w:sz="0" w:space="0" w:color="auto"/>
          </w:divBdr>
        </w:div>
        <w:div w:id="1532303944">
          <w:marLeft w:val="0"/>
          <w:marRight w:val="0"/>
          <w:marTop w:val="0"/>
          <w:marBottom w:val="0"/>
          <w:divBdr>
            <w:top w:val="none" w:sz="0" w:space="0" w:color="auto"/>
            <w:left w:val="none" w:sz="0" w:space="0" w:color="auto"/>
            <w:bottom w:val="none" w:sz="0" w:space="0" w:color="auto"/>
            <w:right w:val="none" w:sz="0" w:space="0" w:color="auto"/>
          </w:divBdr>
        </w:div>
        <w:div w:id="1495561575">
          <w:marLeft w:val="0"/>
          <w:marRight w:val="0"/>
          <w:marTop w:val="0"/>
          <w:marBottom w:val="0"/>
          <w:divBdr>
            <w:top w:val="none" w:sz="0" w:space="0" w:color="auto"/>
            <w:left w:val="none" w:sz="0" w:space="0" w:color="auto"/>
            <w:bottom w:val="none" w:sz="0" w:space="0" w:color="auto"/>
            <w:right w:val="none" w:sz="0" w:space="0" w:color="auto"/>
          </w:divBdr>
        </w:div>
        <w:div w:id="622351903">
          <w:marLeft w:val="0"/>
          <w:marRight w:val="0"/>
          <w:marTop w:val="0"/>
          <w:marBottom w:val="0"/>
          <w:divBdr>
            <w:top w:val="none" w:sz="0" w:space="0" w:color="auto"/>
            <w:left w:val="none" w:sz="0" w:space="0" w:color="auto"/>
            <w:bottom w:val="none" w:sz="0" w:space="0" w:color="auto"/>
            <w:right w:val="none" w:sz="0" w:space="0" w:color="auto"/>
          </w:divBdr>
        </w:div>
        <w:div w:id="286207890">
          <w:marLeft w:val="0"/>
          <w:marRight w:val="0"/>
          <w:marTop w:val="0"/>
          <w:marBottom w:val="240"/>
          <w:divBdr>
            <w:top w:val="none" w:sz="0" w:space="0" w:color="auto"/>
            <w:left w:val="none" w:sz="0" w:space="0" w:color="auto"/>
            <w:bottom w:val="none" w:sz="0" w:space="0" w:color="auto"/>
            <w:right w:val="none" w:sz="0" w:space="0" w:color="auto"/>
          </w:divBdr>
        </w:div>
        <w:div w:id="178204583">
          <w:marLeft w:val="0"/>
          <w:marRight w:val="0"/>
          <w:marTop w:val="0"/>
          <w:marBottom w:val="240"/>
          <w:divBdr>
            <w:top w:val="none" w:sz="0" w:space="0" w:color="auto"/>
            <w:left w:val="none" w:sz="0" w:space="0" w:color="auto"/>
            <w:bottom w:val="none" w:sz="0" w:space="0" w:color="auto"/>
            <w:right w:val="none" w:sz="0" w:space="0" w:color="auto"/>
          </w:divBdr>
        </w:div>
        <w:div w:id="652175194">
          <w:marLeft w:val="0"/>
          <w:marRight w:val="0"/>
          <w:marTop w:val="0"/>
          <w:marBottom w:val="240"/>
          <w:divBdr>
            <w:top w:val="none" w:sz="0" w:space="0" w:color="auto"/>
            <w:left w:val="none" w:sz="0" w:space="0" w:color="auto"/>
            <w:bottom w:val="none" w:sz="0" w:space="0" w:color="auto"/>
            <w:right w:val="none" w:sz="0" w:space="0" w:color="auto"/>
          </w:divBdr>
        </w:div>
        <w:div w:id="61176245">
          <w:marLeft w:val="0"/>
          <w:marRight w:val="0"/>
          <w:marTop w:val="0"/>
          <w:marBottom w:val="240"/>
          <w:divBdr>
            <w:top w:val="none" w:sz="0" w:space="0" w:color="auto"/>
            <w:left w:val="none" w:sz="0" w:space="0" w:color="auto"/>
            <w:bottom w:val="none" w:sz="0" w:space="0" w:color="auto"/>
            <w:right w:val="none" w:sz="0" w:space="0" w:color="auto"/>
          </w:divBdr>
        </w:div>
        <w:div w:id="1054164149">
          <w:marLeft w:val="0"/>
          <w:marRight w:val="0"/>
          <w:marTop w:val="0"/>
          <w:marBottom w:val="240"/>
          <w:divBdr>
            <w:top w:val="none" w:sz="0" w:space="0" w:color="auto"/>
            <w:left w:val="none" w:sz="0" w:space="0" w:color="auto"/>
            <w:bottom w:val="none" w:sz="0" w:space="0" w:color="auto"/>
            <w:right w:val="none" w:sz="0" w:space="0" w:color="auto"/>
          </w:divBdr>
        </w:div>
        <w:div w:id="2053577927">
          <w:marLeft w:val="0"/>
          <w:marRight w:val="0"/>
          <w:marTop w:val="0"/>
          <w:marBottom w:val="240"/>
          <w:divBdr>
            <w:top w:val="none" w:sz="0" w:space="0" w:color="auto"/>
            <w:left w:val="none" w:sz="0" w:space="0" w:color="auto"/>
            <w:bottom w:val="none" w:sz="0" w:space="0" w:color="auto"/>
            <w:right w:val="none" w:sz="0" w:space="0" w:color="auto"/>
          </w:divBdr>
        </w:div>
        <w:div w:id="338001679">
          <w:marLeft w:val="0"/>
          <w:marRight w:val="0"/>
          <w:marTop w:val="0"/>
          <w:marBottom w:val="240"/>
          <w:divBdr>
            <w:top w:val="none" w:sz="0" w:space="0" w:color="auto"/>
            <w:left w:val="none" w:sz="0" w:space="0" w:color="auto"/>
            <w:bottom w:val="none" w:sz="0" w:space="0" w:color="auto"/>
            <w:right w:val="none" w:sz="0" w:space="0" w:color="auto"/>
          </w:divBdr>
        </w:div>
        <w:div w:id="110786648">
          <w:marLeft w:val="0"/>
          <w:marRight w:val="0"/>
          <w:marTop w:val="0"/>
          <w:marBottom w:val="240"/>
          <w:divBdr>
            <w:top w:val="none" w:sz="0" w:space="0" w:color="auto"/>
            <w:left w:val="none" w:sz="0" w:space="0" w:color="auto"/>
            <w:bottom w:val="none" w:sz="0" w:space="0" w:color="auto"/>
            <w:right w:val="none" w:sz="0" w:space="0" w:color="auto"/>
          </w:divBdr>
        </w:div>
        <w:div w:id="37367060">
          <w:marLeft w:val="0"/>
          <w:marRight w:val="0"/>
          <w:marTop w:val="0"/>
          <w:marBottom w:val="240"/>
          <w:divBdr>
            <w:top w:val="none" w:sz="0" w:space="0" w:color="auto"/>
            <w:left w:val="none" w:sz="0" w:space="0" w:color="auto"/>
            <w:bottom w:val="none" w:sz="0" w:space="0" w:color="auto"/>
            <w:right w:val="none" w:sz="0" w:space="0" w:color="auto"/>
          </w:divBdr>
        </w:div>
        <w:div w:id="1940523930">
          <w:marLeft w:val="0"/>
          <w:marRight w:val="0"/>
          <w:marTop w:val="0"/>
          <w:marBottom w:val="240"/>
          <w:divBdr>
            <w:top w:val="none" w:sz="0" w:space="0" w:color="auto"/>
            <w:left w:val="none" w:sz="0" w:space="0" w:color="auto"/>
            <w:bottom w:val="none" w:sz="0" w:space="0" w:color="auto"/>
            <w:right w:val="none" w:sz="0" w:space="0" w:color="auto"/>
          </w:divBdr>
        </w:div>
        <w:div w:id="490996306">
          <w:marLeft w:val="0"/>
          <w:marRight w:val="0"/>
          <w:marTop w:val="0"/>
          <w:marBottom w:val="240"/>
          <w:divBdr>
            <w:top w:val="none" w:sz="0" w:space="0" w:color="auto"/>
            <w:left w:val="none" w:sz="0" w:space="0" w:color="auto"/>
            <w:bottom w:val="none" w:sz="0" w:space="0" w:color="auto"/>
            <w:right w:val="none" w:sz="0" w:space="0" w:color="auto"/>
          </w:divBdr>
        </w:div>
        <w:div w:id="196090659">
          <w:marLeft w:val="0"/>
          <w:marRight w:val="0"/>
          <w:marTop w:val="0"/>
          <w:marBottom w:val="240"/>
          <w:divBdr>
            <w:top w:val="none" w:sz="0" w:space="0" w:color="auto"/>
            <w:left w:val="none" w:sz="0" w:space="0" w:color="auto"/>
            <w:bottom w:val="none" w:sz="0" w:space="0" w:color="auto"/>
            <w:right w:val="none" w:sz="0" w:space="0" w:color="auto"/>
          </w:divBdr>
        </w:div>
        <w:div w:id="636646094">
          <w:marLeft w:val="0"/>
          <w:marRight w:val="0"/>
          <w:marTop w:val="0"/>
          <w:marBottom w:val="240"/>
          <w:divBdr>
            <w:top w:val="none" w:sz="0" w:space="0" w:color="auto"/>
            <w:left w:val="none" w:sz="0" w:space="0" w:color="auto"/>
            <w:bottom w:val="none" w:sz="0" w:space="0" w:color="auto"/>
            <w:right w:val="none" w:sz="0" w:space="0" w:color="auto"/>
          </w:divBdr>
        </w:div>
        <w:div w:id="1984460252">
          <w:marLeft w:val="0"/>
          <w:marRight w:val="0"/>
          <w:marTop w:val="0"/>
          <w:marBottom w:val="240"/>
          <w:divBdr>
            <w:top w:val="none" w:sz="0" w:space="0" w:color="auto"/>
            <w:left w:val="none" w:sz="0" w:space="0" w:color="auto"/>
            <w:bottom w:val="none" w:sz="0" w:space="0" w:color="auto"/>
            <w:right w:val="none" w:sz="0" w:space="0" w:color="auto"/>
          </w:divBdr>
        </w:div>
        <w:div w:id="454101968">
          <w:marLeft w:val="0"/>
          <w:marRight w:val="0"/>
          <w:marTop w:val="0"/>
          <w:marBottom w:val="240"/>
          <w:divBdr>
            <w:top w:val="none" w:sz="0" w:space="0" w:color="auto"/>
            <w:left w:val="none" w:sz="0" w:space="0" w:color="auto"/>
            <w:bottom w:val="none" w:sz="0" w:space="0" w:color="auto"/>
            <w:right w:val="none" w:sz="0" w:space="0" w:color="auto"/>
          </w:divBdr>
        </w:div>
        <w:div w:id="1157918049">
          <w:marLeft w:val="0"/>
          <w:marRight w:val="0"/>
          <w:marTop w:val="0"/>
          <w:marBottom w:val="240"/>
          <w:divBdr>
            <w:top w:val="none" w:sz="0" w:space="0" w:color="auto"/>
            <w:left w:val="none" w:sz="0" w:space="0" w:color="auto"/>
            <w:bottom w:val="none" w:sz="0" w:space="0" w:color="auto"/>
            <w:right w:val="none" w:sz="0" w:space="0" w:color="auto"/>
          </w:divBdr>
        </w:div>
        <w:div w:id="1524440589">
          <w:marLeft w:val="0"/>
          <w:marRight w:val="0"/>
          <w:marTop w:val="0"/>
          <w:marBottom w:val="240"/>
          <w:divBdr>
            <w:top w:val="none" w:sz="0" w:space="0" w:color="auto"/>
            <w:left w:val="none" w:sz="0" w:space="0" w:color="auto"/>
            <w:bottom w:val="none" w:sz="0" w:space="0" w:color="auto"/>
            <w:right w:val="none" w:sz="0" w:space="0" w:color="auto"/>
          </w:divBdr>
        </w:div>
        <w:div w:id="1585919114">
          <w:marLeft w:val="0"/>
          <w:marRight w:val="0"/>
          <w:marTop w:val="0"/>
          <w:marBottom w:val="240"/>
          <w:divBdr>
            <w:top w:val="none" w:sz="0" w:space="0" w:color="auto"/>
            <w:left w:val="none" w:sz="0" w:space="0" w:color="auto"/>
            <w:bottom w:val="none" w:sz="0" w:space="0" w:color="auto"/>
            <w:right w:val="none" w:sz="0" w:space="0" w:color="auto"/>
          </w:divBdr>
        </w:div>
        <w:div w:id="685248987">
          <w:marLeft w:val="0"/>
          <w:marRight w:val="0"/>
          <w:marTop w:val="0"/>
          <w:marBottom w:val="240"/>
          <w:divBdr>
            <w:top w:val="none" w:sz="0" w:space="0" w:color="auto"/>
            <w:left w:val="none" w:sz="0" w:space="0" w:color="auto"/>
            <w:bottom w:val="none" w:sz="0" w:space="0" w:color="auto"/>
            <w:right w:val="none" w:sz="0" w:space="0" w:color="auto"/>
          </w:divBdr>
        </w:div>
        <w:div w:id="861881">
          <w:marLeft w:val="0"/>
          <w:marRight w:val="0"/>
          <w:marTop w:val="0"/>
          <w:marBottom w:val="240"/>
          <w:divBdr>
            <w:top w:val="none" w:sz="0" w:space="0" w:color="auto"/>
            <w:left w:val="none" w:sz="0" w:space="0" w:color="auto"/>
            <w:bottom w:val="none" w:sz="0" w:space="0" w:color="auto"/>
            <w:right w:val="none" w:sz="0" w:space="0" w:color="auto"/>
          </w:divBdr>
        </w:div>
        <w:div w:id="126050295">
          <w:marLeft w:val="0"/>
          <w:marRight w:val="0"/>
          <w:marTop w:val="0"/>
          <w:marBottom w:val="240"/>
          <w:divBdr>
            <w:top w:val="none" w:sz="0" w:space="0" w:color="auto"/>
            <w:left w:val="none" w:sz="0" w:space="0" w:color="auto"/>
            <w:bottom w:val="none" w:sz="0" w:space="0" w:color="auto"/>
            <w:right w:val="none" w:sz="0" w:space="0" w:color="auto"/>
          </w:divBdr>
        </w:div>
        <w:div w:id="461656947">
          <w:marLeft w:val="0"/>
          <w:marRight w:val="0"/>
          <w:marTop w:val="0"/>
          <w:marBottom w:val="240"/>
          <w:divBdr>
            <w:top w:val="none" w:sz="0" w:space="0" w:color="auto"/>
            <w:left w:val="none" w:sz="0" w:space="0" w:color="auto"/>
            <w:bottom w:val="none" w:sz="0" w:space="0" w:color="auto"/>
            <w:right w:val="none" w:sz="0" w:space="0" w:color="auto"/>
          </w:divBdr>
        </w:div>
        <w:div w:id="2097895210">
          <w:marLeft w:val="0"/>
          <w:marRight w:val="0"/>
          <w:marTop w:val="0"/>
          <w:marBottom w:val="240"/>
          <w:divBdr>
            <w:top w:val="none" w:sz="0" w:space="0" w:color="auto"/>
            <w:left w:val="none" w:sz="0" w:space="0" w:color="auto"/>
            <w:bottom w:val="none" w:sz="0" w:space="0" w:color="auto"/>
            <w:right w:val="none" w:sz="0" w:space="0" w:color="auto"/>
          </w:divBdr>
        </w:div>
        <w:div w:id="429352201">
          <w:marLeft w:val="0"/>
          <w:marRight w:val="0"/>
          <w:marTop w:val="0"/>
          <w:marBottom w:val="240"/>
          <w:divBdr>
            <w:top w:val="none" w:sz="0" w:space="0" w:color="auto"/>
            <w:left w:val="none" w:sz="0" w:space="0" w:color="auto"/>
            <w:bottom w:val="none" w:sz="0" w:space="0" w:color="auto"/>
            <w:right w:val="none" w:sz="0" w:space="0" w:color="auto"/>
          </w:divBdr>
        </w:div>
        <w:div w:id="1057509061">
          <w:marLeft w:val="0"/>
          <w:marRight w:val="0"/>
          <w:marTop w:val="0"/>
          <w:marBottom w:val="240"/>
          <w:divBdr>
            <w:top w:val="none" w:sz="0" w:space="0" w:color="auto"/>
            <w:left w:val="none" w:sz="0" w:space="0" w:color="auto"/>
            <w:bottom w:val="none" w:sz="0" w:space="0" w:color="auto"/>
            <w:right w:val="none" w:sz="0" w:space="0" w:color="auto"/>
          </w:divBdr>
        </w:div>
        <w:div w:id="16586543">
          <w:marLeft w:val="0"/>
          <w:marRight w:val="0"/>
          <w:marTop w:val="0"/>
          <w:marBottom w:val="240"/>
          <w:divBdr>
            <w:top w:val="none" w:sz="0" w:space="0" w:color="auto"/>
            <w:left w:val="none" w:sz="0" w:space="0" w:color="auto"/>
            <w:bottom w:val="none" w:sz="0" w:space="0" w:color="auto"/>
            <w:right w:val="none" w:sz="0" w:space="0" w:color="auto"/>
          </w:divBdr>
        </w:div>
        <w:div w:id="1860895603">
          <w:marLeft w:val="0"/>
          <w:marRight w:val="0"/>
          <w:marTop w:val="0"/>
          <w:marBottom w:val="240"/>
          <w:divBdr>
            <w:top w:val="none" w:sz="0" w:space="0" w:color="auto"/>
            <w:left w:val="none" w:sz="0" w:space="0" w:color="auto"/>
            <w:bottom w:val="none" w:sz="0" w:space="0" w:color="auto"/>
            <w:right w:val="none" w:sz="0" w:space="0" w:color="auto"/>
          </w:divBdr>
        </w:div>
        <w:div w:id="1756512329">
          <w:marLeft w:val="0"/>
          <w:marRight w:val="0"/>
          <w:marTop w:val="0"/>
          <w:marBottom w:val="240"/>
          <w:divBdr>
            <w:top w:val="none" w:sz="0" w:space="0" w:color="auto"/>
            <w:left w:val="none" w:sz="0" w:space="0" w:color="auto"/>
            <w:bottom w:val="none" w:sz="0" w:space="0" w:color="auto"/>
            <w:right w:val="none" w:sz="0" w:space="0" w:color="auto"/>
          </w:divBdr>
        </w:div>
        <w:div w:id="1033267302">
          <w:marLeft w:val="0"/>
          <w:marRight w:val="0"/>
          <w:marTop w:val="0"/>
          <w:marBottom w:val="240"/>
          <w:divBdr>
            <w:top w:val="none" w:sz="0" w:space="0" w:color="auto"/>
            <w:left w:val="none" w:sz="0" w:space="0" w:color="auto"/>
            <w:bottom w:val="none" w:sz="0" w:space="0" w:color="auto"/>
            <w:right w:val="none" w:sz="0" w:space="0" w:color="auto"/>
          </w:divBdr>
        </w:div>
        <w:div w:id="1250233138">
          <w:marLeft w:val="0"/>
          <w:marRight w:val="0"/>
          <w:marTop w:val="0"/>
          <w:marBottom w:val="240"/>
          <w:divBdr>
            <w:top w:val="none" w:sz="0" w:space="0" w:color="auto"/>
            <w:left w:val="none" w:sz="0" w:space="0" w:color="auto"/>
            <w:bottom w:val="none" w:sz="0" w:space="0" w:color="auto"/>
            <w:right w:val="none" w:sz="0" w:space="0" w:color="auto"/>
          </w:divBdr>
        </w:div>
        <w:div w:id="2123380686">
          <w:marLeft w:val="0"/>
          <w:marRight w:val="0"/>
          <w:marTop w:val="0"/>
          <w:marBottom w:val="240"/>
          <w:divBdr>
            <w:top w:val="none" w:sz="0" w:space="0" w:color="auto"/>
            <w:left w:val="none" w:sz="0" w:space="0" w:color="auto"/>
            <w:bottom w:val="none" w:sz="0" w:space="0" w:color="auto"/>
            <w:right w:val="none" w:sz="0" w:space="0" w:color="auto"/>
          </w:divBdr>
        </w:div>
        <w:div w:id="1790322172">
          <w:marLeft w:val="0"/>
          <w:marRight w:val="0"/>
          <w:marTop w:val="0"/>
          <w:marBottom w:val="240"/>
          <w:divBdr>
            <w:top w:val="none" w:sz="0" w:space="0" w:color="auto"/>
            <w:left w:val="none" w:sz="0" w:space="0" w:color="auto"/>
            <w:bottom w:val="none" w:sz="0" w:space="0" w:color="auto"/>
            <w:right w:val="none" w:sz="0" w:space="0" w:color="auto"/>
          </w:divBdr>
        </w:div>
        <w:div w:id="1222448817">
          <w:marLeft w:val="0"/>
          <w:marRight w:val="0"/>
          <w:marTop w:val="0"/>
          <w:marBottom w:val="240"/>
          <w:divBdr>
            <w:top w:val="none" w:sz="0" w:space="0" w:color="auto"/>
            <w:left w:val="none" w:sz="0" w:space="0" w:color="auto"/>
            <w:bottom w:val="none" w:sz="0" w:space="0" w:color="auto"/>
            <w:right w:val="none" w:sz="0" w:space="0" w:color="auto"/>
          </w:divBdr>
        </w:div>
        <w:div w:id="254630312">
          <w:marLeft w:val="0"/>
          <w:marRight w:val="0"/>
          <w:marTop w:val="0"/>
          <w:marBottom w:val="240"/>
          <w:divBdr>
            <w:top w:val="none" w:sz="0" w:space="0" w:color="auto"/>
            <w:left w:val="none" w:sz="0" w:space="0" w:color="auto"/>
            <w:bottom w:val="none" w:sz="0" w:space="0" w:color="auto"/>
            <w:right w:val="none" w:sz="0" w:space="0" w:color="auto"/>
          </w:divBdr>
        </w:div>
        <w:div w:id="399718656">
          <w:marLeft w:val="0"/>
          <w:marRight w:val="0"/>
          <w:marTop w:val="0"/>
          <w:marBottom w:val="240"/>
          <w:divBdr>
            <w:top w:val="none" w:sz="0" w:space="0" w:color="auto"/>
            <w:left w:val="none" w:sz="0" w:space="0" w:color="auto"/>
            <w:bottom w:val="none" w:sz="0" w:space="0" w:color="auto"/>
            <w:right w:val="none" w:sz="0" w:space="0" w:color="auto"/>
          </w:divBdr>
        </w:div>
        <w:div w:id="1613004648">
          <w:marLeft w:val="0"/>
          <w:marRight w:val="0"/>
          <w:marTop w:val="0"/>
          <w:marBottom w:val="240"/>
          <w:divBdr>
            <w:top w:val="none" w:sz="0" w:space="0" w:color="auto"/>
            <w:left w:val="none" w:sz="0" w:space="0" w:color="auto"/>
            <w:bottom w:val="none" w:sz="0" w:space="0" w:color="auto"/>
            <w:right w:val="none" w:sz="0" w:space="0" w:color="auto"/>
          </w:divBdr>
        </w:div>
        <w:div w:id="1941141650">
          <w:marLeft w:val="0"/>
          <w:marRight w:val="0"/>
          <w:marTop w:val="0"/>
          <w:marBottom w:val="240"/>
          <w:divBdr>
            <w:top w:val="none" w:sz="0" w:space="0" w:color="auto"/>
            <w:left w:val="none" w:sz="0" w:space="0" w:color="auto"/>
            <w:bottom w:val="none" w:sz="0" w:space="0" w:color="auto"/>
            <w:right w:val="none" w:sz="0" w:space="0" w:color="auto"/>
          </w:divBdr>
        </w:div>
        <w:div w:id="759718886">
          <w:marLeft w:val="0"/>
          <w:marRight w:val="0"/>
          <w:marTop w:val="0"/>
          <w:marBottom w:val="240"/>
          <w:divBdr>
            <w:top w:val="none" w:sz="0" w:space="0" w:color="auto"/>
            <w:left w:val="none" w:sz="0" w:space="0" w:color="auto"/>
            <w:bottom w:val="none" w:sz="0" w:space="0" w:color="auto"/>
            <w:right w:val="none" w:sz="0" w:space="0" w:color="auto"/>
          </w:divBdr>
        </w:div>
        <w:div w:id="626812951">
          <w:marLeft w:val="0"/>
          <w:marRight w:val="0"/>
          <w:marTop w:val="0"/>
          <w:marBottom w:val="240"/>
          <w:divBdr>
            <w:top w:val="none" w:sz="0" w:space="0" w:color="auto"/>
            <w:left w:val="none" w:sz="0" w:space="0" w:color="auto"/>
            <w:bottom w:val="none" w:sz="0" w:space="0" w:color="auto"/>
            <w:right w:val="none" w:sz="0" w:space="0" w:color="auto"/>
          </w:divBdr>
        </w:div>
        <w:div w:id="1724677575">
          <w:marLeft w:val="0"/>
          <w:marRight w:val="0"/>
          <w:marTop w:val="0"/>
          <w:marBottom w:val="240"/>
          <w:divBdr>
            <w:top w:val="none" w:sz="0" w:space="0" w:color="auto"/>
            <w:left w:val="none" w:sz="0" w:space="0" w:color="auto"/>
            <w:bottom w:val="none" w:sz="0" w:space="0" w:color="auto"/>
            <w:right w:val="none" w:sz="0" w:space="0" w:color="auto"/>
          </w:divBdr>
        </w:div>
        <w:div w:id="1519077841">
          <w:marLeft w:val="0"/>
          <w:marRight w:val="0"/>
          <w:marTop w:val="0"/>
          <w:marBottom w:val="240"/>
          <w:divBdr>
            <w:top w:val="none" w:sz="0" w:space="0" w:color="auto"/>
            <w:left w:val="none" w:sz="0" w:space="0" w:color="auto"/>
            <w:bottom w:val="none" w:sz="0" w:space="0" w:color="auto"/>
            <w:right w:val="none" w:sz="0" w:space="0" w:color="auto"/>
          </w:divBdr>
        </w:div>
        <w:div w:id="1739131642">
          <w:marLeft w:val="0"/>
          <w:marRight w:val="0"/>
          <w:marTop w:val="0"/>
          <w:marBottom w:val="240"/>
          <w:divBdr>
            <w:top w:val="none" w:sz="0" w:space="0" w:color="auto"/>
            <w:left w:val="none" w:sz="0" w:space="0" w:color="auto"/>
            <w:bottom w:val="none" w:sz="0" w:space="0" w:color="auto"/>
            <w:right w:val="none" w:sz="0" w:space="0" w:color="auto"/>
          </w:divBdr>
        </w:div>
        <w:div w:id="782110927">
          <w:marLeft w:val="0"/>
          <w:marRight w:val="0"/>
          <w:marTop w:val="0"/>
          <w:marBottom w:val="240"/>
          <w:divBdr>
            <w:top w:val="none" w:sz="0" w:space="0" w:color="auto"/>
            <w:left w:val="none" w:sz="0" w:space="0" w:color="auto"/>
            <w:bottom w:val="none" w:sz="0" w:space="0" w:color="auto"/>
            <w:right w:val="none" w:sz="0" w:space="0" w:color="auto"/>
          </w:divBdr>
        </w:div>
        <w:div w:id="1963995289">
          <w:marLeft w:val="0"/>
          <w:marRight w:val="0"/>
          <w:marTop w:val="0"/>
          <w:marBottom w:val="240"/>
          <w:divBdr>
            <w:top w:val="none" w:sz="0" w:space="0" w:color="auto"/>
            <w:left w:val="none" w:sz="0" w:space="0" w:color="auto"/>
            <w:bottom w:val="none" w:sz="0" w:space="0" w:color="auto"/>
            <w:right w:val="none" w:sz="0" w:space="0" w:color="auto"/>
          </w:divBdr>
        </w:div>
        <w:div w:id="1836603445">
          <w:marLeft w:val="0"/>
          <w:marRight w:val="0"/>
          <w:marTop w:val="0"/>
          <w:marBottom w:val="240"/>
          <w:divBdr>
            <w:top w:val="none" w:sz="0" w:space="0" w:color="auto"/>
            <w:left w:val="none" w:sz="0" w:space="0" w:color="auto"/>
            <w:bottom w:val="none" w:sz="0" w:space="0" w:color="auto"/>
            <w:right w:val="none" w:sz="0" w:space="0" w:color="auto"/>
          </w:divBdr>
        </w:div>
        <w:div w:id="28771806">
          <w:marLeft w:val="0"/>
          <w:marRight w:val="0"/>
          <w:marTop w:val="0"/>
          <w:marBottom w:val="240"/>
          <w:divBdr>
            <w:top w:val="none" w:sz="0" w:space="0" w:color="auto"/>
            <w:left w:val="none" w:sz="0" w:space="0" w:color="auto"/>
            <w:bottom w:val="none" w:sz="0" w:space="0" w:color="auto"/>
            <w:right w:val="none" w:sz="0" w:space="0" w:color="auto"/>
          </w:divBdr>
        </w:div>
        <w:div w:id="461771698">
          <w:marLeft w:val="0"/>
          <w:marRight w:val="0"/>
          <w:marTop w:val="0"/>
          <w:marBottom w:val="240"/>
          <w:divBdr>
            <w:top w:val="none" w:sz="0" w:space="0" w:color="auto"/>
            <w:left w:val="none" w:sz="0" w:space="0" w:color="auto"/>
            <w:bottom w:val="none" w:sz="0" w:space="0" w:color="auto"/>
            <w:right w:val="none" w:sz="0" w:space="0" w:color="auto"/>
          </w:divBdr>
        </w:div>
        <w:div w:id="867447533">
          <w:marLeft w:val="0"/>
          <w:marRight w:val="0"/>
          <w:marTop w:val="0"/>
          <w:marBottom w:val="240"/>
          <w:divBdr>
            <w:top w:val="none" w:sz="0" w:space="0" w:color="auto"/>
            <w:left w:val="none" w:sz="0" w:space="0" w:color="auto"/>
            <w:bottom w:val="none" w:sz="0" w:space="0" w:color="auto"/>
            <w:right w:val="none" w:sz="0" w:space="0" w:color="auto"/>
          </w:divBdr>
        </w:div>
        <w:div w:id="1241865370">
          <w:marLeft w:val="0"/>
          <w:marRight w:val="0"/>
          <w:marTop w:val="0"/>
          <w:marBottom w:val="240"/>
          <w:divBdr>
            <w:top w:val="none" w:sz="0" w:space="0" w:color="auto"/>
            <w:left w:val="none" w:sz="0" w:space="0" w:color="auto"/>
            <w:bottom w:val="none" w:sz="0" w:space="0" w:color="auto"/>
            <w:right w:val="none" w:sz="0" w:space="0" w:color="auto"/>
          </w:divBdr>
        </w:div>
        <w:div w:id="517696303">
          <w:marLeft w:val="0"/>
          <w:marRight w:val="0"/>
          <w:marTop w:val="0"/>
          <w:marBottom w:val="240"/>
          <w:divBdr>
            <w:top w:val="none" w:sz="0" w:space="0" w:color="auto"/>
            <w:left w:val="none" w:sz="0" w:space="0" w:color="auto"/>
            <w:bottom w:val="none" w:sz="0" w:space="0" w:color="auto"/>
            <w:right w:val="none" w:sz="0" w:space="0" w:color="auto"/>
          </w:divBdr>
        </w:div>
        <w:div w:id="2136171370">
          <w:marLeft w:val="0"/>
          <w:marRight w:val="0"/>
          <w:marTop w:val="0"/>
          <w:marBottom w:val="240"/>
          <w:divBdr>
            <w:top w:val="none" w:sz="0" w:space="0" w:color="auto"/>
            <w:left w:val="none" w:sz="0" w:space="0" w:color="auto"/>
            <w:bottom w:val="none" w:sz="0" w:space="0" w:color="auto"/>
            <w:right w:val="none" w:sz="0" w:space="0" w:color="auto"/>
          </w:divBdr>
        </w:div>
        <w:div w:id="256521310">
          <w:marLeft w:val="0"/>
          <w:marRight w:val="0"/>
          <w:marTop w:val="0"/>
          <w:marBottom w:val="240"/>
          <w:divBdr>
            <w:top w:val="none" w:sz="0" w:space="0" w:color="auto"/>
            <w:left w:val="none" w:sz="0" w:space="0" w:color="auto"/>
            <w:bottom w:val="none" w:sz="0" w:space="0" w:color="auto"/>
            <w:right w:val="none" w:sz="0" w:space="0" w:color="auto"/>
          </w:divBdr>
        </w:div>
        <w:div w:id="312224267">
          <w:marLeft w:val="0"/>
          <w:marRight w:val="0"/>
          <w:marTop w:val="0"/>
          <w:marBottom w:val="240"/>
          <w:divBdr>
            <w:top w:val="none" w:sz="0" w:space="0" w:color="auto"/>
            <w:left w:val="none" w:sz="0" w:space="0" w:color="auto"/>
            <w:bottom w:val="none" w:sz="0" w:space="0" w:color="auto"/>
            <w:right w:val="none" w:sz="0" w:space="0" w:color="auto"/>
          </w:divBdr>
        </w:div>
        <w:div w:id="92093814">
          <w:marLeft w:val="0"/>
          <w:marRight w:val="0"/>
          <w:marTop w:val="0"/>
          <w:marBottom w:val="240"/>
          <w:divBdr>
            <w:top w:val="none" w:sz="0" w:space="0" w:color="auto"/>
            <w:left w:val="none" w:sz="0" w:space="0" w:color="auto"/>
            <w:bottom w:val="none" w:sz="0" w:space="0" w:color="auto"/>
            <w:right w:val="none" w:sz="0" w:space="0" w:color="auto"/>
          </w:divBdr>
        </w:div>
        <w:div w:id="22482055">
          <w:marLeft w:val="0"/>
          <w:marRight w:val="0"/>
          <w:marTop w:val="0"/>
          <w:marBottom w:val="240"/>
          <w:divBdr>
            <w:top w:val="none" w:sz="0" w:space="0" w:color="auto"/>
            <w:left w:val="none" w:sz="0" w:space="0" w:color="auto"/>
            <w:bottom w:val="none" w:sz="0" w:space="0" w:color="auto"/>
            <w:right w:val="none" w:sz="0" w:space="0" w:color="auto"/>
          </w:divBdr>
        </w:div>
        <w:div w:id="839779894">
          <w:marLeft w:val="0"/>
          <w:marRight w:val="0"/>
          <w:marTop w:val="0"/>
          <w:marBottom w:val="240"/>
          <w:divBdr>
            <w:top w:val="none" w:sz="0" w:space="0" w:color="auto"/>
            <w:left w:val="none" w:sz="0" w:space="0" w:color="auto"/>
            <w:bottom w:val="none" w:sz="0" w:space="0" w:color="auto"/>
            <w:right w:val="none" w:sz="0" w:space="0" w:color="auto"/>
          </w:divBdr>
        </w:div>
        <w:div w:id="1052119312">
          <w:marLeft w:val="0"/>
          <w:marRight w:val="0"/>
          <w:marTop w:val="0"/>
          <w:marBottom w:val="240"/>
          <w:divBdr>
            <w:top w:val="none" w:sz="0" w:space="0" w:color="auto"/>
            <w:left w:val="none" w:sz="0" w:space="0" w:color="auto"/>
            <w:bottom w:val="none" w:sz="0" w:space="0" w:color="auto"/>
            <w:right w:val="none" w:sz="0" w:space="0" w:color="auto"/>
          </w:divBdr>
        </w:div>
        <w:div w:id="523448085">
          <w:marLeft w:val="0"/>
          <w:marRight w:val="0"/>
          <w:marTop w:val="0"/>
          <w:marBottom w:val="240"/>
          <w:divBdr>
            <w:top w:val="none" w:sz="0" w:space="0" w:color="auto"/>
            <w:left w:val="none" w:sz="0" w:space="0" w:color="auto"/>
            <w:bottom w:val="none" w:sz="0" w:space="0" w:color="auto"/>
            <w:right w:val="none" w:sz="0" w:space="0" w:color="auto"/>
          </w:divBdr>
        </w:div>
        <w:div w:id="1160654222">
          <w:marLeft w:val="0"/>
          <w:marRight w:val="0"/>
          <w:marTop w:val="0"/>
          <w:marBottom w:val="240"/>
          <w:divBdr>
            <w:top w:val="none" w:sz="0" w:space="0" w:color="auto"/>
            <w:left w:val="none" w:sz="0" w:space="0" w:color="auto"/>
            <w:bottom w:val="none" w:sz="0" w:space="0" w:color="auto"/>
            <w:right w:val="none" w:sz="0" w:space="0" w:color="auto"/>
          </w:divBdr>
        </w:div>
        <w:div w:id="734814177">
          <w:marLeft w:val="0"/>
          <w:marRight w:val="0"/>
          <w:marTop w:val="0"/>
          <w:marBottom w:val="240"/>
          <w:divBdr>
            <w:top w:val="none" w:sz="0" w:space="0" w:color="auto"/>
            <w:left w:val="none" w:sz="0" w:space="0" w:color="auto"/>
            <w:bottom w:val="none" w:sz="0" w:space="0" w:color="auto"/>
            <w:right w:val="none" w:sz="0" w:space="0" w:color="auto"/>
          </w:divBdr>
        </w:div>
        <w:div w:id="1285892252">
          <w:marLeft w:val="0"/>
          <w:marRight w:val="0"/>
          <w:marTop w:val="0"/>
          <w:marBottom w:val="240"/>
          <w:divBdr>
            <w:top w:val="none" w:sz="0" w:space="0" w:color="auto"/>
            <w:left w:val="none" w:sz="0" w:space="0" w:color="auto"/>
            <w:bottom w:val="none" w:sz="0" w:space="0" w:color="auto"/>
            <w:right w:val="none" w:sz="0" w:space="0" w:color="auto"/>
          </w:divBdr>
        </w:div>
        <w:div w:id="1914242239">
          <w:marLeft w:val="0"/>
          <w:marRight w:val="0"/>
          <w:marTop w:val="0"/>
          <w:marBottom w:val="240"/>
          <w:divBdr>
            <w:top w:val="none" w:sz="0" w:space="0" w:color="auto"/>
            <w:left w:val="none" w:sz="0" w:space="0" w:color="auto"/>
            <w:bottom w:val="none" w:sz="0" w:space="0" w:color="auto"/>
            <w:right w:val="none" w:sz="0" w:space="0" w:color="auto"/>
          </w:divBdr>
        </w:div>
        <w:div w:id="1313635728">
          <w:marLeft w:val="0"/>
          <w:marRight w:val="0"/>
          <w:marTop w:val="0"/>
          <w:marBottom w:val="0"/>
          <w:divBdr>
            <w:top w:val="none" w:sz="0" w:space="0" w:color="auto"/>
            <w:left w:val="none" w:sz="0" w:space="0" w:color="auto"/>
            <w:bottom w:val="none" w:sz="0" w:space="0" w:color="auto"/>
            <w:right w:val="none" w:sz="0" w:space="0" w:color="auto"/>
          </w:divBdr>
        </w:div>
        <w:div w:id="986711383">
          <w:marLeft w:val="0"/>
          <w:marRight w:val="0"/>
          <w:marTop w:val="0"/>
          <w:marBottom w:val="0"/>
          <w:divBdr>
            <w:top w:val="none" w:sz="0" w:space="0" w:color="auto"/>
            <w:left w:val="none" w:sz="0" w:space="0" w:color="auto"/>
            <w:bottom w:val="none" w:sz="0" w:space="0" w:color="auto"/>
            <w:right w:val="none" w:sz="0" w:space="0" w:color="auto"/>
          </w:divBdr>
        </w:div>
        <w:div w:id="1763793293">
          <w:marLeft w:val="0"/>
          <w:marRight w:val="0"/>
          <w:marTop w:val="0"/>
          <w:marBottom w:val="0"/>
          <w:divBdr>
            <w:top w:val="none" w:sz="0" w:space="0" w:color="auto"/>
            <w:left w:val="none" w:sz="0" w:space="0" w:color="auto"/>
            <w:bottom w:val="none" w:sz="0" w:space="0" w:color="auto"/>
            <w:right w:val="none" w:sz="0" w:space="0" w:color="auto"/>
          </w:divBdr>
        </w:div>
        <w:div w:id="435952395">
          <w:marLeft w:val="0"/>
          <w:marRight w:val="0"/>
          <w:marTop w:val="0"/>
          <w:marBottom w:val="0"/>
          <w:divBdr>
            <w:top w:val="none" w:sz="0" w:space="0" w:color="auto"/>
            <w:left w:val="none" w:sz="0" w:space="0" w:color="auto"/>
            <w:bottom w:val="none" w:sz="0" w:space="0" w:color="auto"/>
            <w:right w:val="none" w:sz="0" w:space="0" w:color="auto"/>
          </w:divBdr>
        </w:div>
        <w:div w:id="104203594">
          <w:marLeft w:val="0"/>
          <w:marRight w:val="0"/>
          <w:marTop w:val="0"/>
          <w:marBottom w:val="240"/>
          <w:divBdr>
            <w:top w:val="none" w:sz="0" w:space="0" w:color="auto"/>
            <w:left w:val="none" w:sz="0" w:space="0" w:color="auto"/>
            <w:bottom w:val="none" w:sz="0" w:space="0" w:color="auto"/>
            <w:right w:val="none" w:sz="0" w:space="0" w:color="auto"/>
          </w:divBdr>
        </w:div>
        <w:div w:id="1969124859">
          <w:marLeft w:val="0"/>
          <w:marRight w:val="0"/>
          <w:marTop w:val="0"/>
          <w:marBottom w:val="240"/>
          <w:divBdr>
            <w:top w:val="none" w:sz="0" w:space="0" w:color="auto"/>
            <w:left w:val="none" w:sz="0" w:space="0" w:color="auto"/>
            <w:bottom w:val="none" w:sz="0" w:space="0" w:color="auto"/>
            <w:right w:val="none" w:sz="0" w:space="0" w:color="auto"/>
          </w:divBdr>
        </w:div>
        <w:div w:id="1166168345">
          <w:marLeft w:val="0"/>
          <w:marRight w:val="0"/>
          <w:marTop w:val="0"/>
          <w:marBottom w:val="240"/>
          <w:divBdr>
            <w:top w:val="none" w:sz="0" w:space="0" w:color="auto"/>
            <w:left w:val="none" w:sz="0" w:space="0" w:color="auto"/>
            <w:bottom w:val="none" w:sz="0" w:space="0" w:color="auto"/>
            <w:right w:val="none" w:sz="0" w:space="0" w:color="auto"/>
          </w:divBdr>
        </w:div>
        <w:div w:id="970942779">
          <w:marLeft w:val="0"/>
          <w:marRight w:val="0"/>
          <w:marTop w:val="0"/>
          <w:marBottom w:val="240"/>
          <w:divBdr>
            <w:top w:val="none" w:sz="0" w:space="0" w:color="auto"/>
            <w:left w:val="none" w:sz="0" w:space="0" w:color="auto"/>
            <w:bottom w:val="none" w:sz="0" w:space="0" w:color="auto"/>
            <w:right w:val="none" w:sz="0" w:space="0" w:color="auto"/>
          </w:divBdr>
        </w:div>
        <w:div w:id="660930581">
          <w:marLeft w:val="0"/>
          <w:marRight w:val="0"/>
          <w:marTop w:val="0"/>
          <w:marBottom w:val="240"/>
          <w:divBdr>
            <w:top w:val="none" w:sz="0" w:space="0" w:color="auto"/>
            <w:left w:val="none" w:sz="0" w:space="0" w:color="auto"/>
            <w:bottom w:val="none" w:sz="0" w:space="0" w:color="auto"/>
            <w:right w:val="none" w:sz="0" w:space="0" w:color="auto"/>
          </w:divBdr>
        </w:div>
        <w:div w:id="736899990">
          <w:marLeft w:val="0"/>
          <w:marRight w:val="0"/>
          <w:marTop w:val="0"/>
          <w:marBottom w:val="240"/>
          <w:divBdr>
            <w:top w:val="none" w:sz="0" w:space="0" w:color="auto"/>
            <w:left w:val="none" w:sz="0" w:space="0" w:color="auto"/>
            <w:bottom w:val="none" w:sz="0" w:space="0" w:color="auto"/>
            <w:right w:val="none" w:sz="0" w:space="0" w:color="auto"/>
          </w:divBdr>
        </w:div>
        <w:div w:id="431361670">
          <w:marLeft w:val="0"/>
          <w:marRight w:val="0"/>
          <w:marTop w:val="0"/>
          <w:marBottom w:val="240"/>
          <w:divBdr>
            <w:top w:val="none" w:sz="0" w:space="0" w:color="auto"/>
            <w:left w:val="none" w:sz="0" w:space="0" w:color="auto"/>
            <w:bottom w:val="none" w:sz="0" w:space="0" w:color="auto"/>
            <w:right w:val="none" w:sz="0" w:space="0" w:color="auto"/>
          </w:divBdr>
        </w:div>
        <w:div w:id="339281325">
          <w:marLeft w:val="0"/>
          <w:marRight w:val="0"/>
          <w:marTop w:val="0"/>
          <w:marBottom w:val="240"/>
          <w:divBdr>
            <w:top w:val="none" w:sz="0" w:space="0" w:color="auto"/>
            <w:left w:val="none" w:sz="0" w:space="0" w:color="auto"/>
            <w:bottom w:val="none" w:sz="0" w:space="0" w:color="auto"/>
            <w:right w:val="none" w:sz="0" w:space="0" w:color="auto"/>
          </w:divBdr>
          <w:divsChild>
            <w:div w:id="840850800">
              <w:marLeft w:val="0"/>
              <w:marRight w:val="0"/>
              <w:marTop w:val="0"/>
              <w:marBottom w:val="0"/>
              <w:divBdr>
                <w:top w:val="single" w:sz="6" w:space="4" w:color="auto"/>
                <w:left w:val="single" w:sz="6" w:space="12" w:color="auto"/>
                <w:bottom w:val="none" w:sz="0" w:space="0" w:color="auto"/>
                <w:right w:val="single" w:sz="6" w:space="8" w:color="auto"/>
              </w:divBdr>
            </w:div>
            <w:div w:id="1765303564">
              <w:marLeft w:val="0"/>
              <w:marRight w:val="0"/>
              <w:marTop w:val="0"/>
              <w:marBottom w:val="0"/>
              <w:divBdr>
                <w:top w:val="none" w:sz="0" w:space="0" w:color="auto"/>
                <w:left w:val="single" w:sz="6" w:space="0" w:color="auto"/>
                <w:bottom w:val="single" w:sz="6" w:space="0" w:color="auto"/>
                <w:right w:val="single" w:sz="6" w:space="0" w:color="auto"/>
              </w:divBdr>
            </w:div>
          </w:divsChild>
        </w:div>
        <w:div w:id="1249312835">
          <w:marLeft w:val="0"/>
          <w:marRight w:val="0"/>
          <w:marTop w:val="0"/>
          <w:marBottom w:val="240"/>
          <w:divBdr>
            <w:top w:val="none" w:sz="0" w:space="0" w:color="auto"/>
            <w:left w:val="none" w:sz="0" w:space="0" w:color="auto"/>
            <w:bottom w:val="none" w:sz="0" w:space="0" w:color="auto"/>
            <w:right w:val="none" w:sz="0" w:space="0" w:color="auto"/>
          </w:divBdr>
        </w:div>
        <w:div w:id="528759689">
          <w:marLeft w:val="0"/>
          <w:marRight w:val="0"/>
          <w:marTop w:val="0"/>
          <w:marBottom w:val="240"/>
          <w:divBdr>
            <w:top w:val="none" w:sz="0" w:space="0" w:color="auto"/>
            <w:left w:val="none" w:sz="0" w:space="0" w:color="auto"/>
            <w:bottom w:val="none" w:sz="0" w:space="0" w:color="auto"/>
            <w:right w:val="none" w:sz="0" w:space="0" w:color="auto"/>
          </w:divBdr>
        </w:div>
        <w:div w:id="325405829">
          <w:marLeft w:val="0"/>
          <w:marRight w:val="0"/>
          <w:marTop w:val="0"/>
          <w:marBottom w:val="240"/>
          <w:divBdr>
            <w:top w:val="none" w:sz="0" w:space="0" w:color="auto"/>
            <w:left w:val="none" w:sz="0" w:space="0" w:color="auto"/>
            <w:bottom w:val="none" w:sz="0" w:space="0" w:color="auto"/>
            <w:right w:val="none" w:sz="0" w:space="0" w:color="auto"/>
          </w:divBdr>
        </w:div>
        <w:div w:id="946812114">
          <w:marLeft w:val="0"/>
          <w:marRight w:val="0"/>
          <w:marTop w:val="0"/>
          <w:marBottom w:val="240"/>
          <w:divBdr>
            <w:top w:val="none" w:sz="0" w:space="0" w:color="auto"/>
            <w:left w:val="none" w:sz="0" w:space="0" w:color="auto"/>
            <w:bottom w:val="none" w:sz="0" w:space="0" w:color="auto"/>
            <w:right w:val="none" w:sz="0" w:space="0" w:color="auto"/>
          </w:divBdr>
        </w:div>
        <w:div w:id="1754356900">
          <w:marLeft w:val="0"/>
          <w:marRight w:val="0"/>
          <w:marTop w:val="0"/>
          <w:marBottom w:val="240"/>
          <w:divBdr>
            <w:top w:val="none" w:sz="0" w:space="0" w:color="auto"/>
            <w:left w:val="none" w:sz="0" w:space="0" w:color="auto"/>
            <w:bottom w:val="none" w:sz="0" w:space="0" w:color="auto"/>
            <w:right w:val="none" w:sz="0" w:space="0" w:color="auto"/>
          </w:divBdr>
        </w:div>
        <w:div w:id="605426995">
          <w:marLeft w:val="0"/>
          <w:marRight w:val="0"/>
          <w:marTop w:val="0"/>
          <w:marBottom w:val="240"/>
          <w:divBdr>
            <w:top w:val="none" w:sz="0" w:space="0" w:color="auto"/>
            <w:left w:val="none" w:sz="0" w:space="0" w:color="auto"/>
            <w:bottom w:val="none" w:sz="0" w:space="0" w:color="auto"/>
            <w:right w:val="none" w:sz="0" w:space="0" w:color="auto"/>
          </w:divBdr>
        </w:div>
        <w:div w:id="968129191">
          <w:marLeft w:val="0"/>
          <w:marRight w:val="0"/>
          <w:marTop w:val="0"/>
          <w:marBottom w:val="240"/>
          <w:divBdr>
            <w:top w:val="none" w:sz="0" w:space="0" w:color="auto"/>
            <w:left w:val="none" w:sz="0" w:space="0" w:color="auto"/>
            <w:bottom w:val="none" w:sz="0" w:space="0" w:color="auto"/>
            <w:right w:val="none" w:sz="0" w:space="0" w:color="auto"/>
          </w:divBdr>
          <w:divsChild>
            <w:div w:id="1170751167">
              <w:marLeft w:val="0"/>
              <w:marRight w:val="0"/>
              <w:marTop w:val="0"/>
              <w:marBottom w:val="0"/>
              <w:divBdr>
                <w:top w:val="single" w:sz="6" w:space="4" w:color="auto"/>
                <w:left w:val="single" w:sz="6" w:space="12" w:color="auto"/>
                <w:bottom w:val="none" w:sz="0" w:space="0" w:color="auto"/>
                <w:right w:val="single" w:sz="6" w:space="8" w:color="auto"/>
              </w:divBdr>
            </w:div>
            <w:div w:id="1619532390">
              <w:marLeft w:val="0"/>
              <w:marRight w:val="0"/>
              <w:marTop w:val="0"/>
              <w:marBottom w:val="0"/>
              <w:divBdr>
                <w:top w:val="none" w:sz="0" w:space="0" w:color="auto"/>
                <w:left w:val="single" w:sz="6" w:space="0" w:color="auto"/>
                <w:bottom w:val="single" w:sz="6" w:space="0" w:color="auto"/>
                <w:right w:val="single" w:sz="6" w:space="0" w:color="auto"/>
              </w:divBdr>
            </w:div>
          </w:divsChild>
        </w:div>
        <w:div w:id="2093116920">
          <w:marLeft w:val="0"/>
          <w:marRight w:val="0"/>
          <w:marTop w:val="0"/>
          <w:marBottom w:val="240"/>
          <w:divBdr>
            <w:top w:val="none" w:sz="0" w:space="0" w:color="auto"/>
            <w:left w:val="none" w:sz="0" w:space="0" w:color="auto"/>
            <w:bottom w:val="none" w:sz="0" w:space="0" w:color="auto"/>
            <w:right w:val="none" w:sz="0" w:space="0" w:color="auto"/>
          </w:divBdr>
        </w:div>
        <w:div w:id="1692291914">
          <w:marLeft w:val="0"/>
          <w:marRight w:val="0"/>
          <w:marTop w:val="0"/>
          <w:marBottom w:val="240"/>
          <w:divBdr>
            <w:top w:val="none" w:sz="0" w:space="0" w:color="auto"/>
            <w:left w:val="none" w:sz="0" w:space="0" w:color="auto"/>
            <w:bottom w:val="none" w:sz="0" w:space="0" w:color="auto"/>
            <w:right w:val="none" w:sz="0" w:space="0" w:color="auto"/>
          </w:divBdr>
        </w:div>
        <w:div w:id="1655448534">
          <w:marLeft w:val="0"/>
          <w:marRight w:val="0"/>
          <w:marTop w:val="0"/>
          <w:marBottom w:val="240"/>
          <w:divBdr>
            <w:top w:val="none" w:sz="0" w:space="0" w:color="auto"/>
            <w:left w:val="none" w:sz="0" w:space="0" w:color="auto"/>
            <w:bottom w:val="none" w:sz="0" w:space="0" w:color="auto"/>
            <w:right w:val="none" w:sz="0" w:space="0" w:color="auto"/>
          </w:divBdr>
        </w:div>
        <w:div w:id="1364284848">
          <w:marLeft w:val="0"/>
          <w:marRight w:val="0"/>
          <w:marTop w:val="0"/>
          <w:marBottom w:val="240"/>
          <w:divBdr>
            <w:top w:val="none" w:sz="0" w:space="0" w:color="auto"/>
            <w:left w:val="none" w:sz="0" w:space="0" w:color="auto"/>
            <w:bottom w:val="none" w:sz="0" w:space="0" w:color="auto"/>
            <w:right w:val="none" w:sz="0" w:space="0" w:color="auto"/>
          </w:divBdr>
        </w:div>
        <w:div w:id="1573270411">
          <w:marLeft w:val="0"/>
          <w:marRight w:val="0"/>
          <w:marTop w:val="0"/>
          <w:marBottom w:val="240"/>
          <w:divBdr>
            <w:top w:val="none" w:sz="0" w:space="0" w:color="auto"/>
            <w:left w:val="none" w:sz="0" w:space="0" w:color="auto"/>
            <w:bottom w:val="none" w:sz="0" w:space="0" w:color="auto"/>
            <w:right w:val="none" w:sz="0" w:space="0" w:color="auto"/>
          </w:divBdr>
        </w:div>
        <w:div w:id="71782632">
          <w:marLeft w:val="0"/>
          <w:marRight w:val="0"/>
          <w:marTop w:val="0"/>
          <w:marBottom w:val="240"/>
          <w:divBdr>
            <w:top w:val="none" w:sz="0" w:space="0" w:color="auto"/>
            <w:left w:val="none" w:sz="0" w:space="0" w:color="auto"/>
            <w:bottom w:val="none" w:sz="0" w:space="0" w:color="auto"/>
            <w:right w:val="none" w:sz="0" w:space="0" w:color="auto"/>
          </w:divBdr>
        </w:div>
        <w:div w:id="2036231970">
          <w:marLeft w:val="0"/>
          <w:marRight w:val="0"/>
          <w:marTop w:val="0"/>
          <w:marBottom w:val="240"/>
          <w:divBdr>
            <w:top w:val="none" w:sz="0" w:space="0" w:color="auto"/>
            <w:left w:val="none" w:sz="0" w:space="0" w:color="auto"/>
            <w:bottom w:val="none" w:sz="0" w:space="0" w:color="auto"/>
            <w:right w:val="none" w:sz="0" w:space="0" w:color="auto"/>
          </w:divBdr>
        </w:div>
        <w:div w:id="26684646">
          <w:marLeft w:val="0"/>
          <w:marRight w:val="0"/>
          <w:marTop w:val="0"/>
          <w:marBottom w:val="240"/>
          <w:divBdr>
            <w:top w:val="none" w:sz="0" w:space="0" w:color="auto"/>
            <w:left w:val="none" w:sz="0" w:space="0" w:color="auto"/>
            <w:bottom w:val="none" w:sz="0" w:space="0" w:color="auto"/>
            <w:right w:val="none" w:sz="0" w:space="0" w:color="auto"/>
          </w:divBdr>
        </w:div>
        <w:div w:id="1999847051">
          <w:marLeft w:val="0"/>
          <w:marRight w:val="0"/>
          <w:marTop w:val="0"/>
          <w:marBottom w:val="240"/>
          <w:divBdr>
            <w:top w:val="none" w:sz="0" w:space="0" w:color="auto"/>
            <w:left w:val="none" w:sz="0" w:space="0" w:color="auto"/>
            <w:bottom w:val="none" w:sz="0" w:space="0" w:color="auto"/>
            <w:right w:val="none" w:sz="0" w:space="0" w:color="auto"/>
          </w:divBdr>
        </w:div>
        <w:div w:id="2061440306">
          <w:marLeft w:val="0"/>
          <w:marRight w:val="0"/>
          <w:marTop w:val="0"/>
          <w:marBottom w:val="240"/>
          <w:divBdr>
            <w:top w:val="none" w:sz="0" w:space="0" w:color="auto"/>
            <w:left w:val="none" w:sz="0" w:space="0" w:color="auto"/>
            <w:bottom w:val="none" w:sz="0" w:space="0" w:color="auto"/>
            <w:right w:val="none" w:sz="0" w:space="0" w:color="auto"/>
          </w:divBdr>
        </w:div>
        <w:div w:id="867764592">
          <w:marLeft w:val="0"/>
          <w:marRight w:val="0"/>
          <w:marTop w:val="0"/>
          <w:marBottom w:val="240"/>
          <w:divBdr>
            <w:top w:val="none" w:sz="0" w:space="0" w:color="auto"/>
            <w:left w:val="none" w:sz="0" w:space="0" w:color="auto"/>
            <w:bottom w:val="none" w:sz="0" w:space="0" w:color="auto"/>
            <w:right w:val="none" w:sz="0" w:space="0" w:color="auto"/>
          </w:divBdr>
        </w:div>
        <w:div w:id="129641530">
          <w:marLeft w:val="0"/>
          <w:marRight w:val="0"/>
          <w:marTop w:val="0"/>
          <w:marBottom w:val="240"/>
          <w:divBdr>
            <w:top w:val="none" w:sz="0" w:space="0" w:color="auto"/>
            <w:left w:val="none" w:sz="0" w:space="0" w:color="auto"/>
            <w:bottom w:val="none" w:sz="0" w:space="0" w:color="auto"/>
            <w:right w:val="none" w:sz="0" w:space="0" w:color="auto"/>
          </w:divBdr>
        </w:div>
        <w:div w:id="1217933030">
          <w:marLeft w:val="0"/>
          <w:marRight w:val="0"/>
          <w:marTop w:val="0"/>
          <w:marBottom w:val="240"/>
          <w:divBdr>
            <w:top w:val="none" w:sz="0" w:space="0" w:color="auto"/>
            <w:left w:val="none" w:sz="0" w:space="0" w:color="auto"/>
            <w:bottom w:val="none" w:sz="0" w:space="0" w:color="auto"/>
            <w:right w:val="none" w:sz="0" w:space="0" w:color="auto"/>
          </w:divBdr>
        </w:div>
        <w:div w:id="973215240">
          <w:marLeft w:val="0"/>
          <w:marRight w:val="0"/>
          <w:marTop w:val="0"/>
          <w:marBottom w:val="240"/>
          <w:divBdr>
            <w:top w:val="none" w:sz="0" w:space="0" w:color="auto"/>
            <w:left w:val="none" w:sz="0" w:space="0" w:color="auto"/>
            <w:bottom w:val="none" w:sz="0" w:space="0" w:color="auto"/>
            <w:right w:val="none" w:sz="0" w:space="0" w:color="auto"/>
          </w:divBdr>
        </w:div>
        <w:div w:id="1040205591">
          <w:marLeft w:val="0"/>
          <w:marRight w:val="0"/>
          <w:marTop w:val="0"/>
          <w:marBottom w:val="240"/>
          <w:divBdr>
            <w:top w:val="none" w:sz="0" w:space="0" w:color="auto"/>
            <w:left w:val="none" w:sz="0" w:space="0" w:color="auto"/>
            <w:bottom w:val="none" w:sz="0" w:space="0" w:color="auto"/>
            <w:right w:val="none" w:sz="0" w:space="0" w:color="auto"/>
          </w:divBdr>
        </w:div>
        <w:div w:id="1407721755">
          <w:marLeft w:val="0"/>
          <w:marRight w:val="0"/>
          <w:marTop w:val="0"/>
          <w:marBottom w:val="240"/>
          <w:divBdr>
            <w:top w:val="none" w:sz="0" w:space="0" w:color="auto"/>
            <w:left w:val="none" w:sz="0" w:space="0" w:color="auto"/>
            <w:bottom w:val="none" w:sz="0" w:space="0" w:color="auto"/>
            <w:right w:val="none" w:sz="0" w:space="0" w:color="auto"/>
          </w:divBdr>
        </w:div>
        <w:div w:id="283005206">
          <w:marLeft w:val="0"/>
          <w:marRight w:val="0"/>
          <w:marTop w:val="0"/>
          <w:marBottom w:val="240"/>
          <w:divBdr>
            <w:top w:val="none" w:sz="0" w:space="0" w:color="auto"/>
            <w:left w:val="none" w:sz="0" w:space="0" w:color="auto"/>
            <w:bottom w:val="none" w:sz="0" w:space="0" w:color="auto"/>
            <w:right w:val="none" w:sz="0" w:space="0" w:color="auto"/>
          </w:divBdr>
        </w:div>
        <w:div w:id="1667393202">
          <w:marLeft w:val="0"/>
          <w:marRight w:val="0"/>
          <w:marTop w:val="0"/>
          <w:marBottom w:val="240"/>
          <w:divBdr>
            <w:top w:val="none" w:sz="0" w:space="0" w:color="auto"/>
            <w:left w:val="none" w:sz="0" w:space="0" w:color="auto"/>
            <w:bottom w:val="none" w:sz="0" w:space="0" w:color="auto"/>
            <w:right w:val="none" w:sz="0" w:space="0" w:color="auto"/>
          </w:divBdr>
        </w:div>
        <w:div w:id="1574855302">
          <w:marLeft w:val="0"/>
          <w:marRight w:val="0"/>
          <w:marTop w:val="0"/>
          <w:marBottom w:val="240"/>
          <w:divBdr>
            <w:top w:val="none" w:sz="0" w:space="0" w:color="auto"/>
            <w:left w:val="none" w:sz="0" w:space="0" w:color="auto"/>
            <w:bottom w:val="none" w:sz="0" w:space="0" w:color="auto"/>
            <w:right w:val="none" w:sz="0" w:space="0" w:color="auto"/>
          </w:divBdr>
        </w:div>
        <w:div w:id="1146311977">
          <w:marLeft w:val="0"/>
          <w:marRight w:val="0"/>
          <w:marTop w:val="0"/>
          <w:marBottom w:val="240"/>
          <w:divBdr>
            <w:top w:val="none" w:sz="0" w:space="0" w:color="auto"/>
            <w:left w:val="none" w:sz="0" w:space="0" w:color="auto"/>
            <w:bottom w:val="none" w:sz="0" w:space="0" w:color="auto"/>
            <w:right w:val="none" w:sz="0" w:space="0" w:color="auto"/>
          </w:divBdr>
        </w:div>
        <w:div w:id="650868611">
          <w:marLeft w:val="0"/>
          <w:marRight w:val="0"/>
          <w:marTop w:val="0"/>
          <w:marBottom w:val="240"/>
          <w:divBdr>
            <w:top w:val="none" w:sz="0" w:space="0" w:color="auto"/>
            <w:left w:val="none" w:sz="0" w:space="0" w:color="auto"/>
            <w:bottom w:val="none" w:sz="0" w:space="0" w:color="auto"/>
            <w:right w:val="none" w:sz="0" w:space="0" w:color="auto"/>
          </w:divBdr>
        </w:div>
        <w:div w:id="333382160">
          <w:marLeft w:val="0"/>
          <w:marRight w:val="0"/>
          <w:marTop w:val="0"/>
          <w:marBottom w:val="240"/>
          <w:divBdr>
            <w:top w:val="none" w:sz="0" w:space="0" w:color="auto"/>
            <w:left w:val="none" w:sz="0" w:space="0" w:color="auto"/>
            <w:bottom w:val="none" w:sz="0" w:space="0" w:color="auto"/>
            <w:right w:val="none" w:sz="0" w:space="0" w:color="auto"/>
          </w:divBdr>
        </w:div>
        <w:div w:id="440688501">
          <w:marLeft w:val="0"/>
          <w:marRight w:val="0"/>
          <w:marTop w:val="0"/>
          <w:marBottom w:val="240"/>
          <w:divBdr>
            <w:top w:val="none" w:sz="0" w:space="0" w:color="auto"/>
            <w:left w:val="none" w:sz="0" w:space="0" w:color="auto"/>
            <w:bottom w:val="none" w:sz="0" w:space="0" w:color="auto"/>
            <w:right w:val="none" w:sz="0" w:space="0" w:color="auto"/>
          </w:divBdr>
        </w:div>
        <w:div w:id="584069929">
          <w:marLeft w:val="0"/>
          <w:marRight w:val="0"/>
          <w:marTop w:val="0"/>
          <w:marBottom w:val="240"/>
          <w:divBdr>
            <w:top w:val="none" w:sz="0" w:space="0" w:color="auto"/>
            <w:left w:val="none" w:sz="0" w:space="0" w:color="auto"/>
            <w:bottom w:val="none" w:sz="0" w:space="0" w:color="auto"/>
            <w:right w:val="none" w:sz="0" w:space="0" w:color="auto"/>
          </w:divBdr>
        </w:div>
        <w:div w:id="1210799991">
          <w:marLeft w:val="0"/>
          <w:marRight w:val="0"/>
          <w:marTop w:val="0"/>
          <w:marBottom w:val="240"/>
          <w:divBdr>
            <w:top w:val="none" w:sz="0" w:space="0" w:color="auto"/>
            <w:left w:val="none" w:sz="0" w:space="0" w:color="auto"/>
            <w:bottom w:val="none" w:sz="0" w:space="0" w:color="auto"/>
            <w:right w:val="none" w:sz="0" w:space="0" w:color="auto"/>
          </w:divBdr>
        </w:div>
        <w:div w:id="389350528">
          <w:marLeft w:val="0"/>
          <w:marRight w:val="0"/>
          <w:marTop w:val="0"/>
          <w:marBottom w:val="240"/>
          <w:divBdr>
            <w:top w:val="none" w:sz="0" w:space="0" w:color="auto"/>
            <w:left w:val="none" w:sz="0" w:space="0" w:color="auto"/>
            <w:bottom w:val="none" w:sz="0" w:space="0" w:color="auto"/>
            <w:right w:val="none" w:sz="0" w:space="0" w:color="auto"/>
          </w:divBdr>
        </w:div>
        <w:div w:id="444234455">
          <w:marLeft w:val="0"/>
          <w:marRight w:val="0"/>
          <w:marTop w:val="0"/>
          <w:marBottom w:val="240"/>
          <w:divBdr>
            <w:top w:val="none" w:sz="0" w:space="0" w:color="auto"/>
            <w:left w:val="none" w:sz="0" w:space="0" w:color="auto"/>
            <w:bottom w:val="none" w:sz="0" w:space="0" w:color="auto"/>
            <w:right w:val="none" w:sz="0" w:space="0" w:color="auto"/>
          </w:divBdr>
        </w:div>
        <w:div w:id="1034580750">
          <w:marLeft w:val="0"/>
          <w:marRight w:val="0"/>
          <w:marTop w:val="0"/>
          <w:marBottom w:val="240"/>
          <w:divBdr>
            <w:top w:val="none" w:sz="0" w:space="0" w:color="auto"/>
            <w:left w:val="none" w:sz="0" w:space="0" w:color="auto"/>
            <w:bottom w:val="none" w:sz="0" w:space="0" w:color="auto"/>
            <w:right w:val="none" w:sz="0" w:space="0" w:color="auto"/>
          </w:divBdr>
        </w:div>
        <w:div w:id="2112778119">
          <w:marLeft w:val="0"/>
          <w:marRight w:val="0"/>
          <w:marTop w:val="0"/>
          <w:marBottom w:val="240"/>
          <w:divBdr>
            <w:top w:val="none" w:sz="0" w:space="0" w:color="auto"/>
            <w:left w:val="none" w:sz="0" w:space="0" w:color="auto"/>
            <w:bottom w:val="none" w:sz="0" w:space="0" w:color="auto"/>
            <w:right w:val="none" w:sz="0" w:space="0" w:color="auto"/>
          </w:divBdr>
        </w:div>
        <w:div w:id="995768729">
          <w:marLeft w:val="0"/>
          <w:marRight w:val="0"/>
          <w:marTop w:val="0"/>
          <w:marBottom w:val="240"/>
          <w:divBdr>
            <w:top w:val="none" w:sz="0" w:space="0" w:color="auto"/>
            <w:left w:val="none" w:sz="0" w:space="0" w:color="auto"/>
            <w:bottom w:val="none" w:sz="0" w:space="0" w:color="auto"/>
            <w:right w:val="none" w:sz="0" w:space="0" w:color="auto"/>
          </w:divBdr>
        </w:div>
        <w:div w:id="727218806">
          <w:marLeft w:val="0"/>
          <w:marRight w:val="0"/>
          <w:marTop w:val="0"/>
          <w:marBottom w:val="240"/>
          <w:divBdr>
            <w:top w:val="none" w:sz="0" w:space="0" w:color="auto"/>
            <w:left w:val="none" w:sz="0" w:space="0" w:color="auto"/>
            <w:bottom w:val="none" w:sz="0" w:space="0" w:color="auto"/>
            <w:right w:val="none" w:sz="0" w:space="0" w:color="auto"/>
          </w:divBdr>
        </w:div>
        <w:div w:id="812988516">
          <w:marLeft w:val="0"/>
          <w:marRight w:val="0"/>
          <w:marTop w:val="0"/>
          <w:marBottom w:val="0"/>
          <w:divBdr>
            <w:top w:val="none" w:sz="0" w:space="0" w:color="auto"/>
            <w:left w:val="none" w:sz="0" w:space="0" w:color="auto"/>
            <w:bottom w:val="none" w:sz="0" w:space="0" w:color="auto"/>
            <w:right w:val="none" w:sz="0" w:space="0" w:color="auto"/>
          </w:divBdr>
        </w:div>
        <w:div w:id="1926038388">
          <w:marLeft w:val="0"/>
          <w:marRight w:val="0"/>
          <w:marTop w:val="0"/>
          <w:marBottom w:val="0"/>
          <w:divBdr>
            <w:top w:val="none" w:sz="0" w:space="0" w:color="auto"/>
            <w:left w:val="none" w:sz="0" w:space="0" w:color="auto"/>
            <w:bottom w:val="none" w:sz="0" w:space="0" w:color="auto"/>
            <w:right w:val="none" w:sz="0" w:space="0" w:color="auto"/>
          </w:divBdr>
        </w:div>
        <w:div w:id="94061357">
          <w:marLeft w:val="0"/>
          <w:marRight w:val="0"/>
          <w:marTop w:val="0"/>
          <w:marBottom w:val="0"/>
          <w:divBdr>
            <w:top w:val="none" w:sz="0" w:space="0" w:color="auto"/>
            <w:left w:val="none" w:sz="0" w:space="0" w:color="auto"/>
            <w:bottom w:val="none" w:sz="0" w:space="0" w:color="auto"/>
            <w:right w:val="none" w:sz="0" w:space="0" w:color="auto"/>
          </w:divBdr>
        </w:div>
        <w:div w:id="768811888">
          <w:marLeft w:val="0"/>
          <w:marRight w:val="0"/>
          <w:marTop w:val="0"/>
          <w:marBottom w:val="0"/>
          <w:divBdr>
            <w:top w:val="none" w:sz="0" w:space="0" w:color="auto"/>
            <w:left w:val="none" w:sz="0" w:space="0" w:color="auto"/>
            <w:bottom w:val="none" w:sz="0" w:space="0" w:color="auto"/>
            <w:right w:val="none" w:sz="0" w:space="0" w:color="auto"/>
          </w:divBdr>
        </w:div>
        <w:div w:id="313996645">
          <w:marLeft w:val="0"/>
          <w:marRight w:val="0"/>
          <w:marTop w:val="0"/>
          <w:marBottom w:val="0"/>
          <w:divBdr>
            <w:top w:val="none" w:sz="0" w:space="0" w:color="auto"/>
            <w:left w:val="none" w:sz="0" w:space="0" w:color="auto"/>
            <w:bottom w:val="none" w:sz="0" w:space="0" w:color="auto"/>
            <w:right w:val="none" w:sz="0" w:space="0" w:color="auto"/>
          </w:divBdr>
        </w:div>
        <w:div w:id="1768380694">
          <w:marLeft w:val="0"/>
          <w:marRight w:val="0"/>
          <w:marTop w:val="0"/>
          <w:marBottom w:val="240"/>
          <w:divBdr>
            <w:top w:val="none" w:sz="0" w:space="0" w:color="auto"/>
            <w:left w:val="none" w:sz="0" w:space="0" w:color="auto"/>
            <w:bottom w:val="none" w:sz="0" w:space="0" w:color="auto"/>
            <w:right w:val="none" w:sz="0" w:space="0" w:color="auto"/>
          </w:divBdr>
        </w:div>
        <w:div w:id="912662119">
          <w:marLeft w:val="0"/>
          <w:marRight w:val="0"/>
          <w:marTop w:val="0"/>
          <w:marBottom w:val="240"/>
          <w:divBdr>
            <w:top w:val="none" w:sz="0" w:space="0" w:color="auto"/>
            <w:left w:val="none" w:sz="0" w:space="0" w:color="auto"/>
            <w:bottom w:val="none" w:sz="0" w:space="0" w:color="auto"/>
            <w:right w:val="none" w:sz="0" w:space="0" w:color="auto"/>
          </w:divBdr>
        </w:div>
        <w:div w:id="1985311702">
          <w:marLeft w:val="0"/>
          <w:marRight w:val="0"/>
          <w:marTop w:val="0"/>
          <w:marBottom w:val="240"/>
          <w:divBdr>
            <w:top w:val="none" w:sz="0" w:space="0" w:color="auto"/>
            <w:left w:val="none" w:sz="0" w:space="0" w:color="auto"/>
            <w:bottom w:val="none" w:sz="0" w:space="0" w:color="auto"/>
            <w:right w:val="none" w:sz="0" w:space="0" w:color="auto"/>
          </w:divBdr>
        </w:div>
        <w:div w:id="186909572">
          <w:marLeft w:val="0"/>
          <w:marRight w:val="0"/>
          <w:marTop w:val="0"/>
          <w:marBottom w:val="240"/>
          <w:divBdr>
            <w:top w:val="none" w:sz="0" w:space="0" w:color="auto"/>
            <w:left w:val="none" w:sz="0" w:space="0" w:color="auto"/>
            <w:bottom w:val="none" w:sz="0" w:space="0" w:color="auto"/>
            <w:right w:val="none" w:sz="0" w:space="0" w:color="auto"/>
          </w:divBdr>
        </w:div>
        <w:div w:id="1494566808">
          <w:marLeft w:val="0"/>
          <w:marRight w:val="0"/>
          <w:marTop w:val="0"/>
          <w:marBottom w:val="240"/>
          <w:divBdr>
            <w:top w:val="none" w:sz="0" w:space="0" w:color="auto"/>
            <w:left w:val="none" w:sz="0" w:space="0" w:color="auto"/>
            <w:bottom w:val="none" w:sz="0" w:space="0" w:color="auto"/>
            <w:right w:val="none" w:sz="0" w:space="0" w:color="auto"/>
          </w:divBdr>
        </w:div>
        <w:div w:id="875774364">
          <w:marLeft w:val="0"/>
          <w:marRight w:val="0"/>
          <w:marTop w:val="0"/>
          <w:marBottom w:val="240"/>
          <w:divBdr>
            <w:top w:val="none" w:sz="0" w:space="0" w:color="auto"/>
            <w:left w:val="none" w:sz="0" w:space="0" w:color="auto"/>
            <w:bottom w:val="none" w:sz="0" w:space="0" w:color="auto"/>
            <w:right w:val="none" w:sz="0" w:space="0" w:color="auto"/>
          </w:divBdr>
        </w:div>
        <w:div w:id="557013626">
          <w:marLeft w:val="0"/>
          <w:marRight w:val="0"/>
          <w:marTop w:val="0"/>
          <w:marBottom w:val="240"/>
          <w:divBdr>
            <w:top w:val="none" w:sz="0" w:space="0" w:color="auto"/>
            <w:left w:val="none" w:sz="0" w:space="0" w:color="auto"/>
            <w:bottom w:val="none" w:sz="0" w:space="0" w:color="auto"/>
            <w:right w:val="none" w:sz="0" w:space="0" w:color="auto"/>
          </w:divBdr>
        </w:div>
        <w:div w:id="669257239">
          <w:marLeft w:val="0"/>
          <w:marRight w:val="0"/>
          <w:marTop w:val="0"/>
          <w:marBottom w:val="240"/>
          <w:divBdr>
            <w:top w:val="none" w:sz="0" w:space="0" w:color="auto"/>
            <w:left w:val="none" w:sz="0" w:space="0" w:color="auto"/>
            <w:bottom w:val="none" w:sz="0" w:space="0" w:color="auto"/>
            <w:right w:val="none" w:sz="0" w:space="0" w:color="auto"/>
          </w:divBdr>
        </w:div>
        <w:div w:id="420179079">
          <w:marLeft w:val="0"/>
          <w:marRight w:val="0"/>
          <w:marTop w:val="0"/>
          <w:marBottom w:val="240"/>
          <w:divBdr>
            <w:top w:val="none" w:sz="0" w:space="0" w:color="auto"/>
            <w:left w:val="none" w:sz="0" w:space="0" w:color="auto"/>
            <w:bottom w:val="none" w:sz="0" w:space="0" w:color="auto"/>
            <w:right w:val="none" w:sz="0" w:space="0" w:color="auto"/>
          </w:divBdr>
        </w:div>
        <w:div w:id="813251606">
          <w:marLeft w:val="0"/>
          <w:marRight w:val="0"/>
          <w:marTop w:val="0"/>
          <w:marBottom w:val="240"/>
          <w:divBdr>
            <w:top w:val="none" w:sz="0" w:space="0" w:color="auto"/>
            <w:left w:val="none" w:sz="0" w:space="0" w:color="auto"/>
            <w:bottom w:val="none" w:sz="0" w:space="0" w:color="auto"/>
            <w:right w:val="none" w:sz="0" w:space="0" w:color="auto"/>
          </w:divBdr>
        </w:div>
        <w:div w:id="691568573">
          <w:marLeft w:val="0"/>
          <w:marRight w:val="0"/>
          <w:marTop w:val="0"/>
          <w:marBottom w:val="240"/>
          <w:divBdr>
            <w:top w:val="none" w:sz="0" w:space="0" w:color="auto"/>
            <w:left w:val="none" w:sz="0" w:space="0" w:color="auto"/>
            <w:bottom w:val="none" w:sz="0" w:space="0" w:color="auto"/>
            <w:right w:val="none" w:sz="0" w:space="0" w:color="auto"/>
          </w:divBdr>
        </w:div>
        <w:div w:id="850413119">
          <w:marLeft w:val="0"/>
          <w:marRight w:val="0"/>
          <w:marTop w:val="0"/>
          <w:marBottom w:val="240"/>
          <w:divBdr>
            <w:top w:val="none" w:sz="0" w:space="0" w:color="auto"/>
            <w:left w:val="none" w:sz="0" w:space="0" w:color="auto"/>
            <w:bottom w:val="none" w:sz="0" w:space="0" w:color="auto"/>
            <w:right w:val="none" w:sz="0" w:space="0" w:color="auto"/>
          </w:divBdr>
        </w:div>
        <w:div w:id="1906913192">
          <w:marLeft w:val="0"/>
          <w:marRight w:val="0"/>
          <w:marTop w:val="0"/>
          <w:marBottom w:val="240"/>
          <w:divBdr>
            <w:top w:val="none" w:sz="0" w:space="0" w:color="auto"/>
            <w:left w:val="none" w:sz="0" w:space="0" w:color="auto"/>
            <w:bottom w:val="none" w:sz="0" w:space="0" w:color="auto"/>
            <w:right w:val="none" w:sz="0" w:space="0" w:color="auto"/>
          </w:divBdr>
        </w:div>
        <w:div w:id="1381906596">
          <w:marLeft w:val="0"/>
          <w:marRight w:val="0"/>
          <w:marTop w:val="0"/>
          <w:marBottom w:val="240"/>
          <w:divBdr>
            <w:top w:val="none" w:sz="0" w:space="0" w:color="auto"/>
            <w:left w:val="none" w:sz="0" w:space="0" w:color="auto"/>
            <w:bottom w:val="none" w:sz="0" w:space="0" w:color="auto"/>
            <w:right w:val="none" w:sz="0" w:space="0" w:color="auto"/>
          </w:divBdr>
        </w:div>
        <w:div w:id="300498484">
          <w:marLeft w:val="0"/>
          <w:marRight w:val="0"/>
          <w:marTop w:val="0"/>
          <w:marBottom w:val="240"/>
          <w:divBdr>
            <w:top w:val="none" w:sz="0" w:space="0" w:color="auto"/>
            <w:left w:val="none" w:sz="0" w:space="0" w:color="auto"/>
            <w:bottom w:val="none" w:sz="0" w:space="0" w:color="auto"/>
            <w:right w:val="none" w:sz="0" w:space="0" w:color="auto"/>
          </w:divBdr>
        </w:div>
        <w:div w:id="1759862312">
          <w:marLeft w:val="0"/>
          <w:marRight w:val="0"/>
          <w:marTop w:val="0"/>
          <w:marBottom w:val="240"/>
          <w:divBdr>
            <w:top w:val="none" w:sz="0" w:space="0" w:color="auto"/>
            <w:left w:val="none" w:sz="0" w:space="0" w:color="auto"/>
            <w:bottom w:val="none" w:sz="0" w:space="0" w:color="auto"/>
            <w:right w:val="none" w:sz="0" w:space="0" w:color="auto"/>
          </w:divBdr>
        </w:div>
        <w:div w:id="1229804804">
          <w:marLeft w:val="0"/>
          <w:marRight w:val="0"/>
          <w:marTop w:val="0"/>
          <w:marBottom w:val="240"/>
          <w:divBdr>
            <w:top w:val="none" w:sz="0" w:space="0" w:color="auto"/>
            <w:left w:val="none" w:sz="0" w:space="0" w:color="auto"/>
            <w:bottom w:val="none" w:sz="0" w:space="0" w:color="auto"/>
            <w:right w:val="none" w:sz="0" w:space="0" w:color="auto"/>
          </w:divBdr>
        </w:div>
        <w:div w:id="619579662">
          <w:marLeft w:val="0"/>
          <w:marRight w:val="0"/>
          <w:marTop w:val="0"/>
          <w:marBottom w:val="240"/>
          <w:divBdr>
            <w:top w:val="none" w:sz="0" w:space="0" w:color="auto"/>
            <w:left w:val="none" w:sz="0" w:space="0" w:color="auto"/>
            <w:bottom w:val="none" w:sz="0" w:space="0" w:color="auto"/>
            <w:right w:val="none" w:sz="0" w:space="0" w:color="auto"/>
          </w:divBdr>
        </w:div>
        <w:div w:id="1561477925">
          <w:marLeft w:val="0"/>
          <w:marRight w:val="0"/>
          <w:marTop w:val="0"/>
          <w:marBottom w:val="240"/>
          <w:divBdr>
            <w:top w:val="none" w:sz="0" w:space="0" w:color="auto"/>
            <w:left w:val="none" w:sz="0" w:space="0" w:color="auto"/>
            <w:bottom w:val="none" w:sz="0" w:space="0" w:color="auto"/>
            <w:right w:val="none" w:sz="0" w:space="0" w:color="auto"/>
          </w:divBdr>
        </w:div>
        <w:div w:id="205485616">
          <w:marLeft w:val="0"/>
          <w:marRight w:val="0"/>
          <w:marTop w:val="0"/>
          <w:marBottom w:val="240"/>
          <w:divBdr>
            <w:top w:val="none" w:sz="0" w:space="0" w:color="auto"/>
            <w:left w:val="none" w:sz="0" w:space="0" w:color="auto"/>
            <w:bottom w:val="none" w:sz="0" w:space="0" w:color="auto"/>
            <w:right w:val="none" w:sz="0" w:space="0" w:color="auto"/>
          </w:divBdr>
        </w:div>
        <w:div w:id="801267706">
          <w:marLeft w:val="0"/>
          <w:marRight w:val="0"/>
          <w:marTop w:val="0"/>
          <w:marBottom w:val="240"/>
          <w:divBdr>
            <w:top w:val="none" w:sz="0" w:space="0" w:color="auto"/>
            <w:left w:val="none" w:sz="0" w:space="0" w:color="auto"/>
            <w:bottom w:val="none" w:sz="0" w:space="0" w:color="auto"/>
            <w:right w:val="none" w:sz="0" w:space="0" w:color="auto"/>
          </w:divBdr>
        </w:div>
        <w:div w:id="241139087">
          <w:marLeft w:val="0"/>
          <w:marRight w:val="0"/>
          <w:marTop w:val="0"/>
          <w:marBottom w:val="240"/>
          <w:divBdr>
            <w:top w:val="none" w:sz="0" w:space="0" w:color="auto"/>
            <w:left w:val="none" w:sz="0" w:space="0" w:color="auto"/>
            <w:bottom w:val="none" w:sz="0" w:space="0" w:color="auto"/>
            <w:right w:val="none" w:sz="0" w:space="0" w:color="auto"/>
          </w:divBdr>
        </w:div>
        <w:div w:id="1960380496">
          <w:marLeft w:val="0"/>
          <w:marRight w:val="0"/>
          <w:marTop w:val="0"/>
          <w:marBottom w:val="240"/>
          <w:divBdr>
            <w:top w:val="none" w:sz="0" w:space="0" w:color="auto"/>
            <w:left w:val="none" w:sz="0" w:space="0" w:color="auto"/>
            <w:bottom w:val="none" w:sz="0" w:space="0" w:color="auto"/>
            <w:right w:val="none" w:sz="0" w:space="0" w:color="auto"/>
          </w:divBdr>
        </w:div>
        <w:div w:id="1607883058">
          <w:marLeft w:val="0"/>
          <w:marRight w:val="0"/>
          <w:marTop w:val="0"/>
          <w:marBottom w:val="240"/>
          <w:divBdr>
            <w:top w:val="none" w:sz="0" w:space="0" w:color="auto"/>
            <w:left w:val="none" w:sz="0" w:space="0" w:color="auto"/>
            <w:bottom w:val="none" w:sz="0" w:space="0" w:color="auto"/>
            <w:right w:val="none" w:sz="0" w:space="0" w:color="auto"/>
          </w:divBdr>
        </w:div>
        <w:div w:id="1945190174">
          <w:marLeft w:val="0"/>
          <w:marRight w:val="0"/>
          <w:marTop w:val="0"/>
          <w:marBottom w:val="240"/>
          <w:divBdr>
            <w:top w:val="none" w:sz="0" w:space="0" w:color="auto"/>
            <w:left w:val="none" w:sz="0" w:space="0" w:color="auto"/>
            <w:bottom w:val="none" w:sz="0" w:space="0" w:color="auto"/>
            <w:right w:val="none" w:sz="0" w:space="0" w:color="auto"/>
          </w:divBdr>
        </w:div>
        <w:div w:id="1900704229">
          <w:marLeft w:val="0"/>
          <w:marRight w:val="0"/>
          <w:marTop w:val="0"/>
          <w:marBottom w:val="240"/>
          <w:divBdr>
            <w:top w:val="none" w:sz="0" w:space="0" w:color="auto"/>
            <w:left w:val="none" w:sz="0" w:space="0" w:color="auto"/>
            <w:bottom w:val="none" w:sz="0" w:space="0" w:color="auto"/>
            <w:right w:val="none" w:sz="0" w:space="0" w:color="auto"/>
          </w:divBdr>
        </w:div>
        <w:div w:id="154415630">
          <w:marLeft w:val="0"/>
          <w:marRight w:val="0"/>
          <w:marTop w:val="0"/>
          <w:marBottom w:val="240"/>
          <w:divBdr>
            <w:top w:val="none" w:sz="0" w:space="0" w:color="auto"/>
            <w:left w:val="none" w:sz="0" w:space="0" w:color="auto"/>
            <w:bottom w:val="none" w:sz="0" w:space="0" w:color="auto"/>
            <w:right w:val="none" w:sz="0" w:space="0" w:color="auto"/>
          </w:divBdr>
        </w:div>
        <w:div w:id="1821455681">
          <w:marLeft w:val="0"/>
          <w:marRight w:val="0"/>
          <w:marTop w:val="0"/>
          <w:marBottom w:val="240"/>
          <w:divBdr>
            <w:top w:val="none" w:sz="0" w:space="0" w:color="auto"/>
            <w:left w:val="none" w:sz="0" w:space="0" w:color="auto"/>
            <w:bottom w:val="none" w:sz="0" w:space="0" w:color="auto"/>
            <w:right w:val="none" w:sz="0" w:space="0" w:color="auto"/>
          </w:divBdr>
        </w:div>
        <w:div w:id="310063321">
          <w:marLeft w:val="0"/>
          <w:marRight w:val="0"/>
          <w:marTop w:val="0"/>
          <w:marBottom w:val="240"/>
          <w:divBdr>
            <w:top w:val="none" w:sz="0" w:space="0" w:color="auto"/>
            <w:left w:val="none" w:sz="0" w:space="0" w:color="auto"/>
            <w:bottom w:val="none" w:sz="0" w:space="0" w:color="auto"/>
            <w:right w:val="none" w:sz="0" w:space="0" w:color="auto"/>
          </w:divBdr>
        </w:div>
        <w:div w:id="46683825">
          <w:marLeft w:val="0"/>
          <w:marRight w:val="0"/>
          <w:marTop w:val="0"/>
          <w:marBottom w:val="240"/>
          <w:divBdr>
            <w:top w:val="none" w:sz="0" w:space="0" w:color="auto"/>
            <w:left w:val="none" w:sz="0" w:space="0" w:color="auto"/>
            <w:bottom w:val="none" w:sz="0" w:space="0" w:color="auto"/>
            <w:right w:val="none" w:sz="0" w:space="0" w:color="auto"/>
          </w:divBdr>
        </w:div>
        <w:div w:id="1726443905">
          <w:marLeft w:val="0"/>
          <w:marRight w:val="0"/>
          <w:marTop w:val="0"/>
          <w:marBottom w:val="240"/>
          <w:divBdr>
            <w:top w:val="none" w:sz="0" w:space="0" w:color="auto"/>
            <w:left w:val="none" w:sz="0" w:space="0" w:color="auto"/>
            <w:bottom w:val="none" w:sz="0" w:space="0" w:color="auto"/>
            <w:right w:val="none" w:sz="0" w:space="0" w:color="auto"/>
          </w:divBdr>
        </w:div>
        <w:div w:id="70548813">
          <w:marLeft w:val="0"/>
          <w:marRight w:val="0"/>
          <w:marTop w:val="0"/>
          <w:marBottom w:val="240"/>
          <w:divBdr>
            <w:top w:val="none" w:sz="0" w:space="0" w:color="auto"/>
            <w:left w:val="none" w:sz="0" w:space="0" w:color="auto"/>
            <w:bottom w:val="none" w:sz="0" w:space="0" w:color="auto"/>
            <w:right w:val="none" w:sz="0" w:space="0" w:color="auto"/>
          </w:divBdr>
        </w:div>
        <w:div w:id="840389977">
          <w:marLeft w:val="0"/>
          <w:marRight w:val="0"/>
          <w:marTop w:val="0"/>
          <w:marBottom w:val="240"/>
          <w:divBdr>
            <w:top w:val="none" w:sz="0" w:space="0" w:color="auto"/>
            <w:left w:val="none" w:sz="0" w:space="0" w:color="auto"/>
            <w:bottom w:val="none" w:sz="0" w:space="0" w:color="auto"/>
            <w:right w:val="none" w:sz="0" w:space="0" w:color="auto"/>
          </w:divBdr>
        </w:div>
        <w:div w:id="1560094197">
          <w:marLeft w:val="0"/>
          <w:marRight w:val="0"/>
          <w:marTop w:val="0"/>
          <w:marBottom w:val="240"/>
          <w:divBdr>
            <w:top w:val="none" w:sz="0" w:space="0" w:color="auto"/>
            <w:left w:val="none" w:sz="0" w:space="0" w:color="auto"/>
            <w:bottom w:val="none" w:sz="0" w:space="0" w:color="auto"/>
            <w:right w:val="none" w:sz="0" w:space="0" w:color="auto"/>
          </w:divBdr>
        </w:div>
        <w:div w:id="980964749">
          <w:marLeft w:val="0"/>
          <w:marRight w:val="0"/>
          <w:marTop w:val="0"/>
          <w:marBottom w:val="240"/>
          <w:divBdr>
            <w:top w:val="none" w:sz="0" w:space="0" w:color="auto"/>
            <w:left w:val="none" w:sz="0" w:space="0" w:color="auto"/>
            <w:bottom w:val="none" w:sz="0" w:space="0" w:color="auto"/>
            <w:right w:val="none" w:sz="0" w:space="0" w:color="auto"/>
          </w:divBdr>
        </w:div>
        <w:div w:id="301425154">
          <w:marLeft w:val="0"/>
          <w:marRight w:val="0"/>
          <w:marTop w:val="0"/>
          <w:marBottom w:val="240"/>
          <w:divBdr>
            <w:top w:val="none" w:sz="0" w:space="0" w:color="auto"/>
            <w:left w:val="none" w:sz="0" w:space="0" w:color="auto"/>
            <w:bottom w:val="none" w:sz="0" w:space="0" w:color="auto"/>
            <w:right w:val="none" w:sz="0" w:space="0" w:color="auto"/>
          </w:divBdr>
        </w:div>
        <w:div w:id="347878761">
          <w:marLeft w:val="0"/>
          <w:marRight w:val="0"/>
          <w:marTop w:val="0"/>
          <w:marBottom w:val="240"/>
          <w:divBdr>
            <w:top w:val="none" w:sz="0" w:space="0" w:color="auto"/>
            <w:left w:val="none" w:sz="0" w:space="0" w:color="auto"/>
            <w:bottom w:val="none" w:sz="0" w:space="0" w:color="auto"/>
            <w:right w:val="none" w:sz="0" w:space="0" w:color="auto"/>
          </w:divBdr>
        </w:div>
        <w:div w:id="624847378">
          <w:marLeft w:val="0"/>
          <w:marRight w:val="0"/>
          <w:marTop w:val="0"/>
          <w:marBottom w:val="240"/>
          <w:divBdr>
            <w:top w:val="none" w:sz="0" w:space="0" w:color="auto"/>
            <w:left w:val="none" w:sz="0" w:space="0" w:color="auto"/>
            <w:bottom w:val="none" w:sz="0" w:space="0" w:color="auto"/>
            <w:right w:val="none" w:sz="0" w:space="0" w:color="auto"/>
          </w:divBdr>
        </w:div>
        <w:div w:id="1680423450">
          <w:marLeft w:val="0"/>
          <w:marRight w:val="0"/>
          <w:marTop w:val="0"/>
          <w:marBottom w:val="240"/>
          <w:divBdr>
            <w:top w:val="none" w:sz="0" w:space="0" w:color="auto"/>
            <w:left w:val="none" w:sz="0" w:space="0" w:color="auto"/>
            <w:bottom w:val="none" w:sz="0" w:space="0" w:color="auto"/>
            <w:right w:val="none" w:sz="0" w:space="0" w:color="auto"/>
          </w:divBdr>
        </w:div>
        <w:div w:id="426073470">
          <w:marLeft w:val="0"/>
          <w:marRight w:val="0"/>
          <w:marTop w:val="0"/>
          <w:marBottom w:val="240"/>
          <w:divBdr>
            <w:top w:val="none" w:sz="0" w:space="0" w:color="auto"/>
            <w:left w:val="none" w:sz="0" w:space="0" w:color="auto"/>
            <w:bottom w:val="none" w:sz="0" w:space="0" w:color="auto"/>
            <w:right w:val="none" w:sz="0" w:space="0" w:color="auto"/>
          </w:divBdr>
        </w:div>
        <w:div w:id="1265722071">
          <w:marLeft w:val="0"/>
          <w:marRight w:val="0"/>
          <w:marTop w:val="0"/>
          <w:marBottom w:val="240"/>
          <w:divBdr>
            <w:top w:val="none" w:sz="0" w:space="0" w:color="auto"/>
            <w:left w:val="none" w:sz="0" w:space="0" w:color="auto"/>
            <w:bottom w:val="none" w:sz="0" w:space="0" w:color="auto"/>
            <w:right w:val="none" w:sz="0" w:space="0" w:color="auto"/>
          </w:divBdr>
        </w:div>
        <w:div w:id="2055616644">
          <w:marLeft w:val="0"/>
          <w:marRight w:val="0"/>
          <w:marTop w:val="0"/>
          <w:marBottom w:val="240"/>
          <w:divBdr>
            <w:top w:val="none" w:sz="0" w:space="0" w:color="auto"/>
            <w:left w:val="none" w:sz="0" w:space="0" w:color="auto"/>
            <w:bottom w:val="none" w:sz="0" w:space="0" w:color="auto"/>
            <w:right w:val="none" w:sz="0" w:space="0" w:color="auto"/>
          </w:divBdr>
        </w:div>
        <w:div w:id="1258254208">
          <w:marLeft w:val="0"/>
          <w:marRight w:val="0"/>
          <w:marTop w:val="0"/>
          <w:marBottom w:val="240"/>
          <w:divBdr>
            <w:top w:val="none" w:sz="0" w:space="0" w:color="auto"/>
            <w:left w:val="none" w:sz="0" w:space="0" w:color="auto"/>
            <w:bottom w:val="none" w:sz="0" w:space="0" w:color="auto"/>
            <w:right w:val="none" w:sz="0" w:space="0" w:color="auto"/>
          </w:divBdr>
        </w:div>
        <w:div w:id="444858547">
          <w:marLeft w:val="0"/>
          <w:marRight w:val="0"/>
          <w:marTop w:val="0"/>
          <w:marBottom w:val="240"/>
          <w:divBdr>
            <w:top w:val="none" w:sz="0" w:space="0" w:color="auto"/>
            <w:left w:val="none" w:sz="0" w:space="0" w:color="auto"/>
            <w:bottom w:val="none" w:sz="0" w:space="0" w:color="auto"/>
            <w:right w:val="none" w:sz="0" w:space="0" w:color="auto"/>
          </w:divBdr>
        </w:div>
        <w:div w:id="1776514832">
          <w:marLeft w:val="0"/>
          <w:marRight w:val="0"/>
          <w:marTop w:val="0"/>
          <w:marBottom w:val="240"/>
          <w:divBdr>
            <w:top w:val="none" w:sz="0" w:space="0" w:color="auto"/>
            <w:left w:val="none" w:sz="0" w:space="0" w:color="auto"/>
            <w:bottom w:val="none" w:sz="0" w:space="0" w:color="auto"/>
            <w:right w:val="none" w:sz="0" w:space="0" w:color="auto"/>
          </w:divBdr>
        </w:div>
        <w:div w:id="1298217391">
          <w:marLeft w:val="0"/>
          <w:marRight w:val="0"/>
          <w:marTop w:val="0"/>
          <w:marBottom w:val="240"/>
          <w:divBdr>
            <w:top w:val="none" w:sz="0" w:space="0" w:color="auto"/>
            <w:left w:val="none" w:sz="0" w:space="0" w:color="auto"/>
            <w:bottom w:val="none" w:sz="0" w:space="0" w:color="auto"/>
            <w:right w:val="none" w:sz="0" w:space="0" w:color="auto"/>
          </w:divBdr>
        </w:div>
        <w:div w:id="2130464278">
          <w:marLeft w:val="0"/>
          <w:marRight w:val="0"/>
          <w:marTop w:val="0"/>
          <w:marBottom w:val="240"/>
          <w:divBdr>
            <w:top w:val="none" w:sz="0" w:space="0" w:color="auto"/>
            <w:left w:val="none" w:sz="0" w:space="0" w:color="auto"/>
            <w:bottom w:val="none" w:sz="0" w:space="0" w:color="auto"/>
            <w:right w:val="none" w:sz="0" w:space="0" w:color="auto"/>
          </w:divBdr>
        </w:div>
        <w:div w:id="1173690717">
          <w:marLeft w:val="0"/>
          <w:marRight w:val="0"/>
          <w:marTop w:val="0"/>
          <w:marBottom w:val="240"/>
          <w:divBdr>
            <w:top w:val="none" w:sz="0" w:space="0" w:color="auto"/>
            <w:left w:val="none" w:sz="0" w:space="0" w:color="auto"/>
            <w:bottom w:val="none" w:sz="0" w:space="0" w:color="auto"/>
            <w:right w:val="none" w:sz="0" w:space="0" w:color="auto"/>
          </w:divBdr>
        </w:div>
        <w:div w:id="500774130">
          <w:marLeft w:val="0"/>
          <w:marRight w:val="0"/>
          <w:marTop w:val="0"/>
          <w:marBottom w:val="240"/>
          <w:divBdr>
            <w:top w:val="none" w:sz="0" w:space="0" w:color="auto"/>
            <w:left w:val="none" w:sz="0" w:space="0" w:color="auto"/>
            <w:bottom w:val="none" w:sz="0" w:space="0" w:color="auto"/>
            <w:right w:val="none" w:sz="0" w:space="0" w:color="auto"/>
          </w:divBdr>
        </w:div>
        <w:div w:id="1028065594">
          <w:marLeft w:val="0"/>
          <w:marRight w:val="0"/>
          <w:marTop w:val="0"/>
          <w:marBottom w:val="240"/>
          <w:divBdr>
            <w:top w:val="none" w:sz="0" w:space="0" w:color="auto"/>
            <w:left w:val="none" w:sz="0" w:space="0" w:color="auto"/>
            <w:bottom w:val="none" w:sz="0" w:space="0" w:color="auto"/>
            <w:right w:val="none" w:sz="0" w:space="0" w:color="auto"/>
          </w:divBdr>
        </w:div>
        <w:div w:id="1894194186">
          <w:marLeft w:val="0"/>
          <w:marRight w:val="0"/>
          <w:marTop w:val="0"/>
          <w:marBottom w:val="240"/>
          <w:divBdr>
            <w:top w:val="none" w:sz="0" w:space="0" w:color="auto"/>
            <w:left w:val="none" w:sz="0" w:space="0" w:color="auto"/>
            <w:bottom w:val="none" w:sz="0" w:space="0" w:color="auto"/>
            <w:right w:val="none" w:sz="0" w:space="0" w:color="auto"/>
          </w:divBdr>
        </w:div>
        <w:div w:id="1233812501">
          <w:marLeft w:val="0"/>
          <w:marRight w:val="0"/>
          <w:marTop w:val="0"/>
          <w:marBottom w:val="240"/>
          <w:divBdr>
            <w:top w:val="none" w:sz="0" w:space="0" w:color="auto"/>
            <w:left w:val="none" w:sz="0" w:space="0" w:color="auto"/>
            <w:bottom w:val="none" w:sz="0" w:space="0" w:color="auto"/>
            <w:right w:val="none" w:sz="0" w:space="0" w:color="auto"/>
          </w:divBdr>
        </w:div>
        <w:div w:id="1508599942">
          <w:marLeft w:val="0"/>
          <w:marRight w:val="0"/>
          <w:marTop w:val="0"/>
          <w:marBottom w:val="240"/>
          <w:divBdr>
            <w:top w:val="none" w:sz="0" w:space="0" w:color="auto"/>
            <w:left w:val="none" w:sz="0" w:space="0" w:color="auto"/>
            <w:bottom w:val="none" w:sz="0" w:space="0" w:color="auto"/>
            <w:right w:val="none" w:sz="0" w:space="0" w:color="auto"/>
          </w:divBdr>
        </w:div>
        <w:div w:id="206189642">
          <w:marLeft w:val="0"/>
          <w:marRight w:val="0"/>
          <w:marTop w:val="0"/>
          <w:marBottom w:val="240"/>
          <w:divBdr>
            <w:top w:val="none" w:sz="0" w:space="0" w:color="auto"/>
            <w:left w:val="none" w:sz="0" w:space="0" w:color="auto"/>
            <w:bottom w:val="none" w:sz="0" w:space="0" w:color="auto"/>
            <w:right w:val="none" w:sz="0" w:space="0" w:color="auto"/>
          </w:divBdr>
        </w:div>
        <w:div w:id="592475148">
          <w:marLeft w:val="0"/>
          <w:marRight w:val="0"/>
          <w:marTop w:val="0"/>
          <w:marBottom w:val="240"/>
          <w:divBdr>
            <w:top w:val="none" w:sz="0" w:space="0" w:color="auto"/>
            <w:left w:val="none" w:sz="0" w:space="0" w:color="auto"/>
            <w:bottom w:val="none" w:sz="0" w:space="0" w:color="auto"/>
            <w:right w:val="none" w:sz="0" w:space="0" w:color="auto"/>
          </w:divBdr>
        </w:div>
        <w:div w:id="540361961">
          <w:marLeft w:val="0"/>
          <w:marRight w:val="0"/>
          <w:marTop w:val="0"/>
          <w:marBottom w:val="240"/>
          <w:divBdr>
            <w:top w:val="none" w:sz="0" w:space="0" w:color="auto"/>
            <w:left w:val="none" w:sz="0" w:space="0" w:color="auto"/>
            <w:bottom w:val="none" w:sz="0" w:space="0" w:color="auto"/>
            <w:right w:val="none" w:sz="0" w:space="0" w:color="auto"/>
          </w:divBdr>
        </w:div>
        <w:div w:id="1084884209">
          <w:marLeft w:val="0"/>
          <w:marRight w:val="0"/>
          <w:marTop w:val="0"/>
          <w:marBottom w:val="240"/>
          <w:divBdr>
            <w:top w:val="none" w:sz="0" w:space="0" w:color="auto"/>
            <w:left w:val="none" w:sz="0" w:space="0" w:color="auto"/>
            <w:bottom w:val="none" w:sz="0" w:space="0" w:color="auto"/>
            <w:right w:val="none" w:sz="0" w:space="0" w:color="auto"/>
          </w:divBdr>
        </w:div>
        <w:div w:id="681783293">
          <w:marLeft w:val="0"/>
          <w:marRight w:val="0"/>
          <w:marTop w:val="0"/>
          <w:marBottom w:val="240"/>
          <w:divBdr>
            <w:top w:val="none" w:sz="0" w:space="0" w:color="auto"/>
            <w:left w:val="none" w:sz="0" w:space="0" w:color="auto"/>
            <w:bottom w:val="none" w:sz="0" w:space="0" w:color="auto"/>
            <w:right w:val="none" w:sz="0" w:space="0" w:color="auto"/>
          </w:divBdr>
        </w:div>
        <w:div w:id="45448914">
          <w:marLeft w:val="0"/>
          <w:marRight w:val="0"/>
          <w:marTop w:val="0"/>
          <w:marBottom w:val="240"/>
          <w:divBdr>
            <w:top w:val="none" w:sz="0" w:space="0" w:color="auto"/>
            <w:left w:val="none" w:sz="0" w:space="0" w:color="auto"/>
            <w:bottom w:val="none" w:sz="0" w:space="0" w:color="auto"/>
            <w:right w:val="none" w:sz="0" w:space="0" w:color="auto"/>
          </w:divBdr>
        </w:div>
        <w:div w:id="1774090558">
          <w:marLeft w:val="0"/>
          <w:marRight w:val="0"/>
          <w:marTop w:val="0"/>
          <w:marBottom w:val="240"/>
          <w:divBdr>
            <w:top w:val="none" w:sz="0" w:space="0" w:color="auto"/>
            <w:left w:val="none" w:sz="0" w:space="0" w:color="auto"/>
            <w:bottom w:val="none" w:sz="0" w:space="0" w:color="auto"/>
            <w:right w:val="none" w:sz="0" w:space="0" w:color="auto"/>
          </w:divBdr>
        </w:div>
        <w:div w:id="1671902877">
          <w:marLeft w:val="0"/>
          <w:marRight w:val="0"/>
          <w:marTop w:val="0"/>
          <w:marBottom w:val="240"/>
          <w:divBdr>
            <w:top w:val="none" w:sz="0" w:space="0" w:color="auto"/>
            <w:left w:val="none" w:sz="0" w:space="0" w:color="auto"/>
            <w:bottom w:val="none" w:sz="0" w:space="0" w:color="auto"/>
            <w:right w:val="none" w:sz="0" w:space="0" w:color="auto"/>
          </w:divBdr>
        </w:div>
        <w:div w:id="1191188062">
          <w:marLeft w:val="0"/>
          <w:marRight w:val="0"/>
          <w:marTop w:val="0"/>
          <w:marBottom w:val="240"/>
          <w:divBdr>
            <w:top w:val="none" w:sz="0" w:space="0" w:color="auto"/>
            <w:left w:val="none" w:sz="0" w:space="0" w:color="auto"/>
            <w:bottom w:val="none" w:sz="0" w:space="0" w:color="auto"/>
            <w:right w:val="none" w:sz="0" w:space="0" w:color="auto"/>
          </w:divBdr>
        </w:div>
        <w:div w:id="825584140">
          <w:marLeft w:val="0"/>
          <w:marRight w:val="0"/>
          <w:marTop w:val="0"/>
          <w:marBottom w:val="240"/>
          <w:divBdr>
            <w:top w:val="none" w:sz="0" w:space="0" w:color="auto"/>
            <w:left w:val="none" w:sz="0" w:space="0" w:color="auto"/>
            <w:bottom w:val="none" w:sz="0" w:space="0" w:color="auto"/>
            <w:right w:val="none" w:sz="0" w:space="0" w:color="auto"/>
          </w:divBdr>
        </w:div>
        <w:div w:id="1815444709">
          <w:marLeft w:val="0"/>
          <w:marRight w:val="0"/>
          <w:marTop w:val="0"/>
          <w:marBottom w:val="240"/>
          <w:divBdr>
            <w:top w:val="none" w:sz="0" w:space="0" w:color="auto"/>
            <w:left w:val="none" w:sz="0" w:space="0" w:color="auto"/>
            <w:bottom w:val="none" w:sz="0" w:space="0" w:color="auto"/>
            <w:right w:val="none" w:sz="0" w:space="0" w:color="auto"/>
          </w:divBdr>
        </w:div>
        <w:div w:id="229659538">
          <w:marLeft w:val="0"/>
          <w:marRight w:val="0"/>
          <w:marTop w:val="0"/>
          <w:marBottom w:val="240"/>
          <w:divBdr>
            <w:top w:val="none" w:sz="0" w:space="0" w:color="auto"/>
            <w:left w:val="none" w:sz="0" w:space="0" w:color="auto"/>
            <w:bottom w:val="none" w:sz="0" w:space="0" w:color="auto"/>
            <w:right w:val="none" w:sz="0" w:space="0" w:color="auto"/>
          </w:divBdr>
        </w:div>
        <w:div w:id="735396868">
          <w:marLeft w:val="0"/>
          <w:marRight w:val="0"/>
          <w:marTop w:val="0"/>
          <w:marBottom w:val="240"/>
          <w:divBdr>
            <w:top w:val="none" w:sz="0" w:space="0" w:color="auto"/>
            <w:left w:val="none" w:sz="0" w:space="0" w:color="auto"/>
            <w:bottom w:val="none" w:sz="0" w:space="0" w:color="auto"/>
            <w:right w:val="none" w:sz="0" w:space="0" w:color="auto"/>
          </w:divBdr>
        </w:div>
        <w:div w:id="1968316187">
          <w:marLeft w:val="0"/>
          <w:marRight w:val="0"/>
          <w:marTop w:val="0"/>
          <w:marBottom w:val="240"/>
          <w:divBdr>
            <w:top w:val="none" w:sz="0" w:space="0" w:color="auto"/>
            <w:left w:val="none" w:sz="0" w:space="0" w:color="auto"/>
            <w:bottom w:val="none" w:sz="0" w:space="0" w:color="auto"/>
            <w:right w:val="none" w:sz="0" w:space="0" w:color="auto"/>
          </w:divBdr>
        </w:div>
        <w:div w:id="1564171188">
          <w:marLeft w:val="0"/>
          <w:marRight w:val="0"/>
          <w:marTop w:val="0"/>
          <w:marBottom w:val="240"/>
          <w:divBdr>
            <w:top w:val="none" w:sz="0" w:space="0" w:color="auto"/>
            <w:left w:val="none" w:sz="0" w:space="0" w:color="auto"/>
            <w:bottom w:val="none" w:sz="0" w:space="0" w:color="auto"/>
            <w:right w:val="none" w:sz="0" w:space="0" w:color="auto"/>
          </w:divBdr>
        </w:div>
        <w:div w:id="952513249">
          <w:marLeft w:val="0"/>
          <w:marRight w:val="0"/>
          <w:marTop w:val="0"/>
          <w:marBottom w:val="240"/>
          <w:divBdr>
            <w:top w:val="none" w:sz="0" w:space="0" w:color="auto"/>
            <w:left w:val="none" w:sz="0" w:space="0" w:color="auto"/>
            <w:bottom w:val="none" w:sz="0" w:space="0" w:color="auto"/>
            <w:right w:val="none" w:sz="0" w:space="0" w:color="auto"/>
          </w:divBdr>
        </w:div>
        <w:div w:id="2130321790">
          <w:marLeft w:val="0"/>
          <w:marRight w:val="0"/>
          <w:marTop w:val="0"/>
          <w:marBottom w:val="240"/>
          <w:divBdr>
            <w:top w:val="none" w:sz="0" w:space="0" w:color="auto"/>
            <w:left w:val="none" w:sz="0" w:space="0" w:color="auto"/>
            <w:bottom w:val="none" w:sz="0" w:space="0" w:color="auto"/>
            <w:right w:val="none" w:sz="0" w:space="0" w:color="auto"/>
          </w:divBdr>
        </w:div>
        <w:div w:id="1717698590">
          <w:marLeft w:val="0"/>
          <w:marRight w:val="0"/>
          <w:marTop w:val="0"/>
          <w:marBottom w:val="240"/>
          <w:divBdr>
            <w:top w:val="none" w:sz="0" w:space="0" w:color="auto"/>
            <w:left w:val="none" w:sz="0" w:space="0" w:color="auto"/>
            <w:bottom w:val="none" w:sz="0" w:space="0" w:color="auto"/>
            <w:right w:val="none" w:sz="0" w:space="0" w:color="auto"/>
          </w:divBdr>
        </w:div>
        <w:div w:id="188225560">
          <w:marLeft w:val="0"/>
          <w:marRight w:val="0"/>
          <w:marTop w:val="0"/>
          <w:marBottom w:val="240"/>
          <w:divBdr>
            <w:top w:val="none" w:sz="0" w:space="0" w:color="auto"/>
            <w:left w:val="none" w:sz="0" w:space="0" w:color="auto"/>
            <w:bottom w:val="none" w:sz="0" w:space="0" w:color="auto"/>
            <w:right w:val="none" w:sz="0" w:space="0" w:color="auto"/>
          </w:divBdr>
        </w:div>
        <w:div w:id="1444421542">
          <w:marLeft w:val="0"/>
          <w:marRight w:val="0"/>
          <w:marTop w:val="0"/>
          <w:marBottom w:val="240"/>
          <w:divBdr>
            <w:top w:val="none" w:sz="0" w:space="0" w:color="auto"/>
            <w:left w:val="none" w:sz="0" w:space="0" w:color="auto"/>
            <w:bottom w:val="none" w:sz="0" w:space="0" w:color="auto"/>
            <w:right w:val="none" w:sz="0" w:space="0" w:color="auto"/>
          </w:divBdr>
        </w:div>
        <w:div w:id="877160556">
          <w:marLeft w:val="0"/>
          <w:marRight w:val="0"/>
          <w:marTop w:val="0"/>
          <w:marBottom w:val="240"/>
          <w:divBdr>
            <w:top w:val="none" w:sz="0" w:space="0" w:color="auto"/>
            <w:left w:val="none" w:sz="0" w:space="0" w:color="auto"/>
            <w:bottom w:val="none" w:sz="0" w:space="0" w:color="auto"/>
            <w:right w:val="none" w:sz="0" w:space="0" w:color="auto"/>
          </w:divBdr>
        </w:div>
        <w:div w:id="258759801">
          <w:marLeft w:val="0"/>
          <w:marRight w:val="0"/>
          <w:marTop w:val="0"/>
          <w:marBottom w:val="240"/>
          <w:divBdr>
            <w:top w:val="none" w:sz="0" w:space="0" w:color="auto"/>
            <w:left w:val="none" w:sz="0" w:space="0" w:color="auto"/>
            <w:bottom w:val="none" w:sz="0" w:space="0" w:color="auto"/>
            <w:right w:val="none" w:sz="0" w:space="0" w:color="auto"/>
          </w:divBdr>
        </w:div>
        <w:div w:id="1002852290">
          <w:marLeft w:val="0"/>
          <w:marRight w:val="0"/>
          <w:marTop w:val="0"/>
          <w:marBottom w:val="240"/>
          <w:divBdr>
            <w:top w:val="none" w:sz="0" w:space="0" w:color="auto"/>
            <w:left w:val="none" w:sz="0" w:space="0" w:color="auto"/>
            <w:bottom w:val="none" w:sz="0" w:space="0" w:color="auto"/>
            <w:right w:val="none" w:sz="0" w:space="0" w:color="auto"/>
          </w:divBdr>
        </w:div>
        <w:div w:id="1392002066">
          <w:marLeft w:val="0"/>
          <w:marRight w:val="0"/>
          <w:marTop w:val="0"/>
          <w:marBottom w:val="240"/>
          <w:divBdr>
            <w:top w:val="none" w:sz="0" w:space="0" w:color="auto"/>
            <w:left w:val="none" w:sz="0" w:space="0" w:color="auto"/>
            <w:bottom w:val="none" w:sz="0" w:space="0" w:color="auto"/>
            <w:right w:val="none" w:sz="0" w:space="0" w:color="auto"/>
          </w:divBdr>
        </w:div>
        <w:div w:id="2036687252">
          <w:marLeft w:val="0"/>
          <w:marRight w:val="0"/>
          <w:marTop w:val="0"/>
          <w:marBottom w:val="240"/>
          <w:divBdr>
            <w:top w:val="none" w:sz="0" w:space="0" w:color="auto"/>
            <w:left w:val="none" w:sz="0" w:space="0" w:color="auto"/>
            <w:bottom w:val="none" w:sz="0" w:space="0" w:color="auto"/>
            <w:right w:val="none" w:sz="0" w:space="0" w:color="auto"/>
          </w:divBdr>
        </w:div>
        <w:div w:id="109708904">
          <w:marLeft w:val="0"/>
          <w:marRight w:val="0"/>
          <w:marTop w:val="0"/>
          <w:marBottom w:val="240"/>
          <w:divBdr>
            <w:top w:val="none" w:sz="0" w:space="0" w:color="auto"/>
            <w:left w:val="none" w:sz="0" w:space="0" w:color="auto"/>
            <w:bottom w:val="none" w:sz="0" w:space="0" w:color="auto"/>
            <w:right w:val="none" w:sz="0" w:space="0" w:color="auto"/>
          </w:divBdr>
        </w:div>
        <w:div w:id="1345740085">
          <w:marLeft w:val="0"/>
          <w:marRight w:val="0"/>
          <w:marTop w:val="0"/>
          <w:marBottom w:val="240"/>
          <w:divBdr>
            <w:top w:val="none" w:sz="0" w:space="0" w:color="auto"/>
            <w:left w:val="none" w:sz="0" w:space="0" w:color="auto"/>
            <w:bottom w:val="none" w:sz="0" w:space="0" w:color="auto"/>
            <w:right w:val="none" w:sz="0" w:space="0" w:color="auto"/>
          </w:divBdr>
        </w:div>
        <w:div w:id="1797486050">
          <w:marLeft w:val="0"/>
          <w:marRight w:val="0"/>
          <w:marTop w:val="0"/>
          <w:marBottom w:val="240"/>
          <w:divBdr>
            <w:top w:val="none" w:sz="0" w:space="0" w:color="auto"/>
            <w:left w:val="none" w:sz="0" w:space="0" w:color="auto"/>
            <w:bottom w:val="none" w:sz="0" w:space="0" w:color="auto"/>
            <w:right w:val="none" w:sz="0" w:space="0" w:color="auto"/>
          </w:divBdr>
        </w:div>
        <w:div w:id="400831285">
          <w:marLeft w:val="0"/>
          <w:marRight w:val="0"/>
          <w:marTop w:val="0"/>
          <w:marBottom w:val="240"/>
          <w:divBdr>
            <w:top w:val="none" w:sz="0" w:space="0" w:color="auto"/>
            <w:left w:val="none" w:sz="0" w:space="0" w:color="auto"/>
            <w:bottom w:val="none" w:sz="0" w:space="0" w:color="auto"/>
            <w:right w:val="none" w:sz="0" w:space="0" w:color="auto"/>
          </w:divBdr>
        </w:div>
        <w:div w:id="186329638">
          <w:marLeft w:val="0"/>
          <w:marRight w:val="0"/>
          <w:marTop w:val="0"/>
          <w:marBottom w:val="240"/>
          <w:divBdr>
            <w:top w:val="none" w:sz="0" w:space="0" w:color="auto"/>
            <w:left w:val="none" w:sz="0" w:space="0" w:color="auto"/>
            <w:bottom w:val="none" w:sz="0" w:space="0" w:color="auto"/>
            <w:right w:val="none" w:sz="0" w:space="0" w:color="auto"/>
          </w:divBdr>
        </w:div>
        <w:div w:id="2016346335">
          <w:marLeft w:val="0"/>
          <w:marRight w:val="0"/>
          <w:marTop w:val="0"/>
          <w:marBottom w:val="240"/>
          <w:divBdr>
            <w:top w:val="none" w:sz="0" w:space="0" w:color="auto"/>
            <w:left w:val="none" w:sz="0" w:space="0" w:color="auto"/>
            <w:bottom w:val="none" w:sz="0" w:space="0" w:color="auto"/>
            <w:right w:val="none" w:sz="0" w:space="0" w:color="auto"/>
          </w:divBdr>
        </w:div>
        <w:div w:id="1709716952">
          <w:marLeft w:val="0"/>
          <w:marRight w:val="0"/>
          <w:marTop w:val="0"/>
          <w:marBottom w:val="240"/>
          <w:divBdr>
            <w:top w:val="none" w:sz="0" w:space="0" w:color="auto"/>
            <w:left w:val="none" w:sz="0" w:space="0" w:color="auto"/>
            <w:bottom w:val="none" w:sz="0" w:space="0" w:color="auto"/>
            <w:right w:val="none" w:sz="0" w:space="0" w:color="auto"/>
          </w:divBdr>
        </w:div>
        <w:div w:id="865027142">
          <w:marLeft w:val="0"/>
          <w:marRight w:val="0"/>
          <w:marTop w:val="0"/>
          <w:marBottom w:val="240"/>
          <w:divBdr>
            <w:top w:val="none" w:sz="0" w:space="0" w:color="auto"/>
            <w:left w:val="none" w:sz="0" w:space="0" w:color="auto"/>
            <w:bottom w:val="none" w:sz="0" w:space="0" w:color="auto"/>
            <w:right w:val="none" w:sz="0" w:space="0" w:color="auto"/>
          </w:divBdr>
        </w:div>
        <w:div w:id="1353652863">
          <w:marLeft w:val="0"/>
          <w:marRight w:val="0"/>
          <w:marTop w:val="0"/>
          <w:marBottom w:val="240"/>
          <w:divBdr>
            <w:top w:val="none" w:sz="0" w:space="0" w:color="auto"/>
            <w:left w:val="none" w:sz="0" w:space="0" w:color="auto"/>
            <w:bottom w:val="none" w:sz="0" w:space="0" w:color="auto"/>
            <w:right w:val="none" w:sz="0" w:space="0" w:color="auto"/>
          </w:divBdr>
        </w:div>
        <w:div w:id="286740803">
          <w:marLeft w:val="0"/>
          <w:marRight w:val="0"/>
          <w:marTop w:val="0"/>
          <w:marBottom w:val="240"/>
          <w:divBdr>
            <w:top w:val="none" w:sz="0" w:space="0" w:color="auto"/>
            <w:left w:val="none" w:sz="0" w:space="0" w:color="auto"/>
            <w:bottom w:val="none" w:sz="0" w:space="0" w:color="auto"/>
            <w:right w:val="none" w:sz="0" w:space="0" w:color="auto"/>
          </w:divBdr>
        </w:div>
        <w:div w:id="166099943">
          <w:marLeft w:val="0"/>
          <w:marRight w:val="0"/>
          <w:marTop w:val="0"/>
          <w:marBottom w:val="240"/>
          <w:divBdr>
            <w:top w:val="none" w:sz="0" w:space="0" w:color="auto"/>
            <w:left w:val="none" w:sz="0" w:space="0" w:color="auto"/>
            <w:bottom w:val="none" w:sz="0" w:space="0" w:color="auto"/>
            <w:right w:val="none" w:sz="0" w:space="0" w:color="auto"/>
          </w:divBdr>
        </w:div>
        <w:div w:id="27076058">
          <w:marLeft w:val="0"/>
          <w:marRight w:val="0"/>
          <w:marTop w:val="0"/>
          <w:marBottom w:val="240"/>
          <w:divBdr>
            <w:top w:val="none" w:sz="0" w:space="0" w:color="auto"/>
            <w:left w:val="none" w:sz="0" w:space="0" w:color="auto"/>
            <w:bottom w:val="none" w:sz="0" w:space="0" w:color="auto"/>
            <w:right w:val="none" w:sz="0" w:space="0" w:color="auto"/>
          </w:divBdr>
        </w:div>
        <w:div w:id="820735330">
          <w:marLeft w:val="0"/>
          <w:marRight w:val="0"/>
          <w:marTop w:val="0"/>
          <w:marBottom w:val="240"/>
          <w:divBdr>
            <w:top w:val="none" w:sz="0" w:space="0" w:color="auto"/>
            <w:left w:val="none" w:sz="0" w:space="0" w:color="auto"/>
            <w:bottom w:val="none" w:sz="0" w:space="0" w:color="auto"/>
            <w:right w:val="none" w:sz="0" w:space="0" w:color="auto"/>
          </w:divBdr>
        </w:div>
        <w:div w:id="1969356962">
          <w:marLeft w:val="0"/>
          <w:marRight w:val="0"/>
          <w:marTop w:val="0"/>
          <w:marBottom w:val="240"/>
          <w:divBdr>
            <w:top w:val="none" w:sz="0" w:space="0" w:color="auto"/>
            <w:left w:val="none" w:sz="0" w:space="0" w:color="auto"/>
            <w:bottom w:val="none" w:sz="0" w:space="0" w:color="auto"/>
            <w:right w:val="none" w:sz="0" w:space="0" w:color="auto"/>
          </w:divBdr>
        </w:div>
        <w:div w:id="1239748284">
          <w:marLeft w:val="0"/>
          <w:marRight w:val="0"/>
          <w:marTop w:val="0"/>
          <w:marBottom w:val="240"/>
          <w:divBdr>
            <w:top w:val="none" w:sz="0" w:space="0" w:color="auto"/>
            <w:left w:val="none" w:sz="0" w:space="0" w:color="auto"/>
            <w:bottom w:val="none" w:sz="0" w:space="0" w:color="auto"/>
            <w:right w:val="none" w:sz="0" w:space="0" w:color="auto"/>
          </w:divBdr>
        </w:div>
        <w:div w:id="1246379803">
          <w:marLeft w:val="0"/>
          <w:marRight w:val="0"/>
          <w:marTop w:val="0"/>
          <w:marBottom w:val="240"/>
          <w:divBdr>
            <w:top w:val="none" w:sz="0" w:space="0" w:color="auto"/>
            <w:left w:val="none" w:sz="0" w:space="0" w:color="auto"/>
            <w:bottom w:val="none" w:sz="0" w:space="0" w:color="auto"/>
            <w:right w:val="none" w:sz="0" w:space="0" w:color="auto"/>
          </w:divBdr>
        </w:div>
        <w:div w:id="2104762012">
          <w:marLeft w:val="0"/>
          <w:marRight w:val="0"/>
          <w:marTop w:val="0"/>
          <w:marBottom w:val="240"/>
          <w:divBdr>
            <w:top w:val="none" w:sz="0" w:space="0" w:color="auto"/>
            <w:left w:val="none" w:sz="0" w:space="0" w:color="auto"/>
            <w:bottom w:val="none" w:sz="0" w:space="0" w:color="auto"/>
            <w:right w:val="none" w:sz="0" w:space="0" w:color="auto"/>
          </w:divBdr>
        </w:div>
        <w:div w:id="1292437976">
          <w:marLeft w:val="0"/>
          <w:marRight w:val="0"/>
          <w:marTop w:val="0"/>
          <w:marBottom w:val="240"/>
          <w:divBdr>
            <w:top w:val="none" w:sz="0" w:space="0" w:color="auto"/>
            <w:left w:val="none" w:sz="0" w:space="0" w:color="auto"/>
            <w:bottom w:val="none" w:sz="0" w:space="0" w:color="auto"/>
            <w:right w:val="none" w:sz="0" w:space="0" w:color="auto"/>
          </w:divBdr>
        </w:div>
        <w:div w:id="695429772">
          <w:marLeft w:val="0"/>
          <w:marRight w:val="0"/>
          <w:marTop w:val="0"/>
          <w:marBottom w:val="240"/>
          <w:divBdr>
            <w:top w:val="none" w:sz="0" w:space="0" w:color="auto"/>
            <w:left w:val="none" w:sz="0" w:space="0" w:color="auto"/>
            <w:bottom w:val="none" w:sz="0" w:space="0" w:color="auto"/>
            <w:right w:val="none" w:sz="0" w:space="0" w:color="auto"/>
          </w:divBdr>
        </w:div>
        <w:div w:id="742021178">
          <w:marLeft w:val="0"/>
          <w:marRight w:val="0"/>
          <w:marTop w:val="0"/>
          <w:marBottom w:val="240"/>
          <w:divBdr>
            <w:top w:val="none" w:sz="0" w:space="0" w:color="auto"/>
            <w:left w:val="none" w:sz="0" w:space="0" w:color="auto"/>
            <w:bottom w:val="none" w:sz="0" w:space="0" w:color="auto"/>
            <w:right w:val="none" w:sz="0" w:space="0" w:color="auto"/>
          </w:divBdr>
        </w:div>
        <w:div w:id="973370149">
          <w:marLeft w:val="0"/>
          <w:marRight w:val="0"/>
          <w:marTop w:val="0"/>
          <w:marBottom w:val="240"/>
          <w:divBdr>
            <w:top w:val="none" w:sz="0" w:space="0" w:color="auto"/>
            <w:left w:val="none" w:sz="0" w:space="0" w:color="auto"/>
            <w:bottom w:val="none" w:sz="0" w:space="0" w:color="auto"/>
            <w:right w:val="none" w:sz="0" w:space="0" w:color="auto"/>
          </w:divBdr>
        </w:div>
        <w:div w:id="2000576229">
          <w:marLeft w:val="0"/>
          <w:marRight w:val="0"/>
          <w:marTop w:val="0"/>
          <w:marBottom w:val="240"/>
          <w:divBdr>
            <w:top w:val="none" w:sz="0" w:space="0" w:color="auto"/>
            <w:left w:val="none" w:sz="0" w:space="0" w:color="auto"/>
            <w:bottom w:val="none" w:sz="0" w:space="0" w:color="auto"/>
            <w:right w:val="none" w:sz="0" w:space="0" w:color="auto"/>
          </w:divBdr>
        </w:div>
        <w:div w:id="289944538">
          <w:marLeft w:val="0"/>
          <w:marRight w:val="0"/>
          <w:marTop w:val="0"/>
          <w:marBottom w:val="240"/>
          <w:divBdr>
            <w:top w:val="none" w:sz="0" w:space="0" w:color="auto"/>
            <w:left w:val="none" w:sz="0" w:space="0" w:color="auto"/>
            <w:bottom w:val="none" w:sz="0" w:space="0" w:color="auto"/>
            <w:right w:val="none" w:sz="0" w:space="0" w:color="auto"/>
          </w:divBdr>
        </w:div>
        <w:div w:id="1259941797">
          <w:marLeft w:val="0"/>
          <w:marRight w:val="0"/>
          <w:marTop w:val="0"/>
          <w:marBottom w:val="240"/>
          <w:divBdr>
            <w:top w:val="none" w:sz="0" w:space="0" w:color="auto"/>
            <w:left w:val="none" w:sz="0" w:space="0" w:color="auto"/>
            <w:bottom w:val="none" w:sz="0" w:space="0" w:color="auto"/>
            <w:right w:val="none" w:sz="0" w:space="0" w:color="auto"/>
          </w:divBdr>
        </w:div>
        <w:div w:id="1678655956">
          <w:marLeft w:val="0"/>
          <w:marRight w:val="0"/>
          <w:marTop w:val="0"/>
          <w:marBottom w:val="240"/>
          <w:divBdr>
            <w:top w:val="none" w:sz="0" w:space="0" w:color="auto"/>
            <w:left w:val="none" w:sz="0" w:space="0" w:color="auto"/>
            <w:bottom w:val="none" w:sz="0" w:space="0" w:color="auto"/>
            <w:right w:val="none" w:sz="0" w:space="0" w:color="auto"/>
          </w:divBdr>
        </w:div>
        <w:div w:id="1821847964">
          <w:marLeft w:val="0"/>
          <w:marRight w:val="0"/>
          <w:marTop w:val="0"/>
          <w:marBottom w:val="240"/>
          <w:divBdr>
            <w:top w:val="none" w:sz="0" w:space="0" w:color="auto"/>
            <w:left w:val="none" w:sz="0" w:space="0" w:color="auto"/>
            <w:bottom w:val="none" w:sz="0" w:space="0" w:color="auto"/>
            <w:right w:val="none" w:sz="0" w:space="0" w:color="auto"/>
          </w:divBdr>
        </w:div>
        <w:div w:id="1068841533">
          <w:marLeft w:val="0"/>
          <w:marRight w:val="0"/>
          <w:marTop w:val="0"/>
          <w:marBottom w:val="240"/>
          <w:divBdr>
            <w:top w:val="none" w:sz="0" w:space="0" w:color="auto"/>
            <w:left w:val="none" w:sz="0" w:space="0" w:color="auto"/>
            <w:bottom w:val="none" w:sz="0" w:space="0" w:color="auto"/>
            <w:right w:val="none" w:sz="0" w:space="0" w:color="auto"/>
          </w:divBdr>
        </w:div>
        <w:div w:id="1317951682">
          <w:marLeft w:val="0"/>
          <w:marRight w:val="0"/>
          <w:marTop w:val="0"/>
          <w:marBottom w:val="240"/>
          <w:divBdr>
            <w:top w:val="none" w:sz="0" w:space="0" w:color="auto"/>
            <w:left w:val="none" w:sz="0" w:space="0" w:color="auto"/>
            <w:bottom w:val="none" w:sz="0" w:space="0" w:color="auto"/>
            <w:right w:val="none" w:sz="0" w:space="0" w:color="auto"/>
          </w:divBdr>
        </w:div>
        <w:div w:id="1012148188">
          <w:marLeft w:val="0"/>
          <w:marRight w:val="0"/>
          <w:marTop w:val="0"/>
          <w:marBottom w:val="240"/>
          <w:divBdr>
            <w:top w:val="none" w:sz="0" w:space="0" w:color="auto"/>
            <w:left w:val="none" w:sz="0" w:space="0" w:color="auto"/>
            <w:bottom w:val="none" w:sz="0" w:space="0" w:color="auto"/>
            <w:right w:val="none" w:sz="0" w:space="0" w:color="auto"/>
          </w:divBdr>
        </w:div>
        <w:div w:id="766466192">
          <w:marLeft w:val="0"/>
          <w:marRight w:val="0"/>
          <w:marTop w:val="0"/>
          <w:marBottom w:val="240"/>
          <w:divBdr>
            <w:top w:val="none" w:sz="0" w:space="0" w:color="auto"/>
            <w:left w:val="none" w:sz="0" w:space="0" w:color="auto"/>
            <w:bottom w:val="none" w:sz="0" w:space="0" w:color="auto"/>
            <w:right w:val="none" w:sz="0" w:space="0" w:color="auto"/>
          </w:divBdr>
        </w:div>
        <w:div w:id="873733134">
          <w:marLeft w:val="0"/>
          <w:marRight w:val="0"/>
          <w:marTop w:val="0"/>
          <w:marBottom w:val="240"/>
          <w:divBdr>
            <w:top w:val="none" w:sz="0" w:space="0" w:color="auto"/>
            <w:left w:val="none" w:sz="0" w:space="0" w:color="auto"/>
            <w:bottom w:val="none" w:sz="0" w:space="0" w:color="auto"/>
            <w:right w:val="none" w:sz="0" w:space="0" w:color="auto"/>
          </w:divBdr>
        </w:div>
        <w:div w:id="1715958179">
          <w:marLeft w:val="0"/>
          <w:marRight w:val="0"/>
          <w:marTop w:val="0"/>
          <w:marBottom w:val="240"/>
          <w:divBdr>
            <w:top w:val="none" w:sz="0" w:space="0" w:color="auto"/>
            <w:left w:val="none" w:sz="0" w:space="0" w:color="auto"/>
            <w:bottom w:val="none" w:sz="0" w:space="0" w:color="auto"/>
            <w:right w:val="none" w:sz="0" w:space="0" w:color="auto"/>
          </w:divBdr>
        </w:div>
        <w:div w:id="641739134">
          <w:marLeft w:val="0"/>
          <w:marRight w:val="0"/>
          <w:marTop w:val="0"/>
          <w:marBottom w:val="240"/>
          <w:divBdr>
            <w:top w:val="none" w:sz="0" w:space="0" w:color="auto"/>
            <w:left w:val="none" w:sz="0" w:space="0" w:color="auto"/>
            <w:bottom w:val="none" w:sz="0" w:space="0" w:color="auto"/>
            <w:right w:val="none" w:sz="0" w:space="0" w:color="auto"/>
          </w:divBdr>
        </w:div>
        <w:div w:id="1404529904">
          <w:marLeft w:val="0"/>
          <w:marRight w:val="0"/>
          <w:marTop w:val="0"/>
          <w:marBottom w:val="240"/>
          <w:divBdr>
            <w:top w:val="none" w:sz="0" w:space="0" w:color="auto"/>
            <w:left w:val="none" w:sz="0" w:space="0" w:color="auto"/>
            <w:bottom w:val="none" w:sz="0" w:space="0" w:color="auto"/>
            <w:right w:val="none" w:sz="0" w:space="0" w:color="auto"/>
          </w:divBdr>
        </w:div>
        <w:div w:id="1779256715">
          <w:marLeft w:val="0"/>
          <w:marRight w:val="0"/>
          <w:marTop w:val="0"/>
          <w:marBottom w:val="240"/>
          <w:divBdr>
            <w:top w:val="none" w:sz="0" w:space="0" w:color="auto"/>
            <w:left w:val="none" w:sz="0" w:space="0" w:color="auto"/>
            <w:bottom w:val="none" w:sz="0" w:space="0" w:color="auto"/>
            <w:right w:val="none" w:sz="0" w:space="0" w:color="auto"/>
          </w:divBdr>
        </w:div>
        <w:div w:id="1832527821">
          <w:marLeft w:val="0"/>
          <w:marRight w:val="0"/>
          <w:marTop w:val="0"/>
          <w:marBottom w:val="240"/>
          <w:divBdr>
            <w:top w:val="none" w:sz="0" w:space="0" w:color="auto"/>
            <w:left w:val="none" w:sz="0" w:space="0" w:color="auto"/>
            <w:bottom w:val="none" w:sz="0" w:space="0" w:color="auto"/>
            <w:right w:val="none" w:sz="0" w:space="0" w:color="auto"/>
          </w:divBdr>
        </w:div>
        <w:div w:id="2119787204">
          <w:marLeft w:val="0"/>
          <w:marRight w:val="0"/>
          <w:marTop w:val="0"/>
          <w:marBottom w:val="240"/>
          <w:divBdr>
            <w:top w:val="none" w:sz="0" w:space="0" w:color="auto"/>
            <w:left w:val="none" w:sz="0" w:space="0" w:color="auto"/>
            <w:bottom w:val="none" w:sz="0" w:space="0" w:color="auto"/>
            <w:right w:val="none" w:sz="0" w:space="0" w:color="auto"/>
          </w:divBdr>
        </w:div>
        <w:div w:id="391780090">
          <w:marLeft w:val="0"/>
          <w:marRight w:val="0"/>
          <w:marTop w:val="0"/>
          <w:marBottom w:val="240"/>
          <w:divBdr>
            <w:top w:val="none" w:sz="0" w:space="0" w:color="auto"/>
            <w:left w:val="none" w:sz="0" w:space="0" w:color="auto"/>
            <w:bottom w:val="none" w:sz="0" w:space="0" w:color="auto"/>
            <w:right w:val="none" w:sz="0" w:space="0" w:color="auto"/>
          </w:divBdr>
        </w:div>
        <w:div w:id="117337519">
          <w:marLeft w:val="0"/>
          <w:marRight w:val="0"/>
          <w:marTop w:val="0"/>
          <w:marBottom w:val="240"/>
          <w:divBdr>
            <w:top w:val="none" w:sz="0" w:space="0" w:color="auto"/>
            <w:left w:val="none" w:sz="0" w:space="0" w:color="auto"/>
            <w:bottom w:val="none" w:sz="0" w:space="0" w:color="auto"/>
            <w:right w:val="none" w:sz="0" w:space="0" w:color="auto"/>
          </w:divBdr>
        </w:div>
        <w:div w:id="1925529375">
          <w:marLeft w:val="0"/>
          <w:marRight w:val="0"/>
          <w:marTop w:val="0"/>
          <w:marBottom w:val="240"/>
          <w:divBdr>
            <w:top w:val="none" w:sz="0" w:space="0" w:color="auto"/>
            <w:left w:val="none" w:sz="0" w:space="0" w:color="auto"/>
            <w:bottom w:val="none" w:sz="0" w:space="0" w:color="auto"/>
            <w:right w:val="none" w:sz="0" w:space="0" w:color="auto"/>
          </w:divBdr>
        </w:div>
        <w:div w:id="666518720">
          <w:marLeft w:val="0"/>
          <w:marRight w:val="0"/>
          <w:marTop w:val="0"/>
          <w:marBottom w:val="240"/>
          <w:divBdr>
            <w:top w:val="none" w:sz="0" w:space="0" w:color="auto"/>
            <w:left w:val="none" w:sz="0" w:space="0" w:color="auto"/>
            <w:bottom w:val="none" w:sz="0" w:space="0" w:color="auto"/>
            <w:right w:val="none" w:sz="0" w:space="0" w:color="auto"/>
          </w:divBdr>
        </w:div>
        <w:div w:id="244464335">
          <w:marLeft w:val="0"/>
          <w:marRight w:val="0"/>
          <w:marTop w:val="0"/>
          <w:marBottom w:val="240"/>
          <w:divBdr>
            <w:top w:val="none" w:sz="0" w:space="0" w:color="auto"/>
            <w:left w:val="none" w:sz="0" w:space="0" w:color="auto"/>
            <w:bottom w:val="none" w:sz="0" w:space="0" w:color="auto"/>
            <w:right w:val="none" w:sz="0" w:space="0" w:color="auto"/>
          </w:divBdr>
        </w:div>
        <w:div w:id="517045420">
          <w:marLeft w:val="0"/>
          <w:marRight w:val="0"/>
          <w:marTop w:val="0"/>
          <w:marBottom w:val="240"/>
          <w:divBdr>
            <w:top w:val="none" w:sz="0" w:space="0" w:color="auto"/>
            <w:left w:val="none" w:sz="0" w:space="0" w:color="auto"/>
            <w:bottom w:val="none" w:sz="0" w:space="0" w:color="auto"/>
            <w:right w:val="none" w:sz="0" w:space="0" w:color="auto"/>
          </w:divBdr>
        </w:div>
        <w:div w:id="1878618739">
          <w:marLeft w:val="0"/>
          <w:marRight w:val="0"/>
          <w:marTop w:val="0"/>
          <w:marBottom w:val="240"/>
          <w:divBdr>
            <w:top w:val="none" w:sz="0" w:space="0" w:color="auto"/>
            <w:left w:val="none" w:sz="0" w:space="0" w:color="auto"/>
            <w:bottom w:val="none" w:sz="0" w:space="0" w:color="auto"/>
            <w:right w:val="none" w:sz="0" w:space="0" w:color="auto"/>
          </w:divBdr>
        </w:div>
        <w:div w:id="1412697519">
          <w:marLeft w:val="0"/>
          <w:marRight w:val="0"/>
          <w:marTop w:val="0"/>
          <w:marBottom w:val="240"/>
          <w:divBdr>
            <w:top w:val="none" w:sz="0" w:space="0" w:color="auto"/>
            <w:left w:val="none" w:sz="0" w:space="0" w:color="auto"/>
            <w:bottom w:val="none" w:sz="0" w:space="0" w:color="auto"/>
            <w:right w:val="none" w:sz="0" w:space="0" w:color="auto"/>
          </w:divBdr>
        </w:div>
        <w:div w:id="1937327242">
          <w:marLeft w:val="0"/>
          <w:marRight w:val="0"/>
          <w:marTop w:val="0"/>
          <w:marBottom w:val="240"/>
          <w:divBdr>
            <w:top w:val="none" w:sz="0" w:space="0" w:color="auto"/>
            <w:left w:val="none" w:sz="0" w:space="0" w:color="auto"/>
            <w:bottom w:val="none" w:sz="0" w:space="0" w:color="auto"/>
            <w:right w:val="none" w:sz="0" w:space="0" w:color="auto"/>
          </w:divBdr>
        </w:div>
        <w:div w:id="1857692490">
          <w:marLeft w:val="0"/>
          <w:marRight w:val="0"/>
          <w:marTop w:val="0"/>
          <w:marBottom w:val="240"/>
          <w:divBdr>
            <w:top w:val="none" w:sz="0" w:space="0" w:color="auto"/>
            <w:left w:val="none" w:sz="0" w:space="0" w:color="auto"/>
            <w:bottom w:val="none" w:sz="0" w:space="0" w:color="auto"/>
            <w:right w:val="none" w:sz="0" w:space="0" w:color="auto"/>
          </w:divBdr>
        </w:div>
        <w:div w:id="1916158096">
          <w:marLeft w:val="0"/>
          <w:marRight w:val="0"/>
          <w:marTop w:val="0"/>
          <w:marBottom w:val="240"/>
          <w:divBdr>
            <w:top w:val="none" w:sz="0" w:space="0" w:color="auto"/>
            <w:left w:val="none" w:sz="0" w:space="0" w:color="auto"/>
            <w:bottom w:val="none" w:sz="0" w:space="0" w:color="auto"/>
            <w:right w:val="none" w:sz="0" w:space="0" w:color="auto"/>
          </w:divBdr>
        </w:div>
        <w:div w:id="2035031717">
          <w:marLeft w:val="0"/>
          <w:marRight w:val="0"/>
          <w:marTop w:val="0"/>
          <w:marBottom w:val="240"/>
          <w:divBdr>
            <w:top w:val="none" w:sz="0" w:space="0" w:color="auto"/>
            <w:left w:val="none" w:sz="0" w:space="0" w:color="auto"/>
            <w:bottom w:val="none" w:sz="0" w:space="0" w:color="auto"/>
            <w:right w:val="none" w:sz="0" w:space="0" w:color="auto"/>
          </w:divBdr>
        </w:div>
        <w:div w:id="650453075">
          <w:marLeft w:val="0"/>
          <w:marRight w:val="0"/>
          <w:marTop w:val="0"/>
          <w:marBottom w:val="240"/>
          <w:divBdr>
            <w:top w:val="none" w:sz="0" w:space="0" w:color="auto"/>
            <w:left w:val="none" w:sz="0" w:space="0" w:color="auto"/>
            <w:bottom w:val="none" w:sz="0" w:space="0" w:color="auto"/>
            <w:right w:val="none" w:sz="0" w:space="0" w:color="auto"/>
          </w:divBdr>
        </w:div>
        <w:div w:id="309288173">
          <w:marLeft w:val="0"/>
          <w:marRight w:val="0"/>
          <w:marTop w:val="0"/>
          <w:marBottom w:val="240"/>
          <w:divBdr>
            <w:top w:val="none" w:sz="0" w:space="0" w:color="auto"/>
            <w:left w:val="none" w:sz="0" w:space="0" w:color="auto"/>
            <w:bottom w:val="none" w:sz="0" w:space="0" w:color="auto"/>
            <w:right w:val="none" w:sz="0" w:space="0" w:color="auto"/>
          </w:divBdr>
        </w:div>
        <w:div w:id="463500463">
          <w:marLeft w:val="0"/>
          <w:marRight w:val="0"/>
          <w:marTop w:val="0"/>
          <w:marBottom w:val="240"/>
          <w:divBdr>
            <w:top w:val="none" w:sz="0" w:space="0" w:color="auto"/>
            <w:left w:val="none" w:sz="0" w:space="0" w:color="auto"/>
            <w:bottom w:val="none" w:sz="0" w:space="0" w:color="auto"/>
            <w:right w:val="none" w:sz="0" w:space="0" w:color="auto"/>
          </w:divBdr>
        </w:div>
        <w:div w:id="276454884">
          <w:marLeft w:val="0"/>
          <w:marRight w:val="0"/>
          <w:marTop w:val="0"/>
          <w:marBottom w:val="240"/>
          <w:divBdr>
            <w:top w:val="none" w:sz="0" w:space="0" w:color="auto"/>
            <w:left w:val="none" w:sz="0" w:space="0" w:color="auto"/>
            <w:bottom w:val="none" w:sz="0" w:space="0" w:color="auto"/>
            <w:right w:val="none" w:sz="0" w:space="0" w:color="auto"/>
          </w:divBdr>
        </w:div>
        <w:div w:id="58603590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27</Pages>
  <Words>10580</Words>
  <Characters>60310</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JEBASINGH V K</dc:creator>
  <cp:keywords/>
  <dc:description/>
  <cp:lastModifiedBy>JEBASINGH V K</cp:lastModifiedBy>
  <cp:revision>7</cp:revision>
  <cp:lastPrinted>2026-06-08T06:45:00Z</cp:lastPrinted>
  <dcterms:created xsi:type="dcterms:W3CDTF">2026-06-08T05:51:00Z</dcterms:created>
  <dcterms:modified xsi:type="dcterms:W3CDTF">2026-06-08T06:46:00Z</dcterms:modified>
</cp:coreProperties>
</file>