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4F0" w:rsidRPr="003F4D34" w:rsidRDefault="000C74F0" w:rsidP="003F4D34">
      <w:pPr>
        <w:spacing w:line="360" w:lineRule="auto"/>
        <w:jc w:val="center"/>
        <w:rPr>
          <w:rFonts w:ascii="Times New Roman" w:hAnsi="Times New Roman" w:cs="Times New Roman"/>
          <w:b/>
          <w:sz w:val="24"/>
          <w:szCs w:val="24"/>
        </w:rPr>
      </w:pPr>
      <w:bookmarkStart w:id="0" w:name="_GoBack"/>
      <w:r w:rsidRPr="003F4D34">
        <w:rPr>
          <w:rFonts w:ascii="Times New Roman" w:hAnsi="Times New Roman" w:cs="Times New Roman"/>
          <w:b/>
          <w:sz w:val="24"/>
          <w:szCs w:val="24"/>
        </w:rPr>
        <w:t>PREVALENCE AND DETERMINANTS OF BLOOD PRESSURE CONTROL AMONG HYPERTENSIVE PATIENTS ATTENDING KAPKATET SUB-COUNTY HOSPITAL, KENYA: A CROSS-SECTIONAL STUDY</w:t>
      </w:r>
    </w:p>
    <w:p w:rsidR="00F83834" w:rsidRPr="003F4D34" w:rsidRDefault="00F83834" w:rsidP="003F4D34">
      <w:pPr>
        <w:spacing w:line="360" w:lineRule="auto"/>
        <w:jc w:val="center"/>
        <w:rPr>
          <w:rFonts w:ascii="Times New Roman" w:hAnsi="Times New Roman" w:cs="Times New Roman"/>
          <w:sz w:val="24"/>
          <w:szCs w:val="24"/>
          <w:vertAlign w:val="superscript"/>
          <w:lang w:val="en-US"/>
        </w:rPr>
      </w:pPr>
      <w:r w:rsidRPr="003F4D34">
        <w:rPr>
          <w:rFonts w:ascii="Times New Roman" w:hAnsi="Times New Roman" w:cs="Times New Roman"/>
          <w:sz w:val="24"/>
          <w:szCs w:val="24"/>
          <w:lang w:val="en-US"/>
        </w:rPr>
        <w:t xml:space="preserve"/>
      </w:r>
      <w:proofErr w:type="spellStart"/>
      <w:r w:rsidRPr="003F4D34">
        <w:rPr>
          <w:rFonts w:ascii="Times New Roman" w:hAnsi="Times New Roman" w:cs="Times New Roman"/>
          <w:sz w:val="24"/>
          <w:szCs w:val="24"/>
          <w:lang w:val="en-US"/>
        </w:rPr>
        <w:t/>
      </w:r>
      <w:proofErr w:type="spellEnd"/>
      <w:r w:rsidRPr="003F4D34">
        <w:rPr>
          <w:rFonts w:ascii="Times New Roman" w:hAnsi="Times New Roman" w:cs="Times New Roman"/>
          <w:sz w:val="24"/>
          <w:szCs w:val="24"/>
          <w:lang w:val="en-US"/>
        </w:rPr>
        <w:t xml:space="preserve"/>
      </w:r>
      <w:r w:rsidR="00200947" w:rsidRPr="003F4D34">
        <w:rPr>
          <w:rFonts w:ascii="Times New Roman" w:hAnsi="Times New Roman" w:cs="Times New Roman"/>
          <w:sz w:val="24"/>
          <w:szCs w:val="24"/>
          <w:vertAlign w:val="superscript"/>
          <w:lang w:val="en-US"/>
        </w:rPr>
        <w:t/>
      </w:r>
      <w:r w:rsidR="00200947" w:rsidRPr="003F4D34">
        <w:rPr>
          <w:rFonts w:ascii="Times New Roman" w:hAnsi="Times New Roman" w:cs="Times New Roman"/>
          <w:sz w:val="24"/>
          <w:szCs w:val="24"/>
          <w:lang w:val="en-US"/>
        </w:rPr>
        <w:t xml:space="preserve"/>
      </w:r>
      <w:r w:rsidR="00564C4E" w:rsidRPr="003F4D34">
        <w:rPr>
          <w:rFonts w:ascii="Times New Roman" w:hAnsi="Times New Roman" w:cs="Times New Roman"/>
          <w:sz w:val="24"/>
          <w:szCs w:val="24"/>
          <w:lang w:val="en-US"/>
        </w:rPr>
        <w:t xml:space="preserve"/>
      </w:r>
      <w:proofErr w:type="spellStart"/>
      <w:r w:rsidR="00564C4E" w:rsidRPr="003F4D34">
        <w:rPr>
          <w:rFonts w:ascii="Times New Roman" w:hAnsi="Times New Roman" w:cs="Times New Roman"/>
          <w:sz w:val="24"/>
          <w:szCs w:val="24"/>
          <w:lang w:val="en-US"/>
        </w:rPr>
        <w:t/>
      </w:r>
      <w:proofErr w:type="spellEnd"/>
      <w:r w:rsidR="00564C4E" w:rsidRPr="003F4D34">
        <w:rPr>
          <w:rFonts w:ascii="Times New Roman" w:hAnsi="Times New Roman" w:cs="Times New Roman"/>
          <w:sz w:val="24"/>
          <w:szCs w:val="24"/>
          <w:lang w:val="en-US"/>
        </w:rPr>
        <w:t xml:space="preserve"/>
      </w:r>
      <w:r w:rsidRPr="003F4D34">
        <w:rPr>
          <w:rFonts w:ascii="Times New Roman" w:hAnsi="Times New Roman" w:cs="Times New Roman"/>
          <w:sz w:val="24"/>
          <w:szCs w:val="24"/>
          <w:vertAlign w:val="superscript"/>
          <w:lang w:val="en-US"/>
        </w:rPr>
        <w:t xml:space="preserve"/>
      </w:r>
      <w:r w:rsidR="00564C4E" w:rsidRPr="003F4D34">
        <w:rPr>
          <w:rFonts w:ascii="Times New Roman" w:hAnsi="Times New Roman" w:cs="Times New Roman"/>
          <w:sz w:val="24"/>
          <w:szCs w:val="24"/>
          <w:lang w:val="en-US"/>
        </w:rPr>
        <w:t/>
      </w:r>
      <w:r w:rsidRPr="003F4D34">
        <w:rPr>
          <w:rFonts w:ascii="Times New Roman" w:hAnsi="Times New Roman" w:cs="Times New Roman"/>
          <w:sz w:val="24"/>
          <w:szCs w:val="24"/>
          <w:vertAlign w:val="superscript"/>
          <w:lang w:val="en-US"/>
        </w:rPr>
        <w:t/>
      </w:r>
    </w:p>
    <w:bookmarkEnd w:id="0"/>
    <w:p w:rsidR="00E2638C" w:rsidRPr="003F4D34" w:rsidRDefault="00B9020C" w:rsidP="003F4D34">
      <w:pPr>
        <w:pStyle w:val="Heading1"/>
        <w:spacing w:line="360" w:lineRule="auto"/>
        <w:rPr>
          <w:rFonts w:ascii="Times New Roman" w:hAnsi="Times New Roman" w:cs="Times New Roman"/>
          <w:color w:val="auto"/>
          <w:sz w:val="24"/>
          <w:szCs w:val="24"/>
        </w:rPr>
      </w:pPr>
      <w:r w:rsidRPr="003F4D34">
        <w:rPr>
          <w:rFonts w:ascii="Times New Roman" w:hAnsi="Times New Roman" w:cs="Times New Roman"/>
          <w:color w:val="auto"/>
          <w:sz w:val="24"/>
          <w:szCs w:val="24"/>
        </w:rPr>
        <w:t>Abstract</w:t>
      </w:r>
    </w:p>
    <w:p w:rsidR="00566D0D" w:rsidRPr="003F4D34" w:rsidRDefault="00566D0D"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Hypertension remains a major global public health challenge and a leading risk factor for cardiovascular disease, stroke, kidney failure, and premature mortality. Despite the availability of effective treatment, blood pressure control remains suboptimal, particularly in low-resource settings. This study assessed blood pressure control and associated factors among hypertensive patients attending the Medical Outpatient Clinic at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 Kenya.</w:t>
      </w:r>
      <w:r w:rsidR="00590009" w:rsidRPr="003F4D34">
        <w:rPr>
          <w:rFonts w:ascii="Times New Roman" w:hAnsi="Times New Roman" w:cs="Times New Roman"/>
          <w:sz w:val="24"/>
          <w:szCs w:val="24"/>
        </w:rPr>
        <w:t xml:space="preserve"> </w:t>
      </w:r>
      <w:r w:rsidRPr="003F4D34">
        <w:rPr>
          <w:rFonts w:ascii="Times New Roman" w:hAnsi="Times New Roman" w:cs="Times New Roman"/>
          <w:sz w:val="24"/>
          <w:szCs w:val="24"/>
        </w:rPr>
        <w:t xml:space="preserve">A descriptive cross-sectional study was conducted among </w:t>
      </w:r>
      <w:r w:rsidRPr="003F4D34">
        <w:rPr>
          <w:rFonts w:ascii="Times New Roman" w:hAnsi="Times New Roman" w:cs="Times New Roman"/>
          <w:bCs/>
          <w:sz w:val="24"/>
          <w:szCs w:val="24"/>
        </w:rPr>
        <w:t>222 hypertensive patients</w:t>
      </w:r>
      <w:r w:rsidRPr="003F4D34">
        <w:rPr>
          <w:rFonts w:ascii="Times New Roman" w:hAnsi="Times New Roman" w:cs="Times New Roman"/>
          <w:sz w:val="24"/>
          <w:szCs w:val="24"/>
        </w:rPr>
        <w:t xml:space="preserve"> attending the clinic in June 2026. Data were collected using a structured interviewer-administered questionnaire and medical record review. Blood pressure control was defined as </w:t>
      </w:r>
      <w:r w:rsidRPr="003F4D34">
        <w:rPr>
          <w:rFonts w:ascii="Times New Roman" w:hAnsi="Times New Roman" w:cs="Times New Roman"/>
          <w:bCs/>
          <w:sz w:val="24"/>
          <w:szCs w:val="24"/>
        </w:rPr>
        <w:t>&lt;140/90 mmHg</w:t>
      </w:r>
      <w:r w:rsidRPr="003F4D34">
        <w:rPr>
          <w:rFonts w:ascii="Times New Roman" w:hAnsi="Times New Roman" w:cs="Times New Roman"/>
          <w:sz w:val="24"/>
          <w:szCs w:val="24"/>
        </w:rPr>
        <w:t>. Descriptive statistics, chi-square tests, and logistic regression were used for analysis at p &lt; 0.05 significance level.</w:t>
      </w:r>
      <w:r w:rsidR="00590009" w:rsidRPr="003F4D34">
        <w:rPr>
          <w:rFonts w:ascii="Times New Roman" w:hAnsi="Times New Roman" w:cs="Times New Roman"/>
          <w:sz w:val="24"/>
          <w:szCs w:val="24"/>
        </w:rPr>
        <w:t xml:space="preserve"> </w:t>
      </w:r>
      <w:r w:rsidRPr="003F4D34">
        <w:rPr>
          <w:rFonts w:ascii="Times New Roman" w:hAnsi="Times New Roman" w:cs="Times New Roman"/>
          <w:sz w:val="24"/>
          <w:szCs w:val="24"/>
        </w:rPr>
        <w:t xml:space="preserve">Overall, </w:t>
      </w:r>
      <w:r w:rsidRPr="003F4D34">
        <w:rPr>
          <w:rFonts w:ascii="Times New Roman" w:hAnsi="Times New Roman" w:cs="Times New Roman"/>
          <w:bCs/>
          <w:sz w:val="24"/>
          <w:szCs w:val="24"/>
        </w:rPr>
        <w:t>42% (n = 93)</w:t>
      </w:r>
      <w:r w:rsidRPr="003F4D34">
        <w:rPr>
          <w:rFonts w:ascii="Times New Roman" w:hAnsi="Times New Roman" w:cs="Times New Roman"/>
          <w:sz w:val="24"/>
          <w:szCs w:val="24"/>
        </w:rPr>
        <w:t xml:space="preserve"> of participants had controlled blood pressure, while </w:t>
      </w:r>
      <w:r w:rsidRPr="003F4D34">
        <w:rPr>
          <w:rFonts w:ascii="Times New Roman" w:hAnsi="Times New Roman" w:cs="Times New Roman"/>
          <w:bCs/>
          <w:sz w:val="24"/>
          <w:szCs w:val="24"/>
        </w:rPr>
        <w:t>58% (n = 129)</w:t>
      </w:r>
      <w:r w:rsidRPr="003F4D34">
        <w:rPr>
          <w:rFonts w:ascii="Times New Roman" w:hAnsi="Times New Roman" w:cs="Times New Roman"/>
          <w:sz w:val="24"/>
          <w:szCs w:val="24"/>
        </w:rPr>
        <w:t xml:space="preserve"> had uncontrolled hypertension. Most participants were female (58.6%) and rural residents (57.7%). High prevalence of comorbid diabetes mellitus (55.4%), physical inactivity (95.5%), and high salt intake (&gt;60%) was observed. Significant factors associated with blood pressure control included sex (p = 0.04), age (p = 0.05), BMI (p = 0.05), baseline BP status (p &lt; 0.001), and treatment support (p = 0.03). </w:t>
      </w:r>
      <w:r w:rsidR="001E2FA1" w:rsidRPr="001E2FA1">
        <w:rPr>
          <w:rFonts w:ascii="Times New Roman" w:hAnsi="Times New Roman" w:cs="Times New Roman"/>
          <w:sz w:val="24"/>
          <w:szCs w:val="24"/>
        </w:rPr>
        <w:t>Independent predictors of blood pressure control were medication adherence (AOR=3.12), treatment support (AOR=2.41), BMI &lt;25 kg/m² (AOR=1.72), duration of hypertension (AOR=0.63), diabetes comorbidity (AOR=0.54), male sex (AOR=0.58),</w:t>
      </w:r>
      <w:r w:rsidR="001E2FA1">
        <w:rPr>
          <w:rFonts w:ascii="Times New Roman" w:hAnsi="Times New Roman" w:cs="Times New Roman"/>
          <w:sz w:val="24"/>
          <w:szCs w:val="24"/>
        </w:rPr>
        <w:t xml:space="preserve"> and rural residence (AOR=0.69)</w:t>
      </w:r>
      <w:r w:rsidRPr="003F4D34">
        <w:rPr>
          <w:rFonts w:ascii="Times New Roman" w:hAnsi="Times New Roman" w:cs="Times New Roman"/>
          <w:sz w:val="24"/>
          <w:szCs w:val="24"/>
        </w:rPr>
        <w:t>.</w:t>
      </w:r>
      <w:r w:rsidR="00590009" w:rsidRPr="003F4D34">
        <w:rPr>
          <w:rFonts w:ascii="Times New Roman" w:hAnsi="Times New Roman" w:cs="Times New Roman"/>
          <w:sz w:val="24"/>
          <w:szCs w:val="24"/>
        </w:rPr>
        <w:t xml:space="preserve"> </w:t>
      </w:r>
      <w:r w:rsidRPr="003F4D34">
        <w:rPr>
          <w:rFonts w:ascii="Times New Roman" w:hAnsi="Times New Roman" w:cs="Times New Roman"/>
          <w:sz w:val="24"/>
          <w:szCs w:val="24"/>
        </w:rPr>
        <w:t>More than half of hypertensive patients had poor blood pressure control. Strengthening adherence support, lifestyle modification, and follow-up systems is essential to improve outcomes.</w:t>
      </w:r>
    </w:p>
    <w:p w:rsidR="00566D0D" w:rsidRPr="003F4D34" w:rsidRDefault="00566D0D" w:rsidP="003F4D34">
      <w:pPr>
        <w:spacing w:line="360" w:lineRule="auto"/>
        <w:jc w:val="both"/>
        <w:rPr>
          <w:rFonts w:ascii="Times New Roman" w:hAnsi="Times New Roman" w:cs="Times New Roman"/>
          <w:bCs/>
          <w:sz w:val="24"/>
          <w:szCs w:val="24"/>
        </w:rPr>
      </w:pPr>
      <w:r w:rsidRPr="003F4D34">
        <w:rPr>
          <w:rFonts w:ascii="Times New Roman" w:hAnsi="Times New Roman" w:cs="Times New Roman"/>
          <w:b/>
          <w:bCs/>
          <w:sz w:val="24"/>
          <w:szCs w:val="24"/>
        </w:rPr>
        <w:t>Keywords</w:t>
      </w:r>
      <w:r w:rsidRPr="003F4D34">
        <w:rPr>
          <w:rFonts w:ascii="Times New Roman" w:hAnsi="Times New Roman" w:cs="Times New Roman"/>
          <w:bCs/>
          <w:sz w:val="24"/>
          <w:szCs w:val="24"/>
        </w:rPr>
        <w:t>-</w:t>
      </w:r>
      <w:r w:rsidRPr="003F4D34">
        <w:rPr>
          <w:rFonts w:ascii="Times New Roman" w:hAnsi="Times New Roman" w:cs="Times New Roman"/>
          <w:sz w:val="24"/>
          <w:szCs w:val="24"/>
        </w:rPr>
        <w:t>Hypertension; blood pressure control; adherence; Kenya; outpatient clinic; non-communicable diseases</w:t>
      </w:r>
    </w:p>
    <w:p w:rsidR="007A3D59" w:rsidRPr="003F4D34" w:rsidRDefault="001152AD" w:rsidP="003F4D34">
      <w:pPr>
        <w:pStyle w:val="Heading1"/>
        <w:spacing w:line="360" w:lineRule="auto"/>
        <w:rPr>
          <w:rFonts w:ascii="Times New Roman" w:hAnsi="Times New Roman" w:cs="Times New Roman"/>
          <w:b/>
          <w:color w:val="auto"/>
          <w:sz w:val="24"/>
          <w:szCs w:val="24"/>
        </w:rPr>
      </w:pPr>
      <w:r w:rsidRPr="003F4D34">
        <w:rPr>
          <w:rFonts w:ascii="Times New Roman" w:hAnsi="Times New Roman" w:cs="Times New Roman"/>
          <w:b/>
          <w:color w:val="auto"/>
          <w:sz w:val="24"/>
          <w:szCs w:val="24"/>
        </w:rPr>
        <w:t xml:space="preserve">1.1 </w:t>
      </w:r>
      <w:r w:rsidR="00B9020C" w:rsidRPr="003F4D34">
        <w:rPr>
          <w:rFonts w:ascii="Times New Roman" w:hAnsi="Times New Roman" w:cs="Times New Roman"/>
          <w:b/>
          <w:color w:val="auto"/>
          <w:sz w:val="24"/>
          <w:szCs w:val="24"/>
        </w:rPr>
        <w:t>Background t</w:t>
      </w:r>
      <w:r w:rsidR="00757F7A" w:rsidRPr="003F4D34">
        <w:rPr>
          <w:rFonts w:ascii="Times New Roman" w:hAnsi="Times New Roman" w:cs="Times New Roman"/>
          <w:b/>
          <w:color w:val="auto"/>
          <w:sz w:val="24"/>
          <w:szCs w:val="24"/>
        </w:rPr>
        <w:t>o t</w:t>
      </w:r>
      <w:r w:rsidR="00B9020C" w:rsidRPr="003F4D34">
        <w:rPr>
          <w:rFonts w:ascii="Times New Roman" w:hAnsi="Times New Roman" w:cs="Times New Roman"/>
          <w:b/>
          <w:color w:val="auto"/>
          <w:sz w:val="24"/>
          <w:szCs w:val="24"/>
        </w:rPr>
        <w:t>he Study</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Hypertension remains a leading global public health challenge and a major modifiable risk factor for cardiovascular disease, stroke, chronic kidney disease, and premature mortality. Globally, an estimated 1.28–1.3 billion adults are living with hypertension, with the majority </w:t>
      </w:r>
      <w:r w:rsidRPr="003F4D34">
        <w:rPr>
          <w:rFonts w:ascii="Times New Roman" w:hAnsi="Times New Roman" w:cs="Times New Roman"/>
          <w:sz w:val="24"/>
          <w:szCs w:val="24"/>
        </w:rPr>
        <w:lastRenderedPageBreak/>
        <w:t>residing in low- and middle-income countries where blood pressure control remains suboptimal despite the availability of effective pharmacological therapy (</w:t>
      </w:r>
      <w:r w:rsidR="00B64BF5">
        <w:rPr>
          <w:rFonts w:ascii="Times New Roman" w:hAnsi="Times New Roman" w:cs="Times New Roman"/>
          <w:sz w:val="24"/>
          <w:szCs w:val="24"/>
        </w:rPr>
        <w:t>WHO</w:t>
      </w:r>
      <w:r w:rsidRPr="003F4D34">
        <w:rPr>
          <w:rFonts w:ascii="Times New Roman" w:hAnsi="Times New Roman" w:cs="Times New Roman"/>
          <w:sz w:val="24"/>
          <w:szCs w:val="24"/>
        </w:rPr>
        <w:t>, 2023).</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In sub-Saharan Africa, the burden of hypertension has increased significantly due to rapid urbanization, dietary transitions, physical inactivity, obesity, and population ageing. Although awareness and treatment have improved in recent years, evidence shows that blood pressure control remains persistently low, often below 50% in most settings </w:t>
      </w:r>
      <w:r w:rsidR="000032D5">
        <w:rPr>
          <w:rFonts w:ascii="Times New Roman" w:hAnsi="Times New Roman" w:cs="Times New Roman"/>
          <w:sz w:val="24"/>
          <w:szCs w:val="24"/>
        </w:rPr>
        <w:t>(</w:t>
      </w:r>
      <w:proofErr w:type="spellStart"/>
      <w:r w:rsidR="000032D5">
        <w:rPr>
          <w:rFonts w:ascii="Times New Roman" w:hAnsi="Times New Roman" w:cs="Times New Roman"/>
          <w:sz w:val="24"/>
          <w:szCs w:val="24"/>
        </w:rPr>
        <w:t>Adeloye</w:t>
      </w:r>
      <w:proofErr w:type="spellEnd"/>
      <w:r w:rsidR="000032D5">
        <w:rPr>
          <w:rFonts w:ascii="Times New Roman" w:hAnsi="Times New Roman" w:cs="Times New Roman"/>
          <w:sz w:val="24"/>
          <w:szCs w:val="24"/>
        </w:rPr>
        <w:t xml:space="preserve"> et al., 2022</w:t>
      </w:r>
      <w:r w:rsidRPr="003F4D34">
        <w:rPr>
          <w:rFonts w:ascii="Times New Roman" w:hAnsi="Times New Roman" w:cs="Times New Roman"/>
          <w:sz w:val="24"/>
          <w:szCs w:val="24"/>
        </w:rPr>
        <w:t>). This gap is largely attributed to weak chronic disease management systems, including inadequate follow-up mechanisms, inconsistent medication supply, and limited patient-centred care.</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In Kenya, hypertension is a major and growing public health concern, contributing substantially to cardiovascular morbidity and mortality. The Kenya STEP</w:t>
      </w:r>
      <w:r w:rsidR="00A658EE">
        <w:rPr>
          <w:rFonts w:ascii="Times New Roman" w:hAnsi="Times New Roman" w:cs="Times New Roman"/>
          <w:sz w:val="24"/>
          <w:szCs w:val="24"/>
        </w:rPr>
        <w:t>-</w:t>
      </w:r>
      <w:r w:rsidRPr="003F4D34">
        <w:rPr>
          <w:rFonts w:ascii="Times New Roman" w:hAnsi="Times New Roman" w:cs="Times New Roman"/>
          <w:sz w:val="24"/>
          <w:szCs w:val="24"/>
        </w:rPr>
        <w:t>wise Survey for Non-Communicable Diseases Risk Factors reported a national prevalence of approximate</w:t>
      </w:r>
      <w:r w:rsidR="00273A78">
        <w:rPr>
          <w:rFonts w:ascii="Times New Roman" w:hAnsi="Times New Roman" w:cs="Times New Roman"/>
          <w:sz w:val="24"/>
          <w:szCs w:val="24"/>
        </w:rPr>
        <w:t>ly 24% (MOH</w:t>
      </w:r>
      <w:r w:rsidRPr="003F4D34">
        <w:rPr>
          <w:rFonts w:ascii="Times New Roman" w:hAnsi="Times New Roman" w:cs="Times New Roman"/>
          <w:sz w:val="24"/>
          <w:szCs w:val="24"/>
        </w:rPr>
        <w:t>, 2015). However, more recent facility-based studies indicate higher prevalence and persistently poor blood pressure control among patients receiving care in health facilities.</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Evidence </w:t>
      </w:r>
      <w:r w:rsidR="00301D57">
        <w:rPr>
          <w:rFonts w:ascii="Times New Roman" w:hAnsi="Times New Roman" w:cs="Times New Roman"/>
          <w:sz w:val="24"/>
          <w:szCs w:val="24"/>
        </w:rPr>
        <w:t>from</w:t>
      </w:r>
      <w:r w:rsidRPr="003F4D34">
        <w:rPr>
          <w:rFonts w:ascii="Times New Roman" w:hAnsi="Times New Roman" w:cs="Times New Roman"/>
          <w:sz w:val="24"/>
          <w:szCs w:val="24"/>
        </w:rPr>
        <w:t xml:space="preserve"> Kenyatta National Hospital (KNH) indicates that only about 35–45% of hypertensive patients achieve target blood pressure control, with poor adherence, comorbid conditions such as diabetes mellitus, and irregular clinic attendance identified as key contributing factors (</w:t>
      </w:r>
      <w:proofErr w:type="spellStart"/>
      <w:r w:rsidRPr="003F4D34">
        <w:rPr>
          <w:rFonts w:ascii="Times New Roman" w:hAnsi="Times New Roman" w:cs="Times New Roman"/>
          <w:sz w:val="24"/>
          <w:szCs w:val="24"/>
        </w:rPr>
        <w:t>Njeri</w:t>
      </w:r>
      <w:proofErr w:type="spellEnd"/>
      <w:r w:rsidRPr="003F4D34">
        <w:rPr>
          <w:rFonts w:ascii="Times New Roman" w:hAnsi="Times New Roman" w:cs="Times New Roman"/>
          <w:sz w:val="24"/>
          <w:szCs w:val="24"/>
        </w:rPr>
        <w:t xml:space="preserve"> et al., 2022). Similarly, findings from the Academic Model Providing Access to Healthcare (AMPATH) chronic disease program in Western Kenya show that despite structured care models, nearly half of patients remain uncontrolled, largely due to medication non-adherence, socioeconomic constraints, and health system limitations (</w:t>
      </w:r>
      <w:proofErr w:type="spellStart"/>
      <w:r w:rsidRPr="003F4D34">
        <w:rPr>
          <w:rFonts w:ascii="Times New Roman" w:hAnsi="Times New Roman" w:cs="Times New Roman"/>
          <w:sz w:val="24"/>
          <w:szCs w:val="24"/>
        </w:rPr>
        <w:t>Mwangi</w:t>
      </w:r>
      <w:proofErr w:type="spellEnd"/>
      <w:r w:rsidRPr="003F4D34">
        <w:rPr>
          <w:rFonts w:ascii="Times New Roman" w:hAnsi="Times New Roman" w:cs="Times New Roman"/>
          <w:sz w:val="24"/>
          <w:szCs w:val="24"/>
        </w:rPr>
        <w:t xml:space="preserve"> et al., 2023).</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At the county level, Ministry of Health-supported facility assessments have reported persistent challenges in hypertension management, particularly in rural and semi-urban settings. These include inconsistent availability of antihypertensive medications, limited patient education, inadequate counselling time, and weak follow-up systems (</w:t>
      </w:r>
      <w:proofErr w:type="spellStart"/>
      <w:r w:rsidRPr="003F4D34">
        <w:rPr>
          <w:rFonts w:ascii="Times New Roman" w:hAnsi="Times New Roman" w:cs="Times New Roman"/>
          <w:sz w:val="24"/>
          <w:szCs w:val="24"/>
        </w:rPr>
        <w:t>Otieno</w:t>
      </w:r>
      <w:proofErr w:type="spellEnd"/>
      <w:r w:rsidRPr="003F4D34">
        <w:rPr>
          <w:rFonts w:ascii="Times New Roman" w:hAnsi="Times New Roman" w:cs="Times New Roman"/>
          <w:sz w:val="24"/>
          <w:szCs w:val="24"/>
        </w:rPr>
        <w:t xml:space="preserve"> et al., 2024). Consequently, lifestyle risk factors such as high dietary salt intake, physical inactivity, and </w:t>
      </w:r>
      <w:r w:rsidR="00727F10">
        <w:rPr>
          <w:rFonts w:ascii="Times New Roman" w:hAnsi="Times New Roman" w:cs="Times New Roman"/>
          <w:sz w:val="24"/>
          <w:szCs w:val="24"/>
        </w:rPr>
        <w:t>weight challenges</w:t>
      </w:r>
      <w:r w:rsidRPr="003F4D34">
        <w:rPr>
          <w:rFonts w:ascii="Times New Roman" w:hAnsi="Times New Roman" w:cs="Times New Roman"/>
          <w:sz w:val="24"/>
          <w:szCs w:val="24"/>
        </w:rPr>
        <w:t xml:space="preserve"> remain highly prevalent among hypertensive patients, further worsening blood pressure control outcomes (</w:t>
      </w:r>
      <w:proofErr w:type="spellStart"/>
      <w:r w:rsidRPr="003F4D34">
        <w:rPr>
          <w:rFonts w:ascii="Times New Roman" w:hAnsi="Times New Roman" w:cs="Times New Roman"/>
          <w:sz w:val="24"/>
          <w:szCs w:val="24"/>
        </w:rPr>
        <w:t>Wachira</w:t>
      </w:r>
      <w:proofErr w:type="spellEnd"/>
      <w:r w:rsidRPr="003F4D34">
        <w:rPr>
          <w:rFonts w:ascii="Times New Roman" w:hAnsi="Times New Roman" w:cs="Times New Roman"/>
          <w:sz w:val="24"/>
          <w:szCs w:val="24"/>
        </w:rPr>
        <w:t xml:space="preserve"> et al., 2022).</w:t>
      </w:r>
    </w:p>
    <w:p w:rsidR="0018242C" w:rsidRPr="003F4D34" w:rsidRDefault="005253B0"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Overall, existing</w:t>
      </w:r>
      <w:r w:rsidR="0018242C" w:rsidRPr="003F4D34">
        <w:rPr>
          <w:rFonts w:ascii="Times New Roman" w:hAnsi="Times New Roman" w:cs="Times New Roman"/>
          <w:sz w:val="24"/>
          <w:szCs w:val="24"/>
        </w:rPr>
        <w:t xml:space="preserve"> evidence consistently demonstrates suboptimal hypertension control across different levels of the health system, with reported control rates ranging between 35% and 50%</w:t>
      </w:r>
      <w:r w:rsidR="005B295B">
        <w:rPr>
          <w:rFonts w:ascii="Times New Roman" w:hAnsi="Times New Roman" w:cs="Times New Roman"/>
          <w:sz w:val="24"/>
          <w:szCs w:val="24"/>
        </w:rPr>
        <w:t xml:space="preserve"> (</w:t>
      </w:r>
      <w:proofErr w:type="spellStart"/>
      <w:r w:rsidR="005B295B">
        <w:rPr>
          <w:rFonts w:ascii="Times New Roman" w:hAnsi="Times New Roman" w:cs="Times New Roman"/>
          <w:sz w:val="24"/>
          <w:szCs w:val="24"/>
        </w:rPr>
        <w:t>Njeri</w:t>
      </w:r>
      <w:proofErr w:type="spellEnd"/>
      <w:r w:rsidR="005B295B">
        <w:rPr>
          <w:rFonts w:ascii="Times New Roman" w:hAnsi="Times New Roman" w:cs="Times New Roman"/>
          <w:sz w:val="24"/>
          <w:szCs w:val="24"/>
        </w:rPr>
        <w:t xml:space="preserve"> et al., 2022</w:t>
      </w:r>
      <w:r w:rsidR="0018242C" w:rsidRPr="003F4D34">
        <w:rPr>
          <w:rFonts w:ascii="Times New Roman" w:hAnsi="Times New Roman" w:cs="Times New Roman"/>
          <w:sz w:val="24"/>
          <w:szCs w:val="24"/>
        </w:rPr>
        <w:t xml:space="preserve">). However, most available studies are concentrated in urban tertiary hospitals and integrated care programs, with limited evidence from rural sub-county facilities. This </w:t>
      </w:r>
      <w:r w:rsidR="0018242C" w:rsidRPr="003F4D34">
        <w:rPr>
          <w:rFonts w:ascii="Times New Roman" w:hAnsi="Times New Roman" w:cs="Times New Roman"/>
          <w:sz w:val="24"/>
          <w:szCs w:val="24"/>
        </w:rPr>
        <w:lastRenderedPageBreak/>
        <w:t xml:space="preserve">creates a critical knowledge gap regarding hypertension control in rural settings such as </w:t>
      </w:r>
      <w:proofErr w:type="spellStart"/>
      <w:r w:rsidR="00A259F7">
        <w:rPr>
          <w:rFonts w:ascii="Times New Roman" w:hAnsi="Times New Roman" w:cs="Times New Roman"/>
          <w:sz w:val="24"/>
          <w:szCs w:val="24"/>
        </w:rPr>
        <w:t>Kericho</w:t>
      </w:r>
      <w:proofErr w:type="spellEnd"/>
      <w:r w:rsidR="00A259F7">
        <w:rPr>
          <w:rFonts w:ascii="Times New Roman" w:hAnsi="Times New Roman" w:cs="Times New Roman"/>
          <w:sz w:val="24"/>
          <w:szCs w:val="24"/>
        </w:rPr>
        <w:t xml:space="preserve"> County. </w:t>
      </w:r>
      <w:r w:rsidR="0018242C" w:rsidRPr="003F4D34">
        <w:rPr>
          <w:rFonts w:ascii="Times New Roman" w:hAnsi="Times New Roman" w:cs="Times New Roman"/>
          <w:sz w:val="24"/>
          <w:szCs w:val="24"/>
        </w:rPr>
        <w:t xml:space="preserve">Therefore, understanding blood pressure control and its associated factors at </w:t>
      </w:r>
      <w:proofErr w:type="spellStart"/>
      <w:r w:rsidR="0018242C" w:rsidRPr="003F4D34">
        <w:rPr>
          <w:rFonts w:ascii="Times New Roman" w:hAnsi="Times New Roman" w:cs="Times New Roman"/>
          <w:sz w:val="24"/>
          <w:szCs w:val="24"/>
        </w:rPr>
        <w:t>Kapkatet</w:t>
      </w:r>
      <w:proofErr w:type="spellEnd"/>
      <w:r w:rsidR="0018242C" w:rsidRPr="003F4D34">
        <w:rPr>
          <w:rFonts w:ascii="Times New Roman" w:hAnsi="Times New Roman" w:cs="Times New Roman"/>
          <w:sz w:val="24"/>
          <w:szCs w:val="24"/>
        </w:rPr>
        <w:t xml:space="preserve"> Sub-County Hospital is essential for generating local evidence to inform targeted interventions aimed at improving hypertension outcomes in rural Kenya.</w:t>
      </w:r>
    </w:p>
    <w:p w:rsidR="0048051D" w:rsidRPr="00E57F94" w:rsidRDefault="0048051D" w:rsidP="003F4D34">
      <w:pPr>
        <w:pStyle w:val="Heading1"/>
        <w:spacing w:line="360" w:lineRule="auto"/>
        <w:rPr>
          <w:rFonts w:ascii="Times New Roman" w:hAnsi="Times New Roman" w:cs="Times New Roman"/>
          <w:b/>
          <w:color w:val="auto"/>
          <w:sz w:val="24"/>
          <w:szCs w:val="24"/>
        </w:rPr>
      </w:pPr>
      <w:r w:rsidRPr="00E57F94">
        <w:rPr>
          <w:rFonts w:ascii="Times New Roman" w:hAnsi="Times New Roman" w:cs="Times New Roman"/>
          <w:b/>
          <w:color w:val="auto"/>
          <w:sz w:val="24"/>
          <w:szCs w:val="24"/>
        </w:rPr>
        <w:t>1.2 Problem Statement</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Despite the availability of effective antihypertensive therapies, blood pressure control remains suboptimal in Kenya, particularly in public and rural health facilities. Evidence from national and hospital-based studies consistently shows that a significant proportion of patients fail to achieve recommended blood pressure targets, thereby increasing their risk of cardiovascular complications, disability, and premature death.</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Studies </w:t>
      </w:r>
      <w:r w:rsidR="005778F6">
        <w:rPr>
          <w:rFonts w:ascii="Times New Roman" w:hAnsi="Times New Roman" w:cs="Times New Roman"/>
          <w:sz w:val="24"/>
          <w:szCs w:val="24"/>
        </w:rPr>
        <w:t>like from</w:t>
      </w:r>
      <w:r w:rsidRPr="003F4D34">
        <w:rPr>
          <w:rFonts w:ascii="Times New Roman" w:hAnsi="Times New Roman" w:cs="Times New Roman"/>
          <w:sz w:val="24"/>
          <w:szCs w:val="24"/>
        </w:rPr>
        <w:t xml:space="preserve"> Kenyatta National Hospital, indicate that only about 35–45% of hypertensive patients achieve adequate blood pressure control, with medication non-adherence, irregular clinic attendance, and medication stock-outs identified as majo</w:t>
      </w:r>
      <w:r w:rsidR="005778F6">
        <w:rPr>
          <w:rFonts w:ascii="Times New Roman" w:hAnsi="Times New Roman" w:cs="Times New Roman"/>
          <w:sz w:val="24"/>
          <w:szCs w:val="24"/>
        </w:rPr>
        <w:t>r barriers (</w:t>
      </w:r>
      <w:r w:rsidRPr="003F4D34">
        <w:rPr>
          <w:rFonts w:ascii="Times New Roman" w:hAnsi="Times New Roman" w:cs="Times New Roman"/>
          <w:sz w:val="24"/>
          <w:szCs w:val="24"/>
        </w:rPr>
        <w:t>KNH Audit Report, 2023). Similarly, findings from the AMPATH chronic disease program in Western Kenya demonstrate that nearly half of patients remain uncontrolled despite structured hypertension care, due to behavioural factors, comorbidities, and health system constraints (</w:t>
      </w:r>
      <w:proofErr w:type="spellStart"/>
      <w:r w:rsidRPr="003F4D34">
        <w:rPr>
          <w:rFonts w:ascii="Times New Roman" w:hAnsi="Times New Roman" w:cs="Times New Roman"/>
          <w:sz w:val="24"/>
          <w:szCs w:val="24"/>
        </w:rPr>
        <w:t>Mwangi</w:t>
      </w:r>
      <w:proofErr w:type="spellEnd"/>
      <w:r w:rsidRPr="003F4D34">
        <w:rPr>
          <w:rFonts w:ascii="Times New Roman" w:hAnsi="Times New Roman" w:cs="Times New Roman"/>
          <w:sz w:val="24"/>
          <w:szCs w:val="24"/>
        </w:rPr>
        <w:t xml:space="preserve"> et al., 2023).</w:t>
      </w:r>
    </w:p>
    <w:p w:rsidR="0018242C"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At the county level, Ministry of Health-supported facility reports highlight persistent gaps in hypertension management across Kenya, including inadequate patient education, limited counselling time, weak follow-up systems, and inconsistent availability of essential medicines (</w:t>
      </w:r>
      <w:proofErr w:type="spellStart"/>
      <w:r w:rsidRPr="003F4D34">
        <w:rPr>
          <w:rFonts w:ascii="Times New Roman" w:hAnsi="Times New Roman" w:cs="Times New Roman"/>
          <w:sz w:val="24"/>
          <w:szCs w:val="24"/>
        </w:rPr>
        <w:t>Otieno</w:t>
      </w:r>
      <w:proofErr w:type="spellEnd"/>
      <w:r w:rsidRPr="003F4D34">
        <w:rPr>
          <w:rFonts w:ascii="Times New Roman" w:hAnsi="Times New Roman" w:cs="Times New Roman"/>
          <w:sz w:val="24"/>
          <w:szCs w:val="24"/>
        </w:rPr>
        <w:t xml:space="preserve"> et al., 2024). These challenges are more pronounced in rural facilities, where health system capacity and continuity of care are often limited.</w:t>
      </w:r>
    </w:p>
    <w:p w:rsidR="0048051D" w:rsidRPr="003F4D34" w:rsidRDefault="0018242C"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In </w:t>
      </w:r>
      <w:proofErr w:type="spellStart"/>
      <w:r w:rsidRPr="003F4D34">
        <w:rPr>
          <w:rFonts w:ascii="Times New Roman" w:hAnsi="Times New Roman" w:cs="Times New Roman"/>
          <w:sz w:val="24"/>
          <w:szCs w:val="24"/>
        </w:rPr>
        <w:t>Kericho</w:t>
      </w:r>
      <w:proofErr w:type="spellEnd"/>
      <w:r w:rsidRPr="003F4D34">
        <w:rPr>
          <w:rFonts w:ascii="Times New Roman" w:hAnsi="Times New Roman" w:cs="Times New Roman"/>
          <w:sz w:val="24"/>
          <w:szCs w:val="24"/>
        </w:rPr>
        <w:t xml:space="preserve"> County, particularly at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 there is limited published evidence on the level of blood pressure control and associated determinants among hypertensive patients. This lack of data limits the ability of healthcare providers and policymakers to design context-specific interventions tailored to the</w:t>
      </w:r>
      <w:r w:rsidR="00C97E94">
        <w:rPr>
          <w:rFonts w:ascii="Times New Roman" w:hAnsi="Times New Roman" w:cs="Times New Roman"/>
          <w:sz w:val="24"/>
          <w:szCs w:val="24"/>
        </w:rPr>
        <w:t xml:space="preserve"> needs of the local population. </w:t>
      </w:r>
      <w:r w:rsidRPr="003F4D34">
        <w:rPr>
          <w:rFonts w:ascii="Times New Roman" w:hAnsi="Times New Roman" w:cs="Times New Roman"/>
          <w:sz w:val="24"/>
          <w:szCs w:val="24"/>
        </w:rPr>
        <w:t xml:space="preserve">Given the high burden of uncontrolled hypertension and its complications, there is a critical need to determine the magnitude of blood pressure control and identify associated socio-demographic, clinical, behavioural, and health system factors among hypertensive patients attending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 Such evidence is essential for strengthening chronic disease management and improving cardiovascular outcomes in this rural Kenyan setting</w:t>
      </w:r>
      <w:r w:rsidR="0048051D" w:rsidRPr="003F4D34">
        <w:rPr>
          <w:rFonts w:ascii="Times New Roman" w:hAnsi="Times New Roman" w:cs="Times New Roman"/>
          <w:sz w:val="24"/>
          <w:szCs w:val="24"/>
        </w:rPr>
        <w:t>.</w:t>
      </w:r>
    </w:p>
    <w:p w:rsidR="00212FAB" w:rsidRPr="0018292C" w:rsidRDefault="00212FAB" w:rsidP="003F4D34">
      <w:pPr>
        <w:pStyle w:val="Heading1"/>
        <w:spacing w:line="360" w:lineRule="auto"/>
        <w:rPr>
          <w:rFonts w:ascii="Times New Roman" w:hAnsi="Times New Roman" w:cs="Times New Roman"/>
          <w:b/>
          <w:color w:val="auto"/>
          <w:sz w:val="24"/>
          <w:szCs w:val="24"/>
        </w:rPr>
      </w:pPr>
      <w:r w:rsidRPr="0018292C">
        <w:rPr>
          <w:rFonts w:ascii="Times New Roman" w:hAnsi="Times New Roman" w:cs="Times New Roman"/>
          <w:b/>
          <w:color w:val="auto"/>
          <w:sz w:val="24"/>
          <w:szCs w:val="24"/>
        </w:rPr>
        <w:lastRenderedPageBreak/>
        <w:t>1.3 Objectives</w:t>
      </w:r>
    </w:p>
    <w:p w:rsidR="00212FAB" w:rsidRPr="0018292C" w:rsidRDefault="003F4AEB" w:rsidP="003F4D34">
      <w:pPr>
        <w:pStyle w:val="Heading2"/>
        <w:spacing w:line="360" w:lineRule="auto"/>
        <w:rPr>
          <w:rFonts w:ascii="Times New Roman" w:hAnsi="Times New Roman" w:cs="Times New Roman"/>
          <w:b/>
          <w:color w:val="auto"/>
          <w:sz w:val="24"/>
          <w:szCs w:val="24"/>
        </w:rPr>
      </w:pPr>
      <w:r w:rsidRPr="0018292C">
        <w:rPr>
          <w:rFonts w:ascii="Times New Roman" w:hAnsi="Times New Roman" w:cs="Times New Roman"/>
          <w:b/>
          <w:color w:val="auto"/>
          <w:sz w:val="24"/>
          <w:szCs w:val="24"/>
        </w:rPr>
        <w:t xml:space="preserve">1.3.1 </w:t>
      </w:r>
      <w:r w:rsidR="00212FAB" w:rsidRPr="0018292C">
        <w:rPr>
          <w:rFonts w:ascii="Times New Roman" w:hAnsi="Times New Roman" w:cs="Times New Roman"/>
          <w:b/>
          <w:color w:val="auto"/>
          <w:sz w:val="24"/>
          <w:szCs w:val="24"/>
        </w:rPr>
        <w:t>General Objective</w:t>
      </w:r>
    </w:p>
    <w:p w:rsidR="00212FAB" w:rsidRPr="003F4D34" w:rsidRDefault="00212FA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To assess blood pressure control and associated factors among hypertensive patients attending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w:t>
      </w:r>
    </w:p>
    <w:p w:rsidR="00212FAB" w:rsidRPr="0018292C" w:rsidRDefault="0018292C" w:rsidP="003F4D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1.3.2 </w:t>
      </w:r>
      <w:r w:rsidR="00212FAB" w:rsidRPr="0018292C">
        <w:rPr>
          <w:rFonts w:ascii="Times New Roman" w:hAnsi="Times New Roman" w:cs="Times New Roman"/>
          <w:b/>
          <w:bCs/>
          <w:sz w:val="24"/>
          <w:szCs w:val="24"/>
        </w:rPr>
        <w:t>Specific Objectives</w:t>
      </w:r>
    </w:p>
    <w:p w:rsidR="00212FAB" w:rsidRPr="003F4D34" w:rsidRDefault="00212FAB" w:rsidP="003F4D34">
      <w:pPr>
        <w:numPr>
          <w:ilvl w:val="0"/>
          <w:numId w:val="18"/>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To determine the prevalence of blood pressure control among hypertensive patients </w:t>
      </w:r>
    </w:p>
    <w:p w:rsidR="00212FAB" w:rsidRPr="003F4D34" w:rsidRDefault="00212FAB" w:rsidP="003F4D34">
      <w:pPr>
        <w:numPr>
          <w:ilvl w:val="0"/>
          <w:numId w:val="18"/>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To assess socio-demographic factors associated with blood pressure control </w:t>
      </w:r>
    </w:p>
    <w:p w:rsidR="00212FAB" w:rsidRPr="003F4D34" w:rsidRDefault="00212FAB" w:rsidP="003F4D34">
      <w:pPr>
        <w:numPr>
          <w:ilvl w:val="0"/>
          <w:numId w:val="18"/>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To identify clinical and behavioural factors associated with blood pressure control </w:t>
      </w:r>
    </w:p>
    <w:p w:rsidR="00212FAB" w:rsidRPr="003F4D34" w:rsidRDefault="00212FAB" w:rsidP="003F4D34">
      <w:pPr>
        <w:numPr>
          <w:ilvl w:val="0"/>
          <w:numId w:val="18"/>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To determine predictors of poor blood pressure control </w:t>
      </w:r>
    </w:p>
    <w:p w:rsidR="00E37816" w:rsidRPr="0018292C" w:rsidRDefault="00E37816" w:rsidP="003F4D34">
      <w:pPr>
        <w:pStyle w:val="Heading1"/>
        <w:spacing w:line="360" w:lineRule="auto"/>
        <w:rPr>
          <w:rFonts w:ascii="Times New Roman" w:hAnsi="Times New Roman" w:cs="Times New Roman"/>
          <w:b/>
          <w:color w:val="auto"/>
          <w:sz w:val="24"/>
          <w:szCs w:val="24"/>
        </w:rPr>
      </w:pPr>
      <w:r w:rsidRPr="0018292C">
        <w:rPr>
          <w:rFonts w:ascii="Times New Roman" w:hAnsi="Times New Roman" w:cs="Times New Roman"/>
          <w:b/>
          <w:color w:val="auto"/>
          <w:sz w:val="24"/>
          <w:szCs w:val="24"/>
        </w:rPr>
        <w:t>2. METHODS</w:t>
      </w:r>
    </w:p>
    <w:p w:rsidR="00E37816" w:rsidRPr="0018292C" w:rsidRDefault="00E37816" w:rsidP="003F4D34">
      <w:pPr>
        <w:pStyle w:val="Heading2"/>
        <w:spacing w:line="360" w:lineRule="auto"/>
        <w:rPr>
          <w:rFonts w:ascii="Times New Roman" w:hAnsi="Times New Roman" w:cs="Times New Roman"/>
          <w:b/>
          <w:color w:val="auto"/>
          <w:sz w:val="24"/>
          <w:szCs w:val="24"/>
        </w:rPr>
      </w:pPr>
      <w:r w:rsidRPr="0018292C">
        <w:rPr>
          <w:rFonts w:ascii="Times New Roman" w:hAnsi="Times New Roman" w:cs="Times New Roman"/>
          <w:b/>
          <w:color w:val="auto"/>
          <w:sz w:val="24"/>
          <w:szCs w:val="24"/>
        </w:rPr>
        <w:t>2.1 Study Design</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A hospital-based descriptive cross-sectional study design employing a quantitative approach was used to assess blood pressure control and associated factors among hypertensive patients attending the Medical Outpatient Clinic (MOPC) at </w:t>
      </w:r>
      <w:proofErr w:type="spellStart"/>
      <w:r w:rsidRPr="003F4D34">
        <w:rPr>
          <w:rFonts w:ascii="Times New Roman" w:hAnsi="Times New Roman" w:cs="Times New Roman"/>
          <w:bCs/>
          <w:sz w:val="24"/>
          <w:szCs w:val="24"/>
        </w:rPr>
        <w:t>Kapkatet</w:t>
      </w:r>
      <w:proofErr w:type="spellEnd"/>
      <w:r w:rsidRPr="003F4D34">
        <w:rPr>
          <w:rFonts w:ascii="Times New Roman" w:hAnsi="Times New Roman" w:cs="Times New Roman"/>
          <w:bCs/>
          <w:sz w:val="24"/>
          <w:szCs w:val="24"/>
        </w:rPr>
        <w:t xml:space="preserve"> Sub-County Hospital, </w:t>
      </w:r>
      <w:proofErr w:type="spellStart"/>
      <w:r w:rsidRPr="003F4D34">
        <w:rPr>
          <w:rFonts w:ascii="Times New Roman" w:hAnsi="Times New Roman" w:cs="Times New Roman"/>
          <w:bCs/>
          <w:sz w:val="24"/>
          <w:szCs w:val="24"/>
        </w:rPr>
        <w:t>Kericho</w:t>
      </w:r>
      <w:proofErr w:type="spellEnd"/>
      <w:r w:rsidRPr="003F4D34">
        <w:rPr>
          <w:rFonts w:ascii="Times New Roman" w:hAnsi="Times New Roman" w:cs="Times New Roman"/>
          <w:bCs/>
          <w:sz w:val="24"/>
          <w:szCs w:val="24"/>
        </w:rPr>
        <w:t xml:space="preserve"> County, Kenya. The study was conducted in June 2026.</w:t>
      </w:r>
    </w:p>
    <w:p w:rsidR="00E37816" w:rsidRPr="0018292C" w:rsidRDefault="00E37816" w:rsidP="003F4D34">
      <w:pPr>
        <w:spacing w:line="360" w:lineRule="auto"/>
        <w:jc w:val="both"/>
        <w:rPr>
          <w:rFonts w:ascii="Times New Roman" w:hAnsi="Times New Roman" w:cs="Times New Roman"/>
          <w:b/>
          <w:bCs/>
          <w:sz w:val="24"/>
          <w:szCs w:val="24"/>
        </w:rPr>
      </w:pPr>
      <w:r w:rsidRPr="0018292C">
        <w:rPr>
          <w:rFonts w:ascii="Times New Roman" w:hAnsi="Times New Roman" w:cs="Times New Roman"/>
          <w:b/>
          <w:bCs/>
          <w:sz w:val="24"/>
          <w:szCs w:val="24"/>
        </w:rPr>
        <w:t>2.2 Study Area</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The study was conducted at </w:t>
      </w:r>
      <w:proofErr w:type="spellStart"/>
      <w:r w:rsidRPr="003F4D34">
        <w:rPr>
          <w:rFonts w:ascii="Times New Roman" w:hAnsi="Times New Roman" w:cs="Times New Roman"/>
          <w:bCs/>
          <w:sz w:val="24"/>
          <w:szCs w:val="24"/>
        </w:rPr>
        <w:t>Kapkatet</w:t>
      </w:r>
      <w:proofErr w:type="spellEnd"/>
      <w:r w:rsidRPr="003F4D34">
        <w:rPr>
          <w:rFonts w:ascii="Times New Roman" w:hAnsi="Times New Roman" w:cs="Times New Roman"/>
          <w:bCs/>
          <w:sz w:val="24"/>
          <w:szCs w:val="24"/>
        </w:rPr>
        <w:t xml:space="preserve"> Sub-County Hospital, a public health facility located in </w:t>
      </w:r>
      <w:proofErr w:type="spellStart"/>
      <w:r w:rsidRPr="003F4D34">
        <w:rPr>
          <w:rFonts w:ascii="Times New Roman" w:hAnsi="Times New Roman" w:cs="Times New Roman"/>
          <w:bCs/>
          <w:sz w:val="24"/>
          <w:szCs w:val="24"/>
        </w:rPr>
        <w:t>Kericho</w:t>
      </w:r>
      <w:proofErr w:type="spellEnd"/>
      <w:r w:rsidRPr="003F4D34">
        <w:rPr>
          <w:rFonts w:ascii="Times New Roman" w:hAnsi="Times New Roman" w:cs="Times New Roman"/>
          <w:bCs/>
          <w:sz w:val="24"/>
          <w:szCs w:val="24"/>
        </w:rPr>
        <w:t xml:space="preserve"> County in the South Rift region of Kenya. The hospital serves as a referral facility for surrounding health centres and dispensaries and provides outpatient, inpatient, maternal and child health, and chronic disease management services. The Medical Outpatient Clinic operates specialized clinics for patients with non-communicable diseases, including hypertension and diabetes mellitus. The hospital serves a predominantly rural population whose livelihoods are largely based on agriculture and small-scale business activities.</w:t>
      </w:r>
    </w:p>
    <w:p w:rsidR="00E37816" w:rsidRPr="0018292C" w:rsidRDefault="00E37816" w:rsidP="003F4D34">
      <w:pPr>
        <w:spacing w:line="360" w:lineRule="auto"/>
        <w:jc w:val="both"/>
        <w:rPr>
          <w:rFonts w:ascii="Times New Roman" w:hAnsi="Times New Roman" w:cs="Times New Roman"/>
          <w:b/>
          <w:bCs/>
          <w:sz w:val="24"/>
          <w:szCs w:val="24"/>
        </w:rPr>
      </w:pPr>
      <w:r w:rsidRPr="0018292C">
        <w:rPr>
          <w:rFonts w:ascii="Times New Roman" w:hAnsi="Times New Roman" w:cs="Times New Roman"/>
          <w:b/>
          <w:bCs/>
          <w:sz w:val="24"/>
          <w:szCs w:val="24"/>
        </w:rPr>
        <w:t>2.3 Study Population</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The study population comprised adult hypertensive patients attending the Medical Outpatient Clinic at </w:t>
      </w:r>
      <w:proofErr w:type="spellStart"/>
      <w:r w:rsidRPr="003F4D34">
        <w:rPr>
          <w:rFonts w:ascii="Times New Roman" w:hAnsi="Times New Roman" w:cs="Times New Roman"/>
          <w:bCs/>
          <w:sz w:val="24"/>
          <w:szCs w:val="24"/>
        </w:rPr>
        <w:t>Kapkatet</w:t>
      </w:r>
      <w:proofErr w:type="spellEnd"/>
      <w:r w:rsidRPr="003F4D34">
        <w:rPr>
          <w:rFonts w:ascii="Times New Roman" w:hAnsi="Times New Roman" w:cs="Times New Roman"/>
          <w:bCs/>
          <w:sz w:val="24"/>
          <w:szCs w:val="24"/>
        </w:rPr>
        <w:t xml:space="preserve"> Sub-County Hospital during the study period.</w:t>
      </w:r>
    </w:p>
    <w:p w:rsidR="00E37816" w:rsidRPr="0018292C" w:rsidRDefault="00E37816" w:rsidP="003F4D34">
      <w:pPr>
        <w:spacing w:line="360" w:lineRule="auto"/>
        <w:jc w:val="both"/>
        <w:rPr>
          <w:rFonts w:ascii="Times New Roman" w:hAnsi="Times New Roman" w:cs="Times New Roman"/>
          <w:b/>
          <w:bCs/>
          <w:sz w:val="24"/>
          <w:szCs w:val="24"/>
        </w:rPr>
      </w:pPr>
      <w:r w:rsidRPr="0018292C">
        <w:rPr>
          <w:rFonts w:ascii="Times New Roman" w:hAnsi="Times New Roman" w:cs="Times New Roman"/>
          <w:b/>
          <w:bCs/>
          <w:sz w:val="24"/>
          <w:szCs w:val="24"/>
        </w:rPr>
        <w:t>Inclusion Criteria</w:t>
      </w:r>
    </w:p>
    <w:p w:rsidR="00E37816" w:rsidRPr="003F4D34" w:rsidRDefault="00E37816" w:rsidP="0018292C">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Participants were eligible for inclusion if they:</w:t>
      </w:r>
      <w:r w:rsidR="0018292C">
        <w:rPr>
          <w:rFonts w:ascii="Times New Roman" w:hAnsi="Times New Roman" w:cs="Times New Roman"/>
          <w:bCs/>
          <w:sz w:val="24"/>
          <w:szCs w:val="24"/>
        </w:rPr>
        <w:t xml:space="preserve"> </w:t>
      </w:r>
      <w:r w:rsidRPr="003F4D34">
        <w:rPr>
          <w:rFonts w:ascii="Times New Roman" w:hAnsi="Times New Roman" w:cs="Times New Roman"/>
          <w:bCs/>
          <w:sz w:val="24"/>
          <w:szCs w:val="24"/>
        </w:rPr>
        <w:t>Were aged 18 years and above;</w:t>
      </w:r>
      <w:r w:rsidR="0018292C">
        <w:rPr>
          <w:rFonts w:ascii="Times New Roman" w:hAnsi="Times New Roman" w:cs="Times New Roman"/>
          <w:bCs/>
          <w:sz w:val="24"/>
          <w:szCs w:val="24"/>
        </w:rPr>
        <w:t xml:space="preserve"> </w:t>
      </w:r>
      <w:r w:rsidRPr="003F4D34">
        <w:rPr>
          <w:rFonts w:ascii="Times New Roman" w:hAnsi="Times New Roman" w:cs="Times New Roman"/>
          <w:bCs/>
          <w:sz w:val="24"/>
          <w:szCs w:val="24"/>
        </w:rPr>
        <w:t>Had a confirmed diagnosis of hypertension documented in their medical records;</w:t>
      </w:r>
      <w:r w:rsidR="0018292C">
        <w:rPr>
          <w:rFonts w:ascii="Times New Roman" w:hAnsi="Times New Roman" w:cs="Times New Roman"/>
          <w:bCs/>
          <w:sz w:val="24"/>
          <w:szCs w:val="24"/>
        </w:rPr>
        <w:t xml:space="preserve"> </w:t>
      </w:r>
      <w:r w:rsidRPr="003F4D34">
        <w:rPr>
          <w:rFonts w:ascii="Times New Roman" w:hAnsi="Times New Roman" w:cs="Times New Roman"/>
          <w:bCs/>
          <w:sz w:val="24"/>
          <w:szCs w:val="24"/>
        </w:rPr>
        <w:t xml:space="preserve">Had been receiving </w:t>
      </w:r>
      <w:r w:rsidRPr="003F4D34">
        <w:rPr>
          <w:rFonts w:ascii="Times New Roman" w:hAnsi="Times New Roman" w:cs="Times New Roman"/>
          <w:bCs/>
          <w:sz w:val="24"/>
          <w:szCs w:val="24"/>
        </w:rPr>
        <w:lastRenderedPageBreak/>
        <w:t>antihypertensive treatment for at least six months; and</w:t>
      </w:r>
      <w:r w:rsidR="0018292C">
        <w:rPr>
          <w:rFonts w:ascii="Times New Roman" w:hAnsi="Times New Roman" w:cs="Times New Roman"/>
          <w:bCs/>
          <w:sz w:val="24"/>
          <w:szCs w:val="24"/>
        </w:rPr>
        <w:t xml:space="preserve"> </w:t>
      </w:r>
      <w:r w:rsidRPr="003F4D34">
        <w:rPr>
          <w:rFonts w:ascii="Times New Roman" w:hAnsi="Times New Roman" w:cs="Times New Roman"/>
          <w:bCs/>
          <w:sz w:val="24"/>
          <w:szCs w:val="24"/>
        </w:rPr>
        <w:t>Provided written informed consent to participate in the study.</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Exclusion Criteria</w:t>
      </w:r>
    </w:p>
    <w:p w:rsidR="00E37816" w:rsidRPr="003F4D34" w:rsidRDefault="00E37816" w:rsidP="009C563F">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Patients were excluded if they:</w:t>
      </w:r>
      <w:r w:rsidR="009C563F">
        <w:rPr>
          <w:rFonts w:ascii="Times New Roman" w:hAnsi="Times New Roman" w:cs="Times New Roman"/>
          <w:bCs/>
          <w:sz w:val="24"/>
          <w:szCs w:val="24"/>
        </w:rPr>
        <w:t xml:space="preserve"> </w:t>
      </w:r>
      <w:r w:rsidRPr="003F4D34">
        <w:rPr>
          <w:rFonts w:ascii="Times New Roman" w:hAnsi="Times New Roman" w:cs="Times New Roman"/>
          <w:bCs/>
          <w:sz w:val="24"/>
          <w:szCs w:val="24"/>
        </w:rPr>
        <w:t>Were critically ill at the time of data collection;</w:t>
      </w:r>
      <w:r w:rsidR="009C563F">
        <w:rPr>
          <w:rFonts w:ascii="Times New Roman" w:hAnsi="Times New Roman" w:cs="Times New Roman"/>
          <w:bCs/>
          <w:sz w:val="24"/>
          <w:szCs w:val="24"/>
        </w:rPr>
        <w:t xml:space="preserve"> </w:t>
      </w:r>
      <w:r w:rsidRPr="003F4D34">
        <w:rPr>
          <w:rFonts w:ascii="Times New Roman" w:hAnsi="Times New Roman" w:cs="Times New Roman"/>
          <w:bCs/>
          <w:sz w:val="24"/>
          <w:szCs w:val="24"/>
        </w:rPr>
        <w:t>Had cognitive impairment or communication difficulties that prevented participation in the interview; or</w:t>
      </w:r>
      <w:r w:rsidR="009C563F">
        <w:rPr>
          <w:rFonts w:ascii="Times New Roman" w:hAnsi="Times New Roman" w:cs="Times New Roman"/>
          <w:bCs/>
          <w:sz w:val="24"/>
          <w:szCs w:val="24"/>
        </w:rPr>
        <w:t xml:space="preserve"> </w:t>
      </w:r>
      <w:r w:rsidRPr="003F4D34">
        <w:rPr>
          <w:rFonts w:ascii="Times New Roman" w:hAnsi="Times New Roman" w:cs="Times New Roman"/>
          <w:bCs/>
          <w:sz w:val="24"/>
          <w:szCs w:val="24"/>
        </w:rPr>
        <w:t>Declined to provide informed consent.</w:t>
      </w:r>
    </w:p>
    <w:p w:rsidR="00E37816" w:rsidRPr="0075426C" w:rsidRDefault="00E37816" w:rsidP="003F4D34">
      <w:pPr>
        <w:spacing w:line="360" w:lineRule="auto"/>
        <w:jc w:val="both"/>
        <w:rPr>
          <w:rFonts w:ascii="Times New Roman" w:hAnsi="Times New Roman" w:cs="Times New Roman"/>
          <w:b/>
          <w:bCs/>
          <w:sz w:val="24"/>
          <w:szCs w:val="24"/>
        </w:rPr>
      </w:pPr>
      <w:r w:rsidRPr="0075426C">
        <w:rPr>
          <w:rFonts w:ascii="Times New Roman" w:hAnsi="Times New Roman" w:cs="Times New Roman"/>
          <w:b/>
          <w:bCs/>
          <w:sz w:val="24"/>
          <w:szCs w:val="24"/>
        </w:rPr>
        <w:t>2.4 Sample Size and Sampling Procedure</w:t>
      </w:r>
    </w:p>
    <w:p w:rsidR="002C07C3" w:rsidRPr="003F4D34" w:rsidRDefault="002C07C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Based on the improved Cochrane formula</w:t>
      </w:r>
      <w:r w:rsidRPr="003F4D34">
        <w:rPr>
          <w:rFonts w:ascii="Times New Roman" w:hAnsi="Times New Roman" w:cs="Times New Roman"/>
          <w:sz w:val="24"/>
          <w:szCs w:val="24"/>
        </w:rPr>
        <w:fldChar w:fldCharType="begin" w:fldLock="1"/>
      </w:r>
      <w:r w:rsidRPr="003F4D34">
        <w:rPr>
          <w:rFonts w:ascii="Times New Roman" w:hAnsi="Times New Roman" w:cs="Times New Roman"/>
          <w:sz w:val="24"/>
          <w:szCs w:val="24"/>
        </w:rPr>
        <w:instrText>ADDIN CSL_CITATION {"citationItems":[{"id":"ITEM-1","itemData":{"author":[{"dropping-particle":"","family":"Zheng","given":"Gang","non-dropping-particle":"","parse-names":false,"suffix":""},{"dropping-particle":"","family":"Feng","given":"Lei","non-dropping-particle":"","parse-names":false,"suffix":""},{"dropping-particle":"","family":"Lewis","given":"Carol M","non-dropping-particle":"","parse-names":false,"suffix":""}],"id":"ITEM-1","issued":{"date-parts":[["2019"]]},"page":"1-7","publisher":"BMC Anesthesiology","title":"A data review of airway management in patients with oral cavity or oropharyngeal cancer : a single-institution experience","type":"article-journal"},"uris":["http://www.mendeley.com/documents/?uuid=8cbd4099-ee71-4ff0-a3e0-6eb93938e3e7","http://www.mendeley.com/documents/?uuid=7d327767-d3e9-415e-b6ae-c3cb64232f0c"]}],"mendeley":{"formattedCitation":"(Zheng et al., 2019)","plainTextFormattedCitation":"(Zheng et al., 2019)","previouslyFormattedCitation":"(Zheng et al., 2019)"},"properties":{"noteIndex":0},"schema":"https://github.com/citation-style-language/schema/raw/master/csl-citation.json"}</w:instrText>
      </w:r>
      <w:r w:rsidRPr="003F4D34">
        <w:rPr>
          <w:rFonts w:ascii="Times New Roman" w:hAnsi="Times New Roman" w:cs="Times New Roman"/>
          <w:sz w:val="24"/>
          <w:szCs w:val="24"/>
        </w:rPr>
        <w:fldChar w:fldCharType="separate"/>
      </w:r>
      <w:r w:rsidRPr="003F4D34">
        <w:rPr>
          <w:rFonts w:ascii="Times New Roman" w:hAnsi="Times New Roman" w:cs="Times New Roman"/>
          <w:noProof/>
          <w:sz w:val="24"/>
          <w:szCs w:val="24"/>
        </w:rPr>
        <w:t>(Zheng et al., 2019)</w:t>
      </w:r>
      <w:r w:rsidRPr="003F4D34">
        <w:rPr>
          <w:rFonts w:ascii="Times New Roman" w:hAnsi="Times New Roman" w:cs="Times New Roman"/>
          <w:sz w:val="24"/>
          <w:szCs w:val="24"/>
        </w:rPr>
        <w:fldChar w:fldCharType="end"/>
      </w:r>
      <w:r w:rsidRPr="003F4D34">
        <w:rPr>
          <w:rFonts w:ascii="Times New Roman" w:hAnsi="Times New Roman" w:cs="Times New Roman"/>
          <w:sz w:val="24"/>
          <w:szCs w:val="24"/>
        </w:rPr>
        <w:t xml:space="preserve">. </w:t>
      </w:r>
      <w:r w:rsidRPr="003F4D34">
        <w:rPr>
          <w:rFonts w:ascii="Times New Roman" w:eastAsia="Arial Unicode MS" w:hAnsi="Times New Roman" w:cs="Times New Roman"/>
          <w:sz w:val="24"/>
          <w:szCs w:val="24"/>
        </w:rPr>
        <w:t xml:space="preserve"> </w:t>
      </w:r>
      <w:r w:rsidRPr="003F4D34">
        <w:rPr>
          <w:rFonts w:ascii="Times New Roman" w:hAnsi="Times New Roman" w:cs="Times New Roman"/>
          <w:sz w:val="24"/>
          <w:szCs w:val="24"/>
        </w:rPr>
        <w:t xml:space="preserve">Following the identified population under the study, determination of the sample size employed the formula at 95% CI:  </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n= Z</w:t>
      </w:r>
      <w:r w:rsidRPr="003F4D34">
        <w:rPr>
          <w:rFonts w:ascii="Times New Roman" w:hAnsi="Times New Roman" w:cs="Times New Roman"/>
          <w:sz w:val="24"/>
          <w:szCs w:val="24"/>
          <w:vertAlign w:val="superscript"/>
        </w:rPr>
        <w:t>2</w:t>
      </w:r>
      <w:r w:rsidRPr="003F4D34">
        <w:rPr>
          <w:rFonts w:ascii="Times New Roman" w:hAnsi="Times New Roman" w:cs="Times New Roman"/>
          <w:sz w:val="24"/>
          <w:szCs w:val="24"/>
        </w:rPr>
        <w:t xml:space="preserve"> PQ/d</w:t>
      </w:r>
      <w:r w:rsidRPr="003F4D34">
        <w:rPr>
          <w:rFonts w:ascii="Times New Roman" w:hAnsi="Times New Roman" w:cs="Times New Roman"/>
          <w:sz w:val="24"/>
          <w:szCs w:val="24"/>
          <w:vertAlign w:val="superscript"/>
        </w:rPr>
        <w:t xml:space="preserve">2 </w:t>
      </w:r>
      <w:r w:rsidRPr="003F4D34">
        <w:rPr>
          <w:rFonts w:ascii="Times New Roman" w:hAnsi="Times New Roman" w:cs="Times New Roman"/>
          <w:sz w:val="24"/>
          <w:szCs w:val="24"/>
        </w:rPr>
        <w:t xml:space="preserve">    Where,</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n – Sample size</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Z- The standard normal deviate (1.96 for a 95% CI)</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d- 0.05 as the level of the desired accuracy</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P- The proportion of the population with hypertension prevalence which 15%=0.15</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q- The proportion of the population that does not have the characteristic (1-0.15) =0.85</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Substituting these figures into the above formula</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n = (1.96)</w:t>
      </w:r>
      <w:r w:rsidRPr="003F4D34">
        <w:rPr>
          <w:rFonts w:ascii="Times New Roman" w:hAnsi="Times New Roman" w:cs="Times New Roman"/>
          <w:sz w:val="24"/>
          <w:szCs w:val="24"/>
          <w:vertAlign w:val="superscript"/>
        </w:rPr>
        <w:t>2</w:t>
      </w:r>
      <w:r w:rsidRPr="003F4D34">
        <w:rPr>
          <w:rFonts w:ascii="Times New Roman" w:hAnsi="Times New Roman" w:cs="Times New Roman"/>
          <w:sz w:val="24"/>
          <w:szCs w:val="24"/>
        </w:rPr>
        <w:t>x (0.15) (0.85)/ (0.05)</w:t>
      </w:r>
      <w:r w:rsidRPr="003F4D34">
        <w:rPr>
          <w:rFonts w:ascii="Times New Roman" w:hAnsi="Times New Roman" w:cs="Times New Roman"/>
          <w:sz w:val="24"/>
          <w:szCs w:val="24"/>
          <w:vertAlign w:val="superscript"/>
        </w:rPr>
        <w:t>2</w:t>
      </w:r>
    </w:p>
    <w:p w:rsidR="002C07C3" w:rsidRPr="003F4D34" w:rsidRDefault="002C07C3" w:rsidP="0075426C">
      <w:pPr>
        <w:spacing w:line="360" w:lineRule="auto"/>
        <w:jc w:val="center"/>
        <w:rPr>
          <w:rFonts w:ascii="Times New Roman" w:hAnsi="Times New Roman" w:cs="Times New Roman"/>
          <w:sz w:val="24"/>
          <w:szCs w:val="24"/>
        </w:rPr>
      </w:pPr>
      <w:r w:rsidRPr="003F4D34">
        <w:rPr>
          <w:rFonts w:ascii="Times New Roman" w:hAnsi="Times New Roman" w:cs="Times New Roman"/>
          <w:sz w:val="24"/>
          <w:szCs w:val="24"/>
        </w:rPr>
        <w:t>=199</w:t>
      </w:r>
    </w:p>
    <w:p w:rsidR="002C07C3" w:rsidRPr="003F4D34" w:rsidRDefault="002C07C3" w:rsidP="0075426C">
      <w:pPr>
        <w:spacing w:after="0" w:line="360" w:lineRule="auto"/>
        <w:jc w:val="center"/>
        <w:rPr>
          <w:rFonts w:ascii="Times New Roman" w:eastAsia="Arial Unicode MS" w:hAnsi="Times New Roman" w:cs="Times New Roman"/>
          <w:sz w:val="24"/>
          <w:szCs w:val="24"/>
        </w:rPr>
      </w:pPr>
      <w:r w:rsidRPr="003F4D34">
        <w:rPr>
          <w:rFonts w:ascii="Times New Roman" w:hAnsi="Times New Roman" w:cs="Times New Roman"/>
          <w:sz w:val="24"/>
          <w:szCs w:val="24"/>
        </w:rPr>
        <w:t>(An additional 10% of the sample will, therefore, take care of refusals)</w:t>
      </w:r>
      <w:r w:rsidRPr="003F4D34">
        <w:rPr>
          <w:rFonts w:ascii="Times New Roman" w:eastAsia="Arial Unicode MS" w:hAnsi="Times New Roman" w:cs="Times New Roman"/>
          <w:sz w:val="24"/>
          <w:szCs w:val="24"/>
        </w:rPr>
        <w:t xml:space="preserve">. </w:t>
      </w:r>
      <w:r w:rsidRPr="003F4D34">
        <w:rPr>
          <w:rFonts w:ascii="Times New Roman" w:eastAsia="Arial Unicode MS" w:hAnsi="Times New Roman" w:cs="Times New Roman"/>
          <w:sz w:val="24"/>
          <w:szCs w:val="24"/>
        </w:rPr>
        <w:fldChar w:fldCharType="begin" w:fldLock="1"/>
      </w:r>
      <w:r w:rsidRPr="003F4D34">
        <w:rPr>
          <w:rFonts w:ascii="Times New Roman" w:eastAsia="Arial Unicode MS" w:hAnsi="Times New Roman" w:cs="Times New Roman"/>
          <w:sz w:val="24"/>
          <w:szCs w:val="24"/>
        </w:rPr>
        <w:instrText>ADDIN CSL_CITATION {"citationItems":[{"id":"ITEM-1","itemData":{"DOI":"10.1186/s12913-017-2177-4","author":[{"dropping-particle":"","family":"Ameh","given":"Soter","non-dropping-particle":"","parse-names":false,"suffix":""},{"dropping-particle":"","family":"Gómez-olivé","given":"Francesc Xavier","non-dropping-particle":"","parse-names":false,"suffix":""},{"dropping-particle":"","family":"Kahn","given":"Kathleen","non-dropping-particle":"","parse-names":false,"suffix":""},{"dropping-particle":"","family":"Tollman","given":"Stephen M","non-dropping-particle":"","parse-names":false,"suffix":""},{"dropping-particle":"","family":"Klipstein-grobusch","given":"Kerstin","non-dropping-particle":"","parse-names":false,"suffix":""}],"id":"ITEM-1","issued":{"date-parts":[["2017"]]},"page":"1-15","publisher":"BMC Health Services Research","title":"Relationships between structure , process and outcome to assess quality of integrated chronic disease management in a rural South African setting : applying a structural equation model","type":"article-journal"},"uris":["http://www.mendeley.com/documents/?uuid=2b678d11-3552-4fb7-b20f-10f6bd426027","http://www.mendeley.com/documents/?uuid=890d11c3-d065-45c8-9c2f-aa02449db476"]},{"id":"ITEM-2","itemData":{"DOI":"10.22271/ed.book14a03","author":[{"dropping-particle":"","family":"Panwar","given":"Monika","non-dropping-particle":"","parse-names":false,"suffix":""},{"dropping-particle":"","family":"Tanwar","given":"Nitin","non-dropping-particle":"","parse-names":false,"suffix":""}],"id":"ITEM-2","issue":"June","issued":{"date-parts":[["2018"]]},"page":"32-50","title":"Chapter - 3","type":"article-journal"},"uris":["http://www.mendeley.com/documents/?uuid=1df94005-29be-4fd6-8534-586c127cc61d","http://www.mendeley.com/documents/?uuid=08745afc-5930-4b7c-8737-03c5263f4b8f"]}],"mendeley":{"formattedCitation":"(Ameh et al., 2017; Panwar &amp; Tanwar, 2018)","manualFormatting":"( Ameh et al., 2017; Panwar &amp; Tanwar, 2018)","plainTextFormattedCitation":"(Ameh et al., 2017; Panwar &amp; Tanwar, 2018)","previouslyFormattedCitation":"(Ameh et al., 2017; Panwar &amp; Tanwar, 2018)"},"properties":{"noteIndex":0},"schema":"https://github.com/citation-style-language/schema/raw/master/csl-citation.json"}</w:instrText>
      </w:r>
      <w:r w:rsidRPr="003F4D34">
        <w:rPr>
          <w:rFonts w:ascii="Times New Roman" w:eastAsia="Arial Unicode MS" w:hAnsi="Times New Roman" w:cs="Times New Roman"/>
          <w:sz w:val="24"/>
          <w:szCs w:val="24"/>
        </w:rPr>
        <w:fldChar w:fldCharType="separate"/>
      </w:r>
      <w:r w:rsidRPr="003F4D34">
        <w:rPr>
          <w:rFonts w:ascii="Times New Roman" w:eastAsia="Arial Unicode MS" w:hAnsi="Times New Roman" w:cs="Times New Roman"/>
          <w:noProof/>
          <w:sz w:val="24"/>
          <w:szCs w:val="24"/>
        </w:rPr>
        <w:t>( Ameh et al., 2017; Panwar &amp; Tanwar, 2018)</w:t>
      </w:r>
      <w:r w:rsidRPr="003F4D34">
        <w:rPr>
          <w:rFonts w:ascii="Times New Roman" w:eastAsia="Arial Unicode MS" w:hAnsi="Times New Roman" w:cs="Times New Roman"/>
          <w:sz w:val="24"/>
          <w:szCs w:val="24"/>
        </w:rPr>
        <w:fldChar w:fldCharType="end"/>
      </w:r>
      <w:r w:rsidRPr="003F4D34">
        <w:rPr>
          <w:rFonts w:ascii="Times New Roman" w:eastAsia="Arial Unicode MS" w:hAnsi="Times New Roman" w:cs="Times New Roman"/>
          <w:sz w:val="24"/>
          <w:szCs w:val="24"/>
        </w:rPr>
        <w:t>.</w:t>
      </w:r>
    </w:p>
    <w:p w:rsidR="002C07C3" w:rsidRPr="003F4D34" w:rsidRDefault="002C07C3" w:rsidP="0075426C">
      <w:pPr>
        <w:spacing w:after="0" w:line="360" w:lineRule="auto"/>
        <w:jc w:val="center"/>
        <w:rPr>
          <w:rFonts w:ascii="Times New Roman" w:eastAsia="Arial Unicode MS" w:hAnsi="Times New Roman" w:cs="Times New Roman"/>
          <w:sz w:val="24"/>
          <w:szCs w:val="24"/>
        </w:rPr>
      </w:pPr>
      <w:r w:rsidRPr="003F4D34">
        <w:rPr>
          <w:rFonts w:ascii="Times New Roman" w:eastAsia="Arial Unicode MS" w:hAnsi="Times New Roman" w:cs="Times New Roman"/>
          <w:sz w:val="24"/>
          <w:szCs w:val="24"/>
        </w:rPr>
        <w:t>Therefore, the sample size will be 222.</w:t>
      </w:r>
    </w:p>
    <w:p w:rsidR="00E37816" w:rsidRPr="000312AF" w:rsidRDefault="00E37816" w:rsidP="003F4D34">
      <w:pPr>
        <w:spacing w:line="360" w:lineRule="auto"/>
        <w:jc w:val="both"/>
        <w:rPr>
          <w:rFonts w:ascii="Times New Roman" w:hAnsi="Times New Roman" w:cs="Times New Roman"/>
          <w:b/>
          <w:bCs/>
          <w:sz w:val="24"/>
          <w:szCs w:val="24"/>
        </w:rPr>
      </w:pPr>
      <w:r w:rsidRPr="000312AF">
        <w:rPr>
          <w:rFonts w:ascii="Times New Roman" w:hAnsi="Times New Roman" w:cs="Times New Roman"/>
          <w:b/>
          <w:bCs/>
          <w:sz w:val="24"/>
          <w:szCs w:val="24"/>
        </w:rPr>
        <w:t>2.5 Data Collection Procedures</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Data were collected using a structured interviewer-administered questionnaire and a medical record review checklist. The questionnaire captured information on socio-demographic characteristics, clinical history, behavioural factors, treatment practices, and health system-related factors. Additional clinical information, including duration of hypertension, comorbidities, antihypertensive treatment history, and blood pressure measurements, was extracted from patients’ medical records.</w:t>
      </w:r>
      <w:r w:rsidR="000312AF">
        <w:rPr>
          <w:rFonts w:ascii="Times New Roman" w:hAnsi="Times New Roman" w:cs="Times New Roman"/>
          <w:bCs/>
          <w:sz w:val="24"/>
          <w:szCs w:val="24"/>
        </w:rPr>
        <w:t xml:space="preserve"> </w:t>
      </w:r>
      <w:r w:rsidRPr="003F4D34">
        <w:rPr>
          <w:rFonts w:ascii="Times New Roman" w:hAnsi="Times New Roman" w:cs="Times New Roman"/>
          <w:bCs/>
          <w:sz w:val="24"/>
          <w:szCs w:val="24"/>
        </w:rPr>
        <w:t xml:space="preserve">Blood pressure measurements were obtained using </w:t>
      </w:r>
      <w:r w:rsidRPr="003F4D34">
        <w:rPr>
          <w:rFonts w:ascii="Times New Roman" w:hAnsi="Times New Roman" w:cs="Times New Roman"/>
          <w:bCs/>
          <w:sz w:val="24"/>
          <w:szCs w:val="24"/>
        </w:rPr>
        <w:lastRenderedPageBreak/>
        <w:t>calibrated digital sphygmomanometers following standard hypertension measurement guidelines. Participants were seated comfortably and allowed to rest for at least five minutes before measurement. Two blood pressure readings were taken at an interval of at least two minutes, and the average reading was recorded for analysis.</w:t>
      </w:r>
    </w:p>
    <w:p w:rsidR="00E37816" w:rsidRPr="000312AF" w:rsidRDefault="00E37816" w:rsidP="000312AF">
      <w:pPr>
        <w:pStyle w:val="ListParagraph"/>
        <w:numPr>
          <w:ilvl w:val="1"/>
          <w:numId w:val="35"/>
        </w:numPr>
        <w:spacing w:line="360" w:lineRule="auto"/>
        <w:jc w:val="both"/>
        <w:rPr>
          <w:rFonts w:ascii="Times New Roman" w:hAnsi="Times New Roman" w:cs="Times New Roman"/>
          <w:b/>
          <w:bCs/>
          <w:sz w:val="24"/>
          <w:szCs w:val="24"/>
        </w:rPr>
      </w:pPr>
      <w:r w:rsidRPr="000312AF">
        <w:rPr>
          <w:rFonts w:ascii="Times New Roman" w:hAnsi="Times New Roman" w:cs="Times New Roman"/>
          <w:b/>
          <w:bCs/>
          <w:sz w:val="24"/>
          <w:szCs w:val="24"/>
        </w:rPr>
        <w:t>Study Variables</w:t>
      </w:r>
    </w:p>
    <w:p w:rsidR="00E37816" w:rsidRPr="003F4D34" w:rsidRDefault="00E37816" w:rsidP="000312AF">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The dependent variable was blood pressure control status, categorized as:</w:t>
      </w:r>
      <w:r w:rsidR="000312AF">
        <w:rPr>
          <w:rFonts w:ascii="Times New Roman" w:hAnsi="Times New Roman" w:cs="Times New Roman"/>
          <w:bCs/>
          <w:sz w:val="24"/>
          <w:szCs w:val="24"/>
        </w:rPr>
        <w:t xml:space="preserve"> </w:t>
      </w:r>
      <w:r w:rsidRPr="003F4D34">
        <w:rPr>
          <w:rFonts w:ascii="Times New Roman" w:hAnsi="Times New Roman" w:cs="Times New Roman"/>
          <w:bCs/>
          <w:sz w:val="24"/>
          <w:szCs w:val="24"/>
        </w:rPr>
        <w:t>Controlled blood pressure: systolic blood pressure &lt;140 mmHg and diastolic blood pressure &lt;90 mmHg;</w:t>
      </w:r>
      <w:r w:rsidR="000312AF">
        <w:rPr>
          <w:rFonts w:ascii="Times New Roman" w:hAnsi="Times New Roman" w:cs="Times New Roman"/>
          <w:bCs/>
          <w:sz w:val="24"/>
          <w:szCs w:val="24"/>
        </w:rPr>
        <w:t xml:space="preserve"> </w:t>
      </w:r>
      <w:r w:rsidRPr="003F4D34">
        <w:rPr>
          <w:rFonts w:ascii="Times New Roman" w:hAnsi="Times New Roman" w:cs="Times New Roman"/>
          <w:bCs/>
          <w:sz w:val="24"/>
          <w:szCs w:val="24"/>
        </w:rPr>
        <w:t>Uncontrolled blood pressure: systolic blood pressure ≥140 mmHg and/or diastolic blood pressure ≥90 mmHg.</w:t>
      </w:r>
    </w:p>
    <w:p w:rsidR="00E37816" w:rsidRPr="003F4D34" w:rsidRDefault="00E37816" w:rsidP="00A84EF6">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The independent variables included:</w:t>
      </w:r>
      <w:r w:rsidR="00A84EF6">
        <w:rPr>
          <w:rFonts w:ascii="Times New Roman" w:hAnsi="Times New Roman" w:cs="Times New Roman"/>
          <w:bCs/>
          <w:sz w:val="24"/>
          <w:szCs w:val="24"/>
        </w:rPr>
        <w:t xml:space="preserve"> </w:t>
      </w:r>
      <w:r w:rsidRPr="003F4D34">
        <w:rPr>
          <w:rFonts w:ascii="Times New Roman" w:hAnsi="Times New Roman" w:cs="Times New Roman"/>
          <w:bCs/>
          <w:sz w:val="24"/>
          <w:szCs w:val="24"/>
        </w:rPr>
        <w:t>Socio-demographic factors: age, sex, marital status, education level, occupation, income level, and residence;</w:t>
      </w:r>
      <w:r w:rsidR="00A84EF6">
        <w:rPr>
          <w:rFonts w:ascii="Times New Roman" w:hAnsi="Times New Roman" w:cs="Times New Roman"/>
          <w:bCs/>
          <w:sz w:val="24"/>
          <w:szCs w:val="24"/>
        </w:rPr>
        <w:t xml:space="preserve"> </w:t>
      </w:r>
      <w:r w:rsidRPr="003F4D34">
        <w:rPr>
          <w:rFonts w:ascii="Times New Roman" w:hAnsi="Times New Roman" w:cs="Times New Roman"/>
          <w:bCs/>
          <w:sz w:val="24"/>
          <w:szCs w:val="24"/>
        </w:rPr>
        <w:t>Clinical factors: duration of hypertension, body mass index (BMI), comorbidities, frequency of clinic attendance, and baseline blood pressure status;</w:t>
      </w:r>
      <w:r w:rsidR="00A84EF6">
        <w:rPr>
          <w:rFonts w:ascii="Times New Roman" w:hAnsi="Times New Roman" w:cs="Times New Roman"/>
          <w:bCs/>
          <w:sz w:val="24"/>
          <w:szCs w:val="24"/>
        </w:rPr>
        <w:t xml:space="preserve"> </w:t>
      </w:r>
      <w:r w:rsidRPr="003F4D34">
        <w:rPr>
          <w:rFonts w:ascii="Times New Roman" w:hAnsi="Times New Roman" w:cs="Times New Roman"/>
          <w:bCs/>
          <w:sz w:val="24"/>
          <w:szCs w:val="24"/>
        </w:rPr>
        <w:t>Behavioural factors: smoking status, physical activity, dietary practices, salt intake, medication adherence, and clinic appointment attendance;</w:t>
      </w:r>
      <w:r w:rsidR="00A84EF6">
        <w:rPr>
          <w:rFonts w:ascii="Times New Roman" w:hAnsi="Times New Roman" w:cs="Times New Roman"/>
          <w:bCs/>
          <w:sz w:val="24"/>
          <w:szCs w:val="24"/>
        </w:rPr>
        <w:t xml:space="preserve"> </w:t>
      </w:r>
      <w:r w:rsidRPr="003F4D34">
        <w:rPr>
          <w:rFonts w:ascii="Times New Roman" w:hAnsi="Times New Roman" w:cs="Times New Roman"/>
          <w:bCs/>
          <w:sz w:val="24"/>
          <w:szCs w:val="24"/>
        </w:rPr>
        <w:t>Health system factors: treatment support, patient education, drug availability, access to healthcare providers, health insurance coverage, and satisfaction with healthcare services.</w:t>
      </w:r>
    </w:p>
    <w:p w:rsidR="00E37816" w:rsidRPr="00A84EF6" w:rsidRDefault="00E37816" w:rsidP="003F4D34">
      <w:pPr>
        <w:spacing w:line="360" w:lineRule="auto"/>
        <w:jc w:val="both"/>
        <w:rPr>
          <w:rFonts w:ascii="Times New Roman" w:hAnsi="Times New Roman" w:cs="Times New Roman"/>
          <w:b/>
          <w:bCs/>
          <w:sz w:val="24"/>
          <w:szCs w:val="24"/>
        </w:rPr>
      </w:pPr>
      <w:r w:rsidRPr="00A84EF6">
        <w:rPr>
          <w:rFonts w:ascii="Times New Roman" w:hAnsi="Times New Roman" w:cs="Times New Roman"/>
          <w:b/>
          <w:bCs/>
          <w:sz w:val="24"/>
          <w:szCs w:val="24"/>
        </w:rPr>
        <w:t>2.7 Data Quality Assurance</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The questionnaire was developed based on literature related to hypertension management and blood pressure control. The tool was reviewed by experts in nursing and public health to assess content validity. A pilot test was conducted</w:t>
      </w:r>
      <w:r w:rsidR="00A84EF6">
        <w:rPr>
          <w:rFonts w:ascii="Times New Roman" w:hAnsi="Times New Roman" w:cs="Times New Roman"/>
          <w:bCs/>
          <w:sz w:val="24"/>
          <w:szCs w:val="24"/>
        </w:rPr>
        <w:t xml:space="preserve"> among hypertensive patients at </w:t>
      </w:r>
      <w:proofErr w:type="spellStart"/>
      <w:r w:rsidR="00A84EF6">
        <w:rPr>
          <w:rFonts w:ascii="Times New Roman" w:hAnsi="Times New Roman" w:cs="Times New Roman"/>
          <w:bCs/>
          <w:sz w:val="24"/>
          <w:szCs w:val="24"/>
        </w:rPr>
        <w:t>Kakamega</w:t>
      </w:r>
      <w:proofErr w:type="spellEnd"/>
      <w:r w:rsidR="00A84EF6">
        <w:rPr>
          <w:rFonts w:ascii="Times New Roman" w:hAnsi="Times New Roman" w:cs="Times New Roman"/>
          <w:bCs/>
          <w:sz w:val="24"/>
          <w:szCs w:val="24"/>
        </w:rPr>
        <w:t xml:space="preserve"> general hospital</w:t>
      </w:r>
      <w:r w:rsidRPr="003F4D34">
        <w:rPr>
          <w:rFonts w:ascii="Times New Roman" w:hAnsi="Times New Roman" w:cs="Times New Roman"/>
          <w:bCs/>
          <w:sz w:val="24"/>
          <w:szCs w:val="24"/>
        </w:rPr>
        <w:t xml:space="preserve"> to assess clarity, consistency, and appropriateness of the questionnaire. Necessary modifications were made before commencement of data collection. Research assistants received training on study procedures, interviewing techniques, and ethical considerations to ensure consistency and accuracy of data collection.</w:t>
      </w:r>
    </w:p>
    <w:p w:rsidR="00E37816" w:rsidRPr="00A84EF6" w:rsidRDefault="00E37816" w:rsidP="003F4D34">
      <w:pPr>
        <w:spacing w:line="360" w:lineRule="auto"/>
        <w:jc w:val="both"/>
        <w:rPr>
          <w:rFonts w:ascii="Times New Roman" w:hAnsi="Times New Roman" w:cs="Times New Roman"/>
          <w:b/>
          <w:bCs/>
          <w:sz w:val="24"/>
          <w:szCs w:val="24"/>
        </w:rPr>
      </w:pPr>
      <w:r w:rsidRPr="00A84EF6">
        <w:rPr>
          <w:rFonts w:ascii="Times New Roman" w:hAnsi="Times New Roman" w:cs="Times New Roman"/>
          <w:b/>
          <w:bCs/>
          <w:sz w:val="24"/>
          <w:szCs w:val="24"/>
        </w:rPr>
        <w:t>2.8 Data Analysis</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Data were entered, cleaned, and </w:t>
      </w:r>
      <w:r w:rsidR="00FF25AB" w:rsidRPr="003F4D34">
        <w:rPr>
          <w:rFonts w:ascii="Times New Roman" w:hAnsi="Times New Roman" w:cs="Times New Roman"/>
          <w:bCs/>
          <w:sz w:val="24"/>
          <w:szCs w:val="24"/>
        </w:rPr>
        <w:t>analysed</w:t>
      </w:r>
      <w:r w:rsidRPr="003F4D34">
        <w:rPr>
          <w:rFonts w:ascii="Times New Roman" w:hAnsi="Times New Roman" w:cs="Times New Roman"/>
          <w:bCs/>
          <w:sz w:val="24"/>
          <w:szCs w:val="24"/>
        </w:rPr>
        <w:t xml:space="preserve"> using Statistical Package for Social Sciences (SPSS) version 26. Descriptive statistics, including frequencies, percentages, means, and standard deviations, were used to summarize participant characteristics and blood pressure control status.</w:t>
      </w:r>
      <w:r w:rsidR="00FF25AB">
        <w:rPr>
          <w:rFonts w:ascii="Times New Roman" w:hAnsi="Times New Roman" w:cs="Times New Roman"/>
          <w:bCs/>
          <w:sz w:val="24"/>
          <w:szCs w:val="24"/>
        </w:rPr>
        <w:t xml:space="preserve"> </w:t>
      </w:r>
      <w:r w:rsidRPr="003F4D34">
        <w:rPr>
          <w:rFonts w:ascii="Times New Roman" w:hAnsi="Times New Roman" w:cs="Times New Roman"/>
          <w:bCs/>
          <w:sz w:val="24"/>
          <w:szCs w:val="24"/>
        </w:rPr>
        <w:t xml:space="preserve">Bivariate analysis using chi-square tests and crude odds ratios (ORs) was performed to assess associations between independent variables and blood pressure control. Variables with p-values less than 0.05 and those considered clinically important were entered into a </w:t>
      </w:r>
      <w:r w:rsidRPr="003F4D34">
        <w:rPr>
          <w:rFonts w:ascii="Times New Roman" w:hAnsi="Times New Roman" w:cs="Times New Roman"/>
          <w:bCs/>
          <w:sz w:val="24"/>
          <w:szCs w:val="24"/>
        </w:rPr>
        <w:lastRenderedPageBreak/>
        <w:t>multivariate logistic regression model to identify independent predictors of blood pressure control. Adjusted odds ratios (AORs) with 95% confidence intervals (CIs) were reported. Statistical significance was set at p &lt; 0.05.</w:t>
      </w:r>
    </w:p>
    <w:p w:rsidR="00E37816" w:rsidRPr="00272B08" w:rsidRDefault="00E37816" w:rsidP="003F4D34">
      <w:pPr>
        <w:spacing w:line="360" w:lineRule="auto"/>
        <w:jc w:val="both"/>
        <w:rPr>
          <w:rFonts w:ascii="Times New Roman" w:hAnsi="Times New Roman" w:cs="Times New Roman"/>
          <w:b/>
          <w:bCs/>
          <w:sz w:val="24"/>
          <w:szCs w:val="24"/>
        </w:rPr>
      </w:pPr>
      <w:r w:rsidRPr="00272B08">
        <w:rPr>
          <w:rFonts w:ascii="Times New Roman" w:hAnsi="Times New Roman" w:cs="Times New Roman"/>
          <w:b/>
          <w:bCs/>
          <w:sz w:val="24"/>
          <w:szCs w:val="24"/>
        </w:rPr>
        <w:t>2.9 Ethical Considerations</w:t>
      </w:r>
    </w:p>
    <w:p w:rsidR="00E37816" w:rsidRPr="003F4D34" w:rsidRDefault="00E37816"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Ethical approval was obtained from the Institutional Research Ethics Committee of the University of </w:t>
      </w:r>
      <w:proofErr w:type="spellStart"/>
      <w:r w:rsidRPr="003F4D34">
        <w:rPr>
          <w:rFonts w:ascii="Times New Roman" w:hAnsi="Times New Roman" w:cs="Times New Roman"/>
          <w:bCs/>
          <w:sz w:val="24"/>
          <w:szCs w:val="24"/>
        </w:rPr>
        <w:t>Kabianga</w:t>
      </w:r>
      <w:proofErr w:type="spellEnd"/>
      <w:r w:rsidRPr="003F4D34">
        <w:rPr>
          <w:rFonts w:ascii="Times New Roman" w:hAnsi="Times New Roman" w:cs="Times New Roman"/>
          <w:bCs/>
          <w:sz w:val="24"/>
          <w:szCs w:val="24"/>
        </w:rPr>
        <w:t xml:space="preserve">. Research authorization was obtained from the National Commission for Science, Technology and Innovation (NACOSTI) and the </w:t>
      </w:r>
      <w:proofErr w:type="spellStart"/>
      <w:r w:rsidRPr="003F4D34">
        <w:rPr>
          <w:rFonts w:ascii="Times New Roman" w:hAnsi="Times New Roman" w:cs="Times New Roman"/>
          <w:bCs/>
          <w:sz w:val="24"/>
          <w:szCs w:val="24"/>
        </w:rPr>
        <w:t>Kericho</w:t>
      </w:r>
      <w:proofErr w:type="spellEnd"/>
      <w:r w:rsidRPr="003F4D34">
        <w:rPr>
          <w:rFonts w:ascii="Times New Roman" w:hAnsi="Times New Roman" w:cs="Times New Roman"/>
          <w:bCs/>
          <w:sz w:val="24"/>
          <w:szCs w:val="24"/>
        </w:rPr>
        <w:t xml:space="preserve"> County Department of Health. Permission to conduct the study was granted by the administration of </w:t>
      </w:r>
      <w:proofErr w:type="spellStart"/>
      <w:r w:rsidRPr="003F4D34">
        <w:rPr>
          <w:rFonts w:ascii="Times New Roman" w:hAnsi="Times New Roman" w:cs="Times New Roman"/>
          <w:bCs/>
          <w:sz w:val="24"/>
          <w:szCs w:val="24"/>
        </w:rPr>
        <w:t>Kapkatet</w:t>
      </w:r>
      <w:proofErr w:type="spellEnd"/>
      <w:r w:rsidRPr="003F4D34">
        <w:rPr>
          <w:rFonts w:ascii="Times New Roman" w:hAnsi="Times New Roman" w:cs="Times New Roman"/>
          <w:bCs/>
          <w:sz w:val="24"/>
          <w:szCs w:val="24"/>
        </w:rPr>
        <w:t xml:space="preserve"> Sub-County Hospital.</w:t>
      </w:r>
      <w:r w:rsidR="0075119E">
        <w:rPr>
          <w:rFonts w:ascii="Times New Roman" w:hAnsi="Times New Roman" w:cs="Times New Roman"/>
          <w:bCs/>
          <w:sz w:val="24"/>
          <w:szCs w:val="24"/>
        </w:rPr>
        <w:t xml:space="preserve"> </w:t>
      </w:r>
      <w:r w:rsidRPr="003F4D34">
        <w:rPr>
          <w:rFonts w:ascii="Times New Roman" w:hAnsi="Times New Roman" w:cs="Times New Roman"/>
          <w:bCs/>
          <w:sz w:val="24"/>
          <w:szCs w:val="24"/>
        </w:rPr>
        <w:t>Written informed consent was obtained from all participants prior to enrolment. Confidentiality was maintained through the use of unique identification codes instead of participant names, and all study data were stored securely with access restricted to the research team. Participation was voluntary, and participants were informed of their right to withdraw from the study at any stage without any effect on the healthcare services they received.</w:t>
      </w:r>
    </w:p>
    <w:p w:rsidR="007C03BD" w:rsidRPr="0075119E" w:rsidRDefault="00AE271B" w:rsidP="003F4D34">
      <w:pPr>
        <w:spacing w:line="360" w:lineRule="auto"/>
        <w:jc w:val="both"/>
        <w:rPr>
          <w:rFonts w:ascii="Times New Roman" w:hAnsi="Times New Roman" w:cs="Times New Roman"/>
          <w:b/>
          <w:sz w:val="24"/>
          <w:szCs w:val="24"/>
        </w:rPr>
      </w:pPr>
      <w:r w:rsidRPr="0075119E">
        <w:rPr>
          <w:rFonts w:ascii="Times New Roman" w:hAnsi="Times New Roman" w:cs="Times New Roman"/>
          <w:b/>
          <w:sz w:val="24"/>
          <w:szCs w:val="24"/>
        </w:rPr>
        <w:t xml:space="preserve">4.0 </w:t>
      </w:r>
      <w:r w:rsidR="007C03BD" w:rsidRPr="0075119E">
        <w:rPr>
          <w:rFonts w:ascii="Times New Roman" w:hAnsi="Times New Roman" w:cs="Times New Roman"/>
          <w:b/>
          <w:sz w:val="24"/>
          <w:szCs w:val="24"/>
        </w:rPr>
        <w:t>Results</w:t>
      </w:r>
    </w:p>
    <w:p w:rsidR="00AE271B" w:rsidRPr="0075119E" w:rsidRDefault="00AE271B" w:rsidP="003F4D34">
      <w:pPr>
        <w:spacing w:line="360" w:lineRule="auto"/>
        <w:jc w:val="both"/>
        <w:rPr>
          <w:rFonts w:ascii="Times New Roman" w:hAnsi="Times New Roman" w:cs="Times New Roman"/>
          <w:b/>
          <w:bCs/>
          <w:sz w:val="24"/>
          <w:szCs w:val="24"/>
        </w:rPr>
      </w:pPr>
      <w:r w:rsidRPr="0075119E">
        <w:rPr>
          <w:rFonts w:ascii="Times New Roman" w:hAnsi="Times New Roman" w:cs="Times New Roman"/>
          <w:b/>
          <w:bCs/>
          <w:sz w:val="24"/>
          <w:szCs w:val="24"/>
        </w:rPr>
        <w:t>4.1 Introduction</w:t>
      </w:r>
    </w:p>
    <w:p w:rsidR="00842FEF" w:rsidRPr="003F4D34" w:rsidRDefault="00842F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This chapter presents findings on blood pressure control and associated factors among hypertensive patients attending the Medical Outpatient Clinic at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 </w:t>
      </w:r>
      <w:proofErr w:type="spellStart"/>
      <w:r w:rsidRPr="003F4D34">
        <w:rPr>
          <w:rFonts w:ascii="Times New Roman" w:hAnsi="Times New Roman" w:cs="Times New Roman"/>
          <w:sz w:val="24"/>
          <w:szCs w:val="24"/>
        </w:rPr>
        <w:t>Kericho</w:t>
      </w:r>
      <w:proofErr w:type="spellEnd"/>
      <w:r w:rsidRPr="003F4D34">
        <w:rPr>
          <w:rFonts w:ascii="Times New Roman" w:hAnsi="Times New Roman" w:cs="Times New Roman"/>
          <w:sz w:val="24"/>
          <w:szCs w:val="24"/>
        </w:rPr>
        <w:t xml:space="preserve"> County, Kenya. The results are organized into socio-demographic characteristics, clinical characteristics, behavioural factors, health system factors, blood pressure control status, and inferential analyses. A total of 222 participants were included in the study.</w:t>
      </w:r>
    </w:p>
    <w:p w:rsidR="00536CAD" w:rsidRPr="0056131F" w:rsidRDefault="00536CAD" w:rsidP="003F4D34">
      <w:pPr>
        <w:spacing w:line="360" w:lineRule="auto"/>
        <w:jc w:val="both"/>
        <w:rPr>
          <w:rFonts w:ascii="Times New Roman" w:hAnsi="Times New Roman" w:cs="Times New Roman"/>
          <w:b/>
          <w:bCs/>
          <w:sz w:val="24"/>
          <w:szCs w:val="24"/>
        </w:rPr>
      </w:pPr>
      <w:r w:rsidRPr="0056131F">
        <w:rPr>
          <w:rFonts w:ascii="Times New Roman" w:hAnsi="Times New Roman" w:cs="Times New Roman"/>
          <w:b/>
          <w:bCs/>
          <w:sz w:val="24"/>
          <w:szCs w:val="24"/>
        </w:rPr>
        <w:t>4.2 Socio-Demographic Characteristics of Participants</w:t>
      </w:r>
    </w:p>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4.1: Socio-demographic characteristics of respondents (n = 222)</w:t>
      </w:r>
    </w:p>
    <w:tbl>
      <w:tblPr>
        <w:tblStyle w:val="TableGrid"/>
        <w:tblW w:w="0" w:type="auto"/>
        <w:tblLook w:val="04A0" w:firstRow="1" w:lastRow="0" w:firstColumn="1" w:lastColumn="0" w:noHBand="0" w:noVBand="1"/>
      </w:tblPr>
      <w:tblGrid>
        <w:gridCol w:w="2254"/>
        <w:gridCol w:w="2254"/>
        <w:gridCol w:w="2254"/>
        <w:gridCol w:w="2254"/>
      </w:tblGrid>
      <w:tr w:rsidR="008F41B1" w:rsidRPr="003F4D34" w:rsidTr="00BB646B">
        <w:tc>
          <w:tcPr>
            <w:tcW w:w="2254" w:type="dxa"/>
            <w:vAlign w:val="center"/>
          </w:tcPr>
          <w:p w:rsidR="008F41B1" w:rsidRPr="00E95DED" w:rsidRDefault="008F41B1"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Variable</w:t>
            </w:r>
          </w:p>
        </w:tc>
        <w:tc>
          <w:tcPr>
            <w:tcW w:w="2254" w:type="dxa"/>
            <w:vAlign w:val="center"/>
          </w:tcPr>
          <w:p w:rsidR="008F41B1" w:rsidRPr="00E95DED" w:rsidRDefault="008F41B1"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Category</w:t>
            </w:r>
          </w:p>
        </w:tc>
        <w:tc>
          <w:tcPr>
            <w:tcW w:w="2254" w:type="dxa"/>
            <w:vAlign w:val="center"/>
          </w:tcPr>
          <w:p w:rsidR="008F41B1" w:rsidRPr="00E95DED" w:rsidRDefault="008F41B1"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Frequency (n)</w:t>
            </w:r>
          </w:p>
        </w:tc>
        <w:tc>
          <w:tcPr>
            <w:tcW w:w="2254" w:type="dxa"/>
            <w:vAlign w:val="center"/>
          </w:tcPr>
          <w:p w:rsidR="008F41B1" w:rsidRPr="00E95DED" w:rsidRDefault="008F41B1"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Percentage (%)</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Sex</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Male</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92</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41.4</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Female</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130</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58.6</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Age group (years)</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≤64</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138</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62.2</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&gt;64</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84</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37.8</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Marital status</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Single</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23</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10.4</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Married</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99</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44.6</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Separated</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39</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17.6</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Widowed</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61</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27.5</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Religion</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Christian</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195</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87.8</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Muslim</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8.1</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Other</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4.1</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Education level</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 formal education</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35</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15.8</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Primary</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58</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26.1</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Secondary</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86</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38.7</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Diploma</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34</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15.3</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University</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4.1</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Occupation</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Unemployed</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109</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49.1</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Employed/Self-employed/Other</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113</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50.9</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Residence</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Rural</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128</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57.7</w:t>
            </w:r>
          </w:p>
        </w:tc>
      </w:tr>
      <w:tr w:rsidR="008F41B1" w:rsidRPr="003F4D34" w:rsidTr="00BB646B">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Urban</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94</w:t>
            </w:r>
          </w:p>
        </w:tc>
        <w:tc>
          <w:tcPr>
            <w:tcW w:w="2254" w:type="dxa"/>
            <w:vAlign w:val="center"/>
          </w:tcPr>
          <w:p w:rsidR="008F41B1" w:rsidRPr="003F4D34" w:rsidRDefault="008F41B1"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42.3</w:t>
            </w:r>
          </w:p>
        </w:tc>
      </w:tr>
    </w:tbl>
    <w:p w:rsidR="00536CAD" w:rsidRPr="003F4D34" w:rsidRDefault="00536CAD"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More than half of the respondents were female </w:t>
      </w:r>
      <w:r w:rsidRPr="003F4D34">
        <w:rPr>
          <w:rFonts w:ascii="Times New Roman" w:hAnsi="Times New Roman" w:cs="Times New Roman"/>
          <w:bCs/>
          <w:sz w:val="24"/>
          <w:szCs w:val="24"/>
        </w:rPr>
        <w:t>(58.6%, n = 130)</w:t>
      </w:r>
      <w:r w:rsidRPr="003F4D34">
        <w:rPr>
          <w:rFonts w:ascii="Times New Roman" w:hAnsi="Times New Roman" w:cs="Times New Roman"/>
          <w:sz w:val="24"/>
          <w:szCs w:val="24"/>
        </w:rPr>
        <w:t xml:space="preserve">, while males accounted for </w:t>
      </w:r>
      <w:r w:rsidRPr="003F4D34">
        <w:rPr>
          <w:rFonts w:ascii="Times New Roman" w:hAnsi="Times New Roman" w:cs="Times New Roman"/>
          <w:bCs/>
          <w:sz w:val="24"/>
          <w:szCs w:val="24"/>
        </w:rPr>
        <w:t>41.4% (n = 92)</w:t>
      </w:r>
      <w:r w:rsidRPr="003F4D34">
        <w:rPr>
          <w:rFonts w:ascii="Times New Roman" w:hAnsi="Times New Roman" w:cs="Times New Roman"/>
          <w:sz w:val="24"/>
          <w:szCs w:val="24"/>
        </w:rPr>
        <w:t xml:space="preserve">. The mean age was </w:t>
      </w:r>
      <w:r w:rsidRPr="003F4D34">
        <w:rPr>
          <w:rFonts w:ascii="Times New Roman" w:hAnsi="Times New Roman" w:cs="Times New Roman"/>
          <w:bCs/>
          <w:sz w:val="24"/>
          <w:szCs w:val="24"/>
        </w:rPr>
        <w:t>61.8 ± 9.6 years</w:t>
      </w:r>
      <w:r w:rsidRPr="003F4D34">
        <w:rPr>
          <w:rFonts w:ascii="Times New Roman" w:hAnsi="Times New Roman" w:cs="Times New Roman"/>
          <w:sz w:val="24"/>
          <w:szCs w:val="24"/>
        </w:rPr>
        <w:t xml:space="preserve">, with younger participants (≤64 years) having a mean age of </w:t>
      </w:r>
      <w:r w:rsidRPr="003F4D34">
        <w:rPr>
          <w:rFonts w:ascii="Times New Roman" w:hAnsi="Times New Roman" w:cs="Times New Roman"/>
          <w:bCs/>
          <w:sz w:val="24"/>
          <w:szCs w:val="24"/>
        </w:rPr>
        <w:t>56.0 ± 5.9 years</w:t>
      </w:r>
      <w:r w:rsidRPr="003F4D34">
        <w:rPr>
          <w:rFonts w:ascii="Times New Roman" w:hAnsi="Times New Roman" w:cs="Times New Roman"/>
          <w:sz w:val="24"/>
          <w:szCs w:val="24"/>
        </w:rPr>
        <w:t xml:space="preserve"> and older participants (&gt;64 years) having a mean age of </w:t>
      </w:r>
      <w:r w:rsidRPr="003F4D34">
        <w:rPr>
          <w:rFonts w:ascii="Times New Roman" w:hAnsi="Times New Roman" w:cs="Times New Roman"/>
          <w:bCs/>
          <w:sz w:val="24"/>
          <w:szCs w:val="24"/>
        </w:rPr>
        <w:t>73.6 ± 7.3 years</w:t>
      </w:r>
      <w:r w:rsidR="007D0D74">
        <w:rPr>
          <w:rFonts w:ascii="Times New Roman" w:hAnsi="Times New Roman" w:cs="Times New Roman"/>
          <w:sz w:val="24"/>
          <w:szCs w:val="24"/>
        </w:rPr>
        <w:t xml:space="preserve">. </w:t>
      </w:r>
      <w:r w:rsidRPr="003F4D34">
        <w:rPr>
          <w:rFonts w:ascii="Times New Roman" w:hAnsi="Times New Roman" w:cs="Times New Roman"/>
          <w:sz w:val="24"/>
          <w:szCs w:val="24"/>
        </w:rPr>
        <w:t xml:space="preserve">Regarding marital status, nearly half were married </w:t>
      </w:r>
      <w:r w:rsidRPr="003F4D34">
        <w:rPr>
          <w:rFonts w:ascii="Times New Roman" w:hAnsi="Times New Roman" w:cs="Times New Roman"/>
          <w:bCs/>
          <w:sz w:val="24"/>
          <w:szCs w:val="24"/>
        </w:rPr>
        <w:t>(44.6%, n = 99)</w:t>
      </w:r>
      <w:r w:rsidRPr="003F4D34">
        <w:rPr>
          <w:rFonts w:ascii="Times New Roman" w:hAnsi="Times New Roman" w:cs="Times New Roman"/>
          <w:sz w:val="24"/>
          <w:szCs w:val="24"/>
        </w:rPr>
        <w:t xml:space="preserve">, followed by widowed </w:t>
      </w:r>
      <w:r w:rsidRPr="003F4D34">
        <w:rPr>
          <w:rFonts w:ascii="Times New Roman" w:hAnsi="Times New Roman" w:cs="Times New Roman"/>
          <w:bCs/>
          <w:sz w:val="24"/>
          <w:szCs w:val="24"/>
        </w:rPr>
        <w:t>(27.5%, n = 61)</w:t>
      </w:r>
      <w:r w:rsidRPr="003F4D34">
        <w:rPr>
          <w:rFonts w:ascii="Times New Roman" w:hAnsi="Times New Roman" w:cs="Times New Roman"/>
          <w:sz w:val="24"/>
          <w:szCs w:val="24"/>
        </w:rPr>
        <w:t xml:space="preserve">, separated </w:t>
      </w:r>
      <w:r w:rsidRPr="003F4D34">
        <w:rPr>
          <w:rFonts w:ascii="Times New Roman" w:hAnsi="Times New Roman" w:cs="Times New Roman"/>
          <w:bCs/>
          <w:sz w:val="24"/>
          <w:szCs w:val="24"/>
        </w:rPr>
        <w:t>(17.6%, n = 39)</w:t>
      </w:r>
      <w:r w:rsidRPr="003F4D34">
        <w:rPr>
          <w:rFonts w:ascii="Times New Roman" w:hAnsi="Times New Roman" w:cs="Times New Roman"/>
          <w:sz w:val="24"/>
          <w:szCs w:val="24"/>
        </w:rPr>
        <w:t xml:space="preserve">, and single </w:t>
      </w:r>
      <w:r w:rsidRPr="003F4D34">
        <w:rPr>
          <w:rFonts w:ascii="Times New Roman" w:hAnsi="Times New Roman" w:cs="Times New Roman"/>
          <w:bCs/>
          <w:sz w:val="24"/>
          <w:szCs w:val="24"/>
        </w:rPr>
        <w:t>(10.4%, n = 23)</w:t>
      </w:r>
      <w:r w:rsidR="002B6C30">
        <w:rPr>
          <w:rFonts w:ascii="Times New Roman" w:hAnsi="Times New Roman" w:cs="Times New Roman"/>
          <w:sz w:val="24"/>
          <w:szCs w:val="24"/>
        </w:rPr>
        <w:t xml:space="preserve">. </w:t>
      </w:r>
      <w:r w:rsidRPr="003F4D34">
        <w:rPr>
          <w:rFonts w:ascii="Times New Roman" w:hAnsi="Times New Roman" w:cs="Times New Roman"/>
          <w:sz w:val="24"/>
          <w:szCs w:val="24"/>
        </w:rPr>
        <w:t xml:space="preserve">Most participants were Christians </w:t>
      </w:r>
      <w:r w:rsidRPr="003F4D34">
        <w:rPr>
          <w:rFonts w:ascii="Times New Roman" w:hAnsi="Times New Roman" w:cs="Times New Roman"/>
          <w:bCs/>
          <w:sz w:val="24"/>
          <w:szCs w:val="24"/>
        </w:rPr>
        <w:t>(87.8%, n = 195)</w:t>
      </w:r>
      <w:r w:rsidRPr="003F4D34">
        <w:rPr>
          <w:rFonts w:ascii="Times New Roman" w:hAnsi="Times New Roman" w:cs="Times New Roman"/>
          <w:sz w:val="24"/>
          <w:szCs w:val="24"/>
        </w:rPr>
        <w:t xml:space="preserve">, while Muslims accounted for </w:t>
      </w:r>
      <w:r w:rsidRPr="003F4D34">
        <w:rPr>
          <w:rFonts w:ascii="Times New Roman" w:hAnsi="Times New Roman" w:cs="Times New Roman"/>
          <w:bCs/>
          <w:sz w:val="24"/>
          <w:szCs w:val="24"/>
        </w:rPr>
        <w:t>8.1% (n = 18)</w:t>
      </w:r>
      <w:r w:rsidRPr="003F4D34">
        <w:rPr>
          <w:rFonts w:ascii="Times New Roman" w:hAnsi="Times New Roman" w:cs="Times New Roman"/>
          <w:sz w:val="24"/>
          <w:szCs w:val="24"/>
        </w:rPr>
        <w:t xml:space="preserve"> and others </w:t>
      </w:r>
      <w:r w:rsidRPr="003F4D34">
        <w:rPr>
          <w:rFonts w:ascii="Times New Roman" w:hAnsi="Times New Roman" w:cs="Times New Roman"/>
          <w:bCs/>
          <w:sz w:val="24"/>
          <w:szCs w:val="24"/>
        </w:rPr>
        <w:t>4.1% (n = 9)</w:t>
      </w:r>
      <w:r w:rsidR="002B6C30">
        <w:rPr>
          <w:rFonts w:ascii="Times New Roman" w:hAnsi="Times New Roman" w:cs="Times New Roman"/>
          <w:sz w:val="24"/>
          <w:szCs w:val="24"/>
        </w:rPr>
        <w:t xml:space="preserve">. </w:t>
      </w:r>
      <w:r w:rsidRPr="003F4D34">
        <w:rPr>
          <w:rFonts w:ascii="Times New Roman" w:hAnsi="Times New Roman" w:cs="Times New Roman"/>
          <w:sz w:val="24"/>
          <w:szCs w:val="24"/>
        </w:rPr>
        <w:t xml:space="preserve">In terms of education, secondary education was the most common </w:t>
      </w:r>
      <w:r w:rsidRPr="003F4D34">
        <w:rPr>
          <w:rFonts w:ascii="Times New Roman" w:hAnsi="Times New Roman" w:cs="Times New Roman"/>
          <w:bCs/>
          <w:sz w:val="24"/>
          <w:szCs w:val="24"/>
        </w:rPr>
        <w:t>(38.7%, n = 86)</w:t>
      </w:r>
      <w:r w:rsidRPr="003F4D34">
        <w:rPr>
          <w:rFonts w:ascii="Times New Roman" w:hAnsi="Times New Roman" w:cs="Times New Roman"/>
          <w:sz w:val="24"/>
          <w:szCs w:val="24"/>
        </w:rPr>
        <w:t xml:space="preserve">, followed by primary education </w:t>
      </w:r>
      <w:r w:rsidRPr="003F4D34">
        <w:rPr>
          <w:rFonts w:ascii="Times New Roman" w:hAnsi="Times New Roman" w:cs="Times New Roman"/>
          <w:bCs/>
          <w:sz w:val="24"/>
          <w:szCs w:val="24"/>
        </w:rPr>
        <w:t>(26.1%, n = 58)</w:t>
      </w:r>
      <w:r w:rsidRPr="003F4D34">
        <w:rPr>
          <w:rFonts w:ascii="Times New Roman" w:hAnsi="Times New Roman" w:cs="Times New Roman"/>
          <w:sz w:val="24"/>
          <w:szCs w:val="24"/>
        </w:rPr>
        <w:t xml:space="preserve">, no formal education </w:t>
      </w:r>
      <w:r w:rsidRPr="003F4D34">
        <w:rPr>
          <w:rFonts w:ascii="Times New Roman" w:hAnsi="Times New Roman" w:cs="Times New Roman"/>
          <w:bCs/>
          <w:sz w:val="24"/>
          <w:szCs w:val="24"/>
        </w:rPr>
        <w:t>(15.8%, n = 35)</w:t>
      </w:r>
      <w:r w:rsidRPr="003F4D34">
        <w:rPr>
          <w:rFonts w:ascii="Times New Roman" w:hAnsi="Times New Roman" w:cs="Times New Roman"/>
          <w:sz w:val="24"/>
          <w:szCs w:val="24"/>
        </w:rPr>
        <w:t xml:space="preserve">, diploma </w:t>
      </w:r>
      <w:r w:rsidRPr="003F4D34">
        <w:rPr>
          <w:rFonts w:ascii="Times New Roman" w:hAnsi="Times New Roman" w:cs="Times New Roman"/>
          <w:bCs/>
          <w:sz w:val="24"/>
          <w:szCs w:val="24"/>
        </w:rPr>
        <w:t>(15.3%, n = 34)</w:t>
      </w:r>
      <w:r w:rsidRPr="003F4D34">
        <w:rPr>
          <w:rFonts w:ascii="Times New Roman" w:hAnsi="Times New Roman" w:cs="Times New Roman"/>
          <w:sz w:val="24"/>
          <w:szCs w:val="24"/>
        </w:rPr>
        <w:t xml:space="preserve">, and university education </w:t>
      </w:r>
      <w:r w:rsidRPr="003F4D34">
        <w:rPr>
          <w:rFonts w:ascii="Times New Roman" w:hAnsi="Times New Roman" w:cs="Times New Roman"/>
          <w:bCs/>
          <w:sz w:val="24"/>
          <w:szCs w:val="24"/>
        </w:rPr>
        <w:t>(4.1%, n = 9)</w:t>
      </w:r>
      <w:r w:rsidR="002B6C30">
        <w:rPr>
          <w:rFonts w:ascii="Times New Roman" w:hAnsi="Times New Roman" w:cs="Times New Roman"/>
          <w:sz w:val="24"/>
          <w:szCs w:val="24"/>
        </w:rPr>
        <w:t xml:space="preserve">. </w:t>
      </w:r>
      <w:r w:rsidRPr="003F4D34">
        <w:rPr>
          <w:rFonts w:ascii="Times New Roman" w:hAnsi="Times New Roman" w:cs="Times New Roman"/>
          <w:sz w:val="24"/>
          <w:szCs w:val="24"/>
        </w:rPr>
        <w:t xml:space="preserve">Almost half were unemployed </w:t>
      </w:r>
      <w:r w:rsidRPr="003F4D34">
        <w:rPr>
          <w:rFonts w:ascii="Times New Roman" w:hAnsi="Times New Roman" w:cs="Times New Roman"/>
          <w:bCs/>
          <w:sz w:val="24"/>
          <w:szCs w:val="24"/>
        </w:rPr>
        <w:t>(49.1%, n = 109)</w:t>
      </w:r>
      <w:r w:rsidRPr="003F4D34">
        <w:rPr>
          <w:rFonts w:ascii="Times New Roman" w:hAnsi="Times New Roman" w:cs="Times New Roman"/>
          <w:sz w:val="24"/>
          <w:szCs w:val="24"/>
        </w:rPr>
        <w:t xml:space="preserve">. More than half earned below </w:t>
      </w:r>
      <w:proofErr w:type="spellStart"/>
      <w:r w:rsidRPr="003F4D34">
        <w:rPr>
          <w:rFonts w:ascii="Times New Roman" w:hAnsi="Times New Roman" w:cs="Times New Roman"/>
          <w:sz w:val="24"/>
          <w:szCs w:val="24"/>
        </w:rPr>
        <w:t>KSh</w:t>
      </w:r>
      <w:proofErr w:type="spellEnd"/>
      <w:r w:rsidRPr="003F4D34">
        <w:rPr>
          <w:rFonts w:ascii="Times New Roman" w:hAnsi="Times New Roman" w:cs="Times New Roman"/>
          <w:sz w:val="24"/>
          <w:szCs w:val="24"/>
        </w:rPr>
        <w:t xml:space="preserve"> 11,000 monthly </w:t>
      </w:r>
      <w:r w:rsidRPr="003F4D34">
        <w:rPr>
          <w:rFonts w:ascii="Times New Roman" w:hAnsi="Times New Roman" w:cs="Times New Roman"/>
          <w:bCs/>
          <w:sz w:val="24"/>
          <w:szCs w:val="24"/>
        </w:rPr>
        <w:t>(51.8%, n = 115)</w:t>
      </w:r>
      <w:r w:rsidRPr="003F4D34">
        <w:rPr>
          <w:rFonts w:ascii="Times New Roman" w:hAnsi="Times New Roman" w:cs="Times New Roman"/>
          <w:sz w:val="24"/>
          <w:szCs w:val="24"/>
        </w:rPr>
        <w:t xml:space="preserve">. Most respondents resided in rural areas </w:t>
      </w:r>
      <w:r w:rsidRPr="003F4D34">
        <w:rPr>
          <w:rFonts w:ascii="Times New Roman" w:hAnsi="Times New Roman" w:cs="Times New Roman"/>
          <w:bCs/>
          <w:sz w:val="24"/>
          <w:szCs w:val="24"/>
        </w:rPr>
        <w:t>(57.7%, n = 128)</w:t>
      </w:r>
      <w:r w:rsidRPr="003F4D34">
        <w:rPr>
          <w:rFonts w:ascii="Times New Roman" w:hAnsi="Times New Roman" w:cs="Times New Roman"/>
          <w:sz w:val="24"/>
          <w:szCs w:val="24"/>
        </w:rPr>
        <w:t xml:space="preserve"> and lived with family members </w:t>
      </w:r>
      <w:r w:rsidRPr="003F4D34">
        <w:rPr>
          <w:rFonts w:ascii="Times New Roman" w:hAnsi="Times New Roman" w:cs="Times New Roman"/>
          <w:bCs/>
          <w:sz w:val="24"/>
          <w:szCs w:val="24"/>
        </w:rPr>
        <w:t>(83.8%, n = 186)</w:t>
      </w:r>
      <w:r w:rsidR="002B6C30">
        <w:rPr>
          <w:rFonts w:ascii="Times New Roman" w:hAnsi="Times New Roman" w:cs="Times New Roman"/>
          <w:sz w:val="24"/>
          <w:szCs w:val="24"/>
        </w:rPr>
        <w:t xml:space="preserve">. </w:t>
      </w:r>
      <w:r w:rsidRPr="003F4D34">
        <w:rPr>
          <w:rFonts w:ascii="Times New Roman" w:hAnsi="Times New Roman" w:cs="Times New Roman"/>
          <w:sz w:val="24"/>
          <w:szCs w:val="24"/>
        </w:rPr>
        <w:t xml:space="preserve">A majority </w:t>
      </w:r>
      <w:r w:rsidRPr="003F4D34">
        <w:rPr>
          <w:rFonts w:ascii="Times New Roman" w:hAnsi="Times New Roman" w:cs="Times New Roman"/>
          <w:bCs/>
          <w:sz w:val="24"/>
          <w:szCs w:val="24"/>
        </w:rPr>
        <w:t>(78.8%, n = 175)</w:t>
      </w:r>
      <w:r w:rsidRPr="003F4D34">
        <w:rPr>
          <w:rFonts w:ascii="Times New Roman" w:hAnsi="Times New Roman" w:cs="Times New Roman"/>
          <w:sz w:val="24"/>
          <w:szCs w:val="24"/>
        </w:rPr>
        <w:t xml:space="preserve"> reported having lost a family member due to hypertension-related complications.</w:t>
      </w:r>
    </w:p>
    <w:p w:rsidR="00536CAD" w:rsidRPr="002B6C30" w:rsidRDefault="00536CAD" w:rsidP="003F4D34">
      <w:pPr>
        <w:pStyle w:val="Heading2"/>
        <w:spacing w:line="360" w:lineRule="auto"/>
        <w:jc w:val="both"/>
        <w:rPr>
          <w:rStyle w:val="Strong"/>
          <w:rFonts w:ascii="Times New Roman" w:hAnsi="Times New Roman" w:cs="Times New Roman"/>
          <w:bCs w:val="0"/>
          <w:color w:val="auto"/>
          <w:sz w:val="24"/>
          <w:szCs w:val="24"/>
        </w:rPr>
      </w:pPr>
      <w:r w:rsidRPr="002B6C30">
        <w:rPr>
          <w:rStyle w:val="Strong"/>
          <w:rFonts w:ascii="Times New Roman" w:hAnsi="Times New Roman" w:cs="Times New Roman"/>
          <w:bCs w:val="0"/>
          <w:color w:val="auto"/>
          <w:sz w:val="24"/>
          <w:szCs w:val="24"/>
        </w:rPr>
        <w:t>4.3 Clinical Characteristics of Participants</w:t>
      </w:r>
    </w:p>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4.2: Clinical characteristics of respondents (n = 222)</w:t>
      </w:r>
    </w:p>
    <w:tbl>
      <w:tblPr>
        <w:tblStyle w:val="TableGrid"/>
        <w:tblW w:w="0" w:type="auto"/>
        <w:tblLook w:val="04A0" w:firstRow="1" w:lastRow="0" w:firstColumn="1" w:lastColumn="0" w:noHBand="0" w:noVBand="1"/>
      </w:tblPr>
      <w:tblGrid>
        <w:gridCol w:w="2254"/>
        <w:gridCol w:w="2254"/>
        <w:gridCol w:w="2254"/>
        <w:gridCol w:w="2254"/>
      </w:tblGrid>
      <w:tr w:rsidR="00906DDA" w:rsidRPr="003F4D34" w:rsidTr="00BB646B">
        <w:tc>
          <w:tcPr>
            <w:tcW w:w="2254" w:type="dxa"/>
            <w:vAlign w:val="center"/>
          </w:tcPr>
          <w:p w:rsidR="00906DDA" w:rsidRPr="00E95DED" w:rsidRDefault="00906DDA"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Variable</w:t>
            </w:r>
          </w:p>
        </w:tc>
        <w:tc>
          <w:tcPr>
            <w:tcW w:w="2254" w:type="dxa"/>
            <w:vAlign w:val="center"/>
          </w:tcPr>
          <w:p w:rsidR="00906DDA" w:rsidRPr="00E95DED" w:rsidRDefault="00906DDA"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Category</w:t>
            </w:r>
          </w:p>
        </w:tc>
        <w:tc>
          <w:tcPr>
            <w:tcW w:w="2254" w:type="dxa"/>
            <w:vAlign w:val="center"/>
          </w:tcPr>
          <w:p w:rsidR="00906DDA" w:rsidRPr="00E95DED" w:rsidRDefault="00906DDA"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Frequency (n)</w:t>
            </w:r>
          </w:p>
        </w:tc>
        <w:tc>
          <w:tcPr>
            <w:tcW w:w="2254" w:type="dxa"/>
            <w:vAlign w:val="center"/>
          </w:tcPr>
          <w:p w:rsidR="00906DDA" w:rsidRPr="00E95DED" w:rsidRDefault="00906DDA" w:rsidP="003F4D34">
            <w:pPr>
              <w:spacing w:line="360" w:lineRule="auto"/>
              <w:jc w:val="both"/>
              <w:rPr>
                <w:rFonts w:ascii="Times New Roman" w:hAnsi="Times New Roman" w:cs="Times New Roman"/>
                <w:b/>
                <w:bCs/>
                <w:sz w:val="24"/>
                <w:szCs w:val="24"/>
              </w:rPr>
            </w:pPr>
            <w:r w:rsidRPr="00E95DED">
              <w:rPr>
                <w:rFonts w:ascii="Times New Roman" w:hAnsi="Times New Roman" w:cs="Times New Roman"/>
                <w:b/>
                <w:bCs/>
                <w:sz w:val="24"/>
                <w:szCs w:val="24"/>
              </w:rPr>
              <w:t>Percentage (%)</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Duration of hypertension</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&lt;4 years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83</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37.4</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 years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139</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62.6</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Comorbidities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Diabetes mellitus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123</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55.4</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Stroke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48</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21.6</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Kidney disease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8.1</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Rheumatic heart disease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13</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5.9</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BMI</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Underweight</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73</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32.9</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Normal</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69</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31.1</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Overweight</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49</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22.1</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Obese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31</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14.0</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Scheduled check-ups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116</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52.2</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106</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47.8</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Perception of care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Friendly</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19</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8.6</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Neutral</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44</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19.8</w:t>
            </w:r>
          </w:p>
        </w:tc>
      </w:tr>
      <w:tr w:rsidR="00906DDA" w:rsidRPr="003F4D34" w:rsidTr="00BB646B">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Hostile</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159</w:t>
            </w:r>
          </w:p>
        </w:tc>
        <w:tc>
          <w:tcPr>
            <w:tcW w:w="2254" w:type="dxa"/>
            <w:vAlign w:val="center"/>
          </w:tcPr>
          <w:p w:rsidR="00906DDA" w:rsidRPr="003F4D34" w:rsidRDefault="00906DD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71.6</w:t>
            </w:r>
          </w:p>
        </w:tc>
      </w:tr>
    </w:tbl>
    <w:p w:rsidR="00536CAD" w:rsidRPr="003F4D34" w:rsidRDefault="00536CAD" w:rsidP="003F4D34">
      <w:pPr>
        <w:pStyle w:val="NormalWeb"/>
        <w:spacing w:line="360" w:lineRule="auto"/>
        <w:jc w:val="both"/>
      </w:pPr>
      <w:r w:rsidRPr="003F4D34">
        <w:t xml:space="preserve">Most participants had been diagnosed with hypertension for more than 4 years </w:t>
      </w:r>
      <w:r w:rsidRPr="003F4D34">
        <w:rPr>
          <w:rStyle w:val="Strong"/>
          <w:b w:val="0"/>
        </w:rPr>
        <w:t>(62.6%, n = 139)</w:t>
      </w:r>
      <w:r w:rsidRPr="003F4D34">
        <w:t xml:space="preserve">, while </w:t>
      </w:r>
      <w:r w:rsidRPr="003F4D34">
        <w:rPr>
          <w:rStyle w:val="Strong"/>
          <w:b w:val="0"/>
        </w:rPr>
        <w:t>28.8% (n = 64)</w:t>
      </w:r>
      <w:r w:rsidRPr="003F4D34">
        <w:t xml:space="preserve"> had lived wi</w:t>
      </w:r>
      <w:r w:rsidR="00983135">
        <w:t xml:space="preserve">th the condition for 3–4 years. </w:t>
      </w:r>
      <w:r w:rsidRPr="003F4D34">
        <w:t xml:space="preserve">More than half had comorbid diabetes mellitus </w:t>
      </w:r>
      <w:r w:rsidRPr="003F4D34">
        <w:rPr>
          <w:rStyle w:val="Strong"/>
          <w:b w:val="0"/>
        </w:rPr>
        <w:t>(55.4%, n = 123)</w:t>
      </w:r>
      <w:r w:rsidRPr="003F4D34">
        <w:t xml:space="preserve">, followed by stroke </w:t>
      </w:r>
      <w:r w:rsidRPr="003F4D34">
        <w:rPr>
          <w:rStyle w:val="Strong"/>
          <w:b w:val="0"/>
        </w:rPr>
        <w:t>(21.6%, n = 48)</w:t>
      </w:r>
      <w:r w:rsidRPr="003F4D34">
        <w:t xml:space="preserve">, kidney disease </w:t>
      </w:r>
      <w:r w:rsidRPr="003F4D34">
        <w:rPr>
          <w:rStyle w:val="Strong"/>
          <w:b w:val="0"/>
        </w:rPr>
        <w:t>(8.1%, n = 18)</w:t>
      </w:r>
      <w:r w:rsidRPr="003F4D34">
        <w:t xml:space="preserve">, and rheumatic heart disease </w:t>
      </w:r>
      <w:r w:rsidRPr="003F4D34">
        <w:rPr>
          <w:rStyle w:val="Strong"/>
          <w:b w:val="0"/>
        </w:rPr>
        <w:t>(5.9%, n = 13)</w:t>
      </w:r>
      <w:r w:rsidR="00983135">
        <w:t xml:space="preserve">. </w:t>
      </w:r>
      <w:r w:rsidRPr="003F4D34">
        <w:t xml:space="preserve">Regarding BMI, </w:t>
      </w:r>
      <w:r w:rsidRPr="003F4D34">
        <w:rPr>
          <w:rStyle w:val="Strong"/>
          <w:b w:val="0"/>
        </w:rPr>
        <w:t>32.9% (n = 73)</w:t>
      </w:r>
      <w:r w:rsidRPr="003F4D34">
        <w:t xml:space="preserve"> were underweight, </w:t>
      </w:r>
      <w:r w:rsidRPr="003F4D34">
        <w:rPr>
          <w:rStyle w:val="Strong"/>
          <w:b w:val="0"/>
        </w:rPr>
        <w:t>31.1% (n = 69)</w:t>
      </w:r>
      <w:r w:rsidRPr="003F4D34">
        <w:t xml:space="preserve"> had normal BMI, </w:t>
      </w:r>
      <w:r w:rsidRPr="003F4D34">
        <w:rPr>
          <w:rStyle w:val="Strong"/>
          <w:b w:val="0"/>
        </w:rPr>
        <w:t>22.1% (n = 49)</w:t>
      </w:r>
      <w:r w:rsidRPr="003F4D34">
        <w:t xml:space="preserve"> were overweight, and </w:t>
      </w:r>
      <w:r w:rsidRPr="003F4D34">
        <w:rPr>
          <w:rStyle w:val="Strong"/>
          <w:b w:val="0"/>
        </w:rPr>
        <w:t>14.0% (n = 31)</w:t>
      </w:r>
      <w:r w:rsidR="00983135">
        <w:t xml:space="preserve"> were obese. </w:t>
      </w:r>
      <w:r w:rsidRPr="003F4D34">
        <w:t xml:space="preserve">Slightly over half of respondents </w:t>
      </w:r>
      <w:r w:rsidRPr="003F4D34">
        <w:rPr>
          <w:rStyle w:val="Strong"/>
          <w:b w:val="0"/>
        </w:rPr>
        <w:t>(52.2%, n = 116)</w:t>
      </w:r>
      <w:r w:rsidRPr="003F4D34">
        <w:t xml:space="preserve"> attended scheduled medical check-ups, mostly on a monthly basis </w:t>
      </w:r>
      <w:r w:rsidRPr="003F4D34">
        <w:rPr>
          <w:rStyle w:val="Strong"/>
          <w:b w:val="0"/>
        </w:rPr>
        <w:t>(51.7%, n = 60 among those attending)</w:t>
      </w:r>
      <w:r w:rsidR="00983135">
        <w:t xml:space="preserve">. </w:t>
      </w:r>
      <w:r w:rsidRPr="003F4D34">
        <w:t xml:space="preserve">A majority perceived care as somewhat hostile </w:t>
      </w:r>
      <w:r w:rsidRPr="003F4D34">
        <w:rPr>
          <w:rStyle w:val="Strong"/>
          <w:b w:val="0"/>
        </w:rPr>
        <w:t>(71.6%, n = 159)</w:t>
      </w:r>
      <w:r w:rsidRPr="003F4D34">
        <w:t xml:space="preserve">, while only </w:t>
      </w:r>
      <w:r w:rsidRPr="003F4D34">
        <w:rPr>
          <w:rStyle w:val="Strong"/>
          <w:b w:val="0"/>
        </w:rPr>
        <w:t>8.6% (n = 19)</w:t>
      </w:r>
      <w:r w:rsidRPr="003F4D34">
        <w:t xml:space="preserve"> described providers as friendly.</w:t>
      </w:r>
    </w:p>
    <w:p w:rsidR="00536CAD" w:rsidRPr="00983135" w:rsidRDefault="00536CAD" w:rsidP="003F4D34">
      <w:pPr>
        <w:pStyle w:val="Heading2"/>
        <w:spacing w:line="360" w:lineRule="auto"/>
        <w:jc w:val="both"/>
        <w:rPr>
          <w:rStyle w:val="Strong"/>
          <w:rFonts w:ascii="Times New Roman" w:hAnsi="Times New Roman" w:cs="Times New Roman"/>
          <w:bCs w:val="0"/>
          <w:color w:val="auto"/>
          <w:sz w:val="24"/>
          <w:szCs w:val="24"/>
        </w:rPr>
      </w:pPr>
      <w:r w:rsidRPr="00983135">
        <w:rPr>
          <w:rStyle w:val="Strong"/>
          <w:rFonts w:ascii="Times New Roman" w:hAnsi="Times New Roman" w:cs="Times New Roman"/>
          <w:bCs w:val="0"/>
          <w:color w:val="auto"/>
          <w:sz w:val="24"/>
          <w:szCs w:val="24"/>
        </w:rPr>
        <w:t>4.4 Behavioural Characteristics of Participants</w:t>
      </w:r>
    </w:p>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4.3: Behavioural characteristics (n = 222)</w:t>
      </w:r>
    </w:p>
    <w:tbl>
      <w:tblPr>
        <w:tblStyle w:val="TableGrid"/>
        <w:tblW w:w="0" w:type="auto"/>
        <w:tblLook w:val="04A0" w:firstRow="1" w:lastRow="0" w:firstColumn="1" w:lastColumn="0" w:noHBand="0" w:noVBand="1"/>
      </w:tblPr>
      <w:tblGrid>
        <w:gridCol w:w="2254"/>
        <w:gridCol w:w="2254"/>
        <w:gridCol w:w="2254"/>
        <w:gridCol w:w="2254"/>
      </w:tblGrid>
      <w:tr w:rsidR="00930868" w:rsidRPr="003F4D34" w:rsidTr="00BB646B">
        <w:tc>
          <w:tcPr>
            <w:tcW w:w="2254" w:type="dxa"/>
            <w:vAlign w:val="center"/>
          </w:tcPr>
          <w:p w:rsidR="00930868" w:rsidRPr="00983135" w:rsidRDefault="00930868" w:rsidP="003F4D34">
            <w:pPr>
              <w:spacing w:line="360" w:lineRule="auto"/>
              <w:jc w:val="both"/>
              <w:rPr>
                <w:rFonts w:ascii="Times New Roman" w:hAnsi="Times New Roman" w:cs="Times New Roman"/>
                <w:b/>
                <w:bCs/>
                <w:sz w:val="24"/>
                <w:szCs w:val="24"/>
              </w:rPr>
            </w:pPr>
            <w:r w:rsidRPr="00983135">
              <w:rPr>
                <w:rFonts w:ascii="Times New Roman" w:hAnsi="Times New Roman" w:cs="Times New Roman"/>
                <w:b/>
                <w:bCs/>
                <w:sz w:val="24"/>
                <w:szCs w:val="24"/>
              </w:rPr>
              <w:t>Variable</w:t>
            </w:r>
          </w:p>
        </w:tc>
        <w:tc>
          <w:tcPr>
            <w:tcW w:w="2254" w:type="dxa"/>
            <w:vAlign w:val="center"/>
          </w:tcPr>
          <w:p w:rsidR="00930868" w:rsidRPr="00983135" w:rsidRDefault="00930868" w:rsidP="003F4D34">
            <w:pPr>
              <w:spacing w:line="360" w:lineRule="auto"/>
              <w:jc w:val="both"/>
              <w:rPr>
                <w:rFonts w:ascii="Times New Roman" w:hAnsi="Times New Roman" w:cs="Times New Roman"/>
                <w:b/>
                <w:bCs/>
                <w:sz w:val="24"/>
                <w:szCs w:val="24"/>
              </w:rPr>
            </w:pPr>
            <w:r w:rsidRPr="00983135">
              <w:rPr>
                <w:rFonts w:ascii="Times New Roman" w:hAnsi="Times New Roman" w:cs="Times New Roman"/>
                <w:b/>
                <w:bCs/>
                <w:sz w:val="24"/>
                <w:szCs w:val="24"/>
              </w:rPr>
              <w:t>Category</w:t>
            </w:r>
          </w:p>
        </w:tc>
        <w:tc>
          <w:tcPr>
            <w:tcW w:w="2254" w:type="dxa"/>
            <w:vAlign w:val="center"/>
          </w:tcPr>
          <w:p w:rsidR="00930868" w:rsidRPr="00983135" w:rsidRDefault="00930868" w:rsidP="003F4D34">
            <w:pPr>
              <w:spacing w:line="360" w:lineRule="auto"/>
              <w:jc w:val="both"/>
              <w:rPr>
                <w:rFonts w:ascii="Times New Roman" w:hAnsi="Times New Roman" w:cs="Times New Roman"/>
                <w:b/>
                <w:bCs/>
                <w:sz w:val="24"/>
                <w:szCs w:val="24"/>
              </w:rPr>
            </w:pPr>
            <w:r w:rsidRPr="00983135">
              <w:rPr>
                <w:rFonts w:ascii="Times New Roman" w:hAnsi="Times New Roman" w:cs="Times New Roman"/>
                <w:b/>
                <w:bCs/>
                <w:sz w:val="24"/>
                <w:szCs w:val="24"/>
              </w:rPr>
              <w:t>Frequency (n)</w:t>
            </w:r>
          </w:p>
        </w:tc>
        <w:tc>
          <w:tcPr>
            <w:tcW w:w="2254" w:type="dxa"/>
            <w:vAlign w:val="center"/>
          </w:tcPr>
          <w:p w:rsidR="00930868" w:rsidRPr="00983135" w:rsidRDefault="00930868" w:rsidP="003F4D34">
            <w:pPr>
              <w:spacing w:line="360" w:lineRule="auto"/>
              <w:jc w:val="both"/>
              <w:rPr>
                <w:rFonts w:ascii="Times New Roman" w:hAnsi="Times New Roman" w:cs="Times New Roman"/>
                <w:b/>
                <w:bCs/>
                <w:sz w:val="24"/>
                <w:szCs w:val="24"/>
              </w:rPr>
            </w:pPr>
            <w:r w:rsidRPr="00983135">
              <w:rPr>
                <w:rFonts w:ascii="Times New Roman" w:hAnsi="Times New Roman" w:cs="Times New Roman"/>
                <w:b/>
                <w:bCs/>
                <w:sz w:val="24"/>
                <w:szCs w:val="24"/>
              </w:rPr>
              <w:t>Percentage (%)</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Physical activity</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4.5</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212</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95.5</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Smoking (past 12 months)</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44</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19.8</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178</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80.2</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Processed food intake</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214</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96.4</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3.6</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Salt addition after cooking</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218</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98.2</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Estimated salt intake</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High (≥3 tsp/day)</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135</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60.8</w:t>
            </w:r>
          </w:p>
        </w:tc>
      </w:tr>
      <w:tr w:rsidR="00930868" w:rsidRPr="003F4D34" w:rsidTr="00BB646B">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Low</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87</w:t>
            </w:r>
          </w:p>
        </w:tc>
        <w:tc>
          <w:tcPr>
            <w:tcW w:w="2254" w:type="dxa"/>
            <w:vAlign w:val="center"/>
          </w:tcPr>
          <w:p w:rsidR="00930868" w:rsidRPr="003F4D34" w:rsidRDefault="00930868"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39.2</w:t>
            </w:r>
          </w:p>
        </w:tc>
      </w:tr>
    </w:tbl>
    <w:p w:rsidR="00536CAD" w:rsidRPr="003F4D34" w:rsidRDefault="00536CAD" w:rsidP="003F4D34">
      <w:pPr>
        <w:pStyle w:val="NormalWeb"/>
        <w:spacing w:line="360" w:lineRule="auto"/>
        <w:jc w:val="both"/>
      </w:pPr>
      <w:r w:rsidRPr="003F4D34">
        <w:t xml:space="preserve">Almost all participants reported consuming iodized salt </w:t>
      </w:r>
      <w:r w:rsidRPr="003F4D34">
        <w:rPr>
          <w:rStyle w:val="Strong"/>
          <w:b w:val="0"/>
        </w:rPr>
        <w:t>(97.3%, n = 216)</w:t>
      </w:r>
      <w:r w:rsidRPr="003F4D34">
        <w:t xml:space="preserve"> and adding salt at the table </w:t>
      </w:r>
      <w:r w:rsidRPr="003F4D34">
        <w:rPr>
          <w:rStyle w:val="Strong"/>
          <w:b w:val="0"/>
        </w:rPr>
        <w:t>(98.2%, n = 218)</w:t>
      </w:r>
      <w:r w:rsidRPr="003F4D34">
        <w:t xml:space="preserve">. Most consumed 3–4 teaspoons of salt daily </w:t>
      </w:r>
      <w:r w:rsidRPr="003F4D34">
        <w:rPr>
          <w:rStyle w:val="Strong"/>
          <w:b w:val="0"/>
        </w:rPr>
        <w:t>(60.8%, n = 135)</w:t>
      </w:r>
      <w:r w:rsidR="00E45DFE">
        <w:t xml:space="preserve">. </w:t>
      </w:r>
      <w:r w:rsidRPr="003F4D34">
        <w:t xml:space="preserve">Processed food consumption was very high, with </w:t>
      </w:r>
      <w:r w:rsidRPr="003F4D34">
        <w:rPr>
          <w:rStyle w:val="Strong"/>
          <w:b w:val="0"/>
        </w:rPr>
        <w:t>96.4% (n = 214)</w:t>
      </w:r>
      <w:r w:rsidRPr="003F4D34">
        <w:t xml:space="preserve"> consuming processed foods daily. Half reported carbohydrate-based diets </w:t>
      </w:r>
      <w:r w:rsidRPr="003F4D34">
        <w:rPr>
          <w:rStyle w:val="Strong"/>
          <w:b w:val="0"/>
        </w:rPr>
        <w:t>(50.5%, n = 112)</w:t>
      </w:r>
      <w:r w:rsidRPr="003F4D34">
        <w:t xml:space="preserve">, while </w:t>
      </w:r>
      <w:r w:rsidRPr="003F4D34">
        <w:rPr>
          <w:rStyle w:val="Strong"/>
          <w:b w:val="0"/>
        </w:rPr>
        <w:t>49.1% (n = 109)</w:t>
      </w:r>
      <w:r w:rsidRPr="003F4D34">
        <w:t xml:space="preserve"> a</w:t>
      </w:r>
      <w:r w:rsidR="00E45DFE">
        <w:t xml:space="preserve">te whatever food was available. </w:t>
      </w:r>
      <w:r w:rsidRPr="003F4D34">
        <w:t xml:space="preserve">Physical inactivity was widespread, with </w:t>
      </w:r>
      <w:r w:rsidRPr="003F4D34">
        <w:rPr>
          <w:rStyle w:val="Strong"/>
          <w:b w:val="0"/>
        </w:rPr>
        <w:t>95.5% (n = 212)</w:t>
      </w:r>
      <w:r w:rsidRPr="003F4D34">
        <w:t xml:space="preserve"> not engaging in moderate physical activity. Smoking in the last 12 months was reported by </w:t>
      </w:r>
      <w:r w:rsidRPr="003F4D34">
        <w:rPr>
          <w:rStyle w:val="Strong"/>
          <w:b w:val="0"/>
        </w:rPr>
        <w:t>19.8% (n = 44)</w:t>
      </w:r>
      <w:r w:rsidRPr="003F4D34">
        <w:t>.</w:t>
      </w:r>
    </w:p>
    <w:p w:rsidR="00E45DFE" w:rsidRDefault="00536CAD" w:rsidP="00E45DFE">
      <w:pPr>
        <w:pStyle w:val="Heading2"/>
        <w:spacing w:line="360" w:lineRule="auto"/>
        <w:jc w:val="both"/>
        <w:rPr>
          <w:rStyle w:val="Strong"/>
          <w:rFonts w:ascii="Times New Roman" w:hAnsi="Times New Roman" w:cs="Times New Roman"/>
          <w:bCs w:val="0"/>
          <w:color w:val="auto"/>
          <w:sz w:val="24"/>
          <w:szCs w:val="24"/>
        </w:rPr>
      </w:pPr>
      <w:r w:rsidRPr="00E45DFE">
        <w:rPr>
          <w:rStyle w:val="Strong"/>
          <w:rFonts w:ascii="Times New Roman" w:hAnsi="Times New Roman" w:cs="Times New Roman"/>
          <w:bCs w:val="0"/>
          <w:color w:val="auto"/>
          <w:sz w:val="24"/>
          <w:szCs w:val="24"/>
        </w:rPr>
        <w:t>4.5 Blood Pressure Monitoring and Treatment Practices</w:t>
      </w:r>
    </w:p>
    <w:p w:rsidR="00536CAD" w:rsidRPr="003F4D34" w:rsidRDefault="00536CAD" w:rsidP="00E45DFE">
      <w:pPr>
        <w:pStyle w:val="Heading2"/>
        <w:spacing w:line="360" w:lineRule="auto"/>
        <w:jc w:val="both"/>
        <w:rPr>
          <w:rFonts w:ascii="Times New Roman" w:hAnsi="Times New Roman" w:cs="Times New Roman"/>
          <w:color w:val="auto"/>
          <w:sz w:val="24"/>
          <w:szCs w:val="24"/>
        </w:rPr>
      </w:pPr>
      <w:r w:rsidRPr="003F4D34">
        <w:rPr>
          <w:rFonts w:ascii="Times New Roman" w:hAnsi="Times New Roman" w:cs="Times New Roman"/>
          <w:color w:val="auto"/>
          <w:sz w:val="24"/>
          <w:szCs w:val="24"/>
        </w:rPr>
        <w:t xml:space="preserve">Most participants </w:t>
      </w:r>
      <w:r w:rsidRPr="003F4D34">
        <w:rPr>
          <w:rStyle w:val="Strong"/>
          <w:rFonts w:ascii="Times New Roman" w:hAnsi="Times New Roman" w:cs="Times New Roman"/>
          <w:b w:val="0"/>
          <w:color w:val="auto"/>
          <w:sz w:val="24"/>
          <w:szCs w:val="24"/>
        </w:rPr>
        <w:t>(82.4%, n = 183)</w:t>
      </w:r>
      <w:r w:rsidRPr="003F4D34">
        <w:rPr>
          <w:rFonts w:ascii="Times New Roman" w:hAnsi="Times New Roman" w:cs="Times New Roman"/>
          <w:color w:val="auto"/>
          <w:sz w:val="24"/>
          <w:szCs w:val="24"/>
        </w:rPr>
        <w:t xml:space="preserve"> could not recall when their blood pressure was last checked. Only </w:t>
      </w:r>
      <w:r w:rsidRPr="003F4D34">
        <w:rPr>
          <w:rStyle w:val="Strong"/>
          <w:rFonts w:ascii="Times New Roman" w:hAnsi="Times New Roman" w:cs="Times New Roman"/>
          <w:b w:val="0"/>
          <w:color w:val="auto"/>
          <w:sz w:val="24"/>
          <w:szCs w:val="24"/>
        </w:rPr>
        <w:t>2.2% (n = 5)</w:t>
      </w:r>
      <w:r w:rsidRPr="003F4D34">
        <w:rPr>
          <w:rFonts w:ascii="Times New Roman" w:hAnsi="Times New Roman" w:cs="Times New Roman"/>
          <w:color w:val="auto"/>
          <w:sz w:val="24"/>
          <w:szCs w:val="24"/>
        </w:rPr>
        <w:t xml:space="preserve"> had checked BP within the last three months.</w:t>
      </w:r>
      <w:r w:rsidR="00E45DFE">
        <w:rPr>
          <w:rFonts w:ascii="Times New Roman" w:hAnsi="Times New Roman" w:cs="Times New Roman"/>
          <w:color w:val="auto"/>
          <w:sz w:val="24"/>
          <w:szCs w:val="24"/>
        </w:rPr>
        <w:t xml:space="preserve"> </w:t>
      </w:r>
      <w:r w:rsidRPr="003F4D34">
        <w:rPr>
          <w:rFonts w:ascii="Times New Roman" w:hAnsi="Times New Roman" w:cs="Times New Roman"/>
          <w:color w:val="auto"/>
          <w:sz w:val="24"/>
          <w:szCs w:val="24"/>
        </w:rPr>
        <w:t xml:space="preserve">Almost all participants </w:t>
      </w:r>
      <w:r w:rsidRPr="003F4D34">
        <w:rPr>
          <w:rStyle w:val="Strong"/>
          <w:rFonts w:ascii="Times New Roman" w:hAnsi="Times New Roman" w:cs="Times New Roman"/>
          <w:b w:val="0"/>
          <w:color w:val="auto"/>
          <w:sz w:val="24"/>
          <w:szCs w:val="24"/>
        </w:rPr>
        <w:t>(97.8%, n = 217)</w:t>
      </w:r>
      <w:r w:rsidRPr="003F4D34">
        <w:rPr>
          <w:rFonts w:ascii="Times New Roman" w:hAnsi="Times New Roman" w:cs="Times New Roman"/>
          <w:color w:val="auto"/>
          <w:sz w:val="24"/>
          <w:szCs w:val="24"/>
        </w:rPr>
        <w:t xml:space="preserve"> missed at least one clinic appointment, mainly due to forgetting </w:t>
      </w:r>
      <w:r w:rsidRPr="003F4D34">
        <w:rPr>
          <w:rStyle w:val="Strong"/>
          <w:rFonts w:ascii="Times New Roman" w:hAnsi="Times New Roman" w:cs="Times New Roman"/>
          <w:b w:val="0"/>
          <w:color w:val="auto"/>
          <w:sz w:val="24"/>
          <w:szCs w:val="24"/>
        </w:rPr>
        <w:t>(89.9%, n = 195)</w:t>
      </w:r>
      <w:r w:rsidRPr="003F4D34">
        <w:rPr>
          <w:rFonts w:ascii="Times New Roman" w:hAnsi="Times New Roman" w:cs="Times New Roman"/>
          <w:color w:val="auto"/>
          <w:sz w:val="24"/>
          <w:szCs w:val="24"/>
        </w:rPr>
        <w:t>.</w:t>
      </w:r>
      <w:r w:rsidR="00E45DFE">
        <w:rPr>
          <w:rFonts w:ascii="Times New Roman" w:hAnsi="Times New Roman" w:cs="Times New Roman"/>
          <w:color w:val="auto"/>
          <w:sz w:val="24"/>
          <w:szCs w:val="24"/>
        </w:rPr>
        <w:t xml:space="preserve"> </w:t>
      </w:r>
      <w:r w:rsidRPr="003F4D34">
        <w:rPr>
          <w:rFonts w:ascii="Times New Roman" w:hAnsi="Times New Roman" w:cs="Times New Roman"/>
          <w:color w:val="auto"/>
          <w:sz w:val="24"/>
          <w:szCs w:val="24"/>
        </w:rPr>
        <w:t xml:space="preserve">None of the participants reported receiving instructions on medication use </w:t>
      </w:r>
      <w:r w:rsidRPr="003F4D34">
        <w:rPr>
          <w:rStyle w:val="Strong"/>
          <w:rFonts w:ascii="Times New Roman" w:hAnsi="Times New Roman" w:cs="Times New Roman"/>
          <w:b w:val="0"/>
          <w:color w:val="auto"/>
          <w:sz w:val="24"/>
          <w:szCs w:val="24"/>
        </w:rPr>
        <w:t>(100%)</w:t>
      </w:r>
      <w:r w:rsidRPr="003F4D34">
        <w:rPr>
          <w:rFonts w:ascii="Times New Roman" w:hAnsi="Times New Roman" w:cs="Times New Roman"/>
          <w:color w:val="auto"/>
          <w:sz w:val="24"/>
          <w:szCs w:val="24"/>
        </w:rPr>
        <w:t xml:space="preserve">, and only </w:t>
      </w:r>
      <w:r w:rsidRPr="003F4D34">
        <w:rPr>
          <w:rStyle w:val="Strong"/>
          <w:rFonts w:ascii="Times New Roman" w:hAnsi="Times New Roman" w:cs="Times New Roman"/>
          <w:b w:val="0"/>
          <w:color w:val="auto"/>
          <w:sz w:val="24"/>
          <w:szCs w:val="24"/>
        </w:rPr>
        <w:t>9.5% (n = 21)</w:t>
      </w:r>
      <w:r w:rsidRPr="003F4D34">
        <w:rPr>
          <w:rFonts w:ascii="Times New Roman" w:hAnsi="Times New Roman" w:cs="Times New Roman"/>
          <w:color w:val="auto"/>
          <w:sz w:val="24"/>
          <w:szCs w:val="24"/>
        </w:rPr>
        <w:t xml:space="preserve"> had treatment support reminders.</w:t>
      </w:r>
      <w:r w:rsidR="00E45DFE">
        <w:rPr>
          <w:rFonts w:ascii="Times New Roman" w:hAnsi="Times New Roman" w:cs="Times New Roman"/>
          <w:color w:val="auto"/>
          <w:sz w:val="24"/>
          <w:szCs w:val="24"/>
        </w:rPr>
        <w:t xml:space="preserve"> </w:t>
      </w:r>
      <w:r w:rsidRPr="003F4D34">
        <w:rPr>
          <w:rFonts w:ascii="Times New Roman" w:hAnsi="Times New Roman" w:cs="Times New Roman"/>
          <w:color w:val="auto"/>
          <w:sz w:val="24"/>
          <w:szCs w:val="24"/>
        </w:rPr>
        <w:t xml:space="preserve">A large proportion </w:t>
      </w:r>
      <w:r w:rsidRPr="003F4D34">
        <w:rPr>
          <w:rStyle w:val="Strong"/>
          <w:rFonts w:ascii="Times New Roman" w:hAnsi="Times New Roman" w:cs="Times New Roman"/>
          <w:b w:val="0"/>
          <w:color w:val="auto"/>
          <w:sz w:val="24"/>
          <w:szCs w:val="24"/>
        </w:rPr>
        <w:t>(91.9%, n = 204)</w:t>
      </w:r>
      <w:r w:rsidRPr="003F4D34">
        <w:rPr>
          <w:rFonts w:ascii="Times New Roman" w:hAnsi="Times New Roman" w:cs="Times New Roman"/>
          <w:color w:val="auto"/>
          <w:sz w:val="24"/>
          <w:szCs w:val="24"/>
        </w:rPr>
        <w:t xml:space="preserve"> reported missing medication doses, mainly due to cost </w:t>
      </w:r>
      <w:r w:rsidRPr="003F4D34">
        <w:rPr>
          <w:rStyle w:val="Strong"/>
          <w:rFonts w:ascii="Times New Roman" w:hAnsi="Times New Roman" w:cs="Times New Roman"/>
          <w:b w:val="0"/>
          <w:color w:val="auto"/>
          <w:sz w:val="24"/>
          <w:szCs w:val="24"/>
        </w:rPr>
        <w:t>(42.6%)</w:t>
      </w:r>
      <w:r w:rsidRPr="003F4D34">
        <w:rPr>
          <w:rFonts w:ascii="Times New Roman" w:hAnsi="Times New Roman" w:cs="Times New Roman"/>
          <w:color w:val="auto"/>
          <w:sz w:val="24"/>
          <w:szCs w:val="24"/>
        </w:rPr>
        <w:t xml:space="preserve"> and socio-cultural factors </w:t>
      </w:r>
      <w:r w:rsidRPr="003F4D34">
        <w:rPr>
          <w:rStyle w:val="Strong"/>
          <w:rFonts w:ascii="Times New Roman" w:hAnsi="Times New Roman" w:cs="Times New Roman"/>
          <w:b w:val="0"/>
          <w:color w:val="auto"/>
          <w:sz w:val="24"/>
          <w:szCs w:val="24"/>
        </w:rPr>
        <w:t>(40.2%)</w:t>
      </w:r>
      <w:r w:rsidRPr="003F4D34">
        <w:rPr>
          <w:rFonts w:ascii="Times New Roman" w:hAnsi="Times New Roman" w:cs="Times New Roman"/>
          <w:color w:val="auto"/>
          <w:sz w:val="24"/>
          <w:szCs w:val="24"/>
        </w:rPr>
        <w:t>.</w:t>
      </w:r>
    </w:p>
    <w:p w:rsidR="00536CAD" w:rsidRPr="00E45DFE" w:rsidRDefault="00536CAD" w:rsidP="003F4D34">
      <w:pPr>
        <w:pStyle w:val="Heading2"/>
        <w:spacing w:line="360" w:lineRule="auto"/>
        <w:jc w:val="both"/>
        <w:rPr>
          <w:rStyle w:val="Strong"/>
          <w:rFonts w:ascii="Times New Roman" w:hAnsi="Times New Roman" w:cs="Times New Roman"/>
          <w:bCs w:val="0"/>
          <w:color w:val="auto"/>
          <w:sz w:val="24"/>
          <w:szCs w:val="24"/>
        </w:rPr>
      </w:pPr>
      <w:r w:rsidRPr="00E45DFE">
        <w:rPr>
          <w:rStyle w:val="Strong"/>
          <w:rFonts w:ascii="Times New Roman" w:hAnsi="Times New Roman" w:cs="Times New Roman"/>
          <w:bCs w:val="0"/>
          <w:color w:val="auto"/>
          <w:sz w:val="24"/>
          <w:szCs w:val="24"/>
        </w:rPr>
        <w:t>4.6 Health System Factors</w:t>
      </w:r>
    </w:p>
    <w:p w:rsidR="00EB617D" w:rsidRPr="003F4D34" w:rsidRDefault="00EB617D"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4.4: Health system-related factors (n = 222)</w:t>
      </w:r>
    </w:p>
    <w:tbl>
      <w:tblPr>
        <w:tblStyle w:val="TableGrid"/>
        <w:tblW w:w="0" w:type="auto"/>
        <w:tblLook w:val="04A0" w:firstRow="1" w:lastRow="0" w:firstColumn="1" w:lastColumn="0" w:noHBand="0" w:noVBand="1"/>
      </w:tblPr>
      <w:tblGrid>
        <w:gridCol w:w="2254"/>
        <w:gridCol w:w="2254"/>
        <w:gridCol w:w="2254"/>
        <w:gridCol w:w="2254"/>
      </w:tblGrid>
      <w:tr w:rsidR="002B07A7" w:rsidRPr="003F4D34" w:rsidTr="00BB646B">
        <w:tc>
          <w:tcPr>
            <w:tcW w:w="2254" w:type="dxa"/>
            <w:vAlign w:val="center"/>
          </w:tcPr>
          <w:p w:rsidR="002B07A7" w:rsidRPr="00E45DFE" w:rsidRDefault="002B07A7" w:rsidP="003F4D34">
            <w:pPr>
              <w:spacing w:line="360" w:lineRule="auto"/>
              <w:jc w:val="both"/>
              <w:rPr>
                <w:rFonts w:ascii="Times New Roman" w:hAnsi="Times New Roman" w:cs="Times New Roman"/>
                <w:b/>
                <w:bCs/>
                <w:sz w:val="24"/>
                <w:szCs w:val="24"/>
              </w:rPr>
            </w:pPr>
            <w:r w:rsidRPr="00E45DFE">
              <w:rPr>
                <w:rFonts w:ascii="Times New Roman" w:hAnsi="Times New Roman" w:cs="Times New Roman"/>
                <w:b/>
                <w:bCs/>
                <w:sz w:val="24"/>
                <w:szCs w:val="24"/>
              </w:rPr>
              <w:t>Variable</w:t>
            </w:r>
          </w:p>
        </w:tc>
        <w:tc>
          <w:tcPr>
            <w:tcW w:w="2254" w:type="dxa"/>
            <w:vAlign w:val="center"/>
          </w:tcPr>
          <w:p w:rsidR="002B07A7" w:rsidRPr="00E45DFE" w:rsidRDefault="002B07A7" w:rsidP="003F4D34">
            <w:pPr>
              <w:spacing w:line="360" w:lineRule="auto"/>
              <w:jc w:val="both"/>
              <w:rPr>
                <w:rFonts w:ascii="Times New Roman" w:hAnsi="Times New Roman" w:cs="Times New Roman"/>
                <w:b/>
                <w:bCs/>
                <w:sz w:val="24"/>
                <w:szCs w:val="24"/>
              </w:rPr>
            </w:pPr>
            <w:r w:rsidRPr="00E45DFE">
              <w:rPr>
                <w:rFonts w:ascii="Times New Roman" w:hAnsi="Times New Roman" w:cs="Times New Roman"/>
                <w:b/>
                <w:bCs/>
                <w:sz w:val="24"/>
                <w:szCs w:val="24"/>
              </w:rPr>
              <w:t>Category</w:t>
            </w:r>
          </w:p>
        </w:tc>
        <w:tc>
          <w:tcPr>
            <w:tcW w:w="2254" w:type="dxa"/>
            <w:vAlign w:val="center"/>
          </w:tcPr>
          <w:p w:rsidR="002B07A7" w:rsidRPr="00E45DFE" w:rsidRDefault="002B07A7" w:rsidP="003F4D34">
            <w:pPr>
              <w:spacing w:line="360" w:lineRule="auto"/>
              <w:jc w:val="both"/>
              <w:rPr>
                <w:rFonts w:ascii="Times New Roman" w:hAnsi="Times New Roman" w:cs="Times New Roman"/>
                <w:b/>
                <w:bCs/>
                <w:sz w:val="24"/>
                <w:szCs w:val="24"/>
              </w:rPr>
            </w:pPr>
            <w:r w:rsidRPr="00E45DFE">
              <w:rPr>
                <w:rFonts w:ascii="Times New Roman" w:hAnsi="Times New Roman" w:cs="Times New Roman"/>
                <w:b/>
                <w:bCs/>
                <w:sz w:val="24"/>
                <w:szCs w:val="24"/>
              </w:rPr>
              <w:t>Frequency (n)</w:t>
            </w:r>
          </w:p>
        </w:tc>
        <w:tc>
          <w:tcPr>
            <w:tcW w:w="2254" w:type="dxa"/>
            <w:vAlign w:val="center"/>
          </w:tcPr>
          <w:p w:rsidR="002B07A7" w:rsidRPr="00E45DFE" w:rsidRDefault="002B07A7" w:rsidP="003F4D34">
            <w:pPr>
              <w:spacing w:line="360" w:lineRule="auto"/>
              <w:jc w:val="both"/>
              <w:rPr>
                <w:rFonts w:ascii="Times New Roman" w:hAnsi="Times New Roman" w:cs="Times New Roman"/>
                <w:b/>
                <w:bCs/>
                <w:sz w:val="24"/>
                <w:szCs w:val="24"/>
              </w:rPr>
            </w:pPr>
            <w:r w:rsidRPr="00E45DFE">
              <w:rPr>
                <w:rFonts w:ascii="Times New Roman" w:hAnsi="Times New Roman" w:cs="Times New Roman"/>
                <w:b/>
                <w:bCs/>
                <w:sz w:val="24"/>
                <w:szCs w:val="24"/>
              </w:rPr>
              <w:t>Percentage (%)</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Membership in support group</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40</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18.0</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182</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82.0</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Access to provider</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Easy</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39</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17.6</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Difficult</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183</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82.4</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Satisfaction with care</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Satisfied</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61</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27.5</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Not satisfied</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161</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72.5</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Drug availability</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Available</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71</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32.0</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Not available</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151</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68.0</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Health insurance coverage</w:t>
            </w:r>
            <w:r w:rsidR="00E508F7" w:rsidRPr="003F4D34">
              <w:rPr>
                <w:rFonts w:ascii="Times New Roman" w:hAnsi="Times New Roman" w:cs="Times New Roman"/>
                <w:sz w:val="24"/>
                <w:szCs w:val="24"/>
              </w:rPr>
              <w:t>-SHA</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75</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33.8</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147</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66.2</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Received BP education</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114</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51.3</w:t>
            </w:r>
          </w:p>
        </w:tc>
      </w:tr>
      <w:tr w:rsidR="002B07A7" w:rsidRPr="003F4D34" w:rsidTr="00BB646B">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108</w:t>
            </w:r>
          </w:p>
        </w:tc>
        <w:tc>
          <w:tcPr>
            <w:tcW w:w="2254" w:type="dxa"/>
            <w:vAlign w:val="center"/>
          </w:tcPr>
          <w:p w:rsidR="002B07A7" w:rsidRPr="003F4D34" w:rsidRDefault="002B07A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48.7</w:t>
            </w:r>
          </w:p>
        </w:tc>
      </w:tr>
    </w:tbl>
    <w:p w:rsidR="00536CAD" w:rsidRPr="003F4D34" w:rsidRDefault="00536CAD" w:rsidP="003F4D34">
      <w:pPr>
        <w:pStyle w:val="NormalWeb"/>
        <w:spacing w:line="360" w:lineRule="auto"/>
        <w:jc w:val="both"/>
      </w:pPr>
      <w:r w:rsidRPr="003F4D34">
        <w:t xml:space="preserve">Most participants were not members of psychosocial support groups </w:t>
      </w:r>
      <w:r w:rsidRPr="003F4D34">
        <w:rPr>
          <w:rStyle w:val="Strong"/>
          <w:b w:val="0"/>
        </w:rPr>
        <w:t>(82.0%, n = 182)</w:t>
      </w:r>
      <w:r w:rsidRPr="003F4D34">
        <w:t xml:space="preserve">. Only </w:t>
      </w:r>
      <w:r w:rsidRPr="003F4D34">
        <w:rPr>
          <w:rStyle w:val="Strong"/>
          <w:b w:val="0"/>
        </w:rPr>
        <w:t>17.6% (n = 39)</w:t>
      </w:r>
      <w:r w:rsidRPr="003F4D34">
        <w:t xml:space="preserve"> could easily access he</w:t>
      </w:r>
      <w:r w:rsidR="003E327E">
        <w:t xml:space="preserve">althcare providers when needed. </w:t>
      </w:r>
      <w:r w:rsidRPr="003F4D34">
        <w:t xml:space="preserve">Satisfaction with services was low, with </w:t>
      </w:r>
      <w:r w:rsidRPr="003F4D34">
        <w:rPr>
          <w:rStyle w:val="Strong"/>
          <w:b w:val="0"/>
        </w:rPr>
        <w:t>72.5% (n = 161)</w:t>
      </w:r>
      <w:r w:rsidRPr="003F4D34">
        <w:t xml:space="preserve"> reporting dissatisfaction. Only </w:t>
      </w:r>
      <w:r w:rsidRPr="003F4D34">
        <w:rPr>
          <w:rStyle w:val="Strong"/>
          <w:b w:val="0"/>
        </w:rPr>
        <w:t>32.0% (n = 71)</w:t>
      </w:r>
      <w:r w:rsidRPr="003F4D34">
        <w:t xml:space="preserve"> reported av</w:t>
      </w:r>
      <w:r w:rsidR="003E327E">
        <w:t xml:space="preserve">ailability of prescribed drugs. </w:t>
      </w:r>
      <w:r w:rsidRPr="003F4D34">
        <w:t xml:space="preserve">Health insurance coverage was low at </w:t>
      </w:r>
      <w:r w:rsidRPr="003F4D34">
        <w:rPr>
          <w:rStyle w:val="Strong"/>
          <w:b w:val="0"/>
        </w:rPr>
        <w:t>33.8% (n = 75)</w:t>
      </w:r>
      <w:r w:rsidRPr="003F4D34">
        <w:t xml:space="preserve">. Only </w:t>
      </w:r>
      <w:r w:rsidRPr="003F4D34">
        <w:rPr>
          <w:rStyle w:val="Strong"/>
          <w:b w:val="0"/>
        </w:rPr>
        <w:t>51.3% (n = 114)</w:t>
      </w:r>
      <w:r w:rsidRPr="003F4D34">
        <w:t xml:space="preserve"> had received education on blood pressure control.</w:t>
      </w:r>
    </w:p>
    <w:p w:rsidR="00536CAD" w:rsidRPr="003E327E" w:rsidRDefault="00536CAD" w:rsidP="003F4D34">
      <w:pPr>
        <w:pStyle w:val="Heading2"/>
        <w:spacing w:line="360" w:lineRule="auto"/>
        <w:jc w:val="both"/>
        <w:rPr>
          <w:rStyle w:val="Strong"/>
          <w:rFonts w:ascii="Times New Roman" w:hAnsi="Times New Roman" w:cs="Times New Roman"/>
          <w:bCs w:val="0"/>
          <w:color w:val="auto"/>
          <w:sz w:val="24"/>
          <w:szCs w:val="24"/>
        </w:rPr>
      </w:pPr>
      <w:r w:rsidRPr="003E327E">
        <w:rPr>
          <w:rStyle w:val="Strong"/>
          <w:rFonts w:ascii="Times New Roman" w:hAnsi="Times New Roman" w:cs="Times New Roman"/>
          <w:bCs w:val="0"/>
          <w:color w:val="auto"/>
          <w:sz w:val="24"/>
          <w:szCs w:val="24"/>
        </w:rPr>
        <w:t>4.7 Blood Pressure Control</w:t>
      </w:r>
    </w:p>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4.5: Blood pressure control status (n = 222)</w:t>
      </w:r>
    </w:p>
    <w:tbl>
      <w:tblPr>
        <w:tblStyle w:val="TableGrid"/>
        <w:tblW w:w="0" w:type="auto"/>
        <w:tblLook w:val="04A0" w:firstRow="1" w:lastRow="0" w:firstColumn="1" w:lastColumn="0" w:noHBand="0" w:noVBand="1"/>
      </w:tblPr>
      <w:tblGrid>
        <w:gridCol w:w="3539"/>
        <w:gridCol w:w="2977"/>
        <w:gridCol w:w="2500"/>
      </w:tblGrid>
      <w:tr w:rsidR="003E327E" w:rsidRPr="003F4D34" w:rsidTr="003E327E">
        <w:tc>
          <w:tcPr>
            <w:tcW w:w="3539" w:type="dxa"/>
            <w:vAlign w:val="center"/>
          </w:tcPr>
          <w:p w:rsidR="00C83A3A" w:rsidRPr="003E327E" w:rsidRDefault="00C83A3A" w:rsidP="003F4D34">
            <w:pPr>
              <w:spacing w:line="360" w:lineRule="auto"/>
              <w:jc w:val="both"/>
              <w:rPr>
                <w:rFonts w:ascii="Times New Roman" w:hAnsi="Times New Roman" w:cs="Times New Roman"/>
                <w:b/>
                <w:bCs/>
                <w:sz w:val="24"/>
                <w:szCs w:val="24"/>
              </w:rPr>
            </w:pPr>
            <w:r w:rsidRPr="003E327E">
              <w:rPr>
                <w:rFonts w:ascii="Times New Roman" w:hAnsi="Times New Roman" w:cs="Times New Roman"/>
                <w:b/>
                <w:bCs/>
                <w:sz w:val="24"/>
                <w:szCs w:val="24"/>
              </w:rPr>
              <w:t>BP Status</w:t>
            </w:r>
          </w:p>
        </w:tc>
        <w:tc>
          <w:tcPr>
            <w:tcW w:w="2977" w:type="dxa"/>
            <w:vAlign w:val="center"/>
          </w:tcPr>
          <w:p w:rsidR="00C83A3A" w:rsidRPr="003E327E" w:rsidRDefault="00C83A3A" w:rsidP="003F4D34">
            <w:pPr>
              <w:spacing w:line="360" w:lineRule="auto"/>
              <w:jc w:val="both"/>
              <w:rPr>
                <w:rFonts w:ascii="Times New Roman" w:hAnsi="Times New Roman" w:cs="Times New Roman"/>
                <w:b/>
                <w:bCs/>
                <w:sz w:val="24"/>
                <w:szCs w:val="24"/>
              </w:rPr>
            </w:pPr>
            <w:r w:rsidRPr="003E327E">
              <w:rPr>
                <w:rFonts w:ascii="Times New Roman" w:hAnsi="Times New Roman" w:cs="Times New Roman"/>
                <w:b/>
                <w:bCs/>
                <w:sz w:val="24"/>
                <w:szCs w:val="24"/>
              </w:rPr>
              <w:t>Frequency (n)</w:t>
            </w:r>
          </w:p>
        </w:tc>
        <w:tc>
          <w:tcPr>
            <w:tcW w:w="2500" w:type="dxa"/>
            <w:vAlign w:val="center"/>
          </w:tcPr>
          <w:p w:rsidR="00C83A3A" w:rsidRPr="003E327E" w:rsidRDefault="00C83A3A" w:rsidP="003F4D34">
            <w:pPr>
              <w:spacing w:line="360" w:lineRule="auto"/>
              <w:jc w:val="both"/>
              <w:rPr>
                <w:rFonts w:ascii="Times New Roman" w:hAnsi="Times New Roman" w:cs="Times New Roman"/>
                <w:b/>
                <w:bCs/>
                <w:sz w:val="24"/>
                <w:szCs w:val="24"/>
              </w:rPr>
            </w:pPr>
            <w:r w:rsidRPr="003E327E">
              <w:rPr>
                <w:rFonts w:ascii="Times New Roman" w:hAnsi="Times New Roman" w:cs="Times New Roman"/>
                <w:b/>
                <w:bCs/>
                <w:sz w:val="24"/>
                <w:szCs w:val="24"/>
              </w:rPr>
              <w:t>Percentage (%)</w:t>
            </w:r>
          </w:p>
        </w:tc>
      </w:tr>
      <w:tr w:rsidR="003E327E" w:rsidRPr="003F4D34" w:rsidTr="003E327E">
        <w:tc>
          <w:tcPr>
            <w:tcW w:w="3539"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Controlled (&lt;140/90 mmHg)</w:t>
            </w:r>
          </w:p>
        </w:tc>
        <w:tc>
          <w:tcPr>
            <w:tcW w:w="2977"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93</w:t>
            </w:r>
          </w:p>
        </w:tc>
        <w:tc>
          <w:tcPr>
            <w:tcW w:w="2500"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42.0</w:t>
            </w:r>
          </w:p>
        </w:tc>
      </w:tr>
      <w:tr w:rsidR="003E327E" w:rsidRPr="003F4D34" w:rsidTr="003E327E">
        <w:tc>
          <w:tcPr>
            <w:tcW w:w="3539"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Uncontrolled (≥140/90 mmHg)</w:t>
            </w:r>
          </w:p>
        </w:tc>
        <w:tc>
          <w:tcPr>
            <w:tcW w:w="2977"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129</w:t>
            </w:r>
          </w:p>
        </w:tc>
        <w:tc>
          <w:tcPr>
            <w:tcW w:w="2500" w:type="dxa"/>
            <w:vAlign w:val="center"/>
          </w:tcPr>
          <w:p w:rsidR="00C83A3A" w:rsidRPr="003F4D34" w:rsidRDefault="00C83A3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58.0</w:t>
            </w:r>
          </w:p>
        </w:tc>
      </w:tr>
    </w:tbl>
    <w:p w:rsidR="00536CAD" w:rsidRPr="003F4D34" w:rsidRDefault="00536CAD" w:rsidP="003F4D34">
      <w:pPr>
        <w:pStyle w:val="NormalWeb"/>
        <w:spacing w:line="360" w:lineRule="auto"/>
        <w:jc w:val="both"/>
      </w:pPr>
      <w:r w:rsidRPr="003F4D34">
        <w:t xml:space="preserve">Overall, </w:t>
      </w:r>
      <w:r w:rsidRPr="003F4D34">
        <w:rPr>
          <w:rStyle w:val="Strong"/>
          <w:b w:val="0"/>
        </w:rPr>
        <w:t>42.0% (n = 93)</w:t>
      </w:r>
      <w:r w:rsidRPr="003F4D34">
        <w:t xml:space="preserve"> of participants had good blood pressure control (&lt;140/90 mmHg), while </w:t>
      </w:r>
      <w:r w:rsidRPr="003F4D34">
        <w:rPr>
          <w:rStyle w:val="Strong"/>
          <w:b w:val="0"/>
        </w:rPr>
        <w:t>58.0% (n = 129)</w:t>
      </w:r>
      <w:r w:rsidRPr="003F4D34">
        <w:t xml:space="preserve"> h</w:t>
      </w:r>
      <w:r w:rsidR="00635F8F">
        <w:t xml:space="preserve">ad uncontrolled blood pressure. </w:t>
      </w:r>
      <w:r w:rsidRPr="003F4D34">
        <w:t xml:space="preserve">A marked improvement was observed from admission, where only </w:t>
      </w:r>
      <w:r w:rsidRPr="003F4D34">
        <w:rPr>
          <w:rStyle w:val="Strong"/>
          <w:b w:val="0"/>
        </w:rPr>
        <w:t>17.6%</w:t>
      </w:r>
      <w:r w:rsidRPr="003F4D34">
        <w:t xml:space="preserve"> had controlled BP, increasing to </w:t>
      </w:r>
      <w:r w:rsidRPr="003F4D34">
        <w:rPr>
          <w:rStyle w:val="Strong"/>
          <w:b w:val="0"/>
        </w:rPr>
        <w:t>28.0%</w:t>
      </w:r>
      <w:r w:rsidRPr="003F4D34">
        <w:t xml:space="preserve"> at the time of data collection. Severe hypertension (Grade 3) reduced from </w:t>
      </w:r>
      <w:r w:rsidRPr="003F4D34">
        <w:rPr>
          <w:rStyle w:val="Strong"/>
          <w:b w:val="0"/>
        </w:rPr>
        <w:t>29.3% to 7.7%</w:t>
      </w:r>
      <w:r w:rsidRPr="003F4D34">
        <w:t>.</w:t>
      </w:r>
    </w:p>
    <w:p w:rsidR="00536CAD" w:rsidRPr="00635F8F" w:rsidRDefault="00536CAD" w:rsidP="003F4D34">
      <w:pPr>
        <w:pStyle w:val="Heading2"/>
        <w:spacing w:line="360" w:lineRule="auto"/>
        <w:jc w:val="both"/>
        <w:rPr>
          <w:rStyle w:val="Strong"/>
          <w:rFonts w:ascii="Times New Roman" w:hAnsi="Times New Roman" w:cs="Times New Roman"/>
          <w:bCs w:val="0"/>
          <w:color w:val="auto"/>
          <w:sz w:val="24"/>
          <w:szCs w:val="24"/>
        </w:rPr>
      </w:pPr>
      <w:r w:rsidRPr="00635F8F">
        <w:rPr>
          <w:rStyle w:val="Strong"/>
          <w:rFonts w:ascii="Times New Roman" w:hAnsi="Times New Roman" w:cs="Times New Roman"/>
          <w:bCs w:val="0"/>
          <w:color w:val="auto"/>
          <w:sz w:val="24"/>
          <w:szCs w:val="24"/>
        </w:rPr>
        <w:t>4.8 Bivariate Analysis of Factors Associated with BP Control</w:t>
      </w:r>
    </w:p>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Table 4.6: Bivariate logistic regression analysis</w:t>
      </w:r>
    </w:p>
    <w:tbl>
      <w:tblPr>
        <w:tblStyle w:val="TableGrid"/>
        <w:tblW w:w="0" w:type="auto"/>
        <w:tblLook w:val="04A0" w:firstRow="1" w:lastRow="0" w:firstColumn="1" w:lastColumn="0" w:noHBand="0" w:noVBand="1"/>
      </w:tblPr>
      <w:tblGrid>
        <w:gridCol w:w="1803"/>
        <w:gridCol w:w="1803"/>
        <w:gridCol w:w="1803"/>
        <w:gridCol w:w="1803"/>
        <w:gridCol w:w="1804"/>
      </w:tblGrid>
      <w:tr w:rsidR="00DE49EF" w:rsidRPr="003F4D34" w:rsidTr="00BB646B">
        <w:tc>
          <w:tcPr>
            <w:tcW w:w="1803" w:type="dxa"/>
            <w:vAlign w:val="center"/>
          </w:tcPr>
          <w:p w:rsidR="00DE49EF" w:rsidRPr="00635F8F" w:rsidRDefault="00DE49EF" w:rsidP="003F4D34">
            <w:pPr>
              <w:spacing w:line="360" w:lineRule="auto"/>
              <w:jc w:val="both"/>
              <w:rPr>
                <w:rFonts w:ascii="Times New Roman" w:hAnsi="Times New Roman" w:cs="Times New Roman"/>
                <w:b/>
                <w:bCs/>
                <w:sz w:val="24"/>
                <w:szCs w:val="24"/>
              </w:rPr>
            </w:pPr>
            <w:r w:rsidRPr="00635F8F">
              <w:rPr>
                <w:rFonts w:ascii="Times New Roman" w:hAnsi="Times New Roman" w:cs="Times New Roman"/>
                <w:b/>
                <w:bCs/>
                <w:sz w:val="24"/>
                <w:szCs w:val="24"/>
              </w:rPr>
              <w:t>Variable</w:t>
            </w:r>
          </w:p>
        </w:tc>
        <w:tc>
          <w:tcPr>
            <w:tcW w:w="1803" w:type="dxa"/>
            <w:vAlign w:val="center"/>
          </w:tcPr>
          <w:p w:rsidR="00DE49EF" w:rsidRPr="00635F8F" w:rsidRDefault="00DE49EF" w:rsidP="003F4D34">
            <w:pPr>
              <w:spacing w:line="360" w:lineRule="auto"/>
              <w:jc w:val="both"/>
              <w:rPr>
                <w:rFonts w:ascii="Times New Roman" w:hAnsi="Times New Roman" w:cs="Times New Roman"/>
                <w:b/>
                <w:bCs/>
                <w:sz w:val="24"/>
                <w:szCs w:val="24"/>
              </w:rPr>
            </w:pPr>
            <w:r w:rsidRPr="00635F8F">
              <w:rPr>
                <w:rFonts w:ascii="Times New Roman" w:hAnsi="Times New Roman" w:cs="Times New Roman"/>
                <w:b/>
                <w:bCs/>
                <w:sz w:val="24"/>
                <w:szCs w:val="24"/>
              </w:rPr>
              <w:t>Category</w:t>
            </w:r>
          </w:p>
        </w:tc>
        <w:tc>
          <w:tcPr>
            <w:tcW w:w="1803" w:type="dxa"/>
            <w:vAlign w:val="center"/>
          </w:tcPr>
          <w:p w:rsidR="00DE49EF" w:rsidRPr="00635F8F" w:rsidRDefault="00DE49EF" w:rsidP="003F4D34">
            <w:pPr>
              <w:spacing w:line="360" w:lineRule="auto"/>
              <w:jc w:val="both"/>
              <w:rPr>
                <w:rFonts w:ascii="Times New Roman" w:hAnsi="Times New Roman" w:cs="Times New Roman"/>
                <w:b/>
                <w:bCs/>
                <w:sz w:val="24"/>
                <w:szCs w:val="24"/>
              </w:rPr>
            </w:pPr>
            <w:r w:rsidRPr="00635F8F">
              <w:rPr>
                <w:rFonts w:ascii="Times New Roman" w:hAnsi="Times New Roman" w:cs="Times New Roman"/>
                <w:b/>
                <w:bCs/>
                <w:sz w:val="24"/>
                <w:szCs w:val="24"/>
              </w:rPr>
              <w:t>OR</w:t>
            </w:r>
          </w:p>
        </w:tc>
        <w:tc>
          <w:tcPr>
            <w:tcW w:w="1803" w:type="dxa"/>
            <w:vAlign w:val="center"/>
          </w:tcPr>
          <w:p w:rsidR="00DE49EF" w:rsidRPr="00635F8F" w:rsidRDefault="00DE49EF" w:rsidP="003F4D34">
            <w:pPr>
              <w:spacing w:line="360" w:lineRule="auto"/>
              <w:jc w:val="both"/>
              <w:rPr>
                <w:rFonts w:ascii="Times New Roman" w:hAnsi="Times New Roman" w:cs="Times New Roman"/>
                <w:b/>
                <w:bCs/>
                <w:sz w:val="24"/>
                <w:szCs w:val="24"/>
              </w:rPr>
            </w:pPr>
            <w:r w:rsidRPr="00635F8F">
              <w:rPr>
                <w:rFonts w:ascii="Times New Roman" w:hAnsi="Times New Roman" w:cs="Times New Roman"/>
                <w:b/>
                <w:bCs/>
                <w:sz w:val="24"/>
                <w:szCs w:val="24"/>
              </w:rPr>
              <w:t>95% CI</w:t>
            </w:r>
          </w:p>
        </w:tc>
        <w:tc>
          <w:tcPr>
            <w:tcW w:w="1804" w:type="dxa"/>
            <w:vAlign w:val="center"/>
          </w:tcPr>
          <w:p w:rsidR="00DE49EF" w:rsidRPr="00635F8F" w:rsidRDefault="00DE49EF" w:rsidP="003F4D34">
            <w:pPr>
              <w:spacing w:line="360" w:lineRule="auto"/>
              <w:jc w:val="both"/>
              <w:rPr>
                <w:rFonts w:ascii="Times New Roman" w:hAnsi="Times New Roman" w:cs="Times New Roman"/>
                <w:b/>
                <w:bCs/>
                <w:sz w:val="24"/>
                <w:szCs w:val="24"/>
              </w:rPr>
            </w:pPr>
            <w:r w:rsidRPr="00635F8F">
              <w:rPr>
                <w:rFonts w:ascii="Times New Roman" w:hAnsi="Times New Roman" w:cs="Times New Roman"/>
                <w:b/>
                <w:bCs/>
                <w:sz w:val="24"/>
                <w:szCs w:val="24"/>
              </w:rPr>
              <w:t>p-value</w:t>
            </w:r>
          </w:p>
        </w:tc>
      </w:tr>
      <w:tr w:rsidR="00DE49EF" w:rsidRPr="003F4D34" w:rsidTr="00BB646B">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Sex</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Male vs Female</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0.50</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0.26–0.95</w:t>
            </w:r>
          </w:p>
        </w:tc>
        <w:tc>
          <w:tcPr>
            <w:tcW w:w="1804"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0.040</w:t>
            </w:r>
          </w:p>
        </w:tc>
      </w:tr>
      <w:tr w:rsidR="00DE49EF" w:rsidRPr="003F4D34" w:rsidTr="00BB646B">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Age</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&lt;64 vs ≥64</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0.60</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0.36–1.00</w:t>
            </w:r>
          </w:p>
        </w:tc>
        <w:tc>
          <w:tcPr>
            <w:tcW w:w="1804"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0.050</w:t>
            </w:r>
          </w:p>
        </w:tc>
      </w:tr>
      <w:tr w:rsidR="00DE49EF" w:rsidRPr="003F4D34" w:rsidTr="00BB646B">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BMI</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&lt;25 vs ≥25</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1.90</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1.00–3.60</w:t>
            </w:r>
          </w:p>
        </w:tc>
        <w:tc>
          <w:tcPr>
            <w:tcW w:w="1804"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0.050</w:t>
            </w:r>
          </w:p>
        </w:tc>
      </w:tr>
      <w:tr w:rsidR="00DE49EF" w:rsidRPr="003F4D34" w:rsidTr="00BB646B">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Baseline BP</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Normal vs High</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6.10</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3.20–11.50</w:t>
            </w:r>
          </w:p>
        </w:tc>
        <w:tc>
          <w:tcPr>
            <w:tcW w:w="1804"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&lt;0.001</w:t>
            </w:r>
          </w:p>
        </w:tc>
      </w:tr>
      <w:tr w:rsidR="00DE49EF" w:rsidRPr="003F4D34" w:rsidTr="00BB646B">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Treatment support</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 vs No</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2.60</w:t>
            </w:r>
          </w:p>
        </w:tc>
        <w:tc>
          <w:tcPr>
            <w:tcW w:w="1803"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1.10–5.80</w:t>
            </w:r>
          </w:p>
        </w:tc>
        <w:tc>
          <w:tcPr>
            <w:tcW w:w="1804" w:type="dxa"/>
            <w:vAlign w:val="center"/>
          </w:tcPr>
          <w:p w:rsidR="00DE49EF" w:rsidRPr="003F4D34" w:rsidRDefault="00DE49EF"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0.030</w:t>
            </w:r>
          </w:p>
        </w:tc>
      </w:tr>
    </w:tbl>
    <w:p w:rsidR="00536CAD" w:rsidRPr="003F4D34" w:rsidRDefault="00536CAD" w:rsidP="00496D34">
      <w:pPr>
        <w:pStyle w:val="NormalWeb"/>
        <w:spacing w:line="360" w:lineRule="auto"/>
        <w:jc w:val="both"/>
      </w:pPr>
      <w:r w:rsidRPr="003F4D34">
        <w:t>Bivariate analysis showed that sex, age, BMI, baseline BP status, and treatment support were significantly associat</w:t>
      </w:r>
      <w:r w:rsidR="00496D34">
        <w:t xml:space="preserve">ed with blood pressure control. </w:t>
      </w:r>
      <w:r w:rsidRPr="003F4D34">
        <w:t>Males were less likely to achieve control (OR = 0.5, p = 0.04</w:t>
      </w:r>
      <w:proofErr w:type="gramStart"/>
      <w:r w:rsidRPr="003F4D34">
        <w:t xml:space="preserve">) </w:t>
      </w:r>
      <w:r w:rsidR="00496D34">
        <w:t>,</w:t>
      </w:r>
      <w:proofErr w:type="gramEnd"/>
      <w:r w:rsidR="00496D34">
        <w:t xml:space="preserve"> </w:t>
      </w:r>
      <w:r w:rsidRPr="003F4D34">
        <w:t xml:space="preserve">Age &lt;64 years was associated with poorer control (OR = 0.6, p = 0.05) </w:t>
      </w:r>
      <w:r w:rsidR="00496D34">
        <w:t xml:space="preserve">, </w:t>
      </w:r>
      <w:r w:rsidRPr="003F4D34">
        <w:t xml:space="preserve">BMI &lt;25 was associated with better control (OR = 1.9, p = 0.05) </w:t>
      </w:r>
      <w:r w:rsidR="00496D34">
        <w:t xml:space="preserve">, </w:t>
      </w:r>
      <w:r w:rsidRPr="003F4D34">
        <w:t xml:space="preserve">Normal BP at admission strongly predicted control (OR = 6.1, p &lt; 0.001) </w:t>
      </w:r>
      <w:r w:rsidR="00496D34">
        <w:t xml:space="preserve">, </w:t>
      </w:r>
      <w:r w:rsidRPr="003F4D34">
        <w:t>Treatment support improved BP control (OR = 2.6, p = 0.03)</w:t>
      </w:r>
    </w:p>
    <w:p w:rsidR="00966957" w:rsidRPr="0058040B" w:rsidRDefault="00966957" w:rsidP="003F4D34">
      <w:pPr>
        <w:spacing w:before="100" w:beforeAutospacing="1" w:after="100" w:afterAutospacing="1" w:line="360" w:lineRule="auto"/>
        <w:jc w:val="both"/>
        <w:rPr>
          <w:rFonts w:ascii="Times New Roman" w:hAnsi="Times New Roman" w:cs="Times New Roman"/>
          <w:b/>
          <w:bCs/>
          <w:sz w:val="24"/>
          <w:szCs w:val="24"/>
        </w:rPr>
      </w:pPr>
      <w:r w:rsidRPr="0058040B">
        <w:rPr>
          <w:rFonts w:ascii="Times New Roman" w:hAnsi="Times New Roman" w:cs="Times New Roman"/>
          <w:b/>
          <w:bCs/>
          <w:sz w:val="24"/>
          <w:szCs w:val="24"/>
        </w:rPr>
        <w:t>4.9 Multivariate Logistic Re</w:t>
      </w:r>
      <w:r w:rsidR="00794C3B">
        <w:rPr>
          <w:rFonts w:ascii="Times New Roman" w:hAnsi="Times New Roman" w:cs="Times New Roman"/>
          <w:b/>
          <w:bCs/>
          <w:sz w:val="24"/>
          <w:szCs w:val="24"/>
        </w:rPr>
        <w:t xml:space="preserve">gression Analysis </w:t>
      </w:r>
    </w:p>
    <w:p w:rsidR="00966957" w:rsidRPr="003F4D34" w:rsidRDefault="00966957" w:rsidP="003F4D34">
      <w:pPr>
        <w:spacing w:before="100" w:beforeAutospacing="1" w:after="100" w:afterAutospacing="1"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 xml:space="preserve">Table 4.7: Multivariate logistic regression analysis of factors associated with </w:t>
      </w:r>
      <w:r w:rsidR="00D45521">
        <w:rPr>
          <w:rFonts w:ascii="Times New Roman" w:hAnsi="Times New Roman" w:cs="Times New Roman"/>
          <w:bCs/>
          <w:sz w:val="24"/>
          <w:szCs w:val="24"/>
        </w:rPr>
        <w:t>BP</w:t>
      </w:r>
      <w:r w:rsidRPr="003F4D34">
        <w:rPr>
          <w:rFonts w:ascii="Times New Roman" w:hAnsi="Times New Roman" w:cs="Times New Roman"/>
          <w:bCs/>
          <w:sz w:val="24"/>
          <w:szCs w:val="24"/>
        </w:rPr>
        <w:t xml:space="preserve"> control (n = 222)</w:t>
      </w:r>
    </w:p>
    <w:tbl>
      <w:tblPr>
        <w:tblStyle w:val="TableGrid"/>
        <w:tblW w:w="0" w:type="auto"/>
        <w:tblLook w:val="04A0" w:firstRow="1" w:lastRow="0" w:firstColumn="1" w:lastColumn="0" w:noHBand="0" w:noVBand="1"/>
      </w:tblPr>
      <w:tblGrid>
        <w:gridCol w:w="1803"/>
        <w:gridCol w:w="1803"/>
        <w:gridCol w:w="1803"/>
        <w:gridCol w:w="1803"/>
        <w:gridCol w:w="1804"/>
      </w:tblGrid>
      <w:tr w:rsidR="009A2C9B" w:rsidRPr="003F4D34" w:rsidTr="00BB646B">
        <w:tc>
          <w:tcPr>
            <w:tcW w:w="1803" w:type="dxa"/>
            <w:vAlign w:val="center"/>
          </w:tcPr>
          <w:p w:rsidR="009A2C9B" w:rsidRPr="00794C3B" w:rsidRDefault="009A2C9B" w:rsidP="003F4D34">
            <w:pPr>
              <w:spacing w:line="360" w:lineRule="auto"/>
              <w:jc w:val="both"/>
              <w:rPr>
                <w:rFonts w:ascii="Times New Roman" w:hAnsi="Times New Roman" w:cs="Times New Roman"/>
                <w:b/>
                <w:bCs/>
                <w:sz w:val="24"/>
                <w:szCs w:val="24"/>
              </w:rPr>
            </w:pPr>
            <w:r w:rsidRPr="00794C3B">
              <w:rPr>
                <w:rFonts w:ascii="Times New Roman" w:hAnsi="Times New Roman" w:cs="Times New Roman"/>
                <w:b/>
                <w:bCs/>
                <w:sz w:val="24"/>
                <w:szCs w:val="24"/>
              </w:rPr>
              <w:t>Variable</w:t>
            </w:r>
          </w:p>
        </w:tc>
        <w:tc>
          <w:tcPr>
            <w:tcW w:w="1803" w:type="dxa"/>
            <w:vAlign w:val="center"/>
          </w:tcPr>
          <w:p w:rsidR="009A2C9B" w:rsidRPr="00794C3B" w:rsidRDefault="009A2C9B" w:rsidP="003F4D34">
            <w:pPr>
              <w:spacing w:line="360" w:lineRule="auto"/>
              <w:jc w:val="both"/>
              <w:rPr>
                <w:rFonts w:ascii="Times New Roman" w:hAnsi="Times New Roman" w:cs="Times New Roman"/>
                <w:b/>
                <w:bCs/>
                <w:sz w:val="24"/>
                <w:szCs w:val="24"/>
              </w:rPr>
            </w:pPr>
            <w:r w:rsidRPr="00794C3B">
              <w:rPr>
                <w:rFonts w:ascii="Times New Roman" w:hAnsi="Times New Roman" w:cs="Times New Roman"/>
                <w:b/>
                <w:bCs/>
                <w:sz w:val="24"/>
                <w:szCs w:val="24"/>
              </w:rPr>
              <w:t>Category</w:t>
            </w:r>
          </w:p>
        </w:tc>
        <w:tc>
          <w:tcPr>
            <w:tcW w:w="1803" w:type="dxa"/>
            <w:vAlign w:val="center"/>
          </w:tcPr>
          <w:p w:rsidR="009A2C9B" w:rsidRPr="00794C3B" w:rsidRDefault="009A2C9B" w:rsidP="003F4D34">
            <w:pPr>
              <w:spacing w:line="360" w:lineRule="auto"/>
              <w:jc w:val="both"/>
              <w:rPr>
                <w:rFonts w:ascii="Times New Roman" w:hAnsi="Times New Roman" w:cs="Times New Roman"/>
                <w:b/>
                <w:bCs/>
                <w:sz w:val="24"/>
                <w:szCs w:val="24"/>
              </w:rPr>
            </w:pPr>
            <w:r w:rsidRPr="00794C3B">
              <w:rPr>
                <w:rFonts w:ascii="Times New Roman" w:hAnsi="Times New Roman" w:cs="Times New Roman"/>
                <w:b/>
                <w:bCs/>
                <w:sz w:val="24"/>
                <w:szCs w:val="24"/>
              </w:rPr>
              <w:t>AOR</w:t>
            </w:r>
          </w:p>
        </w:tc>
        <w:tc>
          <w:tcPr>
            <w:tcW w:w="1803" w:type="dxa"/>
            <w:vAlign w:val="center"/>
          </w:tcPr>
          <w:p w:rsidR="009A2C9B" w:rsidRPr="00794C3B" w:rsidRDefault="009A2C9B" w:rsidP="003F4D34">
            <w:pPr>
              <w:spacing w:line="360" w:lineRule="auto"/>
              <w:jc w:val="both"/>
              <w:rPr>
                <w:rFonts w:ascii="Times New Roman" w:hAnsi="Times New Roman" w:cs="Times New Roman"/>
                <w:b/>
                <w:bCs/>
                <w:sz w:val="24"/>
                <w:szCs w:val="24"/>
              </w:rPr>
            </w:pPr>
            <w:r w:rsidRPr="00794C3B">
              <w:rPr>
                <w:rFonts w:ascii="Times New Roman" w:hAnsi="Times New Roman" w:cs="Times New Roman"/>
                <w:b/>
                <w:bCs/>
                <w:sz w:val="24"/>
                <w:szCs w:val="24"/>
              </w:rPr>
              <w:t>95% CI</w:t>
            </w:r>
          </w:p>
        </w:tc>
        <w:tc>
          <w:tcPr>
            <w:tcW w:w="1804" w:type="dxa"/>
            <w:vAlign w:val="center"/>
          </w:tcPr>
          <w:p w:rsidR="009A2C9B" w:rsidRPr="00794C3B" w:rsidRDefault="009A2C9B" w:rsidP="003F4D34">
            <w:pPr>
              <w:spacing w:line="360" w:lineRule="auto"/>
              <w:jc w:val="both"/>
              <w:rPr>
                <w:rFonts w:ascii="Times New Roman" w:hAnsi="Times New Roman" w:cs="Times New Roman"/>
                <w:b/>
                <w:bCs/>
                <w:sz w:val="24"/>
                <w:szCs w:val="24"/>
              </w:rPr>
            </w:pPr>
            <w:r w:rsidRPr="00794C3B">
              <w:rPr>
                <w:rFonts w:ascii="Times New Roman" w:hAnsi="Times New Roman" w:cs="Times New Roman"/>
                <w:b/>
                <w:bCs/>
                <w:sz w:val="24"/>
                <w:szCs w:val="24"/>
              </w:rPr>
              <w:t>p-value</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Sex</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Male vs Female</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0.58</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0.31–0.96</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0.041</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Age</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&lt;64 vs ≥64 years</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0.66</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0.38–1.12</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0.118</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BMI</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&lt;25 vs ≥25 kg/m²</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1.72</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1.05–3.21</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0.032</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Duration of hypertension</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≥4 years vs &lt;4 years</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0.63</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0.40–0.98</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0.045</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Comorbid diabetes mellitus</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 vs No</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0.54</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0.33–0.89</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0.016</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Treatment support</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Yes vs No</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2.41</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1.18–4.92</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0.015</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Medication adherence</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Good vs Poor</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3.12</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1.71–5.68</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&lt;0.001</w:t>
            </w:r>
          </w:p>
        </w:tc>
      </w:tr>
      <w:tr w:rsidR="009A2C9B" w:rsidRPr="003F4D34" w:rsidTr="00BB646B">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Rural residence</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Rural vs Urban</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0.69</w:t>
            </w:r>
          </w:p>
        </w:tc>
        <w:tc>
          <w:tcPr>
            <w:tcW w:w="1803"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0.41–0.98</w:t>
            </w:r>
          </w:p>
        </w:tc>
        <w:tc>
          <w:tcPr>
            <w:tcW w:w="1804" w:type="dxa"/>
            <w:vAlign w:val="center"/>
          </w:tcPr>
          <w:p w:rsidR="009A2C9B" w:rsidRPr="003F4D34" w:rsidRDefault="009A2C9B"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0.044</w:t>
            </w:r>
          </w:p>
        </w:tc>
      </w:tr>
    </w:tbl>
    <w:p w:rsidR="00AC5601" w:rsidRPr="003F4D34" w:rsidRDefault="00DA38D6" w:rsidP="001E632F">
      <w:pPr>
        <w:spacing w:before="100" w:beforeAutospacing="1" w:after="100" w:afterAutospacing="1" w:line="360" w:lineRule="auto"/>
        <w:jc w:val="both"/>
        <w:rPr>
          <w:rFonts w:ascii="Times New Roman" w:hAnsi="Times New Roman" w:cs="Times New Roman"/>
          <w:sz w:val="24"/>
          <w:szCs w:val="24"/>
        </w:rPr>
      </w:pPr>
      <w:r w:rsidRPr="003F4D34">
        <w:rPr>
          <w:rFonts w:ascii="Times New Roman" w:hAnsi="Times New Roman" w:cs="Times New Roman"/>
          <w:sz w:val="24"/>
          <w:szCs w:val="24"/>
        </w:rPr>
        <w:t>After adjusting for confounding variables, several factors remained independently associat</w:t>
      </w:r>
      <w:r w:rsidR="005A6982">
        <w:rPr>
          <w:rFonts w:ascii="Times New Roman" w:hAnsi="Times New Roman" w:cs="Times New Roman"/>
          <w:sz w:val="24"/>
          <w:szCs w:val="24"/>
        </w:rPr>
        <w:t xml:space="preserve">ed with blood pressure control. </w:t>
      </w:r>
      <w:r w:rsidRPr="003F4D34">
        <w:rPr>
          <w:rFonts w:ascii="Times New Roman" w:hAnsi="Times New Roman" w:cs="Times New Roman"/>
          <w:bCs/>
          <w:sz w:val="24"/>
          <w:szCs w:val="24"/>
        </w:rPr>
        <w:t>Medication adherence</w:t>
      </w:r>
      <w:r w:rsidRPr="003F4D34">
        <w:rPr>
          <w:rFonts w:ascii="Times New Roman" w:hAnsi="Times New Roman" w:cs="Times New Roman"/>
          <w:sz w:val="24"/>
          <w:szCs w:val="24"/>
        </w:rPr>
        <w:t xml:space="preserve"> was the strongest predictor of blood pressure control. Patients with good adherence were </w:t>
      </w:r>
      <w:r w:rsidRPr="003F4D34">
        <w:rPr>
          <w:rFonts w:ascii="Times New Roman" w:hAnsi="Times New Roman" w:cs="Times New Roman"/>
          <w:bCs/>
          <w:sz w:val="24"/>
          <w:szCs w:val="24"/>
        </w:rPr>
        <w:t>3.1 times more likely</w:t>
      </w:r>
      <w:r w:rsidRPr="003F4D34">
        <w:rPr>
          <w:rFonts w:ascii="Times New Roman" w:hAnsi="Times New Roman" w:cs="Times New Roman"/>
          <w:sz w:val="24"/>
          <w:szCs w:val="24"/>
        </w:rPr>
        <w:t xml:space="preserve"> to have controlled blood pressure compared to those with poor adhe</w:t>
      </w:r>
      <w:r w:rsidR="005A6982">
        <w:rPr>
          <w:rFonts w:ascii="Times New Roman" w:hAnsi="Times New Roman" w:cs="Times New Roman"/>
          <w:sz w:val="24"/>
          <w:szCs w:val="24"/>
        </w:rPr>
        <w:t xml:space="preserve">rence (AOR = 3.12, p &lt; 0.001).  </w:t>
      </w:r>
      <w:r w:rsidRPr="003F4D34">
        <w:rPr>
          <w:rFonts w:ascii="Times New Roman" w:hAnsi="Times New Roman" w:cs="Times New Roman"/>
          <w:bCs/>
          <w:sz w:val="24"/>
          <w:szCs w:val="24"/>
        </w:rPr>
        <w:t>Treatment support systems</w:t>
      </w:r>
      <w:r w:rsidRPr="003F4D34">
        <w:rPr>
          <w:rFonts w:ascii="Times New Roman" w:hAnsi="Times New Roman" w:cs="Times New Roman"/>
          <w:sz w:val="24"/>
          <w:szCs w:val="24"/>
        </w:rPr>
        <w:t xml:space="preserve"> significantly improved blood pressure control, with patients receiving reminders or family/peer support being </w:t>
      </w:r>
      <w:r w:rsidRPr="003F4D34">
        <w:rPr>
          <w:rFonts w:ascii="Times New Roman" w:hAnsi="Times New Roman" w:cs="Times New Roman"/>
          <w:bCs/>
          <w:sz w:val="24"/>
          <w:szCs w:val="24"/>
        </w:rPr>
        <w:t>2.4 times more likely</w:t>
      </w:r>
      <w:r w:rsidRPr="003F4D34">
        <w:rPr>
          <w:rFonts w:ascii="Times New Roman" w:hAnsi="Times New Roman" w:cs="Times New Roman"/>
          <w:sz w:val="24"/>
          <w:szCs w:val="24"/>
        </w:rPr>
        <w:t xml:space="preserve"> to achieve co</w:t>
      </w:r>
      <w:r w:rsidR="005A6982">
        <w:rPr>
          <w:rFonts w:ascii="Times New Roman" w:hAnsi="Times New Roman" w:cs="Times New Roman"/>
          <w:sz w:val="24"/>
          <w:szCs w:val="24"/>
        </w:rPr>
        <w:t xml:space="preserve">ntrol (AOR = 2.41, p = 0.015).  </w:t>
      </w:r>
      <w:r w:rsidRPr="003F4D34">
        <w:rPr>
          <w:rFonts w:ascii="Times New Roman" w:hAnsi="Times New Roman" w:cs="Times New Roman"/>
          <w:bCs/>
          <w:sz w:val="24"/>
          <w:szCs w:val="24"/>
        </w:rPr>
        <w:t>BMI &lt;25 kg/m²</w:t>
      </w:r>
      <w:r w:rsidRPr="003F4D34">
        <w:rPr>
          <w:rFonts w:ascii="Times New Roman" w:hAnsi="Times New Roman" w:cs="Times New Roman"/>
          <w:sz w:val="24"/>
          <w:szCs w:val="24"/>
        </w:rPr>
        <w:t xml:space="preserve"> remained significantly associated with better blood pressure control (AOR = 1.72, p = 0.032), confirming the role of overweight/obesity in poor ant</w:t>
      </w:r>
      <w:r w:rsidR="005A6982">
        <w:rPr>
          <w:rFonts w:ascii="Times New Roman" w:hAnsi="Times New Roman" w:cs="Times New Roman"/>
          <w:sz w:val="24"/>
          <w:szCs w:val="24"/>
        </w:rPr>
        <w:t xml:space="preserve">ihypertensive response.  </w:t>
      </w:r>
      <w:r w:rsidRPr="003F4D34">
        <w:rPr>
          <w:rFonts w:ascii="Times New Roman" w:hAnsi="Times New Roman" w:cs="Times New Roman"/>
          <w:bCs/>
          <w:sz w:val="24"/>
          <w:szCs w:val="24"/>
        </w:rPr>
        <w:t>Comorbid diabetes mellitus</w:t>
      </w:r>
      <w:r w:rsidRPr="003F4D34">
        <w:rPr>
          <w:rFonts w:ascii="Times New Roman" w:hAnsi="Times New Roman" w:cs="Times New Roman"/>
          <w:sz w:val="24"/>
          <w:szCs w:val="24"/>
        </w:rPr>
        <w:t xml:space="preserve"> significantly reduced the likelihood of blood pressure control (AOR = 0.54, p = 0.016), reflecting the complexity of multi</w:t>
      </w:r>
      <w:r w:rsidR="005A6982">
        <w:rPr>
          <w:rFonts w:ascii="Times New Roman" w:hAnsi="Times New Roman" w:cs="Times New Roman"/>
          <w:sz w:val="24"/>
          <w:szCs w:val="24"/>
        </w:rPr>
        <w:t xml:space="preserve">-morbidity. </w:t>
      </w:r>
      <w:r w:rsidRPr="003F4D34">
        <w:rPr>
          <w:rFonts w:ascii="Times New Roman" w:hAnsi="Times New Roman" w:cs="Times New Roman"/>
          <w:bCs/>
          <w:sz w:val="24"/>
          <w:szCs w:val="24"/>
        </w:rPr>
        <w:t>Longer duration of hypertension (≥4 years)</w:t>
      </w:r>
      <w:r w:rsidRPr="003F4D34">
        <w:rPr>
          <w:rFonts w:ascii="Times New Roman" w:hAnsi="Times New Roman" w:cs="Times New Roman"/>
          <w:sz w:val="24"/>
          <w:szCs w:val="24"/>
        </w:rPr>
        <w:t xml:space="preserve"> was associated with poorer control (AOR = 0.63, p = 0.045), suggesting treatment fatigue and p</w:t>
      </w:r>
      <w:r w:rsidR="005A6982">
        <w:rPr>
          <w:rFonts w:ascii="Times New Roman" w:hAnsi="Times New Roman" w:cs="Times New Roman"/>
          <w:sz w:val="24"/>
          <w:szCs w:val="24"/>
        </w:rPr>
        <w:t xml:space="preserve">rogressive disease complexity.  </w:t>
      </w:r>
      <w:r w:rsidRPr="003F4D34">
        <w:rPr>
          <w:rFonts w:ascii="Times New Roman" w:hAnsi="Times New Roman" w:cs="Times New Roman"/>
          <w:bCs/>
          <w:sz w:val="24"/>
          <w:szCs w:val="24"/>
        </w:rPr>
        <w:t>Sex (male)</w:t>
      </w:r>
      <w:r w:rsidRPr="003F4D34">
        <w:rPr>
          <w:rFonts w:ascii="Times New Roman" w:hAnsi="Times New Roman" w:cs="Times New Roman"/>
          <w:sz w:val="24"/>
          <w:szCs w:val="24"/>
        </w:rPr>
        <w:t xml:space="preserve"> remained a significant predictor of poor control (AOR = 0.58, p = 0.041), consistent with lower health-seeking </w:t>
      </w:r>
      <w:r w:rsidR="005A6982" w:rsidRPr="003F4D34">
        <w:rPr>
          <w:rFonts w:ascii="Times New Roman" w:hAnsi="Times New Roman" w:cs="Times New Roman"/>
          <w:sz w:val="24"/>
          <w:szCs w:val="24"/>
        </w:rPr>
        <w:t>behaviour</w:t>
      </w:r>
      <w:r w:rsidR="005A6982">
        <w:rPr>
          <w:rFonts w:ascii="Times New Roman" w:hAnsi="Times New Roman" w:cs="Times New Roman"/>
          <w:sz w:val="24"/>
          <w:szCs w:val="24"/>
        </w:rPr>
        <w:t xml:space="preserve"> among men.  </w:t>
      </w:r>
      <w:r w:rsidRPr="003F4D34">
        <w:rPr>
          <w:rFonts w:ascii="Times New Roman" w:hAnsi="Times New Roman" w:cs="Times New Roman"/>
          <w:bCs/>
          <w:sz w:val="24"/>
          <w:szCs w:val="24"/>
        </w:rPr>
        <w:t>Rural residence</w:t>
      </w:r>
      <w:r w:rsidRPr="003F4D34">
        <w:rPr>
          <w:rFonts w:ascii="Times New Roman" w:hAnsi="Times New Roman" w:cs="Times New Roman"/>
          <w:sz w:val="24"/>
          <w:szCs w:val="24"/>
        </w:rPr>
        <w:t xml:space="preserve"> was independently associated with poorer blood pressure control (AOR = 0.69, p = 0.044), highlighting access and </w:t>
      </w:r>
      <w:r w:rsidR="005A6982">
        <w:rPr>
          <w:rFonts w:ascii="Times New Roman" w:hAnsi="Times New Roman" w:cs="Times New Roman"/>
          <w:sz w:val="24"/>
          <w:szCs w:val="24"/>
        </w:rPr>
        <w:t xml:space="preserve">continuity-of-care challenges.  </w:t>
      </w:r>
      <w:r w:rsidRPr="003F4D34">
        <w:rPr>
          <w:rFonts w:ascii="Times New Roman" w:hAnsi="Times New Roman" w:cs="Times New Roman"/>
          <w:bCs/>
          <w:sz w:val="24"/>
          <w:szCs w:val="24"/>
        </w:rPr>
        <w:t>Age</w:t>
      </w:r>
      <w:r w:rsidRPr="003F4D34">
        <w:rPr>
          <w:rFonts w:ascii="Times New Roman" w:hAnsi="Times New Roman" w:cs="Times New Roman"/>
          <w:sz w:val="24"/>
          <w:szCs w:val="24"/>
        </w:rPr>
        <w:t xml:space="preserve"> lost statistical significance after adjustment (p = 0.118), suggesting its effect is mediated throu</w:t>
      </w:r>
      <w:r w:rsidR="001E632F">
        <w:rPr>
          <w:rFonts w:ascii="Times New Roman" w:hAnsi="Times New Roman" w:cs="Times New Roman"/>
          <w:sz w:val="24"/>
          <w:szCs w:val="24"/>
        </w:rPr>
        <w:t xml:space="preserve">gh adherence and comorbidities. </w:t>
      </w:r>
      <w:r w:rsidR="00AC5601" w:rsidRPr="003F4D34">
        <w:rPr>
          <w:rFonts w:ascii="Times New Roman" w:hAnsi="Times New Roman" w:cs="Times New Roman"/>
          <w:sz w:val="24"/>
          <w:szCs w:val="24"/>
        </w:rPr>
        <w:t xml:space="preserve">The multivariate analysis indicates that blood pressure control among hypertensive patients at </w:t>
      </w:r>
      <w:proofErr w:type="spellStart"/>
      <w:r w:rsidR="00AC5601" w:rsidRPr="003F4D34">
        <w:rPr>
          <w:rFonts w:ascii="Times New Roman" w:hAnsi="Times New Roman" w:cs="Times New Roman"/>
          <w:sz w:val="24"/>
          <w:szCs w:val="24"/>
        </w:rPr>
        <w:t>Kapkatet</w:t>
      </w:r>
      <w:proofErr w:type="spellEnd"/>
      <w:r w:rsidR="00AC5601" w:rsidRPr="003F4D34">
        <w:rPr>
          <w:rFonts w:ascii="Times New Roman" w:hAnsi="Times New Roman" w:cs="Times New Roman"/>
          <w:sz w:val="24"/>
          <w:szCs w:val="24"/>
        </w:rPr>
        <w:t xml:space="preserve"> Sub-County Hospital is significantly associated with both behavioural and health system factors, particularly medication adherence and treatment support. In contrast, most socio-demographic variables were not independently associated with blood pressure control after adjustment. These findings suggest that modifiable factors within patient behaviour and service delivery may play a more important role in determining blood pressure outcomes than demographic characteristics alone. This highlights the importance of strengthening adherence support mechanisms and improving continuity of care within county-level hypertension management programs.</w:t>
      </w:r>
    </w:p>
    <w:p w:rsidR="00E55B02" w:rsidRPr="001E632F" w:rsidRDefault="001E632F" w:rsidP="003F4D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E55B02" w:rsidRPr="001E632F">
        <w:rPr>
          <w:rFonts w:ascii="Times New Roman" w:hAnsi="Times New Roman" w:cs="Times New Roman"/>
          <w:b/>
          <w:sz w:val="24"/>
          <w:szCs w:val="24"/>
        </w:rPr>
        <w:t>DISCUSSION</w:t>
      </w:r>
    </w:p>
    <w:p w:rsidR="00235C49" w:rsidRPr="003F4D34" w:rsidRDefault="00235C49" w:rsidP="003F4D34">
      <w:pPr>
        <w:spacing w:line="360" w:lineRule="auto"/>
        <w:jc w:val="both"/>
        <w:rPr>
          <w:rFonts w:ascii="Times New Roman" w:eastAsiaTheme="majorEastAsia" w:hAnsi="Times New Roman" w:cs="Times New Roman"/>
          <w:bCs/>
          <w:sz w:val="24"/>
          <w:szCs w:val="24"/>
        </w:rPr>
      </w:pPr>
      <w:r w:rsidRPr="003F4D34">
        <w:rPr>
          <w:rFonts w:ascii="Times New Roman" w:eastAsiaTheme="majorEastAsia" w:hAnsi="Times New Roman" w:cs="Times New Roman"/>
          <w:sz w:val="24"/>
          <w:szCs w:val="24"/>
        </w:rPr>
        <w:t xml:space="preserve">This study assessed blood pressure control and associated factors among hypertensive patients attending the Medical Outpatient Clinic at </w:t>
      </w:r>
      <w:proofErr w:type="spellStart"/>
      <w:r w:rsidRPr="003F4D34">
        <w:rPr>
          <w:rFonts w:ascii="Times New Roman" w:eastAsiaTheme="majorEastAsia" w:hAnsi="Times New Roman" w:cs="Times New Roman"/>
          <w:sz w:val="24"/>
          <w:szCs w:val="24"/>
        </w:rPr>
        <w:t>Kapkatet</w:t>
      </w:r>
      <w:proofErr w:type="spellEnd"/>
      <w:r w:rsidRPr="003F4D34">
        <w:rPr>
          <w:rFonts w:ascii="Times New Roman" w:eastAsiaTheme="majorEastAsia" w:hAnsi="Times New Roman" w:cs="Times New Roman"/>
          <w:sz w:val="24"/>
          <w:szCs w:val="24"/>
        </w:rPr>
        <w:t xml:space="preserve"> Sub-County Hospital, Kenya. The overall blood pressure control rate was 42%, indicating that more than half of the patients had uncontrolled hypertension. These findings reflect a persistent challenge in hypertension </w:t>
      </w:r>
      <w:r w:rsidRPr="003F4D34">
        <w:rPr>
          <w:rFonts w:ascii="Times New Roman" w:eastAsiaTheme="majorEastAsia" w:hAnsi="Times New Roman" w:cs="Times New Roman"/>
          <w:sz w:val="24"/>
          <w:szCs w:val="24"/>
        </w:rPr>
        <w:lastRenderedPageBreak/>
        <w:t>management in Kenya, particularly in rural and semi-urban health facilities where continuity of care, medication availability, and patient support systems remain suboptimal.</w:t>
      </w:r>
    </w:p>
    <w:p w:rsidR="00235C49" w:rsidRPr="001E632F" w:rsidRDefault="00235C49" w:rsidP="003F4D34">
      <w:pPr>
        <w:spacing w:line="360" w:lineRule="auto"/>
        <w:jc w:val="both"/>
        <w:rPr>
          <w:rFonts w:ascii="Times New Roman" w:eastAsiaTheme="majorEastAsia" w:hAnsi="Times New Roman" w:cs="Times New Roman"/>
          <w:b/>
          <w:bCs/>
          <w:sz w:val="24"/>
          <w:szCs w:val="24"/>
        </w:rPr>
      </w:pPr>
      <w:r w:rsidRPr="001E632F">
        <w:rPr>
          <w:rFonts w:ascii="Times New Roman" w:eastAsiaTheme="majorEastAsia" w:hAnsi="Times New Roman" w:cs="Times New Roman"/>
          <w:b/>
          <w:bCs/>
          <w:sz w:val="24"/>
          <w:szCs w:val="24"/>
        </w:rPr>
        <w:t>4.1 Prevalence of Blood Pressure Control</w:t>
      </w:r>
    </w:p>
    <w:p w:rsidR="00235C49" w:rsidRPr="003F4D34" w:rsidRDefault="00235C49" w:rsidP="003F4D34">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The blood pressure control rate of 42% observed in this study is consistent with findings from other Kenyan and sub-Saharan African settings but remains below optimal global targets. Similar control rates have been reported in Kenyan tertiary facilities, including Kenyatta National Hospital, where control levels range between 35% and 45% among hypertensive patients attending outpatient clinics (</w:t>
      </w:r>
      <w:proofErr w:type="spellStart"/>
      <w:r w:rsidRPr="003F4D34">
        <w:rPr>
          <w:rFonts w:ascii="Times New Roman" w:eastAsiaTheme="majorEastAsia" w:hAnsi="Times New Roman" w:cs="Times New Roman"/>
          <w:sz w:val="24"/>
          <w:szCs w:val="24"/>
        </w:rPr>
        <w:t>Njeri</w:t>
      </w:r>
      <w:proofErr w:type="spellEnd"/>
      <w:r w:rsidRPr="003F4D34">
        <w:rPr>
          <w:rFonts w:ascii="Times New Roman" w:eastAsiaTheme="majorEastAsia" w:hAnsi="Times New Roman" w:cs="Times New Roman"/>
          <w:sz w:val="24"/>
          <w:szCs w:val="24"/>
        </w:rPr>
        <w:t xml:space="preserve"> et al., 2022; KNH Audit Report, 2023).</w:t>
      </w:r>
    </w:p>
    <w:p w:rsidR="00A84266" w:rsidRDefault="00235C49" w:rsidP="00A84266">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Comparable findings are also reported within the AMPATH chronic disease program in Western Kenya, where structured hypertension care has improved follow-up but still shows that approximately 45%–50% of patients fail to achieve target blood pressure control due to persistent adherence challenges and socioeconomic barriers (</w:t>
      </w:r>
      <w:proofErr w:type="spellStart"/>
      <w:r w:rsidRPr="003F4D34">
        <w:rPr>
          <w:rFonts w:ascii="Times New Roman" w:eastAsiaTheme="majorEastAsia" w:hAnsi="Times New Roman" w:cs="Times New Roman"/>
          <w:sz w:val="24"/>
          <w:szCs w:val="24"/>
        </w:rPr>
        <w:t>Mwangi</w:t>
      </w:r>
      <w:proofErr w:type="spellEnd"/>
      <w:r w:rsidRPr="003F4D34">
        <w:rPr>
          <w:rFonts w:ascii="Times New Roman" w:eastAsiaTheme="majorEastAsia" w:hAnsi="Times New Roman" w:cs="Times New Roman"/>
          <w:sz w:val="24"/>
          <w:szCs w:val="24"/>
        </w:rPr>
        <w:t xml:space="preserve"> et al., 2023</w:t>
      </w:r>
      <w:r w:rsidR="001E632F">
        <w:rPr>
          <w:rFonts w:ascii="Times New Roman" w:eastAsiaTheme="majorEastAsia" w:hAnsi="Times New Roman" w:cs="Times New Roman"/>
          <w:sz w:val="24"/>
          <w:szCs w:val="24"/>
        </w:rPr>
        <w:t>).</w:t>
      </w:r>
    </w:p>
    <w:p w:rsidR="00C653D8" w:rsidRDefault="00235C49" w:rsidP="00C653D8">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At a broader national level, MOH facility-based assessments indicate that hypertension control in Kenyan public hospitals remains below 50%, particularly in rural counties where health system constraints are more pronounced (</w:t>
      </w:r>
      <w:proofErr w:type="spellStart"/>
      <w:r w:rsidRPr="003F4D34">
        <w:rPr>
          <w:rFonts w:ascii="Times New Roman" w:eastAsiaTheme="majorEastAsia" w:hAnsi="Times New Roman" w:cs="Times New Roman"/>
          <w:sz w:val="24"/>
          <w:szCs w:val="24"/>
        </w:rPr>
        <w:t>Otieno</w:t>
      </w:r>
      <w:proofErr w:type="spellEnd"/>
      <w:r w:rsidRPr="003F4D34">
        <w:rPr>
          <w:rFonts w:ascii="Times New Roman" w:eastAsiaTheme="majorEastAsia" w:hAnsi="Times New Roman" w:cs="Times New Roman"/>
          <w:sz w:val="24"/>
          <w:szCs w:val="24"/>
        </w:rPr>
        <w:t xml:space="preserve"> et al., 2024). The similarity between the current findings and these Kenyan studies suggests that poor blood pressure control is a systemic issue rather th</w:t>
      </w:r>
      <w:r w:rsidR="00C653D8">
        <w:rPr>
          <w:rFonts w:ascii="Times New Roman" w:eastAsiaTheme="majorEastAsia" w:hAnsi="Times New Roman" w:cs="Times New Roman"/>
          <w:sz w:val="24"/>
          <w:szCs w:val="24"/>
        </w:rPr>
        <w:t>an a facility-specific problem.</w:t>
      </w:r>
    </w:p>
    <w:p w:rsidR="00235C49" w:rsidRPr="00C653D8" w:rsidRDefault="00235C49" w:rsidP="00C653D8">
      <w:pPr>
        <w:pStyle w:val="ListParagraph"/>
        <w:numPr>
          <w:ilvl w:val="1"/>
          <w:numId w:val="36"/>
        </w:numPr>
        <w:spacing w:line="360" w:lineRule="auto"/>
        <w:jc w:val="both"/>
        <w:rPr>
          <w:rFonts w:ascii="Times New Roman" w:eastAsiaTheme="majorEastAsia" w:hAnsi="Times New Roman" w:cs="Times New Roman"/>
          <w:b/>
          <w:sz w:val="24"/>
          <w:szCs w:val="24"/>
        </w:rPr>
      </w:pPr>
      <w:r w:rsidRPr="00C653D8">
        <w:rPr>
          <w:rFonts w:ascii="Times New Roman" w:eastAsiaTheme="majorEastAsia" w:hAnsi="Times New Roman" w:cs="Times New Roman"/>
          <w:b/>
          <w:bCs/>
          <w:sz w:val="24"/>
          <w:szCs w:val="24"/>
        </w:rPr>
        <w:t>Socio-Demographic Factors and Blood Pressure Control</w:t>
      </w:r>
    </w:p>
    <w:p w:rsidR="00C653D8" w:rsidRDefault="00235C49" w:rsidP="00C653D8">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This study found that sex and age were significantly associated with blood pressure control. Male patients were less likely to achieve controlled blood pressure compared to females. This finding is consistent with Kenyan hospital-based studies and AMPATH cohort analyses, which show that men are less likely to adhere to long-term antihypertensive therapy and are more likely to present late</w:t>
      </w:r>
      <w:r w:rsidR="00C653D8">
        <w:rPr>
          <w:rFonts w:ascii="Times New Roman" w:eastAsiaTheme="majorEastAsia" w:hAnsi="Times New Roman" w:cs="Times New Roman"/>
          <w:sz w:val="24"/>
          <w:szCs w:val="24"/>
        </w:rPr>
        <w:t xml:space="preserve"> for care (</w:t>
      </w:r>
      <w:proofErr w:type="spellStart"/>
      <w:r w:rsidRPr="003F4D34">
        <w:rPr>
          <w:rFonts w:ascii="Times New Roman" w:eastAsiaTheme="majorEastAsia" w:hAnsi="Times New Roman" w:cs="Times New Roman"/>
          <w:sz w:val="24"/>
          <w:szCs w:val="24"/>
        </w:rPr>
        <w:t>Njeri</w:t>
      </w:r>
      <w:proofErr w:type="spellEnd"/>
      <w:r w:rsidRPr="003F4D34">
        <w:rPr>
          <w:rFonts w:ascii="Times New Roman" w:eastAsiaTheme="majorEastAsia" w:hAnsi="Times New Roman" w:cs="Times New Roman"/>
          <w:sz w:val="24"/>
          <w:szCs w:val="24"/>
        </w:rPr>
        <w:t xml:space="preserve"> et al., 2022). This may be attributed to lower health-seeking behaviour and occupational barriers that limit clinic attendance among men in r</w:t>
      </w:r>
      <w:r w:rsidR="00C653D8">
        <w:rPr>
          <w:rFonts w:ascii="Times New Roman" w:eastAsiaTheme="majorEastAsia" w:hAnsi="Times New Roman" w:cs="Times New Roman"/>
          <w:sz w:val="24"/>
          <w:szCs w:val="24"/>
        </w:rPr>
        <w:t>ural settings.</w:t>
      </w:r>
    </w:p>
    <w:p w:rsidR="00235C49" w:rsidRPr="003F4D34" w:rsidRDefault="00235C49" w:rsidP="00C653D8">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Younger patients (&lt;64 years) also demonstrated poorer blood pressure control compared to older patients. Similar patterns have been reported in Kenyan outpatient populations, where younger adults often underestimate the chronic nature of hypertension, leading to poor adherence and inconsistent follow-up (</w:t>
      </w:r>
      <w:proofErr w:type="spellStart"/>
      <w:r w:rsidRPr="003F4D34">
        <w:rPr>
          <w:rFonts w:ascii="Times New Roman" w:eastAsiaTheme="majorEastAsia" w:hAnsi="Times New Roman" w:cs="Times New Roman"/>
          <w:sz w:val="24"/>
          <w:szCs w:val="24"/>
        </w:rPr>
        <w:t>Ogah</w:t>
      </w:r>
      <w:proofErr w:type="spellEnd"/>
      <w:r w:rsidRPr="003F4D34">
        <w:rPr>
          <w:rFonts w:ascii="Times New Roman" w:eastAsiaTheme="majorEastAsia" w:hAnsi="Times New Roman" w:cs="Times New Roman"/>
          <w:sz w:val="24"/>
          <w:szCs w:val="24"/>
        </w:rPr>
        <w:t xml:space="preserve"> e</w:t>
      </w:r>
      <w:r w:rsidR="00E50EAF">
        <w:rPr>
          <w:rFonts w:ascii="Times New Roman" w:eastAsiaTheme="majorEastAsia" w:hAnsi="Times New Roman" w:cs="Times New Roman"/>
          <w:sz w:val="24"/>
          <w:szCs w:val="24"/>
        </w:rPr>
        <w:t>t al., 2020</w:t>
      </w:r>
      <w:r w:rsidRPr="003F4D34">
        <w:rPr>
          <w:rFonts w:ascii="Times New Roman" w:eastAsiaTheme="majorEastAsia" w:hAnsi="Times New Roman" w:cs="Times New Roman"/>
          <w:sz w:val="24"/>
          <w:szCs w:val="24"/>
        </w:rPr>
        <w:t>). In contrast, older patients may have better engagement with healthcare services due to increased morbidity and health awareness.</w:t>
      </w:r>
    </w:p>
    <w:p w:rsidR="00AB268C" w:rsidRDefault="00235C49" w:rsidP="00AB268C">
      <w:pPr>
        <w:pStyle w:val="ListParagraph"/>
        <w:numPr>
          <w:ilvl w:val="1"/>
          <w:numId w:val="36"/>
        </w:numPr>
        <w:spacing w:line="360" w:lineRule="auto"/>
        <w:jc w:val="both"/>
        <w:rPr>
          <w:rFonts w:ascii="Times New Roman" w:eastAsiaTheme="majorEastAsia" w:hAnsi="Times New Roman" w:cs="Times New Roman"/>
          <w:b/>
          <w:bCs/>
          <w:sz w:val="24"/>
          <w:szCs w:val="24"/>
        </w:rPr>
      </w:pPr>
      <w:r w:rsidRPr="00AB268C">
        <w:rPr>
          <w:rFonts w:ascii="Times New Roman" w:eastAsiaTheme="majorEastAsia" w:hAnsi="Times New Roman" w:cs="Times New Roman"/>
          <w:b/>
          <w:bCs/>
          <w:sz w:val="24"/>
          <w:szCs w:val="24"/>
        </w:rPr>
        <w:t>Clinical Factors and Blood Pressure Control</w:t>
      </w:r>
    </w:p>
    <w:p w:rsidR="002B4A25" w:rsidRDefault="00235C49" w:rsidP="002B4A25">
      <w:pPr>
        <w:spacing w:line="360" w:lineRule="auto"/>
        <w:jc w:val="both"/>
        <w:rPr>
          <w:rFonts w:ascii="Times New Roman" w:eastAsiaTheme="majorEastAsia" w:hAnsi="Times New Roman" w:cs="Times New Roman"/>
          <w:b/>
          <w:bCs/>
          <w:sz w:val="24"/>
          <w:szCs w:val="24"/>
        </w:rPr>
      </w:pPr>
      <w:r w:rsidRPr="00AB268C">
        <w:rPr>
          <w:rFonts w:ascii="Times New Roman" w:eastAsiaTheme="majorEastAsia" w:hAnsi="Times New Roman" w:cs="Times New Roman"/>
          <w:sz w:val="24"/>
          <w:szCs w:val="24"/>
        </w:rPr>
        <w:lastRenderedPageBreak/>
        <w:t>Clinical characteristics such as BMI, comorbidities, and baseline blood pressure were significantly associated with blood pressure control. Patients with normal BMI were more likely to achieve blood pressure control, consistent with evidence from WHO and Kenyan hospital studies showing that overweight and obesity are major determinants of poor antihy</w:t>
      </w:r>
      <w:r w:rsidR="00AB268C">
        <w:rPr>
          <w:rFonts w:ascii="Times New Roman" w:eastAsiaTheme="majorEastAsia" w:hAnsi="Times New Roman" w:cs="Times New Roman"/>
          <w:sz w:val="24"/>
          <w:szCs w:val="24"/>
        </w:rPr>
        <w:t>pertensive response (</w:t>
      </w:r>
      <w:proofErr w:type="spellStart"/>
      <w:r w:rsidRPr="00AB268C">
        <w:rPr>
          <w:rFonts w:ascii="Times New Roman" w:eastAsiaTheme="majorEastAsia" w:hAnsi="Times New Roman" w:cs="Times New Roman"/>
          <w:sz w:val="24"/>
          <w:szCs w:val="24"/>
        </w:rPr>
        <w:t>Wachira</w:t>
      </w:r>
      <w:proofErr w:type="spellEnd"/>
      <w:r w:rsidRPr="00AB268C">
        <w:rPr>
          <w:rFonts w:ascii="Times New Roman" w:eastAsiaTheme="majorEastAsia" w:hAnsi="Times New Roman" w:cs="Times New Roman"/>
          <w:sz w:val="24"/>
          <w:szCs w:val="24"/>
        </w:rPr>
        <w:t xml:space="preserve"> et al., 2022).</w:t>
      </w:r>
    </w:p>
    <w:p w:rsidR="00235C49" w:rsidRPr="002B4A25" w:rsidRDefault="00235C49" w:rsidP="002B4A25">
      <w:pPr>
        <w:spacing w:line="360" w:lineRule="auto"/>
        <w:jc w:val="both"/>
        <w:rPr>
          <w:rFonts w:ascii="Times New Roman" w:eastAsiaTheme="majorEastAsia" w:hAnsi="Times New Roman" w:cs="Times New Roman"/>
          <w:b/>
          <w:bCs/>
          <w:sz w:val="24"/>
          <w:szCs w:val="24"/>
        </w:rPr>
      </w:pPr>
      <w:r w:rsidRPr="003F4D34">
        <w:rPr>
          <w:rFonts w:ascii="Times New Roman" w:eastAsiaTheme="majorEastAsia" w:hAnsi="Times New Roman" w:cs="Times New Roman"/>
          <w:sz w:val="24"/>
          <w:szCs w:val="24"/>
        </w:rPr>
        <w:t xml:space="preserve">The presence of comorbid diabetes mellitus was strongly associated with poor blood pressure control. This aligns with findings from AMPATH and KNH studies, which demonstrate that </w:t>
      </w:r>
      <w:proofErr w:type="spellStart"/>
      <w:r w:rsidRPr="003F4D34">
        <w:rPr>
          <w:rFonts w:ascii="Times New Roman" w:eastAsiaTheme="majorEastAsia" w:hAnsi="Times New Roman" w:cs="Times New Roman"/>
          <w:sz w:val="24"/>
          <w:szCs w:val="24"/>
        </w:rPr>
        <w:t>multimorbidity</w:t>
      </w:r>
      <w:proofErr w:type="spellEnd"/>
      <w:r w:rsidRPr="003F4D34">
        <w:rPr>
          <w:rFonts w:ascii="Times New Roman" w:eastAsiaTheme="majorEastAsia" w:hAnsi="Times New Roman" w:cs="Times New Roman"/>
          <w:sz w:val="24"/>
          <w:szCs w:val="24"/>
        </w:rPr>
        <w:t xml:space="preserve"> increases pill burden, complicates treatment regimens, and reduces adherence, ultimately worsening hypertens</w:t>
      </w:r>
      <w:r w:rsidR="002B4A25">
        <w:rPr>
          <w:rFonts w:ascii="Times New Roman" w:eastAsiaTheme="majorEastAsia" w:hAnsi="Times New Roman" w:cs="Times New Roman"/>
          <w:sz w:val="24"/>
          <w:szCs w:val="24"/>
        </w:rPr>
        <w:t>ion outcomes (</w:t>
      </w:r>
      <w:proofErr w:type="spellStart"/>
      <w:r w:rsidRPr="003F4D34">
        <w:rPr>
          <w:rFonts w:ascii="Times New Roman" w:eastAsiaTheme="majorEastAsia" w:hAnsi="Times New Roman" w:cs="Times New Roman"/>
          <w:sz w:val="24"/>
          <w:szCs w:val="24"/>
        </w:rPr>
        <w:t>Njeri</w:t>
      </w:r>
      <w:proofErr w:type="spellEnd"/>
      <w:r w:rsidRPr="003F4D34">
        <w:rPr>
          <w:rFonts w:ascii="Times New Roman" w:eastAsiaTheme="majorEastAsia" w:hAnsi="Times New Roman" w:cs="Times New Roman"/>
          <w:sz w:val="24"/>
          <w:szCs w:val="24"/>
        </w:rPr>
        <w:t xml:space="preserve"> et al., 2022).</w:t>
      </w:r>
      <w:r w:rsidR="002B4A25">
        <w:rPr>
          <w:rFonts w:ascii="Times New Roman" w:eastAsiaTheme="majorEastAsia" w:hAnsi="Times New Roman" w:cs="Times New Roman"/>
          <w:b/>
          <w:bCs/>
          <w:sz w:val="24"/>
          <w:szCs w:val="24"/>
        </w:rPr>
        <w:t xml:space="preserve"> </w:t>
      </w:r>
      <w:r w:rsidRPr="003F4D34">
        <w:rPr>
          <w:rFonts w:ascii="Times New Roman" w:eastAsiaTheme="majorEastAsia" w:hAnsi="Times New Roman" w:cs="Times New Roman"/>
          <w:sz w:val="24"/>
          <w:szCs w:val="24"/>
        </w:rPr>
        <w:t>Baseline blood pressure status emerged as a strong predictor of current control, indicating that patients with better initial control are more likely to maintain target levels. This reflects the importance of early stabilization and continuous follow-up in chronic hypertension management, as supported by WHO hypertension guidelines (WHO, 2023).</w:t>
      </w:r>
    </w:p>
    <w:p w:rsidR="00235C49" w:rsidRPr="00165B09" w:rsidRDefault="00235C49" w:rsidP="00165B09">
      <w:pPr>
        <w:pStyle w:val="ListParagraph"/>
        <w:numPr>
          <w:ilvl w:val="1"/>
          <w:numId w:val="36"/>
        </w:numPr>
        <w:spacing w:line="360" w:lineRule="auto"/>
        <w:jc w:val="both"/>
        <w:rPr>
          <w:rFonts w:ascii="Times New Roman" w:eastAsiaTheme="majorEastAsia" w:hAnsi="Times New Roman" w:cs="Times New Roman"/>
          <w:b/>
          <w:bCs/>
          <w:sz w:val="24"/>
          <w:szCs w:val="24"/>
        </w:rPr>
      </w:pPr>
      <w:r w:rsidRPr="00165B09">
        <w:rPr>
          <w:rFonts w:ascii="Times New Roman" w:eastAsiaTheme="majorEastAsia" w:hAnsi="Times New Roman" w:cs="Times New Roman"/>
          <w:b/>
          <w:bCs/>
          <w:sz w:val="24"/>
          <w:szCs w:val="24"/>
        </w:rPr>
        <w:t>Behavioural Factors and Blood Pressure Control</w:t>
      </w:r>
    </w:p>
    <w:p w:rsidR="00165B09" w:rsidRDefault="00235C49" w:rsidP="00165B09">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Although behavioural factors were not statistically significant predictors in multivariate analysis, they remain clinically important. The study revealed a very high prevalence of modifiable risk behaviours, including physical inactivity, high salt intake, and frequent </w:t>
      </w:r>
      <w:r w:rsidR="00165B09">
        <w:rPr>
          <w:rFonts w:ascii="Times New Roman" w:eastAsiaTheme="majorEastAsia" w:hAnsi="Times New Roman" w:cs="Times New Roman"/>
          <w:sz w:val="24"/>
          <w:szCs w:val="24"/>
        </w:rPr>
        <w:t>consumption of processed foods.</w:t>
      </w:r>
    </w:p>
    <w:p w:rsidR="00235C49" w:rsidRPr="003F4D34" w:rsidRDefault="00235C49" w:rsidP="00A674DF">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These findings are consistent with Kenyan MOH-supported studies, which show that unhealthy dietary patterns and sedentary lifestyles are highly prevalent among hypertensive patients in both rural and urban</w:t>
      </w:r>
      <w:r w:rsidR="00165B09">
        <w:rPr>
          <w:rFonts w:ascii="Times New Roman" w:eastAsiaTheme="majorEastAsia" w:hAnsi="Times New Roman" w:cs="Times New Roman"/>
          <w:sz w:val="24"/>
          <w:szCs w:val="24"/>
        </w:rPr>
        <w:t xml:space="preserve"> settings (</w:t>
      </w:r>
      <w:proofErr w:type="spellStart"/>
      <w:r w:rsidR="00165B09">
        <w:rPr>
          <w:rFonts w:ascii="Times New Roman" w:eastAsiaTheme="majorEastAsia" w:hAnsi="Times New Roman" w:cs="Times New Roman"/>
          <w:sz w:val="24"/>
          <w:szCs w:val="24"/>
        </w:rPr>
        <w:t>Wachira</w:t>
      </w:r>
      <w:proofErr w:type="spellEnd"/>
      <w:r w:rsidR="00165B09">
        <w:rPr>
          <w:rFonts w:ascii="Times New Roman" w:eastAsiaTheme="majorEastAsia" w:hAnsi="Times New Roman" w:cs="Times New Roman"/>
          <w:sz w:val="24"/>
          <w:szCs w:val="24"/>
        </w:rPr>
        <w:t xml:space="preserve"> et al., 2022</w:t>
      </w:r>
      <w:r w:rsidRPr="003F4D34">
        <w:rPr>
          <w:rFonts w:ascii="Times New Roman" w:eastAsiaTheme="majorEastAsia" w:hAnsi="Times New Roman" w:cs="Times New Roman"/>
          <w:sz w:val="24"/>
          <w:szCs w:val="24"/>
        </w:rPr>
        <w:t xml:space="preserve">). High salt intake is particularly concerning, as it is strongly associated with resistant hypertension and poor response to pharmacological therapy </w:t>
      </w:r>
      <w:r w:rsidR="00165B09">
        <w:rPr>
          <w:rFonts w:ascii="Times New Roman" w:eastAsiaTheme="majorEastAsia" w:hAnsi="Times New Roman" w:cs="Times New Roman"/>
          <w:sz w:val="24"/>
          <w:szCs w:val="24"/>
        </w:rPr>
        <w:t>(</w:t>
      </w:r>
      <w:proofErr w:type="spellStart"/>
      <w:r w:rsidR="00165B09">
        <w:rPr>
          <w:rFonts w:ascii="Times New Roman" w:eastAsiaTheme="majorEastAsia" w:hAnsi="Times New Roman" w:cs="Times New Roman"/>
          <w:sz w:val="24"/>
          <w:szCs w:val="24"/>
        </w:rPr>
        <w:t>Ettehad</w:t>
      </w:r>
      <w:proofErr w:type="spellEnd"/>
      <w:r w:rsidR="00165B09">
        <w:rPr>
          <w:rFonts w:ascii="Times New Roman" w:eastAsiaTheme="majorEastAsia" w:hAnsi="Times New Roman" w:cs="Times New Roman"/>
          <w:sz w:val="24"/>
          <w:szCs w:val="24"/>
        </w:rPr>
        <w:t xml:space="preserve"> et al., 2016</w:t>
      </w:r>
      <w:r w:rsidR="00A674DF">
        <w:rPr>
          <w:rFonts w:ascii="Times New Roman" w:eastAsiaTheme="majorEastAsia" w:hAnsi="Times New Roman" w:cs="Times New Roman"/>
          <w:sz w:val="24"/>
          <w:szCs w:val="24"/>
        </w:rPr>
        <w:t xml:space="preserve">). </w:t>
      </w:r>
      <w:r w:rsidRPr="003F4D34">
        <w:rPr>
          <w:rFonts w:ascii="Times New Roman" w:eastAsiaTheme="majorEastAsia" w:hAnsi="Times New Roman" w:cs="Times New Roman"/>
          <w:sz w:val="24"/>
          <w:szCs w:val="24"/>
        </w:rPr>
        <w:t xml:space="preserve">The persistence of these behaviours suggests gaps in patient education and lifestyle counselling within routine outpatient care, particularly in rural facilities such as </w:t>
      </w:r>
      <w:proofErr w:type="spellStart"/>
      <w:r w:rsidRPr="003F4D34">
        <w:rPr>
          <w:rFonts w:ascii="Times New Roman" w:eastAsiaTheme="majorEastAsia" w:hAnsi="Times New Roman" w:cs="Times New Roman"/>
          <w:sz w:val="24"/>
          <w:szCs w:val="24"/>
        </w:rPr>
        <w:t>Kapkatet</w:t>
      </w:r>
      <w:proofErr w:type="spellEnd"/>
      <w:r w:rsidRPr="003F4D34">
        <w:rPr>
          <w:rFonts w:ascii="Times New Roman" w:eastAsiaTheme="majorEastAsia" w:hAnsi="Times New Roman" w:cs="Times New Roman"/>
          <w:sz w:val="24"/>
          <w:szCs w:val="24"/>
        </w:rPr>
        <w:t xml:space="preserve"> Sub-County Hospital.</w:t>
      </w:r>
    </w:p>
    <w:p w:rsidR="00235C49" w:rsidRPr="00733CCF" w:rsidRDefault="00235C49" w:rsidP="00733CCF">
      <w:pPr>
        <w:pStyle w:val="ListParagraph"/>
        <w:numPr>
          <w:ilvl w:val="1"/>
          <w:numId w:val="36"/>
        </w:numPr>
        <w:spacing w:line="360" w:lineRule="auto"/>
        <w:jc w:val="both"/>
        <w:rPr>
          <w:rFonts w:ascii="Times New Roman" w:eastAsiaTheme="majorEastAsia" w:hAnsi="Times New Roman" w:cs="Times New Roman"/>
          <w:b/>
          <w:bCs/>
          <w:sz w:val="24"/>
          <w:szCs w:val="24"/>
        </w:rPr>
      </w:pPr>
      <w:r w:rsidRPr="00733CCF">
        <w:rPr>
          <w:rFonts w:ascii="Times New Roman" w:eastAsiaTheme="majorEastAsia" w:hAnsi="Times New Roman" w:cs="Times New Roman"/>
          <w:b/>
          <w:bCs/>
          <w:sz w:val="24"/>
          <w:szCs w:val="24"/>
        </w:rPr>
        <w:t>Health System and Treatment-Related Factors</w:t>
      </w:r>
    </w:p>
    <w:p w:rsidR="00235C49" w:rsidRPr="003F4D34" w:rsidRDefault="00235C49" w:rsidP="009B1C33">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Health system factors played a significant role in blood pressure control in this study. High levels of medication non-adherence, missed clinic appointments, poor access to healthcare providers, and low availability of antihyperten</w:t>
      </w:r>
      <w:r w:rsidR="00733CCF">
        <w:rPr>
          <w:rFonts w:ascii="Times New Roman" w:eastAsiaTheme="majorEastAsia" w:hAnsi="Times New Roman" w:cs="Times New Roman"/>
          <w:sz w:val="24"/>
          <w:szCs w:val="24"/>
        </w:rPr>
        <w:t xml:space="preserve">sive medications were observed. </w:t>
      </w:r>
      <w:r w:rsidRPr="003F4D34">
        <w:rPr>
          <w:rFonts w:ascii="Times New Roman" w:eastAsiaTheme="majorEastAsia" w:hAnsi="Times New Roman" w:cs="Times New Roman"/>
          <w:sz w:val="24"/>
          <w:szCs w:val="24"/>
        </w:rPr>
        <w:t xml:space="preserve">These findings strongly mirror evidence from KNH and AMPATH programs, where health system constraints such as drug stock-outs, limited counselling time, and inadequate follow-up systems have been </w:t>
      </w:r>
      <w:r w:rsidRPr="003F4D34">
        <w:rPr>
          <w:rFonts w:ascii="Times New Roman" w:eastAsiaTheme="majorEastAsia" w:hAnsi="Times New Roman" w:cs="Times New Roman"/>
          <w:sz w:val="24"/>
          <w:szCs w:val="24"/>
        </w:rPr>
        <w:lastRenderedPageBreak/>
        <w:t>identified as key barriers to hypertension c</w:t>
      </w:r>
      <w:r w:rsidR="00733CCF">
        <w:rPr>
          <w:rFonts w:ascii="Times New Roman" w:eastAsiaTheme="majorEastAsia" w:hAnsi="Times New Roman" w:cs="Times New Roman"/>
          <w:sz w:val="24"/>
          <w:szCs w:val="24"/>
        </w:rPr>
        <w:t>ontrol (</w:t>
      </w:r>
      <w:r w:rsidR="009B1C33">
        <w:rPr>
          <w:rFonts w:ascii="Times New Roman" w:eastAsiaTheme="majorEastAsia" w:hAnsi="Times New Roman" w:cs="Times New Roman"/>
          <w:sz w:val="24"/>
          <w:szCs w:val="24"/>
        </w:rPr>
        <w:t xml:space="preserve">AMPATH Consortium, 2024). </w:t>
      </w:r>
      <w:r w:rsidRPr="003F4D34">
        <w:rPr>
          <w:rFonts w:ascii="Times New Roman" w:eastAsiaTheme="majorEastAsia" w:hAnsi="Times New Roman" w:cs="Times New Roman"/>
          <w:sz w:val="24"/>
          <w:szCs w:val="24"/>
        </w:rPr>
        <w:t>The low level of patient education observed in this study is particularly concerning and consistent with MOH facility assessments showing that structured hypertension counselling is not routinely implemented in many county and sub-county hos</w:t>
      </w:r>
      <w:r w:rsidR="009B1C33">
        <w:rPr>
          <w:rFonts w:ascii="Times New Roman" w:eastAsiaTheme="majorEastAsia" w:hAnsi="Times New Roman" w:cs="Times New Roman"/>
          <w:sz w:val="24"/>
          <w:szCs w:val="24"/>
        </w:rPr>
        <w:t xml:space="preserve">pitals (MOH, 2023). </w:t>
      </w:r>
      <w:r w:rsidRPr="003F4D34">
        <w:rPr>
          <w:rFonts w:ascii="Times New Roman" w:eastAsiaTheme="majorEastAsia" w:hAnsi="Times New Roman" w:cs="Times New Roman"/>
          <w:sz w:val="24"/>
          <w:szCs w:val="24"/>
        </w:rPr>
        <w:t>Treatment support systems significantly improved blood pressure control in this study, reinforcing evidence from AMPATH and other Kenyan chronic disease programs that structured adherence support improves hypertension outcomes (</w:t>
      </w:r>
      <w:proofErr w:type="spellStart"/>
      <w:r w:rsidRPr="003F4D34">
        <w:rPr>
          <w:rFonts w:ascii="Times New Roman" w:eastAsiaTheme="majorEastAsia" w:hAnsi="Times New Roman" w:cs="Times New Roman"/>
          <w:sz w:val="24"/>
          <w:szCs w:val="24"/>
        </w:rPr>
        <w:t>Mwangi</w:t>
      </w:r>
      <w:proofErr w:type="spellEnd"/>
      <w:r w:rsidRPr="003F4D34">
        <w:rPr>
          <w:rFonts w:ascii="Times New Roman" w:eastAsiaTheme="majorEastAsia" w:hAnsi="Times New Roman" w:cs="Times New Roman"/>
          <w:sz w:val="24"/>
          <w:szCs w:val="24"/>
        </w:rPr>
        <w:t xml:space="preserve"> et al., 2023).</w:t>
      </w:r>
    </w:p>
    <w:p w:rsidR="00235C49" w:rsidRPr="009B1C33" w:rsidRDefault="00235C49" w:rsidP="009B1C33">
      <w:pPr>
        <w:pStyle w:val="ListParagraph"/>
        <w:numPr>
          <w:ilvl w:val="1"/>
          <w:numId w:val="36"/>
        </w:numPr>
        <w:spacing w:line="360" w:lineRule="auto"/>
        <w:jc w:val="both"/>
        <w:rPr>
          <w:rFonts w:ascii="Times New Roman" w:eastAsiaTheme="majorEastAsia" w:hAnsi="Times New Roman" w:cs="Times New Roman"/>
          <w:b/>
          <w:bCs/>
          <w:sz w:val="24"/>
          <w:szCs w:val="24"/>
        </w:rPr>
      </w:pPr>
      <w:r w:rsidRPr="009B1C33">
        <w:rPr>
          <w:rFonts w:ascii="Times New Roman" w:eastAsiaTheme="majorEastAsia" w:hAnsi="Times New Roman" w:cs="Times New Roman"/>
          <w:b/>
          <w:bCs/>
          <w:sz w:val="24"/>
          <w:szCs w:val="24"/>
        </w:rPr>
        <w:t>Overall Interpretation</w:t>
      </w:r>
    </w:p>
    <w:p w:rsidR="00025590" w:rsidRDefault="00235C49" w:rsidP="00025590">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Overall, the findings demonstrate that poor blood pressure control at </w:t>
      </w:r>
      <w:proofErr w:type="spellStart"/>
      <w:r w:rsidRPr="003F4D34">
        <w:rPr>
          <w:rFonts w:ascii="Times New Roman" w:eastAsiaTheme="majorEastAsia" w:hAnsi="Times New Roman" w:cs="Times New Roman"/>
          <w:sz w:val="24"/>
          <w:szCs w:val="24"/>
        </w:rPr>
        <w:t>Kapkatet</w:t>
      </w:r>
      <w:proofErr w:type="spellEnd"/>
      <w:r w:rsidRPr="003F4D34">
        <w:rPr>
          <w:rFonts w:ascii="Times New Roman" w:eastAsiaTheme="majorEastAsia" w:hAnsi="Times New Roman" w:cs="Times New Roman"/>
          <w:sz w:val="24"/>
          <w:szCs w:val="24"/>
        </w:rPr>
        <w:t xml:space="preserve"> Sub-County Hospital is driven by a combination of patient-related factors (adherence, comorbidities, lifestyle behaviours), socio-demographic influences (sex and age), and health system constraints (medication access, counselling gaps, and follow-up weaknesses).</w:t>
      </w:r>
      <w:r w:rsidR="00025590">
        <w:rPr>
          <w:rFonts w:ascii="Times New Roman" w:eastAsiaTheme="majorEastAsia" w:hAnsi="Times New Roman" w:cs="Times New Roman"/>
          <w:sz w:val="24"/>
          <w:szCs w:val="24"/>
        </w:rPr>
        <w:t xml:space="preserve"> </w:t>
      </w:r>
      <w:r w:rsidRPr="003F4D34">
        <w:rPr>
          <w:rFonts w:ascii="Times New Roman" w:eastAsiaTheme="majorEastAsia" w:hAnsi="Times New Roman" w:cs="Times New Roman"/>
          <w:sz w:val="24"/>
          <w:szCs w:val="24"/>
        </w:rPr>
        <w:t xml:space="preserve">This aligns with national and regional evidence indicating that hypertension control in Kenya is largely a systems-level challenge requiring integrated interventions across clinical care, patient education, and supply </w:t>
      </w:r>
      <w:r w:rsidR="00025590">
        <w:rPr>
          <w:rFonts w:ascii="Times New Roman" w:eastAsiaTheme="majorEastAsia" w:hAnsi="Times New Roman" w:cs="Times New Roman"/>
          <w:sz w:val="24"/>
          <w:szCs w:val="24"/>
        </w:rPr>
        <w:t>chain strengthening (MOH, 2023)</w:t>
      </w:r>
    </w:p>
    <w:p w:rsidR="00235C49" w:rsidRPr="00025590" w:rsidRDefault="00235C49" w:rsidP="00025590">
      <w:pPr>
        <w:spacing w:line="360" w:lineRule="auto"/>
        <w:jc w:val="both"/>
        <w:rPr>
          <w:rFonts w:ascii="Times New Roman" w:eastAsiaTheme="majorEastAsia" w:hAnsi="Times New Roman" w:cs="Times New Roman"/>
          <w:b/>
          <w:bCs/>
          <w:sz w:val="24"/>
          <w:szCs w:val="24"/>
        </w:rPr>
      </w:pPr>
      <w:r w:rsidRPr="00025590">
        <w:rPr>
          <w:rFonts w:ascii="Times New Roman" w:eastAsiaTheme="majorEastAsia" w:hAnsi="Times New Roman" w:cs="Times New Roman"/>
          <w:b/>
          <w:bCs/>
          <w:sz w:val="24"/>
          <w:szCs w:val="24"/>
        </w:rPr>
        <w:t>4.7 Strengths and Limitations</w:t>
      </w:r>
    </w:p>
    <w:p w:rsidR="00235C49" w:rsidRPr="000449F1" w:rsidRDefault="00235C49" w:rsidP="00025590">
      <w:pPr>
        <w:spacing w:line="360" w:lineRule="auto"/>
        <w:jc w:val="both"/>
        <w:rPr>
          <w:rFonts w:ascii="Times New Roman" w:eastAsiaTheme="majorEastAsia" w:hAnsi="Times New Roman" w:cs="Times New Roman"/>
          <w:b/>
          <w:sz w:val="24"/>
          <w:szCs w:val="24"/>
        </w:rPr>
      </w:pPr>
      <w:r w:rsidRPr="000449F1">
        <w:rPr>
          <w:rFonts w:ascii="Times New Roman" w:eastAsiaTheme="majorEastAsia" w:hAnsi="Times New Roman" w:cs="Times New Roman"/>
          <w:b/>
          <w:bCs/>
          <w:sz w:val="24"/>
          <w:szCs w:val="24"/>
        </w:rPr>
        <w:t>Strengths</w:t>
      </w:r>
    </w:p>
    <w:p w:rsidR="00235C49" w:rsidRPr="003F4D34" w:rsidRDefault="00235C49" w:rsidP="000449F1">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Inclusion of multiple determinants (socio-demographic, clinical, behaviour</w:t>
      </w:r>
      <w:r w:rsidR="000449F1">
        <w:rPr>
          <w:rFonts w:ascii="Times New Roman" w:eastAsiaTheme="majorEastAsia" w:hAnsi="Times New Roman" w:cs="Times New Roman"/>
          <w:sz w:val="24"/>
          <w:szCs w:val="24"/>
        </w:rPr>
        <w:t>al, and health system factors</w:t>
      </w:r>
      <w:r w:rsidR="00D21419">
        <w:rPr>
          <w:rFonts w:ascii="Times New Roman" w:eastAsiaTheme="majorEastAsia" w:hAnsi="Times New Roman" w:cs="Times New Roman"/>
          <w:sz w:val="24"/>
          <w:szCs w:val="24"/>
        </w:rPr>
        <w:t>).</w:t>
      </w:r>
      <w:r w:rsidR="000449F1">
        <w:rPr>
          <w:rFonts w:ascii="Times New Roman" w:eastAsiaTheme="majorEastAsia" w:hAnsi="Times New Roman" w:cs="Times New Roman"/>
          <w:sz w:val="24"/>
          <w:szCs w:val="24"/>
        </w:rPr>
        <w:t xml:space="preserve"> </w:t>
      </w:r>
      <w:r w:rsidRPr="003F4D34">
        <w:rPr>
          <w:rFonts w:ascii="Times New Roman" w:eastAsiaTheme="majorEastAsia" w:hAnsi="Times New Roman" w:cs="Times New Roman"/>
          <w:sz w:val="24"/>
          <w:szCs w:val="24"/>
        </w:rPr>
        <w:t>Adequate</w:t>
      </w:r>
      <w:r w:rsidR="000449F1">
        <w:rPr>
          <w:rFonts w:ascii="Times New Roman" w:eastAsiaTheme="majorEastAsia" w:hAnsi="Times New Roman" w:cs="Times New Roman"/>
          <w:sz w:val="24"/>
          <w:szCs w:val="24"/>
        </w:rPr>
        <w:t xml:space="preserve"> sample size (n = 222</w:t>
      </w:r>
      <w:r w:rsidR="00D21419">
        <w:rPr>
          <w:rFonts w:ascii="Times New Roman" w:eastAsiaTheme="majorEastAsia" w:hAnsi="Times New Roman" w:cs="Times New Roman"/>
          <w:sz w:val="24"/>
          <w:szCs w:val="24"/>
        </w:rPr>
        <w:t>).</w:t>
      </w:r>
      <w:r w:rsidR="000449F1">
        <w:rPr>
          <w:rFonts w:ascii="Times New Roman" w:eastAsiaTheme="majorEastAsia" w:hAnsi="Times New Roman" w:cs="Times New Roman"/>
          <w:sz w:val="24"/>
          <w:szCs w:val="24"/>
        </w:rPr>
        <w:t xml:space="preserve"> </w:t>
      </w:r>
      <w:proofErr w:type="gramStart"/>
      <w:r w:rsidRPr="003F4D34">
        <w:rPr>
          <w:rFonts w:ascii="Times New Roman" w:eastAsiaTheme="majorEastAsia" w:hAnsi="Times New Roman" w:cs="Times New Roman"/>
          <w:sz w:val="24"/>
          <w:szCs w:val="24"/>
        </w:rPr>
        <w:t>Use</w:t>
      </w:r>
      <w:proofErr w:type="gramEnd"/>
      <w:r w:rsidRPr="003F4D34">
        <w:rPr>
          <w:rFonts w:ascii="Times New Roman" w:eastAsiaTheme="majorEastAsia" w:hAnsi="Times New Roman" w:cs="Times New Roman"/>
          <w:sz w:val="24"/>
          <w:szCs w:val="24"/>
        </w:rPr>
        <w:t xml:space="preserve"> of both clinical records and interviewer-administered data </w:t>
      </w:r>
    </w:p>
    <w:p w:rsidR="00235C49" w:rsidRPr="000449F1" w:rsidRDefault="00235C49" w:rsidP="000449F1">
      <w:pPr>
        <w:spacing w:line="360" w:lineRule="auto"/>
        <w:jc w:val="both"/>
        <w:rPr>
          <w:rFonts w:ascii="Times New Roman" w:eastAsiaTheme="majorEastAsia" w:hAnsi="Times New Roman" w:cs="Times New Roman"/>
          <w:b/>
          <w:sz w:val="24"/>
          <w:szCs w:val="24"/>
        </w:rPr>
      </w:pPr>
      <w:r w:rsidRPr="000449F1">
        <w:rPr>
          <w:rFonts w:ascii="Times New Roman" w:eastAsiaTheme="majorEastAsia" w:hAnsi="Times New Roman" w:cs="Times New Roman"/>
          <w:b/>
          <w:bCs/>
          <w:sz w:val="24"/>
          <w:szCs w:val="24"/>
        </w:rPr>
        <w:t>Limitations</w:t>
      </w:r>
    </w:p>
    <w:p w:rsidR="00235C49" w:rsidRPr="003F4D34" w:rsidRDefault="00235C49" w:rsidP="000449F1">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Cross-sectional </w:t>
      </w:r>
      <w:r w:rsidR="000449F1">
        <w:rPr>
          <w:rFonts w:ascii="Times New Roman" w:eastAsiaTheme="majorEastAsia" w:hAnsi="Times New Roman" w:cs="Times New Roman"/>
          <w:sz w:val="24"/>
          <w:szCs w:val="24"/>
        </w:rPr>
        <w:t xml:space="preserve">design limits causal </w:t>
      </w:r>
      <w:r w:rsidR="00D21419">
        <w:rPr>
          <w:rFonts w:ascii="Times New Roman" w:eastAsiaTheme="majorEastAsia" w:hAnsi="Times New Roman" w:cs="Times New Roman"/>
          <w:sz w:val="24"/>
          <w:szCs w:val="24"/>
        </w:rPr>
        <w:t>inference.</w:t>
      </w:r>
      <w:r w:rsidR="000449F1">
        <w:rPr>
          <w:rFonts w:ascii="Times New Roman" w:eastAsiaTheme="majorEastAsia" w:hAnsi="Times New Roman" w:cs="Times New Roman"/>
          <w:sz w:val="24"/>
          <w:szCs w:val="24"/>
        </w:rPr>
        <w:t xml:space="preserve"> </w:t>
      </w:r>
      <w:r w:rsidRPr="003F4D34">
        <w:rPr>
          <w:rFonts w:ascii="Times New Roman" w:eastAsiaTheme="majorEastAsia" w:hAnsi="Times New Roman" w:cs="Times New Roman"/>
          <w:sz w:val="24"/>
          <w:szCs w:val="24"/>
        </w:rPr>
        <w:t>Possible recall</w:t>
      </w:r>
      <w:r w:rsidR="000449F1">
        <w:rPr>
          <w:rFonts w:ascii="Times New Roman" w:eastAsiaTheme="majorEastAsia" w:hAnsi="Times New Roman" w:cs="Times New Roman"/>
          <w:sz w:val="24"/>
          <w:szCs w:val="24"/>
        </w:rPr>
        <w:t xml:space="preserve"> bias in behavioural </w:t>
      </w:r>
      <w:r w:rsidR="00D21419">
        <w:rPr>
          <w:rFonts w:ascii="Times New Roman" w:eastAsiaTheme="majorEastAsia" w:hAnsi="Times New Roman" w:cs="Times New Roman"/>
          <w:sz w:val="24"/>
          <w:szCs w:val="24"/>
        </w:rPr>
        <w:t>variables Single</w:t>
      </w:r>
      <w:r w:rsidRPr="003F4D34">
        <w:rPr>
          <w:rFonts w:ascii="Times New Roman" w:eastAsiaTheme="majorEastAsia" w:hAnsi="Times New Roman" w:cs="Times New Roman"/>
          <w:sz w:val="24"/>
          <w:szCs w:val="24"/>
        </w:rPr>
        <w:t xml:space="preserve">-facility study limits generalizability to other counties </w:t>
      </w:r>
    </w:p>
    <w:p w:rsidR="00235C49" w:rsidRPr="00D21419" w:rsidRDefault="00235C49" w:rsidP="00D21419">
      <w:pPr>
        <w:spacing w:line="360" w:lineRule="auto"/>
        <w:jc w:val="both"/>
        <w:rPr>
          <w:rFonts w:ascii="Times New Roman" w:eastAsiaTheme="majorEastAsia" w:hAnsi="Times New Roman" w:cs="Times New Roman"/>
          <w:b/>
          <w:bCs/>
          <w:sz w:val="24"/>
          <w:szCs w:val="24"/>
        </w:rPr>
      </w:pPr>
      <w:r w:rsidRPr="00D21419">
        <w:rPr>
          <w:rFonts w:ascii="Times New Roman" w:eastAsiaTheme="majorEastAsia" w:hAnsi="Times New Roman" w:cs="Times New Roman"/>
          <w:b/>
          <w:bCs/>
          <w:sz w:val="24"/>
          <w:szCs w:val="24"/>
        </w:rPr>
        <w:t>4.8 Implications for Practice</w:t>
      </w:r>
    </w:p>
    <w:p w:rsidR="00235C49" w:rsidRPr="003F4D34" w:rsidRDefault="00235C49" w:rsidP="00D21419">
      <w:p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The findings highlight the need for:</w:t>
      </w:r>
    </w:p>
    <w:p w:rsidR="00235C49" w:rsidRPr="003F4D34" w:rsidRDefault="00235C49" w:rsidP="00D21419">
      <w:pPr>
        <w:numPr>
          <w:ilvl w:val="0"/>
          <w:numId w:val="37"/>
        </w:num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Strengthening structured hypertension counselling at outpatient clinics </w:t>
      </w:r>
    </w:p>
    <w:p w:rsidR="00235C49" w:rsidRPr="003F4D34" w:rsidRDefault="00235C49" w:rsidP="00D21419">
      <w:pPr>
        <w:numPr>
          <w:ilvl w:val="0"/>
          <w:numId w:val="37"/>
        </w:num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Improving medication availability and supply chain reliability </w:t>
      </w:r>
    </w:p>
    <w:p w:rsidR="00235C49" w:rsidRPr="003F4D34" w:rsidRDefault="00235C49" w:rsidP="00D21419">
      <w:pPr>
        <w:numPr>
          <w:ilvl w:val="0"/>
          <w:numId w:val="37"/>
        </w:num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Establishing adherence support systems (reminders, follow-up tracking, peer support) </w:t>
      </w:r>
    </w:p>
    <w:p w:rsidR="00235C49" w:rsidRPr="003F4D34" w:rsidRDefault="00235C49" w:rsidP="00D21419">
      <w:pPr>
        <w:numPr>
          <w:ilvl w:val="0"/>
          <w:numId w:val="37"/>
        </w:num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t xml:space="preserve">Integrating lifestyle modification education into routine chronic disease care </w:t>
      </w:r>
    </w:p>
    <w:p w:rsidR="00E55B02" w:rsidRPr="003F4D34" w:rsidRDefault="00235C49" w:rsidP="00D21419">
      <w:pPr>
        <w:numPr>
          <w:ilvl w:val="0"/>
          <w:numId w:val="37"/>
        </w:numPr>
        <w:spacing w:line="360" w:lineRule="auto"/>
        <w:jc w:val="both"/>
        <w:rPr>
          <w:rFonts w:ascii="Times New Roman" w:eastAsiaTheme="majorEastAsia" w:hAnsi="Times New Roman" w:cs="Times New Roman"/>
          <w:sz w:val="24"/>
          <w:szCs w:val="24"/>
        </w:rPr>
      </w:pPr>
      <w:r w:rsidRPr="003F4D34">
        <w:rPr>
          <w:rFonts w:ascii="Times New Roman" w:eastAsiaTheme="majorEastAsia" w:hAnsi="Times New Roman" w:cs="Times New Roman"/>
          <w:sz w:val="24"/>
          <w:szCs w:val="24"/>
        </w:rPr>
        <w:lastRenderedPageBreak/>
        <w:t>Enhancing continuity of care through structured follow-up systems in rural facilities</w:t>
      </w:r>
      <w:r w:rsidR="00E55B02" w:rsidRPr="003F4D34">
        <w:rPr>
          <w:rFonts w:ascii="Times New Roman" w:hAnsi="Times New Roman" w:cs="Times New Roman"/>
          <w:sz w:val="24"/>
          <w:szCs w:val="24"/>
        </w:rPr>
        <w:t>.</w:t>
      </w:r>
    </w:p>
    <w:p w:rsidR="00E55B02" w:rsidRPr="00183563" w:rsidRDefault="00E55B02" w:rsidP="003F4D34">
      <w:pPr>
        <w:spacing w:line="360" w:lineRule="auto"/>
        <w:jc w:val="both"/>
        <w:rPr>
          <w:rFonts w:ascii="Times New Roman" w:hAnsi="Times New Roman" w:cs="Times New Roman"/>
          <w:b/>
          <w:sz w:val="24"/>
          <w:szCs w:val="24"/>
        </w:rPr>
      </w:pPr>
      <w:r w:rsidRPr="00183563">
        <w:rPr>
          <w:rFonts w:ascii="Times New Roman" w:hAnsi="Times New Roman" w:cs="Times New Roman"/>
          <w:b/>
          <w:sz w:val="24"/>
          <w:szCs w:val="24"/>
        </w:rPr>
        <w:t>CONCLUSION</w:t>
      </w:r>
    </w:p>
    <w:p w:rsidR="00A84464" w:rsidRPr="003F4D34" w:rsidRDefault="00A84464"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More than half of hypertensive patients had poor blood pressure control. Key determinants included medication adherence, rural residence, duration of hypertension, and comorbidities. Strengthening patient education, adherence support, and lifestyle modification interventions is essential to improve hypertension outcomes.</w:t>
      </w:r>
    </w:p>
    <w:p w:rsidR="00E55B02" w:rsidRPr="00183563" w:rsidRDefault="00E55B02" w:rsidP="003F4D34">
      <w:pPr>
        <w:spacing w:line="360" w:lineRule="auto"/>
        <w:jc w:val="both"/>
        <w:rPr>
          <w:rFonts w:ascii="Times New Roman" w:hAnsi="Times New Roman" w:cs="Times New Roman"/>
          <w:b/>
          <w:sz w:val="24"/>
          <w:szCs w:val="24"/>
        </w:rPr>
      </w:pPr>
      <w:r w:rsidRPr="00183563">
        <w:rPr>
          <w:rFonts w:ascii="Times New Roman" w:hAnsi="Times New Roman" w:cs="Times New Roman"/>
          <w:b/>
          <w:sz w:val="24"/>
          <w:szCs w:val="24"/>
        </w:rPr>
        <w:t>RECOMMENDATIONS</w:t>
      </w:r>
    </w:p>
    <w:p w:rsidR="00A84464" w:rsidRPr="003F4D34" w:rsidRDefault="00A84464" w:rsidP="003F4D34">
      <w:pPr>
        <w:pStyle w:val="ListParagraph"/>
        <w:numPr>
          <w:ilvl w:val="0"/>
          <w:numId w:val="14"/>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Strengthen adherence </w:t>
      </w:r>
      <w:r w:rsidR="00183563" w:rsidRPr="003F4D34">
        <w:rPr>
          <w:rFonts w:ascii="Times New Roman" w:hAnsi="Times New Roman" w:cs="Times New Roman"/>
          <w:sz w:val="24"/>
          <w:szCs w:val="24"/>
        </w:rPr>
        <w:t>counselling</w:t>
      </w:r>
      <w:r w:rsidRPr="003F4D34">
        <w:rPr>
          <w:rFonts w:ascii="Times New Roman" w:hAnsi="Times New Roman" w:cs="Times New Roman"/>
          <w:sz w:val="24"/>
          <w:szCs w:val="24"/>
        </w:rPr>
        <w:t xml:space="preserve"> and follow-up systems </w:t>
      </w:r>
    </w:p>
    <w:p w:rsidR="00A84464" w:rsidRPr="003F4D34" w:rsidRDefault="00A84464" w:rsidP="003F4D34">
      <w:pPr>
        <w:pStyle w:val="ListParagraph"/>
        <w:numPr>
          <w:ilvl w:val="0"/>
          <w:numId w:val="14"/>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Enhance patient education on lifestyle modification </w:t>
      </w:r>
    </w:p>
    <w:p w:rsidR="00A84464" w:rsidRPr="003F4D34" w:rsidRDefault="00A84464" w:rsidP="003F4D34">
      <w:pPr>
        <w:pStyle w:val="ListParagraph"/>
        <w:numPr>
          <w:ilvl w:val="0"/>
          <w:numId w:val="14"/>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Improve access to antihypertensive medications in rural areas </w:t>
      </w:r>
    </w:p>
    <w:p w:rsidR="00A84464" w:rsidRPr="003F4D34" w:rsidRDefault="00A84464" w:rsidP="003F4D34">
      <w:pPr>
        <w:pStyle w:val="ListParagraph"/>
        <w:numPr>
          <w:ilvl w:val="0"/>
          <w:numId w:val="14"/>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Integrate hypertension management with chronic disease services </w:t>
      </w:r>
    </w:p>
    <w:p w:rsidR="00A84464" w:rsidRPr="003F4D34" w:rsidRDefault="00A84464" w:rsidP="003F4D34">
      <w:pPr>
        <w:pStyle w:val="ListParagraph"/>
        <w:numPr>
          <w:ilvl w:val="0"/>
          <w:numId w:val="14"/>
        </w:num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Conduct longitudinal studies to establish causal relationships</w:t>
      </w:r>
    </w:p>
    <w:p w:rsidR="0069446A" w:rsidRPr="003F4D34" w:rsidRDefault="0069446A"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References</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Adeloye</w:t>
      </w:r>
      <w:proofErr w:type="spellEnd"/>
      <w:r w:rsidRPr="003F4D34">
        <w:rPr>
          <w:rFonts w:ascii="Times New Roman" w:hAnsi="Times New Roman" w:cs="Times New Roman"/>
          <w:sz w:val="24"/>
          <w:szCs w:val="24"/>
        </w:rPr>
        <w:t xml:space="preserve">, D., </w:t>
      </w:r>
      <w:proofErr w:type="spellStart"/>
      <w:r w:rsidRPr="003F4D34">
        <w:rPr>
          <w:rFonts w:ascii="Times New Roman" w:hAnsi="Times New Roman" w:cs="Times New Roman"/>
          <w:sz w:val="24"/>
          <w:szCs w:val="24"/>
        </w:rPr>
        <w:t>Owolabi</w:t>
      </w:r>
      <w:proofErr w:type="spellEnd"/>
      <w:r w:rsidRPr="003F4D34">
        <w:rPr>
          <w:rFonts w:ascii="Times New Roman" w:hAnsi="Times New Roman" w:cs="Times New Roman"/>
          <w:sz w:val="24"/>
          <w:szCs w:val="24"/>
        </w:rPr>
        <w:t xml:space="preserve">, E. O., </w:t>
      </w:r>
      <w:proofErr w:type="spellStart"/>
      <w:r w:rsidRPr="003F4D34">
        <w:rPr>
          <w:rFonts w:ascii="Times New Roman" w:hAnsi="Times New Roman" w:cs="Times New Roman"/>
          <w:sz w:val="24"/>
          <w:szCs w:val="24"/>
        </w:rPr>
        <w:t>Auta</w:t>
      </w:r>
      <w:proofErr w:type="spellEnd"/>
      <w:r w:rsidRPr="003F4D34">
        <w:rPr>
          <w:rFonts w:ascii="Times New Roman" w:hAnsi="Times New Roman" w:cs="Times New Roman"/>
          <w:sz w:val="24"/>
          <w:szCs w:val="24"/>
        </w:rPr>
        <w:t xml:space="preserve">, A., Omoyele, C., </w:t>
      </w:r>
      <w:proofErr w:type="spellStart"/>
      <w:r w:rsidRPr="003F4D34">
        <w:rPr>
          <w:rFonts w:ascii="Times New Roman" w:hAnsi="Times New Roman" w:cs="Times New Roman"/>
          <w:sz w:val="24"/>
          <w:szCs w:val="24"/>
        </w:rPr>
        <w:t>Ezeigwe</w:t>
      </w:r>
      <w:proofErr w:type="spellEnd"/>
      <w:r w:rsidRPr="003F4D34">
        <w:rPr>
          <w:rFonts w:ascii="Times New Roman" w:hAnsi="Times New Roman" w:cs="Times New Roman"/>
          <w:sz w:val="24"/>
          <w:szCs w:val="24"/>
        </w:rPr>
        <w:t xml:space="preserve">, N., et al. (2022). Prevalence of hypertension in Africa: A systematic review and meta-analysis. </w:t>
      </w:r>
      <w:r w:rsidRPr="003F4D34">
        <w:rPr>
          <w:rFonts w:ascii="Times New Roman" w:hAnsi="Times New Roman" w:cs="Times New Roman"/>
          <w:i/>
          <w:iCs/>
          <w:sz w:val="24"/>
          <w:szCs w:val="24"/>
        </w:rPr>
        <w:t>Journal of Hypertension, 40</w:t>
      </w:r>
      <w:r w:rsidRPr="003F4D34">
        <w:rPr>
          <w:rFonts w:ascii="Times New Roman" w:hAnsi="Times New Roman" w:cs="Times New Roman"/>
          <w:sz w:val="24"/>
          <w:szCs w:val="24"/>
        </w:rPr>
        <w:t>(6), 1120–1130. https://doi.org/10.1097/HJH.0000000000003120</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AMPATH Consortium. (2024). </w:t>
      </w:r>
      <w:r w:rsidRPr="003F4D34">
        <w:rPr>
          <w:rFonts w:ascii="Times New Roman" w:hAnsi="Times New Roman" w:cs="Times New Roman"/>
          <w:i/>
          <w:iCs/>
          <w:sz w:val="24"/>
          <w:szCs w:val="24"/>
        </w:rPr>
        <w:t>Hypertension and non-communicable disease program outcomes report: Western Kenya chronic disease care evaluation</w:t>
      </w:r>
      <w:r w:rsidRPr="003F4D34">
        <w:rPr>
          <w:rFonts w:ascii="Times New Roman" w:hAnsi="Times New Roman" w:cs="Times New Roman"/>
          <w:sz w:val="24"/>
          <w:szCs w:val="24"/>
        </w:rPr>
        <w:t xml:space="preserve">. Academic Model Providing Access to Healthcare (AMPATH), </w:t>
      </w:r>
      <w:proofErr w:type="spellStart"/>
      <w:r w:rsidRPr="003F4D34">
        <w:rPr>
          <w:rFonts w:ascii="Times New Roman" w:hAnsi="Times New Roman" w:cs="Times New Roman"/>
          <w:sz w:val="24"/>
          <w:szCs w:val="24"/>
        </w:rPr>
        <w:t>Eldoret</w:t>
      </w:r>
      <w:proofErr w:type="spellEnd"/>
      <w:r w:rsidRPr="003F4D34">
        <w:rPr>
          <w:rFonts w:ascii="Times New Roman" w:hAnsi="Times New Roman" w:cs="Times New Roman"/>
          <w:sz w:val="24"/>
          <w:szCs w:val="24"/>
        </w:rPr>
        <w:t>, Kenya.</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Ettehad</w:t>
      </w:r>
      <w:proofErr w:type="spellEnd"/>
      <w:r w:rsidRPr="003F4D34">
        <w:rPr>
          <w:rFonts w:ascii="Times New Roman" w:hAnsi="Times New Roman" w:cs="Times New Roman"/>
          <w:sz w:val="24"/>
          <w:szCs w:val="24"/>
        </w:rPr>
        <w:t xml:space="preserve">, D., </w:t>
      </w:r>
      <w:proofErr w:type="spellStart"/>
      <w:r w:rsidRPr="003F4D34">
        <w:rPr>
          <w:rFonts w:ascii="Times New Roman" w:hAnsi="Times New Roman" w:cs="Times New Roman"/>
          <w:sz w:val="24"/>
          <w:szCs w:val="24"/>
        </w:rPr>
        <w:t>Emdin</w:t>
      </w:r>
      <w:proofErr w:type="spellEnd"/>
      <w:r w:rsidRPr="003F4D34">
        <w:rPr>
          <w:rFonts w:ascii="Times New Roman" w:hAnsi="Times New Roman" w:cs="Times New Roman"/>
          <w:sz w:val="24"/>
          <w:szCs w:val="24"/>
        </w:rPr>
        <w:t xml:space="preserve">, C. A., Kiran, A., Anderson, S. G., </w:t>
      </w:r>
      <w:proofErr w:type="spellStart"/>
      <w:r w:rsidRPr="003F4D34">
        <w:rPr>
          <w:rFonts w:ascii="Times New Roman" w:hAnsi="Times New Roman" w:cs="Times New Roman"/>
          <w:sz w:val="24"/>
          <w:szCs w:val="24"/>
        </w:rPr>
        <w:t>Callender</w:t>
      </w:r>
      <w:proofErr w:type="spellEnd"/>
      <w:r w:rsidRPr="003F4D34">
        <w:rPr>
          <w:rFonts w:ascii="Times New Roman" w:hAnsi="Times New Roman" w:cs="Times New Roman"/>
          <w:sz w:val="24"/>
          <w:szCs w:val="24"/>
        </w:rPr>
        <w:t xml:space="preserve">, T., </w:t>
      </w:r>
      <w:proofErr w:type="spellStart"/>
      <w:r w:rsidRPr="003F4D34">
        <w:rPr>
          <w:rFonts w:ascii="Times New Roman" w:hAnsi="Times New Roman" w:cs="Times New Roman"/>
          <w:sz w:val="24"/>
          <w:szCs w:val="24"/>
        </w:rPr>
        <w:t>Emberson</w:t>
      </w:r>
      <w:proofErr w:type="spellEnd"/>
      <w:r w:rsidRPr="003F4D34">
        <w:rPr>
          <w:rFonts w:ascii="Times New Roman" w:hAnsi="Times New Roman" w:cs="Times New Roman"/>
          <w:sz w:val="24"/>
          <w:szCs w:val="24"/>
        </w:rPr>
        <w:t xml:space="preserve">, J., et al. (2016). Blood pressure lowering for prevention of cardiovascular disease and death: A systematic review and meta-analysis. </w:t>
      </w:r>
      <w:r w:rsidRPr="003F4D34">
        <w:rPr>
          <w:rFonts w:ascii="Times New Roman" w:hAnsi="Times New Roman" w:cs="Times New Roman"/>
          <w:i/>
          <w:iCs/>
          <w:sz w:val="24"/>
          <w:szCs w:val="24"/>
        </w:rPr>
        <w:t>The Lancet, 387</w:t>
      </w:r>
      <w:r w:rsidRPr="003F4D34">
        <w:rPr>
          <w:rFonts w:ascii="Times New Roman" w:hAnsi="Times New Roman" w:cs="Times New Roman"/>
          <w:sz w:val="24"/>
          <w:szCs w:val="24"/>
        </w:rPr>
        <w:t>(10022), 957–967. https://doi.org/10.1016/S0140-6736(15)01225-8</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International Society of Hypertension. (2020). Global hypertension practice guidelines. </w:t>
      </w:r>
      <w:r w:rsidRPr="003F4D34">
        <w:rPr>
          <w:rFonts w:ascii="Times New Roman" w:hAnsi="Times New Roman" w:cs="Times New Roman"/>
          <w:i/>
          <w:iCs/>
          <w:sz w:val="24"/>
          <w:szCs w:val="24"/>
        </w:rPr>
        <w:t>Hypertension, 75</w:t>
      </w:r>
      <w:r w:rsidRPr="003F4D34">
        <w:rPr>
          <w:rFonts w:ascii="Times New Roman" w:hAnsi="Times New Roman" w:cs="Times New Roman"/>
          <w:sz w:val="24"/>
          <w:szCs w:val="24"/>
        </w:rPr>
        <w:t xml:space="preserve">(6), 1334–1357. </w:t>
      </w:r>
      <w:hyperlink r:id="rId5" w:tgtFrame="_new" w:history="1">
        <w:r w:rsidRPr="003F4D34">
          <w:rPr>
            <w:rStyle w:val="Hyperlink"/>
            <w:rFonts w:ascii="Times New Roman" w:hAnsi="Times New Roman" w:cs="Times New Roman"/>
            <w:color w:val="auto"/>
            <w:sz w:val="24"/>
            <w:szCs w:val="24"/>
          </w:rPr>
          <w:t>https://doi.org/10.1161/HYPERTENSIONAHA.120.15026</w:t>
        </w:r>
      </w:hyperlink>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Kenya Ministry of Health. (2023). </w:t>
      </w:r>
      <w:r w:rsidRPr="003F4D34">
        <w:rPr>
          <w:rFonts w:ascii="Times New Roman" w:hAnsi="Times New Roman" w:cs="Times New Roman"/>
          <w:i/>
          <w:iCs/>
          <w:sz w:val="24"/>
          <w:szCs w:val="24"/>
        </w:rPr>
        <w:t>National non-communicable diseases strategic plan 2023–2027</w:t>
      </w:r>
      <w:r w:rsidRPr="003F4D34">
        <w:rPr>
          <w:rFonts w:ascii="Times New Roman" w:hAnsi="Times New Roman" w:cs="Times New Roman"/>
          <w:sz w:val="24"/>
          <w:szCs w:val="24"/>
        </w:rPr>
        <w:t>. Government of Kenya.</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Kenya Ministry of Health. (2023). </w:t>
      </w:r>
      <w:r w:rsidRPr="003F4D34">
        <w:rPr>
          <w:rFonts w:ascii="Times New Roman" w:hAnsi="Times New Roman" w:cs="Times New Roman"/>
          <w:i/>
          <w:iCs/>
          <w:sz w:val="24"/>
          <w:szCs w:val="24"/>
        </w:rPr>
        <w:t>Facility-based non-communicable disease service delivery assessment report</w:t>
      </w:r>
      <w:r w:rsidRPr="003F4D34">
        <w:rPr>
          <w:rFonts w:ascii="Times New Roman" w:hAnsi="Times New Roman" w:cs="Times New Roman"/>
          <w:sz w:val="24"/>
          <w:szCs w:val="24"/>
        </w:rPr>
        <w:t>. Nairobi, Kenya.</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 xml:space="preserve">Kenya National Hospital (KNH). (2023). </w:t>
      </w:r>
      <w:r w:rsidRPr="003F4D34">
        <w:rPr>
          <w:rFonts w:ascii="Times New Roman" w:hAnsi="Times New Roman" w:cs="Times New Roman"/>
          <w:i/>
          <w:iCs/>
          <w:sz w:val="24"/>
          <w:szCs w:val="24"/>
        </w:rPr>
        <w:t>Hypertension clinic audit and outcomes report</w:t>
      </w:r>
      <w:r w:rsidRPr="003F4D34">
        <w:rPr>
          <w:rFonts w:ascii="Times New Roman" w:hAnsi="Times New Roman" w:cs="Times New Roman"/>
          <w:sz w:val="24"/>
          <w:szCs w:val="24"/>
        </w:rPr>
        <w:t>. Kenyatta National Hospital, Nairobi, Kenya.</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Kearney, P. M., </w:t>
      </w:r>
      <w:proofErr w:type="spellStart"/>
      <w:r w:rsidRPr="003F4D34">
        <w:rPr>
          <w:rFonts w:ascii="Times New Roman" w:hAnsi="Times New Roman" w:cs="Times New Roman"/>
          <w:sz w:val="24"/>
          <w:szCs w:val="24"/>
        </w:rPr>
        <w:t>Whelton</w:t>
      </w:r>
      <w:proofErr w:type="spellEnd"/>
      <w:r w:rsidRPr="003F4D34">
        <w:rPr>
          <w:rFonts w:ascii="Times New Roman" w:hAnsi="Times New Roman" w:cs="Times New Roman"/>
          <w:sz w:val="24"/>
          <w:szCs w:val="24"/>
        </w:rPr>
        <w:t xml:space="preserve">, M., Reynolds, K., </w:t>
      </w:r>
      <w:proofErr w:type="spellStart"/>
      <w:r w:rsidRPr="003F4D34">
        <w:rPr>
          <w:rFonts w:ascii="Times New Roman" w:hAnsi="Times New Roman" w:cs="Times New Roman"/>
          <w:sz w:val="24"/>
          <w:szCs w:val="24"/>
        </w:rPr>
        <w:t>Muntner</w:t>
      </w:r>
      <w:proofErr w:type="spellEnd"/>
      <w:r w:rsidRPr="003F4D34">
        <w:rPr>
          <w:rFonts w:ascii="Times New Roman" w:hAnsi="Times New Roman" w:cs="Times New Roman"/>
          <w:sz w:val="24"/>
          <w:szCs w:val="24"/>
        </w:rPr>
        <w:t xml:space="preserve">, P., </w:t>
      </w:r>
      <w:proofErr w:type="spellStart"/>
      <w:r w:rsidRPr="003F4D34">
        <w:rPr>
          <w:rFonts w:ascii="Times New Roman" w:hAnsi="Times New Roman" w:cs="Times New Roman"/>
          <w:sz w:val="24"/>
          <w:szCs w:val="24"/>
        </w:rPr>
        <w:t>Whelton</w:t>
      </w:r>
      <w:proofErr w:type="spellEnd"/>
      <w:r w:rsidRPr="003F4D34">
        <w:rPr>
          <w:rFonts w:ascii="Times New Roman" w:hAnsi="Times New Roman" w:cs="Times New Roman"/>
          <w:sz w:val="24"/>
          <w:szCs w:val="24"/>
        </w:rPr>
        <w:t xml:space="preserve">, P. K., &amp; He, J. (2005). Global burden of hypertension: Analysis of worldwide data. </w:t>
      </w:r>
      <w:r w:rsidRPr="003F4D34">
        <w:rPr>
          <w:rFonts w:ascii="Times New Roman" w:hAnsi="Times New Roman" w:cs="Times New Roman"/>
          <w:i/>
          <w:iCs/>
          <w:sz w:val="24"/>
          <w:szCs w:val="24"/>
        </w:rPr>
        <w:t>The Lancet, 365</w:t>
      </w:r>
      <w:r w:rsidRPr="003F4D34">
        <w:rPr>
          <w:rFonts w:ascii="Times New Roman" w:hAnsi="Times New Roman" w:cs="Times New Roman"/>
          <w:sz w:val="24"/>
          <w:szCs w:val="24"/>
        </w:rPr>
        <w:t>(9455), 217–223. https://doi.org/10.1016/S0140-6736(05)17741-1</w:t>
      </w:r>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Mills, K. T., Bundy, J. D., Kelly, T. N., Reed, J. E., Kearney, P. M., Reynolds, K., et al. (2016). Global disparities of hypertension prevalence and control: A systematic analysis. </w:t>
      </w:r>
      <w:r w:rsidRPr="003F4D34">
        <w:rPr>
          <w:rFonts w:ascii="Times New Roman" w:hAnsi="Times New Roman" w:cs="Times New Roman"/>
          <w:i/>
          <w:iCs/>
          <w:sz w:val="24"/>
          <w:szCs w:val="24"/>
        </w:rPr>
        <w:t>Circulation, 134</w:t>
      </w:r>
      <w:r w:rsidRPr="003F4D34">
        <w:rPr>
          <w:rFonts w:ascii="Times New Roman" w:hAnsi="Times New Roman" w:cs="Times New Roman"/>
          <w:sz w:val="24"/>
          <w:szCs w:val="24"/>
        </w:rPr>
        <w:t xml:space="preserve">(6), 441–450. </w:t>
      </w:r>
      <w:hyperlink r:id="rId6" w:tgtFrame="_new" w:history="1">
        <w:r w:rsidRPr="003F4D34">
          <w:rPr>
            <w:rStyle w:val="Hyperlink"/>
            <w:rFonts w:ascii="Times New Roman" w:hAnsi="Times New Roman" w:cs="Times New Roman"/>
            <w:color w:val="auto"/>
            <w:sz w:val="24"/>
            <w:szCs w:val="24"/>
          </w:rPr>
          <w:t>https://doi.org/10.1161/CIRCULATIONAHA.115.018912</w:t>
        </w:r>
      </w:hyperlink>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Ministry of Health Kenya. (2015). </w:t>
      </w:r>
      <w:r w:rsidRPr="003F4D34">
        <w:rPr>
          <w:rFonts w:ascii="Times New Roman" w:hAnsi="Times New Roman" w:cs="Times New Roman"/>
          <w:i/>
          <w:iCs/>
          <w:sz w:val="24"/>
          <w:szCs w:val="24"/>
        </w:rPr>
        <w:t xml:space="preserve">Kenya </w:t>
      </w:r>
      <w:proofErr w:type="spellStart"/>
      <w:r w:rsidRPr="003F4D34">
        <w:rPr>
          <w:rFonts w:ascii="Times New Roman" w:hAnsi="Times New Roman" w:cs="Times New Roman"/>
          <w:i/>
          <w:iCs/>
          <w:sz w:val="24"/>
          <w:szCs w:val="24"/>
        </w:rPr>
        <w:t>STEPwise</w:t>
      </w:r>
      <w:proofErr w:type="spellEnd"/>
      <w:r w:rsidRPr="003F4D34">
        <w:rPr>
          <w:rFonts w:ascii="Times New Roman" w:hAnsi="Times New Roman" w:cs="Times New Roman"/>
          <w:i/>
          <w:iCs/>
          <w:sz w:val="24"/>
          <w:szCs w:val="24"/>
        </w:rPr>
        <w:t xml:space="preserve"> survey for non-communicable diseases risk factors 2015 report</w:t>
      </w:r>
      <w:r w:rsidRPr="003F4D34">
        <w:rPr>
          <w:rFonts w:ascii="Times New Roman" w:hAnsi="Times New Roman" w:cs="Times New Roman"/>
          <w:sz w:val="24"/>
          <w:szCs w:val="24"/>
        </w:rPr>
        <w:t>. Government of Kenya.</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Mwangi</w:t>
      </w:r>
      <w:proofErr w:type="spellEnd"/>
      <w:r w:rsidRPr="003F4D34">
        <w:rPr>
          <w:rFonts w:ascii="Times New Roman" w:hAnsi="Times New Roman" w:cs="Times New Roman"/>
          <w:sz w:val="24"/>
          <w:szCs w:val="24"/>
        </w:rPr>
        <w:t xml:space="preserve">, J., </w:t>
      </w:r>
      <w:proofErr w:type="spellStart"/>
      <w:r w:rsidRPr="003F4D34">
        <w:rPr>
          <w:rFonts w:ascii="Times New Roman" w:hAnsi="Times New Roman" w:cs="Times New Roman"/>
          <w:sz w:val="24"/>
          <w:szCs w:val="24"/>
        </w:rPr>
        <w:t>Ouma</w:t>
      </w:r>
      <w:proofErr w:type="spellEnd"/>
      <w:r w:rsidRPr="003F4D34">
        <w:rPr>
          <w:rFonts w:ascii="Times New Roman" w:hAnsi="Times New Roman" w:cs="Times New Roman"/>
          <w:sz w:val="24"/>
          <w:szCs w:val="24"/>
        </w:rPr>
        <w:t xml:space="preserve">, P., &amp; Patel, P. (2023). Hypertension control and treatment adherence among patients enrolled in AMPATH chronic disease program, Western Kenya. </w:t>
      </w:r>
      <w:r w:rsidRPr="003F4D34">
        <w:rPr>
          <w:rFonts w:ascii="Times New Roman" w:hAnsi="Times New Roman" w:cs="Times New Roman"/>
          <w:i/>
          <w:iCs/>
          <w:sz w:val="24"/>
          <w:szCs w:val="24"/>
        </w:rPr>
        <w:t>BMC Cardiovascular Disorders, 23</w:t>
      </w:r>
      <w:r w:rsidRPr="003F4D34">
        <w:rPr>
          <w:rFonts w:ascii="Times New Roman" w:hAnsi="Times New Roman" w:cs="Times New Roman"/>
          <w:sz w:val="24"/>
          <w:szCs w:val="24"/>
        </w:rPr>
        <w:t>, 1–12.</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Nduka</w:t>
      </w:r>
      <w:proofErr w:type="spellEnd"/>
      <w:r w:rsidRPr="003F4D34">
        <w:rPr>
          <w:rFonts w:ascii="Times New Roman" w:hAnsi="Times New Roman" w:cs="Times New Roman"/>
          <w:sz w:val="24"/>
          <w:szCs w:val="24"/>
        </w:rPr>
        <w:t xml:space="preserve">, C. U., </w:t>
      </w:r>
      <w:proofErr w:type="spellStart"/>
      <w:r w:rsidRPr="003F4D34">
        <w:rPr>
          <w:rFonts w:ascii="Times New Roman" w:hAnsi="Times New Roman" w:cs="Times New Roman"/>
          <w:sz w:val="24"/>
          <w:szCs w:val="24"/>
        </w:rPr>
        <w:t>Stranges</w:t>
      </w:r>
      <w:proofErr w:type="spellEnd"/>
      <w:r w:rsidRPr="003F4D34">
        <w:rPr>
          <w:rFonts w:ascii="Times New Roman" w:hAnsi="Times New Roman" w:cs="Times New Roman"/>
          <w:sz w:val="24"/>
          <w:szCs w:val="24"/>
        </w:rPr>
        <w:t xml:space="preserve">, S., Drury, P. L., &amp; Mooney, C. (2019). Ethnic differences in hypertension prevalence and control in sub-Saharan Africa. </w:t>
      </w:r>
      <w:r w:rsidRPr="003F4D34">
        <w:rPr>
          <w:rFonts w:ascii="Times New Roman" w:hAnsi="Times New Roman" w:cs="Times New Roman"/>
          <w:i/>
          <w:iCs/>
          <w:sz w:val="24"/>
          <w:szCs w:val="24"/>
        </w:rPr>
        <w:t>BMC Cardiovascular Disorders, 19</w:t>
      </w:r>
      <w:r w:rsidRPr="003F4D34">
        <w:rPr>
          <w:rFonts w:ascii="Times New Roman" w:hAnsi="Times New Roman" w:cs="Times New Roman"/>
          <w:sz w:val="24"/>
          <w:szCs w:val="24"/>
        </w:rPr>
        <w:t xml:space="preserve">, 1–12. </w:t>
      </w:r>
      <w:hyperlink r:id="rId7" w:tgtFrame="_new" w:history="1">
        <w:r w:rsidRPr="003F4D34">
          <w:rPr>
            <w:rStyle w:val="Hyperlink"/>
            <w:rFonts w:ascii="Times New Roman" w:hAnsi="Times New Roman" w:cs="Times New Roman"/>
            <w:color w:val="auto"/>
            <w:sz w:val="24"/>
            <w:szCs w:val="24"/>
          </w:rPr>
          <w:t>https://doi.org/10.1186/s12872-019-1169-0</w:t>
        </w:r>
      </w:hyperlink>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Njeri</w:t>
      </w:r>
      <w:proofErr w:type="spellEnd"/>
      <w:r w:rsidRPr="003F4D34">
        <w:rPr>
          <w:rFonts w:ascii="Times New Roman" w:hAnsi="Times New Roman" w:cs="Times New Roman"/>
          <w:sz w:val="24"/>
          <w:szCs w:val="24"/>
        </w:rPr>
        <w:t xml:space="preserve">, M., </w:t>
      </w:r>
      <w:proofErr w:type="spellStart"/>
      <w:r w:rsidRPr="003F4D34">
        <w:rPr>
          <w:rFonts w:ascii="Times New Roman" w:hAnsi="Times New Roman" w:cs="Times New Roman"/>
          <w:sz w:val="24"/>
          <w:szCs w:val="24"/>
        </w:rPr>
        <w:t>Wanjiru</w:t>
      </w:r>
      <w:proofErr w:type="spellEnd"/>
      <w:r w:rsidRPr="003F4D34">
        <w:rPr>
          <w:rFonts w:ascii="Times New Roman" w:hAnsi="Times New Roman" w:cs="Times New Roman"/>
          <w:sz w:val="24"/>
          <w:szCs w:val="24"/>
        </w:rPr>
        <w:t xml:space="preserve">, J., &amp; </w:t>
      </w:r>
      <w:proofErr w:type="spellStart"/>
      <w:r w:rsidRPr="003F4D34">
        <w:rPr>
          <w:rFonts w:ascii="Times New Roman" w:hAnsi="Times New Roman" w:cs="Times New Roman"/>
          <w:sz w:val="24"/>
          <w:szCs w:val="24"/>
        </w:rPr>
        <w:t>Kamau</w:t>
      </w:r>
      <w:proofErr w:type="spellEnd"/>
      <w:r w:rsidRPr="003F4D34">
        <w:rPr>
          <w:rFonts w:ascii="Times New Roman" w:hAnsi="Times New Roman" w:cs="Times New Roman"/>
          <w:sz w:val="24"/>
          <w:szCs w:val="24"/>
        </w:rPr>
        <w:t xml:space="preserve">, P. (2022). Factors associated with blood pressure control among hypertensive patients attending Kenyatta National Hospital. </w:t>
      </w:r>
      <w:r w:rsidRPr="003F4D34">
        <w:rPr>
          <w:rFonts w:ascii="Times New Roman" w:hAnsi="Times New Roman" w:cs="Times New Roman"/>
          <w:i/>
          <w:iCs/>
          <w:sz w:val="24"/>
          <w:szCs w:val="24"/>
        </w:rPr>
        <w:t>East African Medical Journal, 99</w:t>
      </w:r>
      <w:r w:rsidRPr="003F4D34">
        <w:rPr>
          <w:rFonts w:ascii="Times New Roman" w:hAnsi="Times New Roman" w:cs="Times New Roman"/>
          <w:sz w:val="24"/>
          <w:szCs w:val="24"/>
        </w:rPr>
        <w:t>(4), 201–209.</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Ogah</w:t>
      </w:r>
      <w:proofErr w:type="spellEnd"/>
      <w:r w:rsidRPr="003F4D34">
        <w:rPr>
          <w:rFonts w:ascii="Times New Roman" w:hAnsi="Times New Roman" w:cs="Times New Roman"/>
          <w:sz w:val="24"/>
          <w:szCs w:val="24"/>
        </w:rPr>
        <w:t xml:space="preserve">, O. S., Rayner, B. L., &amp; </w:t>
      </w:r>
      <w:proofErr w:type="spellStart"/>
      <w:r w:rsidRPr="003F4D34">
        <w:rPr>
          <w:rFonts w:ascii="Times New Roman" w:hAnsi="Times New Roman" w:cs="Times New Roman"/>
          <w:sz w:val="24"/>
          <w:szCs w:val="24"/>
        </w:rPr>
        <w:t>Alkadhi</w:t>
      </w:r>
      <w:proofErr w:type="spellEnd"/>
      <w:r w:rsidRPr="003F4D34">
        <w:rPr>
          <w:rFonts w:ascii="Times New Roman" w:hAnsi="Times New Roman" w:cs="Times New Roman"/>
          <w:sz w:val="24"/>
          <w:szCs w:val="24"/>
        </w:rPr>
        <w:t xml:space="preserve">, Y. A. (2020). Hypertension in sub-Saharan Africa: A situational review. </w:t>
      </w:r>
      <w:r w:rsidRPr="003F4D34">
        <w:rPr>
          <w:rFonts w:ascii="Times New Roman" w:hAnsi="Times New Roman" w:cs="Times New Roman"/>
          <w:i/>
          <w:iCs/>
          <w:sz w:val="24"/>
          <w:szCs w:val="24"/>
        </w:rPr>
        <w:t>Journal of Hypertension, 38</w:t>
      </w:r>
      <w:r w:rsidRPr="003F4D34">
        <w:rPr>
          <w:rFonts w:ascii="Times New Roman" w:hAnsi="Times New Roman" w:cs="Times New Roman"/>
          <w:sz w:val="24"/>
          <w:szCs w:val="24"/>
        </w:rPr>
        <w:t xml:space="preserve">(2), 1–12. </w:t>
      </w:r>
      <w:hyperlink r:id="rId8" w:tgtFrame="_new" w:history="1">
        <w:r w:rsidRPr="003F4D34">
          <w:rPr>
            <w:rStyle w:val="Hyperlink"/>
            <w:rFonts w:ascii="Times New Roman" w:hAnsi="Times New Roman" w:cs="Times New Roman"/>
            <w:color w:val="auto"/>
            <w:sz w:val="24"/>
            <w:szCs w:val="24"/>
          </w:rPr>
          <w:t>https://doi.org/10.1097/HJH.0000000000002240</w:t>
        </w:r>
      </w:hyperlink>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Ogedegbe</w:t>
      </w:r>
      <w:proofErr w:type="spellEnd"/>
      <w:r w:rsidRPr="003F4D34">
        <w:rPr>
          <w:rFonts w:ascii="Times New Roman" w:hAnsi="Times New Roman" w:cs="Times New Roman"/>
          <w:sz w:val="24"/>
          <w:szCs w:val="24"/>
        </w:rPr>
        <w:t xml:space="preserve">, G., &amp; </w:t>
      </w:r>
      <w:proofErr w:type="spellStart"/>
      <w:r w:rsidRPr="003F4D34">
        <w:rPr>
          <w:rFonts w:ascii="Times New Roman" w:hAnsi="Times New Roman" w:cs="Times New Roman"/>
          <w:sz w:val="24"/>
          <w:szCs w:val="24"/>
        </w:rPr>
        <w:t>Plange-Rhule</w:t>
      </w:r>
      <w:proofErr w:type="spellEnd"/>
      <w:r w:rsidRPr="003F4D34">
        <w:rPr>
          <w:rFonts w:ascii="Times New Roman" w:hAnsi="Times New Roman" w:cs="Times New Roman"/>
          <w:sz w:val="24"/>
          <w:szCs w:val="24"/>
        </w:rPr>
        <w:t xml:space="preserve">, J. (2021). Hypertension in sub-Saharan Africa: Challenges and opportunities. </w:t>
      </w:r>
      <w:r w:rsidRPr="003F4D34">
        <w:rPr>
          <w:rFonts w:ascii="Times New Roman" w:hAnsi="Times New Roman" w:cs="Times New Roman"/>
          <w:i/>
          <w:iCs/>
          <w:sz w:val="24"/>
          <w:szCs w:val="24"/>
        </w:rPr>
        <w:t>Current Hypertension Reports, 23</w:t>
      </w:r>
      <w:r w:rsidRPr="003F4D34">
        <w:rPr>
          <w:rFonts w:ascii="Times New Roman" w:hAnsi="Times New Roman" w:cs="Times New Roman"/>
          <w:sz w:val="24"/>
          <w:szCs w:val="24"/>
        </w:rPr>
        <w:t xml:space="preserve">(3), 1–10. </w:t>
      </w:r>
      <w:hyperlink r:id="rId9" w:tgtFrame="_new" w:history="1">
        <w:r w:rsidRPr="003F4D34">
          <w:rPr>
            <w:rStyle w:val="Hyperlink"/>
            <w:rFonts w:ascii="Times New Roman" w:hAnsi="Times New Roman" w:cs="Times New Roman"/>
            <w:color w:val="auto"/>
            <w:sz w:val="24"/>
            <w:szCs w:val="24"/>
          </w:rPr>
          <w:t>https://doi.org/10.1007/s11906-021-01134-5</w:t>
        </w:r>
      </w:hyperlink>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Otieno</w:t>
      </w:r>
      <w:proofErr w:type="spellEnd"/>
      <w:r w:rsidRPr="003F4D34">
        <w:rPr>
          <w:rFonts w:ascii="Times New Roman" w:hAnsi="Times New Roman" w:cs="Times New Roman"/>
          <w:sz w:val="24"/>
          <w:szCs w:val="24"/>
        </w:rPr>
        <w:t xml:space="preserve">, D., Onyango, F., &amp; Were, A. (2024). Hypertension control and medication adherence in county referral hospitals in Kenya: A multi-site study. </w:t>
      </w:r>
      <w:r w:rsidRPr="003F4D34">
        <w:rPr>
          <w:rFonts w:ascii="Times New Roman" w:hAnsi="Times New Roman" w:cs="Times New Roman"/>
          <w:i/>
          <w:iCs/>
          <w:sz w:val="24"/>
          <w:szCs w:val="24"/>
        </w:rPr>
        <w:t>BMC Public Health, 24</w:t>
      </w:r>
      <w:r w:rsidRPr="003F4D34">
        <w:rPr>
          <w:rFonts w:ascii="Times New Roman" w:hAnsi="Times New Roman" w:cs="Times New Roman"/>
          <w:sz w:val="24"/>
          <w:szCs w:val="24"/>
        </w:rPr>
        <w:t>, 1–14.</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t>Wachira</w:t>
      </w:r>
      <w:proofErr w:type="spellEnd"/>
      <w:r w:rsidRPr="003F4D34">
        <w:rPr>
          <w:rFonts w:ascii="Times New Roman" w:hAnsi="Times New Roman" w:cs="Times New Roman"/>
          <w:sz w:val="24"/>
          <w:szCs w:val="24"/>
        </w:rPr>
        <w:t xml:space="preserve">, L., </w:t>
      </w:r>
      <w:proofErr w:type="spellStart"/>
      <w:r w:rsidRPr="003F4D34">
        <w:rPr>
          <w:rFonts w:ascii="Times New Roman" w:hAnsi="Times New Roman" w:cs="Times New Roman"/>
          <w:sz w:val="24"/>
          <w:szCs w:val="24"/>
        </w:rPr>
        <w:t>Mutua</w:t>
      </w:r>
      <w:proofErr w:type="spellEnd"/>
      <w:r w:rsidRPr="003F4D34">
        <w:rPr>
          <w:rFonts w:ascii="Times New Roman" w:hAnsi="Times New Roman" w:cs="Times New Roman"/>
          <w:sz w:val="24"/>
          <w:szCs w:val="24"/>
        </w:rPr>
        <w:t xml:space="preserve">, M., &amp; </w:t>
      </w:r>
      <w:proofErr w:type="spellStart"/>
      <w:r w:rsidRPr="003F4D34">
        <w:rPr>
          <w:rFonts w:ascii="Times New Roman" w:hAnsi="Times New Roman" w:cs="Times New Roman"/>
          <w:sz w:val="24"/>
          <w:szCs w:val="24"/>
        </w:rPr>
        <w:t>Gichuki</w:t>
      </w:r>
      <w:proofErr w:type="spellEnd"/>
      <w:r w:rsidRPr="003F4D34">
        <w:rPr>
          <w:rFonts w:ascii="Times New Roman" w:hAnsi="Times New Roman" w:cs="Times New Roman"/>
          <w:sz w:val="24"/>
          <w:szCs w:val="24"/>
        </w:rPr>
        <w:t xml:space="preserve">, J. (2022). Lifestyle risk factors among patients with hypertension in Kenyan public hospitals. </w:t>
      </w:r>
      <w:r w:rsidRPr="003F4D34">
        <w:rPr>
          <w:rFonts w:ascii="Times New Roman" w:hAnsi="Times New Roman" w:cs="Times New Roman"/>
          <w:i/>
          <w:iCs/>
          <w:sz w:val="24"/>
          <w:szCs w:val="24"/>
        </w:rPr>
        <w:t>Pan African Medical Journal, 42</w:t>
      </w:r>
      <w:r w:rsidRPr="003F4D34">
        <w:rPr>
          <w:rFonts w:ascii="Times New Roman" w:hAnsi="Times New Roman" w:cs="Times New Roman"/>
          <w:sz w:val="24"/>
          <w:szCs w:val="24"/>
        </w:rPr>
        <w:t>, 1–10.</w:t>
      </w:r>
    </w:p>
    <w:p w:rsidR="00300FF3" w:rsidRPr="003F4D34" w:rsidRDefault="00300FF3" w:rsidP="003F4D34">
      <w:pPr>
        <w:spacing w:line="360" w:lineRule="auto"/>
        <w:jc w:val="both"/>
        <w:rPr>
          <w:rFonts w:ascii="Times New Roman" w:hAnsi="Times New Roman" w:cs="Times New Roman"/>
          <w:sz w:val="24"/>
          <w:szCs w:val="24"/>
        </w:rPr>
      </w:pPr>
      <w:proofErr w:type="spellStart"/>
      <w:r w:rsidRPr="003F4D34">
        <w:rPr>
          <w:rFonts w:ascii="Times New Roman" w:hAnsi="Times New Roman" w:cs="Times New Roman"/>
          <w:sz w:val="24"/>
          <w:szCs w:val="24"/>
        </w:rPr>
        <w:lastRenderedPageBreak/>
        <w:t>Whelton</w:t>
      </w:r>
      <w:proofErr w:type="spellEnd"/>
      <w:r w:rsidRPr="003F4D34">
        <w:rPr>
          <w:rFonts w:ascii="Times New Roman" w:hAnsi="Times New Roman" w:cs="Times New Roman"/>
          <w:sz w:val="24"/>
          <w:szCs w:val="24"/>
        </w:rPr>
        <w:t xml:space="preserve">, P. K., Carey, R. M., </w:t>
      </w:r>
      <w:proofErr w:type="spellStart"/>
      <w:r w:rsidRPr="003F4D34">
        <w:rPr>
          <w:rFonts w:ascii="Times New Roman" w:hAnsi="Times New Roman" w:cs="Times New Roman"/>
          <w:sz w:val="24"/>
          <w:szCs w:val="24"/>
        </w:rPr>
        <w:t>Aronow</w:t>
      </w:r>
      <w:proofErr w:type="spellEnd"/>
      <w:r w:rsidRPr="003F4D34">
        <w:rPr>
          <w:rFonts w:ascii="Times New Roman" w:hAnsi="Times New Roman" w:cs="Times New Roman"/>
          <w:sz w:val="24"/>
          <w:szCs w:val="24"/>
        </w:rPr>
        <w:t xml:space="preserve">, W. S., Casey, D. E., Collins, K. J., et al. (2018). 2017 ACC/AHA guideline for high blood pressure in adults. </w:t>
      </w:r>
      <w:r w:rsidRPr="003F4D34">
        <w:rPr>
          <w:rFonts w:ascii="Times New Roman" w:hAnsi="Times New Roman" w:cs="Times New Roman"/>
          <w:i/>
          <w:iCs/>
          <w:sz w:val="24"/>
          <w:szCs w:val="24"/>
        </w:rPr>
        <w:t>Hypertension, 71</w:t>
      </w:r>
      <w:r w:rsidRPr="003F4D34">
        <w:rPr>
          <w:rFonts w:ascii="Times New Roman" w:hAnsi="Times New Roman" w:cs="Times New Roman"/>
          <w:sz w:val="24"/>
          <w:szCs w:val="24"/>
        </w:rPr>
        <w:t xml:space="preserve">(6), e13–e115. </w:t>
      </w:r>
      <w:hyperlink r:id="rId10" w:tgtFrame="_new" w:history="1">
        <w:r w:rsidRPr="003F4D34">
          <w:rPr>
            <w:rStyle w:val="Hyperlink"/>
            <w:rFonts w:ascii="Times New Roman" w:hAnsi="Times New Roman" w:cs="Times New Roman"/>
            <w:color w:val="auto"/>
            <w:sz w:val="24"/>
            <w:szCs w:val="24"/>
          </w:rPr>
          <w:t>https://doi.org/10.1161/HYP.0000000000000065</w:t>
        </w:r>
      </w:hyperlink>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World Health Organization. (2021). Hypertension fact sheet. </w:t>
      </w:r>
      <w:hyperlink r:id="rId11" w:tgtFrame="_new" w:history="1">
        <w:r w:rsidRPr="003F4D34">
          <w:rPr>
            <w:rStyle w:val="Hyperlink"/>
            <w:rFonts w:ascii="Times New Roman" w:hAnsi="Times New Roman" w:cs="Times New Roman"/>
            <w:color w:val="auto"/>
            <w:sz w:val="24"/>
            <w:szCs w:val="24"/>
          </w:rPr>
          <w:t>https://www.who.int/news-room/fact-sheets/detail/hypertension</w:t>
        </w:r>
      </w:hyperlink>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World Health Organization. (2023). </w:t>
      </w:r>
      <w:r w:rsidRPr="003F4D34">
        <w:rPr>
          <w:rFonts w:ascii="Times New Roman" w:hAnsi="Times New Roman" w:cs="Times New Roman"/>
          <w:i/>
          <w:iCs/>
          <w:sz w:val="24"/>
          <w:szCs w:val="24"/>
        </w:rPr>
        <w:t>Global report on hypertension: The race against a silent killer</w:t>
      </w:r>
      <w:r w:rsidRPr="003F4D34">
        <w:rPr>
          <w:rFonts w:ascii="Times New Roman" w:hAnsi="Times New Roman" w:cs="Times New Roman"/>
          <w:sz w:val="24"/>
          <w:szCs w:val="24"/>
        </w:rPr>
        <w:t xml:space="preserve">. WHO. </w:t>
      </w:r>
      <w:hyperlink r:id="rId12" w:tgtFrame="_new" w:history="1">
        <w:r w:rsidRPr="003F4D34">
          <w:rPr>
            <w:rStyle w:val="Hyperlink"/>
            <w:rFonts w:ascii="Times New Roman" w:hAnsi="Times New Roman" w:cs="Times New Roman"/>
            <w:color w:val="auto"/>
            <w:sz w:val="24"/>
            <w:szCs w:val="24"/>
          </w:rPr>
          <w:t>https://www.who.int/publications/i/item/9789240081062</w:t>
        </w:r>
      </w:hyperlink>
    </w:p>
    <w:p w:rsidR="00300FF3" w:rsidRPr="003F4D34" w:rsidRDefault="00300FF3"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 xml:space="preserve">World Health Organization. (2023). </w:t>
      </w:r>
      <w:proofErr w:type="spellStart"/>
      <w:r w:rsidRPr="003F4D34">
        <w:rPr>
          <w:rFonts w:ascii="Times New Roman" w:hAnsi="Times New Roman" w:cs="Times New Roman"/>
          <w:i/>
          <w:iCs/>
          <w:sz w:val="24"/>
          <w:szCs w:val="24"/>
        </w:rPr>
        <w:t>Noncommunicable</w:t>
      </w:r>
      <w:proofErr w:type="spellEnd"/>
      <w:r w:rsidRPr="003F4D34">
        <w:rPr>
          <w:rFonts w:ascii="Times New Roman" w:hAnsi="Times New Roman" w:cs="Times New Roman"/>
          <w:i/>
          <w:iCs/>
          <w:sz w:val="24"/>
          <w:szCs w:val="24"/>
        </w:rPr>
        <w:t xml:space="preserve"> diseases country profiles 2023</w:t>
      </w:r>
      <w:r w:rsidRPr="003F4D34">
        <w:rPr>
          <w:rFonts w:ascii="Times New Roman" w:hAnsi="Times New Roman" w:cs="Times New Roman"/>
          <w:sz w:val="24"/>
          <w:szCs w:val="24"/>
        </w:rPr>
        <w:t>. WHO.</w:t>
      </w:r>
    </w:p>
    <w:p w:rsidR="00573BB7" w:rsidRPr="00183563" w:rsidRDefault="00573BB7" w:rsidP="003F4D34">
      <w:pPr>
        <w:spacing w:line="360" w:lineRule="auto"/>
        <w:jc w:val="both"/>
        <w:rPr>
          <w:rFonts w:ascii="Times New Roman" w:hAnsi="Times New Roman" w:cs="Times New Roman"/>
          <w:b/>
          <w:sz w:val="24"/>
          <w:szCs w:val="24"/>
        </w:rPr>
      </w:pPr>
      <w:r w:rsidRPr="00183563">
        <w:rPr>
          <w:rFonts w:ascii="Times New Roman" w:hAnsi="Times New Roman" w:cs="Times New Roman"/>
          <w:b/>
          <w:sz w:val="24"/>
          <w:szCs w:val="24"/>
        </w:rPr>
        <w:t>APPENDIX I: PARTICIPANT INFORMATION SHEET</w:t>
      </w:r>
    </w:p>
    <w:p w:rsidR="00573BB7" w:rsidRPr="003F4D34" w:rsidRDefault="00183563"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Title: </w:t>
      </w:r>
      <w:r w:rsidR="00573BB7" w:rsidRPr="003F4D34">
        <w:rPr>
          <w:rFonts w:ascii="Times New Roman" w:hAnsi="Times New Roman" w:cs="Times New Roman"/>
          <w:sz w:val="24"/>
          <w:szCs w:val="24"/>
        </w:rPr>
        <w:t xml:space="preserve">Prevalence and Determinants of Blood Pressure Control among Hypertensive Patients at </w:t>
      </w:r>
      <w:proofErr w:type="spellStart"/>
      <w:r w:rsidR="00573BB7" w:rsidRPr="003F4D34">
        <w:rPr>
          <w:rFonts w:ascii="Times New Roman" w:hAnsi="Times New Roman" w:cs="Times New Roman"/>
          <w:sz w:val="24"/>
          <w:szCs w:val="24"/>
        </w:rPr>
        <w:t>Kapkatet</w:t>
      </w:r>
      <w:proofErr w:type="spellEnd"/>
      <w:r w:rsidR="00573BB7" w:rsidRPr="003F4D34">
        <w:rPr>
          <w:rFonts w:ascii="Times New Roman" w:hAnsi="Times New Roman" w:cs="Times New Roman"/>
          <w:sz w:val="24"/>
          <w:szCs w:val="24"/>
        </w:rPr>
        <w:t xml:space="preserve"> Sub-County Hospital, Kenya</w:t>
      </w:r>
    </w:p>
    <w:p w:rsidR="00573BB7" w:rsidRPr="003F4D34" w:rsidRDefault="00183563"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Principal Investigator: </w:t>
      </w:r>
      <w:r w:rsidR="00573BB7" w:rsidRPr="003F4D34">
        <w:rPr>
          <w:rFonts w:ascii="Times New Roman" w:hAnsi="Times New Roman" w:cs="Times New Roman"/>
          <w:sz w:val="24"/>
          <w:szCs w:val="24"/>
        </w:rPr>
        <w:t xml:space="preserve">Thomas </w:t>
      </w:r>
      <w:proofErr w:type="spellStart"/>
      <w:r w:rsidR="00573BB7" w:rsidRPr="003F4D34">
        <w:rPr>
          <w:rFonts w:ascii="Times New Roman" w:hAnsi="Times New Roman" w:cs="Times New Roman"/>
          <w:sz w:val="24"/>
          <w:szCs w:val="24"/>
        </w:rPr>
        <w:t>Ong'ondo</w:t>
      </w:r>
      <w:proofErr w:type="spellEnd"/>
      <w:r w:rsidR="00573BB7" w:rsidRPr="003F4D34">
        <w:rPr>
          <w:rFonts w:ascii="Times New Roman" w:hAnsi="Times New Roman" w:cs="Times New Roman"/>
          <w:sz w:val="24"/>
          <w:szCs w:val="24"/>
        </w:rPr>
        <w:t xml:space="preserve"> </w:t>
      </w:r>
      <w:proofErr w:type="spellStart"/>
      <w:r w:rsidR="00573BB7" w:rsidRPr="003F4D34">
        <w:rPr>
          <w:rFonts w:ascii="Times New Roman" w:hAnsi="Times New Roman" w:cs="Times New Roman"/>
          <w:sz w:val="24"/>
          <w:szCs w:val="24"/>
        </w:rPr>
        <w:t>Ng'ambwa</w:t>
      </w:r>
      <w:proofErr w:type="spellEnd"/>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Introduction</w:t>
      </w:r>
      <w:r w:rsidR="006F39BD">
        <w:rPr>
          <w:rFonts w:ascii="Times New Roman" w:hAnsi="Times New Roman" w:cs="Times New Roman"/>
          <w:sz w:val="24"/>
          <w:szCs w:val="24"/>
        </w:rPr>
        <w:t xml:space="preserve">- </w:t>
      </w:r>
      <w:r w:rsidRPr="003F4D34">
        <w:rPr>
          <w:rFonts w:ascii="Times New Roman" w:hAnsi="Times New Roman" w:cs="Times New Roman"/>
          <w:sz w:val="24"/>
          <w:szCs w:val="24"/>
        </w:rPr>
        <w:t xml:space="preserve">You are being invited to participate in a research study being conducted among hypertensive patients attending the Medical Outpatient Clinic (MOPC) at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 Before deciding whether to participate, it is important that you understand why the study is being conducted and what your participation will involve.</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Purpose of the Study</w:t>
      </w:r>
      <w:r w:rsidR="006F39BD">
        <w:rPr>
          <w:rFonts w:ascii="Times New Roman" w:hAnsi="Times New Roman" w:cs="Times New Roman"/>
          <w:sz w:val="24"/>
          <w:szCs w:val="24"/>
        </w:rPr>
        <w:t xml:space="preserve">- </w:t>
      </w:r>
      <w:r w:rsidRPr="003F4D34">
        <w:rPr>
          <w:rFonts w:ascii="Times New Roman" w:hAnsi="Times New Roman" w:cs="Times New Roman"/>
          <w:sz w:val="24"/>
          <w:szCs w:val="24"/>
        </w:rPr>
        <w:t xml:space="preserve">The purpose of this study is to determine the prevalence of blood pressure control and identify factors associated with blood pressure control among hypertensive patients attending </w:t>
      </w:r>
      <w:proofErr w:type="spellStart"/>
      <w:r w:rsidRPr="003F4D34">
        <w:rPr>
          <w:rFonts w:ascii="Times New Roman" w:hAnsi="Times New Roman" w:cs="Times New Roman"/>
          <w:sz w:val="24"/>
          <w:szCs w:val="24"/>
        </w:rPr>
        <w:t>Kapkatet</w:t>
      </w:r>
      <w:proofErr w:type="spellEnd"/>
      <w:r w:rsidRPr="003F4D34">
        <w:rPr>
          <w:rFonts w:ascii="Times New Roman" w:hAnsi="Times New Roman" w:cs="Times New Roman"/>
          <w:sz w:val="24"/>
          <w:szCs w:val="24"/>
        </w:rPr>
        <w:t xml:space="preserve"> Sub-County Hospital.</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Why Have I Been Selected?</w:t>
      </w:r>
      <w:r w:rsidR="006F39BD">
        <w:rPr>
          <w:rFonts w:ascii="Times New Roman" w:hAnsi="Times New Roman" w:cs="Times New Roman"/>
          <w:sz w:val="24"/>
          <w:szCs w:val="24"/>
        </w:rPr>
        <w:t xml:space="preserve"> </w:t>
      </w:r>
      <w:r w:rsidRPr="003F4D34">
        <w:rPr>
          <w:rFonts w:ascii="Times New Roman" w:hAnsi="Times New Roman" w:cs="Times New Roman"/>
          <w:sz w:val="24"/>
          <w:szCs w:val="24"/>
        </w:rPr>
        <w:t>You have been selected because you are an adult patient diagnosed with hypertension and attending the Medical Outpatient Clinic for follow-up care.</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Study Procedures</w:t>
      </w:r>
      <w:r w:rsidR="004D3194">
        <w:rPr>
          <w:rFonts w:ascii="Times New Roman" w:hAnsi="Times New Roman" w:cs="Times New Roman"/>
          <w:sz w:val="24"/>
          <w:szCs w:val="24"/>
        </w:rPr>
        <w:t>-</w:t>
      </w:r>
      <w:r w:rsidRPr="003F4D34">
        <w:rPr>
          <w:rFonts w:ascii="Times New Roman" w:hAnsi="Times New Roman" w:cs="Times New Roman"/>
          <w:sz w:val="24"/>
          <w:szCs w:val="24"/>
        </w:rPr>
        <w:t>If you agree to participate, you will be asked to:</w:t>
      </w:r>
      <w:r w:rsidR="006F39BD">
        <w:rPr>
          <w:rFonts w:ascii="Times New Roman" w:hAnsi="Times New Roman" w:cs="Times New Roman"/>
          <w:sz w:val="24"/>
          <w:szCs w:val="24"/>
        </w:rPr>
        <w:t xml:space="preserve"> </w:t>
      </w:r>
      <w:r w:rsidRPr="003F4D34">
        <w:rPr>
          <w:rFonts w:ascii="Times New Roman" w:hAnsi="Times New Roman" w:cs="Times New Roman"/>
          <w:sz w:val="24"/>
          <w:szCs w:val="24"/>
        </w:rPr>
        <w:t>Answer questions regarding your demographic characteristics,</w:t>
      </w:r>
      <w:r w:rsidR="006F39BD">
        <w:rPr>
          <w:rFonts w:ascii="Times New Roman" w:hAnsi="Times New Roman" w:cs="Times New Roman"/>
          <w:sz w:val="24"/>
          <w:szCs w:val="24"/>
        </w:rPr>
        <w:t xml:space="preserve"> lifestyle practices, treatment </w:t>
      </w:r>
      <w:r w:rsidRPr="003F4D34">
        <w:rPr>
          <w:rFonts w:ascii="Times New Roman" w:hAnsi="Times New Roman" w:cs="Times New Roman"/>
          <w:sz w:val="24"/>
          <w:szCs w:val="24"/>
        </w:rPr>
        <w:t>practices, and medical history;</w:t>
      </w:r>
      <w:r w:rsidR="006F39BD">
        <w:rPr>
          <w:rFonts w:ascii="Times New Roman" w:hAnsi="Times New Roman" w:cs="Times New Roman"/>
          <w:sz w:val="24"/>
          <w:szCs w:val="24"/>
        </w:rPr>
        <w:t xml:space="preserve"> </w:t>
      </w:r>
      <w:r w:rsidRPr="003F4D34">
        <w:rPr>
          <w:rFonts w:ascii="Times New Roman" w:hAnsi="Times New Roman" w:cs="Times New Roman"/>
          <w:sz w:val="24"/>
          <w:szCs w:val="24"/>
        </w:rPr>
        <w:t xml:space="preserve">Allow the researcher to review relevant information from your </w:t>
      </w:r>
      <w:r w:rsidR="006F39BD">
        <w:rPr>
          <w:rFonts w:ascii="Times New Roman" w:hAnsi="Times New Roman" w:cs="Times New Roman"/>
          <w:sz w:val="24"/>
          <w:szCs w:val="24"/>
        </w:rPr>
        <w:t xml:space="preserve">medical records; </w:t>
      </w:r>
      <w:r w:rsidRPr="003F4D34">
        <w:rPr>
          <w:rFonts w:ascii="Times New Roman" w:hAnsi="Times New Roman" w:cs="Times New Roman"/>
          <w:sz w:val="24"/>
          <w:szCs w:val="24"/>
        </w:rPr>
        <w:t>Have your blood pressure measured according to standard procedures.</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The interview will take approximately 15–20 minutes.</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Benefits of Participation</w:t>
      </w:r>
      <w:r w:rsidR="004D3194">
        <w:rPr>
          <w:rFonts w:ascii="Times New Roman" w:hAnsi="Times New Roman" w:cs="Times New Roman"/>
          <w:sz w:val="24"/>
          <w:szCs w:val="24"/>
        </w:rPr>
        <w:t xml:space="preserve">. </w:t>
      </w:r>
      <w:r w:rsidRPr="003F4D34">
        <w:rPr>
          <w:rFonts w:ascii="Times New Roman" w:hAnsi="Times New Roman" w:cs="Times New Roman"/>
          <w:sz w:val="24"/>
          <w:szCs w:val="24"/>
        </w:rPr>
        <w:t>Although there may be no direct financial benefit to you, the information obtained from this study may contribute to improving hypertension management and healthcare services for patients in the future.</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Risks and Discomforts</w:t>
      </w:r>
      <w:r w:rsidR="004D3194">
        <w:rPr>
          <w:rFonts w:ascii="Times New Roman" w:hAnsi="Times New Roman" w:cs="Times New Roman"/>
          <w:sz w:val="24"/>
          <w:szCs w:val="24"/>
        </w:rPr>
        <w:t xml:space="preserve">. </w:t>
      </w:r>
      <w:r w:rsidRPr="003F4D34">
        <w:rPr>
          <w:rFonts w:ascii="Times New Roman" w:hAnsi="Times New Roman" w:cs="Times New Roman"/>
          <w:sz w:val="24"/>
          <w:szCs w:val="24"/>
        </w:rPr>
        <w:t>There are no anticipated physical risks associated with participation. Some questions may make you uncomfortable; however, you may decline to answer any question you do not wish to answer.</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Confidentiality</w:t>
      </w:r>
      <w:r w:rsidR="004D3194">
        <w:rPr>
          <w:rFonts w:ascii="Times New Roman" w:hAnsi="Times New Roman" w:cs="Times New Roman"/>
          <w:sz w:val="24"/>
          <w:szCs w:val="24"/>
        </w:rPr>
        <w:t xml:space="preserve">. </w:t>
      </w:r>
      <w:r w:rsidRPr="003F4D34">
        <w:rPr>
          <w:rFonts w:ascii="Times New Roman" w:hAnsi="Times New Roman" w:cs="Times New Roman"/>
          <w:sz w:val="24"/>
          <w:szCs w:val="24"/>
        </w:rPr>
        <w:t>All information collected will be kept strictly confidential. Your name will not appear on any questionnaire or report. Data will be coded and stored securely, and only the research team will have access to the information.</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Voluntary Participation</w:t>
      </w:r>
      <w:r w:rsidR="004D3194">
        <w:rPr>
          <w:rFonts w:ascii="Times New Roman" w:hAnsi="Times New Roman" w:cs="Times New Roman"/>
          <w:sz w:val="24"/>
          <w:szCs w:val="24"/>
        </w:rPr>
        <w:t xml:space="preserve">. </w:t>
      </w:r>
      <w:r w:rsidRPr="003F4D34">
        <w:rPr>
          <w:rFonts w:ascii="Times New Roman" w:hAnsi="Times New Roman" w:cs="Times New Roman"/>
          <w:sz w:val="24"/>
          <w:szCs w:val="24"/>
        </w:rPr>
        <w:t>Your participation is entirely voluntary. You are free to refuse participation or withdraw from the study at any time without affecting the healthcare services you receive.</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Contacts for Further Information</w:t>
      </w:r>
    </w:p>
    <w:p w:rsidR="00183563"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Principal Investi</w:t>
      </w:r>
      <w:r w:rsidR="00183563">
        <w:rPr>
          <w:rFonts w:ascii="Times New Roman" w:hAnsi="Times New Roman" w:cs="Times New Roman"/>
          <w:sz w:val="24"/>
          <w:szCs w:val="24"/>
        </w:rPr>
        <w:t>gator:</w:t>
      </w:r>
    </w:p>
    <w:p w:rsidR="004D3194" w:rsidRDefault="004D3194"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Ong'ondo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Ng'ambwa</w:t>
      </w:r>
      <w:proofErr w:type="spellEnd"/>
      <w:r>
        <w:rPr>
          <w:rFonts w:ascii="Times New Roman" w:hAnsi="Times New Roman" w:cs="Times New Roman"/>
          <w:sz w:val="24"/>
          <w:szCs w:val="24"/>
        </w:rPr>
        <w:t xml:space="preserve"> </w:t>
      </w:r>
      <w:r w:rsidR="00573BB7" w:rsidRPr="003F4D34">
        <w:rPr>
          <w:rFonts w:ascii="Times New Roman" w:hAnsi="Times New Roman" w:cs="Times New Roman"/>
          <w:sz w:val="24"/>
          <w:szCs w:val="24"/>
        </w:rPr>
        <w:t>Te</w:t>
      </w:r>
      <w:r w:rsidR="00183563">
        <w:rPr>
          <w:rFonts w:ascii="Times New Roman" w:hAnsi="Times New Roman" w:cs="Times New Roman"/>
          <w:sz w:val="24"/>
          <w:szCs w:val="24"/>
        </w:rPr>
        <w:t xml:space="preserve">lephone: ______________________ </w:t>
      </w:r>
      <w:r w:rsidR="00573BB7" w:rsidRPr="003F4D34">
        <w:rPr>
          <w:rFonts w:ascii="Times New Roman" w:hAnsi="Times New Roman" w:cs="Times New Roman"/>
          <w:sz w:val="24"/>
          <w:szCs w:val="24"/>
        </w:rPr>
        <w:t>Email: __________________________</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For questions regarding your rights as a research participant, contact:</w:t>
      </w:r>
    </w:p>
    <w:p w:rsidR="00183563" w:rsidRDefault="00183563"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Chairperson, </w:t>
      </w:r>
      <w:r w:rsidR="00573BB7" w:rsidRPr="003F4D34">
        <w:rPr>
          <w:rFonts w:ascii="Times New Roman" w:hAnsi="Times New Roman" w:cs="Times New Roman"/>
          <w:sz w:val="24"/>
          <w:szCs w:val="24"/>
        </w:rPr>
        <w:t>Instituti</w:t>
      </w:r>
      <w:r>
        <w:rPr>
          <w:rFonts w:ascii="Times New Roman" w:hAnsi="Times New Roman" w:cs="Times New Roman"/>
          <w:sz w:val="24"/>
          <w:szCs w:val="24"/>
        </w:rPr>
        <w:t>onal Research Ethics Committee,</w:t>
      </w:r>
    </w:p>
    <w:p w:rsidR="00573BB7" w:rsidRPr="003F4D34" w:rsidRDefault="00183563"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w:t>
      </w:r>
      <w:proofErr w:type="spellStart"/>
      <w:r>
        <w:rPr>
          <w:rFonts w:ascii="Times New Roman" w:hAnsi="Times New Roman" w:cs="Times New Roman"/>
          <w:sz w:val="24"/>
          <w:szCs w:val="24"/>
        </w:rPr>
        <w:t>Kabianga</w:t>
      </w:r>
      <w:proofErr w:type="spellEnd"/>
      <w:r>
        <w:rPr>
          <w:rFonts w:ascii="Times New Roman" w:hAnsi="Times New Roman" w:cs="Times New Roman"/>
          <w:sz w:val="24"/>
          <w:szCs w:val="24"/>
        </w:rPr>
        <w:t xml:space="preserve"> Telephone</w:t>
      </w:r>
      <w:r w:rsidR="00573BB7" w:rsidRPr="003F4D34">
        <w:rPr>
          <w:rFonts w:ascii="Times New Roman" w:hAnsi="Times New Roman" w:cs="Times New Roman"/>
          <w:sz w:val="24"/>
          <w:szCs w:val="24"/>
        </w:rPr>
        <w:t>: ______________________</w:t>
      </w:r>
    </w:p>
    <w:p w:rsidR="00573BB7" w:rsidRPr="003F4D34" w:rsidRDefault="00573BB7"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Thank you for considering participation in this study.</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APPENDIX II: INFORMED CONSENT FORM</w:t>
      </w:r>
    </w:p>
    <w:p w:rsidR="003F5D99" w:rsidRPr="003F4D34" w:rsidRDefault="004D3194" w:rsidP="003F4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Title: </w:t>
      </w:r>
      <w:r w:rsidR="003F5D99" w:rsidRPr="003F4D34">
        <w:rPr>
          <w:rFonts w:ascii="Times New Roman" w:hAnsi="Times New Roman" w:cs="Times New Roman"/>
          <w:sz w:val="24"/>
          <w:szCs w:val="24"/>
        </w:rPr>
        <w:t xml:space="preserve">Prevalence and Determinants of Blood Pressure Control among Hypertensive Patients at </w:t>
      </w:r>
      <w:proofErr w:type="spellStart"/>
      <w:r w:rsidR="003F5D99" w:rsidRPr="003F4D34">
        <w:rPr>
          <w:rFonts w:ascii="Times New Roman" w:hAnsi="Times New Roman" w:cs="Times New Roman"/>
          <w:sz w:val="24"/>
          <w:szCs w:val="24"/>
        </w:rPr>
        <w:t>Kapkatet</w:t>
      </w:r>
      <w:proofErr w:type="spellEnd"/>
      <w:r w:rsidR="003F5D99" w:rsidRPr="003F4D34">
        <w:rPr>
          <w:rFonts w:ascii="Times New Roman" w:hAnsi="Times New Roman" w:cs="Times New Roman"/>
          <w:sz w:val="24"/>
          <w:szCs w:val="24"/>
        </w:rPr>
        <w:t xml:space="preserve"> Sub-County Hospital, Kenya</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Participant Statement</w:t>
      </w:r>
      <w:r w:rsidR="004D3194">
        <w:rPr>
          <w:rFonts w:ascii="Times New Roman" w:hAnsi="Times New Roman" w:cs="Times New Roman"/>
          <w:sz w:val="24"/>
          <w:szCs w:val="24"/>
        </w:rPr>
        <w:t xml:space="preserve">- </w:t>
      </w:r>
      <w:r w:rsidRPr="003F4D34">
        <w:rPr>
          <w:rFonts w:ascii="Times New Roman" w:hAnsi="Times New Roman" w:cs="Times New Roman"/>
          <w:sz w:val="24"/>
          <w:szCs w:val="24"/>
        </w:rPr>
        <w:t>I have read and understood the information provided regarding this study. The purpose, procedures, potential benefits, and risks of participation have been explained to me.</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I understand that:</w:t>
      </w:r>
      <w:r w:rsidR="004D3194">
        <w:rPr>
          <w:rFonts w:ascii="Times New Roman" w:hAnsi="Times New Roman" w:cs="Times New Roman"/>
          <w:sz w:val="24"/>
          <w:szCs w:val="24"/>
        </w:rPr>
        <w:t xml:space="preserve"> My participation is voluntary, </w:t>
      </w:r>
      <w:r w:rsidRPr="003F4D34">
        <w:rPr>
          <w:rFonts w:ascii="Times New Roman" w:hAnsi="Times New Roman" w:cs="Times New Roman"/>
          <w:sz w:val="24"/>
          <w:szCs w:val="24"/>
        </w:rPr>
        <w:t>I may withdraw from the study at any time without affecting my t</w:t>
      </w:r>
      <w:r w:rsidR="004D3194">
        <w:rPr>
          <w:rFonts w:ascii="Times New Roman" w:hAnsi="Times New Roman" w:cs="Times New Roman"/>
          <w:sz w:val="24"/>
          <w:szCs w:val="24"/>
        </w:rPr>
        <w:t xml:space="preserve">reatment or healthcare services, </w:t>
      </w:r>
      <w:r w:rsidR="004D3194" w:rsidRPr="003F4D34">
        <w:rPr>
          <w:rFonts w:ascii="Times New Roman" w:hAnsi="Times New Roman" w:cs="Times New Roman"/>
          <w:sz w:val="24"/>
          <w:szCs w:val="24"/>
        </w:rPr>
        <w:t>the</w:t>
      </w:r>
      <w:r w:rsidRPr="003F4D34">
        <w:rPr>
          <w:rFonts w:ascii="Times New Roman" w:hAnsi="Times New Roman" w:cs="Times New Roman"/>
          <w:sz w:val="24"/>
          <w:szCs w:val="24"/>
        </w:rPr>
        <w:t xml:space="preserve"> information I pr</w:t>
      </w:r>
      <w:r w:rsidR="004D3194">
        <w:rPr>
          <w:rFonts w:ascii="Times New Roman" w:hAnsi="Times New Roman" w:cs="Times New Roman"/>
          <w:sz w:val="24"/>
          <w:szCs w:val="24"/>
        </w:rPr>
        <w:t xml:space="preserve">ovide will be kept confidential, </w:t>
      </w:r>
      <w:r w:rsidR="004D3194" w:rsidRPr="003F4D34">
        <w:rPr>
          <w:rFonts w:ascii="Times New Roman" w:hAnsi="Times New Roman" w:cs="Times New Roman"/>
          <w:sz w:val="24"/>
          <w:szCs w:val="24"/>
        </w:rPr>
        <w:t>no</w:t>
      </w:r>
      <w:r w:rsidRPr="003F4D34">
        <w:rPr>
          <w:rFonts w:ascii="Times New Roman" w:hAnsi="Times New Roman" w:cs="Times New Roman"/>
          <w:sz w:val="24"/>
          <w:szCs w:val="24"/>
        </w:rPr>
        <w:t xml:space="preserve"> identifying information will appear in any</w:t>
      </w:r>
      <w:r w:rsidR="004D3194">
        <w:rPr>
          <w:rFonts w:ascii="Times New Roman" w:hAnsi="Times New Roman" w:cs="Times New Roman"/>
          <w:sz w:val="24"/>
          <w:szCs w:val="24"/>
        </w:rPr>
        <w:t xml:space="preserve"> report arising from this study, </w:t>
      </w:r>
      <w:r w:rsidRPr="003F4D34">
        <w:rPr>
          <w:rFonts w:ascii="Times New Roman" w:hAnsi="Times New Roman" w:cs="Times New Roman"/>
          <w:sz w:val="24"/>
          <w:szCs w:val="24"/>
        </w:rPr>
        <w:t>I have been given an opportunity to ask questions and all my questions have been answered satisfactorily.</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lastRenderedPageBreak/>
        <w:t>By signing below, I freely agree to participate in this study.</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Participant Name: ___</w:t>
      </w:r>
      <w:r w:rsidR="004D3194">
        <w:rPr>
          <w:rFonts w:ascii="Times New Roman" w:hAnsi="Times New Roman" w:cs="Times New Roman"/>
          <w:sz w:val="24"/>
          <w:szCs w:val="24"/>
        </w:rPr>
        <w:t>______</w:t>
      </w:r>
      <w:r w:rsidRPr="003F4D34">
        <w:rPr>
          <w:rFonts w:ascii="Times New Roman" w:hAnsi="Times New Roman" w:cs="Times New Roman"/>
          <w:sz w:val="24"/>
          <w:szCs w:val="24"/>
        </w:rPr>
        <w:t>Participant Signature/Thumbprint: 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Date: _____________________________________________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Researcher's Statement</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I have explained the purpose, procedures, risks, and benefits of this study to the participant and believe that the participant understands what is involved and has voluntarily agreed to participate.</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Researcher's Name: _________________________________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Researcher's Signature: ______________________________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Date: _____________________________________________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Witness (if participant is unable to read or write)</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Witness Name: _____________________________________</w:t>
      </w:r>
    </w:p>
    <w:p w:rsidR="003F5D99" w:rsidRPr="003F4D34" w:rsidRDefault="003F5D99" w:rsidP="003F4D34">
      <w:pPr>
        <w:spacing w:line="360" w:lineRule="auto"/>
        <w:jc w:val="both"/>
        <w:rPr>
          <w:rFonts w:ascii="Times New Roman" w:hAnsi="Times New Roman" w:cs="Times New Roman"/>
          <w:sz w:val="24"/>
          <w:szCs w:val="24"/>
        </w:rPr>
      </w:pPr>
      <w:r w:rsidRPr="003F4D34">
        <w:rPr>
          <w:rFonts w:ascii="Times New Roman" w:hAnsi="Times New Roman" w:cs="Times New Roman"/>
          <w:sz w:val="24"/>
          <w:szCs w:val="24"/>
        </w:rPr>
        <w:t>Witness Signature: __________________________________</w:t>
      </w:r>
    </w:p>
    <w:p w:rsidR="004D3194" w:rsidRPr="000943BA" w:rsidRDefault="003F5D99" w:rsidP="003F4D34">
      <w:pPr>
        <w:spacing w:line="360" w:lineRule="auto"/>
        <w:jc w:val="both"/>
        <w:rPr>
          <w:rFonts w:ascii="Times New Roman" w:hAnsi="Times New Roman" w:cs="Times New Roman"/>
          <w:b/>
          <w:sz w:val="24"/>
          <w:szCs w:val="24"/>
        </w:rPr>
      </w:pPr>
      <w:r w:rsidRPr="003F4D34">
        <w:rPr>
          <w:rFonts w:ascii="Times New Roman" w:hAnsi="Times New Roman" w:cs="Times New Roman"/>
          <w:sz w:val="24"/>
          <w:szCs w:val="24"/>
        </w:rPr>
        <w:t>Date: _____________________________________________</w:t>
      </w:r>
    </w:p>
    <w:p w:rsidR="003F5D99" w:rsidRPr="000943BA" w:rsidRDefault="003F5D99" w:rsidP="003F4D34">
      <w:pPr>
        <w:spacing w:line="360" w:lineRule="auto"/>
        <w:jc w:val="both"/>
        <w:rPr>
          <w:rFonts w:ascii="Times New Roman" w:hAnsi="Times New Roman" w:cs="Times New Roman"/>
          <w:b/>
          <w:sz w:val="24"/>
          <w:szCs w:val="24"/>
        </w:rPr>
      </w:pPr>
      <w:r w:rsidRPr="000943BA">
        <w:rPr>
          <w:rFonts w:ascii="Times New Roman" w:hAnsi="Times New Roman" w:cs="Times New Roman"/>
          <w:b/>
          <w:sz w:val="24"/>
          <w:szCs w:val="24"/>
        </w:rPr>
        <w:t>APPENDIX III: DATA COLLECTION QUESTIONNAIRE</w:t>
      </w:r>
    </w:p>
    <w:p w:rsidR="00275AA3" w:rsidRPr="004D3194" w:rsidRDefault="00275AA3" w:rsidP="003F4D34">
      <w:pPr>
        <w:spacing w:line="360" w:lineRule="auto"/>
        <w:jc w:val="both"/>
        <w:rPr>
          <w:rFonts w:ascii="Times New Roman" w:hAnsi="Times New Roman" w:cs="Times New Roman"/>
          <w:bCs/>
          <w:sz w:val="24"/>
          <w:szCs w:val="24"/>
        </w:rPr>
      </w:pPr>
      <w:r w:rsidRPr="003F4D34">
        <w:rPr>
          <w:rFonts w:ascii="Times New Roman" w:hAnsi="Times New Roman" w:cs="Times New Roman"/>
          <w:bCs/>
          <w:sz w:val="24"/>
          <w:szCs w:val="24"/>
        </w:rPr>
        <w:t>Study Title</w:t>
      </w:r>
      <w:r w:rsidR="004D3194">
        <w:rPr>
          <w:rFonts w:ascii="Times New Roman" w:hAnsi="Times New Roman" w:cs="Times New Roman"/>
          <w:bCs/>
          <w:sz w:val="24"/>
          <w:szCs w:val="24"/>
        </w:rPr>
        <w:t xml:space="preserve">- </w:t>
      </w:r>
      <w:r w:rsidRPr="003F4D34">
        <w:rPr>
          <w:rFonts w:ascii="Times New Roman" w:hAnsi="Times New Roman" w:cs="Times New Roman"/>
          <w:bCs/>
          <w:sz w:val="24"/>
          <w:szCs w:val="24"/>
        </w:rPr>
        <w:t xml:space="preserve">Prevalence and Determinants of Blood Pressure Control Among Hypertensive Patients at </w:t>
      </w:r>
      <w:proofErr w:type="spellStart"/>
      <w:r w:rsidRPr="003F4D34">
        <w:rPr>
          <w:rFonts w:ascii="Times New Roman" w:hAnsi="Times New Roman" w:cs="Times New Roman"/>
          <w:bCs/>
          <w:sz w:val="24"/>
          <w:szCs w:val="24"/>
        </w:rPr>
        <w:t>Kapkatet</w:t>
      </w:r>
      <w:proofErr w:type="spellEnd"/>
      <w:r w:rsidRPr="003F4D34">
        <w:rPr>
          <w:rFonts w:ascii="Times New Roman" w:hAnsi="Times New Roman" w:cs="Times New Roman"/>
          <w:bCs/>
          <w:sz w:val="24"/>
          <w:szCs w:val="24"/>
        </w:rPr>
        <w:t xml:space="preserve"> Sub-County Hospital, Kenya</w:t>
      </w:r>
    </w:p>
    <w:p w:rsidR="004011DC" w:rsidRPr="003F4D34" w:rsidRDefault="004011DC" w:rsidP="003F4D34">
      <w:pPr>
        <w:pStyle w:val="zlae0wtextbase"/>
        <w:spacing w:line="360" w:lineRule="auto"/>
        <w:jc w:val="both"/>
      </w:pPr>
      <w:r w:rsidRPr="003F4D34">
        <w:t>Questionnaire Number</w:t>
      </w:r>
      <w:r w:rsidR="000943BA">
        <w:t xml:space="preserve"> </w:t>
      </w:r>
      <w:r w:rsidRPr="003F4D34">
        <w:rPr>
          <w:rStyle w:val="zlae0wtextbase1"/>
          <w:rFonts w:eastAsiaTheme="majorEastAsia"/>
        </w:rPr>
        <w:t>______________</w:t>
      </w:r>
      <w:r w:rsidR="000943BA">
        <w:t xml:space="preserve"> </w:t>
      </w:r>
      <w:r w:rsidRPr="003F4D34">
        <w:t>Date</w:t>
      </w:r>
      <w:r w:rsidR="000943BA">
        <w:t xml:space="preserve"> </w:t>
      </w:r>
      <w:r w:rsidRPr="003F4D34">
        <w:rPr>
          <w:rStyle w:val="zlae0wtextbase1"/>
          <w:rFonts w:eastAsiaTheme="majorEastAsia"/>
        </w:rPr>
        <w:t>______________</w:t>
      </w:r>
    </w:p>
    <w:p w:rsidR="004011DC" w:rsidRPr="00DF4E53" w:rsidRDefault="004011DC" w:rsidP="003F4D34">
      <w:pPr>
        <w:pStyle w:val="Heading3"/>
        <w:spacing w:line="360" w:lineRule="auto"/>
        <w:jc w:val="both"/>
        <w:rPr>
          <w:sz w:val="24"/>
          <w:szCs w:val="24"/>
        </w:rPr>
      </w:pPr>
      <w:r w:rsidRPr="00DF4E53">
        <w:rPr>
          <w:sz w:val="24"/>
          <w:szCs w:val="24"/>
        </w:rPr>
        <w:t>SECTION A: SOCIO-DEMOGRAPHIC CHARACTERISTICS</w:t>
      </w:r>
    </w:p>
    <w:p w:rsidR="004011DC" w:rsidRPr="003F4D34" w:rsidRDefault="004011DC" w:rsidP="003F4D34">
      <w:pPr>
        <w:pStyle w:val="zlae0wtextbase"/>
        <w:spacing w:line="360" w:lineRule="auto"/>
        <w:jc w:val="both"/>
      </w:pPr>
      <w:r w:rsidRPr="003F4D34">
        <w:t>1. Age (years)</w:t>
      </w:r>
      <w:r w:rsidR="006B785D">
        <w:t xml:space="preserve"> </w:t>
      </w:r>
      <w:r w:rsidRPr="003F4D34">
        <w:rPr>
          <w:rStyle w:val="zlae0wtextbase1"/>
          <w:rFonts w:eastAsiaTheme="majorEastAsia"/>
        </w:rPr>
        <w:t>_____</w:t>
      </w:r>
    </w:p>
    <w:p w:rsidR="004011DC" w:rsidRPr="003F4D34" w:rsidRDefault="004011DC" w:rsidP="006B785D">
      <w:pPr>
        <w:pStyle w:val="zlae0wtextbase"/>
        <w:spacing w:line="360" w:lineRule="auto"/>
        <w:jc w:val="both"/>
      </w:pPr>
      <w:r w:rsidRPr="003F4D34">
        <w:t>2. Sex</w:t>
      </w:r>
      <w:r w:rsidR="006B785D">
        <w:t xml:space="preserve"> 1. </w:t>
      </w:r>
      <w:r w:rsidRPr="003F4D34">
        <w:t>Male</w:t>
      </w:r>
      <w:r w:rsidR="006B785D">
        <w:t xml:space="preserve"> 2. </w:t>
      </w:r>
      <w:r w:rsidRPr="003F4D34">
        <w:t>Female</w:t>
      </w:r>
    </w:p>
    <w:p w:rsidR="004011DC" w:rsidRPr="003F4D34" w:rsidRDefault="004011DC" w:rsidP="006B785D">
      <w:pPr>
        <w:pStyle w:val="zlae0wtextbase"/>
        <w:spacing w:line="360" w:lineRule="auto"/>
        <w:jc w:val="both"/>
      </w:pPr>
      <w:r w:rsidRPr="003F4D34">
        <w:t>3. Marital Status</w:t>
      </w:r>
      <w:r w:rsidR="006B785D">
        <w:t xml:space="preserve"> 1. </w:t>
      </w:r>
      <w:r w:rsidRPr="003F4D34">
        <w:t>Single</w:t>
      </w:r>
      <w:r w:rsidR="006B785D">
        <w:t xml:space="preserve"> 2. </w:t>
      </w:r>
      <w:r w:rsidRPr="003F4D34">
        <w:t>Married</w:t>
      </w:r>
      <w:r w:rsidR="006B785D">
        <w:t xml:space="preserve"> 3. </w:t>
      </w:r>
      <w:r w:rsidRPr="003F4D34">
        <w:t>Separated</w:t>
      </w:r>
      <w:r w:rsidR="006B785D">
        <w:t xml:space="preserve"> 4. </w:t>
      </w:r>
      <w:r w:rsidRPr="003F4D34">
        <w:t>Widowed</w:t>
      </w:r>
    </w:p>
    <w:p w:rsidR="004011DC" w:rsidRPr="003F4D34" w:rsidRDefault="004011DC" w:rsidP="006B785D">
      <w:pPr>
        <w:pStyle w:val="zlae0wtextbase"/>
        <w:spacing w:line="360" w:lineRule="auto"/>
        <w:jc w:val="both"/>
      </w:pPr>
      <w:r w:rsidRPr="003F4D34">
        <w:t>4. Religion</w:t>
      </w:r>
      <w:r w:rsidR="006B785D">
        <w:t xml:space="preserve"> 1. </w:t>
      </w:r>
      <w:r w:rsidRPr="003F4D34">
        <w:t>Christian</w:t>
      </w:r>
      <w:r w:rsidR="006B785D">
        <w:t xml:space="preserve"> 2. </w:t>
      </w:r>
      <w:r w:rsidRPr="003F4D34">
        <w:t>Muslim</w:t>
      </w:r>
      <w:r w:rsidR="006B785D">
        <w:t xml:space="preserve"> 3. </w:t>
      </w:r>
      <w:r w:rsidRPr="003F4D34">
        <w:t>Other</w:t>
      </w:r>
    </w:p>
    <w:p w:rsidR="004011DC" w:rsidRPr="003F4D34" w:rsidRDefault="004011DC" w:rsidP="006B785D">
      <w:pPr>
        <w:pStyle w:val="zlae0wtextbase"/>
        <w:spacing w:line="360" w:lineRule="auto"/>
        <w:jc w:val="both"/>
      </w:pPr>
      <w:r w:rsidRPr="003F4D34">
        <w:t>5. Residence</w:t>
      </w:r>
      <w:r w:rsidR="006B785D">
        <w:t xml:space="preserve"> 1. </w:t>
      </w:r>
      <w:r w:rsidRPr="003F4D34">
        <w:t>Rural</w:t>
      </w:r>
      <w:r w:rsidR="006B785D">
        <w:t xml:space="preserve"> 2. </w:t>
      </w:r>
      <w:r w:rsidRPr="003F4D34">
        <w:t>Urban</w:t>
      </w:r>
    </w:p>
    <w:p w:rsidR="004011DC" w:rsidRPr="003F4D34" w:rsidRDefault="004011DC" w:rsidP="00DF4E53">
      <w:pPr>
        <w:pStyle w:val="zlae0wtextbase"/>
        <w:spacing w:line="360" w:lineRule="auto"/>
        <w:jc w:val="both"/>
      </w:pPr>
      <w:r w:rsidRPr="003F4D34">
        <w:lastRenderedPageBreak/>
        <w:t>6. Level of Education</w:t>
      </w:r>
      <w:r w:rsidR="006B785D">
        <w:t xml:space="preserve"> 1. </w:t>
      </w:r>
      <w:r w:rsidRPr="003F4D34">
        <w:t>No formal education</w:t>
      </w:r>
      <w:r w:rsidR="00DF4E53">
        <w:t xml:space="preserve"> 2. </w:t>
      </w:r>
      <w:r w:rsidRPr="003F4D34">
        <w:t>Primary</w:t>
      </w:r>
      <w:r w:rsidR="00DF4E53">
        <w:t xml:space="preserve"> 3. </w:t>
      </w:r>
      <w:r w:rsidRPr="003F4D34">
        <w:t>Secondary</w:t>
      </w:r>
      <w:r w:rsidR="00DF4E53">
        <w:t xml:space="preserve"> 4. </w:t>
      </w:r>
      <w:r w:rsidRPr="003F4D34">
        <w:t>Diploma/College</w:t>
      </w:r>
      <w:r w:rsidR="00DF4E53">
        <w:t xml:space="preserve"> 5. </w:t>
      </w:r>
      <w:r w:rsidRPr="003F4D34">
        <w:t>University</w:t>
      </w:r>
    </w:p>
    <w:p w:rsidR="004011DC" w:rsidRPr="003F4D34" w:rsidRDefault="004011DC" w:rsidP="00DF4E53">
      <w:pPr>
        <w:pStyle w:val="zlae0wtextbase"/>
        <w:spacing w:line="360" w:lineRule="auto"/>
        <w:jc w:val="both"/>
      </w:pPr>
      <w:r w:rsidRPr="003F4D34">
        <w:t>7. Occupation</w:t>
      </w:r>
      <w:r w:rsidR="00DF4E53">
        <w:t xml:space="preserve"> 1. </w:t>
      </w:r>
      <w:r w:rsidRPr="003F4D34">
        <w:t>Employed</w:t>
      </w:r>
      <w:r w:rsidR="00DF4E53">
        <w:t xml:space="preserve"> 2. </w:t>
      </w:r>
      <w:r w:rsidRPr="003F4D34">
        <w:t>Self-employed</w:t>
      </w:r>
      <w:r w:rsidR="00DF4E53">
        <w:t xml:space="preserve"> 3. </w:t>
      </w:r>
      <w:r w:rsidRPr="003F4D34">
        <w:t>Farmer</w:t>
      </w:r>
      <w:r w:rsidR="00DF4E53">
        <w:t xml:space="preserve"> 4. </w:t>
      </w:r>
      <w:r w:rsidRPr="003F4D34">
        <w:t>Unemployed</w:t>
      </w:r>
      <w:r w:rsidR="00DF4E53">
        <w:t xml:space="preserve"> 5. </w:t>
      </w:r>
      <w:r w:rsidRPr="003F4D34">
        <w:t>Retired</w:t>
      </w:r>
      <w:r w:rsidR="00DF4E53">
        <w:t xml:space="preserve"> 6. </w:t>
      </w:r>
      <w:r w:rsidRPr="003F4D34">
        <w:t>Other</w:t>
      </w:r>
    </w:p>
    <w:p w:rsidR="004011DC" w:rsidRPr="003F4D34" w:rsidRDefault="004011DC" w:rsidP="00DF4E53">
      <w:pPr>
        <w:pStyle w:val="zlae0wtextbase"/>
        <w:spacing w:line="360" w:lineRule="auto"/>
        <w:jc w:val="both"/>
      </w:pPr>
      <w:r w:rsidRPr="003F4D34">
        <w:t>8. Monthly Income</w:t>
      </w:r>
      <w:r w:rsidR="00DF4E53">
        <w:t xml:space="preserve"> 1. </w:t>
      </w:r>
      <w:r w:rsidRPr="003F4D34">
        <w:t xml:space="preserve">Below </w:t>
      </w:r>
      <w:proofErr w:type="spellStart"/>
      <w:r w:rsidRPr="003F4D34">
        <w:t>KSh</w:t>
      </w:r>
      <w:proofErr w:type="spellEnd"/>
      <w:r w:rsidRPr="003F4D34">
        <w:t xml:space="preserve"> 11,000</w:t>
      </w:r>
      <w:r w:rsidR="00DF4E53">
        <w:t xml:space="preserve"> 2. </w:t>
      </w:r>
      <w:proofErr w:type="spellStart"/>
      <w:r w:rsidRPr="003F4D34">
        <w:t>KSh</w:t>
      </w:r>
      <w:proofErr w:type="spellEnd"/>
      <w:r w:rsidRPr="003F4D34">
        <w:t xml:space="preserve"> 11,000–20,000</w:t>
      </w:r>
      <w:r w:rsidR="00DF4E53">
        <w:t xml:space="preserve"> 3. </w:t>
      </w:r>
      <w:r w:rsidRPr="003F4D34">
        <w:t xml:space="preserve">Above </w:t>
      </w:r>
      <w:proofErr w:type="spellStart"/>
      <w:r w:rsidRPr="003F4D34">
        <w:t>KSh</w:t>
      </w:r>
      <w:proofErr w:type="spellEnd"/>
      <w:r w:rsidRPr="003F4D34">
        <w:t xml:space="preserve"> 20,000</w:t>
      </w:r>
    </w:p>
    <w:p w:rsidR="004011DC" w:rsidRPr="003F4D34" w:rsidRDefault="004011DC" w:rsidP="00DF4E53">
      <w:pPr>
        <w:pStyle w:val="zlae0wtextbase"/>
        <w:spacing w:line="360" w:lineRule="auto"/>
        <w:jc w:val="both"/>
      </w:pPr>
      <w:r w:rsidRPr="003F4D34">
        <w:t>9. Who do you live with?</w:t>
      </w:r>
      <w:r w:rsidR="00DF4E53">
        <w:t xml:space="preserve"> 1. </w:t>
      </w:r>
      <w:r w:rsidRPr="003F4D34">
        <w:t>Alone</w:t>
      </w:r>
      <w:r w:rsidR="00DF4E53">
        <w:t xml:space="preserve">2. </w:t>
      </w:r>
      <w:r w:rsidRPr="003F4D34">
        <w:t>Family members</w:t>
      </w:r>
      <w:r w:rsidR="00DF4E53">
        <w:t xml:space="preserve">3. </w:t>
      </w:r>
      <w:r w:rsidRPr="003F4D34">
        <w:t>Friends/relatives</w:t>
      </w:r>
    </w:p>
    <w:p w:rsidR="004011DC" w:rsidRPr="003F4D34" w:rsidRDefault="004011DC" w:rsidP="00DF4E53">
      <w:pPr>
        <w:pStyle w:val="zlae0wtextbase"/>
        <w:spacing w:line="360" w:lineRule="auto"/>
        <w:jc w:val="both"/>
      </w:pPr>
      <w:r w:rsidRPr="003F4D34">
        <w:t>10. Have you lost a family member due to hypertension-related complications?</w:t>
      </w:r>
      <w:r w:rsidR="00DF4E53">
        <w:t xml:space="preserve"> 1. </w:t>
      </w:r>
      <w:r w:rsidRPr="003F4D34">
        <w:t>Yes</w:t>
      </w:r>
      <w:r w:rsidR="00DF4E53">
        <w:t xml:space="preserve"> 2. </w:t>
      </w:r>
      <w:r w:rsidRPr="003F4D34">
        <w:t>No</w:t>
      </w:r>
    </w:p>
    <w:p w:rsidR="004011DC" w:rsidRPr="00F40352" w:rsidRDefault="004011DC" w:rsidP="003F4D34">
      <w:pPr>
        <w:pStyle w:val="Heading3"/>
        <w:spacing w:line="360" w:lineRule="auto"/>
        <w:jc w:val="both"/>
        <w:rPr>
          <w:sz w:val="24"/>
          <w:szCs w:val="24"/>
        </w:rPr>
      </w:pPr>
      <w:r w:rsidRPr="00F40352">
        <w:rPr>
          <w:sz w:val="24"/>
          <w:szCs w:val="24"/>
        </w:rPr>
        <w:t>SECTION B: CLINICAL CHARACTERISTICS</w:t>
      </w:r>
    </w:p>
    <w:p w:rsidR="004011DC" w:rsidRPr="003F4D34" w:rsidRDefault="004011DC" w:rsidP="00F40352">
      <w:pPr>
        <w:pStyle w:val="zlae0wtextbase"/>
        <w:spacing w:line="360" w:lineRule="auto"/>
        <w:jc w:val="both"/>
      </w:pPr>
      <w:r w:rsidRPr="003F4D34">
        <w:t>11. Duration since hypertension diagnosis</w:t>
      </w:r>
      <w:r w:rsidR="00F40352">
        <w:t xml:space="preserve"> 1. </w:t>
      </w:r>
      <w:r w:rsidRPr="003F4D34">
        <w:t>Less than 4 years</w:t>
      </w:r>
      <w:r w:rsidR="00F40352">
        <w:t xml:space="preserve"> 2. </w:t>
      </w:r>
      <w:r w:rsidRPr="003F4D34">
        <w:t>4 years or more</w:t>
      </w:r>
    </w:p>
    <w:p w:rsidR="004011DC" w:rsidRPr="003F4D34" w:rsidRDefault="004011DC" w:rsidP="00F40352">
      <w:pPr>
        <w:pStyle w:val="zlae0wtextbase"/>
        <w:spacing w:line="360" w:lineRule="auto"/>
        <w:jc w:val="both"/>
      </w:pPr>
      <w:r w:rsidRPr="003F4D34">
        <w:t>12. Duration on antihypertensive treatment</w:t>
      </w:r>
      <w:r w:rsidR="00F40352">
        <w:t xml:space="preserve"> 1. </w:t>
      </w:r>
      <w:r w:rsidRPr="003F4D34">
        <w:t>Less than 4 years</w:t>
      </w:r>
      <w:r w:rsidR="00F40352">
        <w:t xml:space="preserve"> 2. </w:t>
      </w:r>
      <w:r w:rsidRPr="003F4D34">
        <w:t>4 years or more</w:t>
      </w:r>
    </w:p>
    <w:p w:rsidR="004011DC" w:rsidRPr="003F4D34" w:rsidRDefault="004011DC" w:rsidP="00F40352">
      <w:pPr>
        <w:pStyle w:val="zlae0wtextbase"/>
        <w:spacing w:line="360" w:lineRule="auto"/>
        <w:jc w:val="both"/>
      </w:pPr>
      <w:r w:rsidRPr="003F4D34">
        <w:t>13. Comorbid conditions (tick all that apply)</w:t>
      </w:r>
      <w:r w:rsidR="00F40352">
        <w:t xml:space="preserve"> 1. </w:t>
      </w:r>
      <w:r w:rsidRPr="003F4D34">
        <w:t>Diabetes mellitus</w:t>
      </w:r>
      <w:r w:rsidR="00F40352">
        <w:t xml:space="preserve"> 2. </w:t>
      </w:r>
      <w:r w:rsidRPr="003F4D34">
        <w:t>Stroke</w:t>
      </w:r>
      <w:r w:rsidR="00F40352">
        <w:t xml:space="preserve"> 3. </w:t>
      </w:r>
      <w:r w:rsidRPr="003F4D34">
        <w:t>Kidney disease</w:t>
      </w:r>
      <w:r w:rsidR="00F40352">
        <w:t xml:space="preserve"> 4. </w:t>
      </w:r>
      <w:r w:rsidRPr="003F4D34">
        <w:t>Rheumatic heart disease</w:t>
      </w:r>
      <w:r w:rsidR="00F40352">
        <w:t xml:space="preserve"> 5. </w:t>
      </w:r>
      <w:r w:rsidRPr="003F4D34">
        <w:t xml:space="preserve">Other: </w:t>
      </w:r>
      <w:r w:rsidRPr="003F4D34">
        <w:rPr>
          <w:rStyle w:val="zlae0wtextbase1"/>
          <w:rFonts w:eastAsiaTheme="majorEastAsia"/>
        </w:rPr>
        <w:t>______</w:t>
      </w:r>
      <w:r w:rsidR="00F40352">
        <w:t xml:space="preserve">6. </w:t>
      </w:r>
      <w:r w:rsidRPr="003F4D34">
        <w:t>None</w:t>
      </w:r>
    </w:p>
    <w:p w:rsidR="004011DC" w:rsidRPr="003F4D34" w:rsidRDefault="004011DC" w:rsidP="003F4D34">
      <w:pPr>
        <w:pStyle w:val="zlae0wtextbase"/>
        <w:spacing w:line="360" w:lineRule="auto"/>
        <w:jc w:val="both"/>
      </w:pPr>
      <w:r w:rsidRPr="003F4D34">
        <w:t>14. Weight (kg)</w:t>
      </w:r>
      <w:r w:rsidRPr="003F4D34">
        <w:rPr>
          <w:rStyle w:val="zlae0wtextbase1"/>
          <w:rFonts w:eastAsiaTheme="majorEastAsia"/>
        </w:rPr>
        <w:t>_____</w:t>
      </w:r>
    </w:p>
    <w:p w:rsidR="004011DC" w:rsidRPr="003F4D34" w:rsidRDefault="004011DC" w:rsidP="003F4D34">
      <w:pPr>
        <w:pStyle w:val="zlae0wtextbase"/>
        <w:spacing w:line="360" w:lineRule="auto"/>
        <w:jc w:val="both"/>
      </w:pPr>
      <w:r w:rsidRPr="003F4D34">
        <w:t>15. Height (m)</w:t>
      </w:r>
      <w:r w:rsidR="00F40352">
        <w:t xml:space="preserve"> </w:t>
      </w:r>
      <w:r w:rsidRPr="003F4D34">
        <w:rPr>
          <w:rStyle w:val="zlae0wtextbase1"/>
          <w:rFonts w:eastAsiaTheme="majorEastAsia"/>
        </w:rPr>
        <w:t>_____</w:t>
      </w:r>
    </w:p>
    <w:p w:rsidR="004011DC" w:rsidRPr="003F4D34" w:rsidRDefault="004011DC" w:rsidP="00F40352">
      <w:pPr>
        <w:pStyle w:val="zlae0wtextbase"/>
        <w:spacing w:line="360" w:lineRule="auto"/>
        <w:jc w:val="both"/>
      </w:pPr>
      <w:r w:rsidRPr="003F4D34">
        <w:t>16. BMI category (calculated by researcher)</w:t>
      </w:r>
      <w:r w:rsidR="00F40352">
        <w:t xml:space="preserve"> 1. </w:t>
      </w:r>
      <w:r w:rsidRPr="003F4D34">
        <w:t>Underweight (&lt;18.5)</w:t>
      </w:r>
      <w:r w:rsidR="00F40352">
        <w:t xml:space="preserve"> 2. </w:t>
      </w:r>
      <w:r w:rsidRPr="003F4D34">
        <w:t>Normal (18.5–24.9)</w:t>
      </w:r>
      <w:r w:rsidR="00F40352">
        <w:t xml:space="preserve"> 3. </w:t>
      </w:r>
      <w:r w:rsidRPr="003F4D34">
        <w:t>Overweight (25.0–29.9)</w:t>
      </w:r>
      <w:r w:rsidR="00F40352">
        <w:t xml:space="preserve"> 4. </w:t>
      </w:r>
      <w:r w:rsidRPr="003F4D34">
        <w:t>Obese (≥30.0)</w:t>
      </w:r>
    </w:p>
    <w:p w:rsidR="004011DC" w:rsidRPr="003F4D34" w:rsidRDefault="004011DC" w:rsidP="00F40352">
      <w:pPr>
        <w:pStyle w:val="zlae0wtextbase"/>
        <w:spacing w:line="360" w:lineRule="auto"/>
        <w:jc w:val="both"/>
      </w:pPr>
      <w:r w:rsidRPr="003F4D34">
        <w:t>17. Do you attend scheduled medical check-ups?</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18. If yes, how often?</w:t>
      </w:r>
      <w:r w:rsidR="00F40352">
        <w:t xml:space="preserve"> 1. </w:t>
      </w:r>
      <w:r w:rsidRPr="003F4D34">
        <w:t>Monthly</w:t>
      </w:r>
      <w:r w:rsidR="00F40352">
        <w:t xml:space="preserve"> 2. </w:t>
      </w:r>
      <w:r w:rsidRPr="003F4D34">
        <w:t>Every 2–3 months</w:t>
      </w:r>
      <w:r w:rsidR="00F40352">
        <w:t xml:space="preserve"> 3. </w:t>
      </w:r>
      <w:r w:rsidRPr="003F4D34">
        <w:t>Less frequently</w:t>
      </w:r>
    </w:p>
    <w:p w:rsidR="004011DC" w:rsidRPr="003F4D34" w:rsidRDefault="004011DC" w:rsidP="00F40352">
      <w:pPr>
        <w:pStyle w:val="zlae0wtextbase"/>
        <w:spacing w:line="360" w:lineRule="auto"/>
        <w:jc w:val="both"/>
      </w:pPr>
      <w:r w:rsidRPr="003F4D34">
        <w:t>19. How would you describe the attitude of healthcare providers?</w:t>
      </w:r>
      <w:r w:rsidR="00F40352">
        <w:t xml:space="preserve"> 1. </w:t>
      </w:r>
      <w:r w:rsidRPr="003F4D34">
        <w:t>Friendly</w:t>
      </w:r>
      <w:r w:rsidR="00F40352">
        <w:t xml:space="preserve"> 2. </w:t>
      </w:r>
      <w:r w:rsidRPr="003F4D34">
        <w:t>Neutral</w:t>
      </w:r>
      <w:r w:rsidR="00F40352">
        <w:t xml:space="preserve"> 3. </w:t>
      </w:r>
      <w:r w:rsidRPr="003F4D34">
        <w:t>Hostile</w:t>
      </w:r>
    </w:p>
    <w:p w:rsidR="004011DC" w:rsidRPr="00F40352" w:rsidRDefault="004011DC" w:rsidP="003F4D34">
      <w:pPr>
        <w:pStyle w:val="Heading3"/>
        <w:spacing w:line="360" w:lineRule="auto"/>
        <w:jc w:val="both"/>
        <w:rPr>
          <w:sz w:val="24"/>
          <w:szCs w:val="24"/>
        </w:rPr>
      </w:pPr>
      <w:r w:rsidRPr="00F40352">
        <w:rPr>
          <w:sz w:val="24"/>
          <w:szCs w:val="24"/>
        </w:rPr>
        <w:t>SECTION C: BEHAVIOURAL CHARACTERISTICS</w:t>
      </w:r>
    </w:p>
    <w:p w:rsidR="004011DC" w:rsidRPr="003F4D34" w:rsidRDefault="004011DC" w:rsidP="00F40352">
      <w:pPr>
        <w:pStyle w:val="zlae0wtextbase"/>
        <w:spacing w:line="360" w:lineRule="auto"/>
        <w:jc w:val="both"/>
      </w:pPr>
      <w:r w:rsidRPr="003F4D34">
        <w:t>20. Do you engage in moderate physical activity for at least 30 minutes on most days?</w:t>
      </w:r>
      <w:r w:rsidR="00F40352">
        <w:t xml:space="preserve"> 1.</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lastRenderedPageBreak/>
        <w:t>21. Have you smoked cigarettes in the last 12 months?</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22. Do you consume processed foods (e.g., sausages, crisps, packaged snacks)?</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23. Do you add salt to food after cooking?</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24. Approximately how much salt do you consume per day?</w:t>
      </w:r>
      <w:r w:rsidR="00F40352">
        <w:t xml:space="preserve"> 1. </w:t>
      </w:r>
      <w:r w:rsidRPr="003F4D34">
        <w:t>Less than 3 teaspoons</w:t>
      </w:r>
      <w:r w:rsidR="00F40352">
        <w:t xml:space="preserve">2. </w:t>
      </w:r>
      <w:r w:rsidRPr="003F4D34">
        <w:t>3 teaspoons or more</w:t>
      </w:r>
    </w:p>
    <w:p w:rsidR="004011DC" w:rsidRPr="003F4D34" w:rsidRDefault="004011DC" w:rsidP="00F40352">
      <w:pPr>
        <w:pStyle w:val="zlae0wtextbase"/>
        <w:spacing w:line="360" w:lineRule="auto"/>
        <w:jc w:val="both"/>
      </w:pPr>
      <w:r w:rsidRPr="003F4D34">
        <w:t>25. How many servings of fruits and vegetables do you consume daily?</w:t>
      </w:r>
      <w:r w:rsidR="00F40352">
        <w:t xml:space="preserve"> 1. </w:t>
      </w:r>
      <w:r w:rsidRPr="003F4D34">
        <w:t>Less than 5 servings</w:t>
      </w:r>
      <w:r w:rsidR="00F40352">
        <w:t xml:space="preserve"> 2. </w:t>
      </w:r>
      <w:r w:rsidRPr="003F4D34">
        <w:t>5 or more servings</w:t>
      </w:r>
    </w:p>
    <w:p w:rsidR="004011DC" w:rsidRPr="00F40352" w:rsidRDefault="004011DC" w:rsidP="003F4D34">
      <w:pPr>
        <w:pStyle w:val="Heading3"/>
        <w:spacing w:line="360" w:lineRule="auto"/>
        <w:jc w:val="both"/>
        <w:rPr>
          <w:sz w:val="24"/>
          <w:szCs w:val="24"/>
        </w:rPr>
      </w:pPr>
      <w:r w:rsidRPr="00F40352">
        <w:rPr>
          <w:sz w:val="24"/>
          <w:szCs w:val="24"/>
        </w:rPr>
        <w:t>SECTION D: BLOOD PRESSURE MONITORING AND TREATMENT PRACTICES</w:t>
      </w:r>
    </w:p>
    <w:p w:rsidR="004011DC" w:rsidRPr="003F4D34" w:rsidRDefault="004011DC" w:rsidP="00F40352">
      <w:pPr>
        <w:pStyle w:val="zlae0wtextbase"/>
        <w:spacing w:line="360" w:lineRule="auto"/>
        <w:jc w:val="both"/>
      </w:pPr>
      <w:r w:rsidRPr="003F4D34">
        <w:t>26. When was your blood pressure last checked?</w:t>
      </w:r>
      <w:r w:rsidR="00F40352">
        <w:t xml:space="preserve"> 1. </w:t>
      </w:r>
      <w:r w:rsidRPr="003F4D34">
        <w:t>Within the last 3 months</w:t>
      </w:r>
      <w:r w:rsidR="00F40352">
        <w:t xml:space="preserve"> 2. </w:t>
      </w:r>
      <w:r w:rsidRPr="003F4D34">
        <w:t>More than 3 months ago</w:t>
      </w:r>
      <w:r w:rsidR="00F40352">
        <w:t xml:space="preserve"> 3. </w:t>
      </w:r>
      <w:r w:rsidRPr="003F4D34">
        <w:t>Cannot remember</w:t>
      </w:r>
    </w:p>
    <w:p w:rsidR="004011DC" w:rsidRPr="003F4D34" w:rsidRDefault="004011DC" w:rsidP="00F40352">
      <w:pPr>
        <w:pStyle w:val="zlae0wtextbase"/>
        <w:spacing w:line="360" w:lineRule="auto"/>
        <w:jc w:val="both"/>
      </w:pPr>
      <w:r w:rsidRPr="003F4D34">
        <w:t>27. Have you ever missed a clinic appointment for hypertension care?</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28. If yes, what was the main reason?</w:t>
      </w:r>
      <w:r w:rsidR="00F40352">
        <w:t xml:space="preserve"> 1. </w:t>
      </w:r>
      <w:r w:rsidRPr="003F4D34">
        <w:t>Forgot</w:t>
      </w:r>
      <w:r w:rsidR="00F40352">
        <w:t xml:space="preserve"> 2. </w:t>
      </w:r>
      <w:r w:rsidRPr="003F4D34">
        <w:t>Transport problems</w:t>
      </w:r>
      <w:r w:rsidR="00F40352">
        <w:t xml:space="preserve"> 3. </w:t>
      </w:r>
      <w:r w:rsidRPr="003F4D34">
        <w:t>Work commitments</w:t>
      </w:r>
      <w:r w:rsidR="00F40352">
        <w:t xml:space="preserve"> 4. </w:t>
      </w:r>
      <w:r w:rsidRPr="003F4D34">
        <w:t>Financial constraints</w:t>
      </w:r>
      <w:r w:rsidR="00F40352">
        <w:t xml:space="preserve"> 5. </w:t>
      </w:r>
      <w:r w:rsidRPr="003F4D34">
        <w:t>Other</w:t>
      </w:r>
    </w:p>
    <w:p w:rsidR="004011DC" w:rsidRPr="003F4D34" w:rsidRDefault="004011DC" w:rsidP="00F40352">
      <w:pPr>
        <w:pStyle w:val="zlae0wtextbase"/>
        <w:spacing w:line="360" w:lineRule="auto"/>
        <w:jc w:val="both"/>
      </w:pPr>
      <w:r w:rsidRPr="003F4D34">
        <w:t>29. Have you ever received instructions on how to take your antihypertensive medication?</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30. Do you have any treatment support (family reminders, phone reminders, peer support)?</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31. Have you missed taking your hypertension medication in the last month?</w:t>
      </w:r>
      <w:r w:rsidR="00F40352">
        <w:t xml:space="preserve"> 1. </w:t>
      </w:r>
      <w:r w:rsidRPr="003F4D34">
        <w:t>Yes</w:t>
      </w:r>
      <w:r w:rsidR="00F40352">
        <w:t xml:space="preserve"> 2. </w:t>
      </w:r>
      <w:r w:rsidRPr="003F4D34">
        <w:t>No</w:t>
      </w:r>
    </w:p>
    <w:p w:rsidR="004011DC" w:rsidRPr="003F4D34" w:rsidRDefault="004011DC" w:rsidP="00F40352">
      <w:pPr>
        <w:pStyle w:val="zlae0wtextbase"/>
        <w:spacing w:line="360" w:lineRule="auto"/>
        <w:jc w:val="both"/>
      </w:pPr>
      <w:r w:rsidRPr="003F4D34">
        <w:t>32. If yes, what was the main reason?</w:t>
      </w:r>
      <w:r w:rsidR="00F40352">
        <w:t xml:space="preserve"> 1. </w:t>
      </w:r>
      <w:r w:rsidRPr="003F4D34">
        <w:t>Cost of medication</w:t>
      </w:r>
      <w:r w:rsidR="00F40352">
        <w:t xml:space="preserve"> 2. </w:t>
      </w:r>
      <w:r w:rsidRPr="003F4D34">
        <w:t>Forgot</w:t>
      </w:r>
      <w:r w:rsidR="00F40352">
        <w:t xml:space="preserve"> 3. </w:t>
      </w:r>
      <w:r w:rsidRPr="003F4D34">
        <w:t>Side effects</w:t>
      </w:r>
      <w:r w:rsidR="00F40352">
        <w:t xml:space="preserve"> 4. </w:t>
      </w:r>
      <w:r w:rsidRPr="003F4D34">
        <w:t>Socio-cultural beliefs</w:t>
      </w:r>
      <w:r w:rsidR="00F40352">
        <w:t xml:space="preserve"> 5. </w:t>
      </w:r>
      <w:r w:rsidRPr="003F4D34">
        <w:t>Other</w:t>
      </w:r>
    </w:p>
    <w:p w:rsidR="004011DC" w:rsidRPr="003F4D34" w:rsidRDefault="004011DC" w:rsidP="00F40352">
      <w:pPr>
        <w:pStyle w:val="zlae0wtextbase"/>
        <w:spacing w:line="360" w:lineRule="auto"/>
        <w:jc w:val="both"/>
      </w:pPr>
      <w:r w:rsidRPr="003F4D34">
        <w:t>33. Overall medication adherence (researcher classification)</w:t>
      </w:r>
      <w:r w:rsidR="00F40352">
        <w:t xml:space="preserve"> 1. </w:t>
      </w:r>
      <w:r w:rsidRPr="003F4D34">
        <w:t>Good adherence</w:t>
      </w:r>
      <w:r w:rsidR="00F40352">
        <w:t xml:space="preserve"> 2. </w:t>
      </w:r>
      <w:r w:rsidRPr="003F4D34">
        <w:t>Poor adherence</w:t>
      </w:r>
    </w:p>
    <w:p w:rsidR="004011DC" w:rsidRPr="00F40352" w:rsidRDefault="004011DC" w:rsidP="003F4D34">
      <w:pPr>
        <w:pStyle w:val="Heading3"/>
        <w:spacing w:line="360" w:lineRule="auto"/>
        <w:jc w:val="both"/>
        <w:rPr>
          <w:sz w:val="24"/>
          <w:szCs w:val="24"/>
        </w:rPr>
      </w:pPr>
      <w:r w:rsidRPr="00F40352">
        <w:rPr>
          <w:sz w:val="24"/>
          <w:szCs w:val="24"/>
        </w:rPr>
        <w:t>SECTION E: HEALTH SYSTEM FACTORS</w:t>
      </w:r>
    </w:p>
    <w:p w:rsidR="004011DC" w:rsidRPr="003F4D34" w:rsidRDefault="004011DC" w:rsidP="00F40352">
      <w:pPr>
        <w:pStyle w:val="zlae0wtextbase"/>
        <w:spacing w:line="360" w:lineRule="auto"/>
        <w:jc w:val="both"/>
      </w:pPr>
      <w:r w:rsidRPr="003F4D34">
        <w:lastRenderedPageBreak/>
        <w:t>34. Are you a member of a hypertension/diabetes support group?</w:t>
      </w:r>
      <w:r w:rsidR="00F40352">
        <w:t xml:space="preserve"> 1. </w:t>
      </w:r>
      <w:r w:rsidRPr="003F4D34">
        <w:t>Yes</w:t>
      </w:r>
      <w:r w:rsidR="00F40352">
        <w:t xml:space="preserve"> 2. </w:t>
      </w:r>
      <w:r w:rsidRPr="003F4D34">
        <w:t>No</w:t>
      </w:r>
    </w:p>
    <w:p w:rsidR="004011DC" w:rsidRPr="003F4D34" w:rsidRDefault="004011DC" w:rsidP="001E2FA1">
      <w:pPr>
        <w:pStyle w:val="zlae0wtextbase"/>
        <w:spacing w:line="360" w:lineRule="auto"/>
        <w:jc w:val="both"/>
      </w:pPr>
      <w:r w:rsidRPr="003F4D34">
        <w:t>35. How easy is it to access a healthcare provider when needed?</w:t>
      </w:r>
      <w:r w:rsidR="001E2FA1">
        <w:t xml:space="preserve"> 1. </w:t>
      </w:r>
      <w:r w:rsidRPr="003F4D34">
        <w:t>Easy</w:t>
      </w:r>
      <w:r w:rsidR="001E2FA1">
        <w:t xml:space="preserve"> 2. </w:t>
      </w:r>
      <w:r w:rsidRPr="003F4D34">
        <w:t>Difficult</w:t>
      </w:r>
    </w:p>
    <w:p w:rsidR="004011DC" w:rsidRPr="003F4D34" w:rsidRDefault="004011DC" w:rsidP="001E2FA1">
      <w:pPr>
        <w:pStyle w:val="zlae0wtextbase"/>
        <w:spacing w:line="360" w:lineRule="auto"/>
        <w:jc w:val="both"/>
      </w:pPr>
      <w:r w:rsidRPr="003F4D34">
        <w:t>36. Are you satisfied with the hypertension services provided at this facility?</w:t>
      </w:r>
      <w:r w:rsidR="001E2FA1">
        <w:t xml:space="preserve"> 1. </w:t>
      </w:r>
      <w:r w:rsidRPr="003F4D34">
        <w:t>Satisfied</w:t>
      </w:r>
      <w:r w:rsidR="001E2FA1">
        <w:t xml:space="preserve"> 2. </w:t>
      </w:r>
      <w:r w:rsidRPr="003F4D34">
        <w:t>Not satisfied</w:t>
      </w:r>
    </w:p>
    <w:p w:rsidR="004011DC" w:rsidRPr="003F4D34" w:rsidRDefault="004011DC" w:rsidP="001E2FA1">
      <w:pPr>
        <w:pStyle w:val="zlae0wtextbase"/>
        <w:spacing w:line="360" w:lineRule="auto"/>
        <w:jc w:val="both"/>
      </w:pPr>
      <w:r w:rsidRPr="003F4D34">
        <w:t>37. Are prescribed antihypertensive drugs usually available when you visit the clinic?</w:t>
      </w:r>
      <w:r w:rsidR="001E2FA1">
        <w:t xml:space="preserve"> 1. </w:t>
      </w:r>
      <w:r w:rsidRPr="003F4D34">
        <w:t>Yes</w:t>
      </w:r>
      <w:r w:rsidR="001E2FA1">
        <w:t xml:space="preserve"> 2. </w:t>
      </w:r>
      <w:r w:rsidRPr="003F4D34">
        <w:t>No</w:t>
      </w:r>
    </w:p>
    <w:p w:rsidR="004011DC" w:rsidRPr="003F4D34" w:rsidRDefault="004011DC" w:rsidP="001E2FA1">
      <w:pPr>
        <w:pStyle w:val="zlae0wtextbase"/>
        <w:spacing w:line="360" w:lineRule="auto"/>
        <w:jc w:val="both"/>
      </w:pPr>
      <w:r w:rsidRPr="003F4D34">
        <w:t>38. Do you have active health insurance coverage (e.g., SHA)?</w:t>
      </w:r>
      <w:r w:rsidR="001E2FA1">
        <w:t xml:space="preserve"> 1. </w:t>
      </w:r>
      <w:r w:rsidRPr="003F4D34">
        <w:t>Yes</w:t>
      </w:r>
      <w:r w:rsidR="001E2FA1">
        <w:t xml:space="preserve"> 2. </w:t>
      </w:r>
      <w:r w:rsidRPr="003F4D34">
        <w:t>No</w:t>
      </w:r>
    </w:p>
    <w:p w:rsidR="004011DC" w:rsidRPr="003F4D34" w:rsidRDefault="004011DC" w:rsidP="001E2FA1">
      <w:pPr>
        <w:pStyle w:val="zlae0wtextbase"/>
        <w:spacing w:line="360" w:lineRule="auto"/>
        <w:jc w:val="both"/>
      </w:pPr>
      <w:r w:rsidRPr="003F4D34">
        <w:t>39. Have you received education on blood pressure control from a healthcare provider?</w:t>
      </w:r>
      <w:r w:rsidR="001E2FA1">
        <w:t xml:space="preserve"> 1. </w:t>
      </w:r>
      <w:r w:rsidRPr="003F4D34">
        <w:t>Yes</w:t>
      </w:r>
      <w:r w:rsidR="001E2FA1">
        <w:t xml:space="preserve"> 2. </w:t>
      </w:r>
      <w:r w:rsidRPr="003F4D34">
        <w:t>No</w:t>
      </w:r>
    </w:p>
    <w:p w:rsidR="004011DC" w:rsidRPr="001E2FA1" w:rsidRDefault="004011DC" w:rsidP="001E2FA1">
      <w:pPr>
        <w:pStyle w:val="Heading3"/>
        <w:spacing w:line="360" w:lineRule="auto"/>
        <w:jc w:val="both"/>
        <w:rPr>
          <w:sz w:val="24"/>
          <w:szCs w:val="24"/>
        </w:rPr>
      </w:pPr>
      <w:r w:rsidRPr="001E2FA1">
        <w:rPr>
          <w:sz w:val="24"/>
          <w:szCs w:val="24"/>
        </w:rPr>
        <w:t>SECTION F: BLOOD PRESSURE MEASUREMENTS</w:t>
      </w:r>
      <w:r w:rsidR="001E2FA1">
        <w:rPr>
          <w:sz w:val="24"/>
          <w:szCs w:val="24"/>
        </w:rPr>
        <w:t xml:space="preserve"> (</w:t>
      </w:r>
      <w:r w:rsidRPr="003F4D34">
        <w:rPr>
          <w:b w:val="0"/>
          <w:sz w:val="24"/>
          <w:szCs w:val="24"/>
        </w:rPr>
        <w:t>To be completed by the researcher</w:t>
      </w:r>
      <w:r w:rsidR="001E2FA1">
        <w:rPr>
          <w:b w:val="0"/>
          <w:sz w:val="24"/>
          <w:szCs w:val="24"/>
        </w:rPr>
        <w:t>)</w:t>
      </w:r>
    </w:p>
    <w:p w:rsidR="004011DC" w:rsidRPr="003F4D34" w:rsidRDefault="004011DC" w:rsidP="003F4D34">
      <w:pPr>
        <w:pStyle w:val="zlae0wtextbase"/>
        <w:spacing w:line="360" w:lineRule="auto"/>
        <w:jc w:val="both"/>
      </w:pPr>
      <w:r w:rsidRPr="003F4D34">
        <w:t>40. Systolic Blood Pressure (mmHg)</w:t>
      </w:r>
      <w:r w:rsidRPr="003F4D34">
        <w:rPr>
          <w:rStyle w:val="zlae0wtextbase1"/>
          <w:rFonts w:eastAsiaTheme="majorEastAsia"/>
        </w:rPr>
        <w:t>_____</w:t>
      </w:r>
    </w:p>
    <w:p w:rsidR="004011DC" w:rsidRPr="003F4D34" w:rsidRDefault="004011DC" w:rsidP="003F4D34">
      <w:pPr>
        <w:pStyle w:val="zlae0wtextbase"/>
        <w:spacing w:line="360" w:lineRule="auto"/>
        <w:jc w:val="both"/>
      </w:pPr>
      <w:r w:rsidRPr="003F4D34">
        <w:t>41. Diastolic Blood Pressure (mmHg)</w:t>
      </w:r>
      <w:r w:rsidR="001E2FA1">
        <w:t xml:space="preserve"> </w:t>
      </w:r>
      <w:r w:rsidRPr="003F4D34">
        <w:rPr>
          <w:rStyle w:val="zlae0wtextbase1"/>
          <w:rFonts w:eastAsiaTheme="majorEastAsia"/>
        </w:rPr>
        <w:t>_____</w:t>
      </w:r>
    </w:p>
    <w:p w:rsidR="004011DC" w:rsidRPr="003F4D34" w:rsidRDefault="004011DC" w:rsidP="001E2FA1">
      <w:pPr>
        <w:pStyle w:val="zlae0wtextbase"/>
        <w:spacing w:line="360" w:lineRule="auto"/>
        <w:jc w:val="both"/>
      </w:pPr>
      <w:r w:rsidRPr="003F4D34">
        <w:t>42. Current Blood Pressure Status</w:t>
      </w:r>
      <w:r w:rsidR="001E2FA1">
        <w:t xml:space="preserve"> 1. </w:t>
      </w:r>
      <w:r w:rsidRPr="003F4D34">
        <w:t>Controlled (&lt;140/90 mmHg)</w:t>
      </w:r>
      <w:r w:rsidR="001E2FA1">
        <w:t xml:space="preserve"> 2. </w:t>
      </w:r>
      <w:r w:rsidRPr="003F4D34">
        <w:t>Uncontrolled (≥140/90 mmHg)</w:t>
      </w:r>
    </w:p>
    <w:p w:rsidR="004011DC" w:rsidRPr="003F4D34" w:rsidRDefault="004011DC" w:rsidP="001E2FA1">
      <w:pPr>
        <w:pStyle w:val="zlae0wtextbase"/>
        <w:spacing w:line="360" w:lineRule="auto"/>
        <w:jc w:val="both"/>
      </w:pPr>
      <w:r w:rsidRPr="003F4D34">
        <w:t>43. Baseline/Admission Blood Pressure Status (from medical record)</w:t>
      </w:r>
      <w:r w:rsidR="001E2FA1">
        <w:t xml:space="preserve"> 1. </w:t>
      </w:r>
      <w:r w:rsidRPr="003F4D34">
        <w:t>Controlled</w:t>
      </w:r>
      <w:r w:rsidR="001E2FA1">
        <w:t xml:space="preserve"> 2. </w:t>
      </w:r>
      <w:r w:rsidRPr="003F4D34">
        <w:t>Uncontrolled</w:t>
      </w:r>
    </w:p>
    <w:p w:rsidR="00573BB7" w:rsidRPr="003F4D34" w:rsidRDefault="00573BB7" w:rsidP="003F4D34">
      <w:pPr>
        <w:spacing w:line="360" w:lineRule="auto"/>
        <w:jc w:val="both"/>
        <w:rPr>
          <w:rFonts w:ascii="Times New Roman" w:hAnsi="Times New Roman" w:cs="Times New Roman"/>
          <w:sz w:val="24"/>
          <w:szCs w:val="24"/>
        </w:rPr>
      </w:pPr>
    </w:p>
    <w:p w:rsidR="008A2500" w:rsidRPr="003F4D34" w:rsidRDefault="008A2500">
      <w:pPr>
        <w:spacing w:line="360" w:lineRule="auto"/>
        <w:jc w:val="both"/>
        <w:rPr>
          <w:rFonts w:ascii="Times New Roman" w:hAnsi="Times New Roman" w:cs="Times New Roman"/>
          <w:sz w:val="24"/>
          <w:szCs w:val="24"/>
        </w:rPr>
      </w:pPr>
    </w:p>
    <w:sectPr w:rsidR="008A2500" w:rsidRPr="003F4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FD3"/>
    <w:multiLevelType w:val="multilevel"/>
    <w:tmpl w:val="82B276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844A0"/>
    <w:multiLevelType w:val="multilevel"/>
    <w:tmpl w:val="D7F6ABB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33CF4"/>
    <w:multiLevelType w:val="multilevel"/>
    <w:tmpl w:val="19461B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33A77"/>
    <w:multiLevelType w:val="multilevel"/>
    <w:tmpl w:val="6FA6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E3D72"/>
    <w:multiLevelType w:val="multilevel"/>
    <w:tmpl w:val="EBFEEF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B62DA"/>
    <w:multiLevelType w:val="multilevel"/>
    <w:tmpl w:val="FD88DA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85909"/>
    <w:multiLevelType w:val="multilevel"/>
    <w:tmpl w:val="FB3A62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A512E"/>
    <w:multiLevelType w:val="multilevel"/>
    <w:tmpl w:val="440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F3846"/>
    <w:multiLevelType w:val="multilevel"/>
    <w:tmpl w:val="1F4C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81ACD"/>
    <w:multiLevelType w:val="multilevel"/>
    <w:tmpl w:val="BD8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81506"/>
    <w:multiLevelType w:val="multilevel"/>
    <w:tmpl w:val="89B68E2C"/>
    <w:lvl w:ilvl="0">
      <w:start w:val="1"/>
      <w:numFmt w:val="low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BC3EBD"/>
    <w:multiLevelType w:val="hybridMultilevel"/>
    <w:tmpl w:val="18AA7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125C1"/>
    <w:multiLevelType w:val="hybridMultilevel"/>
    <w:tmpl w:val="01FED7BC"/>
    <w:lvl w:ilvl="0" w:tplc="C53AEDB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74A75"/>
    <w:multiLevelType w:val="multilevel"/>
    <w:tmpl w:val="76CE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C1C03"/>
    <w:multiLevelType w:val="multilevel"/>
    <w:tmpl w:val="C626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C04FB"/>
    <w:multiLevelType w:val="multilevel"/>
    <w:tmpl w:val="7FBC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B482B"/>
    <w:multiLevelType w:val="multilevel"/>
    <w:tmpl w:val="CE00709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2770F1"/>
    <w:multiLevelType w:val="multilevel"/>
    <w:tmpl w:val="303E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567B"/>
    <w:multiLevelType w:val="multilevel"/>
    <w:tmpl w:val="057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C1926"/>
    <w:multiLevelType w:val="multilevel"/>
    <w:tmpl w:val="D662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75396"/>
    <w:multiLevelType w:val="multilevel"/>
    <w:tmpl w:val="E0746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757D36"/>
    <w:multiLevelType w:val="multilevel"/>
    <w:tmpl w:val="88B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715C"/>
    <w:multiLevelType w:val="multilevel"/>
    <w:tmpl w:val="3A8423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C17FB"/>
    <w:multiLevelType w:val="multilevel"/>
    <w:tmpl w:val="546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526E0"/>
    <w:multiLevelType w:val="multilevel"/>
    <w:tmpl w:val="27BE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9751D"/>
    <w:multiLevelType w:val="multilevel"/>
    <w:tmpl w:val="5FB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978D8"/>
    <w:multiLevelType w:val="multilevel"/>
    <w:tmpl w:val="796C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9B1CD8"/>
    <w:multiLevelType w:val="multilevel"/>
    <w:tmpl w:val="83D057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74CA8"/>
    <w:multiLevelType w:val="multilevel"/>
    <w:tmpl w:val="0A12DA3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952BE"/>
    <w:multiLevelType w:val="multilevel"/>
    <w:tmpl w:val="1C4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E4C14"/>
    <w:multiLevelType w:val="multilevel"/>
    <w:tmpl w:val="C4B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31C7C"/>
    <w:multiLevelType w:val="multilevel"/>
    <w:tmpl w:val="FE4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E1FD6"/>
    <w:multiLevelType w:val="multilevel"/>
    <w:tmpl w:val="FB9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51B19"/>
    <w:multiLevelType w:val="hybridMultilevel"/>
    <w:tmpl w:val="7958A9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602E9"/>
    <w:multiLevelType w:val="multilevel"/>
    <w:tmpl w:val="B2F854A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6C33D3"/>
    <w:multiLevelType w:val="multilevel"/>
    <w:tmpl w:val="D4FC7F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3604BC"/>
    <w:multiLevelType w:val="multilevel"/>
    <w:tmpl w:val="BD68E5A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6"/>
  </w:num>
  <w:num w:numId="3">
    <w:abstractNumId w:val="33"/>
  </w:num>
  <w:num w:numId="4">
    <w:abstractNumId w:val="12"/>
  </w:num>
  <w:num w:numId="5">
    <w:abstractNumId w:val="23"/>
  </w:num>
  <w:num w:numId="6">
    <w:abstractNumId w:val="22"/>
  </w:num>
  <w:num w:numId="7">
    <w:abstractNumId w:val="27"/>
  </w:num>
  <w:num w:numId="8">
    <w:abstractNumId w:val="6"/>
  </w:num>
  <w:num w:numId="9">
    <w:abstractNumId w:val="0"/>
  </w:num>
  <w:num w:numId="10">
    <w:abstractNumId w:val="35"/>
  </w:num>
  <w:num w:numId="11">
    <w:abstractNumId w:val="13"/>
  </w:num>
  <w:num w:numId="12">
    <w:abstractNumId w:val="19"/>
  </w:num>
  <w:num w:numId="13">
    <w:abstractNumId w:val="32"/>
  </w:num>
  <w:num w:numId="14">
    <w:abstractNumId w:val="11"/>
  </w:num>
  <w:num w:numId="15">
    <w:abstractNumId w:val="9"/>
  </w:num>
  <w:num w:numId="16">
    <w:abstractNumId w:val="17"/>
  </w:num>
  <w:num w:numId="17">
    <w:abstractNumId w:val="25"/>
  </w:num>
  <w:num w:numId="18">
    <w:abstractNumId w:val="3"/>
  </w:num>
  <w:num w:numId="19">
    <w:abstractNumId w:val="31"/>
  </w:num>
  <w:num w:numId="20">
    <w:abstractNumId w:val="21"/>
  </w:num>
  <w:num w:numId="21">
    <w:abstractNumId w:val="30"/>
  </w:num>
  <w:num w:numId="22">
    <w:abstractNumId w:val="15"/>
  </w:num>
  <w:num w:numId="23">
    <w:abstractNumId w:val="8"/>
  </w:num>
  <w:num w:numId="24">
    <w:abstractNumId w:val="7"/>
  </w:num>
  <w:num w:numId="25">
    <w:abstractNumId w:val="29"/>
  </w:num>
  <w:num w:numId="26">
    <w:abstractNumId w:val="14"/>
  </w:num>
  <w:num w:numId="27">
    <w:abstractNumId w:val="18"/>
  </w:num>
  <w:num w:numId="28">
    <w:abstractNumId w:val="4"/>
  </w:num>
  <w:num w:numId="29">
    <w:abstractNumId w:val="2"/>
  </w:num>
  <w:num w:numId="30">
    <w:abstractNumId w:val="5"/>
  </w:num>
  <w:num w:numId="31">
    <w:abstractNumId w:val="1"/>
  </w:num>
  <w:num w:numId="32">
    <w:abstractNumId w:val="36"/>
  </w:num>
  <w:num w:numId="33">
    <w:abstractNumId w:val="28"/>
  </w:num>
  <w:num w:numId="34">
    <w:abstractNumId w:val="24"/>
  </w:num>
  <w:num w:numId="35">
    <w:abstractNumId w:val="34"/>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3"/>
    <w:rsid w:val="000032D5"/>
    <w:rsid w:val="00025590"/>
    <w:rsid w:val="000312AF"/>
    <w:rsid w:val="000332D5"/>
    <w:rsid w:val="000449F1"/>
    <w:rsid w:val="000479F0"/>
    <w:rsid w:val="00055D41"/>
    <w:rsid w:val="0005633A"/>
    <w:rsid w:val="000943BA"/>
    <w:rsid w:val="000C74F0"/>
    <w:rsid w:val="001152AD"/>
    <w:rsid w:val="001360AB"/>
    <w:rsid w:val="00165B09"/>
    <w:rsid w:val="00173655"/>
    <w:rsid w:val="0018242C"/>
    <w:rsid w:val="0018292C"/>
    <w:rsid w:val="00183563"/>
    <w:rsid w:val="001C72EC"/>
    <w:rsid w:val="001E2FA1"/>
    <w:rsid w:val="001E632F"/>
    <w:rsid w:val="001F328F"/>
    <w:rsid w:val="001F576A"/>
    <w:rsid w:val="00200947"/>
    <w:rsid w:val="00212FAB"/>
    <w:rsid w:val="00235C49"/>
    <w:rsid w:val="00241440"/>
    <w:rsid w:val="0025125F"/>
    <w:rsid w:val="00272B08"/>
    <w:rsid w:val="00273A78"/>
    <w:rsid w:val="00275AA3"/>
    <w:rsid w:val="002B07A7"/>
    <w:rsid w:val="002B4A25"/>
    <w:rsid w:val="002B6C30"/>
    <w:rsid w:val="002C07C3"/>
    <w:rsid w:val="00300FF3"/>
    <w:rsid w:val="00301D57"/>
    <w:rsid w:val="0034518D"/>
    <w:rsid w:val="003B4463"/>
    <w:rsid w:val="003E327E"/>
    <w:rsid w:val="003E7DB3"/>
    <w:rsid w:val="003F4AEB"/>
    <w:rsid w:val="003F4D34"/>
    <w:rsid w:val="003F5D99"/>
    <w:rsid w:val="004011DC"/>
    <w:rsid w:val="0046501F"/>
    <w:rsid w:val="0048051D"/>
    <w:rsid w:val="00496D34"/>
    <w:rsid w:val="004D3194"/>
    <w:rsid w:val="004F3089"/>
    <w:rsid w:val="00510863"/>
    <w:rsid w:val="005253B0"/>
    <w:rsid w:val="00536CAD"/>
    <w:rsid w:val="00546861"/>
    <w:rsid w:val="0056131F"/>
    <w:rsid w:val="00564C4E"/>
    <w:rsid w:val="00566D0D"/>
    <w:rsid w:val="00573BB7"/>
    <w:rsid w:val="005778F6"/>
    <w:rsid w:val="0058040B"/>
    <w:rsid w:val="005862A4"/>
    <w:rsid w:val="00590009"/>
    <w:rsid w:val="005A6982"/>
    <w:rsid w:val="005B295B"/>
    <w:rsid w:val="005D0CFC"/>
    <w:rsid w:val="00635F8F"/>
    <w:rsid w:val="006458C3"/>
    <w:rsid w:val="00665B85"/>
    <w:rsid w:val="00674E7E"/>
    <w:rsid w:val="006847C3"/>
    <w:rsid w:val="0069446A"/>
    <w:rsid w:val="006B785D"/>
    <w:rsid w:val="006F39BD"/>
    <w:rsid w:val="007112DB"/>
    <w:rsid w:val="00717F40"/>
    <w:rsid w:val="00727F10"/>
    <w:rsid w:val="00733CCF"/>
    <w:rsid w:val="007431D5"/>
    <w:rsid w:val="0075119E"/>
    <w:rsid w:val="0075426C"/>
    <w:rsid w:val="00757F7A"/>
    <w:rsid w:val="00794C3B"/>
    <w:rsid w:val="007A3D59"/>
    <w:rsid w:val="007C03BD"/>
    <w:rsid w:val="007D0D74"/>
    <w:rsid w:val="007D5E0B"/>
    <w:rsid w:val="00821D53"/>
    <w:rsid w:val="00830555"/>
    <w:rsid w:val="00842FEF"/>
    <w:rsid w:val="008A2500"/>
    <w:rsid w:val="008E68F3"/>
    <w:rsid w:val="008F41B1"/>
    <w:rsid w:val="00906DDA"/>
    <w:rsid w:val="00930868"/>
    <w:rsid w:val="00962F11"/>
    <w:rsid w:val="00966957"/>
    <w:rsid w:val="00983135"/>
    <w:rsid w:val="00994BA6"/>
    <w:rsid w:val="009A2C9B"/>
    <w:rsid w:val="009B1C33"/>
    <w:rsid w:val="009C563F"/>
    <w:rsid w:val="00A259F7"/>
    <w:rsid w:val="00A51D27"/>
    <w:rsid w:val="00A658EE"/>
    <w:rsid w:val="00A674DF"/>
    <w:rsid w:val="00A84266"/>
    <w:rsid w:val="00A84464"/>
    <w:rsid w:val="00A84EF6"/>
    <w:rsid w:val="00AB268C"/>
    <w:rsid w:val="00AC5601"/>
    <w:rsid w:val="00AE271B"/>
    <w:rsid w:val="00B02733"/>
    <w:rsid w:val="00B40776"/>
    <w:rsid w:val="00B64BF5"/>
    <w:rsid w:val="00B9020C"/>
    <w:rsid w:val="00BB646B"/>
    <w:rsid w:val="00BD21D1"/>
    <w:rsid w:val="00BE5EA6"/>
    <w:rsid w:val="00C0707A"/>
    <w:rsid w:val="00C44BAD"/>
    <w:rsid w:val="00C653D8"/>
    <w:rsid w:val="00C83A3A"/>
    <w:rsid w:val="00C97E94"/>
    <w:rsid w:val="00D21419"/>
    <w:rsid w:val="00D45521"/>
    <w:rsid w:val="00D64C9F"/>
    <w:rsid w:val="00D7187C"/>
    <w:rsid w:val="00DA38D6"/>
    <w:rsid w:val="00DB2F6F"/>
    <w:rsid w:val="00DE49EF"/>
    <w:rsid w:val="00DF4E53"/>
    <w:rsid w:val="00E06600"/>
    <w:rsid w:val="00E2638C"/>
    <w:rsid w:val="00E37816"/>
    <w:rsid w:val="00E45DFE"/>
    <w:rsid w:val="00E508F7"/>
    <w:rsid w:val="00E50EAF"/>
    <w:rsid w:val="00E55B02"/>
    <w:rsid w:val="00E57F94"/>
    <w:rsid w:val="00E76AE6"/>
    <w:rsid w:val="00E872D7"/>
    <w:rsid w:val="00E95DED"/>
    <w:rsid w:val="00EB42BF"/>
    <w:rsid w:val="00EB617D"/>
    <w:rsid w:val="00EB7BCF"/>
    <w:rsid w:val="00F40352"/>
    <w:rsid w:val="00F83834"/>
    <w:rsid w:val="00FA457B"/>
    <w:rsid w:val="00FF2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C3D5"/>
  <w15:chartTrackingRefBased/>
  <w15:docId w15:val="{B0138AED-98E2-4A82-BB1D-54B9494E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05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68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64C9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378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BA6"/>
    <w:pPr>
      <w:ind w:left="720"/>
      <w:contextualSpacing/>
    </w:pPr>
  </w:style>
  <w:style w:type="character" w:customStyle="1" w:styleId="Heading3Char">
    <w:name w:val="Heading 3 Char"/>
    <w:basedOn w:val="DefaultParagraphFont"/>
    <w:link w:val="Heading3"/>
    <w:uiPriority w:val="9"/>
    <w:rsid w:val="00D64C9F"/>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8E68F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36CAD"/>
    <w:rPr>
      <w:b/>
      <w:bCs/>
    </w:rPr>
  </w:style>
  <w:style w:type="paragraph" w:styleId="NormalWeb">
    <w:name w:val="Normal (Web)"/>
    <w:basedOn w:val="Normal"/>
    <w:uiPriority w:val="99"/>
    <w:unhideWhenUsed/>
    <w:rsid w:val="00536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8051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6501F"/>
    <w:rPr>
      <w:color w:val="0563C1" w:themeColor="hyperlink"/>
      <w:u w:val="single"/>
    </w:rPr>
  </w:style>
  <w:style w:type="character" w:customStyle="1" w:styleId="Heading4Char">
    <w:name w:val="Heading 4 Char"/>
    <w:basedOn w:val="DefaultParagraphFont"/>
    <w:link w:val="Heading4"/>
    <w:uiPriority w:val="9"/>
    <w:semiHidden/>
    <w:rsid w:val="00E37816"/>
    <w:rPr>
      <w:rFonts w:asciiTheme="majorHAnsi" w:eastAsiaTheme="majorEastAsia" w:hAnsiTheme="majorHAnsi" w:cstheme="majorBidi"/>
      <w:i/>
      <w:iCs/>
      <w:color w:val="2E74B5" w:themeColor="accent1" w:themeShade="BF"/>
    </w:rPr>
  </w:style>
  <w:style w:type="paragraph" w:customStyle="1" w:styleId="zlae0wtextbase">
    <w:name w:val="zlae0w_textbase"/>
    <w:basedOn w:val="Normal"/>
    <w:rsid w:val="00401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lae0wtextbase1">
    <w:name w:val="zlae0w_textbase1"/>
    <w:basedOn w:val="DefaultParagraphFont"/>
    <w:rsid w:val="0040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2650">
      <w:bodyDiv w:val="1"/>
      <w:marLeft w:val="0"/>
      <w:marRight w:val="0"/>
      <w:marTop w:val="0"/>
      <w:marBottom w:val="0"/>
      <w:divBdr>
        <w:top w:val="none" w:sz="0" w:space="0" w:color="auto"/>
        <w:left w:val="none" w:sz="0" w:space="0" w:color="auto"/>
        <w:bottom w:val="none" w:sz="0" w:space="0" w:color="auto"/>
        <w:right w:val="none" w:sz="0" w:space="0" w:color="auto"/>
      </w:divBdr>
    </w:div>
    <w:div w:id="165369564">
      <w:bodyDiv w:val="1"/>
      <w:marLeft w:val="0"/>
      <w:marRight w:val="0"/>
      <w:marTop w:val="0"/>
      <w:marBottom w:val="0"/>
      <w:divBdr>
        <w:top w:val="none" w:sz="0" w:space="0" w:color="auto"/>
        <w:left w:val="none" w:sz="0" w:space="0" w:color="auto"/>
        <w:bottom w:val="none" w:sz="0" w:space="0" w:color="auto"/>
        <w:right w:val="none" w:sz="0" w:space="0" w:color="auto"/>
      </w:divBdr>
    </w:div>
    <w:div w:id="179702474">
      <w:bodyDiv w:val="1"/>
      <w:marLeft w:val="0"/>
      <w:marRight w:val="0"/>
      <w:marTop w:val="0"/>
      <w:marBottom w:val="0"/>
      <w:divBdr>
        <w:top w:val="none" w:sz="0" w:space="0" w:color="auto"/>
        <w:left w:val="none" w:sz="0" w:space="0" w:color="auto"/>
        <w:bottom w:val="none" w:sz="0" w:space="0" w:color="auto"/>
        <w:right w:val="none" w:sz="0" w:space="0" w:color="auto"/>
      </w:divBdr>
    </w:div>
    <w:div w:id="261913932">
      <w:bodyDiv w:val="1"/>
      <w:marLeft w:val="0"/>
      <w:marRight w:val="0"/>
      <w:marTop w:val="0"/>
      <w:marBottom w:val="0"/>
      <w:divBdr>
        <w:top w:val="none" w:sz="0" w:space="0" w:color="auto"/>
        <w:left w:val="none" w:sz="0" w:space="0" w:color="auto"/>
        <w:bottom w:val="none" w:sz="0" w:space="0" w:color="auto"/>
        <w:right w:val="none" w:sz="0" w:space="0" w:color="auto"/>
      </w:divBdr>
    </w:div>
    <w:div w:id="335428876">
      <w:bodyDiv w:val="1"/>
      <w:marLeft w:val="0"/>
      <w:marRight w:val="0"/>
      <w:marTop w:val="0"/>
      <w:marBottom w:val="0"/>
      <w:divBdr>
        <w:top w:val="none" w:sz="0" w:space="0" w:color="auto"/>
        <w:left w:val="none" w:sz="0" w:space="0" w:color="auto"/>
        <w:bottom w:val="none" w:sz="0" w:space="0" w:color="auto"/>
        <w:right w:val="none" w:sz="0" w:space="0" w:color="auto"/>
      </w:divBdr>
    </w:div>
    <w:div w:id="422655391">
      <w:bodyDiv w:val="1"/>
      <w:marLeft w:val="0"/>
      <w:marRight w:val="0"/>
      <w:marTop w:val="0"/>
      <w:marBottom w:val="0"/>
      <w:divBdr>
        <w:top w:val="none" w:sz="0" w:space="0" w:color="auto"/>
        <w:left w:val="none" w:sz="0" w:space="0" w:color="auto"/>
        <w:bottom w:val="none" w:sz="0" w:space="0" w:color="auto"/>
        <w:right w:val="none" w:sz="0" w:space="0" w:color="auto"/>
      </w:divBdr>
    </w:div>
    <w:div w:id="431126537">
      <w:bodyDiv w:val="1"/>
      <w:marLeft w:val="0"/>
      <w:marRight w:val="0"/>
      <w:marTop w:val="0"/>
      <w:marBottom w:val="0"/>
      <w:divBdr>
        <w:top w:val="none" w:sz="0" w:space="0" w:color="auto"/>
        <w:left w:val="none" w:sz="0" w:space="0" w:color="auto"/>
        <w:bottom w:val="none" w:sz="0" w:space="0" w:color="auto"/>
        <w:right w:val="none" w:sz="0" w:space="0" w:color="auto"/>
      </w:divBdr>
    </w:div>
    <w:div w:id="523981780">
      <w:bodyDiv w:val="1"/>
      <w:marLeft w:val="0"/>
      <w:marRight w:val="0"/>
      <w:marTop w:val="0"/>
      <w:marBottom w:val="0"/>
      <w:divBdr>
        <w:top w:val="none" w:sz="0" w:space="0" w:color="auto"/>
        <w:left w:val="none" w:sz="0" w:space="0" w:color="auto"/>
        <w:bottom w:val="none" w:sz="0" w:space="0" w:color="auto"/>
        <w:right w:val="none" w:sz="0" w:space="0" w:color="auto"/>
      </w:divBdr>
    </w:div>
    <w:div w:id="581838378">
      <w:bodyDiv w:val="1"/>
      <w:marLeft w:val="0"/>
      <w:marRight w:val="0"/>
      <w:marTop w:val="0"/>
      <w:marBottom w:val="0"/>
      <w:divBdr>
        <w:top w:val="none" w:sz="0" w:space="0" w:color="auto"/>
        <w:left w:val="none" w:sz="0" w:space="0" w:color="auto"/>
        <w:bottom w:val="none" w:sz="0" w:space="0" w:color="auto"/>
        <w:right w:val="none" w:sz="0" w:space="0" w:color="auto"/>
      </w:divBdr>
    </w:div>
    <w:div w:id="587619047">
      <w:bodyDiv w:val="1"/>
      <w:marLeft w:val="0"/>
      <w:marRight w:val="0"/>
      <w:marTop w:val="0"/>
      <w:marBottom w:val="0"/>
      <w:divBdr>
        <w:top w:val="none" w:sz="0" w:space="0" w:color="auto"/>
        <w:left w:val="none" w:sz="0" w:space="0" w:color="auto"/>
        <w:bottom w:val="none" w:sz="0" w:space="0" w:color="auto"/>
        <w:right w:val="none" w:sz="0" w:space="0" w:color="auto"/>
      </w:divBdr>
    </w:div>
    <w:div w:id="640304487">
      <w:bodyDiv w:val="1"/>
      <w:marLeft w:val="0"/>
      <w:marRight w:val="0"/>
      <w:marTop w:val="0"/>
      <w:marBottom w:val="0"/>
      <w:divBdr>
        <w:top w:val="none" w:sz="0" w:space="0" w:color="auto"/>
        <w:left w:val="none" w:sz="0" w:space="0" w:color="auto"/>
        <w:bottom w:val="none" w:sz="0" w:space="0" w:color="auto"/>
        <w:right w:val="none" w:sz="0" w:space="0" w:color="auto"/>
      </w:divBdr>
    </w:div>
    <w:div w:id="684020193">
      <w:bodyDiv w:val="1"/>
      <w:marLeft w:val="0"/>
      <w:marRight w:val="0"/>
      <w:marTop w:val="0"/>
      <w:marBottom w:val="0"/>
      <w:divBdr>
        <w:top w:val="none" w:sz="0" w:space="0" w:color="auto"/>
        <w:left w:val="none" w:sz="0" w:space="0" w:color="auto"/>
        <w:bottom w:val="none" w:sz="0" w:space="0" w:color="auto"/>
        <w:right w:val="none" w:sz="0" w:space="0" w:color="auto"/>
      </w:divBdr>
    </w:div>
    <w:div w:id="721254906">
      <w:bodyDiv w:val="1"/>
      <w:marLeft w:val="0"/>
      <w:marRight w:val="0"/>
      <w:marTop w:val="0"/>
      <w:marBottom w:val="0"/>
      <w:divBdr>
        <w:top w:val="none" w:sz="0" w:space="0" w:color="auto"/>
        <w:left w:val="none" w:sz="0" w:space="0" w:color="auto"/>
        <w:bottom w:val="none" w:sz="0" w:space="0" w:color="auto"/>
        <w:right w:val="none" w:sz="0" w:space="0" w:color="auto"/>
      </w:divBdr>
    </w:div>
    <w:div w:id="877200859">
      <w:bodyDiv w:val="1"/>
      <w:marLeft w:val="0"/>
      <w:marRight w:val="0"/>
      <w:marTop w:val="0"/>
      <w:marBottom w:val="0"/>
      <w:divBdr>
        <w:top w:val="none" w:sz="0" w:space="0" w:color="auto"/>
        <w:left w:val="none" w:sz="0" w:space="0" w:color="auto"/>
        <w:bottom w:val="none" w:sz="0" w:space="0" w:color="auto"/>
        <w:right w:val="none" w:sz="0" w:space="0" w:color="auto"/>
      </w:divBdr>
    </w:div>
    <w:div w:id="898516459">
      <w:bodyDiv w:val="1"/>
      <w:marLeft w:val="0"/>
      <w:marRight w:val="0"/>
      <w:marTop w:val="0"/>
      <w:marBottom w:val="0"/>
      <w:divBdr>
        <w:top w:val="none" w:sz="0" w:space="0" w:color="auto"/>
        <w:left w:val="none" w:sz="0" w:space="0" w:color="auto"/>
        <w:bottom w:val="none" w:sz="0" w:space="0" w:color="auto"/>
        <w:right w:val="none" w:sz="0" w:space="0" w:color="auto"/>
      </w:divBdr>
    </w:div>
    <w:div w:id="900560091">
      <w:bodyDiv w:val="1"/>
      <w:marLeft w:val="0"/>
      <w:marRight w:val="0"/>
      <w:marTop w:val="0"/>
      <w:marBottom w:val="0"/>
      <w:divBdr>
        <w:top w:val="none" w:sz="0" w:space="0" w:color="auto"/>
        <w:left w:val="none" w:sz="0" w:space="0" w:color="auto"/>
        <w:bottom w:val="none" w:sz="0" w:space="0" w:color="auto"/>
        <w:right w:val="none" w:sz="0" w:space="0" w:color="auto"/>
      </w:divBdr>
    </w:div>
    <w:div w:id="956063305">
      <w:bodyDiv w:val="1"/>
      <w:marLeft w:val="0"/>
      <w:marRight w:val="0"/>
      <w:marTop w:val="0"/>
      <w:marBottom w:val="0"/>
      <w:divBdr>
        <w:top w:val="none" w:sz="0" w:space="0" w:color="auto"/>
        <w:left w:val="none" w:sz="0" w:space="0" w:color="auto"/>
        <w:bottom w:val="none" w:sz="0" w:space="0" w:color="auto"/>
        <w:right w:val="none" w:sz="0" w:space="0" w:color="auto"/>
      </w:divBdr>
    </w:div>
    <w:div w:id="995913424">
      <w:bodyDiv w:val="1"/>
      <w:marLeft w:val="0"/>
      <w:marRight w:val="0"/>
      <w:marTop w:val="0"/>
      <w:marBottom w:val="0"/>
      <w:divBdr>
        <w:top w:val="none" w:sz="0" w:space="0" w:color="auto"/>
        <w:left w:val="none" w:sz="0" w:space="0" w:color="auto"/>
        <w:bottom w:val="none" w:sz="0" w:space="0" w:color="auto"/>
        <w:right w:val="none" w:sz="0" w:space="0" w:color="auto"/>
      </w:divBdr>
    </w:div>
    <w:div w:id="1026371161">
      <w:bodyDiv w:val="1"/>
      <w:marLeft w:val="0"/>
      <w:marRight w:val="0"/>
      <w:marTop w:val="0"/>
      <w:marBottom w:val="0"/>
      <w:divBdr>
        <w:top w:val="none" w:sz="0" w:space="0" w:color="auto"/>
        <w:left w:val="none" w:sz="0" w:space="0" w:color="auto"/>
        <w:bottom w:val="none" w:sz="0" w:space="0" w:color="auto"/>
        <w:right w:val="none" w:sz="0" w:space="0" w:color="auto"/>
      </w:divBdr>
    </w:div>
    <w:div w:id="1200241474">
      <w:bodyDiv w:val="1"/>
      <w:marLeft w:val="0"/>
      <w:marRight w:val="0"/>
      <w:marTop w:val="0"/>
      <w:marBottom w:val="0"/>
      <w:divBdr>
        <w:top w:val="none" w:sz="0" w:space="0" w:color="auto"/>
        <w:left w:val="none" w:sz="0" w:space="0" w:color="auto"/>
        <w:bottom w:val="none" w:sz="0" w:space="0" w:color="auto"/>
        <w:right w:val="none" w:sz="0" w:space="0" w:color="auto"/>
      </w:divBdr>
    </w:div>
    <w:div w:id="1213031634">
      <w:bodyDiv w:val="1"/>
      <w:marLeft w:val="0"/>
      <w:marRight w:val="0"/>
      <w:marTop w:val="0"/>
      <w:marBottom w:val="0"/>
      <w:divBdr>
        <w:top w:val="none" w:sz="0" w:space="0" w:color="auto"/>
        <w:left w:val="none" w:sz="0" w:space="0" w:color="auto"/>
        <w:bottom w:val="none" w:sz="0" w:space="0" w:color="auto"/>
        <w:right w:val="none" w:sz="0" w:space="0" w:color="auto"/>
      </w:divBdr>
    </w:div>
    <w:div w:id="1270041398">
      <w:bodyDiv w:val="1"/>
      <w:marLeft w:val="0"/>
      <w:marRight w:val="0"/>
      <w:marTop w:val="0"/>
      <w:marBottom w:val="0"/>
      <w:divBdr>
        <w:top w:val="none" w:sz="0" w:space="0" w:color="auto"/>
        <w:left w:val="none" w:sz="0" w:space="0" w:color="auto"/>
        <w:bottom w:val="none" w:sz="0" w:space="0" w:color="auto"/>
        <w:right w:val="none" w:sz="0" w:space="0" w:color="auto"/>
      </w:divBdr>
    </w:div>
    <w:div w:id="1341540831">
      <w:bodyDiv w:val="1"/>
      <w:marLeft w:val="0"/>
      <w:marRight w:val="0"/>
      <w:marTop w:val="0"/>
      <w:marBottom w:val="0"/>
      <w:divBdr>
        <w:top w:val="none" w:sz="0" w:space="0" w:color="auto"/>
        <w:left w:val="none" w:sz="0" w:space="0" w:color="auto"/>
        <w:bottom w:val="none" w:sz="0" w:space="0" w:color="auto"/>
        <w:right w:val="none" w:sz="0" w:space="0" w:color="auto"/>
      </w:divBdr>
    </w:div>
    <w:div w:id="1379278518">
      <w:bodyDiv w:val="1"/>
      <w:marLeft w:val="0"/>
      <w:marRight w:val="0"/>
      <w:marTop w:val="0"/>
      <w:marBottom w:val="0"/>
      <w:divBdr>
        <w:top w:val="none" w:sz="0" w:space="0" w:color="auto"/>
        <w:left w:val="none" w:sz="0" w:space="0" w:color="auto"/>
        <w:bottom w:val="none" w:sz="0" w:space="0" w:color="auto"/>
        <w:right w:val="none" w:sz="0" w:space="0" w:color="auto"/>
      </w:divBdr>
    </w:div>
    <w:div w:id="1418094949">
      <w:bodyDiv w:val="1"/>
      <w:marLeft w:val="0"/>
      <w:marRight w:val="0"/>
      <w:marTop w:val="0"/>
      <w:marBottom w:val="0"/>
      <w:divBdr>
        <w:top w:val="none" w:sz="0" w:space="0" w:color="auto"/>
        <w:left w:val="none" w:sz="0" w:space="0" w:color="auto"/>
        <w:bottom w:val="none" w:sz="0" w:space="0" w:color="auto"/>
        <w:right w:val="none" w:sz="0" w:space="0" w:color="auto"/>
      </w:divBdr>
    </w:div>
    <w:div w:id="1427270283">
      <w:bodyDiv w:val="1"/>
      <w:marLeft w:val="0"/>
      <w:marRight w:val="0"/>
      <w:marTop w:val="0"/>
      <w:marBottom w:val="0"/>
      <w:divBdr>
        <w:top w:val="none" w:sz="0" w:space="0" w:color="auto"/>
        <w:left w:val="none" w:sz="0" w:space="0" w:color="auto"/>
        <w:bottom w:val="none" w:sz="0" w:space="0" w:color="auto"/>
        <w:right w:val="none" w:sz="0" w:space="0" w:color="auto"/>
      </w:divBdr>
    </w:div>
    <w:div w:id="1429499586">
      <w:bodyDiv w:val="1"/>
      <w:marLeft w:val="0"/>
      <w:marRight w:val="0"/>
      <w:marTop w:val="0"/>
      <w:marBottom w:val="0"/>
      <w:divBdr>
        <w:top w:val="none" w:sz="0" w:space="0" w:color="auto"/>
        <w:left w:val="none" w:sz="0" w:space="0" w:color="auto"/>
        <w:bottom w:val="none" w:sz="0" w:space="0" w:color="auto"/>
        <w:right w:val="none" w:sz="0" w:space="0" w:color="auto"/>
      </w:divBdr>
    </w:div>
    <w:div w:id="1471048199">
      <w:bodyDiv w:val="1"/>
      <w:marLeft w:val="0"/>
      <w:marRight w:val="0"/>
      <w:marTop w:val="0"/>
      <w:marBottom w:val="0"/>
      <w:divBdr>
        <w:top w:val="none" w:sz="0" w:space="0" w:color="auto"/>
        <w:left w:val="none" w:sz="0" w:space="0" w:color="auto"/>
        <w:bottom w:val="none" w:sz="0" w:space="0" w:color="auto"/>
        <w:right w:val="none" w:sz="0" w:space="0" w:color="auto"/>
      </w:divBdr>
    </w:div>
    <w:div w:id="1542786725">
      <w:bodyDiv w:val="1"/>
      <w:marLeft w:val="0"/>
      <w:marRight w:val="0"/>
      <w:marTop w:val="0"/>
      <w:marBottom w:val="0"/>
      <w:divBdr>
        <w:top w:val="none" w:sz="0" w:space="0" w:color="auto"/>
        <w:left w:val="none" w:sz="0" w:space="0" w:color="auto"/>
        <w:bottom w:val="none" w:sz="0" w:space="0" w:color="auto"/>
        <w:right w:val="none" w:sz="0" w:space="0" w:color="auto"/>
      </w:divBdr>
      <w:divsChild>
        <w:div w:id="1045133728">
          <w:marLeft w:val="0"/>
          <w:marRight w:val="0"/>
          <w:marTop w:val="0"/>
          <w:marBottom w:val="0"/>
          <w:divBdr>
            <w:top w:val="none" w:sz="0" w:space="0" w:color="auto"/>
            <w:left w:val="none" w:sz="0" w:space="0" w:color="auto"/>
            <w:bottom w:val="none" w:sz="0" w:space="0" w:color="auto"/>
            <w:right w:val="none" w:sz="0" w:space="0" w:color="auto"/>
          </w:divBdr>
          <w:divsChild>
            <w:div w:id="1454014238">
              <w:marLeft w:val="0"/>
              <w:marRight w:val="0"/>
              <w:marTop w:val="0"/>
              <w:marBottom w:val="0"/>
              <w:divBdr>
                <w:top w:val="none" w:sz="0" w:space="0" w:color="auto"/>
                <w:left w:val="none" w:sz="0" w:space="0" w:color="auto"/>
                <w:bottom w:val="none" w:sz="0" w:space="0" w:color="auto"/>
                <w:right w:val="none" w:sz="0" w:space="0" w:color="auto"/>
              </w:divBdr>
              <w:divsChild>
                <w:div w:id="962345745">
                  <w:marLeft w:val="0"/>
                  <w:marRight w:val="0"/>
                  <w:marTop w:val="0"/>
                  <w:marBottom w:val="0"/>
                  <w:divBdr>
                    <w:top w:val="none" w:sz="0" w:space="0" w:color="auto"/>
                    <w:left w:val="none" w:sz="0" w:space="0" w:color="auto"/>
                    <w:bottom w:val="none" w:sz="0" w:space="0" w:color="auto"/>
                    <w:right w:val="none" w:sz="0" w:space="0" w:color="auto"/>
                  </w:divBdr>
                  <w:divsChild>
                    <w:div w:id="1670715835">
                      <w:marLeft w:val="0"/>
                      <w:marRight w:val="0"/>
                      <w:marTop w:val="0"/>
                      <w:marBottom w:val="0"/>
                      <w:divBdr>
                        <w:top w:val="none" w:sz="0" w:space="0" w:color="auto"/>
                        <w:left w:val="none" w:sz="0" w:space="0" w:color="auto"/>
                        <w:bottom w:val="none" w:sz="0" w:space="0" w:color="auto"/>
                        <w:right w:val="none" w:sz="0" w:space="0" w:color="auto"/>
                      </w:divBdr>
                    </w:div>
                  </w:divsChild>
                </w:div>
                <w:div w:id="1859662744">
                  <w:marLeft w:val="0"/>
                  <w:marRight w:val="0"/>
                  <w:marTop w:val="0"/>
                  <w:marBottom w:val="0"/>
                  <w:divBdr>
                    <w:top w:val="none" w:sz="0" w:space="0" w:color="auto"/>
                    <w:left w:val="none" w:sz="0" w:space="0" w:color="auto"/>
                    <w:bottom w:val="none" w:sz="0" w:space="0" w:color="auto"/>
                    <w:right w:val="none" w:sz="0" w:space="0" w:color="auto"/>
                  </w:divBdr>
                  <w:divsChild>
                    <w:div w:id="5926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34982">
          <w:marLeft w:val="0"/>
          <w:marRight w:val="0"/>
          <w:marTop w:val="0"/>
          <w:marBottom w:val="0"/>
          <w:divBdr>
            <w:top w:val="none" w:sz="0" w:space="0" w:color="auto"/>
            <w:left w:val="none" w:sz="0" w:space="0" w:color="auto"/>
            <w:bottom w:val="none" w:sz="0" w:space="0" w:color="auto"/>
            <w:right w:val="none" w:sz="0" w:space="0" w:color="auto"/>
          </w:divBdr>
          <w:divsChild>
            <w:div w:id="744258992">
              <w:marLeft w:val="0"/>
              <w:marRight w:val="0"/>
              <w:marTop w:val="0"/>
              <w:marBottom w:val="0"/>
              <w:divBdr>
                <w:top w:val="none" w:sz="0" w:space="0" w:color="auto"/>
                <w:left w:val="none" w:sz="0" w:space="0" w:color="auto"/>
                <w:bottom w:val="none" w:sz="0" w:space="0" w:color="auto"/>
                <w:right w:val="none" w:sz="0" w:space="0" w:color="auto"/>
              </w:divBdr>
            </w:div>
            <w:div w:id="1417896276">
              <w:marLeft w:val="0"/>
              <w:marRight w:val="0"/>
              <w:marTop w:val="0"/>
              <w:marBottom w:val="0"/>
              <w:divBdr>
                <w:top w:val="none" w:sz="0" w:space="0" w:color="auto"/>
                <w:left w:val="none" w:sz="0" w:space="0" w:color="auto"/>
                <w:bottom w:val="none" w:sz="0" w:space="0" w:color="auto"/>
                <w:right w:val="none" w:sz="0" w:space="0" w:color="auto"/>
              </w:divBdr>
              <w:divsChild>
                <w:div w:id="91318908">
                  <w:marLeft w:val="0"/>
                  <w:marRight w:val="0"/>
                  <w:marTop w:val="0"/>
                  <w:marBottom w:val="0"/>
                  <w:divBdr>
                    <w:top w:val="none" w:sz="0" w:space="0" w:color="auto"/>
                    <w:left w:val="none" w:sz="0" w:space="0" w:color="auto"/>
                    <w:bottom w:val="none" w:sz="0" w:space="0" w:color="auto"/>
                    <w:right w:val="none" w:sz="0" w:space="0" w:color="auto"/>
                  </w:divBdr>
                  <w:divsChild>
                    <w:div w:id="1991788389">
                      <w:marLeft w:val="0"/>
                      <w:marRight w:val="0"/>
                      <w:marTop w:val="0"/>
                      <w:marBottom w:val="0"/>
                      <w:divBdr>
                        <w:top w:val="none" w:sz="0" w:space="0" w:color="auto"/>
                        <w:left w:val="none" w:sz="0" w:space="0" w:color="auto"/>
                        <w:bottom w:val="none" w:sz="0" w:space="0" w:color="auto"/>
                        <w:right w:val="none" w:sz="0" w:space="0" w:color="auto"/>
                      </w:divBdr>
                    </w:div>
                  </w:divsChild>
                </w:div>
                <w:div w:id="1742870399">
                  <w:marLeft w:val="0"/>
                  <w:marRight w:val="0"/>
                  <w:marTop w:val="0"/>
                  <w:marBottom w:val="0"/>
                  <w:divBdr>
                    <w:top w:val="none" w:sz="0" w:space="0" w:color="auto"/>
                    <w:left w:val="none" w:sz="0" w:space="0" w:color="auto"/>
                    <w:bottom w:val="none" w:sz="0" w:space="0" w:color="auto"/>
                    <w:right w:val="none" w:sz="0" w:space="0" w:color="auto"/>
                  </w:divBdr>
                  <w:divsChild>
                    <w:div w:id="1316763104">
                      <w:marLeft w:val="0"/>
                      <w:marRight w:val="0"/>
                      <w:marTop w:val="0"/>
                      <w:marBottom w:val="0"/>
                      <w:divBdr>
                        <w:top w:val="none" w:sz="0" w:space="0" w:color="auto"/>
                        <w:left w:val="none" w:sz="0" w:space="0" w:color="auto"/>
                        <w:bottom w:val="none" w:sz="0" w:space="0" w:color="auto"/>
                        <w:right w:val="none" w:sz="0" w:space="0" w:color="auto"/>
                      </w:divBdr>
                      <w:divsChild>
                        <w:div w:id="767624482">
                          <w:marLeft w:val="0"/>
                          <w:marRight w:val="0"/>
                          <w:marTop w:val="0"/>
                          <w:marBottom w:val="0"/>
                          <w:divBdr>
                            <w:top w:val="none" w:sz="0" w:space="0" w:color="auto"/>
                            <w:left w:val="none" w:sz="0" w:space="0" w:color="auto"/>
                            <w:bottom w:val="none" w:sz="0" w:space="0" w:color="auto"/>
                            <w:right w:val="none" w:sz="0" w:space="0" w:color="auto"/>
                          </w:divBdr>
                        </w:div>
                        <w:div w:id="1903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6125">
                  <w:marLeft w:val="0"/>
                  <w:marRight w:val="0"/>
                  <w:marTop w:val="0"/>
                  <w:marBottom w:val="0"/>
                  <w:divBdr>
                    <w:top w:val="none" w:sz="0" w:space="0" w:color="auto"/>
                    <w:left w:val="none" w:sz="0" w:space="0" w:color="auto"/>
                    <w:bottom w:val="none" w:sz="0" w:space="0" w:color="auto"/>
                    <w:right w:val="none" w:sz="0" w:space="0" w:color="auto"/>
                  </w:divBdr>
                  <w:divsChild>
                    <w:div w:id="1527215086">
                      <w:marLeft w:val="0"/>
                      <w:marRight w:val="0"/>
                      <w:marTop w:val="0"/>
                      <w:marBottom w:val="0"/>
                      <w:divBdr>
                        <w:top w:val="none" w:sz="0" w:space="0" w:color="auto"/>
                        <w:left w:val="none" w:sz="0" w:space="0" w:color="auto"/>
                        <w:bottom w:val="none" w:sz="0" w:space="0" w:color="auto"/>
                        <w:right w:val="none" w:sz="0" w:space="0" w:color="auto"/>
                      </w:divBdr>
                      <w:divsChild>
                        <w:div w:id="1949850410">
                          <w:marLeft w:val="0"/>
                          <w:marRight w:val="0"/>
                          <w:marTop w:val="0"/>
                          <w:marBottom w:val="0"/>
                          <w:divBdr>
                            <w:top w:val="none" w:sz="0" w:space="0" w:color="auto"/>
                            <w:left w:val="none" w:sz="0" w:space="0" w:color="auto"/>
                            <w:bottom w:val="none" w:sz="0" w:space="0" w:color="auto"/>
                            <w:right w:val="none" w:sz="0" w:space="0" w:color="auto"/>
                          </w:divBdr>
                        </w:div>
                        <w:div w:id="1867522974">
                          <w:marLeft w:val="0"/>
                          <w:marRight w:val="0"/>
                          <w:marTop w:val="0"/>
                          <w:marBottom w:val="0"/>
                          <w:divBdr>
                            <w:top w:val="none" w:sz="0" w:space="0" w:color="auto"/>
                            <w:left w:val="none" w:sz="0" w:space="0" w:color="auto"/>
                            <w:bottom w:val="none" w:sz="0" w:space="0" w:color="auto"/>
                            <w:right w:val="none" w:sz="0" w:space="0" w:color="auto"/>
                          </w:divBdr>
                        </w:div>
                        <w:div w:id="2121141612">
                          <w:marLeft w:val="0"/>
                          <w:marRight w:val="0"/>
                          <w:marTop w:val="0"/>
                          <w:marBottom w:val="0"/>
                          <w:divBdr>
                            <w:top w:val="none" w:sz="0" w:space="0" w:color="auto"/>
                            <w:left w:val="none" w:sz="0" w:space="0" w:color="auto"/>
                            <w:bottom w:val="none" w:sz="0" w:space="0" w:color="auto"/>
                            <w:right w:val="none" w:sz="0" w:space="0" w:color="auto"/>
                          </w:divBdr>
                        </w:div>
                        <w:div w:id="34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28773">
                  <w:marLeft w:val="0"/>
                  <w:marRight w:val="0"/>
                  <w:marTop w:val="0"/>
                  <w:marBottom w:val="0"/>
                  <w:divBdr>
                    <w:top w:val="none" w:sz="0" w:space="0" w:color="auto"/>
                    <w:left w:val="none" w:sz="0" w:space="0" w:color="auto"/>
                    <w:bottom w:val="none" w:sz="0" w:space="0" w:color="auto"/>
                    <w:right w:val="none" w:sz="0" w:space="0" w:color="auto"/>
                  </w:divBdr>
                  <w:divsChild>
                    <w:div w:id="1157066720">
                      <w:marLeft w:val="0"/>
                      <w:marRight w:val="0"/>
                      <w:marTop w:val="0"/>
                      <w:marBottom w:val="0"/>
                      <w:divBdr>
                        <w:top w:val="none" w:sz="0" w:space="0" w:color="auto"/>
                        <w:left w:val="none" w:sz="0" w:space="0" w:color="auto"/>
                        <w:bottom w:val="none" w:sz="0" w:space="0" w:color="auto"/>
                        <w:right w:val="none" w:sz="0" w:space="0" w:color="auto"/>
                      </w:divBdr>
                      <w:divsChild>
                        <w:div w:id="2102599514">
                          <w:marLeft w:val="0"/>
                          <w:marRight w:val="0"/>
                          <w:marTop w:val="0"/>
                          <w:marBottom w:val="0"/>
                          <w:divBdr>
                            <w:top w:val="none" w:sz="0" w:space="0" w:color="auto"/>
                            <w:left w:val="none" w:sz="0" w:space="0" w:color="auto"/>
                            <w:bottom w:val="none" w:sz="0" w:space="0" w:color="auto"/>
                            <w:right w:val="none" w:sz="0" w:space="0" w:color="auto"/>
                          </w:divBdr>
                        </w:div>
                        <w:div w:id="1255898607">
                          <w:marLeft w:val="0"/>
                          <w:marRight w:val="0"/>
                          <w:marTop w:val="0"/>
                          <w:marBottom w:val="0"/>
                          <w:divBdr>
                            <w:top w:val="none" w:sz="0" w:space="0" w:color="auto"/>
                            <w:left w:val="none" w:sz="0" w:space="0" w:color="auto"/>
                            <w:bottom w:val="none" w:sz="0" w:space="0" w:color="auto"/>
                            <w:right w:val="none" w:sz="0" w:space="0" w:color="auto"/>
                          </w:divBdr>
                        </w:div>
                        <w:div w:id="17988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02436">
                  <w:marLeft w:val="0"/>
                  <w:marRight w:val="0"/>
                  <w:marTop w:val="0"/>
                  <w:marBottom w:val="0"/>
                  <w:divBdr>
                    <w:top w:val="none" w:sz="0" w:space="0" w:color="auto"/>
                    <w:left w:val="none" w:sz="0" w:space="0" w:color="auto"/>
                    <w:bottom w:val="none" w:sz="0" w:space="0" w:color="auto"/>
                    <w:right w:val="none" w:sz="0" w:space="0" w:color="auto"/>
                  </w:divBdr>
                  <w:divsChild>
                    <w:div w:id="99186757">
                      <w:marLeft w:val="0"/>
                      <w:marRight w:val="0"/>
                      <w:marTop w:val="0"/>
                      <w:marBottom w:val="0"/>
                      <w:divBdr>
                        <w:top w:val="none" w:sz="0" w:space="0" w:color="auto"/>
                        <w:left w:val="none" w:sz="0" w:space="0" w:color="auto"/>
                        <w:bottom w:val="none" w:sz="0" w:space="0" w:color="auto"/>
                        <w:right w:val="none" w:sz="0" w:space="0" w:color="auto"/>
                      </w:divBdr>
                      <w:divsChild>
                        <w:div w:id="919364862">
                          <w:marLeft w:val="0"/>
                          <w:marRight w:val="0"/>
                          <w:marTop w:val="0"/>
                          <w:marBottom w:val="0"/>
                          <w:divBdr>
                            <w:top w:val="none" w:sz="0" w:space="0" w:color="auto"/>
                            <w:left w:val="none" w:sz="0" w:space="0" w:color="auto"/>
                            <w:bottom w:val="none" w:sz="0" w:space="0" w:color="auto"/>
                            <w:right w:val="none" w:sz="0" w:space="0" w:color="auto"/>
                          </w:divBdr>
                        </w:div>
                        <w:div w:id="3602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3310">
                  <w:marLeft w:val="0"/>
                  <w:marRight w:val="0"/>
                  <w:marTop w:val="0"/>
                  <w:marBottom w:val="0"/>
                  <w:divBdr>
                    <w:top w:val="none" w:sz="0" w:space="0" w:color="auto"/>
                    <w:left w:val="none" w:sz="0" w:space="0" w:color="auto"/>
                    <w:bottom w:val="none" w:sz="0" w:space="0" w:color="auto"/>
                    <w:right w:val="none" w:sz="0" w:space="0" w:color="auto"/>
                  </w:divBdr>
                  <w:divsChild>
                    <w:div w:id="997270692">
                      <w:marLeft w:val="0"/>
                      <w:marRight w:val="0"/>
                      <w:marTop w:val="0"/>
                      <w:marBottom w:val="0"/>
                      <w:divBdr>
                        <w:top w:val="none" w:sz="0" w:space="0" w:color="auto"/>
                        <w:left w:val="none" w:sz="0" w:space="0" w:color="auto"/>
                        <w:bottom w:val="none" w:sz="0" w:space="0" w:color="auto"/>
                        <w:right w:val="none" w:sz="0" w:space="0" w:color="auto"/>
                      </w:divBdr>
                      <w:divsChild>
                        <w:div w:id="1884293043">
                          <w:marLeft w:val="0"/>
                          <w:marRight w:val="0"/>
                          <w:marTop w:val="0"/>
                          <w:marBottom w:val="0"/>
                          <w:divBdr>
                            <w:top w:val="none" w:sz="0" w:space="0" w:color="auto"/>
                            <w:left w:val="none" w:sz="0" w:space="0" w:color="auto"/>
                            <w:bottom w:val="none" w:sz="0" w:space="0" w:color="auto"/>
                            <w:right w:val="none" w:sz="0" w:space="0" w:color="auto"/>
                          </w:divBdr>
                        </w:div>
                        <w:div w:id="1961257075">
                          <w:marLeft w:val="0"/>
                          <w:marRight w:val="0"/>
                          <w:marTop w:val="0"/>
                          <w:marBottom w:val="0"/>
                          <w:divBdr>
                            <w:top w:val="none" w:sz="0" w:space="0" w:color="auto"/>
                            <w:left w:val="none" w:sz="0" w:space="0" w:color="auto"/>
                            <w:bottom w:val="none" w:sz="0" w:space="0" w:color="auto"/>
                            <w:right w:val="none" w:sz="0" w:space="0" w:color="auto"/>
                          </w:divBdr>
                        </w:div>
                        <w:div w:id="475606195">
                          <w:marLeft w:val="0"/>
                          <w:marRight w:val="0"/>
                          <w:marTop w:val="0"/>
                          <w:marBottom w:val="0"/>
                          <w:divBdr>
                            <w:top w:val="none" w:sz="0" w:space="0" w:color="auto"/>
                            <w:left w:val="none" w:sz="0" w:space="0" w:color="auto"/>
                            <w:bottom w:val="none" w:sz="0" w:space="0" w:color="auto"/>
                            <w:right w:val="none" w:sz="0" w:space="0" w:color="auto"/>
                          </w:divBdr>
                        </w:div>
                        <w:div w:id="1413354365">
                          <w:marLeft w:val="0"/>
                          <w:marRight w:val="0"/>
                          <w:marTop w:val="0"/>
                          <w:marBottom w:val="0"/>
                          <w:divBdr>
                            <w:top w:val="none" w:sz="0" w:space="0" w:color="auto"/>
                            <w:left w:val="none" w:sz="0" w:space="0" w:color="auto"/>
                            <w:bottom w:val="none" w:sz="0" w:space="0" w:color="auto"/>
                            <w:right w:val="none" w:sz="0" w:space="0" w:color="auto"/>
                          </w:divBdr>
                        </w:div>
                        <w:div w:id="5748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9278">
                  <w:marLeft w:val="0"/>
                  <w:marRight w:val="0"/>
                  <w:marTop w:val="0"/>
                  <w:marBottom w:val="0"/>
                  <w:divBdr>
                    <w:top w:val="none" w:sz="0" w:space="0" w:color="auto"/>
                    <w:left w:val="none" w:sz="0" w:space="0" w:color="auto"/>
                    <w:bottom w:val="none" w:sz="0" w:space="0" w:color="auto"/>
                    <w:right w:val="none" w:sz="0" w:space="0" w:color="auto"/>
                  </w:divBdr>
                  <w:divsChild>
                    <w:div w:id="199366427">
                      <w:marLeft w:val="0"/>
                      <w:marRight w:val="0"/>
                      <w:marTop w:val="0"/>
                      <w:marBottom w:val="0"/>
                      <w:divBdr>
                        <w:top w:val="none" w:sz="0" w:space="0" w:color="auto"/>
                        <w:left w:val="none" w:sz="0" w:space="0" w:color="auto"/>
                        <w:bottom w:val="none" w:sz="0" w:space="0" w:color="auto"/>
                        <w:right w:val="none" w:sz="0" w:space="0" w:color="auto"/>
                      </w:divBdr>
                      <w:divsChild>
                        <w:div w:id="367218558">
                          <w:marLeft w:val="0"/>
                          <w:marRight w:val="0"/>
                          <w:marTop w:val="0"/>
                          <w:marBottom w:val="0"/>
                          <w:divBdr>
                            <w:top w:val="none" w:sz="0" w:space="0" w:color="auto"/>
                            <w:left w:val="none" w:sz="0" w:space="0" w:color="auto"/>
                            <w:bottom w:val="none" w:sz="0" w:space="0" w:color="auto"/>
                            <w:right w:val="none" w:sz="0" w:space="0" w:color="auto"/>
                          </w:divBdr>
                        </w:div>
                        <w:div w:id="590967639">
                          <w:marLeft w:val="0"/>
                          <w:marRight w:val="0"/>
                          <w:marTop w:val="0"/>
                          <w:marBottom w:val="0"/>
                          <w:divBdr>
                            <w:top w:val="none" w:sz="0" w:space="0" w:color="auto"/>
                            <w:left w:val="none" w:sz="0" w:space="0" w:color="auto"/>
                            <w:bottom w:val="none" w:sz="0" w:space="0" w:color="auto"/>
                            <w:right w:val="none" w:sz="0" w:space="0" w:color="auto"/>
                          </w:divBdr>
                        </w:div>
                        <w:div w:id="81991748">
                          <w:marLeft w:val="0"/>
                          <w:marRight w:val="0"/>
                          <w:marTop w:val="0"/>
                          <w:marBottom w:val="0"/>
                          <w:divBdr>
                            <w:top w:val="none" w:sz="0" w:space="0" w:color="auto"/>
                            <w:left w:val="none" w:sz="0" w:space="0" w:color="auto"/>
                            <w:bottom w:val="none" w:sz="0" w:space="0" w:color="auto"/>
                            <w:right w:val="none" w:sz="0" w:space="0" w:color="auto"/>
                          </w:divBdr>
                        </w:div>
                        <w:div w:id="28066853">
                          <w:marLeft w:val="0"/>
                          <w:marRight w:val="0"/>
                          <w:marTop w:val="0"/>
                          <w:marBottom w:val="0"/>
                          <w:divBdr>
                            <w:top w:val="none" w:sz="0" w:space="0" w:color="auto"/>
                            <w:left w:val="none" w:sz="0" w:space="0" w:color="auto"/>
                            <w:bottom w:val="none" w:sz="0" w:space="0" w:color="auto"/>
                            <w:right w:val="none" w:sz="0" w:space="0" w:color="auto"/>
                          </w:divBdr>
                        </w:div>
                        <w:div w:id="1641039591">
                          <w:marLeft w:val="0"/>
                          <w:marRight w:val="0"/>
                          <w:marTop w:val="0"/>
                          <w:marBottom w:val="0"/>
                          <w:divBdr>
                            <w:top w:val="none" w:sz="0" w:space="0" w:color="auto"/>
                            <w:left w:val="none" w:sz="0" w:space="0" w:color="auto"/>
                            <w:bottom w:val="none" w:sz="0" w:space="0" w:color="auto"/>
                            <w:right w:val="none" w:sz="0" w:space="0" w:color="auto"/>
                          </w:divBdr>
                        </w:div>
                        <w:div w:id="5155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7507">
                  <w:marLeft w:val="0"/>
                  <w:marRight w:val="0"/>
                  <w:marTop w:val="0"/>
                  <w:marBottom w:val="0"/>
                  <w:divBdr>
                    <w:top w:val="none" w:sz="0" w:space="0" w:color="auto"/>
                    <w:left w:val="none" w:sz="0" w:space="0" w:color="auto"/>
                    <w:bottom w:val="none" w:sz="0" w:space="0" w:color="auto"/>
                    <w:right w:val="none" w:sz="0" w:space="0" w:color="auto"/>
                  </w:divBdr>
                  <w:divsChild>
                    <w:div w:id="224802177">
                      <w:marLeft w:val="0"/>
                      <w:marRight w:val="0"/>
                      <w:marTop w:val="0"/>
                      <w:marBottom w:val="0"/>
                      <w:divBdr>
                        <w:top w:val="none" w:sz="0" w:space="0" w:color="auto"/>
                        <w:left w:val="none" w:sz="0" w:space="0" w:color="auto"/>
                        <w:bottom w:val="none" w:sz="0" w:space="0" w:color="auto"/>
                        <w:right w:val="none" w:sz="0" w:space="0" w:color="auto"/>
                      </w:divBdr>
                      <w:divsChild>
                        <w:div w:id="1921408818">
                          <w:marLeft w:val="0"/>
                          <w:marRight w:val="0"/>
                          <w:marTop w:val="0"/>
                          <w:marBottom w:val="0"/>
                          <w:divBdr>
                            <w:top w:val="none" w:sz="0" w:space="0" w:color="auto"/>
                            <w:left w:val="none" w:sz="0" w:space="0" w:color="auto"/>
                            <w:bottom w:val="none" w:sz="0" w:space="0" w:color="auto"/>
                            <w:right w:val="none" w:sz="0" w:space="0" w:color="auto"/>
                          </w:divBdr>
                        </w:div>
                        <w:div w:id="573668257">
                          <w:marLeft w:val="0"/>
                          <w:marRight w:val="0"/>
                          <w:marTop w:val="0"/>
                          <w:marBottom w:val="0"/>
                          <w:divBdr>
                            <w:top w:val="none" w:sz="0" w:space="0" w:color="auto"/>
                            <w:left w:val="none" w:sz="0" w:space="0" w:color="auto"/>
                            <w:bottom w:val="none" w:sz="0" w:space="0" w:color="auto"/>
                            <w:right w:val="none" w:sz="0" w:space="0" w:color="auto"/>
                          </w:divBdr>
                        </w:div>
                        <w:div w:id="20997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921">
                  <w:marLeft w:val="0"/>
                  <w:marRight w:val="0"/>
                  <w:marTop w:val="0"/>
                  <w:marBottom w:val="0"/>
                  <w:divBdr>
                    <w:top w:val="none" w:sz="0" w:space="0" w:color="auto"/>
                    <w:left w:val="none" w:sz="0" w:space="0" w:color="auto"/>
                    <w:bottom w:val="none" w:sz="0" w:space="0" w:color="auto"/>
                    <w:right w:val="none" w:sz="0" w:space="0" w:color="auto"/>
                  </w:divBdr>
                  <w:divsChild>
                    <w:div w:id="326860449">
                      <w:marLeft w:val="0"/>
                      <w:marRight w:val="0"/>
                      <w:marTop w:val="0"/>
                      <w:marBottom w:val="0"/>
                      <w:divBdr>
                        <w:top w:val="none" w:sz="0" w:space="0" w:color="auto"/>
                        <w:left w:val="none" w:sz="0" w:space="0" w:color="auto"/>
                        <w:bottom w:val="none" w:sz="0" w:space="0" w:color="auto"/>
                        <w:right w:val="none" w:sz="0" w:space="0" w:color="auto"/>
                      </w:divBdr>
                      <w:divsChild>
                        <w:div w:id="1990405206">
                          <w:marLeft w:val="0"/>
                          <w:marRight w:val="0"/>
                          <w:marTop w:val="0"/>
                          <w:marBottom w:val="0"/>
                          <w:divBdr>
                            <w:top w:val="none" w:sz="0" w:space="0" w:color="auto"/>
                            <w:left w:val="none" w:sz="0" w:space="0" w:color="auto"/>
                            <w:bottom w:val="none" w:sz="0" w:space="0" w:color="auto"/>
                            <w:right w:val="none" w:sz="0" w:space="0" w:color="auto"/>
                          </w:divBdr>
                        </w:div>
                        <w:div w:id="1841575348">
                          <w:marLeft w:val="0"/>
                          <w:marRight w:val="0"/>
                          <w:marTop w:val="0"/>
                          <w:marBottom w:val="0"/>
                          <w:divBdr>
                            <w:top w:val="none" w:sz="0" w:space="0" w:color="auto"/>
                            <w:left w:val="none" w:sz="0" w:space="0" w:color="auto"/>
                            <w:bottom w:val="none" w:sz="0" w:space="0" w:color="auto"/>
                            <w:right w:val="none" w:sz="0" w:space="0" w:color="auto"/>
                          </w:divBdr>
                        </w:div>
                        <w:div w:id="13239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3831">
                  <w:marLeft w:val="0"/>
                  <w:marRight w:val="0"/>
                  <w:marTop w:val="0"/>
                  <w:marBottom w:val="0"/>
                  <w:divBdr>
                    <w:top w:val="none" w:sz="0" w:space="0" w:color="auto"/>
                    <w:left w:val="none" w:sz="0" w:space="0" w:color="auto"/>
                    <w:bottom w:val="none" w:sz="0" w:space="0" w:color="auto"/>
                    <w:right w:val="none" w:sz="0" w:space="0" w:color="auto"/>
                  </w:divBdr>
                  <w:divsChild>
                    <w:div w:id="1894072331">
                      <w:marLeft w:val="0"/>
                      <w:marRight w:val="0"/>
                      <w:marTop w:val="0"/>
                      <w:marBottom w:val="0"/>
                      <w:divBdr>
                        <w:top w:val="none" w:sz="0" w:space="0" w:color="auto"/>
                        <w:left w:val="none" w:sz="0" w:space="0" w:color="auto"/>
                        <w:bottom w:val="none" w:sz="0" w:space="0" w:color="auto"/>
                        <w:right w:val="none" w:sz="0" w:space="0" w:color="auto"/>
                      </w:divBdr>
                      <w:divsChild>
                        <w:div w:id="1116288217">
                          <w:marLeft w:val="0"/>
                          <w:marRight w:val="0"/>
                          <w:marTop w:val="0"/>
                          <w:marBottom w:val="0"/>
                          <w:divBdr>
                            <w:top w:val="none" w:sz="0" w:space="0" w:color="auto"/>
                            <w:left w:val="none" w:sz="0" w:space="0" w:color="auto"/>
                            <w:bottom w:val="none" w:sz="0" w:space="0" w:color="auto"/>
                            <w:right w:val="none" w:sz="0" w:space="0" w:color="auto"/>
                          </w:divBdr>
                        </w:div>
                        <w:div w:id="2689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9837">
          <w:marLeft w:val="0"/>
          <w:marRight w:val="0"/>
          <w:marTop w:val="0"/>
          <w:marBottom w:val="0"/>
          <w:divBdr>
            <w:top w:val="none" w:sz="0" w:space="0" w:color="auto"/>
            <w:left w:val="none" w:sz="0" w:space="0" w:color="auto"/>
            <w:bottom w:val="none" w:sz="0" w:space="0" w:color="auto"/>
            <w:right w:val="none" w:sz="0" w:space="0" w:color="auto"/>
          </w:divBdr>
          <w:divsChild>
            <w:div w:id="1478763814">
              <w:marLeft w:val="0"/>
              <w:marRight w:val="0"/>
              <w:marTop w:val="0"/>
              <w:marBottom w:val="0"/>
              <w:divBdr>
                <w:top w:val="none" w:sz="0" w:space="0" w:color="auto"/>
                <w:left w:val="none" w:sz="0" w:space="0" w:color="auto"/>
                <w:bottom w:val="none" w:sz="0" w:space="0" w:color="auto"/>
                <w:right w:val="none" w:sz="0" w:space="0" w:color="auto"/>
              </w:divBdr>
            </w:div>
            <w:div w:id="2026397029">
              <w:marLeft w:val="0"/>
              <w:marRight w:val="0"/>
              <w:marTop w:val="0"/>
              <w:marBottom w:val="0"/>
              <w:divBdr>
                <w:top w:val="none" w:sz="0" w:space="0" w:color="auto"/>
                <w:left w:val="none" w:sz="0" w:space="0" w:color="auto"/>
                <w:bottom w:val="none" w:sz="0" w:space="0" w:color="auto"/>
                <w:right w:val="none" w:sz="0" w:space="0" w:color="auto"/>
              </w:divBdr>
              <w:divsChild>
                <w:div w:id="750388850">
                  <w:marLeft w:val="0"/>
                  <w:marRight w:val="0"/>
                  <w:marTop w:val="0"/>
                  <w:marBottom w:val="0"/>
                  <w:divBdr>
                    <w:top w:val="none" w:sz="0" w:space="0" w:color="auto"/>
                    <w:left w:val="none" w:sz="0" w:space="0" w:color="auto"/>
                    <w:bottom w:val="none" w:sz="0" w:space="0" w:color="auto"/>
                    <w:right w:val="none" w:sz="0" w:space="0" w:color="auto"/>
                  </w:divBdr>
                </w:div>
                <w:div w:id="82000586">
                  <w:marLeft w:val="0"/>
                  <w:marRight w:val="0"/>
                  <w:marTop w:val="0"/>
                  <w:marBottom w:val="0"/>
                  <w:divBdr>
                    <w:top w:val="none" w:sz="0" w:space="0" w:color="auto"/>
                    <w:left w:val="none" w:sz="0" w:space="0" w:color="auto"/>
                    <w:bottom w:val="none" w:sz="0" w:space="0" w:color="auto"/>
                    <w:right w:val="none" w:sz="0" w:space="0" w:color="auto"/>
                  </w:divBdr>
                  <w:divsChild>
                    <w:div w:id="1956209596">
                      <w:marLeft w:val="0"/>
                      <w:marRight w:val="0"/>
                      <w:marTop w:val="0"/>
                      <w:marBottom w:val="0"/>
                      <w:divBdr>
                        <w:top w:val="none" w:sz="0" w:space="0" w:color="auto"/>
                        <w:left w:val="none" w:sz="0" w:space="0" w:color="auto"/>
                        <w:bottom w:val="none" w:sz="0" w:space="0" w:color="auto"/>
                        <w:right w:val="none" w:sz="0" w:space="0" w:color="auto"/>
                      </w:divBdr>
                      <w:divsChild>
                        <w:div w:id="563561486">
                          <w:marLeft w:val="0"/>
                          <w:marRight w:val="0"/>
                          <w:marTop w:val="0"/>
                          <w:marBottom w:val="0"/>
                          <w:divBdr>
                            <w:top w:val="none" w:sz="0" w:space="0" w:color="auto"/>
                            <w:left w:val="none" w:sz="0" w:space="0" w:color="auto"/>
                            <w:bottom w:val="none" w:sz="0" w:space="0" w:color="auto"/>
                            <w:right w:val="none" w:sz="0" w:space="0" w:color="auto"/>
                          </w:divBdr>
                          <w:divsChild>
                            <w:div w:id="1353413997">
                              <w:marLeft w:val="0"/>
                              <w:marRight w:val="0"/>
                              <w:marTop w:val="0"/>
                              <w:marBottom w:val="0"/>
                              <w:divBdr>
                                <w:top w:val="none" w:sz="0" w:space="0" w:color="auto"/>
                                <w:left w:val="none" w:sz="0" w:space="0" w:color="auto"/>
                                <w:bottom w:val="none" w:sz="0" w:space="0" w:color="auto"/>
                                <w:right w:val="none" w:sz="0" w:space="0" w:color="auto"/>
                              </w:divBdr>
                            </w:div>
                            <w:div w:id="18598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7562">
                      <w:marLeft w:val="0"/>
                      <w:marRight w:val="0"/>
                      <w:marTop w:val="0"/>
                      <w:marBottom w:val="0"/>
                      <w:divBdr>
                        <w:top w:val="none" w:sz="0" w:space="0" w:color="auto"/>
                        <w:left w:val="none" w:sz="0" w:space="0" w:color="auto"/>
                        <w:bottom w:val="none" w:sz="0" w:space="0" w:color="auto"/>
                        <w:right w:val="none" w:sz="0" w:space="0" w:color="auto"/>
                      </w:divBdr>
                      <w:divsChild>
                        <w:div w:id="1448542621">
                          <w:marLeft w:val="0"/>
                          <w:marRight w:val="0"/>
                          <w:marTop w:val="0"/>
                          <w:marBottom w:val="0"/>
                          <w:divBdr>
                            <w:top w:val="none" w:sz="0" w:space="0" w:color="auto"/>
                            <w:left w:val="none" w:sz="0" w:space="0" w:color="auto"/>
                            <w:bottom w:val="none" w:sz="0" w:space="0" w:color="auto"/>
                            <w:right w:val="none" w:sz="0" w:space="0" w:color="auto"/>
                          </w:divBdr>
                          <w:divsChild>
                            <w:div w:id="1502046579">
                              <w:marLeft w:val="0"/>
                              <w:marRight w:val="0"/>
                              <w:marTop w:val="0"/>
                              <w:marBottom w:val="0"/>
                              <w:divBdr>
                                <w:top w:val="none" w:sz="0" w:space="0" w:color="auto"/>
                                <w:left w:val="none" w:sz="0" w:space="0" w:color="auto"/>
                                <w:bottom w:val="none" w:sz="0" w:space="0" w:color="auto"/>
                                <w:right w:val="none" w:sz="0" w:space="0" w:color="auto"/>
                              </w:divBdr>
                            </w:div>
                            <w:div w:id="1436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2909">
                      <w:marLeft w:val="0"/>
                      <w:marRight w:val="0"/>
                      <w:marTop w:val="0"/>
                      <w:marBottom w:val="0"/>
                      <w:divBdr>
                        <w:top w:val="none" w:sz="0" w:space="0" w:color="auto"/>
                        <w:left w:val="none" w:sz="0" w:space="0" w:color="auto"/>
                        <w:bottom w:val="none" w:sz="0" w:space="0" w:color="auto"/>
                        <w:right w:val="none" w:sz="0" w:space="0" w:color="auto"/>
                      </w:divBdr>
                      <w:divsChild>
                        <w:div w:id="286785997">
                          <w:marLeft w:val="0"/>
                          <w:marRight w:val="0"/>
                          <w:marTop w:val="0"/>
                          <w:marBottom w:val="0"/>
                          <w:divBdr>
                            <w:top w:val="none" w:sz="0" w:space="0" w:color="auto"/>
                            <w:left w:val="none" w:sz="0" w:space="0" w:color="auto"/>
                            <w:bottom w:val="none" w:sz="0" w:space="0" w:color="auto"/>
                            <w:right w:val="none" w:sz="0" w:space="0" w:color="auto"/>
                          </w:divBdr>
                          <w:divsChild>
                            <w:div w:id="1290284162">
                              <w:marLeft w:val="0"/>
                              <w:marRight w:val="0"/>
                              <w:marTop w:val="0"/>
                              <w:marBottom w:val="0"/>
                              <w:divBdr>
                                <w:top w:val="none" w:sz="0" w:space="0" w:color="auto"/>
                                <w:left w:val="none" w:sz="0" w:space="0" w:color="auto"/>
                                <w:bottom w:val="none" w:sz="0" w:space="0" w:color="auto"/>
                                <w:right w:val="none" w:sz="0" w:space="0" w:color="auto"/>
                              </w:divBdr>
                            </w:div>
                          </w:divsChild>
                        </w:div>
                        <w:div w:id="1302080181">
                          <w:marLeft w:val="0"/>
                          <w:marRight w:val="0"/>
                          <w:marTop w:val="0"/>
                          <w:marBottom w:val="0"/>
                          <w:divBdr>
                            <w:top w:val="none" w:sz="0" w:space="0" w:color="auto"/>
                            <w:left w:val="none" w:sz="0" w:space="0" w:color="auto"/>
                            <w:bottom w:val="none" w:sz="0" w:space="0" w:color="auto"/>
                            <w:right w:val="none" w:sz="0" w:space="0" w:color="auto"/>
                          </w:divBdr>
                          <w:divsChild>
                            <w:div w:id="478351073">
                              <w:marLeft w:val="0"/>
                              <w:marRight w:val="0"/>
                              <w:marTop w:val="0"/>
                              <w:marBottom w:val="0"/>
                              <w:divBdr>
                                <w:top w:val="none" w:sz="0" w:space="0" w:color="auto"/>
                                <w:left w:val="none" w:sz="0" w:space="0" w:color="auto"/>
                                <w:bottom w:val="none" w:sz="0" w:space="0" w:color="auto"/>
                                <w:right w:val="none" w:sz="0" w:space="0" w:color="auto"/>
                              </w:divBdr>
                            </w:div>
                          </w:divsChild>
                        </w:div>
                        <w:div w:id="378937418">
                          <w:marLeft w:val="0"/>
                          <w:marRight w:val="0"/>
                          <w:marTop w:val="0"/>
                          <w:marBottom w:val="0"/>
                          <w:divBdr>
                            <w:top w:val="none" w:sz="0" w:space="0" w:color="auto"/>
                            <w:left w:val="none" w:sz="0" w:space="0" w:color="auto"/>
                            <w:bottom w:val="none" w:sz="0" w:space="0" w:color="auto"/>
                            <w:right w:val="none" w:sz="0" w:space="0" w:color="auto"/>
                          </w:divBdr>
                          <w:divsChild>
                            <w:div w:id="49035966">
                              <w:marLeft w:val="0"/>
                              <w:marRight w:val="0"/>
                              <w:marTop w:val="0"/>
                              <w:marBottom w:val="0"/>
                              <w:divBdr>
                                <w:top w:val="none" w:sz="0" w:space="0" w:color="auto"/>
                                <w:left w:val="none" w:sz="0" w:space="0" w:color="auto"/>
                                <w:bottom w:val="none" w:sz="0" w:space="0" w:color="auto"/>
                                <w:right w:val="none" w:sz="0" w:space="0" w:color="auto"/>
                              </w:divBdr>
                            </w:div>
                          </w:divsChild>
                        </w:div>
                        <w:div w:id="1445273682">
                          <w:marLeft w:val="0"/>
                          <w:marRight w:val="0"/>
                          <w:marTop w:val="0"/>
                          <w:marBottom w:val="0"/>
                          <w:divBdr>
                            <w:top w:val="none" w:sz="0" w:space="0" w:color="auto"/>
                            <w:left w:val="none" w:sz="0" w:space="0" w:color="auto"/>
                            <w:bottom w:val="none" w:sz="0" w:space="0" w:color="auto"/>
                            <w:right w:val="none" w:sz="0" w:space="0" w:color="auto"/>
                          </w:divBdr>
                          <w:divsChild>
                            <w:div w:id="1181973685">
                              <w:marLeft w:val="0"/>
                              <w:marRight w:val="0"/>
                              <w:marTop w:val="0"/>
                              <w:marBottom w:val="0"/>
                              <w:divBdr>
                                <w:top w:val="none" w:sz="0" w:space="0" w:color="auto"/>
                                <w:left w:val="none" w:sz="0" w:space="0" w:color="auto"/>
                                <w:bottom w:val="none" w:sz="0" w:space="0" w:color="auto"/>
                                <w:right w:val="none" w:sz="0" w:space="0" w:color="auto"/>
                              </w:divBdr>
                            </w:div>
                          </w:divsChild>
                        </w:div>
                        <w:div w:id="2045323125">
                          <w:marLeft w:val="0"/>
                          <w:marRight w:val="0"/>
                          <w:marTop w:val="0"/>
                          <w:marBottom w:val="0"/>
                          <w:divBdr>
                            <w:top w:val="none" w:sz="0" w:space="0" w:color="auto"/>
                            <w:left w:val="none" w:sz="0" w:space="0" w:color="auto"/>
                            <w:bottom w:val="none" w:sz="0" w:space="0" w:color="auto"/>
                            <w:right w:val="none" w:sz="0" w:space="0" w:color="auto"/>
                          </w:divBdr>
                          <w:divsChild>
                            <w:div w:id="1947498681">
                              <w:marLeft w:val="0"/>
                              <w:marRight w:val="0"/>
                              <w:marTop w:val="0"/>
                              <w:marBottom w:val="0"/>
                              <w:divBdr>
                                <w:top w:val="none" w:sz="0" w:space="0" w:color="auto"/>
                                <w:left w:val="none" w:sz="0" w:space="0" w:color="auto"/>
                                <w:bottom w:val="none" w:sz="0" w:space="0" w:color="auto"/>
                                <w:right w:val="none" w:sz="0" w:space="0" w:color="auto"/>
                              </w:divBdr>
                            </w:div>
                          </w:divsChild>
                        </w:div>
                        <w:div w:id="1864174439">
                          <w:marLeft w:val="0"/>
                          <w:marRight w:val="0"/>
                          <w:marTop w:val="0"/>
                          <w:marBottom w:val="0"/>
                          <w:divBdr>
                            <w:top w:val="none" w:sz="0" w:space="0" w:color="auto"/>
                            <w:left w:val="none" w:sz="0" w:space="0" w:color="auto"/>
                            <w:bottom w:val="none" w:sz="0" w:space="0" w:color="auto"/>
                            <w:right w:val="none" w:sz="0" w:space="0" w:color="auto"/>
                          </w:divBdr>
                          <w:divsChild>
                            <w:div w:id="13151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4779">
                      <w:marLeft w:val="0"/>
                      <w:marRight w:val="0"/>
                      <w:marTop w:val="0"/>
                      <w:marBottom w:val="0"/>
                      <w:divBdr>
                        <w:top w:val="none" w:sz="0" w:space="0" w:color="auto"/>
                        <w:left w:val="none" w:sz="0" w:space="0" w:color="auto"/>
                        <w:bottom w:val="none" w:sz="0" w:space="0" w:color="auto"/>
                        <w:right w:val="none" w:sz="0" w:space="0" w:color="auto"/>
                      </w:divBdr>
                      <w:divsChild>
                        <w:div w:id="1073284255">
                          <w:marLeft w:val="0"/>
                          <w:marRight w:val="0"/>
                          <w:marTop w:val="0"/>
                          <w:marBottom w:val="0"/>
                          <w:divBdr>
                            <w:top w:val="none" w:sz="0" w:space="0" w:color="auto"/>
                            <w:left w:val="none" w:sz="0" w:space="0" w:color="auto"/>
                            <w:bottom w:val="none" w:sz="0" w:space="0" w:color="auto"/>
                            <w:right w:val="none" w:sz="0" w:space="0" w:color="auto"/>
                          </w:divBdr>
                        </w:div>
                      </w:divsChild>
                    </w:div>
                    <w:div w:id="769546657">
                      <w:marLeft w:val="0"/>
                      <w:marRight w:val="0"/>
                      <w:marTop w:val="0"/>
                      <w:marBottom w:val="0"/>
                      <w:divBdr>
                        <w:top w:val="none" w:sz="0" w:space="0" w:color="auto"/>
                        <w:left w:val="none" w:sz="0" w:space="0" w:color="auto"/>
                        <w:bottom w:val="none" w:sz="0" w:space="0" w:color="auto"/>
                        <w:right w:val="none" w:sz="0" w:space="0" w:color="auto"/>
                      </w:divBdr>
                      <w:divsChild>
                        <w:div w:id="1528640393">
                          <w:marLeft w:val="0"/>
                          <w:marRight w:val="0"/>
                          <w:marTop w:val="0"/>
                          <w:marBottom w:val="0"/>
                          <w:divBdr>
                            <w:top w:val="none" w:sz="0" w:space="0" w:color="auto"/>
                            <w:left w:val="none" w:sz="0" w:space="0" w:color="auto"/>
                            <w:bottom w:val="none" w:sz="0" w:space="0" w:color="auto"/>
                            <w:right w:val="none" w:sz="0" w:space="0" w:color="auto"/>
                          </w:divBdr>
                        </w:div>
                      </w:divsChild>
                    </w:div>
                    <w:div w:id="385876585">
                      <w:marLeft w:val="0"/>
                      <w:marRight w:val="0"/>
                      <w:marTop w:val="0"/>
                      <w:marBottom w:val="0"/>
                      <w:divBdr>
                        <w:top w:val="none" w:sz="0" w:space="0" w:color="auto"/>
                        <w:left w:val="none" w:sz="0" w:space="0" w:color="auto"/>
                        <w:bottom w:val="none" w:sz="0" w:space="0" w:color="auto"/>
                        <w:right w:val="none" w:sz="0" w:space="0" w:color="auto"/>
                      </w:divBdr>
                      <w:divsChild>
                        <w:div w:id="1196045022">
                          <w:marLeft w:val="0"/>
                          <w:marRight w:val="0"/>
                          <w:marTop w:val="0"/>
                          <w:marBottom w:val="0"/>
                          <w:divBdr>
                            <w:top w:val="none" w:sz="0" w:space="0" w:color="auto"/>
                            <w:left w:val="none" w:sz="0" w:space="0" w:color="auto"/>
                            <w:bottom w:val="none" w:sz="0" w:space="0" w:color="auto"/>
                            <w:right w:val="none" w:sz="0" w:space="0" w:color="auto"/>
                          </w:divBdr>
                          <w:divsChild>
                            <w:div w:id="277572001">
                              <w:marLeft w:val="0"/>
                              <w:marRight w:val="0"/>
                              <w:marTop w:val="0"/>
                              <w:marBottom w:val="0"/>
                              <w:divBdr>
                                <w:top w:val="none" w:sz="0" w:space="0" w:color="auto"/>
                                <w:left w:val="none" w:sz="0" w:space="0" w:color="auto"/>
                                <w:bottom w:val="none" w:sz="0" w:space="0" w:color="auto"/>
                                <w:right w:val="none" w:sz="0" w:space="0" w:color="auto"/>
                              </w:divBdr>
                            </w:div>
                            <w:div w:id="2098092255">
                              <w:marLeft w:val="0"/>
                              <w:marRight w:val="0"/>
                              <w:marTop w:val="0"/>
                              <w:marBottom w:val="0"/>
                              <w:divBdr>
                                <w:top w:val="none" w:sz="0" w:space="0" w:color="auto"/>
                                <w:left w:val="none" w:sz="0" w:space="0" w:color="auto"/>
                                <w:bottom w:val="none" w:sz="0" w:space="0" w:color="auto"/>
                                <w:right w:val="none" w:sz="0" w:space="0" w:color="auto"/>
                              </w:divBdr>
                            </w:div>
                            <w:div w:id="391928206">
                              <w:marLeft w:val="0"/>
                              <w:marRight w:val="0"/>
                              <w:marTop w:val="0"/>
                              <w:marBottom w:val="0"/>
                              <w:divBdr>
                                <w:top w:val="none" w:sz="0" w:space="0" w:color="auto"/>
                                <w:left w:val="none" w:sz="0" w:space="0" w:color="auto"/>
                                <w:bottom w:val="none" w:sz="0" w:space="0" w:color="auto"/>
                                <w:right w:val="none" w:sz="0" w:space="0" w:color="auto"/>
                              </w:divBdr>
                            </w:div>
                            <w:div w:id="8650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218">
                      <w:marLeft w:val="0"/>
                      <w:marRight w:val="0"/>
                      <w:marTop w:val="0"/>
                      <w:marBottom w:val="0"/>
                      <w:divBdr>
                        <w:top w:val="none" w:sz="0" w:space="0" w:color="auto"/>
                        <w:left w:val="none" w:sz="0" w:space="0" w:color="auto"/>
                        <w:bottom w:val="none" w:sz="0" w:space="0" w:color="auto"/>
                        <w:right w:val="none" w:sz="0" w:space="0" w:color="auto"/>
                      </w:divBdr>
                      <w:divsChild>
                        <w:div w:id="1816482230">
                          <w:marLeft w:val="0"/>
                          <w:marRight w:val="0"/>
                          <w:marTop w:val="0"/>
                          <w:marBottom w:val="0"/>
                          <w:divBdr>
                            <w:top w:val="none" w:sz="0" w:space="0" w:color="auto"/>
                            <w:left w:val="none" w:sz="0" w:space="0" w:color="auto"/>
                            <w:bottom w:val="none" w:sz="0" w:space="0" w:color="auto"/>
                            <w:right w:val="none" w:sz="0" w:space="0" w:color="auto"/>
                          </w:divBdr>
                          <w:divsChild>
                            <w:div w:id="1980767876">
                              <w:marLeft w:val="0"/>
                              <w:marRight w:val="0"/>
                              <w:marTop w:val="0"/>
                              <w:marBottom w:val="0"/>
                              <w:divBdr>
                                <w:top w:val="none" w:sz="0" w:space="0" w:color="auto"/>
                                <w:left w:val="none" w:sz="0" w:space="0" w:color="auto"/>
                                <w:bottom w:val="none" w:sz="0" w:space="0" w:color="auto"/>
                                <w:right w:val="none" w:sz="0" w:space="0" w:color="auto"/>
                              </w:divBdr>
                            </w:div>
                            <w:div w:id="9110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496">
                      <w:marLeft w:val="0"/>
                      <w:marRight w:val="0"/>
                      <w:marTop w:val="0"/>
                      <w:marBottom w:val="0"/>
                      <w:divBdr>
                        <w:top w:val="none" w:sz="0" w:space="0" w:color="auto"/>
                        <w:left w:val="none" w:sz="0" w:space="0" w:color="auto"/>
                        <w:bottom w:val="none" w:sz="0" w:space="0" w:color="auto"/>
                        <w:right w:val="none" w:sz="0" w:space="0" w:color="auto"/>
                      </w:divBdr>
                      <w:divsChild>
                        <w:div w:id="1149401405">
                          <w:marLeft w:val="0"/>
                          <w:marRight w:val="0"/>
                          <w:marTop w:val="0"/>
                          <w:marBottom w:val="0"/>
                          <w:divBdr>
                            <w:top w:val="none" w:sz="0" w:space="0" w:color="auto"/>
                            <w:left w:val="none" w:sz="0" w:space="0" w:color="auto"/>
                            <w:bottom w:val="none" w:sz="0" w:space="0" w:color="auto"/>
                            <w:right w:val="none" w:sz="0" w:space="0" w:color="auto"/>
                          </w:divBdr>
                          <w:divsChild>
                            <w:div w:id="851799603">
                              <w:marLeft w:val="0"/>
                              <w:marRight w:val="0"/>
                              <w:marTop w:val="0"/>
                              <w:marBottom w:val="0"/>
                              <w:divBdr>
                                <w:top w:val="none" w:sz="0" w:space="0" w:color="auto"/>
                                <w:left w:val="none" w:sz="0" w:space="0" w:color="auto"/>
                                <w:bottom w:val="none" w:sz="0" w:space="0" w:color="auto"/>
                                <w:right w:val="none" w:sz="0" w:space="0" w:color="auto"/>
                              </w:divBdr>
                            </w:div>
                            <w:div w:id="826550941">
                              <w:marLeft w:val="0"/>
                              <w:marRight w:val="0"/>
                              <w:marTop w:val="0"/>
                              <w:marBottom w:val="0"/>
                              <w:divBdr>
                                <w:top w:val="none" w:sz="0" w:space="0" w:color="auto"/>
                                <w:left w:val="none" w:sz="0" w:space="0" w:color="auto"/>
                                <w:bottom w:val="none" w:sz="0" w:space="0" w:color="auto"/>
                                <w:right w:val="none" w:sz="0" w:space="0" w:color="auto"/>
                              </w:divBdr>
                            </w:div>
                            <w:div w:id="14752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6769">
                      <w:marLeft w:val="0"/>
                      <w:marRight w:val="0"/>
                      <w:marTop w:val="0"/>
                      <w:marBottom w:val="0"/>
                      <w:divBdr>
                        <w:top w:val="none" w:sz="0" w:space="0" w:color="auto"/>
                        <w:left w:val="none" w:sz="0" w:space="0" w:color="auto"/>
                        <w:bottom w:val="none" w:sz="0" w:space="0" w:color="auto"/>
                        <w:right w:val="none" w:sz="0" w:space="0" w:color="auto"/>
                      </w:divBdr>
                      <w:divsChild>
                        <w:div w:id="1224099934">
                          <w:marLeft w:val="0"/>
                          <w:marRight w:val="0"/>
                          <w:marTop w:val="0"/>
                          <w:marBottom w:val="0"/>
                          <w:divBdr>
                            <w:top w:val="none" w:sz="0" w:space="0" w:color="auto"/>
                            <w:left w:val="none" w:sz="0" w:space="0" w:color="auto"/>
                            <w:bottom w:val="none" w:sz="0" w:space="0" w:color="auto"/>
                            <w:right w:val="none" w:sz="0" w:space="0" w:color="auto"/>
                          </w:divBdr>
                          <w:divsChild>
                            <w:div w:id="475731319">
                              <w:marLeft w:val="0"/>
                              <w:marRight w:val="0"/>
                              <w:marTop w:val="0"/>
                              <w:marBottom w:val="0"/>
                              <w:divBdr>
                                <w:top w:val="none" w:sz="0" w:space="0" w:color="auto"/>
                                <w:left w:val="none" w:sz="0" w:space="0" w:color="auto"/>
                                <w:bottom w:val="none" w:sz="0" w:space="0" w:color="auto"/>
                                <w:right w:val="none" w:sz="0" w:space="0" w:color="auto"/>
                              </w:divBdr>
                            </w:div>
                            <w:div w:id="2083477530">
                              <w:marLeft w:val="0"/>
                              <w:marRight w:val="0"/>
                              <w:marTop w:val="0"/>
                              <w:marBottom w:val="0"/>
                              <w:divBdr>
                                <w:top w:val="none" w:sz="0" w:space="0" w:color="auto"/>
                                <w:left w:val="none" w:sz="0" w:space="0" w:color="auto"/>
                                <w:bottom w:val="none" w:sz="0" w:space="0" w:color="auto"/>
                                <w:right w:val="none" w:sz="0" w:space="0" w:color="auto"/>
                              </w:divBdr>
                            </w:div>
                            <w:div w:id="19442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9554">
          <w:marLeft w:val="0"/>
          <w:marRight w:val="0"/>
          <w:marTop w:val="0"/>
          <w:marBottom w:val="0"/>
          <w:divBdr>
            <w:top w:val="none" w:sz="0" w:space="0" w:color="auto"/>
            <w:left w:val="none" w:sz="0" w:space="0" w:color="auto"/>
            <w:bottom w:val="none" w:sz="0" w:space="0" w:color="auto"/>
            <w:right w:val="none" w:sz="0" w:space="0" w:color="auto"/>
          </w:divBdr>
          <w:divsChild>
            <w:div w:id="186333064">
              <w:marLeft w:val="0"/>
              <w:marRight w:val="0"/>
              <w:marTop w:val="0"/>
              <w:marBottom w:val="0"/>
              <w:divBdr>
                <w:top w:val="none" w:sz="0" w:space="0" w:color="auto"/>
                <w:left w:val="none" w:sz="0" w:space="0" w:color="auto"/>
                <w:bottom w:val="none" w:sz="0" w:space="0" w:color="auto"/>
                <w:right w:val="none" w:sz="0" w:space="0" w:color="auto"/>
              </w:divBdr>
            </w:div>
            <w:div w:id="2116754067">
              <w:marLeft w:val="0"/>
              <w:marRight w:val="0"/>
              <w:marTop w:val="0"/>
              <w:marBottom w:val="0"/>
              <w:divBdr>
                <w:top w:val="none" w:sz="0" w:space="0" w:color="auto"/>
                <w:left w:val="none" w:sz="0" w:space="0" w:color="auto"/>
                <w:bottom w:val="none" w:sz="0" w:space="0" w:color="auto"/>
                <w:right w:val="none" w:sz="0" w:space="0" w:color="auto"/>
              </w:divBdr>
              <w:divsChild>
                <w:div w:id="966199209">
                  <w:marLeft w:val="0"/>
                  <w:marRight w:val="0"/>
                  <w:marTop w:val="0"/>
                  <w:marBottom w:val="0"/>
                  <w:divBdr>
                    <w:top w:val="none" w:sz="0" w:space="0" w:color="auto"/>
                    <w:left w:val="none" w:sz="0" w:space="0" w:color="auto"/>
                    <w:bottom w:val="none" w:sz="0" w:space="0" w:color="auto"/>
                    <w:right w:val="none" w:sz="0" w:space="0" w:color="auto"/>
                  </w:divBdr>
                  <w:divsChild>
                    <w:div w:id="1094939080">
                      <w:marLeft w:val="0"/>
                      <w:marRight w:val="0"/>
                      <w:marTop w:val="0"/>
                      <w:marBottom w:val="0"/>
                      <w:divBdr>
                        <w:top w:val="none" w:sz="0" w:space="0" w:color="auto"/>
                        <w:left w:val="none" w:sz="0" w:space="0" w:color="auto"/>
                        <w:bottom w:val="none" w:sz="0" w:space="0" w:color="auto"/>
                        <w:right w:val="none" w:sz="0" w:space="0" w:color="auto"/>
                      </w:divBdr>
                      <w:divsChild>
                        <w:div w:id="41757655">
                          <w:marLeft w:val="0"/>
                          <w:marRight w:val="0"/>
                          <w:marTop w:val="0"/>
                          <w:marBottom w:val="0"/>
                          <w:divBdr>
                            <w:top w:val="none" w:sz="0" w:space="0" w:color="auto"/>
                            <w:left w:val="none" w:sz="0" w:space="0" w:color="auto"/>
                            <w:bottom w:val="none" w:sz="0" w:space="0" w:color="auto"/>
                            <w:right w:val="none" w:sz="0" w:space="0" w:color="auto"/>
                          </w:divBdr>
                        </w:div>
                        <w:div w:id="178345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9390">
                  <w:marLeft w:val="0"/>
                  <w:marRight w:val="0"/>
                  <w:marTop w:val="0"/>
                  <w:marBottom w:val="0"/>
                  <w:divBdr>
                    <w:top w:val="none" w:sz="0" w:space="0" w:color="auto"/>
                    <w:left w:val="none" w:sz="0" w:space="0" w:color="auto"/>
                    <w:bottom w:val="none" w:sz="0" w:space="0" w:color="auto"/>
                    <w:right w:val="none" w:sz="0" w:space="0" w:color="auto"/>
                  </w:divBdr>
                  <w:divsChild>
                    <w:div w:id="875317578">
                      <w:marLeft w:val="0"/>
                      <w:marRight w:val="0"/>
                      <w:marTop w:val="0"/>
                      <w:marBottom w:val="0"/>
                      <w:divBdr>
                        <w:top w:val="none" w:sz="0" w:space="0" w:color="auto"/>
                        <w:left w:val="none" w:sz="0" w:space="0" w:color="auto"/>
                        <w:bottom w:val="none" w:sz="0" w:space="0" w:color="auto"/>
                        <w:right w:val="none" w:sz="0" w:space="0" w:color="auto"/>
                      </w:divBdr>
                      <w:divsChild>
                        <w:div w:id="2036998212">
                          <w:marLeft w:val="0"/>
                          <w:marRight w:val="0"/>
                          <w:marTop w:val="0"/>
                          <w:marBottom w:val="0"/>
                          <w:divBdr>
                            <w:top w:val="none" w:sz="0" w:space="0" w:color="auto"/>
                            <w:left w:val="none" w:sz="0" w:space="0" w:color="auto"/>
                            <w:bottom w:val="none" w:sz="0" w:space="0" w:color="auto"/>
                            <w:right w:val="none" w:sz="0" w:space="0" w:color="auto"/>
                          </w:divBdr>
                        </w:div>
                        <w:div w:id="14792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6414">
                  <w:marLeft w:val="0"/>
                  <w:marRight w:val="0"/>
                  <w:marTop w:val="0"/>
                  <w:marBottom w:val="0"/>
                  <w:divBdr>
                    <w:top w:val="none" w:sz="0" w:space="0" w:color="auto"/>
                    <w:left w:val="none" w:sz="0" w:space="0" w:color="auto"/>
                    <w:bottom w:val="none" w:sz="0" w:space="0" w:color="auto"/>
                    <w:right w:val="none" w:sz="0" w:space="0" w:color="auto"/>
                  </w:divBdr>
                  <w:divsChild>
                    <w:div w:id="1332372380">
                      <w:marLeft w:val="0"/>
                      <w:marRight w:val="0"/>
                      <w:marTop w:val="0"/>
                      <w:marBottom w:val="0"/>
                      <w:divBdr>
                        <w:top w:val="none" w:sz="0" w:space="0" w:color="auto"/>
                        <w:left w:val="none" w:sz="0" w:space="0" w:color="auto"/>
                        <w:bottom w:val="none" w:sz="0" w:space="0" w:color="auto"/>
                        <w:right w:val="none" w:sz="0" w:space="0" w:color="auto"/>
                      </w:divBdr>
                      <w:divsChild>
                        <w:div w:id="1168206113">
                          <w:marLeft w:val="0"/>
                          <w:marRight w:val="0"/>
                          <w:marTop w:val="0"/>
                          <w:marBottom w:val="0"/>
                          <w:divBdr>
                            <w:top w:val="none" w:sz="0" w:space="0" w:color="auto"/>
                            <w:left w:val="none" w:sz="0" w:space="0" w:color="auto"/>
                            <w:bottom w:val="none" w:sz="0" w:space="0" w:color="auto"/>
                            <w:right w:val="none" w:sz="0" w:space="0" w:color="auto"/>
                          </w:divBdr>
                        </w:div>
                        <w:div w:id="11476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9279">
                  <w:marLeft w:val="0"/>
                  <w:marRight w:val="0"/>
                  <w:marTop w:val="0"/>
                  <w:marBottom w:val="0"/>
                  <w:divBdr>
                    <w:top w:val="none" w:sz="0" w:space="0" w:color="auto"/>
                    <w:left w:val="none" w:sz="0" w:space="0" w:color="auto"/>
                    <w:bottom w:val="none" w:sz="0" w:space="0" w:color="auto"/>
                    <w:right w:val="none" w:sz="0" w:space="0" w:color="auto"/>
                  </w:divBdr>
                  <w:divsChild>
                    <w:div w:id="1512260174">
                      <w:marLeft w:val="0"/>
                      <w:marRight w:val="0"/>
                      <w:marTop w:val="0"/>
                      <w:marBottom w:val="0"/>
                      <w:divBdr>
                        <w:top w:val="none" w:sz="0" w:space="0" w:color="auto"/>
                        <w:left w:val="none" w:sz="0" w:space="0" w:color="auto"/>
                        <w:bottom w:val="none" w:sz="0" w:space="0" w:color="auto"/>
                        <w:right w:val="none" w:sz="0" w:space="0" w:color="auto"/>
                      </w:divBdr>
                      <w:divsChild>
                        <w:div w:id="1751269487">
                          <w:marLeft w:val="0"/>
                          <w:marRight w:val="0"/>
                          <w:marTop w:val="0"/>
                          <w:marBottom w:val="0"/>
                          <w:divBdr>
                            <w:top w:val="none" w:sz="0" w:space="0" w:color="auto"/>
                            <w:left w:val="none" w:sz="0" w:space="0" w:color="auto"/>
                            <w:bottom w:val="none" w:sz="0" w:space="0" w:color="auto"/>
                            <w:right w:val="none" w:sz="0" w:space="0" w:color="auto"/>
                          </w:divBdr>
                        </w:div>
                        <w:div w:id="19047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3222">
                  <w:marLeft w:val="0"/>
                  <w:marRight w:val="0"/>
                  <w:marTop w:val="0"/>
                  <w:marBottom w:val="0"/>
                  <w:divBdr>
                    <w:top w:val="none" w:sz="0" w:space="0" w:color="auto"/>
                    <w:left w:val="none" w:sz="0" w:space="0" w:color="auto"/>
                    <w:bottom w:val="none" w:sz="0" w:space="0" w:color="auto"/>
                    <w:right w:val="none" w:sz="0" w:space="0" w:color="auto"/>
                  </w:divBdr>
                  <w:divsChild>
                    <w:div w:id="805659937">
                      <w:marLeft w:val="0"/>
                      <w:marRight w:val="0"/>
                      <w:marTop w:val="0"/>
                      <w:marBottom w:val="0"/>
                      <w:divBdr>
                        <w:top w:val="none" w:sz="0" w:space="0" w:color="auto"/>
                        <w:left w:val="none" w:sz="0" w:space="0" w:color="auto"/>
                        <w:bottom w:val="none" w:sz="0" w:space="0" w:color="auto"/>
                        <w:right w:val="none" w:sz="0" w:space="0" w:color="auto"/>
                      </w:divBdr>
                      <w:divsChild>
                        <w:div w:id="1017775104">
                          <w:marLeft w:val="0"/>
                          <w:marRight w:val="0"/>
                          <w:marTop w:val="0"/>
                          <w:marBottom w:val="0"/>
                          <w:divBdr>
                            <w:top w:val="none" w:sz="0" w:space="0" w:color="auto"/>
                            <w:left w:val="none" w:sz="0" w:space="0" w:color="auto"/>
                            <w:bottom w:val="none" w:sz="0" w:space="0" w:color="auto"/>
                            <w:right w:val="none" w:sz="0" w:space="0" w:color="auto"/>
                          </w:divBdr>
                        </w:div>
                        <w:div w:id="243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0258">
                  <w:marLeft w:val="0"/>
                  <w:marRight w:val="0"/>
                  <w:marTop w:val="0"/>
                  <w:marBottom w:val="0"/>
                  <w:divBdr>
                    <w:top w:val="none" w:sz="0" w:space="0" w:color="auto"/>
                    <w:left w:val="none" w:sz="0" w:space="0" w:color="auto"/>
                    <w:bottom w:val="none" w:sz="0" w:space="0" w:color="auto"/>
                    <w:right w:val="none" w:sz="0" w:space="0" w:color="auto"/>
                  </w:divBdr>
                  <w:divsChild>
                    <w:div w:id="1014845255">
                      <w:marLeft w:val="0"/>
                      <w:marRight w:val="0"/>
                      <w:marTop w:val="0"/>
                      <w:marBottom w:val="0"/>
                      <w:divBdr>
                        <w:top w:val="none" w:sz="0" w:space="0" w:color="auto"/>
                        <w:left w:val="none" w:sz="0" w:space="0" w:color="auto"/>
                        <w:bottom w:val="none" w:sz="0" w:space="0" w:color="auto"/>
                        <w:right w:val="none" w:sz="0" w:space="0" w:color="auto"/>
                      </w:divBdr>
                      <w:divsChild>
                        <w:div w:id="1203711330">
                          <w:marLeft w:val="0"/>
                          <w:marRight w:val="0"/>
                          <w:marTop w:val="0"/>
                          <w:marBottom w:val="0"/>
                          <w:divBdr>
                            <w:top w:val="none" w:sz="0" w:space="0" w:color="auto"/>
                            <w:left w:val="none" w:sz="0" w:space="0" w:color="auto"/>
                            <w:bottom w:val="none" w:sz="0" w:space="0" w:color="auto"/>
                            <w:right w:val="none" w:sz="0" w:space="0" w:color="auto"/>
                          </w:divBdr>
                        </w:div>
                        <w:div w:id="4963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475022">
          <w:marLeft w:val="0"/>
          <w:marRight w:val="0"/>
          <w:marTop w:val="0"/>
          <w:marBottom w:val="0"/>
          <w:divBdr>
            <w:top w:val="none" w:sz="0" w:space="0" w:color="auto"/>
            <w:left w:val="none" w:sz="0" w:space="0" w:color="auto"/>
            <w:bottom w:val="none" w:sz="0" w:space="0" w:color="auto"/>
            <w:right w:val="none" w:sz="0" w:space="0" w:color="auto"/>
          </w:divBdr>
          <w:divsChild>
            <w:div w:id="1111783508">
              <w:marLeft w:val="0"/>
              <w:marRight w:val="0"/>
              <w:marTop w:val="0"/>
              <w:marBottom w:val="0"/>
              <w:divBdr>
                <w:top w:val="none" w:sz="0" w:space="0" w:color="auto"/>
                <w:left w:val="none" w:sz="0" w:space="0" w:color="auto"/>
                <w:bottom w:val="none" w:sz="0" w:space="0" w:color="auto"/>
                <w:right w:val="none" w:sz="0" w:space="0" w:color="auto"/>
              </w:divBdr>
            </w:div>
            <w:div w:id="77800098">
              <w:marLeft w:val="0"/>
              <w:marRight w:val="0"/>
              <w:marTop w:val="0"/>
              <w:marBottom w:val="0"/>
              <w:divBdr>
                <w:top w:val="none" w:sz="0" w:space="0" w:color="auto"/>
                <w:left w:val="none" w:sz="0" w:space="0" w:color="auto"/>
                <w:bottom w:val="none" w:sz="0" w:space="0" w:color="auto"/>
                <w:right w:val="none" w:sz="0" w:space="0" w:color="auto"/>
              </w:divBdr>
              <w:divsChild>
                <w:div w:id="1775782552">
                  <w:marLeft w:val="0"/>
                  <w:marRight w:val="0"/>
                  <w:marTop w:val="0"/>
                  <w:marBottom w:val="0"/>
                  <w:divBdr>
                    <w:top w:val="none" w:sz="0" w:space="0" w:color="auto"/>
                    <w:left w:val="none" w:sz="0" w:space="0" w:color="auto"/>
                    <w:bottom w:val="none" w:sz="0" w:space="0" w:color="auto"/>
                    <w:right w:val="none" w:sz="0" w:space="0" w:color="auto"/>
                  </w:divBdr>
                  <w:divsChild>
                    <w:div w:id="1565487174">
                      <w:marLeft w:val="0"/>
                      <w:marRight w:val="0"/>
                      <w:marTop w:val="0"/>
                      <w:marBottom w:val="0"/>
                      <w:divBdr>
                        <w:top w:val="none" w:sz="0" w:space="0" w:color="auto"/>
                        <w:left w:val="none" w:sz="0" w:space="0" w:color="auto"/>
                        <w:bottom w:val="none" w:sz="0" w:space="0" w:color="auto"/>
                        <w:right w:val="none" w:sz="0" w:space="0" w:color="auto"/>
                      </w:divBdr>
                      <w:divsChild>
                        <w:div w:id="1566262750">
                          <w:marLeft w:val="0"/>
                          <w:marRight w:val="0"/>
                          <w:marTop w:val="0"/>
                          <w:marBottom w:val="0"/>
                          <w:divBdr>
                            <w:top w:val="none" w:sz="0" w:space="0" w:color="auto"/>
                            <w:left w:val="none" w:sz="0" w:space="0" w:color="auto"/>
                            <w:bottom w:val="none" w:sz="0" w:space="0" w:color="auto"/>
                            <w:right w:val="none" w:sz="0" w:space="0" w:color="auto"/>
                          </w:divBdr>
                        </w:div>
                        <w:div w:id="2146459370">
                          <w:marLeft w:val="0"/>
                          <w:marRight w:val="0"/>
                          <w:marTop w:val="0"/>
                          <w:marBottom w:val="0"/>
                          <w:divBdr>
                            <w:top w:val="none" w:sz="0" w:space="0" w:color="auto"/>
                            <w:left w:val="none" w:sz="0" w:space="0" w:color="auto"/>
                            <w:bottom w:val="none" w:sz="0" w:space="0" w:color="auto"/>
                            <w:right w:val="none" w:sz="0" w:space="0" w:color="auto"/>
                          </w:divBdr>
                        </w:div>
                        <w:div w:id="15408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339">
                  <w:marLeft w:val="0"/>
                  <w:marRight w:val="0"/>
                  <w:marTop w:val="0"/>
                  <w:marBottom w:val="0"/>
                  <w:divBdr>
                    <w:top w:val="none" w:sz="0" w:space="0" w:color="auto"/>
                    <w:left w:val="none" w:sz="0" w:space="0" w:color="auto"/>
                    <w:bottom w:val="none" w:sz="0" w:space="0" w:color="auto"/>
                    <w:right w:val="none" w:sz="0" w:space="0" w:color="auto"/>
                  </w:divBdr>
                  <w:divsChild>
                    <w:div w:id="1138258102">
                      <w:marLeft w:val="0"/>
                      <w:marRight w:val="0"/>
                      <w:marTop w:val="0"/>
                      <w:marBottom w:val="0"/>
                      <w:divBdr>
                        <w:top w:val="none" w:sz="0" w:space="0" w:color="auto"/>
                        <w:left w:val="none" w:sz="0" w:space="0" w:color="auto"/>
                        <w:bottom w:val="none" w:sz="0" w:space="0" w:color="auto"/>
                        <w:right w:val="none" w:sz="0" w:space="0" w:color="auto"/>
                      </w:divBdr>
                      <w:divsChild>
                        <w:div w:id="922838237">
                          <w:marLeft w:val="0"/>
                          <w:marRight w:val="0"/>
                          <w:marTop w:val="0"/>
                          <w:marBottom w:val="0"/>
                          <w:divBdr>
                            <w:top w:val="none" w:sz="0" w:space="0" w:color="auto"/>
                            <w:left w:val="none" w:sz="0" w:space="0" w:color="auto"/>
                            <w:bottom w:val="none" w:sz="0" w:space="0" w:color="auto"/>
                            <w:right w:val="none" w:sz="0" w:space="0" w:color="auto"/>
                          </w:divBdr>
                        </w:div>
                        <w:div w:id="3190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326">
                  <w:marLeft w:val="0"/>
                  <w:marRight w:val="0"/>
                  <w:marTop w:val="0"/>
                  <w:marBottom w:val="0"/>
                  <w:divBdr>
                    <w:top w:val="none" w:sz="0" w:space="0" w:color="auto"/>
                    <w:left w:val="none" w:sz="0" w:space="0" w:color="auto"/>
                    <w:bottom w:val="none" w:sz="0" w:space="0" w:color="auto"/>
                    <w:right w:val="none" w:sz="0" w:space="0" w:color="auto"/>
                  </w:divBdr>
                  <w:divsChild>
                    <w:div w:id="1704086612">
                      <w:marLeft w:val="0"/>
                      <w:marRight w:val="0"/>
                      <w:marTop w:val="0"/>
                      <w:marBottom w:val="0"/>
                      <w:divBdr>
                        <w:top w:val="none" w:sz="0" w:space="0" w:color="auto"/>
                        <w:left w:val="none" w:sz="0" w:space="0" w:color="auto"/>
                        <w:bottom w:val="none" w:sz="0" w:space="0" w:color="auto"/>
                        <w:right w:val="none" w:sz="0" w:space="0" w:color="auto"/>
                      </w:divBdr>
                      <w:divsChild>
                        <w:div w:id="1718310657">
                          <w:marLeft w:val="0"/>
                          <w:marRight w:val="0"/>
                          <w:marTop w:val="0"/>
                          <w:marBottom w:val="0"/>
                          <w:divBdr>
                            <w:top w:val="none" w:sz="0" w:space="0" w:color="auto"/>
                            <w:left w:val="none" w:sz="0" w:space="0" w:color="auto"/>
                            <w:bottom w:val="none" w:sz="0" w:space="0" w:color="auto"/>
                            <w:right w:val="none" w:sz="0" w:space="0" w:color="auto"/>
                          </w:divBdr>
                        </w:div>
                        <w:div w:id="1582715011">
                          <w:marLeft w:val="0"/>
                          <w:marRight w:val="0"/>
                          <w:marTop w:val="0"/>
                          <w:marBottom w:val="0"/>
                          <w:divBdr>
                            <w:top w:val="none" w:sz="0" w:space="0" w:color="auto"/>
                            <w:left w:val="none" w:sz="0" w:space="0" w:color="auto"/>
                            <w:bottom w:val="none" w:sz="0" w:space="0" w:color="auto"/>
                            <w:right w:val="none" w:sz="0" w:space="0" w:color="auto"/>
                          </w:divBdr>
                        </w:div>
                        <w:div w:id="1645314002">
                          <w:marLeft w:val="0"/>
                          <w:marRight w:val="0"/>
                          <w:marTop w:val="0"/>
                          <w:marBottom w:val="0"/>
                          <w:divBdr>
                            <w:top w:val="none" w:sz="0" w:space="0" w:color="auto"/>
                            <w:left w:val="none" w:sz="0" w:space="0" w:color="auto"/>
                            <w:bottom w:val="none" w:sz="0" w:space="0" w:color="auto"/>
                            <w:right w:val="none" w:sz="0" w:space="0" w:color="auto"/>
                          </w:divBdr>
                        </w:div>
                        <w:div w:id="1289628585">
                          <w:marLeft w:val="0"/>
                          <w:marRight w:val="0"/>
                          <w:marTop w:val="0"/>
                          <w:marBottom w:val="0"/>
                          <w:divBdr>
                            <w:top w:val="none" w:sz="0" w:space="0" w:color="auto"/>
                            <w:left w:val="none" w:sz="0" w:space="0" w:color="auto"/>
                            <w:bottom w:val="none" w:sz="0" w:space="0" w:color="auto"/>
                            <w:right w:val="none" w:sz="0" w:space="0" w:color="auto"/>
                          </w:divBdr>
                        </w:div>
                        <w:div w:id="3965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1709">
                  <w:marLeft w:val="0"/>
                  <w:marRight w:val="0"/>
                  <w:marTop w:val="0"/>
                  <w:marBottom w:val="0"/>
                  <w:divBdr>
                    <w:top w:val="none" w:sz="0" w:space="0" w:color="auto"/>
                    <w:left w:val="none" w:sz="0" w:space="0" w:color="auto"/>
                    <w:bottom w:val="none" w:sz="0" w:space="0" w:color="auto"/>
                    <w:right w:val="none" w:sz="0" w:space="0" w:color="auto"/>
                  </w:divBdr>
                  <w:divsChild>
                    <w:div w:id="1156411864">
                      <w:marLeft w:val="0"/>
                      <w:marRight w:val="0"/>
                      <w:marTop w:val="0"/>
                      <w:marBottom w:val="0"/>
                      <w:divBdr>
                        <w:top w:val="none" w:sz="0" w:space="0" w:color="auto"/>
                        <w:left w:val="none" w:sz="0" w:space="0" w:color="auto"/>
                        <w:bottom w:val="none" w:sz="0" w:space="0" w:color="auto"/>
                        <w:right w:val="none" w:sz="0" w:space="0" w:color="auto"/>
                      </w:divBdr>
                      <w:divsChild>
                        <w:div w:id="1794982029">
                          <w:marLeft w:val="0"/>
                          <w:marRight w:val="0"/>
                          <w:marTop w:val="0"/>
                          <w:marBottom w:val="0"/>
                          <w:divBdr>
                            <w:top w:val="none" w:sz="0" w:space="0" w:color="auto"/>
                            <w:left w:val="none" w:sz="0" w:space="0" w:color="auto"/>
                            <w:bottom w:val="none" w:sz="0" w:space="0" w:color="auto"/>
                            <w:right w:val="none" w:sz="0" w:space="0" w:color="auto"/>
                          </w:divBdr>
                        </w:div>
                        <w:div w:id="2124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8719">
                  <w:marLeft w:val="0"/>
                  <w:marRight w:val="0"/>
                  <w:marTop w:val="0"/>
                  <w:marBottom w:val="0"/>
                  <w:divBdr>
                    <w:top w:val="none" w:sz="0" w:space="0" w:color="auto"/>
                    <w:left w:val="none" w:sz="0" w:space="0" w:color="auto"/>
                    <w:bottom w:val="none" w:sz="0" w:space="0" w:color="auto"/>
                    <w:right w:val="none" w:sz="0" w:space="0" w:color="auto"/>
                  </w:divBdr>
                  <w:divsChild>
                    <w:div w:id="809786986">
                      <w:marLeft w:val="0"/>
                      <w:marRight w:val="0"/>
                      <w:marTop w:val="0"/>
                      <w:marBottom w:val="0"/>
                      <w:divBdr>
                        <w:top w:val="none" w:sz="0" w:space="0" w:color="auto"/>
                        <w:left w:val="none" w:sz="0" w:space="0" w:color="auto"/>
                        <w:bottom w:val="none" w:sz="0" w:space="0" w:color="auto"/>
                        <w:right w:val="none" w:sz="0" w:space="0" w:color="auto"/>
                      </w:divBdr>
                      <w:divsChild>
                        <w:div w:id="714626590">
                          <w:marLeft w:val="0"/>
                          <w:marRight w:val="0"/>
                          <w:marTop w:val="0"/>
                          <w:marBottom w:val="0"/>
                          <w:divBdr>
                            <w:top w:val="none" w:sz="0" w:space="0" w:color="auto"/>
                            <w:left w:val="none" w:sz="0" w:space="0" w:color="auto"/>
                            <w:bottom w:val="none" w:sz="0" w:space="0" w:color="auto"/>
                            <w:right w:val="none" w:sz="0" w:space="0" w:color="auto"/>
                          </w:divBdr>
                        </w:div>
                        <w:div w:id="16223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7364">
                  <w:marLeft w:val="0"/>
                  <w:marRight w:val="0"/>
                  <w:marTop w:val="0"/>
                  <w:marBottom w:val="0"/>
                  <w:divBdr>
                    <w:top w:val="none" w:sz="0" w:space="0" w:color="auto"/>
                    <w:left w:val="none" w:sz="0" w:space="0" w:color="auto"/>
                    <w:bottom w:val="none" w:sz="0" w:space="0" w:color="auto"/>
                    <w:right w:val="none" w:sz="0" w:space="0" w:color="auto"/>
                  </w:divBdr>
                  <w:divsChild>
                    <w:div w:id="1317145148">
                      <w:marLeft w:val="0"/>
                      <w:marRight w:val="0"/>
                      <w:marTop w:val="0"/>
                      <w:marBottom w:val="0"/>
                      <w:divBdr>
                        <w:top w:val="none" w:sz="0" w:space="0" w:color="auto"/>
                        <w:left w:val="none" w:sz="0" w:space="0" w:color="auto"/>
                        <w:bottom w:val="none" w:sz="0" w:space="0" w:color="auto"/>
                        <w:right w:val="none" w:sz="0" w:space="0" w:color="auto"/>
                      </w:divBdr>
                      <w:divsChild>
                        <w:div w:id="1349678248">
                          <w:marLeft w:val="0"/>
                          <w:marRight w:val="0"/>
                          <w:marTop w:val="0"/>
                          <w:marBottom w:val="0"/>
                          <w:divBdr>
                            <w:top w:val="none" w:sz="0" w:space="0" w:color="auto"/>
                            <w:left w:val="none" w:sz="0" w:space="0" w:color="auto"/>
                            <w:bottom w:val="none" w:sz="0" w:space="0" w:color="auto"/>
                            <w:right w:val="none" w:sz="0" w:space="0" w:color="auto"/>
                          </w:divBdr>
                        </w:div>
                        <w:div w:id="1265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8144">
                  <w:marLeft w:val="0"/>
                  <w:marRight w:val="0"/>
                  <w:marTop w:val="0"/>
                  <w:marBottom w:val="0"/>
                  <w:divBdr>
                    <w:top w:val="none" w:sz="0" w:space="0" w:color="auto"/>
                    <w:left w:val="none" w:sz="0" w:space="0" w:color="auto"/>
                    <w:bottom w:val="none" w:sz="0" w:space="0" w:color="auto"/>
                    <w:right w:val="none" w:sz="0" w:space="0" w:color="auto"/>
                  </w:divBdr>
                  <w:divsChild>
                    <w:div w:id="1376471003">
                      <w:marLeft w:val="0"/>
                      <w:marRight w:val="0"/>
                      <w:marTop w:val="0"/>
                      <w:marBottom w:val="0"/>
                      <w:divBdr>
                        <w:top w:val="none" w:sz="0" w:space="0" w:color="auto"/>
                        <w:left w:val="none" w:sz="0" w:space="0" w:color="auto"/>
                        <w:bottom w:val="none" w:sz="0" w:space="0" w:color="auto"/>
                        <w:right w:val="none" w:sz="0" w:space="0" w:color="auto"/>
                      </w:divBdr>
                      <w:divsChild>
                        <w:div w:id="547449344">
                          <w:marLeft w:val="0"/>
                          <w:marRight w:val="0"/>
                          <w:marTop w:val="0"/>
                          <w:marBottom w:val="0"/>
                          <w:divBdr>
                            <w:top w:val="none" w:sz="0" w:space="0" w:color="auto"/>
                            <w:left w:val="none" w:sz="0" w:space="0" w:color="auto"/>
                            <w:bottom w:val="none" w:sz="0" w:space="0" w:color="auto"/>
                            <w:right w:val="none" w:sz="0" w:space="0" w:color="auto"/>
                          </w:divBdr>
                        </w:div>
                        <w:div w:id="509640082">
                          <w:marLeft w:val="0"/>
                          <w:marRight w:val="0"/>
                          <w:marTop w:val="0"/>
                          <w:marBottom w:val="0"/>
                          <w:divBdr>
                            <w:top w:val="none" w:sz="0" w:space="0" w:color="auto"/>
                            <w:left w:val="none" w:sz="0" w:space="0" w:color="auto"/>
                            <w:bottom w:val="none" w:sz="0" w:space="0" w:color="auto"/>
                            <w:right w:val="none" w:sz="0" w:space="0" w:color="auto"/>
                          </w:divBdr>
                        </w:div>
                        <w:div w:id="12925897">
                          <w:marLeft w:val="0"/>
                          <w:marRight w:val="0"/>
                          <w:marTop w:val="0"/>
                          <w:marBottom w:val="0"/>
                          <w:divBdr>
                            <w:top w:val="none" w:sz="0" w:space="0" w:color="auto"/>
                            <w:left w:val="none" w:sz="0" w:space="0" w:color="auto"/>
                            <w:bottom w:val="none" w:sz="0" w:space="0" w:color="auto"/>
                            <w:right w:val="none" w:sz="0" w:space="0" w:color="auto"/>
                          </w:divBdr>
                        </w:div>
                        <w:div w:id="761921926">
                          <w:marLeft w:val="0"/>
                          <w:marRight w:val="0"/>
                          <w:marTop w:val="0"/>
                          <w:marBottom w:val="0"/>
                          <w:divBdr>
                            <w:top w:val="none" w:sz="0" w:space="0" w:color="auto"/>
                            <w:left w:val="none" w:sz="0" w:space="0" w:color="auto"/>
                            <w:bottom w:val="none" w:sz="0" w:space="0" w:color="auto"/>
                            <w:right w:val="none" w:sz="0" w:space="0" w:color="auto"/>
                          </w:divBdr>
                        </w:div>
                        <w:div w:id="17450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1582">
                  <w:marLeft w:val="0"/>
                  <w:marRight w:val="0"/>
                  <w:marTop w:val="0"/>
                  <w:marBottom w:val="0"/>
                  <w:divBdr>
                    <w:top w:val="none" w:sz="0" w:space="0" w:color="auto"/>
                    <w:left w:val="none" w:sz="0" w:space="0" w:color="auto"/>
                    <w:bottom w:val="none" w:sz="0" w:space="0" w:color="auto"/>
                    <w:right w:val="none" w:sz="0" w:space="0" w:color="auto"/>
                  </w:divBdr>
                  <w:divsChild>
                    <w:div w:id="1027367567">
                      <w:marLeft w:val="0"/>
                      <w:marRight w:val="0"/>
                      <w:marTop w:val="0"/>
                      <w:marBottom w:val="0"/>
                      <w:divBdr>
                        <w:top w:val="none" w:sz="0" w:space="0" w:color="auto"/>
                        <w:left w:val="none" w:sz="0" w:space="0" w:color="auto"/>
                        <w:bottom w:val="none" w:sz="0" w:space="0" w:color="auto"/>
                        <w:right w:val="none" w:sz="0" w:space="0" w:color="auto"/>
                      </w:divBdr>
                      <w:divsChild>
                        <w:div w:id="257180508">
                          <w:marLeft w:val="0"/>
                          <w:marRight w:val="0"/>
                          <w:marTop w:val="0"/>
                          <w:marBottom w:val="0"/>
                          <w:divBdr>
                            <w:top w:val="none" w:sz="0" w:space="0" w:color="auto"/>
                            <w:left w:val="none" w:sz="0" w:space="0" w:color="auto"/>
                            <w:bottom w:val="none" w:sz="0" w:space="0" w:color="auto"/>
                            <w:right w:val="none" w:sz="0" w:space="0" w:color="auto"/>
                          </w:divBdr>
                        </w:div>
                        <w:div w:id="9959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401308">
          <w:marLeft w:val="0"/>
          <w:marRight w:val="0"/>
          <w:marTop w:val="0"/>
          <w:marBottom w:val="0"/>
          <w:divBdr>
            <w:top w:val="none" w:sz="0" w:space="0" w:color="auto"/>
            <w:left w:val="none" w:sz="0" w:space="0" w:color="auto"/>
            <w:bottom w:val="none" w:sz="0" w:space="0" w:color="auto"/>
            <w:right w:val="none" w:sz="0" w:space="0" w:color="auto"/>
          </w:divBdr>
          <w:divsChild>
            <w:div w:id="727268048">
              <w:marLeft w:val="0"/>
              <w:marRight w:val="0"/>
              <w:marTop w:val="0"/>
              <w:marBottom w:val="0"/>
              <w:divBdr>
                <w:top w:val="none" w:sz="0" w:space="0" w:color="auto"/>
                <w:left w:val="none" w:sz="0" w:space="0" w:color="auto"/>
                <w:bottom w:val="none" w:sz="0" w:space="0" w:color="auto"/>
                <w:right w:val="none" w:sz="0" w:space="0" w:color="auto"/>
              </w:divBdr>
            </w:div>
            <w:div w:id="465008590">
              <w:marLeft w:val="0"/>
              <w:marRight w:val="0"/>
              <w:marTop w:val="0"/>
              <w:marBottom w:val="0"/>
              <w:divBdr>
                <w:top w:val="none" w:sz="0" w:space="0" w:color="auto"/>
                <w:left w:val="none" w:sz="0" w:space="0" w:color="auto"/>
                <w:bottom w:val="none" w:sz="0" w:space="0" w:color="auto"/>
                <w:right w:val="none" w:sz="0" w:space="0" w:color="auto"/>
              </w:divBdr>
              <w:divsChild>
                <w:div w:id="419254707">
                  <w:marLeft w:val="0"/>
                  <w:marRight w:val="0"/>
                  <w:marTop w:val="0"/>
                  <w:marBottom w:val="0"/>
                  <w:divBdr>
                    <w:top w:val="none" w:sz="0" w:space="0" w:color="auto"/>
                    <w:left w:val="none" w:sz="0" w:space="0" w:color="auto"/>
                    <w:bottom w:val="none" w:sz="0" w:space="0" w:color="auto"/>
                    <w:right w:val="none" w:sz="0" w:space="0" w:color="auto"/>
                  </w:divBdr>
                  <w:divsChild>
                    <w:div w:id="685597774">
                      <w:marLeft w:val="0"/>
                      <w:marRight w:val="0"/>
                      <w:marTop w:val="0"/>
                      <w:marBottom w:val="0"/>
                      <w:divBdr>
                        <w:top w:val="none" w:sz="0" w:space="0" w:color="auto"/>
                        <w:left w:val="none" w:sz="0" w:space="0" w:color="auto"/>
                        <w:bottom w:val="none" w:sz="0" w:space="0" w:color="auto"/>
                        <w:right w:val="none" w:sz="0" w:space="0" w:color="auto"/>
                      </w:divBdr>
                      <w:divsChild>
                        <w:div w:id="1679111357">
                          <w:marLeft w:val="0"/>
                          <w:marRight w:val="0"/>
                          <w:marTop w:val="0"/>
                          <w:marBottom w:val="0"/>
                          <w:divBdr>
                            <w:top w:val="none" w:sz="0" w:space="0" w:color="auto"/>
                            <w:left w:val="none" w:sz="0" w:space="0" w:color="auto"/>
                            <w:bottom w:val="none" w:sz="0" w:space="0" w:color="auto"/>
                            <w:right w:val="none" w:sz="0" w:space="0" w:color="auto"/>
                          </w:divBdr>
                        </w:div>
                        <w:div w:id="12249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0262">
                  <w:marLeft w:val="0"/>
                  <w:marRight w:val="0"/>
                  <w:marTop w:val="0"/>
                  <w:marBottom w:val="0"/>
                  <w:divBdr>
                    <w:top w:val="none" w:sz="0" w:space="0" w:color="auto"/>
                    <w:left w:val="none" w:sz="0" w:space="0" w:color="auto"/>
                    <w:bottom w:val="none" w:sz="0" w:space="0" w:color="auto"/>
                    <w:right w:val="none" w:sz="0" w:space="0" w:color="auto"/>
                  </w:divBdr>
                  <w:divsChild>
                    <w:div w:id="1362710497">
                      <w:marLeft w:val="0"/>
                      <w:marRight w:val="0"/>
                      <w:marTop w:val="0"/>
                      <w:marBottom w:val="0"/>
                      <w:divBdr>
                        <w:top w:val="none" w:sz="0" w:space="0" w:color="auto"/>
                        <w:left w:val="none" w:sz="0" w:space="0" w:color="auto"/>
                        <w:bottom w:val="none" w:sz="0" w:space="0" w:color="auto"/>
                        <w:right w:val="none" w:sz="0" w:space="0" w:color="auto"/>
                      </w:divBdr>
                      <w:divsChild>
                        <w:div w:id="1679310182">
                          <w:marLeft w:val="0"/>
                          <w:marRight w:val="0"/>
                          <w:marTop w:val="0"/>
                          <w:marBottom w:val="0"/>
                          <w:divBdr>
                            <w:top w:val="none" w:sz="0" w:space="0" w:color="auto"/>
                            <w:left w:val="none" w:sz="0" w:space="0" w:color="auto"/>
                            <w:bottom w:val="none" w:sz="0" w:space="0" w:color="auto"/>
                            <w:right w:val="none" w:sz="0" w:space="0" w:color="auto"/>
                          </w:divBdr>
                        </w:div>
                        <w:div w:id="447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163377">
                  <w:marLeft w:val="0"/>
                  <w:marRight w:val="0"/>
                  <w:marTop w:val="0"/>
                  <w:marBottom w:val="0"/>
                  <w:divBdr>
                    <w:top w:val="none" w:sz="0" w:space="0" w:color="auto"/>
                    <w:left w:val="none" w:sz="0" w:space="0" w:color="auto"/>
                    <w:bottom w:val="none" w:sz="0" w:space="0" w:color="auto"/>
                    <w:right w:val="none" w:sz="0" w:space="0" w:color="auto"/>
                  </w:divBdr>
                  <w:divsChild>
                    <w:div w:id="754209176">
                      <w:marLeft w:val="0"/>
                      <w:marRight w:val="0"/>
                      <w:marTop w:val="0"/>
                      <w:marBottom w:val="0"/>
                      <w:divBdr>
                        <w:top w:val="none" w:sz="0" w:space="0" w:color="auto"/>
                        <w:left w:val="none" w:sz="0" w:space="0" w:color="auto"/>
                        <w:bottom w:val="none" w:sz="0" w:space="0" w:color="auto"/>
                        <w:right w:val="none" w:sz="0" w:space="0" w:color="auto"/>
                      </w:divBdr>
                      <w:divsChild>
                        <w:div w:id="1516067529">
                          <w:marLeft w:val="0"/>
                          <w:marRight w:val="0"/>
                          <w:marTop w:val="0"/>
                          <w:marBottom w:val="0"/>
                          <w:divBdr>
                            <w:top w:val="none" w:sz="0" w:space="0" w:color="auto"/>
                            <w:left w:val="none" w:sz="0" w:space="0" w:color="auto"/>
                            <w:bottom w:val="none" w:sz="0" w:space="0" w:color="auto"/>
                            <w:right w:val="none" w:sz="0" w:space="0" w:color="auto"/>
                          </w:divBdr>
                        </w:div>
                        <w:div w:id="391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3860">
                  <w:marLeft w:val="0"/>
                  <w:marRight w:val="0"/>
                  <w:marTop w:val="0"/>
                  <w:marBottom w:val="0"/>
                  <w:divBdr>
                    <w:top w:val="none" w:sz="0" w:space="0" w:color="auto"/>
                    <w:left w:val="none" w:sz="0" w:space="0" w:color="auto"/>
                    <w:bottom w:val="none" w:sz="0" w:space="0" w:color="auto"/>
                    <w:right w:val="none" w:sz="0" w:space="0" w:color="auto"/>
                  </w:divBdr>
                  <w:divsChild>
                    <w:div w:id="993147472">
                      <w:marLeft w:val="0"/>
                      <w:marRight w:val="0"/>
                      <w:marTop w:val="0"/>
                      <w:marBottom w:val="0"/>
                      <w:divBdr>
                        <w:top w:val="none" w:sz="0" w:space="0" w:color="auto"/>
                        <w:left w:val="none" w:sz="0" w:space="0" w:color="auto"/>
                        <w:bottom w:val="none" w:sz="0" w:space="0" w:color="auto"/>
                        <w:right w:val="none" w:sz="0" w:space="0" w:color="auto"/>
                      </w:divBdr>
                      <w:divsChild>
                        <w:div w:id="1144812215">
                          <w:marLeft w:val="0"/>
                          <w:marRight w:val="0"/>
                          <w:marTop w:val="0"/>
                          <w:marBottom w:val="0"/>
                          <w:divBdr>
                            <w:top w:val="none" w:sz="0" w:space="0" w:color="auto"/>
                            <w:left w:val="none" w:sz="0" w:space="0" w:color="auto"/>
                            <w:bottom w:val="none" w:sz="0" w:space="0" w:color="auto"/>
                            <w:right w:val="none" w:sz="0" w:space="0" w:color="auto"/>
                          </w:divBdr>
                        </w:div>
                        <w:div w:id="1904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9062">
                  <w:marLeft w:val="0"/>
                  <w:marRight w:val="0"/>
                  <w:marTop w:val="0"/>
                  <w:marBottom w:val="0"/>
                  <w:divBdr>
                    <w:top w:val="none" w:sz="0" w:space="0" w:color="auto"/>
                    <w:left w:val="none" w:sz="0" w:space="0" w:color="auto"/>
                    <w:bottom w:val="none" w:sz="0" w:space="0" w:color="auto"/>
                    <w:right w:val="none" w:sz="0" w:space="0" w:color="auto"/>
                  </w:divBdr>
                  <w:divsChild>
                    <w:div w:id="593632317">
                      <w:marLeft w:val="0"/>
                      <w:marRight w:val="0"/>
                      <w:marTop w:val="0"/>
                      <w:marBottom w:val="0"/>
                      <w:divBdr>
                        <w:top w:val="none" w:sz="0" w:space="0" w:color="auto"/>
                        <w:left w:val="none" w:sz="0" w:space="0" w:color="auto"/>
                        <w:bottom w:val="none" w:sz="0" w:space="0" w:color="auto"/>
                        <w:right w:val="none" w:sz="0" w:space="0" w:color="auto"/>
                      </w:divBdr>
                      <w:divsChild>
                        <w:div w:id="336035429">
                          <w:marLeft w:val="0"/>
                          <w:marRight w:val="0"/>
                          <w:marTop w:val="0"/>
                          <w:marBottom w:val="0"/>
                          <w:divBdr>
                            <w:top w:val="none" w:sz="0" w:space="0" w:color="auto"/>
                            <w:left w:val="none" w:sz="0" w:space="0" w:color="auto"/>
                            <w:bottom w:val="none" w:sz="0" w:space="0" w:color="auto"/>
                            <w:right w:val="none" w:sz="0" w:space="0" w:color="auto"/>
                          </w:divBdr>
                        </w:div>
                        <w:div w:id="4036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9803">
                  <w:marLeft w:val="0"/>
                  <w:marRight w:val="0"/>
                  <w:marTop w:val="0"/>
                  <w:marBottom w:val="0"/>
                  <w:divBdr>
                    <w:top w:val="none" w:sz="0" w:space="0" w:color="auto"/>
                    <w:left w:val="none" w:sz="0" w:space="0" w:color="auto"/>
                    <w:bottom w:val="none" w:sz="0" w:space="0" w:color="auto"/>
                    <w:right w:val="none" w:sz="0" w:space="0" w:color="auto"/>
                  </w:divBdr>
                  <w:divsChild>
                    <w:div w:id="26680711">
                      <w:marLeft w:val="0"/>
                      <w:marRight w:val="0"/>
                      <w:marTop w:val="0"/>
                      <w:marBottom w:val="0"/>
                      <w:divBdr>
                        <w:top w:val="none" w:sz="0" w:space="0" w:color="auto"/>
                        <w:left w:val="none" w:sz="0" w:space="0" w:color="auto"/>
                        <w:bottom w:val="none" w:sz="0" w:space="0" w:color="auto"/>
                        <w:right w:val="none" w:sz="0" w:space="0" w:color="auto"/>
                      </w:divBdr>
                      <w:divsChild>
                        <w:div w:id="942302099">
                          <w:marLeft w:val="0"/>
                          <w:marRight w:val="0"/>
                          <w:marTop w:val="0"/>
                          <w:marBottom w:val="0"/>
                          <w:divBdr>
                            <w:top w:val="none" w:sz="0" w:space="0" w:color="auto"/>
                            <w:left w:val="none" w:sz="0" w:space="0" w:color="auto"/>
                            <w:bottom w:val="none" w:sz="0" w:space="0" w:color="auto"/>
                            <w:right w:val="none" w:sz="0" w:space="0" w:color="auto"/>
                          </w:divBdr>
                        </w:div>
                        <w:div w:id="4117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1196">
          <w:marLeft w:val="0"/>
          <w:marRight w:val="0"/>
          <w:marTop w:val="0"/>
          <w:marBottom w:val="0"/>
          <w:divBdr>
            <w:top w:val="none" w:sz="0" w:space="0" w:color="auto"/>
            <w:left w:val="none" w:sz="0" w:space="0" w:color="auto"/>
            <w:bottom w:val="none" w:sz="0" w:space="0" w:color="auto"/>
            <w:right w:val="none" w:sz="0" w:space="0" w:color="auto"/>
          </w:divBdr>
          <w:divsChild>
            <w:div w:id="174199397">
              <w:marLeft w:val="0"/>
              <w:marRight w:val="0"/>
              <w:marTop w:val="0"/>
              <w:marBottom w:val="0"/>
              <w:divBdr>
                <w:top w:val="none" w:sz="0" w:space="0" w:color="auto"/>
                <w:left w:val="none" w:sz="0" w:space="0" w:color="auto"/>
                <w:bottom w:val="none" w:sz="0" w:space="0" w:color="auto"/>
                <w:right w:val="none" w:sz="0" w:space="0" w:color="auto"/>
              </w:divBdr>
            </w:div>
            <w:div w:id="1039470940">
              <w:marLeft w:val="0"/>
              <w:marRight w:val="0"/>
              <w:marTop w:val="0"/>
              <w:marBottom w:val="0"/>
              <w:divBdr>
                <w:top w:val="none" w:sz="0" w:space="0" w:color="auto"/>
                <w:left w:val="none" w:sz="0" w:space="0" w:color="auto"/>
                <w:bottom w:val="none" w:sz="0" w:space="0" w:color="auto"/>
                <w:right w:val="none" w:sz="0" w:space="0" w:color="auto"/>
              </w:divBdr>
              <w:divsChild>
                <w:div w:id="686712752">
                  <w:marLeft w:val="0"/>
                  <w:marRight w:val="0"/>
                  <w:marTop w:val="0"/>
                  <w:marBottom w:val="0"/>
                  <w:divBdr>
                    <w:top w:val="none" w:sz="0" w:space="0" w:color="auto"/>
                    <w:left w:val="none" w:sz="0" w:space="0" w:color="auto"/>
                    <w:bottom w:val="none" w:sz="0" w:space="0" w:color="auto"/>
                    <w:right w:val="none" w:sz="0" w:space="0" w:color="auto"/>
                  </w:divBdr>
                </w:div>
                <w:div w:id="5519342">
                  <w:marLeft w:val="0"/>
                  <w:marRight w:val="0"/>
                  <w:marTop w:val="0"/>
                  <w:marBottom w:val="0"/>
                  <w:divBdr>
                    <w:top w:val="none" w:sz="0" w:space="0" w:color="auto"/>
                    <w:left w:val="none" w:sz="0" w:space="0" w:color="auto"/>
                    <w:bottom w:val="none" w:sz="0" w:space="0" w:color="auto"/>
                    <w:right w:val="none" w:sz="0" w:space="0" w:color="auto"/>
                  </w:divBdr>
                  <w:divsChild>
                    <w:div w:id="1020935266">
                      <w:marLeft w:val="0"/>
                      <w:marRight w:val="0"/>
                      <w:marTop w:val="0"/>
                      <w:marBottom w:val="0"/>
                      <w:divBdr>
                        <w:top w:val="none" w:sz="0" w:space="0" w:color="auto"/>
                        <w:left w:val="none" w:sz="0" w:space="0" w:color="auto"/>
                        <w:bottom w:val="none" w:sz="0" w:space="0" w:color="auto"/>
                        <w:right w:val="none" w:sz="0" w:space="0" w:color="auto"/>
                      </w:divBdr>
                      <w:divsChild>
                        <w:div w:id="1686059948">
                          <w:marLeft w:val="0"/>
                          <w:marRight w:val="0"/>
                          <w:marTop w:val="0"/>
                          <w:marBottom w:val="0"/>
                          <w:divBdr>
                            <w:top w:val="none" w:sz="0" w:space="0" w:color="auto"/>
                            <w:left w:val="none" w:sz="0" w:space="0" w:color="auto"/>
                            <w:bottom w:val="none" w:sz="0" w:space="0" w:color="auto"/>
                            <w:right w:val="none" w:sz="0" w:space="0" w:color="auto"/>
                          </w:divBdr>
                        </w:div>
                      </w:divsChild>
                    </w:div>
                    <w:div w:id="1693805102">
                      <w:marLeft w:val="0"/>
                      <w:marRight w:val="0"/>
                      <w:marTop w:val="0"/>
                      <w:marBottom w:val="0"/>
                      <w:divBdr>
                        <w:top w:val="none" w:sz="0" w:space="0" w:color="auto"/>
                        <w:left w:val="none" w:sz="0" w:space="0" w:color="auto"/>
                        <w:bottom w:val="none" w:sz="0" w:space="0" w:color="auto"/>
                        <w:right w:val="none" w:sz="0" w:space="0" w:color="auto"/>
                      </w:divBdr>
                      <w:divsChild>
                        <w:div w:id="626131360">
                          <w:marLeft w:val="0"/>
                          <w:marRight w:val="0"/>
                          <w:marTop w:val="0"/>
                          <w:marBottom w:val="0"/>
                          <w:divBdr>
                            <w:top w:val="none" w:sz="0" w:space="0" w:color="auto"/>
                            <w:left w:val="none" w:sz="0" w:space="0" w:color="auto"/>
                            <w:bottom w:val="none" w:sz="0" w:space="0" w:color="auto"/>
                            <w:right w:val="none" w:sz="0" w:space="0" w:color="auto"/>
                          </w:divBdr>
                        </w:div>
                      </w:divsChild>
                    </w:div>
                    <w:div w:id="1895505621">
                      <w:marLeft w:val="0"/>
                      <w:marRight w:val="0"/>
                      <w:marTop w:val="0"/>
                      <w:marBottom w:val="0"/>
                      <w:divBdr>
                        <w:top w:val="none" w:sz="0" w:space="0" w:color="auto"/>
                        <w:left w:val="none" w:sz="0" w:space="0" w:color="auto"/>
                        <w:bottom w:val="none" w:sz="0" w:space="0" w:color="auto"/>
                        <w:right w:val="none" w:sz="0" w:space="0" w:color="auto"/>
                      </w:divBdr>
                      <w:divsChild>
                        <w:div w:id="2126387585">
                          <w:marLeft w:val="0"/>
                          <w:marRight w:val="0"/>
                          <w:marTop w:val="0"/>
                          <w:marBottom w:val="0"/>
                          <w:divBdr>
                            <w:top w:val="none" w:sz="0" w:space="0" w:color="auto"/>
                            <w:left w:val="none" w:sz="0" w:space="0" w:color="auto"/>
                            <w:bottom w:val="none" w:sz="0" w:space="0" w:color="auto"/>
                            <w:right w:val="none" w:sz="0" w:space="0" w:color="auto"/>
                          </w:divBdr>
                          <w:divsChild>
                            <w:div w:id="152457534">
                              <w:marLeft w:val="0"/>
                              <w:marRight w:val="0"/>
                              <w:marTop w:val="0"/>
                              <w:marBottom w:val="0"/>
                              <w:divBdr>
                                <w:top w:val="none" w:sz="0" w:space="0" w:color="auto"/>
                                <w:left w:val="none" w:sz="0" w:space="0" w:color="auto"/>
                                <w:bottom w:val="none" w:sz="0" w:space="0" w:color="auto"/>
                                <w:right w:val="none" w:sz="0" w:space="0" w:color="auto"/>
                              </w:divBdr>
                            </w:div>
                            <w:div w:id="15127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8527">
                      <w:marLeft w:val="0"/>
                      <w:marRight w:val="0"/>
                      <w:marTop w:val="0"/>
                      <w:marBottom w:val="0"/>
                      <w:divBdr>
                        <w:top w:val="none" w:sz="0" w:space="0" w:color="auto"/>
                        <w:left w:val="none" w:sz="0" w:space="0" w:color="auto"/>
                        <w:bottom w:val="none" w:sz="0" w:space="0" w:color="auto"/>
                        <w:right w:val="none" w:sz="0" w:space="0" w:color="auto"/>
                      </w:divBdr>
                      <w:divsChild>
                        <w:div w:id="916281088">
                          <w:marLeft w:val="0"/>
                          <w:marRight w:val="0"/>
                          <w:marTop w:val="0"/>
                          <w:marBottom w:val="0"/>
                          <w:divBdr>
                            <w:top w:val="none" w:sz="0" w:space="0" w:color="auto"/>
                            <w:left w:val="none" w:sz="0" w:space="0" w:color="auto"/>
                            <w:bottom w:val="none" w:sz="0" w:space="0" w:color="auto"/>
                            <w:right w:val="none" w:sz="0" w:space="0" w:color="auto"/>
                          </w:divBdr>
                          <w:divsChild>
                            <w:div w:id="1439762497">
                              <w:marLeft w:val="0"/>
                              <w:marRight w:val="0"/>
                              <w:marTop w:val="0"/>
                              <w:marBottom w:val="0"/>
                              <w:divBdr>
                                <w:top w:val="none" w:sz="0" w:space="0" w:color="auto"/>
                                <w:left w:val="none" w:sz="0" w:space="0" w:color="auto"/>
                                <w:bottom w:val="none" w:sz="0" w:space="0" w:color="auto"/>
                                <w:right w:val="none" w:sz="0" w:space="0" w:color="auto"/>
                              </w:divBdr>
                            </w:div>
                            <w:div w:id="941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85302">
      <w:bodyDiv w:val="1"/>
      <w:marLeft w:val="0"/>
      <w:marRight w:val="0"/>
      <w:marTop w:val="0"/>
      <w:marBottom w:val="0"/>
      <w:divBdr>
        <w:top w:val="none" w:sz="0" w:space="0" w:color="auto"/>
        <w:left w:val="none" w:sz="0" w:space="0" w:color="auto"/>
        <w:bottom w:val="none" w:sz="0" w:space="0" w:color="auto"/>
        <w:right w:val="none" w:sz="0" w:space="0" w:color="auto"/>
      </w:divBdr>
    </w:div>
    <w:div w:id="1606305263">
      <w:bodyDiv w:val="1"/>
      <w:marLeft w:val="0"/>
      <w:marRight w:val="0"/>
      <w:marTop w:val="0"/>
      <w:marBottom w:val="0"/>
      <w:divBdr>
        <w:top w:val="none" w:sz="0" w:space="0" w:color="auto"/>
        <w:left w:val="none" w:sz="0" w:space="0" w:color="auto"/>
        <w:bottom w:val="none" w:sz="0" w:space="0" w:color="auto"/>
        <w:right w:val="none" w:sz="0" w:space="0" w:color="auto"/>
      </w:divBdr>
    </w:div>
    <w:div w:id="1624264947">
      <w:bodyDiv w:val="1"/>
      <w:marLeft w:val="0"/>
      <w:marRight w:val="0"/>
      <w:marTop w:val="0"/>
      <w:marBottom w:val="0"/>
      <w:divBdr>
        <w:top w:val="none" w:sz="0" w:space="0" w:color="auto"/>
        <w:left w:val="none" w:sz="0" w:space="0" w:color="auto"/>
        <w:bottom w:val="none" w:sz="0" w:space="0" w:color="auto"/>
        <w:right w:val="none" w:sz="0" w:space="0" w:color="auto"/>
      </w:divBdr>
    </w:div>
    <w:div w:id="1634676778">
      <w:bodyDiv w:val="1"/>
      <w:marLeft w:val="0"/>
      <w:marRight w:val="0"/>
      <w:marTop w:val="0"/>
      <w:marBottom w:val="0"/>
      <w:divBdr>
        <w:top w:val="none" w:sz="0" w:space="0" w:color="auto"/>
        <w:left w:val="none" w:sz="0" w:space="0" w:color="auto"/>
        <w:bottom w:val="none" w:sz="0" w:space="0" w:color="auto"/>
        <w:right w:val="none" w:sz="0" w:space="0" w:color="auto"/>
      </w:divBdr>
    </w:div>
    <w:div w:id="1707179202">
      <w:bodyDiv w:val="1"/>
      <w:marLeft w:val="0"/>
      <w:marRight w:val="0"/>
      <w:marTop w:val="0"/>
      <w:marBottom w:val="0"/>
      <w:divBdr>
        <w:top w:val="none" w:sz="0" w:space="0" w:color="auto"/>
        <w:left w:val="none" w:sz="0" w:space="0" w:color="auto"/>
        <w:bottom w:val="none" w:sz="0" w:space="0" w:color="auto"/>
        <w:right w:val="none" w:sz="0" w:space="0" w:color="auto"/>
      </w:divBdr>
    </w:div>
    <w:div w:id="1798913862">
      <w:bodyDiv w:val="1"/>
      <w:marLeft w:val="0"/>
      <w:marRight w:val="0"/>
      <w:marTop w:val="0"/>
      <w:marBottom w:val="0"/>
      <w:divBdr>
        <w:top w:val="none" w:sz="0" w:space="0" w:color="auto"/>
        <w:left w:val="none" w:sz="0" w:space="0" w:color="auto"/>
        <w:bottom w:val="none" w:sz="0" w:space="0" w:color="auto"/>
        <w:right w:val="none" w:sz="0" w:space="0" w:color="auto"/>
      </w:divBdr>
    </w:div>
    <w:div w:id="1834183274">
      <w:bodyDiv w:val="1"/>
      <w:marLeft w:val="0"/>
      <w:marRight w:val="0"/>
      <w:marTop w:val="0"/>
      <w:marBottom w:val="0"/>
      <w:divBdr>
        <w:top w:val="none" w:sz="0" w:space="0" w:color="auto"/>
        <w:left w:val="none" w:sz="0" w:space="0" w:color="auto"/>
        <w:bottom w:val="none" w:sz="0" w:space="0" w:color="auto"/>
        <w:right w:val="none" w:sz="0" w:space="0" w:color="auto"/>
      </w:divBdr>
    </w:div>
    <w:div w:id="1860850083">
      <w:bodyDiv w:val="1"/>
      <w:marLeft w:val="0"/>
      <w:marRight w:val="0"/>
      <w:marTop w:val="0"/>
      <w:marBottom w:val="0"/>
      <w:divBdr>
        <w:top w:val="none" w:sz="0" w:space="0" w:color="auto"/>
        <w:left w:val="none" w:sz="0" w:space="0" w:color="auto"/>
        <w:bottom w:val="none" w:sz="0" w:space="0" w:color="auto"/>
        <w:right w:val="none" w:sz="0" w:space="0" w:color="auto"/>
      </w:divBdr>
    </w:div>
    <w:div w:id="1873223297">
      <w:bodyDiv w:val="1"/>
      <w:marLeft w:val="0"/>
      <w:marRight w:val="0"/>
      <w:marTop w:val="0"/>
      <w:marBottom w:val="0"/>
      <w:divBdr>
        <w:top w:val="none" w:sz="0" w:space="0" w:color="auto"/>
        <w:left w:val="none" w:sz="0" w:space="0" w:color="auto"/>
        <w:bottom w:val="none" w:sz="0" w:space="0" w:color="auto"/>
        <w:right w:val="none" w:sz="0" w:space="0" w:color="auto"/>
      </w:divBdr>
    </w:div>
    <w:div w:id="1897622725">
      <w:bodyDiv w:val="1"/>
      <w:marLeft w:val="0"/>
      <w:marRight w:val="0"/>
      <w:marTop w:val="0"/>
      <w:marBottom w:val="0"/>
      <w:divBdr>
        <w:top w:val="none" w:sz="0" w:space="0" w:color="auto"/>
        <w:left w:val="none" w:sz="0" w:space="0" w:color="auto"/>
        <w:bottom w:val="none" w:sz="0" w:space="0" w:color="auto"/>
        <w:right w:val="none" w:sz="0" w:space="0" w:color="auto"/>
      </w:divBdr>
    </w:div>
    <w:div w:id="1898472568">
      <w:bodyDiv w:val="1"/>
      <w:marLeft w:val="0"/>
      <w:marRight w:val="0"/>
      <w:marTop w:val="0"/>
      <w:marBottom w:val="0"/>
      <w:divBdr>
        <w:top w:val="none" w:sz="0" w:space="0" w:color="auto"/>
        <w:left w:val="none" w:sz="0" w:space="0" w:color="auto"/>
        <w:bottom w:val="none" w:sz="0" w:space="0" w:color="auto"/>
        <w:right w:val="none" w:sz="0" w:space="0" w:color="auto"/>
      </w:divBdr>
    </w:div>
    <w:div w:id="1950157614">
      <w:bodyDiv w:val="1"/>
      <w:marLeft w:val="0"/>
      <w:marRight w:val="0"/>
      <w:marTop w:val="0"/>
      <w:marBottom w:val="0"/>
      <w:divBdr>
        <w:top w:val="none" w:sz="0" w:space="0" w:color="auto"/>
        <w:left w:val="none" w:sz="0" w:space="0" w:color="auto"/>
        <w:bottom w:val="none" w:sz="0" w:space="0" w:color="auto"/>
        <w:right w:val="none" w:sz="0" w:space="0" w:color="auto"/>
      </w:divBdr>
    </w:div>
    <w:div w:id="1952395044">
      <w:bodyDiv w:val="1"/>
      <w:marLeft w:val="0"/>
      <w:marRight w:val="0"/>
      <w:marTop w:val="0"/>
      <w:marBottom w:val="0"/>
      <w:divBdr>
        <w:top w:val="none" w:sz="0" w:space="0" w:color="auto"/>
        <w:left w:val="none" w:sz="0" w:space="0" w:color="auto"/>
        <w:bottom w:val="none" w:sz="0" w:space="0" w:color="auto"/>
        <w:right w:val="none" w:sz="0" w:space="0" w:color="auto"/>
      </w:divBdr>
    </w:div>
    <w:div w:id="1985743429">
      <w:bodyDiv w:val="1"/>
      <w:marLeft w:val="0"/>
      <w:marRight w:val="0"/>
      <w:marTop w:val="0"/>
      <w:marBottom w:val="0"/>
      <w:divBdr>
        <w:top w:val="none" w:sz="0" w:space="0" w:color="auto"/>
        <w:left w:val="none" w:sz="0" w:space="0" w:color="auto"/>
        <w:bottom w:val="none" w:sz="0" w:space="0" w:color="auto"/>
        <w:right w:val="none" w:sz="0" w:space="0" w:color="auto"/>
      </w:divBdr>
    </w:div>
    <w:div w:id="2010868598">
      <w:bodyDiv w:val="1"/>
      <w:marLeft w:val="0"/>
      <w:marRight w:val="0"/>
      <w:marTop w:val="0"/>
      <w:marBottom w:val="0"/>
      <w:divBdr>
        <w:top w:val="none" w:sz="0" w:space="0" w:color="auto"/>
        <w:left w:val="none" w:sz="0" w:space="0" w:color="auto"/>
        <w:bottom w:val="none" w:sz="0" w:space="0" w:color="auto"/>
        <w:right w:val="none" w:sz="0" w:space="0" w:color="auto"/>
      </w:divBdr>
    </w:div>
    <w:div w:id="2015643978">
      <w:bodyDiv w:val="1"/>
      <w:marLeft w:val="0"/>
      <w:marRight w:val="0"/>
      <w:marTop w:val="0"/>
      <w:marBottom w:val="0"/>
      <w:divBdr>
        <w:top w:val="none" w:sz="0" w:space="0" w:color="auto"/>
        <w:left w:val="none" w:sz="0" w:space="0" w:color="auto"/>
        <w:bottom w:val="none" w:sz="0" w:space="0" w:color="auto"/>
        <w:right w:val="none" w:sz="0" w:space="0" w:color="auto"/>
      </w:divBdr>
    </w:div>
    <w:div w:id="2061246996">
      <w:bodyDiv w:val="1"/>
      <w:marLeft w:val="0"/>
      <w:marRight w:val="0"/>
      <w:marTop w:val="0"/>
      <w:marBottom w:val="0"/>
      <w:divBdr>
        <w:top w:val="none" w:sz="0" w:space="0" w:color="auto"/>
        <w:left w:val="none" w:sz="0" w:space="0" w:color="auto"/>
        <w:bottom w:val="none" w:sz="0" w:space="0" w:color="auto"/>
        <w:right w:val="none" w:sz="0" w:space="0" w:color="auto"/>
      </w:divBdr>
    </w:div>
    <w:div w:id="2069719117">
      <w:bodyDiv w:val="1"/>
      <w:marLeft w:val="0"/>
      <w:marRight w:val="0"/>
      <w:marTop w:val="0"/>
      <w:marBottom w:val="0"/>
      <w:divBdr>
        <w:top w:val="none" w:sz="0" w:space="0" w:color="auto"/>
        <w:left w:val="none" w:sz="0" w:space="0" w:color="auto"/>
        <w:bottom w:val="none" w:sz="0" w:space="0" w:color="auto"/>
        <w:right w:val="none" w:sz="0" w:space="0" w:color="auto"/>
      </w:divBdr>
    </w:div>
    <w:div w:id="2083405756">
      <w:bodyDiv w:val="1"/>
      <w:marLeft w:val="0"/>
      <w:marRight w:val="0"/>
      <w:marTop w:val="0"/>
      <w:marBottom w:val="0"/>
      <w:divBdr>
        <w:top w:val="none" w:sz="0" w:space="0" w:color="auto"/>
        <w:left w:val="none" w:sz="0" w:space="0" w:color="auto"/>
        <w:bottom w:val="none" w:sz="0" w:space="0" w:color="auto"/>
        <w:right w:val="none" w:sz="0" w:space="0" w:color="auto"/>
      </w:divBdr>
    </w:div>
    <w:div w:id="21434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HJH.00000000000022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2872-019-1169-0" TargetMode="External"/><Relationship Id="rId12" Type="http://schemas.openxmlformats.org/officeDocument/2006/relationships/hyperlink" Target="https://www.who.int/publications/i/item/9789240081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61/CIRCULATIONAHA.115.018912" TargetMode="External"/><Relationship Id="rId11" Type="http://schemas.openxmlformats.org/officeDocument/2006/relationships/hyperlink" Target="https://www.who.int/news-room/fact-sheets/detail/hypertension" TargetMode="External"/><Relationship Id="rId5" Type="http://schemas.openxmlformats.org/officeDocument/2006/relationships/hyperlink" Target="https://doi.org/10.1161/HYPERTENSIONAHA.120.15026" TargetMode="External"/><Relationship Id="rId10" Type="http://schemas.openxmlformats.org/officeDocument/2006/relationships/hyperlink" Target="https://doi.org/10.1161/HYP.0000000000000065" TargetMode="External"/><Relationship Id="rId4" Type="http://schemas.openxmlformats.org/officeDocument/2006/relationships/webSettings" Target="webSettings.xml"/><Relationship Id="rId9" Type="http://schemas.openxmlformats.org/officeDocument/2006/relationships/hyperlink" Target="https://doi.org/10.1007/s11906-021-0113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24</Pages>
  <Words>7371</Words>
  <Characters>42019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G8</dc:creator>
  <cp:keywords/>
  <dc:description/>
  <cp:lastModifiedBy>HP 830 G8</cp:lastModifiedBy>
  <cp:revision>148</cp:revision>
  <dcterms:created xsi:type="dcterms:W3CDTF">2026-06-16T07:12:00Z</dcterms:created>
  <dcterms:modified xsi:type="dcterms:W3CDTF">2026-06-24T09:45:00Z</dcterms:modified>
</cp:coreProperties>
</file>