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CB40" w14:textId="77777777" w:rsidR="00B46719" w:rsidRDefault="00B46719" w:rsidP="001B27D8">
      <w:pPr>
        <w:spacing w:after="0" w:line="240" w:lineRule="auto"/>
        <w:jc w:val="center"/>
        <w:rPr>
          <w:rFonts w:ascii="Times New Roman" w:hAnsi="Times New Roman" w:cs="Times New Roman"/>
          <w:b/>
          <w:sz w:val="36"/>
          <w:szCs w:val="36"/>
        </w:rPr>
      </w:pPr>
      <w:r w:rsidRPr="00B46719">
        <w:rPr>
          <w:rFonts w:ascii="Times New Roman" w:hAnsi="Times New Roman" w:cs="Times New Roman"/>
          <w:b/>
          <w:sz w:val="36"/>
          <w:szCs w:val="36"/>
        </w:rPr>
        <w:t>Integration of Technology in Teaching and Learning in Island Communities</w:t>
      </w:r>
    </w:p>
    <w:p w14:paraId="7723F314" w14:textId="77777777" w:rsidR="00B46719" w:rsidRDefault="00B46719" w:rsidP="001B27D8">
      <w:pPr>
        <w:spacing w:after="0" w:line="240" w:lineRule="auto"/>
        <w:jc w:val="center"/>
        <w:rPr>
          <w:rFonts w:ascii="Times New Roman" w:hAnsi="Times New Roman" w:cs="Times New Roman"/>
          <w:b/>
          <w:sz w:val="36"/>
          <w:szCs w:val="36"/>
        </w:rPr>
      </w:pPr>
    </w:p>
    <w:p w14:paraId="68328927" w14:textId="767D8FA2" w:rsidR="001B27D8" w:rsidRPr="007F720F" w:rsidRDefault="00B46719" w:rsidP="001B27D8">
      <w:pPr>
        <w:spacing w:after="0" w:line="240" w:lineRule="auto"/>
        <w:jc w:val="center"/>
        <w:rPr>
          <w:rFonts w:ascii="Times New Roman" w:hAnsi="Times New Roman" w:cs="Times New Roman"/>
          <w:b/>
        </w:rPr>
      </w:pPr>
      <w:r>
        <w:rPr>
          <w:rFonts w:ascii="Times New Roman" w:hAnsi="Times New Roman" w:cs="Times New Roman"/>
          <w:b/>
        </w:rPr>
        <w:t xml:space="preserve"/>
      </w:r>
      <w:proofErr w:type="spellStart"/>
      <w:r>
        <w:rPr>
          <w:rFonts w:ascii="Times New Roman" w:hAnsi="Times New Roman" w:cs="Times New Roman"/>
          <w:b/>
        </w:rPr>
        <w:t/>
      </w:r>
      <w:proofErr w:type="spellEnd"/>
      <w:r>
        <w:rPr>
          <w:rFonts w:ascii="Times New Roman" w:hAnsi="Times New Roman" w:cs="Times New Roman"/>
          <w:b/>
        </w:rPr>
        <w:t xml:space="preserve"/>
      </w:r>
      <w:proofErr w:type="spellStart"/>
      <w:r w:rsidR="00693E3E">
        <w:rPr>
          <w:rFonts w:ascii="Times New Roman" w:hAnsi="Times New Roman" w:cs="Times New Roman"/>
          <w:b/>
        </w:rPr>
        <w:t/>
      </w:r>
      <w:proofErr w:type="spellEnd"/>
      <w:r>
        <w:rPr>
          <w:rFonts w:ascii="Times New Roman" w:hAnsi="Times New Roman" w:cs="Times New Roman"/>
          <w:b/>
        </w:rPr>
        <w:t xml:space="preserve"/>
      </w:r>
    </w:p>
    <w:p w14:paraId="56B1B3DA" w14:textId="77777777" w:rsidR="00EA6073" w:rsidRPr="007F720F" w:rsidRDefault="00EA6073" w:rsidP="00EA6073">
      <w:pPr>
        <w:spacing w:after="0"/>
        <w:rPr>
          <w:rFonts w:ascii="Times New Roman" w:hAnsi="Times New Roman" w:cs="Times New Roman"/>
          <w:b/>
        </w:rPr>
      </w:pPr>
    </w:p>
    <w:p w14:paraId="47200F93" w14:textId="340248DA" w:rsidR="00EA6073" w:rsidRPr="007F720F" w:rsidRDefault="00D5565A" w:rsidP="00EA6073">
      <w:pPr>
        <w:spacing w:after="0"/>
        <w:rPr>
          <w:rFonts w:ascii="Times New Roman" w:hAnsi="Times New Roman" w:cs="Times New Roman"/>
          <w:b/>
          <w:bCs/>
          <w:sz w:val="28"/>
          <w:szCs w:val="28"/>
        </w:rPr>
      </w:pPr>
      <w:r w:rsidRPr="007F720F">
        <w:rPr>
          <w:rFonts w:ascii="Times New Roman" w:hAnsi="Times New Roman" w:cs="Times New Roman"/>
          <w:b/>
          <w:bCs/>
          <w:sz w:val="28"/>
          <w:szCs w:val="28"/>
        </w:rPr>
        <w:t>ABSTRACT</w:t>
      </w:r>
    </w:p>
    <w:p w14:paraId="7B916A55" w14:textId="77777777" w:rsidR="00B46719" w:rsidRPr="00B46719" w:rsidRDefault="00B46719" w:rsidP="00B46719">
      <w:pPr>
        <w:spacing w:after="0"/>
        <w:jc w:val="both"/>
        <w:rPr>
          <w:rFonts w:ascii="Times New Roman" w:hAnsi="Times New Roman" w:cs="Times New Roman"/>
          <w:sz w:val="22"/>
          <w:szCs w:val="22"/>
        </w:rPr>
      </w:pPr>
      <w:r w:rsidRPr="00B46719">
        <w:rPr>
          <w:rFonts w:ascii="Times New Roman" w:hAnsi="Times New Roman" w:cs="Times New Roman"/>
          <w:sz w:val="22"/>
          <w:szCs w:val="22"/>
        </w:rPr>
        <w:t>This study examined the level of technology integration in teaching and learning among teachers and students in island communities in the District of Catbalogan X, Schools Division of Catbalogan City during the School Year 2025–2026. Using a quantitative-descriptive research design with correlational and comparative analyses, data were gathered from elementary teachers and Grade 6 students through validated survey instruments. Findings revealed significant differences between teachers’ and students’ assessments across all dimensions of technology integration in teaching and learning. No significant relationship was found between teachers’ self-assessment and students’ assessment of technology integration in teaching, indicating perceptual gaps between the two groups. However, significant relationships were identified between teachers’ technology integration practices and student engagement, use of technology in learning activities, and support for personalized and self-directed learning. Teachers’ attitude toward technology, years of teaching experience, and participation in ICT-related training significantly influenced their level of technology integration. Teachers reported high levels of challenges, particularly limited access to technological equipment, while students identified unstable internet connectivity as their primary concern. The findings underscore the need to strengthen digital infrastructure, enhance professional development opportunities, and establish mechanisms that align teacher practices with student learning experiences to improve technology integration in island schools.</w:t>
      </w:r>
    </w:p>
    <w:p w14:paraId="5132AABD" w14:textId="3A422D42" w:rsidR="00633F9F" w:rsidRDefault="00B46719" w:rsidP="00B46719">
      <w:pPr>
        <w:spacing w:after="0"/>
        <w:jc w:val="both"/>
        <w:rPr>
          <w:b/>
          <w:bCs/>
        </w:rPr>
      </w:pPr>
      <w:r w:rsidRPr="00B46719">
        <w:rPr>
          <w:rFonts w:ascii="Times New Roman" w:hAnsi="Times New Roman" w:cs="Times New Roman"/>
          <w:b/>
          <w:bCs/>
          <w:sz w:val="22"/>
          <w:szCs w:val="22"/>
        </w:rPr>
        <w:t>Keywords:</w:t>
      </w:r>
      <w:r w:rsidRPr="00B46719">
        <w:rPr>
          <w:rFonts w:ascii="Times New Roman" w:hAnsi="Times New Roman" w:cs="Times New Roman"/>
          <w:sz w:val="22"/>
          <w:szCs w:val="22"/>
        </w:rPr>
        <w:t xml:space="preserve"> Technology Integration, Digital Learning, Island Communities, Educational Technology, Teacher Perceptions, Student Engagement</w:t>
      </w:r>
    </w:p>
    <w:p w14:paraId="47D93C1E" w14:textId="77777777" w:rsidR="00633F9F" w:rsidRDefault="00633F9F" w:rsidP="00633F9F">
      <w:pPr>
        <w:pStyle w:val="NormalWeb"/>
        <w:spacing w:before="0" w:beforeAutospacing="0" w:after="0" w:afterAutospacing="0"/>
        <w:rPr>
          <w:b/>
          <w:bCs/>
        </w:rPr>
      </w:pPr>
    </w:p>
    <w:p w14:paraId="5B608899" w14:textId="38A5B338" w:rsidR="00633F9F" w:rsidRPr="007F720F" w:rsidRDefault="00D5565A" w:rsidP="00633F9F">
      <w:pPr>
        <w:pStyle w:val="NormalWeb"/>
        <w:spacing w:before="0" w:beforeAutospacing="0" w:after="0" w:afterAutospacing="0"/>
        <w:rPr>
          <w:b/>
          <w:bCs/>
          <w:sz w:val="28"/>
          <w:szCs w:val="28"/>
        </w:rPr>
      </w:pPr>
      <w:r w:rsidRPr="007F720F">
        <w:rPr>
          <w:b/>
          <w:bCs/>
          <w:sz w:val="28"/>
          <w:szCs w:val="28"/>
        </w:rPr>
        <w:t>INTRODUCTION</w:t>
      </w:r>
    </w:p>
    <w:p w14:paraId="54AF09CF" w14:textId="77777777" w:rsidR="00B46719" w:rsidRDefault="00B46719" w:rsidP="00B46719">
      <w:pPr>
        <w:pStyle w:val="NormalWeb"/>
        <w:spacing w:after="0"/>
        <w:jc w:val="both"/>
      </w:pPr>
      <w:r>
        <w:t>The rapid advancement of digital technologies has transformed educational systems worldwide, making technology integration an essential component of effective teaching and learning. In contemporary educational environments, technology is no longer viewed merely as a supplementary instructional tool but as a critical mechanism for enhancing learner engagement, facilitating collaboration, promoting personalized learning, and developing twenty-first-century skills. Educational institutions increasingly utilize digital platforms, multimedia resources, and interactive technologies to create more flexible, accessible, and learner-centered learning environments. Research has consistently demonstrated that meaningful technology integration can improve instructional effectiveness and student learning outcomes when aligned with sound pedagogical practices (</w:t>
      </w:r>
      <w:proofErr w:type="spellStart"/>
      <w:r>
        <w:t>Czerkawski</w:t>
      </w:r>
      <w:proofErr w:type="spellEnd"/>
      <w:r>
        <w:t xml:space="preserve"> &amp; Bicen, 2021; Koehler et al., 2020).</w:t>
      </w:r>
    </w:p>
    <w:p w14:paraId="6F3ED65B" w14:textId="77777777" w:rsidR="00B46719" w:rsidRDefault="00B46719" w:rsidP="00B46719">
      <w:pPr>
        <w:pStyle w:val="NormalWeb"/>
        <w:spacing w:after="0"/>
        <w:jc w:val="both"/>
      </w:pPr>
      <w:r>
        <w:t>Despite these advances, the benefits of educational technology remain unevenly distributed. Significant disparities continue to exist in terms of access to digital resources, internet connectivity, technological infrastructure, and teacher preparedness, particularly in geographically isolated and disadvantaged communities. According to van Dijk’s (2020) Digital Divide Theory, inequalities in technology use extend beyond physical access to include differences in digital competencies, utilization patterns, and institutional support systems. Consequently, learners and teachers in remote educational settings often face greater barriers to effective technology integration than their counterparts in urban and well-resourced schools.</w:t>
      </w:r>
    </w:p>
    <w:p w14:paraId="4E417966" w14:textId="77777777" w:rsidR="00B46719" w:rsidRDefault="00B46719" w:rsidP="00B46719">
      <w:pPr>
        <w:pStyle w:val="NormalWeb"/>
        <w:spacing w:after="0"/>
        <w:jc w:val="both"/>
      </w:pPr>
      <w:r>
        <w:t>In the Philippines, technology integration has become a strategic priority in educational reform initiatives. The Department of Education (DepEd) has implemented various programs and policies aimed at strengthening digital learning, recognizing technology as a key factor in improving educational quality and learner outcomes. Technology integration is conceptualized as the purposeful alignment of technological tools, pedagogical approaches, and curriculum content to enhance teaching effectiveness and student learning (Koehler et al., 2020). Empirical evidence suggests that effective technology integration promotes student engagement, collaboration, critical thinking, and academic achievement when accompanied by adequate teacher training and institutional support (Lyu &amp; Liu, 2022). However, national trends often conceal substantial disparities among regions and school contexts, particularly in geographically isolated island communities where technological resources remain limited.</w:t>
      </w:r>
    </w:p>
    <w:p w14:paraId="31F9894D" w14:textId="77777777" w:rsidR="00B46719" w:rsidRDefault="00B46719" w:rsidP="00B46719">
      <w:pPr>
        <w:pStyle w:val="NormalWeb"/>
        <w:spacing w:after="0"/>
        <w:jc w:val="both"/>
      </w:pPr>
      <w:r>
        <w:t xml:space="preserve">These disparities are particularly evident in Region VIII, where many island schools continue to experience persistent challenges related to internet connectivity, access to digital devices, and opportunities for professional development. Previous studies have shown that schools located in geographically isolated and disadvantaged areas encounter greater obstacles in implementing technology-enhanced instruction due to infrastructural limitations and resource constraints </w:t>
      </w:r>
      <w:r>
        <w:lastRenderedPageBreak/>
        <w:t>(UNESCO, 2021; DepEd Region VIII, 2023). Consequently, teachers often rely on traditional instructional approaches despite increasing policy emphasis on digital learning. Such conditions highlight the need to examine technology integration within specific local contexts to better understand how contextual realities shape instructional practices and learner experiences.</w:t>
      </w:r>
    </w:p>
    <w:p w14:paraId="3F446B50" w14:textId="77777777" w:rsidR="00B46719" w:rsidRDefault="00B46719" w:rsidP="00B46719">
      <w:pPr>
        <w:pStyle w:val="NormalWeb"/>
        <w:spacing w:after="0"/>
        <w:jc w:val="both"/>
      </w:pPr>
      <w:r>
        <w:t>Within District X of the Schools Division of Catbalogan City, existing educational records indicate gradual progress in technology-related initiatives; however, significant challenges remain. District training records show increasing participation in Information and Communication Technology (ICT) professional development programs over the past three school years. Nevertheless, participation rates remain insufficient relative to the total teaching population, suggesting that many teachers continue to have limited exposure to technology-enhanced pedagogical practices. Since teacher competence and continuous professional development are widely recognized as critical determinants of successful technology integration, these findings raise concerns regarding teachers’ readiness to implement technology effectively in classroom instruction (Trust &amp; Whalen, 2021; Koehler et al., 2020).</w:t>
      </w:r>
    </w:p>
    <w:p w14:paraId="27E6CE22" w14:textId="77777777" w:rsidR="00B46719" w:rsidRDefault="00B46719" w:rsidP="00B46719">
      <w:pPr>
        <w:pStyle w:val="NormalWeb"/>
        <w:spacing w:after="0"/>
        <w:jc w:val="both"/>
      </w:pPr>
      <w:r>
        <w:t xml:space="preserve">Further evidence from Classroom Observation Tool (COT) reports reveals that technology use among teachers remains predominantly at the basic level. Most teachers utilize digital technologies primarily for content presentation and information delivery rather than for facilitating collaborative learning, inquiry-based activities, and higher-order thinking processes. Similarly, results of the GIYA assessment indicate that a considerable proportion of teachers continue to experience difficulties in selecting appropriate digital platforms, designing technology-enhanced learning activities, and utilizing digital assessment tools effectively. These findings suggest that although awareness and utilization of technology are gradually increasing, meaningful pedagogical integration remains a challenge. This observation is consistent with the findings of Ertmer et al. (2022) and </w:t>
      </w:r>
      <w:proofErr w:type="spellStart"/>
      <w:r>
        <w:t>Tondeur</w:t>
      </w:r>
      <w:proofErr w:type="spellEnd"/>
      <w:r>
        <w:t xml:space="preserve"> et al. (2021), who emphasized that effective technology integration requires not only technical proficiency but also pedagogical competence and sustained institutional support.</w:t>
      </w:r>
    </w:p>
    <w:p w14:paraId="068534F8" w14:textId="77777777" w:rsidR="00B46719" w:rsidRDefault="00B46719" w:rsidP="00B46719">
      <w:pPr>
        <w:pStyle w:val="NormalWeb"/>
        <w:spacing w:after="0"/>
        <w:jc w:val="both"/>
      </w:pPr>
      <w:r>
        <w:t>Infrastructural limitations further complicate technology integration efforts in island schools. Although access to digital resources has improved in recent years, many schools continue to experience shortages of technological equipment and unstable internet connectivity. Research has consistently shown that technology integration is most effective when teacher competence is complemented by adequate infrastructure and equitable access to digital resources (van Dijk, 2020; Koehler et al., 2020). In geographically isolated communities, limited technological infrastructure often restricts both instructional innovation and learners’ opportunities to develop essential digital competencies.</w:t>
      </w:r>
    </w:p>
    <w:p w14:paraId="2463F716" w14:textId="77777777" w:rsidR="00B46719" w:rsidRDefault="00B46719" w:rsidP="00B46719">
      <w:pPr>
        <w:pStyle w:val="NormalWeb"/>
        <w:spacing w:after="0"/>
        <w:jc w:val="both"/>
      </w:pPr>
      <w:r>
        <w:t>These challenges may have broader implications for learner achievement. National Achievement Test (NAT) results and division achievement data reveal persistent performance gaps between island schools and division-wide averages, particularly in English and Mathematics. The consistently lower performance of island schools suggests that learners continue to experience educational disadvantages associated with limited instructional resources, technological constraints, and restricted access to learning opportunities. Existing literature indicates that effective technology integration can contribute to improved learner engagement, differentiated instruction, and academic achievement when appropriately implemented (OECD, 2021; Lyu &amp; Liu, 2022). Thus, understanding how technology is integrated within island school contexts may provide valuable insights into addressing persistent learning gaps.</w:t>
      </w:r>
    </w:p>
    <w:p w14:paraId="794437E4" w14:textId="77777777" w:rsidR="00B46719" w:rsidRDefault="00B46719" w:rsidP="00B46719">
      <w:pPr>
        <w:pStyle w:val="NormalWeb"/>
        <w:spacing w:after="0"/>
        <w:jc w:val="both"/>
      </w:pPr>
      <w:r>
        <w:t>The importance of technology integration is further reinforced by policy frameworks such as the Philippine Professional Standards for Teachers (PPST), institutionalized through DepEd Order No. 42, s. 2017, which identifies the effective use of Information and Communication Technology (ICT) as a core teacher competency. Likewise, Republic Act No. 10929, or the Free Internet Access in Public Places Act, underscores the government's commitment to ensuring equitable access to digital resources in public educational institutions, including geographically isolated schools. However, persistent disparities between policy aspirations and actual implementation remain evident in many island communities, highlighting the need for context-specific investigations into technology integration practices.</w:t>
      </w:r>
    </w:p>
    <w:p w14:paraId="16F67BA7" w14:textId="77777777" w:rsidR="00B46719" w:rsidRDefault="00B46719" w:rsidP="00B46719">
      <w:pPr>
        <w:pStyle w:val="NormalWeb"/>
        <w:spacing w:after="0"/>
        <w:jc w:val="both"/>
      </w:pPr>
      <w:r>
        <w:t>Despite growing research on educational technology, much of the existing literature has focused on urban and mainland educational settings. Comparatively little attention has been devoted to understanding technology integration within geographically isolated island communities where contextual challenges differ substantially. More importantly, previous studies have often examined teacher competence, infrastructure, or technology access independently, with limited investigation of how these factors collectively influence teaching and learning processes within island schools. This represents a significant empirical gap in the literature.</w:t>
      </w:r>
    </w:p>
    <w:p w14:paraId="08F28672" w14:textId="77777777" w:rsidR="00B46719" w:rsidRDefault="00B46719" w:rsidP="00B46719">
      <w:pPr>
        <w:pStyle w:val="NormalWeb"/>
        <w:spacing w:after="0"/>
        <w:jc w:val="both"/>
      </w:pPr>
    </w:p>
    <w:p w14:paraId="2C6A5918" w14:textId="5B1C6F8C" w:rsidR="00B46719" w:rsidRDefault="00B46719" w:rsidP="00B46719">
      <w:pPr>
        <w:pStyle w:val="NormalWeb"/>
        <w:spacing w:before="0" w:beforeAutospacing="0" w:after="0" w:afterAutospacing="0"/>
        <w:jc w:val="both"/>
      </w:pPr>
      <w:r>
        <w:lastRenderedPageBreak/>
        <w:t>Therefore, this study examined the level of technology integration in teaching and learning among teachers and students in island communities in District X, Schools Division of Catbalogan City. Specifically, it investigated technology integration across dimensions of teacher practices, learner engagement, digital resources, and instructional outcomes. By generating context-specific evidence from geographically isolated schools, the study contributes to the growing body of knowledge on educational technology and provides a basis for designing responsive interventions, strengthening policy implementation, and promoting equitable access to quality digital education in island communities.</w:t>
      </w:r>
    </w:p>
    <w:p w14:paraId="541BB09B" w14:textId="77777777" w:rsidR="00B46719" w:rsidRDefault="00B46719" w:rsidP="00B46719">
      <w:pPr>
        <w:pStyle w:val="NormalWeb"/>
        <w:spacing w:before="0" w:beforeAutospacing="0" w:after="0" w:afterAutospacing="0"/>
        <w:jc w:val="both"/>
      </w:pPr>
    </w:p>
    <w:p w14:paraId="0FBE85CD" w14:textId="48B5632D" w:rsidR="00D5565A" w:rsidRPr="007F720F" w:rsidRDefault="00D5565A" w:rsidP="00D5565A">
      <w:pPr>
        <w:rPr>
          <w:rFonts w:ascii="Times New Roman" w:hAnsi="Times New Roman" w:cs="Times New Roman"/>
          <w:b/>
          <w:bCs/>
          <w:sz w:val="28"/>
          <w:szCs w:val="28"/>
        </w:rPr>
      </w:pPr>
      <w:r w:rsidRPr="007F720F">
        <w:rPr>
          <w:rFonts w:ascii="Times New Roman" w:hAnsi="Times New Roman" w:cs="Times New Roman"/>
          <w:b/>
          <w:bCs/>
          <w:sz w:val="28"/>
          <w:szCs w:val="28"/>
        </w:rPr>
        <w:t>LITERATURE REVIEW</w:t>
      </w:r>
    </w:p>
    <w:p w14:paraId="5DF90BA2" w14:textId="77777777" w:rsidR="002144B8" w:rsidRDefault="002144B8" w:rsidP="002144B8">
      <w:pPr>
        <w:spacing w:after="0" w:line="240" w:lineRule="auto"/>
        <w:jc w:val="both"/>
        <w:rPr>
          <w:rFonts w:ascii="Times New Roman" w:hAnsi="Times New Roman" w:cs="Times New Roman"/>
        </w:rPr>
      </w:pPr>
      <w:r w:rsidRPr="002144B8">
        <w:rPr>
          <w:rFonts w:ascii="Times New Roman" w:hAnsi="Times New Roman" w:cs="Times New Roman"/>
        </w:rPr>
        <w:t>Technology integration has become a fundamental component of contemporary education, transforming how teachers deliver instruction and how students engage in the learning process. The increasing availability of digital tools, online resources, and interactive learning platforms has expanded opportunities for enhancing instructional effectiveness and promoting meaningful learning experiences. Technology integration refers to the purposeful use of technological resources to support curriculum objectives, improve instructional practices, and facilitate student learning (Koehler et al., 2020). Rather than serving merely as supplementary tools, digital technologies have become essential instruments for fostering collaboration, creativity, critical thinking, and learner engagement in twenty-first-century classrooms.</w:t>
      </w:r>
    </w:p>
    <w:p w14:paraId="6926F630" w14:textId="77777777" w:rsidR="002144B8" w:rsidRPr="002144B8" w:rsidRDefault="002144B8" w:rsidP="002144B8">
      <w:pPr>
        <w:spacing w:after="0" w:line="240" w:lineRule="auto"/>
        <w:jc w:val="both"/>
        <w:rPr>
          <w:rFonts w:ascii="Times New Roman" w:hAnsi="Times New Roman" w:cs="Times New Roman"/>
        </w:rPr>
      </w:pPr>
    </w:p>
    <w:p w14:paraId="55741651" w14:textId="77777777" w:rsidR="002144B8" w:rsidRDefault="002144B8" w:rsidP="002144B8">
      <w:pPr>
        <w:spacing w:after="0" w:line="240" w:lineRule="auto"/>
        <w:jc w:val="both"/>
        <w:rPr>
          <w:rFonts w:ascii="Times New Roman" w:hAnsi="Times New Roman" w:cs="Times New Roman"/>
        </w:rPr>
      </w:pPr>
      <w:r w:rsidRPr="002144B8">
        <w:rPr>
          <w:rFonts w:ascii="Times New Roman" w:hAnsi="Times New Roman" w:cs="Times New Roman"/>
        </w:rPr>
        <w:t>The successful integration of technology is closely associated with teachers’ technological competence, pedagogical knowledge, and instructional readiness. The Technological Pedagogical Content Knowledge (TPACK) Framework emphasizes that effective technology integration occurs when teachers are able to combine content knowledge, pedagogical expertise, and technological skills in designing learning experiences (Mishra &amp; Koehler, 2006). Recent studies have shown that teachers who possess higher levels of technological competence and confidence are more likely to implement innovative instructional practices and utilize digital tools effectively in classroom instruction (Ertmer et al., 2021). Furthermore, continuous professional development and training opportunities have been identified as critical factors influencing teachers’ ability to integrate technology meaningfully into teaching and learning processes.</w:t>
      </w:r>
    </w:p>
    <w:p w14:paraId="4B9ACA69" w14:textId="77777777" w:rsidR="002144B8" w:rsidRPr="002144B8" w:rsidRDefault="002144B8" w:rsidP="002144B8">
      <w:pPr>
        <w:spacing w:after="0" w:line="240" w:lineRule="auto"/>
        <w:jc w:val="both"/>
        <w:rPr>
          <w:rFonts w:ascii="Times New Roman" w:hAnsi="Times New Roman" w:cs="Times New Roman"/>
        </w:rPr>
      </w:pPr>
    </w:p>
    <w:p w14:paraId="5FCE695B" w14:textId="77777777" w:rsidR="002144B8" w:rsidRDefault="002144B8" w:rsidP="002144B8">
      <w:pPr>
        <w:spacing w:after="0" w:line="240" w:lineRule="auto"/>
        <w:jc w:val="both"/>
        <w:rPr>
          <w:rFonts w:ascii="Times New Roman" w:hAnsi="Times New Roman" w:cs="Times New Roman"/>
        </w:rPr>
      </w:pPr>
      <w:r w:rsidRPr="002144B8">
        <w:rPr>
          <w:rFonts w:ascii="Times New Roman" w:hAnsi="Times New Roman" w:cs="Times New Roman"/>
        </w:rPr>
        <w:t>Technology integration also plays a significant role in promoting student engagement and improving learning outcomes. Constructivist Learning Theory suggests that learners actively construct knowledge through interaction, collaboration, and authentic learning experiences. Digital technologies provide opportunities for learners to access information, participate in interactive activities, collaborate with peers, and engage in self-directed learning. Studies have reported that students who are exposed to technology-enhanced learning environments demonstrate higher levels of motivation, participation, and academic engagement compared to those in traditional learning settings (Lanuza, 2023). Similarly, Rodriguez and Santos (2021) found that technology integration contributes positively to learner achievement when supported by effective instructional strategies and adequate technological resources.</w:t>
      </w:r>
    </w:p>
    <w:p w14:paraId="0E265BA9" w14:textId="77777777" w:rsidR="002144B8" w:rsidRPr="002144B8" w:rsidRDefault="002144B8" w:rsidP="002144B8">
      <w:pPr>
        <w:spacing w:after="0" w:line="240" w:lineRule="auto"/>
        <w:jc w:val="both"/>
        <w:rPr>
          <w:rFonts w:ascii="Times New Roman" w:hAnsi="Times New Roman" w:cs="Times New Roman"/>
        </w:rPr>
      </w:pPr>
    </w:p>
    <w:p w14:paraId="57AEB080" w14:textId="77777777" w:rsidR="002144B8" w:rsidRDefault="002144B8" w:rsidP="002144B8">
      <w:pPr>
        <w:spacing w:after="0" w:line="240" w:lineRule="auto"/>
        <w:jc w:val="both"/>
        <w:rPr>
          <w:rFonts w:ascii="Times New Roman" w:hAnsi="Times New Roman" w:cs="Times New Roman"/>
        </w:rPr>
      </w:pPr>
      <w:r w:rsidRPr="002144B8">
        <w:rPr>
          <w:rFonts w:ascii="Times New Roman" w:hAnsi="Times New Roman" w:cs="Times New Roman"/>
        </w:rPr>
        <w:t>Despite the recognized benefits of educational technology, numerous challenges continue to hinder its effective implementation. One of the most commonly reported barriers is inadequate access to technological infrastructure, including computers, tablets, digital learning resources, and reliable internet connectivity. According to van Dijk’s (2020) Digital Divide Theory, disparities in technology access and utilization create inequalities in educational opportunities and learning outcomes. These challenges are particularly evident in geographically isolated and disadvantaged communities where infrastructural limitations restrict both teachers’ and students’ ability to fully participate in technology-enhanced learning.</w:t>
      </w:r>
    </w:p>
    <w:p w14:paraId="6EA7C3C2" w14:textId="77777777" w:rsidR="002144B8" w:rsidRPr="002144B8" w:rsidRDefault="002144B8" w:rsidP="002144B8">
      <w:pPr>
        <w:spacing w:after="0" w:line="240" w:lineRule="auto"/>
        <w:jc w:val="both"/>
        <w:rPr>
          <w:rFonts w:ascii="Times New Roman" w:hAnsi="Times New Roman" w:cs="Times New Roman"/>
        </w:rPr>
      </w:pPr>
    </w:p>
    <w:p w14:paraId="56AEB728" w14:textId="77777777" w:rsidR="002144B8" w:rsidRPr="002144B8" w:rsidRDefault="002144B8" w:rsidP="002144B8">
      <w:pPr>
        <w:spacing w:after="0" w:line="240" w:lineRule="auto"/>
        <w:jc w:val="both"/>
        <w:rPr>
          <w:rFonts w:ascii="Times New Roman" w:hAnsi="Times New Roman" w:cs="Times New Roman"/>
        </w:rPr>
      </w:pPr>
      <w:r w:rsidRPr="002144B8">
        <w:rPr>
          <w:rFonts w:ascii="Times New Roman" w:hAnsi="Times New Roman" w:cs="Times New Roman"/>
        </w:rPr>
        <w:t>Several studies have documented the unique challenges experienced by schools in island and remote communities. Navarro (2021) reported that weak internet connectivity, inadequate technical support, and limited access to digital equipment significantly constrain technology integration efforts in island schools. Similarly, Villanueva (2023) found that educators in geographically isolated communities often rely on offline instructional materials because of limited digital infrastructure and insufficient ICT training opportunities. These findings suggest that while teachers recognize the value of educational technology, contextual constraints frequently prevent its effective implementation.</w:t>
      </w:r>
    </w:p>
    <w:p w14:paraId="07B55B77" w14:textId="77777777" w:rsidR="002144B8" w:rsidRPr="002144B8" w:rsidRDefault="002144B8" w:rsidP="002144B8">
      <w:pPr>
        <w:spacing w:after="0" w:line="240" w:lineRule="auto"/>
        <w:jc w:val="both"/>
        <w:rPr>
          <w:rFonts w:ascii="Times New Roman" w:hAnsi="Times New Roman" w:cs="Times New Roman"/>
        </w:rPr>
      </w:pPr>
    </w:p>
    <w:p w14:paraId="5382A737" w14:textId="77777777" w:rsidR="002144B8" w:rsidRDefault="002144B8" w:rsidP="002144B8">
      <w:pPr>
        <w:spacing w:after="0" w:line="240" w:lineRule="auto"/>
        <w:jc w:val="both"/>
        <w:rPr>
          <w:rFonts w:ascii="Times New Roman" w:hAnsi="Times New Roman" w:cs="Times New Roman"/>
        </w:rPr>
      </w:pPr>
      <w:r w:rsidRPr="002144B8">
        <w:rPr>
          <w:rFonts w:ascii="Times New Roman" w:hAnsi="Times New Roman" w:cs="Times New Roman"/>
        </w:rPr>
        <w:t>Research has likewise highlighted the importance of institutional support in promoting successful technology integration. School leadership, policy implementation, access to professional development, and availability of technological resources have been identified as essential factors influencing the adoption of digital teaching practices (Trust &amp; Whalen, 2021). Educational institutions that provide sustained technical assistance, mentoring programs, and capacity-building initiatives are more likely to develop a culture of effective technology use among teachers and learners. Conversely, inadequate support systems often result in limited technology utilization and reduced instructional innovation.</w:t>
      </w:r>
    </w:p>
    <w:p w14:paraId="7204075E" w14:textId="77777777" w:rsidR="002144B8" w:rsidRPr="002144B8" w:rsidRDefault="002144B8" w:rsidP="002144B8">
      <w:pPr>
        <w:spacing w:after="0" w:line="240" w:lineRule="auto"/>
        <w:jc w:val="both"/>
        <w:rPr>
          <w:rFonts w:ascii="Times New Roman" w:hAnsi="Times New Roman" w:cs="Times New Roman"/>
        </w:rPr>
      </w:pPr>
    </w:p>
    <w:p w14:paraId="3558EA5B" w14:textId="77777777" w:rsidR="002144B8" w:rsidRDefault="002144B8" w:rsidP="002144B8">
      <w:pPr>
        <w:spacing w:after="0" w:line="240" w:lineRule="auto"/>
        <w:jc w:val="both"/>
        <w:rPr>
          <w:rFonts w:ascii="Times New Roman" w:hAnsi="Times New Roman" w:cs="Times New Roman"/>
        </w:rPr>
      </w:pPr>
      <w:r w:rsidRPr="002144B8">
        <w:rPr>
          <w:rFonts w:ascii="Times New Roman" w:hAnsi="Times New Roman" w:cs="Times New Roman"/>
        </w:rPr>
        <w:lastRenderedPageBreak/>
        <w:t>Although a growing body of literature has examined technology integration in educational settings, much of the existing research has focused on urban and mainland schools where technological resources are relatively accessible. Comparatively few studies have investigated technology integration within geographically isolated island communities, where challenges related to infrastructure, connectivity, and access to professional development are more pronounced. Furthermore, previous studies have often examined teacher competence, technological resources, or learner outcomes independently, with limited attention given to the interaction between teaching and learning dimensions of technology integration.</w:t>
      </w:r>
    </w:p>
    <w:p w14:paraId="30A96A18" w14:textId="77777777" w:rsidR="002144B8" w:rsidRPr="002144B8" w:rsidRDefault="002144B8" w:rsidP="002144B8">
      <w:pPr>
        <w:spacing w:after="0" w:line="240" w:lineRule="auto"/>
        <w:jc w:val="both"/>
        <w:rPr>
          <w:rFonts w:ascii="Times New Roman" w:hAnsi="Times New Roman" w:cs="Times New Roman"/>
        </w:rPr>
      </w:pPr>
    </w:p>
    <w:p w14:paraId="6B99183A" w14:textId="7E2A21D9" w:rsidR="002144B8" w:rsidRDefault="002144B8" w:rsidP="002144B8">
      <w:pPr>
        <w:spacing w:after="0" w:line="240" w:lineRule="auto"/>
        <w:jc w:val="both"/>
        <w:rPr>
          <w:rFonts w:ascii="Times New Roman" w:hAnsi="Times New Roman" w:cs="Times New Roman"/>
        </w:rPr>
      </w:pPr>
      <w:r w:rsidRPr="002144B8">
        <w:rPr>
          <w:rFonts w:ascii="Times New Roman" w:hAnsi="Times New Roman" w:cs="Times New Roman"/>
        </w:rPr>
        <w:t>In summary, the literature suggests that technology integration has the potential to enhance instructional effectiveness, learner engagement, and educational outcomes when supported by adequate teacher competence, technological infrastructure, and institutional support. However, significant challenges remain, particularly in geographically isolated communities where access to digital resources is limited. The existing gap in research concerning the integration of technology in both teaching and learning within island school contexts underscores the need for further investigation. Thus, this study seeks to examine the level of technology integration in teaching and learning among teachers and students in island communities to provide empirical evidence that may guide educational planning, policy development, and intervention programs aimed at strengthening digital education in geographically isolated schools.</w:t>
      </w:r>
    </w:p>
    <w:p w14:paraId="20201FDE" w14:textId="4C85B638" w:rsidR="001A3C42" w:rsidRPr="004520CF" w:rsidRDefault="001A3C42" w:rsidP="00D5565A">
      <w:pPr>
        <w:rPr>
          <w:rFonts w:ascii="Times New Roman" w:hAnsi="Times New Roman" w:cs="Times New Roman"/>
          <w:b/>
          <w:bCs/>
        </w:rPr>
      </w:pPr>
      <w:r w:rsidRPr="004520CF">
        <w:rPr>
          <w:rFonts w:ascii="Times New Roman" w:hAnsi="Times New Roman" w:cs="Times New Roman"/>
          <w:b/>
          <w:bCs/>
        </w:rPr>
        <w:t>Research Questions</w:t>
      </w:r>
    </w:p>
    <w:p w14:paraId="15CFF5B9" w14:textId="77777777" w:rsid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 xml:space="preserve">This study assessed the integration of technology in teaching and learning among students and teachers in island communities in the District of Catbalogan X, Schools Division of Catbalogan City, during the School Year 2025-2026 with the end view of crafting an intervention program. </w:t>
      </w:r>
    </w:p>
    <w:p w14:paraId="627FB18D" w14:textId="77777777" w:rsidR="002D070B" w:rsidRPr="00B46719" w:rsidRDefault="002D070B" w:rsidP="00B46719">
      <w:pPr>
        <w:spacing w:after="0" w:line="240" w:lineRule="auto"/>
        <w:rPr>
          <w:rFonts w:ascii="Times New Roman" w:eastAsia="Times New Roman" w:hAnsi="Times New Roman" w:cs="Times New Roman"/>
          <w:kern w:val="0"/>
          <w:lang w:eastAsia="en-PH"/>
          <w14:ligatures w14:val="none"/>
        </w:rPr>
      </w:pPr>
    </w:p>
    <w:p w14:paraId="661282D0" w14:textId="77777777" w:rsidR="00B46719" w:rsidRP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Specifically, the study sought answers to the following questions:</w:t>
      </w:r>
    </w:p>
    <w:p w14:paraId="6F313FC6" w14:textId="77777777" w:rsidR="00B46719" w:rsidRP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1. What is the profile of the teacher-respondents in terms of the following variates:</w:t>
      </w:r>
    </w:p>
    <w:p w14:paraId="4F688371" w14:textId="77777777" w:rsidR="00B46719" w:rsidRPr="00B46719" w:rsidRDefault="00B46719" w:rsidP="002D070B">
      <w:pPr>
        <w:spacing w:after="0" w:line="240" w:lineRule="auto"/>
        <w:ind w:left="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1.1 age and sex;</w:t>
      </w:r>
    </w:p>
    <w:p w14:paraId="77877145"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1.2 civil status;</w:t>
      </w:r>
    </w:p>
    <w:p w14:paraId="22116180"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1.3 highest educational attainment;</w:t>
      </w:r>
    </w:p>
    <w:p w14:paraId="0FD621AD"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1.4 gross monthly family income;</w:t>
      </w:r>
    </w:p>
    <w:p w14:paraId="24D6A9D7"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1.5 number of years as teacher;</w:t>
      </w:r>
    </w:p>
    <w:p w14:paraId="5A3E553A"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1.6 relevant in-service trainings;</w:t>
      </w:r>
    </w:p>
    <w:p w14:paraId="24586DC9"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 xml:space="preserve">1.7 gadgets utilized in teaching; </w:t>
      </w:r>
    </w:p>
    <w:p w14:paraId="6F787815"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1.8 number of time gadget is being utilized;</w:t>
      </w:r>
    </w:p>
    <w:p w14:paraId="7BA3A314"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 xml:space="preserve">1.9 performance rating based on the latest IPCRF; and </w:t>
      </w:r>
    </w:p>
    <w:p w14:paraId="4FB4345F"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 xml:space="preserve">1.10 attitude toward technology integration in teaching? </w:t>
      </w:r>
    </w:p>
    <w:p w14:paraId="4F49EEF6" w14:textId="77777777" w:rsidR="00B46719" w:rsidRP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2. What is the profile of the student-respondents in terms of the following variates:</w:t>
      </w:r>
    </w:p>
    <w:p w14:paraId="62613406" w14:textId="77777777" w:rsidR="00B46719" w:rsidRPr="00B46719" w:rsidRDefault="00B46719" w:rsidP="002D070B">
      <w:pPr>
        <w:spacing w:after="0" w:line="240" w:lineRule="auto"/>
        <w:ind w:left="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2.1 age and sex;</w:t>
      </w:r>
    </w:p>
    <w:p w14:paraId="4615B028"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2.2 parent’s highest educational attainment;</w:t>
      </w:r>
    </w:p>
    <w:p w14:paraId="4913D08A"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2.3 gross monthly family income;</w:t>
      </w:r>
    </w:p>
    <w:p w14:paraId="18340817"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2.4 parents’ occupation;</w:t>
      </w:r>
    </w:p>
    <w:p w14:paraId="1F27188C"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2.5 technology utilized at home;</w:t>
      </w:r>
    </w:p>
    <w:p w14:paraId="39E5838F"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2.6 number of times that technology is used; and</w:t>
      </w:r>
    </w:p>
    <w:p w14:paraId="34F4D07A"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 xml:space="preserve">2.7 attitude toward classroom technology integration? </w:t>
      </w:r>
    </w:p>
    <w:p w14:paraId="2EEEB5C2" w14:textId="77777777" w:rsidR="00B46719" w:rsidRP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 xml:space="preserve">3. What is the level of technology integration in teaching as assessed by the teacher- and student- respondents in terms of: </w:t>
      </w:r>
    </w:p>
    <w:p w14:paraId="16BF9A5D" w14:textId="77777777" w:rsidR="00B46719" w:rsidRPr="00B46719" w:rsidRDefault="00B46719" w:rsidP="002D070B">
      <w:pPr>
        <w:spacing w:after="0" w:line="240" w:lineRule="auto"/>
        <w:ind w:left="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3.1 access to digital tools and infrastructure;</w:t>
      </w:r>
    </w:p>
    <w:p w14:paraId="4F918ED1"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3.2 teacher technological competence;</w:t>
      </w:r>
    </w:p>
    <w:p w14:paraId="1E20C823"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3.3 instructional planning and design with technology;</w:t>
      </w:r>
    </w:p>
    <w:p w14:paraId="6AAAA2E1"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3.4 pedagogical use of technology; and</w:t>
      </w:r>
    </w:p>
    <w:p w14:paraId="2F378C79"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3.5 student engagement through technology?</w:t>
      </w:r>
    </w:p>
    <w:p w14:paraId="0114C5AB" w14:textId="77777777" w:rsidR="00B46719" w:rsidRP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4. What is the level of technology integration in learning as assessed by the teacher- and student- respondents in terms of:</w:t>
      </w:r>
    </w:p>
    <w:p w14:paraId="14EFDE15" w14:textId="77777777" w:rsidR="00B46719" w:rsidRPr="00B46719" w:rsidRDefault="00B46719" w:rsidP="002D070B">
      <w:pPr>
        <w:spacing w:after="0" w:line="240" w:lineRule="auto"/>
        <w:ind w:left="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4.1 access to learning technologies;</w:t>
      </w:r>
    </w:p>
    <w:p w14:paraId="51277E81"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4.2 digital literacy and skills;</w:t>
      </w:r>
    </w:p>
    <w:p w14:paraId="732D0D04"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4.3 student engagement and motivation;</w:t>
      </w:r>
    </w:p>
    <w:p w14:paraId="22593510"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4.4 use of technology in learning activities; and</w:t>
      </w:r>
    </w:p>
    <w:p w14:paraId="53555BC9"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4.5 support for personalized and self-directed learning?</w:t>
      </w:r>
    </w:p>
    <w:p w14:paraId="0CAF17F9" w14:textId="77777777" w:rsidR="00B46719" w:rsidRP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5. Is there a significant difference in the level of assessment of teacher- and student-respondents regarding the following:</w:t>
      </w:r>
    </w:p>
    <w:p w14:paraId="343758CA" w14:textId="77777777" w:rsidR="00B46719" w:rsidRPr="00B46719" w:rsidRDefault="00B46719" w:rsidP="002D070B">
      <w:pPr>
        <w:spacing w:after="0" w:line="240" w:lineRule="auto"/>
        <w:ind w:left="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lastRenderedPageBreak/>
        <w:t>5.1 technology integration in teaching; and</w:t>
      </w:r>
    </w:p>
    <w:p w14:paraId="4A56131A" w14:textId="4648AF4A"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5.2 technology integration in learning?</w:t>
      </w:r>
    </w:p>
    <w:p w14:paraId="63279E7D" w14:textId="6D7980DF" w:rsidR="00B46719" w:rsidRP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6. Is there a significant relationship between the teacher-respondents' assessed level of technology integration in teaching and the following:</w:t>
      </w:r>
    </w:p>
    <w:p w14:paraId="01F81DA5" w14:textId="6951E6CB" w:rsidR="00B46719" w:rsidRPr="00B46719" w:rsidRDefault="00B46719" w:rsidP="002D070B">
      <w:pPr>
        <w:spacing w:after="0" w:line="240" w:lineRule="auto"/>
        <w:ind w:left="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6.1 profile variates of the teacher-respondents;</w:t>
      </w:r>
    </w:p>
    <w:p w14:paraId="2695FC90"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6.2 profile variates of the student-respondents;</w:t>
      </w:r>
    </w:p>
    <w:p w14:paraId="6306EDF0"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6.3 students assessed level of technology integration in teaching; and</w:t>
      </w:r>
    </w:p>
    <w:p w14:paraId="1BE307ED" w14:textId="77777777" w:rsidR="00B46719" w:rsidRPr="00B46719" w:rsidRDefault="00B46719" w:rsidP="002D070B">
      <w:pPr>
        <w:spacing w:after="0" w:line="240" w:lineRule="auto"/>
        <w:ind w:firstLine="426"/>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6.4 assessed level of technology integration in learning?</w:t>
      </w:r>
      <w:r w:rsidRPr="00B46719">
        <w:rPr>
          <w:rFonts w:ascii="Times New Roman" w:eastAsia="Times New Roman" w:hAnsi="Times New Roman" w:cs="Times New Roman"/>
          <w:kern w:val="0"/>
          <w:lang w:eastAsia="en-PH"/>
          <w14:ligatures w14:val="none"/>
        </w:rPr>
        <w:tab/>
      </w:r>
    </w:p>
    <w:p w14:paraId="6FB3CC9C" w14:textId="77777777" w:rsidR="00B46719" w:rsidRPr="00B46719" w:rsidRDefault="00B46719" w:rsidP="00B46719">
      <w:pPr>
        <w:spacing w:after="0" w:line="240" w:lineRule="auto"/>
        <w:rPr>
          <w:rFonts w:ascii="Times New Roman" w:eastAsia="Times New Roman" w:hAnsi="Times New Roman" w:cs="Times New Roman"/>
          <w:kern w:val="0"/>
          <w:lang w:eastAsia="en-PH"/>
          <w14:ligatures w14:val="none"/>
        </w:rPr>
      </w:pPr>
      <w:r w:rsidRPr="00B46719">
        <w:rPr>
          <w:rFonts w:ascii="Times New Roman" w:eastAsia="Times New Roman" w:hAnsi="Times New Roman" w:cs="Times New Roman"/>
          <w:kern w:val="0"/>
          <w:lang w:eastAsia="en-PH"/>
          <w14:ligatures w14:val="none"/>
        </w:rPr>
        <w:t>7. What are the challenges encountered by the teacher-and student- respondents in integrating technology in teaching and learning in island communities</w:t>
      </w:r>
    </w:p>
    <w:p w14:paraId="6699A905" w14:textId="77777777" w:rsidR="00011CCC" w:rsidRDefault="00011CCC" w:rsidP="00011CCC">
      <w:pPr>
        <w:spacing w:after="0"/>
        <w:rPr>
          <w:rFonts w:ascii="Times New Roman" w:hAnsi="Times New Roman" w:cs="Times New Roman"/>
          <w:b/>
          <w:bCs/>
        </w:rPr>
      </w:pPr>
    </w:p>
    <w:p w14:paraId="7A33F1BF" w14:textId="14BB0ACA" w:rsidR="00D5565A" w:rsidRPr="00755A76" w:rsidRDefault="00D5565A" w:rsidP="00011CCC">
      <w:pPr>
        <w:spacing w:after="0"/>
        <w:rPr>
          <w:rFonts w:ascii="Times New Roman" w:hAnsi="Times New Roman" w:cs="Times New Roman"/>
          <w:b/>
          <w:bCs/>
        </w:rPr>
      </w:pPr>
      <w:r w:rsidRPr="00755A76">
        <w:rPr>
          <w:rFonts w:ascii="Times New Roman" w:hAnsi="Times New Roman" w:cs="Times New Roman"/>
          <w:b/>
          <w:bCs/>
        </w:rPr>
        <w:t>Scope And Limitation</w:t>
      </w:r>
    </w:p>
    <w:p w14:paraId="1BE74960" w14:textId="77777777" w:rsidR="002D070B" w:rsidRPr="002D070B" w:rsidRDefault="002D070B" w:rsidP="002D070B">
      <w:pPr>
        <w:spacing w:after="0" w:line="240" w:lineRule="auto"/>
        <w:jc w:val="both"/>
        <w:rPr>
          <w:rFonts w:ascii="Times New Roman" w:hAnsi="Times New Roman" w:cs="Times New Roman"/>
        </w:rPr>
      </w:pPr>
      <w:r w:rsidRPr="002D070B">
        <w:rPr>
          <w:rFonts w:ascii="Times New Roman" w:hAnsi="Times New Roman" w:cs="Times New Roman"/>
        </w:rPr>
        <w:t>This study focused on examining the level of technology integration in teaching and learning among teachers and students in island communities within District X, Schools Division of Catbalogan City, during the School Year 2025–2026. Specifically, it investigated technology integration in teaching in terms of access to digital tools and infrastructure, teacher technological competence, instructional planning and design with technology, pedagogical use of technology, and student engagement through technology. Likewise, technology integration in learning was examined in terms of access to learning technologies, digital literacy and skills, student engagement and motivation, use of technology in learning activities, and support for personalized and self-directed learning.</w:t>
      </w:r>
    </w:p>
    <w:p w14:paraId="6A09C393" w14:textId="77777777" w:rsidR="002D070B" w:rsidRDefault="002D070B" w:rsidP="002D070B">
      <w:pPr>
        <w:spacing w:after="0"/>
        <w:jc w:val="both"/>
        <w:rPr>
          <w:rFonts w:ascii="Times New Roman" w:hAnsi="Times New Roman" w:cs="Times New Roman"/>
        </w:rPr>
      </w:pPr>
    </w:p>
    <w:p w14:paraId="1C368067" w14:textId="00AF8EE6" w:rsidR="002D070B" w:rsidRPr="002D070B" w:rsidRDefault="002D070B" w:rsidP="002D070B">
      <w:pPr>
        <w:spacing w:after="0" w:line="240" w:lineRule="auto"/>
        <w:jc w:val="both"/>
        <w:rPr>
          <w:rFonts w:ascii="Times New Roman" w:hAnsi="Times New Roman" w:cs="Times New Roman"/>
        </w:rPr>
      </w:pPr>
      <w:r w:rsidRPr="002D070B">
        <w:rPr>
          <w:rFonts w:ascii="Times New Roman" w:hAnsi="Times New Roman" w:cs="Times New Roman"/>
        </w:rPr>
        <w:t>The study also described the profile characteristics of the teacher-respondents and student-respondents and determined whether significant differences and relationships existed among the variables investigated. Furthermore, it explored the challenges encountered by teachers and students in integrating technology into teaching and learning and utilized the findings as a basis for the development of an intervention program.</w:t>
      </w:r>
    </w:p>
    <w:p w14:paraId="1D521FE7" w14:textId="77777777" w:rsidR="002D070B" w:rsidRDefault="002D070B" w:rsidP="002D070B">
      <w:pPr>
        <w:spacing w:after="0"/>
        <w:jc w:val="both"/>
        <w:rPr>
          <w:rFonts w:ascii="Times New Roman" w:hAnsi="Times New Roman" w:cs="Times New Roman"/>
        </w:rPr>
      </w:pPr>
    </w:p>
    <w:p w14:paraId="0450C1C8" w14:textId="13A0DD2F" w:rsidR="002D070B" w:rsidRPr="002D070B" w:rsidRDefault="002D070B" w:rsidP="002D070B">
      <w:pPr>
        <w:spacing w:after="0" w:line="240" w:lineRule="auto"/>
        <w:jc w:val="both"/>
        <w:rPr>
          <w:rFonts w:ascii="Times New Roman" w:hAnsi="Times New Roman" w:cs="Times New Roman"/>
        </w:rPr>
      </w:pPr>
      <w:r w:rsidRPr="002D070B">
        <w:rPr>
          <w:rFonts w:ascii="Times New Roman" w:hAnsi="Times New Roman" w:cs="Times New Roman"/>
        </w:rPr>
        <w:t>The study employed a quantitative-descriptive research design utilizing comparative and correlational approaches. Data were gathered through validated survey questionnaires administered to selected teacher-respondents and student-respondents from identified island schools. Statistical tools such as frequency counts, percentages, weighted means, tests of difference, and correlation analyses were used to analyze the data and answer the research questions.</w:t>
      </w:r>
    </w:p>
    <w:p w14:paraId="6B2BD8E7" w14:textId="77777777" w:rsidR="002D070B" w:rsidRDefault="002D070B" w:rsidP="002D070B">
      <w:pPr>
        <w:spacing w:after="0"/>
        <w:jc w:val="both"/>
        <w:rPr>
          <w:rFonts w:ascii="Times New Roman" w:hAnsi="Times New Roman" w:cs="Times New Roman"/>
        </w:rPr>
      </w:pPr>
    </w:p>
    <w:p w14:paraId="79CABA30" w14:textId="7DBA3262" w:rsidR="002D070B" w:rsidRDefault="002D070B" w:rsidP="002D070B">
      <w:pPr>
        <w:spacing w:after="0" w:line="240" w:lineRule="auto"/>
        <w:jc w:val="both"/>
        <w:rPr>
          <w:rFonts w:ascii="Times New Roman" w:hAnsi="Times New Roman" w:cs="Times New Roman"/>
        </w:rPr>
      </w:pPr>
      <w:r w:rsidRPr="002D070B">
        <w:rPr>
          <w:rFonts w:ascii="Times New Roman" w:hAnsi="Times New Roman" w:cs="Times New Roman"/>
        </w:rPr>
        <w:t>Despite its contributions, the study has several limitations. First, the respondents were limited to selected teachers and students from island schools within District X, which may limit the generalizability of the findings to other districts, divisions, or educational contexts. Second, the study relied primarily on self-reported data, which may be subject to response bias, social desirability bias, and individual perceptions. Third, the study assessed the level of technology integration as perceived by the respondents and did not directly measure actual classroom practices through observation or experimental methods. Finally, external factors such as school funding, community support, socioeconomic conditions, availability of technological infrastructure, and policy implementation were not extensively examined, although these factors may influence the effectiveness of technology integration in teaching and learning.</w:t>
      </w:r>
    </w:p>
    <w:p w14:paraId="2522A7AE" w14:textId="77777777" w:rsidR="002D070B" w:rsidRDefault="002D070B" w:rsidP="002D070B">
      <w:pPr>
        <w:spacing w:after="0"/>
        <w:rPr>
          <w:rFonts w:ascii="Times New Roman" w:hAnsi="Times New Roman" w:cs="Times New Roman"/>
          <w:b/>
          <w:bCs/>
          <w:sz w:val="28"/>
          <w:szCs w:val="28"/>
        </w:rPr>
      </w:pPr>
    </w:p>
    <w:p w14:paraId="0AB31F99" w14:textId="64BC4151" w:rsidR="003643D6" w:rsidRPr="001B16AD" w:rsidRDefault="00D5565A" w:rsidP="002D070B">
      <w:pPr>
        <w:spacing w:after="0"/>
        <w:rPr>
          <w:rFonts w:ascii="Times New Roman" w:hAnsi="Times New Roman" w:cs="Times New Roman"/>
          <w:b/>
          <w:bCs/>
          <w:sz w:val="28"/>
          <w:szCs w:val="28"/>
        </w:rPr>
      </w:pPr>
      <w:r w:rsidRPr="001B16AD">
        <w:rPr>
          <w:rFonts w:ascii="Times New Roman" w:hAnsi="Times New Roman" w:cs="Times New Roman"/>
          <w:b/>
          <w:bCs/>
          <w:sz w:val="28"/>
          <w:szCs w:val="28"/>
        </w:rPr>
        <w:t>RESEARCH METHODOLOGY</w:t>
      </w:r>
    </w:p>
    <w:p w14:paraId="68E94534" w14:textId="53601BB8" w:rsidR="002D070B" w:rsidRDefault="002D070B" w:rsidP="00011CCC">
      <w:pPr>
        <w:spacing w:after="0" w:line="240" w:lineRule="auto"/>
        <w:jc w:val="both"/>
        <w:rPr>
          <w:rFonts w:ascii="Times New Roman" w:hAnsi="Times New Roman" w:cs="Times New Roman"/>
        </w:rPr>
      </w:pPr>
      <w:r w:rsidRPr="002D070B">
        <w:rPr>
          <w:rFonts w:ascii="Times New Roman" w:hAnsi="Times New Roman" w:cs="Times New Roman"/>
        </w:rPr>
        <w:t>This study employed a quantitative-descriptive research design utilizing comparative and correlational approaches to examine the level of technology integration in teaching and learning among teachers and students in island communities within District X, Schools Division of Catbalogan City. The design was deemed appropriate as it enabled the researcher to describe existing conditions, determine relationships among variables, and identify significant differences in respondents’ assessments of technology integration.</w:t>
      </w:r>
    </w:p>
    <w:p w14:paraId="122862E1" w14:textId="77777777" w:rsidR="003643D6" w:rsidRPr="00A8364E" w:rsidRDefault="00D5565A" w:rsidP="003643D6">
      <w:pPr>
        <w:pStyle w:val="ListParagraph"/>
        <w:numPr>
          <w:ilvl w:val="0"/>
          <w:numId w:val="1"/>
        </w:numPr>
        <w:rPr>
          <w:rFonts w:ascii="Times New Roman" w:hAnsi="Times New Roman" w:cs="Times New Roman"/>
          <w:b/>
          <w:bCs/>
        </w:rPr>
      </w:pPr>
      <w:r w:rsidRPr="00A8364E">
        <w:rPr>
          <w:rFonts w:ascii="Times New Roman" w:hAnsi="Times New Roman" w:cs="Times New Roman"/>
          <w:b/>
          <w:bCs/>
        </w:rPr>
        <w:t>Sampling</w:t>
      </w:r>
    </w:p>
    <w:p w14:paraId="0EB0D3ED" w14:textId="77777777" w:rsidR="002D070B" w:rsidRDefault="002D070B" w:rsidP="00011CCC">
      <w:pPr>
        <w:pStyle w:val="NormalWeb"/>
        <w:ind w:left="720"/>
        <w:jc w:val="both"/>
      </w:pPr>
      <w:r>
        <w:t>The respondents of the study consisted of selected elementary teachers and Grade 6 students from identified island schools in District X. A purposive sampling technique was employed to ensure the inclusion of respondents who were directly involved in technology-supported teaching and learning activities. Teachers were selected based on their active teaching assignments during the School Year 2025–2026, while students were chosen from classes where technology integration was implemented as part of instructional delivery.</w:t>
      </w:r>
    </w:p>
    <w:p w14:paraId="08C9942C" w14:textId="25A98063" w:rsidR="002D070B" w:rsidRDefault="002D070B" w:rsidP="002D070B">
      <w:pPr>
        <w:pStyle w:val="NormalWeb"/>
        <w:spacing w:before="0" w:beforeAutospacing="0" w:after="0" w:afterAutospacing="0"/>
        <w:ind w:left="720"/>
        <w:jc w:val="both"/>
      </w:pPr>
      <w:r>
        <w:t xml:space="preserve">The selection of respondents was guided by the objectives of the study and the accessibility of participants within the identified island communities. This approach allowed the researcher to gather relevant information regarding </w:t>
      </w:r>
      <w:r>
        <w:lastRenderedPageBreak/>
        <w:t>technology integration practices, learning experiences, and challenges encountered in geographically isolated educational settings.</w:t>
      </w:r>
    </w:p>
    <w:p w14:paraId="165C439A" w14:textId="77777777" w:rsidR="002D070B" w:rsidRDefault="002D070B" w:rsidP="002D070B">
      <w:pPr>
        <w:pStyle w:val="NormalWeb"/>
        <w:spacing w:before="0" w:beforeAutospacing="0" w:after="0" w:afterAutospacing="0"/>
        <w:ind w:left="720"/>
        <w:jc w:val="both"/>
      </w:pPr>
    </w:p>
    <w:p w14:paraId="1C6882F5" w14:textId="29143F35" w:rsidR="00A8364E" w:rsidRPr="003166AB" w:rsidRDefault="00A8364E" w:rsidP="003166AB">
      <w:pPr>
        <w:pStyle w:val="NormalWeb"/>
        <w:spacing w:before="0" w:beforeAutospacing="0" w:after="0" w:afterAutospacing="0"/>
        <w:ind w:left="720"/>
        <w:jc w:val="both"/>
      </w:pPr>
      <w:r w:rsidRPr="003166AB">
        <w:t xml:space="preserve">This study employed a </w:t>
      </w:r>
      <w:r w:rsidRPr="003166AB">
        <w:rPr>
          <w:rStyle w:val="Strong"/>
          <w:rFonts w:eastAsiaTheme="majorEastAsia"/>
          <w:b w:val="0"/>
          <w:bCs w:val="0"/>
        </w:rPr>
        <w:t>simple random sampling technique</w:t>
      </w:r>
      <w:r w:rsidRPr="003166AB">
        <w:t xml:space="preserve"> to select the respondents. This method was chosen to ensure that every Bachelor of Elementary Education (</w:t>
      </w:r>
      <w:proofErr w:type="spellStart"/>
      <w:r w:rsidRPr="003166AB">
        <w:t>BEEd</w:t>
      </w:r>
      <w:proofErr w:type="spellEnd"/>
      <w:r w:rsidRPr="003166AB">
        <w:t>) student enrolled at Samar Colleges, Inc. had an equal chance of being selected, thereby minimizing selection bias and enhancing the representativeness of the sample.</w:t>
      </w:r>
    </w:p>
    <w:p w14:paraId="45CB54DF" w14:textId="77777777" w:rsidR="00A8364E" w:rsidRPr="003166AB" w:rsidRDefault="00A8364E" w:rsidP="003166AB">
      <w:pPr>
        <w:pStyle w:val="NormalWeb"/>
        <w:spacing w:before="0" w:beforeAutospacing="0" w:after="0" w:afterAutospacing="0"/>
        <w:ind w:left="720"/>
        <w:jc w:val="both"/>
      </w:pPr>
    </w:p>
    <w:p w14:paraId="000DA5F7" w14:textId="2B232DE1" w:rsidR="00D5565A" w:rsidRPr="00A8364E" w:rsidRDefault="00D5565A" w:rsidP="00D5565A">
      <w:pPr>
        <w:pStyle w:val="ListParagraph"/>
        <w:numPr>
          <w:ilvl w:val="0"/>
          <w:numId w:val="1"/>
        </w:numPr>
        <w:rPr>
          <w:rFonts w:ascii="Times New Roman" w:hAnsi="Times New Roman" w:cs="Times New Roman"/>
          <w:b/>
          <w:bCs/>
        </w:rPr>
      </w:pPr>
      <w:r w:rsidRPr="00A8364E">
        <w:rPr>
          <w:rFonts w:ascii="Times New Roman" w:hAnsi="Times New Roman" w:cs="Times New Roman"/>
          <w:b/>
          <w:bCs/>
        </w:rPr>
        <w:t>Data Collection</w:t>
      </w:r>
    </w:p>
    <w:p w14:paraId="3AD16DC5" w14:textId="77777777" w:rsidR="002D070B" w:rsidRDefault="002D070B" w:rsidP="002D070B">
      <w:pPr>
        <w:pStyle w:val="NormalWeb"/>
        <w:ind w:left="720"/>
        <w:jc w:val="both"/>
      </w:pPr>
      <w:r>
        <w:t>Data were gathered through structured survey questionnaires developed and adapted from relevant literature and previous studies on technology integration in education. The instrument consisted of sections that assessed technology integration in teaching, technology integration in learning, respondent profiles, and challenges encountered in the implementation of technology-enhanced instruction.</w:t>
      </w:r>
    </w:p>
    <w:p w14:paraId="600FDBA5" w14:textId="77777777" w:rsidR="002D070B" w:rsidRDefault="002D070B" w:rsidP="002D070B">
      <w:pPr>
        <w:pStyle w:val="NormalWeb"/>
        <w:ind w:left="720"/>
        <w:jc w:val="both"/>
      </w:pPr>
      <w:r>
        <w:t>Prior to data collection, the research instrument underwent content validation by experts in educational technology and research methodology to ensure its relevance, clarity, and appropriateness. Necessary revisions were incorporated based on the validators’ recommendations. Reliability testing was likewise conducted to establish the internal consistency of the instrument.</w:t>
      </w:r>
    </w:p>
    <w:p w14:paraId="141B096E" w14:textId="77777777" w:rsidR="002D070B" w:rsidRDefault="002D070B" w:rsidP="002D070B">
      <w:pPr>
        <w:pStyle w:val="NormalWeb"/>
        <w:ind w:left="720"/>
        <w:jc w:val="both"/>
      </w:pPr>
      <w:r>
        <w:t>Upon securing the necessary approvals from school authorities, the questionnaires were administered to the selected teacher-respondents and student-respondents. Participants were informed of the purpose of the study and assured that their responses would be treated with strict confidentiality. Participation was voluntary, and ethical considerations were observed throughout the data-gathering process.</w:t>
      </w:r>
    </w:p>
    <w:p w14:paraId="732E5D22" w14:textId="434553AF" w:rsidR="002D070B" w:rsidRDefault="002D070B" w:rsidP="002D070B">
      <w:pPr>
        <w:pStyle w:val="NormalWeb"/>
        <w:ind w:left="720"/>
        <w:jc w:val="both"/>
      </w:pPr>
      <w:r>
        <w:t>Completed questionnaires were retrieved, checked for completeness, coded, and organized for statistical analysis.</w:t>
      </w:r>
    </w:p>
    <w:p w14:paraId="6610BC26" w14:textId="2B0ED88B" w:rsidR="00A8364E" w:rsidRDefault="00A8364E" w:rsidP="00A8364E">
      <w:pPr>
        <w:pStyle w:val="NormalWeb"/>
        <w:numPr>
          <w:ilvl w:val="0"/>
          <w:numId w:val="1"/>
        </w:numPr>
        <w:rPr>
          <w:b/>
          <w:bCs/>
        </w:rPr>
      </w:pPr>
      <w:r w:rsidRPr="00A8364E">
        <w:rPr>
          <w:b/>
          <w:bCs/>
        </w:rPr>
        <w:t>Data Analysis</w:t>
      </w:r>
    </w:p>
    <w:p w14:paraId="60837A66" w14:textId="77777777" w:rsidR="002D070B" w:rsidRDefault="002D070B" w:rsidP="002D070B">
      <w:pPr>
        <w:pStyle w:val="NormalWeb"/>
        <w:ind w:left="720"/>
        <w:jc w:val="both"/>
      </w:pPr>
      <w:r>
        <w:t>The collected data were analyzed using appropriate descriptive and inferential statistical techniques. Frequency counts and percentages were utilized to describe the profile characteristics of the respondents. Weighted means were computed to determine the level of technology integration in teaching and learning, as well as the extent of challenges encountered by teachers and students.</w:t>
      </w:r>
    </w:p>
    <w:p w14:paraId="2F2F64B4" w14:textId="031BC033" w:rsidR="002D070B" w:rsidRDefault="002D070B" w:rsidP="002D070B">
      <w:pPr>
        <w:pStyle w:val="NormalWeb"/>
        <w:ind w:left="720"/>
        <w:jc w:val="both"/>
      </w:pPr>
      <w:r>
        <w:t>To determine significant differences between the assessments of teacher-respondents and student-respondents, appropriate tests of difference were employed. Correlation analyses were likewise conducted to determine the relationships among selected variables, including technology integration practices, respondent profiles, and learning-related outcomes. All statistical analyses were interpreted using the established level of significance of 0.05.</w:t>
      </w:r>
    </w:p>
    <w:p w14:paraId="6BA5716A" w14:textId="6EB1D23E"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DISCUSSION OF RESULTS AND RECOMMENDATIONS</w:t>
      </w:r>
    </w:p>
    <w:p w14:paraId="5D31DC35" w14:textId="1262E1C8" w:rsidR="001C37C7" w:rsidRDefault="001C37C7" w:rsidP="00D5565A">
      <w:pPr>
        <w:rPr>
          <w:rFonts w:ascii="Times New Roman" w:hAnsi="Times New Roman" w:cs="Times New Roman"/>
          <w:b/>
          <w:bCs/>
        </w:rPr>
      </w:pPr>
      <w:r w:rsidRPr="00755A76">
        <w:rPr>
          <w:rFonts w:ascii="Times New Roman" w:hAnsi="Times New Roman" w:cs="Times New Roman"/>
          <w:b/>
          <w:bCs/>
        </w:rPr>
        <w:t>Table 1. Profile</w:t>
      </w:r>
      <w:r w:rsidR="00B47A8A">
        <w:rPr>
          <w:rFonts w:ascii="Times New Roman" w:hAnsi="Times New Roman" w:cs="Times New Roman"/>
          <w:b/>
          <w:bCs/>
        </w:rPr>
        <w:t xml:space="preserve"> of Teacher Respondents (N=46)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1"/>
        <w:gridCol w:w="2414"/>
        <w:gridCol w:w="300"/>
        <w:gridCol w:w="615"/>
      </w:tblGrid>
      <w:tr w:rsidR="00B47A8A" w:rsidRPr="00B47A8A" w14:paraId="59D95E93" w14:textId="77777777">
        <w:trPr>
          <w:tblHeader/>
          <w:tblCellSpacing w:w="15" w:type="dxa"/>
        </w:trPr>
        <w:tc>
          <w:tcPr>
            <w:tcW w:w="0" w:type="auto"/>
            <w:vAlign w:val="center"/>
            <w:hideMark/>
          </w:tcPr>
          <w:p w14:paraId="528255E4"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Variable</w:t>
            </w:r>
          </w:p>
        </w:tc>
        <w:tc>
          <w:tcPr>
            <w:tcW w:w="0" w:type="auto"/>
            <w:vAlign w:val="center"/>
            <w:hideMark/>
          </w:tcPr>
          <w:p w14:paraId="6D25F6E6"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Dominant Category</w:t>
            </w:r>
          </w:p>
        </w:tc>
        <w:tc>
          <w:tcPr>
            <w:tcW w:w="0" w:type="auto"/>
            <w:vAlign w:val="center"/>
            <w:hideMark/>
          </w:tcPr>
          <w:p w14:paraId="647DC50C"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f</w:t>
            </w:r>
          </w:p>
        </w:tc>
        <w:tc>
          <w:tcPr>
            <w:tcW w:w="0" w:type="auto"/>
            <w:vAlign w:val="center"/>
            <w:hideMark/>
          </w:tcPr>
          <w:p w14:paraId="47FD41FD"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w:t>
            </w:r>
          </w:p>
        </w:tc>
      </w:tr>
      <w:tr w:rsidR="00B47A8A" w:rsidRPr="00B47A8A" w14:paraId="01046AC5" w14:textId="77777777">
        <w:trPr>
          <w:tblCellSpacing w:w="15" w:type="dxa"/>
        </w:trPr>
        <w:tc>
          <w:tcPr>
            <w:tcW w:w="0" w:type="auto"/>
            <w:vAlign w:val="center"/>
            <w:hideMark/>
          </w:tcPr>
          <w:p w14:paraId="030E1B2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Age</w:t>
            </w:r>
          </w:p>
        </w:tc>
        <w:tc>
          <w:tcPr>
            <w:tcW w:w="0" w:type="auto"/>
            <w:vAlign w:val="center"/>
            <w:hideMark/>
          </w:tcPr>
          <w:p w14:paraId="4F3544CB"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27–31 years old</w:t>
            </w:r>
          </w:p>
        </w:tc>
        <w:tc>
          <w:tcPr>
            <w:tcW w:w="0" w:type="auto"/>
            <w:vAlign w:val="center"/>
            <w:hideMark/>
          </w:tcPr>
          <w:p w14:paraId="499D0979"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23</w:t>
            </w:r>
          </w:p>
        </w:tc>
        <w:tc>
          <w:tcPr>
            <w:tcW w:w="0" w:type="auto"/>
            <w:vAlign w:val="center"/>
            <w:hideMark/>
          </w:tcPr>
          <w:p w14:paraId="28813CC0"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50.00</w:t>
            </w:r>
          </w:p>
        </w:tc>
      </w:tr>
      <w:tr w:rsidR="00B47A8A" w:rsidRPr="00B47A8A" w14:paraId="07ED81FC" w14:textId="77777777">
        <w:trPr>
          <w:tblCellSpacing w:w="15" w:type="dxa"/>
        </w:trPr>
        <w:tc>
          <w:tcPr>
            <w:tcW w:w="0" w:type="auto"/>
            <w:vAlign w:val="center"/>
            <w:hideMark/>
          </w:tcPr>
          <w:p w14:paraId="2180B2F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Sex</w:t>
            </w:r>
          </w:p>
        </w:tc>
        <w:tc>
          <w:tcPr>
            <w:tcW w:w="0" w:type="auto"/>
            <w:vAlign w:val="center"/>
            <w:hideMark/>
          </w:tcPr>
          <w:p w14:paraId="615DF4A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Female</w:t>
            </w:r>
          </w:p>
        </w:tc>
        <w:tc>
          <w:tcPr>
            <w:tcW w:w="0" w:type="auto"/>
            <w:vAlign w:val="center"/>
            <w:hideMark/>
          </w:tcPr>
          <w:p w14:paraId="6C7EE6D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36</w:t>
            </w:r>
          </w:p>
        </w:tc>
        <w:tc>
          <w:tcPr>
            <w:tcW w:w="0" w:type="auto"/>
            <w:vAlign w:val="center"/>
            <w:hideMark/>
          </w:tcPr>
          <w:p w14:paraId="5B69E11A"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78.26</w:t>
            </w:r>
          </w:p>
        </w:tc>
      </w:tr>
      <w:tr w:rsidR="00B47A8A" w:rsidRPr="00B47A8A" w14:paraId="1C777D7B" w14:textId="77777777">
        <w:trPr>
          <w:tblCellSpacing w:w="15" w:type="dxa"/>
        </w:trPr>
        <w:tc>
          <w:tcPr>
            <w:tcW w:w="0" w:type="auto"/>
            <w:vAlign w:val="center"/>
            <w:hideMark/>
          </w:tcPr>
          <w:p w14:paraId="3DA0445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Civil Status</w:t>
            </w:r>
          </w:p>
        </w:tc>
        <w:tc>
          <w:tcPr>
            <w:tcW w:w="0" w:type="auto"/>
            <w:vAlign w:val="center"/>
            <w:hideMark/>
          </w:tcPr>
          <w:p w14:paraId="486B76E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Single</w:t>
            </w:r>
          </w:p>
        </w:tc>
        <w:tc>
          <w:tcPr>
            <w:tcW w:w="0" w:type="auto"/>
            <w:vAlign w:val="center"/>
            <w:hideMark/>
          </w:tcPr>
          <w:p w14:paraId="5DBC806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27</w:t>
            </w:r>
          </w:p>
        </w:tc>
        <w:tc>
          <w:tcPr>
            <w:tcW w:w="0" w:type="auto"/>
            <w:vAlign w:val="center"/>
            <w:hideMark/>
          </w:tcPr>
          <w:p w14:paraId="2398155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58.70</w:t>
            </w:r>
          </w:p>
        </w:tc>
      </w:tr>
      <w:tr w:rsidR="00B47A8A" w:rsidRPr="00B47A8A" w14:paraId="279AFC3F" w14:textId="77777777">
        <w:trPr>
          <w:tblCellSpacing w:w="15" w:type="dxa"/>
        </w:trPr>
        <w:tc>
          <w:tcPr>
            <w:tcW w:w="0" w:type="auto"/>
            <w:vAlign w:val="center"/>
            <w:hideMark/>
          </w:tcPr>
          <w:p w14:paraId="2F15871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Educational Attainment</w:t>
            </w:r>
          </w:p>
        </w:tc>
        <w:tc>
          <w:tcPr>
            <w:tcW w:w="0" w:type="auto"/>
            <w:vAlign w:val="center"/>
            <w:hideMark/>
          </w:tcPr>
          <w:p w14:paraId="67ED3C8C"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With Graduate Units</w:t>
            </w:r>
          </w:p>
        </w:tc>
        <w:tc>
          <w:tcPr>
            <w:tcW w:w="0" w:type="auto"/>
            <w:vAlign w:val="center"/>
            <w:hideMark/>
          </w:tcPr>
          <w:p w14:paraId="1338BEF9"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19</w:t>
            </w:r>
          </w:p>
        </w:tc>
        <w:tc>
          <w:tcPr>
            <w:tcW w:w="0" w:type="auto"/>
            <w:vAlign w:val="center"/>
            <w:hideMark/>
          </w:tcPr>
          <w:p w14:paraId="03031075"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41.30</w:t>
            </w:r>
          </w:p>
        </w:tc>
      </w:tr>
      <w:tr w:rsidR="00B47A8A" w:rsidRPr="00B47A8A" w14:paraId="317A800E" w14:textId="77777777">
        <w:trPr>
          <w:tblCellSpacing w:w="15" w:type="dxa"/>
        </w:trPr>
        <w:tc>
          <w:tcPr>
            <w:tcW w:w="0" w:type="auto"/>
            <w:vAlign w:val="center"/>
            <w:hideMark/>
          </w:tcPr>
          <w:p w14:paraId="7FCBC90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Family Income</w:t>
            </w:r>
          </w:p>
        </w:tc>
        <w:tc>
          <w:tcPr>
            <w:tcW w:w="0" w:type="auto"/>
            <w:vAlign w:val="center"/>
            <w:hideMark/>
          </w:tcPr>
          <w:p w14:paraId="47EB7DE9"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₱30,000–₱34,999</w:t>
            </w:r>
          </w:p>
        </w:tc>
        <w:tc>
          <w:tcPr>
            <w:tcW w:w="0" w:type="auto"/>
            <w:vAlign w:val="center"/>
            <w:hideMark/>
          </w:tcPr>
          <w:p w14:paraId="304A3D5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27</w:t>
            </w:r>
          </w:p>
        </w:tc>
        <w:tc>
          <w:tcPr>
            <w:tcW w:w="0" w:type="auto"/>
            <w:vAlign w:val="center"/>
            <w:hideMark/>
          </w:tcPr>
          <w:p w14:paraId="2B21244E"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58.70</w:t>
            </w:r>
          </w:p>
        </w:tc>
      </w:tr>
      <w:tr w:rsidR="00B47A8A" w:rsidRPr="00B47A8A" w14:paraId="77102004" w14:textId="77777777">
        <w:trPr>
          <w:tblCellSpacing w:w="15" w:type="dxa"/>
        </w:trPr>
        <w:tc>
          <w:tcPr>
            <w:tcW w:w="0" w:type="auto"/>
            <w:vAlign w:val="center"/>
            <w:hideMark/>
          </w:tcPr>
          <w:p w14:paraId="438F6A0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Teaching Experience</w:t>
            </w:r>
          </w:p>
        </w:tc>
        <w:tc>
          <w:tcPr>
            <w:tcW w:w="0" w:type="auto"/>
            <w:vAlign w:val="center"/>
            <w:hideMark/>
          </w:tcPr>
          <w:p w14:paraId="6FE2AF28"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Less than 1–3 years</w:t>
            </w:r>
          </w:p>
        </w:tc>
        <w:tc>
          <w:tcPr>
            <w:tcW w:w="0" w:type="auto"/>
            <w:vAlign w:val="center"/>
            <w:hideMark/>
          </w:tcPr>
          <w:p w14:paraId="666688F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28</w:t>
            </w:r>
          </w:p>
        </w:tc>
        <w:tc>
          <w:tcPr>
            <w:tcW w:w="0" w:type="auto"/>
            <w:vAlign w:val="center"/>
            <w:hideMark/>
          </w:tcPr>
          <w:p w14:paraId="06A15A4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60.87</w:t>
            </w:r>
          </w:p>
        </w:tc>
      </w:tr>
      <w:tr w:rsidR="00B47A8A" w:rsidRPr="00B47A8A" w14:paraId="0C9EEE57" w14:textId="77777777">
        <w:trPr>
          <w:tblCellSpacing w:w="15" w:type="dxa"/>
        </w:trPr>
        <w:tc>
          <w:tcPr>
            <w:tcW w:w="0" w:type="auto"/>
            <w:vAlign w:val="center"/>
            <w:hideMark/>
          </w:tcPr>
          <w:p w14:paraId="40A9205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Performance Rating</w:t>
            </w:r>
          </w:p>
        </w:tc>
        <w:tc>
          <w:tcPr>
            <w:tcW w:w="0" w:type="auto"/>
            <w:vAlign w:val="center"/>
            <w:hideMark/>
          </w:tcPr>
          <w:p w14:paraId="334A1F7E"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Outstanding (4.50–5.00)</w:t>
            </w:r>
          </w:p>
        </w:tc>
        <w:tc>
          <w:tcPr>
            <w:tcW w:w="0" w:type="auto"/>
            <w:vAlign w:val="center"/>
            <w:hideMark/>
          </w:tcPr>
          <w:p w14:paraId="3DA6EA9B"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44</w:t>
            </w:r>
          </w:p>
        </w:tc>
        <w:tc>
          <w:tcPr>
            <w:tcW w:w="0" w:type="auto"/>
            <w:vAlign w:val="center"/>
            <w:hideMark/>
          </w:tcPr>
          <w:p w14:paraId="4783213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95.65</w:t>
            </w:r>
          </w:p>
        </w:tc>
      </w:tr>
    </w:tbl>
    <w:p w14:paraId="5CC5419A" w14:textId="77777777" w:rsidR="00B47A8A" w:rsidRDefault="00B47A8A" w:rsidP="00D5565A">
      <w:pPr>
        <w:rPr>
          <w:rFonts w:ascii="Times New Roman" w:hAnsi="Times New Roman" w:cs="Times New Roman"/>
          <w:b/>
          <w:bCs/>
        </w:rPr>
      </w:pPr>
    </w:p>
    <w:p w14:paraId="3363E4EE" w14:textId="77777777" w:rsidR="00DE0913" w:rsidRDefault="00DE0913" w:rsidP="00DE0913">
      <w:pPr>
        <w:pStyle w:val="isselectedend"/>
      </w:pPr>
      <w:r>
        <w:lastRenderedPageBreak/>
        <w:t>The findings revealed that the majority of the teacher-respondents were between 27 and 31 years old, representing half of the total sample. The computed mean age of 33.15 years suggests that the respondents were generally in the early to middle stages of their professional careers. In addition, the teaching force was predominantly female, with women comprising more than three-fourths of the respondents. Most teachers were single, possessed graduate-level academic preparation, had family incomes ranging from ₱30,000 to ₱34,999, and had relatively limited teaching experience, with the majority having served for less than three years. Furthermore, almost all respondents received outstanding performance ratings in their latest IPCRF evaluation. These findings portray a relatively young, academically motivated, and professionally competent teaching workforce within the island communities.</w:t>
      </w:r>
    </w:p>
    <w:p w14:paraId="1A523CBB" w14:textId="77777777" w:rsidR="00DE0913" w:rsidRDefault="00DE0913" w:rsidP="00DE0913">
      <w:pPr>
        <w:pStyle w:val="isselectedend"/>
      </w:pPr>
      <w:r>
        <w:t xml:space="preserve">The predominance of younger teachers may have important implications for technology integration. Research suggests that younger educators tend to be more receptive to technological innovations because they are generally more familiar with digital technologies and more willing to adopt emerging instructional tools. According to Ertmer et al. (2021), teachers who are comfortable with technology are more likely to experiment with innovative instructional approaches and integrate digital resources into their teaching practices. Similarly, </w:t>
      </w:r>
      <w:proofErr w:type="spellStart"/>
      <w:r>
        <w:t>Tondeur</w:t>
      </w:r>
      <w:proofErr w:type="spellEnd"/>
      <w:r>
        <w:t xml:space="preserve"> et al. (2021) emphasized that early-career teachers often demonstrate greater confidence in using educational technologies because they have been exposed to technology-rich learning environments during their teacher preparation programs.</w:t>
      </w:r>
    </w:p>
    <w:p w14:paraId="5FF0833C" w14:textId="77777777" w:rsidR="00DE0913" w:rsidRDefault="00DE0913" w:rsidP="00DE0913">
      <w:pPr>
        <w:pStyle w:val="isselectedend"/>
      </w:pPr>
      <w:r>
        <w:t>The high proportion of teachers with graduate units further indicates a commitment to continuous professional growth. Advanced academic preparation may enhance teachers’ pedagogical competence and increase their ability to integrate technology meaningfully into instruction. This finding supports the TPACK Framework of Mishra and Koehler (2006), which posits that effective technology integration requires the intersection of technological knowledge, pedagogical knowledge, and content knowledge. Teachers who pursue graduate studies are more likely to develop these interconnected competencies, thereby strengthening their capacity to implement technology-enhanced learning experiences.</w:t>
      </w:r>
    </w:p>
    <w:p w14:paraId="28E78292" w14:textId="77777777" w:rsidR="00DE0913" w:rsidRDefault="00DE0913" w:rsidP="00DE0913">
      <w:pPr>
        <w:pStyle w:val="isselectedend"/>
      </w:pPr>
      <w:r>
        <w:t>The outstanding performance ratings obtained by most respondents likewise suggest that the teachers possess strong instructional competencies. However, research indicates that high teaching performance alone does not automatically translate into effective technology integration. According to Trust and Whalen (2021), technology integration is influenced not only by instructional competence but also by teachers’ attitudes toward technology, access to technological resources, and opportunities for professional development. Thus, while the respondents demonstrated strong professional qualifications, their ability to integrate technology effectively may still depend on contextual factors such as infrastructure, connectivity, and institutional support.</w:t>
      </w:r>
    </w:p>
    <w:p w14:paraId="5488D27C" w14:textId="77777777" w:rsidR="00DE0913" w:rsidRDefault="00DE0913" w:rsidP="00DE0913">
      <w:pPr>
        <w:pStyle w:val="NormalWeb"/>
      </w:pPr>
      <w:r>
        <w:t>The findings imply that island schools possess a promising human resource base for technology integration initiatives. The relatively young age profile, positive professional characteristics, and strong performance ratings suggest that teachers have the potential to become effective agents of digital transformation in education. Nevertheless, maximizing this potential requires sustained professional development opportunities, access to technological resources, and supportive school leadership to ensure that teachers can effectively translate their competencies into meaningful technology-enhanced instructional practices.</w:t>
      </w:r>
    </w:p>
    <w:p w14:paraId="00497162" w14:textId="44B1A22A" w:rsidR="00FA7E0E" w:rsidRDefault="00FA7E0E" w:rsidP="00755A76">
      <w:pPr>
        <w:jc w:val="both"/>
        <w:rPr>
          <w:rFonts w:ascii="Times New Roman" w:hAnsi="Times New Roman" w:cs="Times New Roman"/>
          <w:b/>
          <w:bCs/>
        </w:rPr>
      </w:pPr>
      <w:r w:rsidRPr="00755A76">
        <w:rPr>
          <w:rFonts w:ascii="Times New Roman" w:hAnsi="Times New Roman" w:cs="Times New Roman"/>
          <w:b/>
          <w:bCs/>
        </w:rPr>
        <w:t xml:space="preserve">Table 2. </w:t>
      </w:r>
      <w:r w:rsidR="00B47A8A" w:rsidRPr="00B47A8A">
        <w:rPr>
          <w:rFonts w:ascii="Times New Roman" w:hAnsi="Times New Roman" w:cs="Times New Roman"/>
          <w:b/>
          <w:bCs/>
        </w:rPr>
        <w:t>Technology Utilization and Attitude Toward Technology Integration Among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4"/>
        <w:gridCol w:w="2608"/>
      </w:tblGrid>
      <w:tr w:rsidR="00B47A8A" w:rsidRPr="00B47A8A" w14:paraId="3783B582" w14:textId="77777777">
        <w:trPr>
          <w:tblHeader/>
          <w:tblCellSpacing w:w="15" w:type="dxa"/>
        </w:trPr>
        <w:tc>
          <w:tcPr>
            <w:tcW w:w="0" w:type="auto"/>
            <w:vAlign w:val="center"/>
            <w:hideMark/>
          </w:tcPr>
          <w:p w14:paraId="31AC0E6B"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Indicator</w:t>
            </w:r>
          </w:p>
        </w:tc>
        <w:tc>
          <w:tcPr>
            <w:tcW w:w="0" w:type="auto"/>
            <w:vAlign w:val="center"/>
            <w:hideMark/>
          </w:tcPr>
          <w:p w14:paraId="30B1FEAB"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Result</w:t>
            </w:r>
          </w:p>
        </w:tc>
      </w:tr>
      <w:tr w:rsidR="00B47A8A" w:rsidRPr="00B47A8A" w14:paraId="0D65E70F" w14:textId="77777777">
        <w:trPr>
          <w:tblCellSpacing w:w="15" w:type="dxa"/>
        </w:trPr>
        <w:tc>
          <w:tcPr>
            <w:tcW w:w="0" w:type="auto"/>
            <w:vAlign w:val="center"/>
            <w:hideMark/>
          </w:tcPr>
          <w:p w14:paraId="52D7141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Most Utilized Gadget</w:t>
            </w:r>
          </w:p>
        </w:tc>
        <w:tc>
          <w:tcPr>
            <w:tcW w:w="0" w:type="auto"/>
            <w:vAlign w:val="center"/>
            <w:hideMark/>
          </w:tcPr>
          <w:p w14:paraId="202A2F5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Smartphone (100%)</w:t>
            </w:r>
          </w:p>
        </w:tc>
      </w:tr>
      <w:tr w:rsidR="00B47A8A" w:rsidRPr="00B47A8A" w14:paraId="57F85D68" w14:textId="77777777">
        <w:trPr>
          <w:tblCellSpacing w:w="15" w:type="dxa"/>
        </w:trPr>
        <w:tc>
          <w:tcPr>
            <w:tcW w:w="0" w:type="auto"/>
            <w:vAlign w:val="center"/>
            <w:hideMark/>
          </w:tcPr>
          <w:p w14:paraId="195DD98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Second Most Utilized Gadget</w:t>
            </w:r>
          </w:p>
        </w:tc>
        <w:tc>
          <w:tcPr>
            <w:tcW w:w="0" w:type="auto"/>
            <w:vAlign w:val="center"/>
            <w:hideMark/>
          </w:tcPr>
          <w:p w14:paraId="406E066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Laptop/Netbook (95.65%)</w:t>
            </w:r>
          </w:p>
        </w:tc>
      </w:tr>
      <w:tr w:rsidR="00B47A8A" w:rsidRPr="00B47A8A" w14:paraId="1CC109F0" w14:textId="77777777">
        <w:trPr>
          <w:tblCellSpacing w:w="15" w:type="dxa"/>
        </w:trPr>
        <w:tc>
          <w:tcPr>
            <w:tcW w:w="0" w:type="auto"/>
            <w:vAlign w:val="center"/>
            <w:hideMark/>
          </w:tcPr>
          <w:p w14:paraId="6E243D4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Grand Mean on Attitude Toward Technology Integration</w:t>
            </w:r>
          </w:p>
        </w:tc>
        <w:tc>
          <w:tcPr>
            <w:tcW w:w="0" w:type="auto"/>
            <w:vAlign w:val="center"/>
            <w:hideMark/>
          </w:tcPr>
          <w:p w14:paraId="7F4F3569"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4.71</w:t>
            </w:r>
          </w:p>
        </w:tc>
      </w:tr>
      <w:tr w:rsidR="00B47A8A" w:rsidRPr="00B47A8A" w14:paraId="4095C24B" w14:textId="77777777">
        <w:trPr>
          <w:tblCellSpacing w:w="15" w:type="dxa"/>
        </w:trPr>
        <w:tc>
          <w:tcPr>
            <w:tcW w:w="0" w:type="auto"/>
            <w:vAlign w:val="center"/>
            <w:hideMark/>
          </w:tcPr>
          <w:p w14:paraId="34A6FB5A"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Interpretation</w:t>
            </w:r>
          </w:p>
        </w:tc>
        <w:tc>
          <w:tcPr>
            <w:tcW w:w="0" w:type="auto"/>
            <w:vAlign w:val="center"/>
            <w:hideMark/>
          </w:tcPr>
          <w:p w14:paraId="05058A4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Strongly Agree</w:t>
            </w:r>
          </w:p>
        </w:tc>
      </w:tr>
    </w:tbl>
    <w:p w14:paraId="5A75D9B9" w14:textId="77777777" w:rsidR="00DE0913" w:rsidRDefault="00DE0913" w:rsidP="00DE0913">
      <w:pPr>
        <w:pStyle w:val="isselectedend"/>
        <w:jc w:val="both"/>
      </w:pPr>
      <w:r>
        <w:t xml:space="preserve">Table 2 presents the technological devices utilized by the teacher-respondents and their attitude toward technology integration in teaching. The findings revealed that smartphones were universally utilized by all teacher-respondents, indicating a 100% usage rate. This was followed by laptops and netbooks, which were utilized by 95.65% of the respondents. Other technological devices such as document cameras, desktop computers, tablets, projectors, speakers, and interactive whiteboards were utilized to a lesser extent. In addition, the respondents demonstrated a highly positive attitude toward technology integration, as reflected by a grand weighted mean of 4.71, interpreted as “Strongly Agree.” The highest-rated indicators reflected teachers’ willingness to attend ICT-related training and invest time and effort in improving their technology skills. These findings suggest that teachers in island communities recognize the value of </w:t>
      </w:r>
      <w:r>
        <w:lastRenderedPageBreak/>
        <w:t>technology in education and are highly motivated to strengthen their technological competencies despite existing contextual challenges.</w:t>
      </w:r>
    </w:p>
    <w:p w14:paraId="762E730F" w14:textId="77777777" w:rsidR="00DE0913" w:rsidRDefault="00DE0913" w:rsidP="00DE0913">
      <w:pPr>
        <w:pStyle w:val="isselectedend"/>
        <w:jc w:val="both"/>
      </w:pPr>
      <w:r>
        <w:t>The universal utilization of smartphones among teachers highlights the growing importance of mobile technology in contemporary educational settings. Smartphones have become versatile instructional tools that support communication, lesson preparation, content delivery, assessment, and access to educational resources. Their portability, affordability, and accessibility make them particularly valuable in geographically isolated communities where access to more sophisticated technological infrastructure may be limited. UNESCO (2021) noted that mobile technologies have emerged as critical educational resources in remote and underserved areas because they provide teachers and learners with flexible access to information and learning materials. The widespread use of smartphones among the respondents therefore reflects both practicality and adaptability in addressing the technological demands of modern instruction.</w:t>
      </w:r>
    </w:p>
    <w:p w14:paraId="6F00F305" w14:textId="77777777" w:rsidR="00DE0913" w:rsidRDefault="00DE0913" w:rsidP="00DE0913">
      <w:pPr>
        <w:pStyle w:val="isselectedend"/>
        <w:jc w:val="both"/>
      </w:pPr>
      <w:r>
        <w:t>The high utilization of laptops and netbooks further indicates that teachers actively engage in technology-supported instructional planning and preparation. Laptops provide greater functionality for creating instructional materials, preparing multimedia presentations, developing assessments, and managing digital learning resources. According to Koehler et al. (2020), access to digital devices that support content creation and instructional design significantly enhances teachers’ ability to integrate technology effectively into teaching and learning. The substantial reliance on laptops among the respondents suggests that teachers are not merely consumers of digital content but are actively involved in designing and delivering technology-enhanced learning experiences.</w:t>
      </w:r>
    </w:p>
    <w:p w14:paraId="1277E84D" w14:textId="77777777" w:rsidR="00DE0913" w:rsidRDefault="00DE0913" w:rsidP="00DE0913">
      <w:pPr>
        <w:pStyle w:val="isselectedend"/>
        <w:jc w:val="both"/>
      </w:pPr>
      <w:r>
        <w:t>However, the relatively lower utilization rates of devices such as interactive whiteboards, projectors, tablets, digital cameras, and document cameras may indicate limitations in technological infrastructure and resource availability within island schools. The findings suggest that while teachers have access to basic digital technologies, access to more advanced instructional technologies remains limited. This observation is consistent with the findings of Navarro (2021), who reported that schools located in geographically isolated communities often experience shortages of technological equipment due to funding constraints, logistical challenges, and limited infrastructure. Similarly, Villanueva (2023) found that teachers in island schools frequently rely on personal devices, particularly smartphones and laptops, because institutional technological resources are often insufficient to support more comprehensive technology integration initiatives.</w:t>
      </w:r>
    </w:p>
    <w:p w14:paraId="1D179197" w14:textId="77777777" w:rsidR="00DE0913" w:rsidRDefault="00DE0913" w:rsidP="00DE0913">
      <w:pPr>
        <w:pStyle w:val="isselectedend"/>
        <w:jc w:val="both"/>
      </w:pPr>
      <w:r>
        <w:t>The respondents’ highly positive attitude toward technology integration represents one of the most significant findings of the study. The grand weighted mean of 4.71 indicates strong acceptance of educational technology and a high level of readiness to incorporate digital tools into instructional practices. Notably, the highest-rated indicators focused on teachers’ willingness to attend ICT training and continuously improve their technology skills. This demonstrates a growth-oriented mindset and a recognition that technological competence is essential for effective teaching in the digital age. According to the Technology Acceptance Model (TAM) developed by Davis (1989), individuals are more likely to adopt and utilize technology when they perceive it as useful and beneficial to their performance. The strong positive attitude demonstrated by the respondents suggests that they perceive technology as a valuable tool for improving instructional effectiveness and student learning outcomes.</w:t>
      </w:r>
    </w:p>
    <w:p w14:paraId="2C390980" w14:textId="77777777" w:rsidR="00DE0913" w:rsidRDefault="00DE0913" w:rsidP="00DE0913">
      <w:pPr>
        <w:pStyle w:val="isselectedend"/>
        <w:jc w:val="both"/>
      </w:pPr>
      <w:r>
        <w:t>The findings also support the Technological Pedagogical Content Knowledge (TPACK) Framework, which emphasizes the importance of teachers possessing integrated technological, pedagogical, and content knowledge to facilitate meaningful technology integration (Mishra &amp; Koehler, 2006). Teachers who demonstrate positive attitudes toward technology are generally more willing to explore innovative instructional approaches, participate in professional development activities, and experiment with new digital tools. Ertmer et al. (2021) argued that teacher beliefs and attitudes are among the strongest predictors of technology integration because they influence teachers’ willingness to adopt and sustain technology-enhanced instructional practices. Thus, the positive attitudes observed among the respondents represent a significant strength that can facilitate future technology integration initiatives.</w:t>
      </w:r>
    </w:p>
    <w:p w14:paraId="232E3D75" w14:textId="77777777" w:rsidR="00DE0913" w:rsidRDefault="00DE0913" w:rsidP="00DE0913">
      <w:pPr>
        <w:pStyle w:val="isselectedend"/>
        <w:jc w:val="both"/>
      </w:pPr>
      <w:r>
        <w:t>Another important implication of the findings is the role of professional motivation in technology adoption. The highest-rated statements reflected teachers’ desire to participate in ICT training and improve their technological skills. This finding aligns with research conducted by Trust and Whalen (2021), which emphasized that teachers who actively seek professional development opportunities are more likely to develop confidence and competence in using educational technologies. Continuous learning and professional growth are particularly important in the rapidly evolving technological landscape, where new tools, applications, and instructional strategies emerge regularly. Teachers’ willingness to invest time and effort in technology-related professional development therefore represents a critical factor in sustaining effective technology integration practices.</w:t>
      </w:r>
    </w:p>
    <w:p w14:paraId="3FF86FB2" w14:textId="77777777" w:rsidR="00DE0913" w:rsidRDefault="00DE0913" w:rsidP="00DE0913">
      <w:pPr>
        <w:pStyle w:val="isselectedend"/>
        <w:jc w:val="both"/>
      </w:pPr>
      <w:r>
        <w:lastRenderedPageBreak/>
        <w:t>Despite the overwhelmingly positive attitudes reported by the respondents, one noteworthy finding was that the statement “Technology makes my teaching more efficient and effective” received the lowest weighted mean among the attitude indicators, although it remained within the “Agree” category. This result suggests that while teachers generally recognize the value of technology, some may still experience challenges in maximizing its effectiveness within their instructional contexts. Such challenges may include limited access to equipment, unreliable internet connectivity, insufficient technical support, or difficulties aligning technology with specific instructional objectives. According to Howard et al. (2021), positive attitudes alone do not guarantee successful technology integration; supportive conditions and adequate resources must also be present to enable teachers to translate positive perceptions into effective classroom practices.</w:t>
      </w:r>
    </w:p>
    <w:p w14:paraId="38E1D05D" w14:textId="77777777" w:rsidR="00DE0913" w:rsidRDefault="00DE0913" w:rsidP="00DE0913">
      <w:pPr>
        <w:pStyle w:val="isselectedend"/>
        <w:jc w:val="both"/>
      </w:pPr>
      <w:r>
        <w:t>From a policy and practice perspective, the findings highlight the importance of capitalizing on teachers’ positive attitudes toward technology. Educational leaders and policymakers should view this favorable disposition as a strategic advantage in implementing technology integration programs. Since teachers already demonstrate strong motivation to improve their technological competencies, schools can focus on providing sustained professional development, mentoring opportunities, and access to technological resources that support instructional innovation. Investments in infrastructure, equipment, and technical support services are likewise essential to ensure that teachers can effectively utilize their positive attitudes and professional commitment to enhance teaching and learning outcomes.</w:t>
      </w:r>
    </w:p>
    <w:p w14:paraId="3E863217" w14:textId="3387625C" w:rsidR="00FA7E0E" w:rsidRDefault="00FA7E0E" w:rsidP="00D448E8">
      <w:pPr>
        <w:rPr>
          <w:rFonts w:ascii="Times New Roman" w:hAnsi="Times New Roman" w:cs="Times New Roman"/>
          <w:b/>
          <w:bCs/>
        </w:rPr>
      </w:pPr>
      <w:r w:rsidRPr="00755A76">
        <w:rPr>
          <w:rFonts w:ascii="Times New Roman" w:hAnsi="Times New Roman" w:cs="Times New Roman"/>
          <w:b/>
          <w:bCs/>
        </w:rPr>
        <w:t xml:space="preserve">Table 3. </w:t>
      </w:r>
      <w:r w:rsidR="00B47A8A" w:rsidRPr="00B47A8A">
        <w:rPr>
          <w:rFonts w:ascii="Times New Roman" w:hAnsi="Times New Roman" w:cs="Times New Roman"/>
          <w:b/>
          <w:bCs/>
        </w:rPr>
        <w:t>Profile of the Student-Respondents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gridCol w:w="2207"/>
        <w:gridCol w:w="300"/>
        <w:gridCol w:w="615"/>
      </w:tblGrid>
      <w:tr w:rsidR="00B47A8A" w:rsidRPr="00B47A8A" w14:paraId="3DEAFD4B" w14:textId="77777777">
        <w:trPr>
          <w:tblHeader/>
          <w:tblCellSpacing w:w="15" w:type="dxa"/>
        </w:trPr>
        <w:tc>
          <w:tcPr>
            <w:tcW w:w="0" w:type="auto"/>
            <w:vAlign w:val="center"/>
            <w:hideMark/>
          </w:tcPr>
          <w:p w14:paraId="793E589B"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Variable</w:t>
            </w:r>
          </w:p>
        </w:tc>
        <w:tc>
          <w:tcPr>
            <w:tcW w:w="0" w:type="auto"/>
            <w:vAlign w:val="center"/>
            <w:hideMark/>
          </w:tcPr>
          <w:p w14:paraId="67DA33B5"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Dominant Category</w:t>
            </w:r>
          </w:p>
        </w:tc>
        <w:tc>
          <w:tcPr>
            <w:tcW w:w="0" w:type="auto"/>
            <w:vAlign w:val="center"/>
            <w:hideMark/>
          </w:tcPr>
          <w:p w14:paraId="38FE9B45"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f</w:t>
            </w:r>
          </w:p>
        </w:tc>
        <w:tc>
          <w:tcPr>
            <w:tcW w:w="0" w:type="auto"/>
            <w:vAlign w:val="center"/>
            <w:hideMark/>
          </w:tcPr>
          <w:p w14:paraId="1A976ADA"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w:t>
            </w:r>
          </w:p>
        </w:tc>
      </w:tr>
      <w:tr w:rsidR="00B47A8A" w:rsidRPr="00B47A8A" w14:paraId="04928465" w14:textId="77777777">
        <w:trPr>
          <w:tblCellSpacing w:w="15" w:type="dxa"/>
        </w:trPr>
        <w:tc>
          <w:tcPr>
            <w:tcW w:w="0" w:type="auto"/>
            <w:vAlign w:val="center"/>
            <w:hideMark/>
          </w:tcPr>
          <w:p w14:paraId="7B0406C0"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Age</w:t>
            </w:r>
          </w:p>
        </w:tc>
        <w:tc>
          <w:tcPr>
            <w:tcW w:w="0" w:type="auto"/>
            <w:vAlign w:val="center"/>
            <w:hideMark/>
          </w:tcPr>
          <w:p w14:paraId="6483F22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11 years old</w:t>
            </w:r>
          </w:p>
        </w:tc>
        <w:tc>
          <w:tcPr>
            <w:tcW w:w="0" w:type="auto"/>
            <w:vAlign w:val="center"/>
            <w:hideMark/>
          </w:tcPr>
          <w:p w14:paraId="34EDAC7E"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47</w:t>
            </w:r>
          </w:p>
        </w:tc>
        <w:tc>
          <w:tcPr>
            <w:tcW w:w="0" w:type="auto"/>
            <w:vAlign w:val="center"/>
            <w:hideMark/>
          </w:tcPr>
          <w:p w14:paraId="1CFF2DF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47.00</w:t>
            </w:r>
          </w:p>
        </w:tc>
      </w:tr>
      <w:tr w:rsidR="00B47A8A" w:rsidRPr="00B47A8A" w14:paraId="590B32A7" w14:textId="77777777">
        <w:trPr>
          <w:tblCellSpacing w:w="15" w:type="dxa"/>
        </w:trPr>
        <w:tc>
          <w:tcPr>
            <w:tcW w:w="0" w:type="auto"/>
            <w:vAlign w:val="center"/>
            <w:hideMark/>
          </w:tcPr>
          <w:p w14:paraId="03EDC440"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Sex</w:t>
            </w:r>
          </w:p>
        </w:tc>
        <w:tc>
          <w:tcPr>
            <w:tcW w:w="0" w:type="auto"/>
            <w:vAlign w:val="center"/>
            <w:hideMark/>
          </w:tcPr>
          <w:p w14:paraId="538E8F8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Female</w:t>
            </w:r>
          </w:p>
        </w:tc>
        <w:tc>
          <w:tcPr>
            <w:tcW w:w="0" w:type="auto"/>
            <w:vAlign w:val="center"/>
            <w:hideMark/>
          </w:tcPr>
          <w:p w14:paraId="1F245A4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53</w:t>
            </w:r>
          </w:p>
        </w:tc>
        <w:tc>
          <w:tcPr>
            <w:tcW w:w="0" w:type="auto"/>
            <w:vAlign w:val="center"/>
            <w:hideMark/>
          </w:tcPr>
          <w:p w14:paraId="50A8066C"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53.00</w:t>
            </w:r>
          </w:p>
        </w:tc>
      </w:tr>
      <w:tr w:rsidR="00B47A8A" w:rsidRPr="00B47A8A" w14:paraId="1B887A1E" w14:textId="77777777">
        <w:trPr>
          <w:tblCellSpacing w:w="15" w:type="dxa"/>
        </w:trPr>
        <w:tc>
          <w:tcPr>
            <w:tcW w:w="0" w:type="auto"/>
            <w:vAlign w:val="center"/>
            <w:hideMark/>
          </w:tcPr>
          <w:p w14:paraId="1DA30D35"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Father's Education</w:t>
            </w:r>
          </w:p>
        </w:tc>
        <w:tc>
          <w:tcPr>
            <w:tcW w:w="0" w:type="auto"/>
            <w:vAlign w:val="center"/>
            <w:hideMark/>
          </w:tcPr>
          <w:p w14:paraId="133E6A3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College Graduate</w:t>
            </w:r>
          </w:p>
        </w:tc>
        <w:tc>
          <w:tcPr>
            <w:tcW w:w="0" w:type="auto"/>
            <w:vAlign w:val="center"/>
            <w:hideMark/>
          </w:tcPr>
          <w:p w14:paraId="5C7EAB0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27</w:t>
            </w:r>
          </w:p>
        </w:tc>
        <w:tc>
          <w:tcPr>
            <w:tcW w:w="0" w:type="auto"/>
            <w:vAlign w:val="center"/>
            <w:hideMark/>
          </w:tcPr>
          <w:p w14:paraId="0273477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27.00</w:t>
            </w:r>
          </w:p>
        </w:tc>
      </w:tr>
      <w:tr w:rsidR="00B47A8A" w:rsidRPr="00B47A8A" w14:paraId="3B7A9584" w14:textId="77777777">
        <w:trPr>
          <w:tblCellSpacing w:w="15" w:type="dxa"/>
        </w:trPr>
        <w:tc>
          <w:tcPr>
            <w:tcW w:w="0" w:type="auto"/>
            <w:vAlign w:val="center"/>
            <w:hideMark/>
          </w:tcPr>
          <w:p w14:paraId="5DC18FF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Mother's Education</w:t>
            </w:r>
          </w:p>
        </w:tc>
        <w:tc>
          <w:tcPr>
            <w:tcW w:w="0" w:type="auto"/>
            <w:vAlign w:val="center"/>
            <w:hideMark/>
          </w:tcPr>
          <w:p w14:paraId="65BDCB8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High School Graduate</w:t>
            </w:r>
          </w:p>
        </w:tc>
        <w:tc>
          <w:tcPr>
            <w:tcW w:w="0" w:type="auto"/>
            <w:vAlign w:val="center"/>
            <w:hideMark/>
          </w:tcPr>
          <w:p w14:paraId="3D34F199"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24</w:t>
            </w:r>
          </w:p>
        </w:tc>
        <w:tc>
          <w:tcPr>
            <w:tcW w:w="0" w:type="auto"/>
            <w:vAlign w:val="center"/>
            <w:hideMark/>
          </w:tcPr>
          <w:p w14:paraId="33255D5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24.00</w:t>
            </w:r>
          </w:p>
        </w:tc>
      </w:tr>
      <w:tr w:rsidR="00B47A8A" w:rsidRPr="00B47A8A" w14:paraId="21D1592D" w14:textId="77777777">
        <w:trPr>
          <w:tblCellSpacing w:w="15" w:type="dxa"/>
        </w:trPr>
        <w:tc>
          <w:tcPr>
            <w:tcW w:w="0" w:type="auto"/>
            <w:vAlign w:val="center"/>
            <w:hideMark/>
          </w:tcPr>
          <w:p w14:paraId="68C6CAA8"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Family Income</w:t>
            </w:r>
          </w:p>
        </w:tc>
        <w:tc>
          <w:tcPr>
            <w:tcW w:w="0" w:type="auto"/>
            <w:vAlign w:val="center"/>
            <w:hideMark/>
          </w:tcPr>
          <w:p w14:paraId="2D5989D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₱40,000 and above</w:t>
            </w:r>
          </w:p>
        </w:tc>
        <w:tc>
          <w:tcPr>
            <w:tcW w:w="0" w:type="auto"/>
            <w:vAlign w:val="center"/>
            <w:hideMark/>
          </w:tcPr>
          <w:p w14:paraId="5F09CBC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26</w:t>
            </w:r>
          </w:p>
        </w:tc>
        <w:tc>
          <w:tcPr>
            <w:tcW w:w="0" w:type="auto"/>
            <w:vAlign w:val="center"/>
            <w:hideMark/>
          </w:tcPr>
          <w:p w14:paraId="15DB86DC"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26.00</w:t>
            </w:r>
          </w:p>
        </w:tc>
      </w:tr>
      <w:tr w:rsidR="00B47A8A" w:rsidRPr="00B47A8A" w14:paraId="1680ABA6" w14:textId="77777777">
        <w:trPr>
          <w:tblCellSpacing w:w="15" w:type="dxa"/>
        </w:trPr>
        <w:tc>
          <w:tcPr>
            <w:tcW w:w="0" w:type="auto"/>
            <w:vAlign w:val="center"/>
            <w:hideMark/>
          </w:tcPr>
          <w:p w14:paraId="7756D01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Father's Occupation</w:t>
            </w:r>
          </w:p>
        </w:tc>
        <w:tc>
          <w:tcPr>
            <w:tcW w:w="0" w:type="auto"/>
            <w:vAlign w:val="center"/>
            <w:hideMark/>
          </w:tcPr>
          <w:p w14:paraId="587ACE49"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Farmer</w:t>
            </w:r>
          </w:p>
        </w:tc>
        <w:tc>
          <w:tcPr>
            <w:tcW w:w="0" w:type="auto"/>
            <w:vAlign w:val="center"/>
            <w:hideMark/>
          </w:tcPr>
          <w:p w14:paraId="7A48BA2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29</w:t>
            </w:r>
          </w:p>
        </w:tc>
        <w:tc>
          <w:tcPr>
            <w:tcW w:w="0" w:type="auto"/>
            <w:vAlign w:val="center"/>
            <w:hideMark/>
          </w:tcPr>
          <w:p w14:paraId="53198E9B"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29.00</w:t>
            </w:r>
          </w:p>
        </w:tc>
      </w:tr>
      <w:tr w:rsidR="00B47A8A" w:rsidRPr="00B47A8A" w14:paraId="233E9C51" w14:textId="77777777">
        <w:trPr>
          <w:tblCellSpacing w:w="15" w:type="dxa"/>
        </w:trPr>
        <w:tc>
          <w:tcPr>
            <w:tcW w:w="0" w:type="auto"/>
            <w:vAlign w:val="center"/>
            <w:hideMark/>
          </w:tcPr>
          <w:p w14:paraId="6145C2E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Mother's Occupation</w:t>
            </w:r>
          </w:p>
        </w:tc>
        <w:tc>
          <w:tcPr>
            <w:tcW w:w="0" w:type="auto"/>
            <w:vAlign w:val="center"/>
            <w:hideMark/>
          </w:tcPr>
          <w:p w14:paraId="4C52788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Farmer</w:t>
            </w:r>
          </w:p>
        </w:tc>
        <w:tc>
          <w:tcPr>
            <w:tcW w:w="0" w:type="auto"/>
            <w:vAlign w:val="center"/>
            <w:hideMark/>
          </w:tcPr>
          <w:p w14:paraId="12E6826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34</w:t>
            </w:r>
          </w:p>
        </w:tc>
        <w:tc>
          <w:tcPr>
            <w:tcW w:w="0" w:type="auto"/>
            <w:vAlign w:val="center"/>
            <w:hideMark/>
          </w:tcPr>
          <w:p w14:paraId="3025551A"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34.00</w:t>
            </w:r>
          </w:p>
        </w:tc>
      </w:tr>
    </w:tbl>
    <w:p w14:paraId="1A93A37D" w14:textId="77777777" w:rsidR="00DE0913" w:rsidRDefault="00DE0913" w:rsidP="00DE0913">
      <w:pPr>
        <w:pStyle w:val="isselectedend"/>
        <w:jc w:val="both"/>
      </w:pPr>
      <w:r>
        <w:t>Table 3 presents the profile characteristics of the student-respondents in terms of age, sex, parents’ highest educational attainment, gross monthly family income, and parents’ occupation. The findings revealed that the majority of the respondents were 11 years old, comprising 47.00% of the sample, followed by 12-year-old learners at 31.00%. The computed mean age of 11.42 years and median age of 11.00 years indicate that most respondents were in the early adolescent stage of development. In terms of sex, female students slightly outnumbered male students, accounting for 53.00% of the sample. The findings further showed that most fathers were college graduates (27.00%), while the majority of mothers were high school graduates (24.00%). With regard to family income, the largest proportion of respondents belonged to households earning ₱40,000 and above monthly (26.00%). In terms of occupation, farming emerged as the dominant livelihood among both fathers (29.00%) and mothers (34.00%). These findings suggest that while the respondents came from diverse socioeconomic backgrounds, many belonged to households whose primary source of income was agriculture, a common characteristic of island and rural communities.</w:t>
      </w:r>
    </w:p>
    <w:p w14:paraId="2CF3AFDA" w14:textId="77777777" w:rsidR="00DE0913" w:rsidRDefault="00DE0913" w:rsidP="00DE0913">
      <w:pPr>
        <w:pStyle w:val="isselectedend"/>
        <w:jc w:val="both"/>
      </w:pPr>
      <w:r>
        <w:t>The age distribution of the respondents is consistent with the expected age range of Grade 6 learners in the Philippine basic education system. Early adolescence is a critical developmental period characterized by increasing cognitive maturity, curiosity, and openness to new learning experiences. According to Piaget’s Cognitive Development Theory, learners at this stage begin transitioning toward formal operational thinking, enabling them to engage more effectively with technology-assisted learning activities that require problem-solving, critical thinking, and independent exploration. The respondents’ developmental stage therefore provides a favorable context for technology integration because learners are increasingly capable of navigating digital tools and participating in technology-enhanced learning environments.</w:t>
      </w:r>
    </w:p>
    <w:p w14:paraId="1BAE15F0" w14:textId="77777777" w:rsidR="00DE0913" w:rsidRDefault="00DE0913" w:rsidP="00DE0913">
      <w:pPr>
        <w:pStyle w:val="isselectedend"/>
        <w:jc w:val="both"/>
      </w:pPr>
      <w:r>
        <w:t xml:space="preserve">The relatively balanced distribution of male and female respondents suggests that the findings reflect the experiences of both sexes in the use of educational technology. Previous studies have reported mixed findings regarding gender differences in technology utilization. While earlier research suggested that male learners often demonstrated greater confidence in using digital technologies, recent studies indicate that such differences have gradually diminished due to increased exposure to technology among both sexes (OECD, 2021). Furthermore, </w:t>
      </w:r>
      <w:proofErr w:type="spellStart"/>
      <w:r>
        <w:t>Czerkawski</w:t>
      </w:r>
      <w:proofErr w:type="spellEnd"/>
      <w:r>
        <w:t xml:space="preserve"> and Bicen (2021) noted that learner engagement with educational technologies is influenced more by access, instructional design, and learning </w:t>
      </w:r>
      <w:r>
        <w:lastRenderedPageBreak/>
        <w:t>opportunities than by gender alone. Consequently, the near-equal representation of male and female respondents strengthens the reliability of the study's findings regarding students’ perceptions of technology integration.</w:t>
      </w:r>
    </w:p>
    <w:p w14:paraId="008C6691" w14:textId="77777777" w:rsidR="00DE0913" w:rsidRDefault="00DE0913" w:rsidP="00DE0913">
      <w:pPr>
        <w:pStyle w:val="isselectedend"/>
        <w:jc w:val="both"/>
      </w:pPr>
      <w:r>
        <w:t>The educational attainment of parents represents an important factor in understanding students’ learning experiences and access to educational opportunities. The finding that a considerable proportion of fathers were college graduates suggests that many students may benefit from educational support and encouragement within the home environment. Previous studies have demonstrated that parental education is positively associated with children's academic achievement, learning motivation, and access to educational resources (OECD, 2021). Parents with higher educational attainment are generally more likely to value education, provide learning support, and facilitate access to digital resources that enhance students’ academic experiences. However, the variation observed in parental educational attainment also indicates that students may experience differing levels of educational support and technological exposure at home.</w:t>
      </w:r>
    </w:p>
    <w:p w14:paraId="25477C01" w14:textId="77777777" w:rsidR="00DE0913" w:rsidRDefault="00DE0913" w:rsidP="00DE0913">
      <w:pPr>
        <w:pStyle w:val="isselectedend"/>
        <w:jc w:val="both"/>
      </w:pPr>
      <w:r>
        <w:t>The income profile of the respondents provides further insight into the socioeconomic conditions influencing technology integration in island communities. Although the largest proportion of respondents reported family incomes of ₱40,000 and above, the distribution across income categories suggests the presence of economic diversity among households. Socioeconomic status has been consistently identified as a significant factor affecting students’ access to technology and digital learning opportunities. According to van Dijk’s (2020) Digital Divide Theory, inequalities in technology access often arise from differences in economic resources, educational opportunities, and social capital. Students from higher-income households are generally more likely to possess digital devices, internet connectivity, and learning resources that facilitate technology-supported learning. Conversely, students from lower-income households may face limitations in accessing educational technologies, thereby affecting their ability to fully participate in digital learning activities.</w:t>
      </w:r>
    </w:p>
    <w:p w14:paraId="426CF61A" w14:textId="77777777" w:rsidR="00DE0913" w:rsidRDefault="00DE0913" w:rsidP="00DE0913">
      <w:pPr>
        <w:pStyle w:val="isselectedend"/>
        <w:jc w:val="both"/>
      </w:pPr>
      <w:r>
        <w:t>The occupational profile of parents further reflects the realities of island communities where agriculture remains a primary source of livelihood. The predominance of farming among both fathers and mothers highlights the rural character of the study locale and provides important context for understanding students’ educational experiences. Families engaged in agriculture may experience seasonal fluctuations in income, varying levels of technological exposure, and limited access to digital infrastructure compared to urban households. Navarro (2021) emphasized that students from geographically isolated communities often encounter challenges related to limited technological resources and connectivity due to broader socioeconomic and infrastructural constraints. The findings therefore underscore the importance of considering local community conditions when implementing technology integration initiatives.</w:t>
      </w:r>
    </w:p>
    <w:p w14:paraId="692A0A37" w14:textId="77777777" w:rsidR="00DE0913" w:rsidRDefault="00DE0913" w:rsidP="00DE0913">
      <w:pPr>
        <w:pStyle w:val="isselectedend"/>
        <w:jc w:val="both"/>
      </w:pPr>
      <w:r>
        <w:t>The profile characteristics of the respondents also have important implications for educational planning and policy development. The presence of students from diverse socioeconomic and educational backgrounds suggests that technology integration programs should be designed to accommodate varying levels of access, support, and digital readiness. Educational institutions must ensure that technology-enhanced learning opportunities remain inclusive and accessible to all learners regardless of family income, parental education, or occupational background. This aligns with UNESCO’s (2021) recommendation that digital education initiatives should prioritize equity and inclusion to prevent existing educational disparities from widening.</w:t>
      </w:r>
    </w:p>
    <w:p w14:paraId="0CD6BC25" w14:textId="77777777" w:rsidR="00DE0913" w:rsidRDefault="00DE0913" w:rsidP="00DE0913">
      <w:pPr>
        <w:pStyle w:val="NormalWeb"/>
        <w:jc w:val="both"/>
      </w:pPr>
      <w:r>
        <w:t>The findings likewise support the Digital Divide Theory, which emphasizes that technology integration is influenced not only by the availability of digital devices but also by broader social, economic, and educational factors. While schools may provide technological resources within the classroom, students’ experiences outside school can significantly influence their ability to benefit from technology-enhanced learning. Differences in parental education, family income, and home learning environments may contribute to variations in students’ technological skills, confidence, and opportunities for independent learning. Consequently, effective technology integration requires coordinated efforts among schools, families, and communities to ensure equitable access to digital learning opportunities.</w:t>
      </w:r>
    </w:p>
    <w:p w14:paraId="6B156D9E" w14:textId="11505F44" w:rsidR="00B47A8A" w:rsidRDefault="00B47A8A" w:rsidP="00B47A8A">
      <w:pPr>
        <w:spacing w:after="0"/>
        <w:rPr>
          <w:rFonts w:ascii="Times New Roman" w:hAnsi="Times New Roman" w:cs="Times New Roman"/>
          <w:b/>
          <w:bCs/>
        </w:rPr>
      </w:pPr>
      <w:r w:rsidRPr="00755A76">
        <w:rPr>
          <w:rFonts w:ascii="Times New Roman" w:hAnsi="Times New Roman" w:cs="Times New Roman"/>
          <w:b/>
          <w:bCs/>
        </w:rPr>
        <w:t xml:space="preserve">Table </w:t>
      </w:r>
      <w:r>
        <w:rPr>
          <w:rFonts w:ascii="Times New Roman" w:hAnsi="Times New Roman" w:cs="Times New Roman"/>
          <w:b/>
          <w:bCs/>
        </w:rPr>
        <w:t>4</w:t>
      </w:r>
      <w:r w:rsidRPr="00755A76">
        <w:rPr>
          <w:rFonts w:ascii="Times New Roman" w:hAnsi="Times New Roman" w:cs="Times New Roman"/>
          <w:b/>
          <w:bCs/>
        </w:rPr>
        <w:t xml:space="preserve">. </w:t>
      </w:r>
      <w:r w:rsidRPr="00B47A8A">
        <w:rPr>
          <w:rFonts w:ascii="Times New Roman" w:hAnsi="Times New Roman" w:cs="Times New Roman"/>
          <w:b/>
          <w:bCs/>
        </w:rPr>
        <w:t>Technology Available at Home and Student Attitude Toward Technology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gridCol w:w="1154"/>
        <w:gridCol w:w="1208"/>
      </w:tblGrid>
      <w:tr w:rsidR="00B47A8A" w:rsidRPr="00B47A8A" w14:paraId="5A8A1EFC" w14:textId="77777777">
        <w:trPr>
          <w:tblHeader/>
          <w:tblCellSpacing w:w="15" w:type="dxa"/>
        </w:trPr>
        <w:tc>
          <w:tcPr>
            <w:tcW w:w="0" w:type="auto"/>
            <w:vAlign w:val="center"/>
            <w:hideMark/>
          </w:tcPr>
          <w:p w14:paraId="5F1BE3F9"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Technology</w:t>
            </w:r>
          </w:p>
        </w:tc>
        <w:tc>
          <w:tcPr>
            <w:tcW w:w="0" w:type="auto"/>
            <w:vAlign w:val="center"/>
            <w:hideMark/>
          </w:tcPr>
          <w:p w14:paraId="4C05A5CB"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Frequency</w:t>
            </w:r>
          </w:p>
        </w:tc>
        <w:tc>
          <w:tcPr>
            <w:tcW w:w="0" w:type="auto"/>
            <w:vAlign w:val="center"/>
            <w:hideMark/>
          </w:tcPr>
          <w:p w14:paraId="0FB62A86"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Percentage</w:t>
            </w:r>
          </w:p>
        </w:tc>
      </w:tr>
      <w:tr w:rsidR="00B47A8A" w:rsidRPr="00B47A8A" w14:paraId="60C971E1" w14:textId="77777777">
        <w:trPr>
          <w:tblCellSpacing w:w="15" w:type="dxa"/>
        </w:trPr>
        <w:tc>
          <w:tcPr>
            <w:tcW w:w="0" w:type="auto"/>
            <w:vAlign w:val="center"/>
            <w:hideMark/>
          </w:tcPr>
          <w:p w14:paraId="7FD38E3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Smartphone</w:t>
            </w:r>
          </w:p>
        </w:tc>
        <w:tc>
          <w:tcPr>
            <w:tcW w:w="0" w:type="auto"/>
            <w:vAlign w:val="center"/>
            <w:hideMark/>
          </w:tcPr>
          <w:p w14:paraId="72050BE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88</w:t>
            </w:r>
          </w:p>
        </w:tc>
        <w:tc>
          <w:tcPr>
            <w:tcW w:w="0" w:type="auto"/>
            <w:vAlign w:val="center"/>
            <w:hideMark/>
          </w:tcPr>
          <w:p w14:paraId="46A5C6D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88.00</w:t>
            </w:r>
          </w:p>
        </w:tc>
      </w:tr>
      <w:tr w:rsidR="00B47A8A" w:rsidRPr="00B47A8A" w14:paraId="7B3D8DA6" w14:textId="77777777">
        <w:trPr>
          <w:tblCellSpacing w:w="15" w:type="dxa"/>
        </w:trPr>
        <w:tc>
          <w:tcPr>
            <w:tcW w:w="0" w:type="auto"/>
            <w:vAlign w:val="center"/>
            <w:hideMark/>
          </w:tcPr>
          <w:p w14:paraId="2B22ADCA"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Internet Connectivity</w:t>
            </w:r>
          </w:p>
        </w:tc>
        <w:tc>
          <w:tcPr>
            <w:tcW w:w="0" w:type="auto"/>
            <w:vAlign w:val="center"/>
            <w:hideMark/>
          </w:tcPr>
          <w:p w14:paraId="6C71EB2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83</w:t>
            </w:r>
          </w:p>
        </w:tc>
        <w:tc>
          <w:tcPr>
            <w:tcW w:w="0" w:type="auto"/>
            <w:vAlign w:val="center"/>
            <w:hideMark/>
          </w:tcPr>
          <w:p w14:paraId="69584AE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83.00</w:t>
            </w:r>
          </w:p>
        </w:tc>
      </w:tr>
      <w:tr w:rsidR="00B47A8A" w:rsidRPr="00B47A8A" w14:paraId="72B1CEDD" w14:textId="77777777">
        <w:trPr>
          <w:tblCellSpacing w:w="15" w:type="dxa"/>
        </w:trPr>
        <w:tc>
          <w:tcPr>
            <w:tcW w:w="0" w:type="auto"/>
            <w:vAlign w:val="center"/>
            <w:hideMark/>
          </w:tcPr>
          <w:p w14:paraId="03701970"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Smart TV</w:t>
            </w:r>
          </w:p>
        </w:tc>
        <w:tc>
          <w:tcPr>
            <w:tcW w:w="0" w:type="auto"/>
            <w:vAlign w:val="center"/>
            <w:hideMark/>
          </w:tcPr>
          <w:p w14:paraId="7E8C822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44</w:t>
            </w:r>
          </w:p>
        </w:tc>
        <w:tc>
          <w:tcPr>
            <w:tcW w:w="0" w:type="auto"/>
            <w:vAlign w:val="center"/>
            <w:hideMark/>
          </w:tcPr>
          <w:p w14:paraId="6F6AE3CB"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44.00</w:t>
            </w:r>
          </w:p>
        </w:tc>
      </w:tr>
      <w:tr w:rsidR="00B47A8A" w:rsidRPr="00B47A8A" w14:paraId="76EF9F49" w14:textId="77777777">
        <w:trPr>
          <w:tblCellSpacing w:w="15" w:type="dxa"/>
        </w:trPr>
        <w:tc>
          <w:tcPr>
            <w:tcW w:w="0" w:type="auto"/>
            <w:vAlign w:val="center"/>
            <w:hideMark/>
          </w:tcPr>
          <w:p w14:paraId="2A59F8A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Tablet</w:t>
            </w:r>
          </w:p>
        </w:tc>
        <w:tc>
          <w:tcPr>
            <w:tcW w:w="0" w:type="auto"/>
            <w:vAlign w:val="center"/>
            <w:hideMark/>
          </w:tcPr>
          <w:p w14:paraId="58A629EA"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43</w:t>
            </w:r>
          </w:p>
        </w:tc>
        <w:tc>
          <w:tcPr>
            <w:tcW w:w="0" w:type="auto"/>
            <w:vAlign w:val="center"/>
            <w:hideMark/>
          </w:tcPr>
          <w:p w14:paraId="79A2D5C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43.00</w:t>
            </w:r>
          </w:p>
        </w:tc>
      </w:tr>
      <w:tr w:rsidR="00B47A8A" w:rsidRPr="00B47A8A" w14:paraId="31591C9A" w14:textId="77777777">
        <w:trPr>
          <w:tblCellSpacing w:w="15" w:type="dxa"/>
        </w:trPr>
        <w:tc>
          <w:tcPr>
            <w:tcW w:w="0" w:type="auto"/>
            <w:vAlign w:val="center"/>
            <w:hideMark/>
          </w:tcPr>
          <w:p w14:paraId="61BEA0B0"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lastRenderedPageBreak/>
              <w:t>Computer</w:t>
            </w:r>
          </w:p>
        </w:tc>
        <w:tc>
          <w:tcPr>
            <w:tcW w:w="0" w:type="auto"/>
            <w:vAlign w:val="center"/>
            <w:hideMark/>
          </w:tcPr>
          <w:p w14:paraId="692772C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41</w:t>
            </w:r>
          </w:p>
        </w:tc>
        <w:tc>
          <w:tcPr>
            <w:tcW w:w="0" w:type="auto"/>
            <w:vAlign w:val="center"/>
            <w:hideMark/>
          </w:tcPr>
          <w:p w14:paraId="296C0DC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41.00</w:t>
            </w:r>
          </w:p>
        </w:tc>
      </w:tr>
    </w:tbl>
    <w:p w14:paraId="51D26D7E" w14:textId="77777777" w:rsidR="00DE0913" w:rsidRDefault="00DE0913" w:rsidP="00DE0913">
      <w:pPr>
        <w:pStyle w:val="isselectedend"/>
        <w:jc w:val="both"/>
      </w:pPr>
      <w:r>
        <w:t>Table 4 presents the technologies utilized by the student-respondents at home and their attitude toward classroom technology integration. The findings revealed that smartphones were the most commonly utilized technology, with 88.00% of the respondents reporting access to this device. This was followed by internet connectivity, which was available to 83.00% of the students. Other technologies such as Smart/LED televisions (44.00%), tablets (43.00%), computers or laptops (41.00%), printers and scanners (36.00%), and digital cameras (29.00%) were less commonly utilized. These findings indicate that smartphones and internet access serve as the primary technological resources available to students outside the school environment. Furthermore, the respondents demonstrated a positive attitude toward classroom technology integration, as reflected by a grand weighted mean of 3.77, interpreted as “Agree.” This suggests that students generally recognize the value of technology in supporting learning activities and are receptive to its use in classroom instruction.</w:t>
      </w:r>
    </w:p>
    <w:p w14:paraId="10BF5FC8" w14:textId="77777777" w:rsidR="00DE0913" w:rsidRDefault="00DE0913" w:rsidP="00DE0913">
      <w:pPr>
        <w:pStyle w:val="isselectedend"/>
        <w:jc w:val="both"/>
      </w:pPr>
      <w:r>
        <w:t>The predominance of smartphones among the respondents reflects a growing trend in educational technology where mobile devices have become the most accessible and widely utilized digital tools for learning. Smartphones provide students with opportunities to access online educational resources, communicate with teachers and classmates, participate in digital learning activities, and complete academic tasks outside the classroom. According to UNESCO (2021), mobile technologies have emerged as critical learning tools, particularly in geographically isolated and underserved communities where access to more sophisticated educational technologies may be limited. Their portability, affordability, and multifunctionality make smartphones especially valuable in supporting learning continuity in remote educational settings. The findings therefore suggest that smartphones serve as an important gateway to digital learning among students in island communities.</w:t>
      </w:r>
    </w:p>
    <w:p w14:paraId="18CA2971" w14:textId="77777777" w:rsidR="00DE0913" w:rsidRDefault="00DE0913" w:rsidP="00DE0913">
      <w:pPr>
        <w:pStyle w:val="isselectedend"/>
        <w:jc w:val="both"/>
      </w:pPr>
      <w:r>
        <w:t>The relatively high level of internet connectivity reported by the respondents is another noteworthy finding. Access to the internet enables learners to utilize online learning platforms, search for information, participate in virtual learning activities, and engage with a broader range of educational resources. However, although a large proportion of students reported having internet access at home, the findings from later sections of the study indicate that connectivity remains inconsistent and unreliable in many instances. This observation aligns with previous research indicating that internet availability does not necessarily guarantee stable or high-quality connectivity. According to van Dijk (2020), digital inequalities are influenced not only by physical access to technology but also by the quality, reliability, and frequency of technology use. Consequently, while many students have internet access, their actual learning experiences may still be constrained by connectivity challenges.</w:t>
      </w:r>
    </w:p>
    <w:p w14:paraId="1EA486DB" w14:textId="77777777" w:rsidR="00DE0913" w:rsidRDefault="00DE0913" w:rsidP="00DE0913">
      <w:pPr>
        <w:pStyle w:val="isselectedend"/>
        <w:jc w:val="both"/>
      </w:pPr>
      <w:r>
        <w:t>The findings also reveal disparities in access to more advanced technological devices such as computers, tablets, and printers. While smartphones are widely available, less than half of the respondents reported access to computers and tablets, which are often considered essential tools for more complex learning activities such as document creation, research projects, multimedia production, and online assessments. Research conducted by the OECD (2021) found that students with access to multiple forms of technology generally demonstrate greater digital competence and experience more opportunities for technology-supported learning. Conversely, learners who rely solely on smartphones may encounter limitations in performing certain academic tasks that require larger screens, specialized software, or productivity applications. The lower prevalence of computers and tablets among the respondents therefore highlights potential inequalities in students’ access to comprehensive digital learning resources.</w:t>
      </w:r>
    </w:p>
    <w:p w14:paraId="28D638E1" w14:textId="77777777" w:rsidR="00DE0913" w:rsidRDefault="00DE0913" w:rsidP="00DE0913">
      <w:pPr>
        <w:pStyle w:val="isselectedend"/>
        <w:jc w:val="both"/>
      </w:pPr>
      <w:r>
        <w:t>The findings strongly support van Dijk’s Digital Divide Theory (2020), which explains that inequalities in educational technology extend beyond simple access to digital devices. The theory argues that differences in technological resources, digital skills, usage opportunities, and support systems contribute to disparities in educational outcomes. Although the majority of students reported access to smartphones and internet connectivity, variations in access to other digital resources suggest that students experience different levels of technological readiness. These disparities may influence learners’ ability to fully participate in technology-enhanced educational activities and may contribute to differences in digital literacy, learning engagement, and academic performance.</w:t>
      </w:r>
    </w:p>
    <w:p w14:paraId="3D50E7DB" w14:textId="77777777" w:rsidR="00DE0913" w:rsidRDefault="00DE0913" w:rsidP="00DE0913">
      <w:pPr>
        <w:pStyle w:val="isselectedend"/>
        <w:jc w:val="both"/>
      </w:pPr>
      <w:r>
        <w:t xml:space="preserve">The positive attitude toward classroom technology integration observed among the respondents represents a significant strength for educational technology initiatives. The grand weighted mean of 3.77 indicates that students generally perceive technology as beneficial to their learning experiences. Notably, the highest-rated statement in the original survey was related to increased excitement and participation when technology is incorporated into classroom activities. This finding suggests that students view technology as an engaging instructional tool that enhances their interest and </w:t>
      </w:r>
      <w:r>
        <w:lastRenderedPageBreak/>
        <w:t xml:space="preserve">motivation to learn. Similar findings were reported by </w:t>
      </w:r>
      <w:proofErr w:type="spellStart"/>
      <w:r>
        <w:t>Czerkawski</w:t>
      </w:r>
      <w:proofErr w:type="spellEnd"/>
      <w:r>
        <w:t xml:space="preserve"> and Bicen (2021), who found that learners tend to demonstrate more positive attitudes toward instruction when digital technologies are integrated into classroom activities. Technology-enhanced instruction often provides interactive, multimedia-rich, and collaborative learning experiences that are particularly appealing to contemporary learners.</w:t>
      </w:r>
    </w:p>
    <w:p w14:paraId="63DB8769" w14:textId="77777777" w:rsidR="00DE0913" w:rsidRDefault="00DE0913" w:rsidP="00DE0913">
      <w:pPr>
        <w:pStyle w:val="isselectedend"/>
        <w:jc w:val="both"/>
      </w:pPr>
      <w:r>
        <w:t>The positive attitudes demonstrated by the respondents can also be explained through Constructivist Learning Theory. Constructivist perspectives emphasize that learners actively construct knowledge through meaningful interactions with learning materials, peers, and the environment. Digital technologies provide opportunities for active participation, exploration, collaboration, and self-directed learning, thereby creating conditions that support deeper engagement and understanding. According to Vygotsky’s theory of social constructivism, technology can facilitate meaningful learning experiences by expanding learners’ opportunities for interaction and knowledge construction. The favorable perceptions expressed by the respondents therefore suggest that technology integration has the potential to enhance student engagement and support learner-centered instructional practices.</w:t>
      </w:r>
    </w:p>
    <w:p w14:paraId="77E6B297" w14:textId="77777777" w:rsidR="00DE0913" w:rsidRDefault="00DE0913" w:rsidP="00DE0913">
      <w:pPr>
        <w:pStyle w:val="isselectedend"/>
        <w:jc w:val="both"/>
      </w:pPr>
      <w:r>
        <w:t>Despite the generally positive attitudes toward technology integration, one noteworthy finding was that students expressed slightly lower agreement regarding their belief that digital tools improve learning effectiveness. While learners enjoyed technology-enhanced activities and perceived them as engaging, they appeared somewhat less certain about technology’s direct impact on academic achievement. This finding may reflect students’ limited exposure to technology-rich instructional practices or their experiences with technology being used primarily for entertainment rather than deeper learning. According to Howard et al. (2021), positive attitudes toward technology do not automatically translate into meaningful learning outcomes unless technology is purposefully aligned with instructional objectives and effective pedagogical strategies. This suggests that teachers should focus not only on increasing technology use but also on ensuring that digital tools are employed in ways that clearly enhance understanding, critical thinking, and academic performance.</w:t>
      </w:r>
    </w:p>
    <w:p w14:paraId="685E36D3" w14:textId="77777777" w:rsidR="00DE0913" w:rsidRDefault="00DE0913" w:rsidP="00DE0913">
      <w:pPr>
        <w:pStyle w:val="NormalWeb"/>
        <w:jc w:val="both"/>
      </w:pPr>
      <w:r>
        <w:t>The findings have important implications for educational policy and practice in island communities. Given the widespread availability of smartphones and generally positive student attitudes toward educational technology, schools may capitalize on these existing resources by implementing mobile-learning strategies, blended learning approaches, and digital learning activities that are compatible with students’ available devices. However, efforts must also be directed toward addressing disparities in access to computers, tablets, and other educational technologies. Schools and educational stakeholders should explore initiatives that expand access to digital resources, strengthen internet infrastructure, and provide learners with opportunities to develop advanced digital skills.</w:t>
      </w:r>
    </w:p>
    <w:p w14:paraId="284167FC" w14:textId="77777777" w:rsidR="00B47A8A" w:rsidRDefault="00B47A8A" w:rsidP="00B47A8A">
      <w:pPr>
        <w:spacing w:after="0"/>
        <w:rPr>
          <w:rFonts w:ascii="Times New Roman" w:hAnsi="Times New Roman" w:cs="Times New Roman"/>
          <w:b/>
          <w:bCs/>
        </w:rPr>
      </w:pPr>
    </w:p>
    <w:p w14:paraId="3CC5989E" w14:textId="72877886" w:rsidR="00B47A8A" w:rsidRDefault="00B47A8A" w:rsidP="00B47A8A">
      <w:pPr>
        <w:spacing w:after="0"/>
        <w:rPr>
          <w:rFonts w:ascii="Times New Roman" w:hAnsi="Times New Roman" w:cs="Times New Roman"/>
          <w:b/>
          <w:bCs/>
        </w:rPr>
      </w:pPr>
      <w:r w:rsidRPr="00755A76">
        <w:rPr>
          <w:rFonts w:ascii="Times New Roman" w:hAnsi="Times New Roman" w:cs="Times New Roman"/>
          <w:b/>
          <w:bCs/>
        </w:rPr>
        <w:t xml:space="preserve">Table </w:t>
      </w:r>
      <w:r>
        <w:rPr>
          <w:rFonts w:ascii="Times New Roman" w:hAnsi="Times New Roman" w:cs="Times New Roman"/>
          <w:b/>
          <w:bCs/>
        </w:rPr>
        <w:t>5</w:t>
      </w:r>
      <w:r w:rsidRPr="00755A76">
        <w:rPr>
          <w:rFonts w:ascii="Times New Roman" w:hAnsi="Times New Roman" w:cs="Times New Roman"/>
          <w:b/>
          <w:bCs/>
        </w:rPr>
        <w:t xml:space="preserve">. </w:t>
      </w:r>
      <w:r w:rsidRPr="00B47A8A">
        <w:rPr>
          <w:rFonts w:ascii="Times New Roman" w:hAnsi="Times New Roman" w:cs="Times New Roman"/>
          <w:b/>
          <w:bCs/>
        </w:rPr>
        <w:t>Level of Technology Integration in Teaching as Assessed by Teachers and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1"/>
        <w:gridCol w:w="1640"/>
        <w:gridCol w:w="1527"/>
        <w:gridCol w:w="1601"/>
        <w:gridCol w:w="1542"/>
      </w:tblGrid>
      <w:tr w:rsidR="00B47A8A" w:rsidRPr="00B47A8A" w14:paraId="60A9F7C6" w14:textId="77777777">
        <w:trPr>
          <w:tblHeader/>
          <w:tblCellSpacing w:w="15" w:type="dxa"/>
        </w:trPr>
        <w:tc>
          <w:tcPr>
            <w:tcW w:w="0" w:type="auto"/>
            <w:vAlign w:val="center"/>
            <w:hideMark/>
          </w:tcPr>
          <w:p w14:paraId="4E07E4FF"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Dimension</w:t>
            </w:r>
          </w:p>
        </w:tc>
        <w:tc>
          <w:tcPr>
            <w:tcW w:w="0" w:type="auto"/>
            <w:vAlign w:val="center"/>
            <w:hideMark/>
          </w:tcPr>
          <w:p w14:paraId="1FE8D6C4"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Teachers Mean</w:t>
            </w:r>
          </w:p>
        </w:tc>
        <w:tc>
          <w:tcPr>
            <w:tcW w:w="0" w:type="auto"/>
            <w:vAlign w:val="center"/>
            <w:hideMark/>
          </w:tcPr>
          <w:p w14:paraId="4283E5A9"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Interpretation</w:t>
            </w:r>
          </w:p>
        </w:tc>
        <w:tc>
          <w:tcPr>
            <w:tcW w:w="0" w:type="auto"/>
            <w:vAlign w:val="center"/>
            <w:hideMark/>
          </w:tcPr>
          <w:p w14:paraId="590E50AC"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Students Mean</w:t>
            </w:r>
          </w:p>
        </w:tc>
        <w:tc>
          <w:tcPr>
            <w:tcW w:w="0" w:type="auto"/>
            <w:vAlign w:val="center"/>
            <w:hideMark/>
          </w:tcPr>
          <w:p w14:paraId="1539ACE1"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Interpretation</w:t>
            </w:r>
          </w:p>
        </w:tc>
      </w:tr>
      <w:tr w:rsidR="00B47A8A" w:rsidRPr="00B47A8A" w14:paraId="51A618EB" w14:textId="77777777">
        <w:trPr>
          <w:tblCellSpacing w:w="15" w:type="dxa"/>
        </w:trPr>
        <w:tc>
          <w:tcPr>
            <w:tcW w:w="0" w:type="auto"/>
            <w:vAlign w:val="center"/>
            <w:hideMark/>
          </w:tcPr>
          <w:p w14:paraId="73933E1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Access to Digital Tools and Infrastructure</w:t>
            </w:r>
          </w:p>
        </w:tc>
        <w:tc>
          <w:tcPr>
            <w:tcW w:w="0" w:type="auto"/>
            <w:vAlign w:val="center"/>
            <w:hideMark/>
          </w:tcPr>
          <w:p w14:paraId="72C11BE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3.93</w:t>
            </w:r>
          </w:p>
        </w:tc>
        <w:tc>
          <w:tcPr>
            <w:tcW w:w="0" w:type="auto"/>
            <w:vAlign w:val="center"/>
            <w:hideMark/>
          </w:tcPr>
          <w:p w14:paraId="7557F4A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Often</w:t>
            </w:r>
          </w:p>
        </w:tc>
        <w:tc>
          <w:tcPr>
            <w:tcW w:w="0" w:type="auto"/>
            <w:vAlign w:val="center"/>
            <w:hideMark/>
          </w:tcPr>
          <w:p w14:paraId="4A50DFF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3.63</w:t>
            </w:r>
          </w:p>
        </w:tc>
        <w:tc>
          <w:tcPr>
            <w:tcW w:w="0" w:type="auto"/>
            <w:vAlign w:val="center"/>
            <w:hideMark/>
          </w:tcPr>
          <w:p w14:paraId="1BACDCFA"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Often</w:t>
            </w:r>
          </w:p>
        </w:tc>
      </w:tr>
      <w:tr w:rsidR="00B47A8A" w:rsidRPr="00B47A8A" w14:paraId="107B3B14" w14:textId="77777777">
        <w:trPr>
          <w:tblCellSpacing w:w="15" w:type="dxa"/>
        </w:trPr>
        <w:tc>
          <w:tcPr>
            <w:tcW w:w="0" w:type="auto"/>
            <w:vAlign w:val="center"/>
            <w:hideMark/>
          </w:tcPr>
          <w:p w14:paraId="6C16CEC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Teacher Technological Competence</w:t>
            </w:r>
          </w:p>
        </w:tc>
        <w:tc>
          <w:tcPr>
            <w:tcW w:w="0" w:type="auto"/>
            <w:vAlign w:val="center"/>
            <w:hideMark/>
          </w:tcPr>
          <w:p w14:paraId="4206A4B8"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4.47</w:t>
            </w:r>
          </w:p>
        </w:tc>
        <w:tc>
          <w:tcPr>
            <w:tcW w:w="0" w:type="auto"/>
            <w:vAlign w:val="center"/>
            <w:hideMark/>
          </w:tcPr>
          <w:p w14:paraId="13EA022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Often</w:t>
            </w:r>
          </w:p>
        </w:tc>
        <w:tc>
          <w:tcPr>
            <w:tcW w:w="0" w:type="auto"/>
            <w:vAlign w:val="center"/>
            <w:hideMark/>
          </w:tcPr>
          <w:p w14:paraId="136288AA"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3.68</w:t>
            </w:r>
          </w:p>
        </w:tc>
        <w:tc>
          <w:tcPr>
            <w:tcW w:w="0" w:type="auto"/>
            <w:vAlign w:val="center"/>
            <w:hideMark/>
          </w:tcPr>
          <w:p w14:paraId="46218F1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Often</w:t>
            </w:r>
          </w:p>
        </w:tc>
      </w:tr>
      <w:tr w:rsidR="00B47A8A" w:rsidRPr="00B47A8A" w14:paraId="26B98BB6" w14:textId="77777777">
        <w:trPr>
          <w:tblCellSpacing w:w="15" w:type="dxa"/>
        </w:trPr>
        <w:tc>
          <w:tcPr>
            <w:tcW w:w="0" w:type="auto"/>
            <w:vAlign w:val="center"/>
            <w:hideMark/>
          </w:tcPr>
          <w:p w14:paraId="629619F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Instructional Planning and Design</w:t>
            </w:r>
          </w:p>
        </w:tc>
        <w:tc>
          <w:tcPr>
            <w:tcW w:w="0" w:type="auto"/>
            <w:vAlign w:val="center"/>
            <w:hideMark/>
          </w:tcPr>
          <w:p w14:paraId="336E5525"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4.54</w:t>
            </w:r>
          </w:p>
        </w:tc>
        <w:tc>
          <w:tcPr>
            <w:tcW w:w="0" w:type="auto"/>
            <w:vAlign w:val="center"/>
            <w:hideMark/>
          </w:tcPr>
          <w:p w14:paraId="2AC54C6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Always</w:t>
            </w:r>
          </w:p>
        </w:tc>
        <w:tc>
          <w:tcPr>
            <w:tcW w:w="0" w:type="auto"/>
            <w:vAlign w:val="center"/>
            <w:hideMark/>
          </w:tcPr>
          <w:p w14:paraId="6E11BF39"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4.08</w:t>
            </w:r>
          </w:p>
        </w:tc>
        <w:tc>
          <w:tcPr>
            <w:tcW w:w="0" w:type="auto"/>
            <w:vAlign w:val="center"/>
            <w:hideMark/>
          </w:tcPr>
          <w:p w14:paraId="39E1CE7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Often</w:t>
            </w:r>
          </w:p>
        </w:tc>
      </w:tr>
      <w:tr w:rsidR="00B47A8A" w:rsidRPr="00B47A8A" w14:paraId="6E7E30FF" w14:textId="77777777">
        <w:trPr>
          <w:tblCellSpacing w:w="15" w:type="dxa"/>
        </w:trPr>
        <w:tc>
          <w:tcPr>
            <w:tcW w:w="0" w:type="auto"/>
            <w:vAlign w:val="center"/>
            <w:hideMark/>
          </w:tcPr>
          <w:p w14:paraId="3731839C"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Pedagogical Use of Technology</w:t>
            </w:r>
          </w:p>
        </w:tc>
        <w:tc>
          <w:tcPr>
            <w:tcW w:w="0" w:type="auto"/>
            <w:vAlign w:val="center"/>
            <w:hideMark/>
          </w:tcPr>
          <w:p w14:paraId="0192BDE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4.40</w:t>
            </w:r>
          </w:p>
        </w:tc>
        <w:tc>
          <w:tcPr>
            <w:tcW w:w="0" w:type="auto"/>
            <w:vAlign w:val="center"/>
            <w:hideMark/>
          </w:tcPr>
          <w:p w14:paraId="758B422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Often</w:t>
            </w:r>
          </w:p>
        </w:tc>
        <w:tc>
          <w:tcPr>
            <w:tcW w:w="0" w:type="auto"/>
            <w:vAlign w:val="center"/>
            <w:hideMark/>
          </w:tcPr>
          <w:p w14:paraId="7A756460"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3.69</w:t>
            </w:r>
          </w:p>
        </w:tc>
        <w:tc>
          <w:tcPr>
            <w:tcW w:w="0" w:type="auto"/>
            <w:vAlign w:val="center"/>
            <w:hideMark/>
          </w:tcPr>
          <w:p w14:paraId="0498A1A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Often</w:t>
            </w:r>
          </w:p>
        </w:tc>
      </w:tr>
      <w:tr w:rsidR="00B47A8A" w:rsidRPr="00B47A8A" w14:paraId="3BD43E79" w14:textId="77777777">
        <w:trPr>
          <w:tblCellSpacing w:w="15" w:type="dxa"/>
        </w:trPr>
        <w:tc>
          <w:tcPr>
            <w:tcW w:w="0" w:type="auto"/>
            <w:vAlign w:val="center"/>
            <w:hideMark/>
          </w:tcPr>
          <w:p w14:paraId="7A2AA2B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Student Engagement Through Technology</w:t>
            </w:r>
          </w:p>
        </w:tc>
        <w:tc>
          <w:tcPr>
            <w:tcW w:w="0" w:type="auto"/>
            <w:vAlign w:val="center"/>
            <w:hideMark/>
          </w:tcPr>
          <w:p w14:paraId="50B13EE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4.47</w:t>
            </w:r>
          </w:p>
        </w:tc>
        <w:tc>
          <w:tcPr>
            <w:tcW w:w="0" w:type="auto"/>
            <w:vAlign w:val="center"/>
            <w:hideMark/>
          </w:tcPr>
          <w:p w14:paraId="3AC686C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Often</w:t>
            </w:r>
          </w:p>
        </w:tc>
        <w:tc>
          <w:tcPr>
            <w:tcW w:w="0" w:type="auto"/>
            <w:vAlign w:val="center"/>
            <w:hideMark/>
          </w:tcPr>
          <w:p w14:paraId="6D2D1A8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3.36</w:t>
            </w:r>
          </w:p>
        </w:tc>
        <w:tc>
          <w:tcPr>
            <w:tcW w:w="0" w:type="auto"/>
            <w:vAlign w:val="center"/>
            <w:hideMark/>
          </w:tcPr>
          <w:p w14:paraId="765F29D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Sometimes</w:t>
            </w:r>
          </w:p>
        </w:tc>
      </w:tr>
    </w:tbl>
    <w:p w14:paraId="444F3CF0" w14:textId="77777777" w:rsidR="00074D06" w:rsidRDefault="00074D06" w:rsidP="00074D06">
      <w:pPr>
        <w:rPr>
          <w:rFonts w:ascii="Times New Roman" w:hAnsi="Times New Roman" w:cs="Times New Roman"/>
          <w:b/>
          <w:bCs/>
        </w:rPr>
      </w:pPr>
    </w:p>
    <w:p w14:paraId="317CCA59" w14:textId="041F6AC2" w:rsidR="00074D06" w:rsidRPr="00074D06" w:rsidRDefault="00074D06" w:rsidP="00074D06">
      <w:pPr>
        <w:jc w:val="both"/>
        <w:rPr>
          <w:rFonts w:ascii="Times New Roman" w:hAnsi="Times New Roman" w:cs="Times New Roman"/>
        </w:rPr>
      </w:pPr>
      <w:r w:rsidRPr="00074D06">
        <w:rPr>
          <w:rFonts w:ascii="Times New Roman" w:hAnsi="Times New Roman" w:cs="Times New Roman"/>
        </w:rPr>
        <w:t>Table 5 presents the level of technology integration in teaching as assessed by both teacher-respondents and student-respondents in terms of access to digital tools and infrastructure, teacher technological competence, instructional planning and design with technology, pedagogical use of technology, and student engagement through technology. The findings revealed that teachers generally perceived technology integration in teaching at a high level across all dimensions. The highest rating was obtained in instructional planning and design with technology (M = 4.54), interpreted as “Always,” followed by teacher technological competence (M = 4.47) and student engagement through technology (M = 4.47), both interpreted as “Often.” Similarly, students also assessed technology integration in teaching positively, although their ratings were consistently lower than those of the teachers. The highest student rating was observed in instructional planning and design with technology (M = 4.08), while the lowest was recorded in student engagement through technology (M = 3.36), interpreted as “Sometimes.” These findings suggest that technology integration is evident in classroom instruction; however, differences exist between teachers’ and students’ perceptions regarding the extent and effectiveness of its implementation.</w:t>
      </w:r>
    </w:p>
    <w:p w14:paraId="1B6B96F8" w14:textId="77777777" w:rsidR="00074D06" w:rsidRPr="00074D06" w:rsidRDefault="00074D06" w:rsidP="00074D06">
      <w:pPr>
        <w:jc w:val="both"/>
        <w:rPr>
          <w:rFonts w:ascii="Times New Roman" w:hAnsi="Times New Roman" w:cs="Times New Roman"/>
        </w:rPr>
      </w:pPr>
    </w:p>
    <w:p w14:paraId="098B6B62" w14:textId="77777777" w:rsidR="00074D06" w:rsidRPr="00074D06" w:rsidRDefault="00074D06" w:rsidP="00074D06">
      <w:pPr>
        <w:jc w:val="both"/>
        <w:rPr>
          <w:rFonts w:ascii="Times New Roman" w:hAnsi="Times New Roman" w:cs="Times New Roman"/>
        </w:rPr>
      </w:pPr>
      <w:r w:rsidRPr="00074D06">
        <w:rPr>
          <w:rFonts w:ascii="Times New Roman" w:hAnsi="Times New Roman" w:cs="Times New Roman"/>
        </w:rPr>
        <w:t>The high rating given by teachers regarding access to digital tools and infrastructure indicates that educational technologies are generally available and utilized within the participating schools. Teachers reported that schools regularly maintain and update ICT equipment, reflecting institutional efforts to support technology-enhanced instruction. However, the comparatively lower ratings provided by students suggest that learners may not always experience the same level of access to technological resources. This discrepancy may be attributed to differences in perspective, as teachers often evaluate access based on the availability of resources, whereas students evaluate access based on actual opportunities to use such technologies during learning activities. Similar findings were reported by Navarro (2021), who observed that although schools may possess technological resources, students in geographically isolated communities do not always benefit equally from them due to scheduling limitations, infrastructure constraints, or restricted access to devices.</w:t>
      </w:r>
    </w:p>
    <w:p w14:paraId="46D18370" w14:textId="77777777" w:rsidR="00074D06" w:rsidRPr="00074D06" w:rsidRDefault="00074D06" w:rsidP="00074D06">
      <w:pPr>
        <w:jc w:val="both"/>
        <w:rPr>
          <w:rFonts w:ascii="Times New Roman" w:hAnsi="Times New Roman" w:cs="Times New Roman"/>
        </w:rPr>
      </w:pPr>
      <w:r w:rsidRPr="00074D06">
        <w:rPr>
          <w:rFonts w:ascii="Times New Roman" w:hAnsi="Times New Roman" w:cs="Times New Roman"/>
        </w:rPr>
        <w:t>Teacher technological competence emerged as one of the highest-rated dimensions, indicating that respondents perceived themselves as capable of utilizing technology effectively in classroom instruction. Teachers reported regularly updating their technology-related skills and integrating digital tools into lesson delivery. This finding aligns with the work of Ertmer et al. (2021), who emphasized that teacher competence is among the strongest predictors of successful technology integration. Teachers who possess strong technological knowledge are generally more confident in using digital resources, implementing innovative instructional strategies, and facilitating technology-supported learning experiences. The relatively high ratings provided by students further reinforce the notion that learners recognize their teachers’ efforts and competence in using educational technologies. Nevertheless, the lower student ratings suggest that opportunities remain for teachers to strengthen their support for learners experiencing technological difficulties and to model more diverse uses of digital tools within the classroom.</w:t>
      </w:r>
    </w:p>
    <w:p w14:paraId="5EC351C0" w14:textId="77777777" w:rsidR="00074D06" w:rsidRPr="00074D06" w:rsidRDefault="00074D06" w:rsidP="00074D06">
      <w:pPr>
        <w:jc w:val="both"/>
        <w:rPr>
          <w:rFonts w:ascii="Times New Roman" w:hAnsi="Times New Roman" w:cs="Times New Roman"/>
        </w:rPr>
      </w:pPr>
      <w:r w:rsidRPr="00074D06">
        <w:rPr>
          <w:rFonts w:ascii="Times New Roman" w:hAnsi="Times New Roman" w:cs="Times New Roman"/>
        </w:rPr>
        <w:t>The findings related to instructional planning and design with technology are particularly noteworthy because this dimension received the highest ratings from both groups of respondents. Teachers reported consistently integrating technology into lesson preparation and instructional design, particularly through the use of presentations, digital resources, and technology-supported learning activities. Students likewise acknowledged that digital tools and online resources were frequently aligned with lesson objectives. This finding supports the Technological Pedagogical Content Knowledge (TPACK) Framework developed by Mishra and Koehler (2006), which emphasizes that effective technology integration occurs when teachers successfully combine content knowledge, pedagogical expertise, and technological competence. The high ratings indicate that teachers are not merely using technology for its own sake but are purposefully incorporating it into instructional planning to enhance learning experiences.</w:t>
      </w:r>
    </w:p>
    <w:p w14:paraId="31CFB9D6" w14:textId="77777777" w:rsidR="00074D06" w:rsidRPr="00074D06" w:rsidRDefault="00074D06" w:rsidP="00074D06">
      <w:pPr>
        <w:jc w:val="both"/>
        <w:rPr>
          <w:rFonts w:ascii="Times New Roman" w:hAnsi="Times New Roman" w:cs="Times New Roman"/>
        </w:rPr>
      </w:pPr>
      <w:r w:rsidRPr="00074D06">
        <w:rPr>
          <w:rFonts w:ascii="Times New Roman" w:hAnsi="Times New Roman" w:cs="Times New Roman"/>
        </w:rPr>
        <w:t xml:space="preserve">The pedagogical use of technology likewise received favorable ratings from both groups. Teachers reported frequently utilizing educational videos, multimedia resources, and technology-enhanced instructional strategies to support lesson delivery. Students similarly observed regular use of technology during classroom activities and lesson reviews. These findings are consistent with those of </w:t>
      </w:r>
      <w:proofErr w:type="spellStart"/>
      <w:r w:rsidRPr="00074D06">
        <w:rPr>
          <w:rFonts w:ascii="Times New Roman" w:hAnsi="Times New Roman" w:cs="Times New Roman"/>
        </w:rPr>
        <w:t>Tondeur</w:t>
      </w:r>
      <w:proofErr w:type="spellEnd"/>
      <w:r w:rsidRPr="00074D06">
        <w:rPr>
          <w:rFonts w:ascii="Times New Roman" w:hAnsi="Times New Roman" w:cs="Times New Roman"/>
        </w:rPr>
        <w:t xml:space="preserve"> et al. (2021), who found that technology is most effective when integrated into pedagogical practices that promote active learning, collaboration, and engagement. The results suggest that teachers are moving beyond basic technology use toward more meaningful instructional applications that support learning objectives. However, some indicators related to differentiated instruction received comparatively lower ratings, suggesting that technology is not yet being fully utilized to address diverse learner needs and learning preferences.</w:t>
      </w:r>
    </w:p>
    <w:p w14:paraId="22DE92FE" w14:textId="77777777" w:rsidR="00074D06" w:rsidRPr="00074D06" w:rsidRDefault="00074D06" w:rsidP="00074D06">
      <w:pPr>
        <w:jc w:val="both"/>
        <w:rPr>
          <w:rFonts w:ascii="Times New Roman" w:hAnsi="Times New Roman" w:cs="Times New Roman"/>
        </w:rPr>
      </w:pPr>
      <w:r w:rsidRPr="00074D06">
        <w:rPr>
          <w:rFonts w:ascii="Times New Roman" w:hAnsi="Times New Roman" w:cs="Times New Roman"/>
        </w:rPr>
        <w:t>One of the most important findings concerns student engagement through technology. While teachers perceived technology as highly effective in promoting student participation and classroom interaction, students provided noticeably lower ratings. Teachers reported that learners participated more actively when digital tools were integrated into lessons, whereas students indicated that technology only sometimes sustained their attention and engagement. This discrepancy highlights an important challenge in technology integration. Although technology may initially capture learners’ interest, maintaining long-term engagement requires instructional strategies that actively involve students in meaningful learning experiences. According to Constructivist Learning Theory, learners become more engaged when they actively construct knowledge through exploration, collaboration, and authentic learning activities rather than passively consume digital content. The lower student ratings therefore suggest that technology integration should move beyond presentation-based approaches and focus more on interactive, learner-centered activities.</w:t>
      </w:r>
    </w:p>
    <w:p w14:paraId="4FB9F204" w14:textId="77777777" w:rsidR="00074D06" w:rsidRPr="00074D06" w:rsidRDefault="00074D06" w:rsidP="00074D06">
      <w:pPr>
        <w:jc w:val="both"/>
        <w:rPr>
          <w:rFonts w:ascii="Times New Roman" w:hAnsi="Times New Roman" w:cs="Times New Roman"/>
        </w:rPr>
      </w:pPr>
    </w:p>
    <w:p w14:paraId="2B8651D4" w14:textId="77777777" w:rsidR="00074D06" w:rsidRPr="00074D06" w:rsidRDefault="00074D06" w:rsidP="00074D06">
      <w:pPr>
        <w:jc w:val="both"/>
        <w:rPr>
          <w:rFonts w:ascii="Times New Roman" w:hAnsi="Times New Roman" w:cs="Times New Roman"/>
        </w:rPr>
      </w:pPr>
      <w:r w:rsidRPr="00074D06">
        <w:rPr>
          <w:rFonts w:ascii="Times New Roman" w:hAnsi="Times New Roman" w:cs="Times New Roman"/>
        </w:rPr>
        <w:t>The findings also support the Technology Acceptance Model (TAM) proposed by Davis (1989), which argues that technology adoption is influenced by perceptions of usefulness and ease of use. Teachers’ high ratings suggest that they perceive technology as valuable and effective in supporting instruction. Students likewise recognize the benefits of technology but appear to evaluate its usefulness based on their actual learning experiences rather than its mere presence in the classroom. This distinction may explain why students reported lower levels of engagement despite generally positive perceptions of technology integration. The findings therefore highlight the importance of ensuring that technology use is not only frequent but also pedagogically meaningful and directly relevant to learners’ needs.</w:t>
      </w:r>
    </w:p>
    <w:p w14:paraId="5F13E27D" w14:textId="77777777" w:rsidR="00074D06" w:rsidRPr="00074D06" w:rsidRDefault="00074D06" w:rsidP="00074D06">
      <w:pPr>
        <w:jc w:val="both"/>
        <w:rPr>
          <w:rFonts w:ascii="Times New Roman" w:hAnsi="Times New Roman" w:cs="Times New Roman"/>
        </w:rPr>
      </w:pPr>
      <w:r w:rsidRPr="00074D06">
        <w:rPr>
          <w:rFonts w:ascii="Times New Roman" w:hAnsi="Times New Roman" w:cs="Times New Roman"/>
        </w:rPr>
        <w:t>The results further reveal an emerging perceptual gap between teachers and students regarding technology integration in teaching. While both groups generally agreed that technology is integrated into classroom instruction, teachers consistently provided higher ratings across all dimensions. Similar perceptual differences have been documented in previous studies. Scherer et al. (2021) found that teachers often assess technology integration more positively because they focus on instructional intentions and planning efforts, whereas students evaluate technology based on their direct classroom experiences and perceived learning outcomes. Such differences underscore the importance of incorporating student feedback into technology integration initiatives to ensure that instructional practices align with learners’ experiences and expectations.</w:t>
      </w:r>
    </w:p>
    <w:p w14:paraId="3A62EFF8" w14:textId="194EEE7A" w:rsidR="00B47A8A" w:rsidRPr="00074D06" w:rsidRDefault="00074D06" w:rsidP="00074D06">
      <w:pPr>
        <w:jc w:val="both"/>
        <w:rPr>
          <w:rFonts w:ascii="Times New Roman" w:hAnsi="Times New Roman" w:cs="Times New Roman"/>
        </w:rPr>
      </w:pPr>
      <w:r w:rsidRPr="00074D06">
        <w:rPr>
          <w:rFonts w:ascii="Times New Roman" w:hAnsi="Times New Roman" w:cs="Times New Roman"/>
        </w:rPr>
        <w:t>From a practical perspective, the findings suggest that schools in island communities have made substantial progress in integrating technology into teaching. Teachers demonstrate competence in utilizing digital tools, integrating technology into lesson planning, and employing technology-enhanced instructional strategies. However, the lower ratings provided by students indicate that further improvements are needed to maximize learner engagement and ensure that technology use translates into meaningful educational experiences. School administrators and educational leaders should therefore strengthen professional development initiatives that focus on learner-centered technology integration, differentiated instruction, and interactive digital learning strategies.</w:t>
      </w:r>
    </w:p>
    <w:p w14:paraId="6F5ED1CD" w14:textId="0687744D" w:rsidR="00B47A8A" w:rsidRDefault="00B47A8A" w:rsidP="00B47A8A">
      <w:pPr>
        <w:spacing w:after="0"/>
        <w:rPr>
          <w:rFonts w:ascii="Times New Roman" w:hAnsi="Times New Roman" w:cs="Times New Roman"/>
          <w:b/>
          <w:bCs/>
        </w:rPr>
      </w:pPr>
      <w:r w:rsidRPr="00755A76">
        <w:rPr>
          <w:rFonts w:ascii="Times New Roman" w:hAnsi="Times New Roman" w:cs="Times New Roman"/>
          <w:b/>
          <w:bCs/>
        </w:rPr>
        <w:t xml:space="preserve">Table </w:t>
      </w:r>
      <w:r>
        <w:rPr>
          <w:rFonts w:ascii="Times New Roman" w:hAnsi="Times New Roman" w:cs="Times New Roman"/>
          <w:b/>
          <w:bCs/>
        </w:rPr>
        <w:t>6</w:t>
      </w:r>
      <w:r w:rsidRPr="00755A76">
        <w:rPr>
          <w:rFonts w:ascii="Times New Roman" w:hAnsi="Times New Roman" w:cs="Times New Roman"/>
          <w:b/>
          <w:bCs/>
        </w:rPr>
        <w:t xml:space="preserve">. </w:t>
      </w:r>
      <w:r w:rsidRPr="00B47A8A">
        <w:rPr>
          <w:rFonts w:ascii="Times New Roman" w:hAnsi="Times New Roman" w:cs="Times New Roman"/>
          <w:b/>
          <w:bCs/>
        </w:rPr>
        <w:t>Level of Technology Integration in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1"/>
        <w:gridCol w:w="1640"/>
        <w:gridCol w:w="1616"/>
      </w:tblGrid>
      <w:tr w:rsidR="00B47A8A" w:rsidRPr="00B47A8A" w14:paraId="4D78BB80" w14:textId="77777777">
        <w:trPr>
          <w:tblHeader/>
          <w:tblCellSpacing w:w="15" w:type="dxa"/>
        </w:trPr>
        <w:tc>
          <w:tcPr>
            <w:tcW w:w="0" w:type="auto"/>
            <w:vAlign w:val="center"/>
            <w:hideMark/>
          </w:tcPr>
          <w:p w14:paraId="19A34AFA"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Dimension</w:t>
            </w:r>
          </w:p>
        </w:tc>
        <w:tc>
          <w:tcPr>
            <w:tcW w:w="0" w:type="auto"/>
            <w:vAlign w:val="center"/>
            <w:hideMark/>
          </w:tcPr>
          <w:p w14:paraId="28802B2B"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Teachers Mean</w:t>
            </w:r>
          </w:p>
        </w:tc>
        <w:tc>
          <w:tcPr>
            <w:tcW w:w="0" w:type="auto"/>
            <w:vAlign w:val="center"/>
            <w:hideMark/>
          </w:tcPr>
          <w:p w14:paraId="5804DBFF"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Students Mean</w:t>
            </w:r>
          </w:p>
        </w:tc>
      </w:tr>
      <w:tr w:rsidR="00B47A8A" w:rsidRPr="00B47A8A" w14:paraId="33333B4E" w14:textId="77777777">
        <w:trPr>
          <w:tblCellSpacing w:w="15" w:type="dxa"/>
        </w:trPr>
        <w:tc>
          <w:tcPr>
            <w:tcW w:w="0" w:type="auto"/>
            <w:vAlign w:val="center"/>
            <w:hideMark/>
          </w:tcPr>
          <w:p w14:paraId="2BBDECA0"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Access to Learning Technologies</w:t>
            </w:r>
          </w:p>
        </w:tc>
        <w:tc>
          <w:tcPr>
            <w:tcW w:w="0" w:type="auto"/>
            <w:vAlign w:val="center"/>
            <w:hideMark/>
          </w:tcPr>
          <w:p w14:paraId="302B88C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4.51</w:t>
            </w:r>
          </w:p>
        </w:tc>
        <w:tc>
          <w:tcPr>
            <w:tcW w:w="0" w:type="auto"/>
            <w:vAlign w:val="center"/>
            <w:hideMark/>
          </w:tcPr>
          <w:p w14:paraId="112AD4D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4.10</w:t>
            </w:r>
          </w:p>
        </w:tc>
      </w:tr>
      <w:tr w:rsidR="00B47A8A" w:rsidRPr="00B47A8A" w14:paraId="3C97B88A" w14:textId="77777777">
        <w:trPr>
          <w:tblCellSpacing w:w="15" w:type="dxa"/>
        </w:trPr>
        <w:tc>
          <w:tcPr>
            <w:tcW w:w="0" w:type="auto"/>
            <w:vAlign w:val="center"/>
            <w:hideMark/>
          </w:tcPr>
          <w:p w14:paraId="4F76EFF5"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Digital Literacy and Skills</w:t>
            </w:r>
          </w:p>
        </w:tc>
        <w:tc>
          <w:tcPr>
            <w:tcW w:w="0" w:type="auto"/>
            <w:vAlign w:val="center"/>
            <w:hideMark/>
          </w:tcPr>
          <w:p w14:paraId="20E074EE"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4.58</w:t>
            </w:r>
          </w:p>
        </w:tc>
        <w:tc>
          <w:tcPr>
            <w:tcW w:w="0" w:type="auto"/>
            <w:vAlign w:val="center"/>
            <w:hideMark/>
          </w:tcPr>
          <w:p w14:paraId="5DF289A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4.19</w:t>
            </w:r>
          </w:p>
        </w:tc>
      </w:tr>
      <w:tr w:rsidR="00B47A8A" w:rsidRPr="00B47A8A" w14:paraId="508F6B8E" w14:textId="77777777">
        <w:trPr>
          <w:tblCellSpacing w:w="15" w:type="dxa"/>
        </w:trPr>
        <w:tc>
          <w:tcPr>
            <w:tcW w:w="0" w:type="auto"/>
            <w:vAlign w:val="center"/>
            <w:hideMark/>
          </w:tcPr>
          <w:p w14:paraId="238F5D0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Student Engagement and Motivation</w:t>
            </w:r>
          </w:p>
        </w:tc>
        <w:tc>
          <w:tcPr>
            <w:tcW w:w="0" w:type="auto"/>
            <w:vAlign w:val="center"/>
            <w:hideMark/>
          </w:tcPr>
          <w:p w14:paraId="4DF18A2C"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4.36</w:t>
            </w:r>
          </w:p>
        </w:tc>
        <w:tc>
          <w:tcPr>
            <w:tcW w:w="0" w:type="auto"/>
            <w:vAlign w:val="center"/>
            <w:hideMark/>
          </w:tcPr>
          <w:p w14:paraId="464E9AA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3.93</w:t>
            </w:r>
          </w:p>
        </w:tc>
      </w:tr>
      <w:tr w:rsidR="00B47A8A" w:rsidRPr="00B47A8A" w14:paraId="716D8BD4" w14:textId="77777777">
        <w:trPr>
          <w:tblCellSpacing w:w="15" w:type="dxa"/>
        </w:trPr>
        <w:tc>
          <w:tcPr>
            <w:tcW w:w="0" w:type="auto"/>
            <w:vAlign w:val="center"/>
            <w:hideMark/>
          </w:tcPr>
          <w:p w14:paraId="291E0898"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Use of Technology in Learning Activities</w:t>
            </w:r>
          </w:p>
        </w:tc>
        <w:tc>
          <w:tcPr>
            <w:tcW w:w="0" w:type="auto"/>
            <w:vAlign w:val="center"/>
            <w:hideMark/>
          </w:tcPr>
          <w:p w14:paraId="003C792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4.37</w:t>
            </w:r>
          </w:p>
        </w:tc>
        <w:tc>
          <w:tcPr>
            <w:tcW w:w="0" w:type="auto"/>
            <w:vAlign w:val="center"/>
            <w:hideMark/>
          </w:tcPr>
          <w:p w14:paraId="2B01718A"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3.96</w:t>
            </w:r>
          </w:p>
        </w:tc>
      </w:tr>
      <w:tr w:rsidR="00B47A8A" w:rsidRPr="00B47A8A" w14:paraId="15F0A0E6" w14:textId="77777777">
        <w:trPr>
          <w:tblCellSpacing w:w="15" w:type="dxa"/>
        </w:trPr>
        <w:tc>
          <w:tcPr>
            <w:tcW w:w="0" w:type="auto"/>
            <w:vAlign w:val="center"/>
            <w:hideMark/>
          </w:tcPr>
          <w:p w14:paraId="129A444C"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Support for Personalized Learning</w:t>
            </w:r>
          </w:p>
        </w:tc>
        <w:tc>
          <w:tcPr>
            <w:tcW w:w="0" w:type="auto"/>
            <w:vAlign w:val="center"/>
            <w:hideMark/>
          </w:tcPr>
          <w:p w14:paraId="433AC9E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4.24</w:t>
            </w:r>
          </w:p>
        </w:tc>
        <w:tc>
          <w:tcPr>
            <w:tcW w:w="0" w:type="auto"/>
            <w:vAlign w:val="center"/>
            <w:hideMark/>
          </w:tcPr>
          <w:p w14:paraId="415FDEBC"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3.80</w:t>
            </w:r>
          </w:p>
        </w:tc>
      </w:tr>
    </w:tbl>
    <w:p w14:paraId="55258DA8" w14:textId="77777777" w:rsidR="00074D06" w:rsidRDefault="00074D06" w:rsidP="00074D06">
      <w:pPr>
        <w:spacing w:after="0"/>
        <w:rPr>
          <w:rFonts w:ascii="Times New Roman" w:hAnsi="Times New Roman" w:cs="Times New Roman"/>
          <w:b/>
          <w:bCs/>
        </w:rPr>
      </w:pPr>
    </w:p>
    <w:p w14:paraId="076F5724"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Table 6 presents the level of technology integration in learning as assessed by both teacher-respondents and student-respondents in terms of access to learning technologies, digital literacy and skills, student engagement and motivation, use of technology in learning activities, and support for personalized and self-directed learning. The findings revealed that teacher-respondents generally perceived technology integration in learning at a higher level than student-respondents across all dimensions. Teachers rated digital literacy and skills (M = 4.58) and access to learning technologies (M = 4.51) as highly observed, indicating strong confidence in students’ ability to access and utilize digital learning resources. Meanwhile, students assessed these same dimensions at more moderate levels, with means of 4.19 and 4.10, respectively. Although both groups recognized the presence and value of technology in learning, the consistent differences in ratings suggest varying perceptions regarding the actual extent to which technology supports students’ learning experiences.</w:t>
      </w:r>
    </w:p>
    <w:p w14:paraId="556EC1DD" w14:textId="77777777" w:rsidR="00074D06" w:rsidRPr="00074D06" w:rsidRDefault="00074D06" w:rsidP="00074D06">
      <w:pPr>
        <w:spacing w:after="0"/>
        <w:jc w:val="both"/>
        <w:rPr>
          <w:rFonts w:ascii="Times New Roman" w:hAnsi="Times New Roman" w:cs="Times New Roman"/>
        </w:rPr>
      </w:pPr>
    </w:p>
    <w:p w14:paraId="1510278F"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 xml:space="preserve">The high ratings for access to learning technologies indicate that digital tools, educational applications, and technology-supported resources are generally available within the learning environment. Teachers observed that educational applications and software were readily accessible and frequently utilized during instructional activities. Students similarly acknowledged having access to learning technologies, although their ratings suggest that such access may not always be consistent or sufficient to fully support all learning needs. This finding reflects a common reality in geographically isolated schools where access to technology exists but may be constrained by factors such as limited </w:t>
      </w:r>
      <w:r w:rsidRPr="00074D06">
        <w:rPr>
          <w:rFonts w:ascii="Times New Roman" w:hAnsi="Times New Roman" w:cs="Times New Roman"/>
        </w:rPr>
        <w:lastRenderedPageBreak/>
        <w:t>equipment, intermittent internet connectivity, and unequal distribution of digital resources. According to UNESCO (2021), access to educational technologies remains a critical factor influencing the success of digital learning initiatives, particularly in underserved and remote communities. The findings suggest that while progress has been made in providing technological resources, efforts should continue to ensure equitable and sustained access for all learners.</w:t>
      </w:r>
    </w:p>
    <w:p w14:paraId="27CA5E7C" w14:textId="77777777" w:rsidR="00074D06" w:rsidRPr="00074D06" w:rsidRDefault="00074D06" w:rsidP="00074D06">
      <w:pPr>
        <w:spacing w:after="0"/>
        <w:jc w:val="both"/>
        <w:rPr>
          <w:rFonts w:ascii="Times New Roman" w:hAnsi="Times New Roman" w:cs="Times New Roman"/>
        </w:rPr>
      </w:pPr>
    </w:p>
    <w:p w14:paraId="1997841B"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The dimension of digital literacy and skills obtained the highest rating among teacher-respondents and one of the highest among student-respondents. Teachers observed that students were generally capable of following digital instructions, navigating learning applications, and utilizing technology to support classroom activities. Students likewise reported moderate confidence in their ability to use digital tools and applications for learning. These findings suggest that learners have developed foundational digital competencies necessary for participation in technology-enhanced educational environments. According to Ng (2021), digital literacy encompasses not only technical skills but also the ability to locate, evaluate, create, and communicate information using digital technologies. The findings therefore indicate that students possess basic digital skills that enable them to participate effectively in technology-supported learning activities.</w:t>
      </w:r>
    </w:p>
    <w:p w14:paraId="64B3B71B" w14:textId="77777777" w:rsidR="00074D06" w:rsidRPr="00074D06" w:rsidRDefault="00074D06" w:rsidP="00074D06">
      <w:pPr>
        <w:spacing w:after="0"/>
        <w:jc w:val="both"/>
        <w:rPr>
          <w:rFonts w:ascii="Times New Roman" w:hAnsi="Times New Roman" w:cs="Times New Roman"/>
        </w:rPr>
      </w:pPr>
    </w:p>
    <w:p w14:paraId="5D846298"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The results further support the growing body of literature emphasizing the importance of digital literacy as a fundamental twenty-first-century competency. Research by Falloon (2020) demonstrated that students with stronger digital literacy skills are better equipped to engage in independent learning, access online educational resources, and adapt to technology-rich learning environments. Likewise, OECD (2021) reported that digital literacy is increasingly associated with improved academic performance, information-processing skills, and lifelong learning capabilities. The relatively high ratings observed in the present study suggest that technology integration initiatives in the participating schools have contributed positively to the development of students’ digital competencies. However, the lower student ratings compared to teachers’ assessments indicate that some learners may still require additional support and guidance in fully utilizing digital tools for educational purposes.</w:t>
      </w:r>
    </w:p>
    <w:p w14:paraId="3AC74E9D" w14:textId="77777777" w:rsidR="00074D06" w:rsidRPr="00074D06" w:rsidRDefault="00074D06" w:rsidP="00074D06">
      <w:pPr>
        <w:spacing w:after="0"/>
        <w:jc w:val="both"/>
        <w:rPr>
          <w:rFonts w:ascii="Times New Roman" w:hAnsi="Times New Roman" w:cs="Times New Roman"/>
        </w:rPr>
      </w:pPr>
    </w:p>
    <w:p w14:paraId="0B1FBE5F"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The findings related to student engagement and motivation indicate that technology plays a meaningful role in enhancing learners’ interest and participation in educational activities. Teachers observed that technology increased students’ enthusiasm and active involvement during lessons, while students similarly acknowledged that digital tools made learning activities more engaging. Nevertheless, both groups provided lower ratings for this dimension compared to access and digital literacy, suggesting that technology’s influence on engagement may vary depending on how it is utilized within the classroom. This finding is consistent with Constructivist Learning Theory, which posits that learning becomes more meaningful when learners actively participate in knowledge construction through exploration, interaction, and collaboration. Technology can facilitate such experiences, but its effectiveness depends largely on instructional design and pedagogical implementation.</w:t>
      </w:r>
    </w:p>
    <w:p w14:paraId="5BD6F41D" w14:textId="77777777" w:rsidR="00074D06" w:rsidRPr="00074D06" w:rsidRDefault="00074D06" w:rsidP="00074D06">
      <w:pPr>
        <w:spacing w:after="0"/>
        <w:jc w:val="both"/>
        <w:rPr>
          <w:rFonts w:ascii="Times New Roman" w:hAnsi="Times New Roman" w:cs="Times New Roman"/>
        </w:rPr>
      </w:pPr>
    </w:p>
    <w:p w14:paraId="605FDFD0"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 xml:space="preserve">The findings support previous studies indicating that technology enhances motivation when it is used to create interactive, authentic, and learner-centered educational experiences. </w:t>
      </w:r>
      <w:proofErr w:type="spellStart"/>
      <w:r w:rsidRPr="00074D06">
        <w:rPr>
          <w:rFonts w:ascii="Times New Roman" w:hAnsi="Times New Roman" w:cs="Times New Roman"/>
        </w:rPr>
        <w:t>Czerkawski</w:t>
      </w:r>
      <w:proofErr w:type="spellEnd"/>
      <w:r w:rsidRPr="00074D06">
        <w:rPr>
          <w:rFonts w:ascii="Times New Roman" w:hAnsi="Times New Roman" w:cs="Times New Roman"/>
        </w:rPr>
        <w:t xml:space="preserve"> and Bicen (2021) found that students demonstrate higher levels of engagement when digital technologies are integrated into collaborative projects, multimedia activities, and problem-based learning tasks. Similarly, Lyu and Liu (2022) reported that educational technologies increase learner motivation when students perceive them as relevant, enjoyable, and supportive of their learning goals. The moderate ratings observed in the present study suggest that while technology contributes positively to engagement, opportunities remain to strengthen its use in promoting deeper and more sustained learner motivation.</w:t>
      </w:r>
    </w:p>
    <w:p w14:paraId="591A2240" w14:textId="77777777" w:rsidR="00074D06" w:rsidRPr="00074D06" w:rsidRDefault="00074D06" w:rsidP="00074D06">
      <w:pPr>
        <w:spacing w:after="0"/>
        <w:jc w:val="both"/>
        <w:rPr>
          <w:rFonts w:ascii="Times New Roman" w:hAnsi="Times New Roman" w:cs="Times New Roman"/>
        </w:rPr>
      </w:pPr>
    </w:p>
    <w:p w14:paraId="5AA0DC79"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The use of technology in learning activities also received moderately high ratings from both groups. Teachers observed that students regularly utilized digital tools to complete learning tasks, explore lesson topics, and participate in classroom activities. Students likewise reported that technology was integrated into various aspects of their learning experiences. These findings indicate that technology has become an important component of instructional delivery and learning processes within the participating schools. According to Koehler et al. (2020), meaningful technology integration occurs when digital tools are seamlessly embedded within learning activities and support the achievement of instructional objectives. The results therefore suggest that teachers have successfully incorporated technology into many classroom activities, although further efforts may be needed to maximize its educational impact.</w:t>
      </w:r>
    </w:p>
    <w:p w14:paraId="6836E506" w14:textId="77777777" w:rsidR="00074D06" w:rsidRPr="00074D06" w:rsidRDefault="00074D06" w:rsidP="00074D06">
      <w:pPr>
        <w:spacing w:after="0"/>
        <w:jc w:val="both"/>
        <w:rPr>
          <w:rFonts w:ascii="Times New Roman" w:hAnsi="Times New Roman" w:cs="Times New Roman"/>
        </w:rPr>
      </w:pPr>
    </w:p>
    <w:p w14:paraId="1CFCF392"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An important finding emerged in the dimension of support for personalized and self-directed learning, which received the lowest ratings from both teachers and students. Although respondents acknowledged that technology provided opportunities for independent learning and accommodated different learning styles, the ratings suggest that learners were not yet fully utilizing technology to manage and direct their own learning. Teachers noted that students’ ability to independently organize and complete learning tasks using digital tools remained somewhat limited. Students similarly reported moderate experiences in using technology for self-paced learning and independent task management. These findings indicate that while technology provides the potential for personalized learning, learners may require additional guidance and support to fully develop self-regulated learning skills.</w:t>
      </w:r>
    </w:p>
    <w:p w14:paraId="2F18DA18" w14:textId="77777777" w:rsidR="00074D06" w:rsidRPr="00074D06" w:rsidRDefault="00074D06" w:rsidP="00074D06">
      <w:pPr>
        <w:spacing w:after="0"/>
        <w:jc w:val="both"/>
        <w:rPr>
          <w:rFonts w:ascii="Times New Roman" w:hAnsi="Times New Roman" w:cs="Times New Roman"/>
        </w:rPr>
      </w:pPr>
    </w:p>
    <w:p w14:paraId="67738B14"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The findings align with Self-Directed Learning Theory, which emphasizes the importance of learner autonomy, responsibility, and initiative in the learning process. According to Knowles (1975), self-directed learners take responsibility for identifying learning needs, selecting appropriate strategies, and evaluating learning outcomes. Digital technologies can facilitate these processes by providing access to personalized learning pathways, adaptive resources, and self-paced educational experiences. However, the moderate ratings observed in this study suggest that students may still rely heavily on teacher guidance and structured learning environments. This finding is consistent with research by Broadbent and Poon (2020), which found that students often require explicit instruction and support to develop effective self-regulation skills in technology-supported learning environments.</w:t>
      </w:r>
    </w:p>
    <w:p w14:paraId="56AB7F97" w14:textId="77777777" w:rsidR="00074D06" w:rsidRPr="00074D06" w:rsidRDefault="00074D06" w:rsidP="00074D06">
      <w:pPr>
        <w:spacing w:after="0"/>
        <w:jc w:val="both"/>
        <w:rPr>
          <w:rFonts w:ascii="Times New Roman" w:hAnsi="Times New Roman" w:cs="Times New Roman"/>
        </w:rPr>
      </w:pPr>
    </w:p>
    <w:p w14:paraId="0C4AB154" w14:textId="77777777"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The discrepancy between teacher and student assessments across all dimensions also warrants attention. Teachers consistently rated technology integration in learning more positively than students, suggesting differences in how each group perceives technology-supported learning experiences. Similar findings have been reported by Scherer et al. (2021), who observed that teachers often focus on instructional intentions and technology implementation efforts, whereas students evaluate technology based on its direct impact on their learning experiences. These perceptual differences highlight the importance of considering student perspectives when evaluating technology integration initiatives and designing interventions to improve digital learning environments.</w:t>
      </w:r>
    </w:p>
    <w:p w14:paraId="2881A574" w14:textId="77777777" w:rsidR="00074D06" w:rsidRPr="00074D06" w:rsidRDefault="00074D06" w:rsidP="00074D06">
      <w:pPr>
        <w:spacing w:after="0"/>
        <w:jc w:val="both"/>
        <w:rPr>
          <w:rFonts w:ascii="Times New Roman" w:hAnsi="Times New Roman" w:cs="Times New Roman"/>
        </w:rPr>
      </w:pPr>
    </w:p>
    <w:p w14:paraId="20D06187" w14:textId="537E78BE" w:rsidR="00074D06" w:rsidRPr="00074D06" w:rsidRDefault="00074D06" w:rsidP="00074D06">
      <w:pPr>
        <w:spacing w:after="0"/>
        <w:jc w:val="both"/>
        <w:rPr>
          <w:rFonts w:ascii="Times New Roman" w:hAnsi="Times New Roman" w:cs="Times New Roman"/>
        </w:rPr>
      </w:pPr>
      <w:r w:rsidRPr="00074D06">
        <w:rPr>
          <w:rFonts w:ascii="Times New Roman" w:hAnsi="Times New Roman" w:cs="Times New Roman"/>
        </w:rPr>
        <w:t>The findings have significant implications for educational practice and policy. While access to technology and digital literacy levels appear encouraging, greater attention should be directed toward enhancing learner engagement, promoting meaningful technology use, and strengthening self-directed learning skills. Professional development programs should support teachers in designing technology-enhanced activities that encourage active participation, collaboration, critical thinking, and learner autonomy. Additionally, schools should continue investing in technological infrastructure and support systems to ensure that students can fully benefit from digital learning opportunities.</w:t>
      </w:r>
    </w:p>
    <w:p w14:paraId="12351B75" w14:textId="77777777" w:rsidR="00074D06" w:rsidRDefault="00074D06" w:rsidP="00074D06">
      <w:pPr>
        <w:spacing w:after="0"/>
        <w:rPr>
          <w:rFonts w:ascii="Times New Roman" w:hAnsi="Times New Roman" w:cs="Times New Roman"/>
          <w:b/>
          <w:bCs/>
        </w:rPr>
      </w:pPr>
    </w:p>
    <w:p w14:paraId="5914C342" w14:textId="314A754D" w:rsidR="00B47A8A" w:rsidRDefault="00B47A8A" w:rsidP="00B47A8A">
      <w:pPr>
        <w:spacing w:after="0"/>
        <w:rPr>
          <w:rFonts w:ascii="Times New Roman" w:hAnsi="Times New Roman" w:cs="Times New Roman"/>
          <w:b/>
          <w:bCs/>
        </w:rPr>
      </w:pPr>
      <w:r w:rsidRPr="00755A76">
        <w:rPr>
          <w:rFonts w:ascii="Times New Roman" w:hAnsi="Times New Roman" w:cs="Times New Roman"/>
          <w:b/>
          <w:bCs/>
        </w:rPr>
        <w:t xml:space="preserve">Table </w:t>
      </w:r>
      <w:r>
        <w:rPr>
          <w:rFonts w:ascii="Times New Roman" w:hAnsi="Times New Roman" w:cs="Times New Roman"/>
          <w:b/>
          <w:bCs/>
        </w:rPr>
        <w:t>7</w:t>
      </w:r>
      <w:r w:rsidRPr="00755A76">
        <w:rPr>
          <w:rFonts w:ascii="Times New Roman" w:hAnsi="Times New Roman" w:cs="Times New Roman"/>
          <w:b/>
          <w:bCs/>
        </w:rPr>
        <w:t xml:space="preserve">. </w:t>
      </w:r>
      <w:r w:rsidRPr="00B47A8A">
        <w:rPr>
          <w:rFonts w:ascii="Times New Roman" w:hAnsi="Times New Roman" w:cs="Times New Roman"/>
          <w:b/>
          <w:bCs/>
        </w:rPr>
        <w:t>Difference Between Teacher and Student Assessments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5"/>
        <w:gridCol w:w="960"/>
        <w:gridCol w:w="1542"/>
      </w:tblGrid>
      <w:tr w:rsidR="00B47A8A" w:rsidRPr="00B47A8A" w14:paraId="1CC4499A" w14:textId="77777777">
        <w:trPr>
          <w:tblHeader/>
          <w:tblCellSpacing w:w="15" w:type="dxa"/>
        </w:trPr>
        <w:tc>
          <w:tcPr>
            <w:tcW w:w="0" w:type="auto"/>
            <w:vAlign w:val="center"/>
            <w:hideMark/>
          </w:tcPr>
          <w:p w14:paraId="4DE15CC4"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Variable</w:t>
            </w:r>
          </w:p>
        </w:tc>
        <w:tc>
          <w:tcPr>
            <w:tcW w:w="0" w:type="auto"/>
            <w:vAlign w:val="center"/>
            <w:hideMark/>
          </w:tcPr>
          <w:p w14:paraId="59B0B6CD"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p-value</w:t>
            </w:r>
          </w:p>
        </w:tc>
        <w:tc>
          <w:tcPr>
            <w:tcW w:w="0" w:type="auto"/>
            <w:vAlign w:val="center"/>
            <w:hideMark/>
          </w:tcPr>
          <w:p w14:paraId="6B61AA04"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Interpretation</w:t>
            </w:r>
          </w:p>
        </w:tc>
      </w:tr>
      <w:tr w:rsidR="00B47A8A" w:rsidRPr="00B47A8A" w14:paraId="6FB19B54" w14:textId="77777777">
        <w:trPr>
          <w:tblCellSpacing w:w="15" w:type="dxa"/>
        </w:trPr>
        <w:tc>
          <w:tcPr>
            <w:tcW w:w="0" w:type="auto"/>
            <w:vAlign w:val="center"/>
            <w:hideMark/>
          </w:tcPr>
          <w:p w14:paraId="31484D0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Access to Digital Tools</w:t>
            </w:r>
          </w:p>
        </w:tc>
        <w:tc>
          <w:tcPr>
            <w:tcW w:w="0" w:type="auto"/>
            <w:vAlign w:val="center"/>
            <w:hideMark/>
          </w:tcPr>
          <w:p w14:paraId="3DBF9BD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0.013016</w:t>
            </w:r>
          </w:p>
        </w:tc>
        <w:tc>
          <w:tcPr>
            <w:tcW w:w="0" w:type="auto"/>
            <w:vAlign w:val="center"/>
            <w:hideMark/>
          </w:tcPr>
          <w:p w14:paraId="7ACB98CB"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Significant</w:t>
            </w:r>
          </w:p>
        </w:tc>
      </w:tr>
      <w:tr w:rsidR="00B47A8A" w:rsidRPr="00B47A8A" w14:paraId="7D37978A" w14:textId="77777777">
        <w:trPr>
          <w:tblCellSpacing w:w="15" w:type="dxa"/>
        </w:trPr>
        <w:tc>
          <w:tcPr>
            <w:tcW w:w="0" w:type="auto"/>
            <w:vAlign w:val="center"/>
            <w:hideMark/>
          </w:tcPr>
          <w:p w14:paraId="0BA0E1D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Teacher Competence</w:t>
            </w:r>
          </w:p>
        </w:tc>
        <w:tc>
          <w:tcPr>
            <w:tcW w:w="0" w:type="auto"/>
            <w:vAlign w:val="center"/>
            <w:hideMark/>
          </w:tcPr>
          <w:p w14:paraId="36041C5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0.000000</w:t>
            </w:r>
          </w:p>
        </w:tc>
        <w:tc>
          <w:tcPr>
            <w:tcW w:w="0" w:type="auto"/>
            <w:vAlign w:val="center"/>
            <w:hideMark/>
          </w:tcPr>
          <w:p w14:paraId="56BF1FE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Significant</w:t>
            </w:r>
          </w:p>
        </w:tc>
      </w:tr>
      <w:tr w:rsidR="00B47A8A" w:rsidRPr="00B47A8A" w14:paraId="04EC6DCE" w14:textId="77777777">
        <w:trPr>
          <w:tblCellSpacing w:w="15" w:type="dxa"/>
        </w:trPr>
        <w:tc>
          <w:tcPr>
            <w:tcW w:w="0" w:type="auto"/>
            <w:vAlign w:val="center"/>
            <w:hideMark/>
          </w:tcPr>
          <w:p w14:paraId="58BD72EE"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Instructional Planning</w:t>
            </w:r>
          </w:p>
        </w:tc>
        <w:tc>
          <w:tcPr>
            <w:tcW w:w="0" w:type="auto"/>
            <w:vAlign w:val="center"/>
            <w:hideMark/>
          </w:tcPr>
          <w:p w14:paraId="76EF009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0.000010</w:t>
            </w:r>
          </w:p>
        </w:tc>
        <w:tc>
          <w:tcPr>
            <w:tcW w:w="0" w:type="auto"/>
            <w:vAlign w:val="center"/>
            <w:hideMark/>
          </w:tcPr>
          <w:p w14:paraId="49F6321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Significant</w:t>
            </w:r>
          </w:p>
        </w:tc>
      </w:tr>
      <w:tr w:rsidR="00B47A8A" w:rsidRPr="00B47A8A" w14:paraId="71D3920F" w14:textId="77777777">
        <w:trPr>
          <w:tblCellSpacing w:w="15" w:type="dxa"/>
        </w:trPr>
        <w:tc>
          <w:tcPr>
            <w:tcW w:w="0" w:type="auto"/>
            <w:vAlign w:val="center"/>
            <w:hideMark/>
          </w:tcPr>
          <w:p w14:paraId="7D3D3C5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Pedagogical Use</w:t>
            </w:r>
          </w:p>
        </w:tc>
        <w:tc>
          <w:tcPr>
            <w:tcW w:w="0" w:type="auto"/>
            <w:vAlign w:val="center"/>
            <w:hideMark/>
          </w:tcPr>
          <w:p w14:paraId="313FF06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0.000000</w:t>
            </w:r>
          </w:p>
        </w:tc>
        <w:tc>
          <w:tcPr>
            <w:tcW w:w="0" w:type="auto"/>
            <w:vAlign w:val="center"/>
            <w:hideMark/>
          </w:tcPr>
          <w:p w14:paraId="7CF583F0"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Significant</w:t>
            </w:r>
          </w:p>
        </w:tc>
      </w:tr>
      <w:tr w:rsidR="00B47A8A" w:rsidRPr="00B47A8A" w14:paraId="3DE56D4F" w14:textId="77777777">
        <w:trPr>
          <w:tblCellSpacing w:w="15" w:type="dxa"/>
        </w:trPr>
        <w:tc>
          <w:tcPr>
            <w:tcW w:w="0" w:type="auto"/>
            <w:vAlign w:val="center"/>
            <w:hideMark/>
          </w:tcPr>
          <w:p w14:paraId="5C973DA9"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Student Engagement</w:t>
            </w:r>
          </w:p>
        </w:tc>
        <w:tc>
          <w:tcPr>
            <w:tcW w:w="0" w:type="auto"/>
            <w:vAlign w:val="center"/>
            <w:hideMark/>
          </w:tcPr>
          <w:p w14:paraId="3125721C"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0.000000</w:t>
            </w:r>
          </w:p>
        </w:tc>
        <w:tc>
          <w:tcPr>
            <w:tcW w:w="0" w:type="auto"/>
            <w:vAlign w:val="center"/>
            <w:hideMark/>
          </w:tcPr>
          <w:p w14:paraId="04975D5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Significant</w:t>
            </w:r>
          </w:p>
        </w:tc>
      </w:tr>
    </w:tbl>
    <w:p w14:paraId="341054CE" w14:textId="77777777" w:rsidR="00FF3386" w:rsidRDefault="00FF3386" w:rsidP="00FF3386">
      <w:pPr>
        <w:pStyle w:val="isselectedend"/>
        <w:jc w:val="both"/>
      </w:pPr>
      <w:r>
        <w:t>Table 7 presents the results of the test of difference between the assessments of teacher-respondents and student-respondents regarding technology integration in teaching. The findings revealed that all computed p-values were lower than the 0.05 level of significance. Consequently, the null hypothesis stating that there is no significant difference between the assessments of teachers and students regarding technology integration in teaching was rejected. Significant differences were observed across all dimensions, namely access to digital tools and infrastructure (p = 0.013016), teacher technological competence (p = 0.000000), instructional planning and design with technology (p = 0.000010), pedagogical use of technology (p = 0.000000), and student engagement through technology (p = 0.000000). These findings indicate that teachers and students perceived the implementation of technology integration in teaching differently.</w:t>
      </w:r>
    </w:p>
    <w:p w14:paraId="71922957" w14:textId="77777777" w:rsidR="00FF3386" w:rsidRDefault="00FF3386" w:rsidP="00FF3386">
      <w:pPr>
        <w:pStyle w:val="isselectedend"/>
        <w:jc w:val="both"/>
      </w:pPr>
      <w:r>
        <w:lastRenderedPageBreak/>
        <w:t>The results suggest that teacher-respondents generally viewed technology integration more favorably than student-respondents. Teachers may have based their assessments on the extent of their efforts in lesson preparation, technology utilization, and instructional planning, whereas students may have evaluated technology integration based on their actual classroom experiences and the extent to which technology contributed to their learning. This difference in perspective often leads to variations in assessment because teachers focus on instructional intentions and implementation, while students focus on instructional effectiveness and learning outcomes. As a result, practices that teachers consider effective technology integration may not always be perceived similarly by learners.</w:t>
      </w:r>
    </w:p>
    <w:p w14:paraId="0F48EBE4" w14:textId="77777777" w:rsidR="00FF3386" w:rsidRDefault="00FF3386" w:rsidP="00FF3386">
      <w:pPr>
        <w:pStyle w:val="isselectedend"/>
        <w:jc w:val="both"/>
      </w:pPr>
      <w:r>
        <w:t>The significant difference observed in access to digital tools and infrastructure highlights the distinction between availability and actual utilization. Teachers may perceive that digital resources are available because they have access to technological tools for lesson preparation and instructional delivery. Students, however, may evaluate access based on the frequency and quality of opportunities to use these resources during classroom activities. This finding supports van Dijk’s (2020) Digital Divide Theory, which argues that technology access is not limited to the presence of devices and infrastructure but also includes opportunities for meaningful use. In geographically isolated communities, disparities in access may become more pronounced due to limitations in internet connectivity, availability of devices, and maintenance of technological resources.</w:t>
      </w:r>
    </w:p>
    <w:p w14:paraId="7B8E31E9" w14:textId="77777777" w:rsidR="00FF3386" w:rsidRDefault="00FF3386" w:rsidP="00FF3386">
      <w:pPr>
        <w:pStyle w:val="isselectedend"/>
        <w:jc w:val="both"/>
      </w:pPr>
      <w:r>
        <w:t>The significant difference in teacher technological competence further suggests that teachers and students evaluate instructional technology skills differently. Teachers generally perceive themselves as competent in utilizing technology because they can prepare digital presentations, use educational applications, and manage technology-assisted lessons. Students, however, may assess competence based on observable classroom practices, such as teachers’ ability to explain digital tools, troubleshoot technical problems, and facilitate technology-supported learning activities. According to Ertmer et al. (2021), technological competence is most evident when teachers can effectively connect technology with pedagogy and content to improve student learning. The findings imply that while teachers may possess technological skills, students may not always perceive these competencies as fully translating into enhanced learning experiences.</w:t>
      </w:r>
    </w:p>
    <w:p w14:paraId="191DBEAB" w14:textId="77777777" w:rsidR="00FF3386" w:rsidRDefault="00FF3386" w:rsidP="00FF3386">
      <w:pPr>
        <w:pStyle w:val="isselectedend"/>
        <w:jc w:val="both"/>
      </w:pPr>
      <w:r>
        <w:t>Significant differences were likewise observed in instructional planning and design with technology. Teachers reported consistently integrating technology into lesson preparation and instructional design, whereas students provided relatively lower assessments. This discrepancy may indicate that although technology is incorporated into lesson planning, students do not always recognize or experience the intended instructional benefits. The finding aligns with the Technological Pedagogical Content Knowledge (TPACK) Framework of Mishra and Koehler (2006), which emphasizes that effective technology integration requires the meaningful alignment of technology, pedagogy, and content. Merely incorporating technology into lesson plans does not guarantee that learners will perceive it as beneficial unless it enhances understanding, interaction, and learning outcomes.</w:t>
      </w:r>
    </w:p>
    <w:p w14:paraId="252865E3" w14:textId="77777777" w:rsidR="00FF3386" w:rsidRDefault="00FF3386" w:rsidP="00FF3386">
      <w:pPr>
        <w:pStyle w:val="isselectedend"/>
        <w:jc w:val="both"/>
      </w:pPr>
      <w:r>
        <w:t>The results regarding pedagogical use of technology are equally important. Teachers believed that technology was frequently utilized to support instruction through educational videos, presentations, and digital learning resources. However, students provided lower ratings, suggesting that they may not consistently experience technology as an integral part of learning activities. Similar findings were reported by Howard et al. (2021), who found that teachers often overestimate the extent of technology integration because they focus on the frequency of technology use, whereas students evaluate technology based on its impact on engagement and learning. This finding underscores the need for educators to move beyond technology-assisted content delivery and adopt more interactive, collaborative, and learner-centered approaches.</w:t>
      </w:r>
    </w:p>
    <w:p w14:paraId="19D97F0C" w14:textId="77777777" w:rsidR="00FF3386" w:rsidRDefault="00FF3386" w:rsidP="00FF3386">
      <w:pPr>
        <w:pStyle w:val="isselectedend"/>
        <w:jc w:val="both"/>
      </w:pPr>
      <w:r>
        <w:t>The most pronounced difference was observed in student engagement through technology. While teachers perceived that technology significantly increased student participation and classroom interaction, students reported more moderate experiences. This suggests that technology alone does not automatically generate engagement. Constructivist Learning Theory posits that meaningful engagement occurs when learners actively participate in knowledge construction through inquiry, collaboration, and authentic learning experiences. If technology is primarily used for presentation rather than interaction, its potential to sustain student engagement may be limited. Consequently, educators should focus on designing technology-enhanced activities that promote active participation, critical thinking, and collaborative learning rather than passive consumption of information.</w:t>
      </w:r>
    </w:p>
    <w:p w14:paraId="47EBB112" w14:textId="77777777" w:rsidR="00FF3386" w:rsidRDefault="00FF3386" w:rsidP="00FF3386">
      <w:pPr>
        <w:pStyle w:val="isselectedend"/>
        <w:jc w:val="both"/>
      </w:pPr>
      <w:r>
        <w:t xml:space="preserve">The findings are consistent with previous studies that documented perceptual gaps between teachers and students regarding technology integration. Scherer et al. (2021) reported that teachers frequently rate technology integration higher because they evaluate instructional efforts and preparation, whereas students focus on actual learning experiences. Similarly, </w:t>
      </w:r>
      <w:proofErr w:type="spellStart"/>
      <w:r>
        <w:t>Tondeur</w:t>
      </w:r>
      <w:proofErr w:type="spellEnd"/>
      <w:r>
        <w:t xml:space="preserve"> et al. (2021) found that successful technology integration requires continuous feedback from learners </w:t>
      </w:r>
      <w:r>
        <w:lastRenderedPageBreak/>
        <w:t>to ensure that digital tools genuinely enhance engagement and achievement. These studies reinforce the importance of incorporating student perspectives when evaluating the effectiveness of technology-enhanced instruction.</w:t>
      </w:r>
    </w:p>
    <w:p w14:paraId="37F4E4D8" w14:textId="77777777" w:rsidR="00FF3386" w:rsidRDefault="00FF3386" w:rsidP="00FF3386">
      <w:pPr>
        <w:pStyle w:val="NormalWeb"/>
        <w:jc w:val="both"/>
      </w:pPr>
      <w:r>
        <w:t>The significant differences identified in this study have important implications for educational practice. First, they highlight the need for schools to establish mechanisms that regularly gather student feedback regarding technology use in the classroom. Such feedback can help educators identify gaps between instructional intentions and learner experiences. Second, professional development programs should focus not only on improving teachers’ technological skills but also on strengthening pedagogical strategies that maximize student engagement and learning outcomes. Finally, school leaders should ensure that technology integration initiatives prioritize meaningful learning experiences rather than merely increasing the frequency of technology use.</w:t>
      </w:r>
    </w:p>
    <w:p w14:paraId="092EEA20" w14:textId="77777777" w:rsidR="00B47A8A" w:rsidRDefault="00B47A8A" w:rsidP="00B47A8A">
      <w:pPr>
        <w:spacing w:after="0"/>
        <w:rPr>
          <w:rFonts w:ascii="Times New Roman" w:hAnsi="Times New Roman" w:cs="Times New Roman"/>
          <w:b/>
          <w:bCs/>
        </w:rPr>
      </w:pPr>
    </w:p>
    <w:p w14:paraId="5C3E9DFF" w14:textId="5B8D78EA" w:rsidR="00E215A4" w:rsidRDefault="00B47A8A" w:rsidP="00B47A8A">
      <w:pPr>
        <w:spacing w:after="0"/>
        <w:rPr>
          <w:rFonts w:ascii="Times New Roman" w:hAnsi="Times New Roman" w:cs="Times New Roman"/>
          <w:b/>
          <w:bCs/>
        </w:rPr>
      </w:pPr>
      <w:r w:rsidRPr="00755A76">
        <w:rPr>
          <w:rFonts w:ascii="Times New Roman" w:hAnsi="Times New Roman" w:cs="Times New Roman"/>
          <w:b/>
          <w:bCs/>
        </w:rPr>
        <w:t xml:space="preserve">Table </w:t>
      </w:r>
      <w:r>
        <w:rPr>
          <w:rFonts w:ascii="Times New Roman" w:hAnsi="Times New Roman" w:cs="Times New Roman"/>
          <w:b/>
          <w:bCs/>
        </w:rPr>
        <w:t>8</w:t>
      </w:r>
      <w:r w:rsidRPr="00755A76">
        <w:rPr>
          <w:rFonts w:ascii="Times New Roman" w:hAnsi="Times New Roman" w:cs="Times New Roman"/>
          <w:b/>
          <w:bCs/>
        </w:rPr>
        <w:t xml:space="preserve">. </w:t>
      </w:r>
      <w:r w:rsidRPr="00B47A8A">
        <w:rPr>
          <w:rFonts w:ascii="Times New Roman" w:hAnsi="Times New Roman" w:cs="Times New Roman"/>
          <w:b/>
          <w:bCs/>
        </w:rPr>
        <w:t>Significant Correlates of Technology Integration in Teaching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1260"/>
        <w:gridCol w:w="821"/>
        <w:gridCol w:w="1549"/>
      </w:tblGrid>
      <w:tr w:rsidR="00B47A8A" w:rsidRPr="00B47A8A" w14:paraId="68AD1B9F" w14:textId="77777777">
        <w:trPr>
          <w:tblHeader/>
          <w:tblCellSpacing w:w="15" w:type="dxa"/>
        </w:trPr>
        <w:tc>
          <w:tcPr>
            <w:tcW w:w="0" w:type="auto"/>
            <w:vAlign w:val="center"/>
            <w:hideMark/>
          </w:tcPr>
          <w:p w14:paraId="35C086D8"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Variable</w:t>
            </w:r>
          </w:p>
        </w:tc>
        <w:tc>
          <w:tcPr>
            <w:tcW w:w="0" w:type="auto"/>
            <w:vAlign w:val="center"/>
            <w:hideMark/>
          </w:tcPr>
          <w:p w14:paraId="3601DD9E"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Correlation</w:t>
            </w:r>
          </w:p>
        </w:tc>
        <w:tc>
          <w:tcPr>
            <w:tcW w:w="0" w:type="auto"/>
            <w:vAlign w:val="center"/>
            <w:hideMark/>
          </w:tcPr>
          <w:p w14:paraId="009FC561"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p-value</w:t>
            </w:r>
          </w:p>
        </w:tc>
        <w:tc>
          <w:tcPr>
            <w:tcW w:w="0" w:type="auto"/>
            <w:vAlign w:val="center"/>
            <w:hideMark/>
          </w:tcPr>
          <w:p w14:paraId="0C63B896"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Interpretation</w:t>
            </w:r>
          </w:p>
        </w:tc>
      </w:tr>
      <w:tr w:rsidR="00B47A8A" w:rsidRPr="00B47A8A" w14:paraId="53056ECD" w14:textId="77777777">
        <w:trPr>
          <w:tblCellSpacing w:w="15" w:type="dxa"/>
        </w:trPr>
        <w:tc>
          <w:tcPr>
            <w:tcW w:w="0" w:type="auto"/>
            <w:vAlign w:val="center"/>
            <w:hideMark/>
          </w:tcPr>
          <w:p w14:paraId="540992E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Attitude Toward Technology</w:t>
            </w:r>
          </w:p>
        </w:tc>
        <w:tc>
          <w:tcPr>
            <w:tcW w:w="0" w:type="auto"/>
            <w:vAlign w:val="center"/>
            <w:hideMark/>
          </w:tcPr>
          <w:p w14:paraId="0E551B2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0.611</w:t>
            </w:r>
          </w:p>
        </w:tc>
        <w:tc>
          <w:tcPr>
            <w:tcW w:w="0" w:type="auto"/>
            <w:vAlign w:val="center"/>
            <w:hideMark/>
          </w:tcPr>
          <w:p w14:paraId="7200923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0.000</w:t>
            </w:r>
          </w:p>
        </w:tc>
        <w:tc>
          <w:tcPr>
            <w:tcW w:w="0" w:type="auto"/>
            <w:vAlign w:val="center"/>
            <w:hideMark/>
          </w:tcPr>
          <w:p w14:paraId="1AF563E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Strong Positive</w:t>
            </w:r>
          </w:p>
        </w:tc>
      </w:tr>
      <w:tr w:rsidR="00B47A8A" w:rsidRPr="00B47A8A" w14:paraId="68F62E34" w14:textId="77777777">
        <w:trPr>
          <w:tblCellSpacing w:w="15" w:type="dxa"/>
        </w:trPr>
        <w:tc>
          <w:tcPr>
            <w:tcW w:w="0" w:type="auto"/>
            <w:vAlign w:val="center"/>
            <w:hideMark/>
          </w:tcPr>
          <w:p w14:paraId="127893EE"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Years of Teaching Experience</w:t>
            </w:r>
          </w:p>
        </w:tc>
        <w:tc>
          <w:tcPr>
            <w:tcW w:w="0" w:type="auto"/>
            <w:vAlign w:val="center"/>
            <w:hideMark/>
          </w:tcPr>
          <w:p w14:paraId="36CFC2B1"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0.362</w:t>
            </w:r>
          </w:p>
        </w:tc>
        <w:tc>
          <w:tcPr>
            <w:tcW w:w="0" w:type="auto"/>
            <w:vAlign w:val="center"/>
            <w:hideMark/>
          </w:tcPr>
          <w:p w14:paraId="5B6CC0B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0.014</w:t>
            </w:r>
          </w:p>
        </w:tc>
        <w:tc>
          <w:tcPr>
            <w:tcW w:w="0" w:type="auto"/>
            <w:vAlign w:val="center"/>
            <w:hideMark/>
          </w:tcPr>
          <w:p w14:paraId="762AF49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Weak Positive</w:t>
            </w:r>
          </w:p>
        </w:tc>
      </w:tr>
      <w:tr w:rsidR="00B47A8A" w:rsidRPr="00B47A8A" w14:paraId="6EB1C008" w14:textId="77777777">
        <w:trPr>
          <w:tblCellSpacing w:w="15" w:type="dxa"/>
        </w:trPr>
        <w:tc>
          <w:tcPr>
            <w:tcW w:w="0" w:type="auto"/>
            <w:vAlign w:val="center"/>
            <w:hideMark/>
          </w:tcPr>
          <w:p w14:paraId="475769B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Relevant ICT Training</w:t>
            </w:r>
          </w:p>
        </w:tc>
        <w:tc>
          <w:tcPr>
            <w:tcW w:w="0" w:type="auto"/>
            <w:vAlign w:val="center"/>
            <w:hideMark/>
          </w:tcPr>
          <w:p w14:paraId="7F7F6FB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0.334</w:t>
            </w:r>
          </w:p>
        </w:tc>
        <w:tc>
          <w:tcPr>
            <w:tcW w:w="0" w:type="auto"/>
            <w:vAlign w:val="center"/>
            <w:hideMark/>
          </w:tcPr>
          <w:p w14:paraId="56EE92D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0.023</w:t>
            </w:r>
          </w:p>
        </w:tc>
        <w:tc>
          <w:tcPr>
            <w:tcW w:w="0" w:type="auto"/>
            <w:vAlign w:val="center"/>
            <w:hideMark/>
          </w:tcPr>
          <w:p w14:paraId="1983C1E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Weak Positive</w:t>
            </w:r>
          </w:p>
        </w:tc>
      </w:tr>
    </w:tbl>
    <w:p w14:paraId="31DBA24C" w14:textId="77777777" w:rsidR="00FF3386" w:rsidRDefault="00FF3386" w:rsidP="00FF3386">
      <w:pPr>
        <w:pStyle w:val="isselectedend"/>
        <w:jc w:val="both"/>
      </w:pPr>
      <w:r>
        <w:t>Table 8 presents the significant relationships between selected teacher profile variables and their assessed level of technology integration in teaching. The findings revealed that only three variables demonstrated statistically significant relationships with technology integration in teaching, namely attitude toward technology integration (ρ = 0.611, p = 0.000), years of teaching experience (ρ = 0.362, p = 0.014), and relevant ICT training (ρ = 0.334, p = 0.023). These results indicate that teachers who possess more positive attitudes toward technology, have greater teaching experience, and participate in relevant ICT-related professional development activities tend to demonstrate higher levels of technology integration in teaching. In contrast, other profile variables such as age, sex, civil status, highest educational attainment, gross monthly family income, gadgets utilized in teaching, frequency of gadget utilization, and IPCRF performance ratings did not exhibit significant relationships with technology integration practices.</w:t>
      </w:r>
    </w:p>
    <w:p w14:paraId="51EE19FF" w14:textId="77777777" w:rsidR="00FF3386" w:rsidRDefault="00FF3386" w:rsidP="00FF3386">
      <w:pPr>
        <w:pStyle w:val="isselectedend"/>
        <w:jc w:val="both"/>
      </w:pPr>
      <w:r>
        <w:t>Among the significant variables, attitude toward technology integration emerged as the strongest predictor of technology integration in teaching. The strong positive correlation (ρ = 0.611) indicates that teachers who demonstrate favorable perceptions, acceptance, and willingness to use technology are more likely to integrate digital tools into instructional activities. This finding highlights the critical role of teacher beliefs and attitudes in influencing classroom technology practices. According to the Technology Acceptance Model (TAM) developed by Davis (1989), an individual's intention to use technology is strongly influenced by perceived usefulness and perceived ease of use. Teachers who believe that technology improves instructional effectiveness and student learning are more likely to embrace digital innovations and incorporate them into their teaching practices. The strong relationship observed in the present study suggests that positive attitudes serve as a powerful catalyst for successful technology integration in island schools.</w:t>
      </w:r>
    </w:p>
    <w:p w14:paraId="3668240E" w14:textId="77777777" w:rsidR="00FF3386" w:rsidRDefault="00FF3386" w:rsidP="00FF3386">
      <w:pPr>
        <w:pStyle w:val="isselectedend"/>
        <w:jc w:val="both"/>
      </w:pPr>
      <w:r>
        <w:t>The findings are consistent with numerous empirical studies emphasizing the importance of teacher attitudes in educational technology adoption. Ertmer et al. (2021) found that teachers’ beliefs and attitudes are among the strongest determinants of technology integration because they influence instructional decisions, willingness to experiment with digital tools, and persistence in overcoming technological challenges. Similarly, Scherer et al. (2021) reported that positive attitudes toward technology significantly predict teachers’ frequency and quality of technology use in the classroom. The strong correlation observed in the present study therefore reinforces the argument that effective technology integration begins with teachers’ acceptance and appreciation of technology as a valuable instructional resource.</w:t>
      </w:r>
    </w:p>
    <w:p w14:paraId="543BED73" w14:textId="77777777" w:rsidR="00FF3386" w:rsidRDefault="00FF3386" w:rsidP="00FF3386">
      <w:pPr>
        <w:pStyle w:val="isselectedend"/>
        <w:jc w:val="both"/>
      </w:pPr>
      <w:r>
        <w:t>The significant relationship between years of teaching experience and technology integration further suggests that professional experience contributes to teachers’ ability to effectively utilize technology in instruction. Although the correlation was relatively weak (ρ = 0.362), the result indicates that more experienced teachers tend to demonstrate higher levels of technology integration. One possible explanation is that experienced teachers have had greater opportunities to refine their instructional practices, participate in professional development programs, and develop confidence in managing technology-enhanced learning environments. Over time, teachers accumulate pedagogical expertise that enables them to make more informed decisions regarding the selection and application of digital tools in support of learning objectives.</w:t>
      </w:r>
    </w:p>
    <w:p w14:paraId="1A112FBE" w14:textId="77777777" w:rsidR="00FF3386" w:rsidRDefault="00FF3386" w:rsidP="00FF3386">
      <w:pPr>
        <w:pStyle w:val="isselectedend"/>
        <w:jc w:val="both"/>
      </w:pPr>
      <w:r>
        <w:lastRenderedPageBreak/>
        <w:t xml:space="preserve">This finding is supported by research conducted by </w:t>
      </w:r>
      <w:proofErr w:type="spellStart"/>
      <w:r>
        <w:t>Tondeur</w:t>
      </w:r>
      <w:proofErr w:type="spellEnd"/>
      <w:r>
        <w:t xml:space="preserve"> et al. (2021), who reported that teaching experience contributes to teachers’ pedagogical readiness and their capacity to integrate technology meaningfully into classroom instruction. Similarly, Howard et al. (2021) emphasized that experienced educators often possess stronger classroom management skills and instructional flexibility, which facilitate the successful implementation of technology-supported learning activities. However, the relatively weak correlation observed in the study also suggests that teaching experience alone is insufficient to guarantee effective technology integration. Other factors, such as motivation, access to resources, institutional support, and professional development opportunities, remain equally important determinants of technology use.</w:t>
      </w:r>
    </w:p>
    <w:p w14:paraId="20615322" w14:textId="77777777" w:rsidR="00FF3386" w:rsidRDefault="00FF3386" w:rsidP="00FF3386">
      <w:pPr>
        <w:pStyle w:val="isselectedend"/>
        <w:jc w:val="both"/>
      </w:pPr>
      <w:r>
        <w:t>The findings also revealed a significant positive relationship between participation in relevant ICT training and technology integration in teaching. The weak positive correlation (ρ = 0.334) indicates that teachers who attend more ICT-related seminars, workshops, and training programs tend to demonstrate higher levels of technology integration. Professional development activities provide teachers with opportunities to acquire technological skills, explore emerging educational technologies, and learn innovative instructional strategies. These experiences enhance teachers’ confidence and competence in using technology and increase their readiness to integrate digital tools into classroom instruction.</w:t>
      </w:r>
    </w:p>
    <w:p w14:paraId="50BF014A" w14:textId="77777777" w:rsidR="00FF3386" w:rsidRDefault="00FF3386" w:rsidP="00FF3386">
      <w:pPr>
        <w:pStyle w:val="isselectedend"/>
        <w:jc w:val="both"/>
      </w:pPr>
      <w:r>
        <w:t>The importance of ICT training is widely supported in the literature. Trust and Whalen (2021) argued that professional development is one of the most effective mechanisms for improving teachers’ technology integration competencies because it equips educators with both technical knowledge and pedagogical strategies. Likewise, Koehler et al. (2020) emphasized that ongoing training enables teachers to strengthen their Technological Pedagogical Content Knowledge (TPACK), thereby enhancing their ability to align technology with curriculum objectives and instructional practices. The significant relationship observed in the present study therefore underscores the value of sustained professional development programs in supporting educational technology initiatives.</w:t>
      </w:r>
    </w:p>
    <w:p w14:paraId="4AA147BA" w14:textId="77777777" w:rsidR="00FF3386" w:rsidRDefault="00FF3386" w:rsidP="00FF3386">
      <w:pPr>
        <w:pStyle w:val="isselectedend"/>
        <w:jc w:val="both"/>
      </w:pPr>
      <w:r>
        <w:t>The findings also provide support for the TPACK Framework developed by Mishra and Koehler (2006). According to the framework, effective technology integration requires teachers to develop interconnected technological, pedagogical, and content knowledge. Both teaching experience and ICT training contribute to the development of these competencies by providing opportunities for teachers to refine instructional practices and expand technological expertise. Likewise, positive attitudes toward technology encourage teachers to actively engage in the learning and application of digital tools. The significant relationships identified in the study therefore reflect the interconnected nature of the factors that influence successful technology integration.</w:t>
      </w:r>
    </w:p>
    <w:p w14:paraId="28498E3A" w14:textId="77777777" w:rsidR="00FF3386" w:rsidRDefault="00FF3386" w:rsidP="00FF3386">
      <w:pPr>
        <w:pStyle w:val="isselectedend"/>
        <w:jc w:val="both"/>
      </w:pPr>
      <w:r>
        <w:t>An equally important finding is the absence of significant relationships between technology integration and several demographic variables, including age, sex, civil status, educational attainment, family income, gadget ownership, gadget utilization frequency, and IPCRF performance ratings. These results suggest that technology integration is influenced more by professional and attitudinal factors than by demographic characteristics. The findings challenge the assumption that younger teachers or those with higher academic qualifications automatically demonstrate stronger technology integration practices. Instead, they indicate that willingness to embrace technology, professional experience, and exposure to relevant training opportunities play more influential roles in shaping instructional technology use.</w:t>
      </w:r>
    </w:p>
    <w:p w14:paraId="28E210E0" w14:textId="77777777" w:rsidR="00FF3386" w:rsidRDefault="00FF3386" w:rsidP="00FF3386">
      <w:pPr>
        <w:pStyle w:val="isselectedend"/>
        <w:jc w:val="both"/>
      </w:pPr>
      <w:r>
        <w:t>The findings have significant implications for educational policy and practice. Since attitude toward technology emerged as the strongest predictor of technology integration, educational leaders should prioritize initiatives that foster positive perceptions of technology among teachers. This may include showcasing successful technology integration practices, providing mentorship opportunities, and creating supportive environments that encourage experimentation and innovation. Furthermore, the significant role of ICT training highlights the need for continuous and relevant professional development programs that address both technological skills and pedagogical applications.</w:t>
      </w:r>
    </w:p>
    <w:p w14:paraId="03AE37FF" w14:textId="77777777" w:rsidR="00FF3386" w:rsidRDefault="00FF3386" w:rsidP="00FF3386">
      <w:pPr>
        <w:pStyle w:val="NormalWeb"/>
        <w:jc w:val="both"/>
      </w:pPr>
      <w:r>
        <w:t>For schools located in island communities, the findings underscore the importance of investing in human capital alongside technological infrastructure. While access to devices and internet connectivity remains important, effective technology integration ultimately depends on teachers’ willingness, competence, and preparedness to utilize technology meaningfully. Strengthening teachers’ attitudes toward technology, providing ongoing ICT training, and supporting professional growth can therefore contribute significantly to improving technology integration practices and enhancing educational outcomes.</w:t>
      </w:r>
    </w:p>
    <w:p w14:paraId="754738A2" w14:textId="77777777" w:rsidR="00B47A8A" w:rsidRDefault="00B47A8A" w:rsidP="00D5565A">
      <w:pPr>
        <w:rPr>
          <w:rFonts w:ascii="Times New Roman" w:hAnsi="Times New Roman" w:cs="Times New Roman"/>
          <w:b/>
          <w:bCs/>
          <w:sz w:val="28"/>
          <w:szCs w:val="28"/>
        </w:rPr>
      </w:pPr>
    </w:p>
    <w:p w14:paraId="035E8E42" w14:textId="1BEA7920" w:rsidR="00B47A8A" w:rsidRDefault="00B47A8A" w:rsidP="00B47A8A">
      <w:pPr>
        <w:spacing w:after="0"/>
        <w:rPr>
          <w:rFonts w:ascii="Times New Roman" w:hAnsi="Times New Roman" w:cs="Times New Roman"/>
          <w:b/>
          <w:bCs/>
        </w:rPr>
      </w:pPr>
      <w:r w:rsidRPr="00755A76">
        <w:rPr>
          <w:rFonts w:ascii="Times New Roman" w:hAnsi="Times New Roman" w:cs="Times New Roman"/>
          <w:b/>
          <w:bCs/>
        </w:rPr>
        <w:t xml:space="preserve">Table </w:t>
      </w:r>
      <w:r>
        <w:rPr>
          <w:rFonts w:ascii="Times New Roman" w:hAnsi="Times New Roman" w:cs="Times New Roman"/>
          <w:b/>
          <w:bCs/>
        </w:rPr>
        <w:t>9</w:t>
      </w:r>
      <w:r w:rsidRPr="00755A76">
        <w:rPr>
          <w:rFonts w:ascii="Times New Roman" w:hAnsi="Times New Roman" w:cs="Times New Roman"/>
          <w:b/>
          <w:bCs/>
        </w:rPr>
        <w:t xml:space="preserve">. </w:t>
      </w:r>
      <w:r w:rsidRPr="00B47A8A">
        <w:rPr>
          <w:rFonts w:ascii="Times New Roman" w:hAnsi="Times New Roman" w:cs="Times New Roman"/>
          <w:b/>
          <w:bCs/>
        </w:rPr>
        <w:t>Challenges Encountered in Technology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5"/>
        <w:gridCol w:w="1927"/>
        <w:gridCol w:w="1616"/>
      </w:tblGrid>
      <w:tr w:rsidR="00B47A8A" w:rsidRPr="00B47A8A" w14:paraId="12D07BEB" w14:textId="77777777">
        <w:trPr>
          <w:tblHeader/>
          <w:tblCellSpacing w:w="15" w:type="dxa"/>
        </w:trPr>
        <w:tc>
          <w:tcPr>
            <w:tcW w:w="0" w:type="auto"/>
            <w:vAlign w:val="center"/>
            <w:hideMark/>
          </w:tcPr>
          <w:p w14:paraId="2A17E810"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lastRenderedPageBreak/>
              <w:t>Challenge</w:t>
            </w:r>
          </w:p>
        </w:tc>
        <w:tc>
          <w:tcPr>
            <w:tcW w:w="0" w:type="auto"/>
            <w:vAlign w:val="center"/>
            <w:hideMark/>
          </w:tcPr>
          <w:p w14:paraId="722E699A"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Teachers Mean</w:t>
            </w:r>
          </w:p>
        </w:tc>
        <w:tc>
          <w:tcPr>
            <w:tcW w:w="0" w:type="auto"/>
            <w:vAlign w:val="center"/>
            <w:hideMark/>
          </w:tcPr>
          <w:p w14:paraId="79963732" w14:textId="77777777" w:rsidR="00B47A8A" w:rsidRPr="00B47A8A" w:rsidRDefault="00B47A8A" w:rsidP="00B47A8A">
            <w:pPr>
              <w:spacing w:after="0" w:line="240" w:lineRule="auto"/>
              <w:jc w:val="center"/>
              <w:rPr>
                <w:rFonts w:ascii="Times New Roman" w:eastAsia="Times New Roman" w:hAnsi="Times New Roman" w:cs="Times New Roman"/>
                <w:b/>
                <w:bCs/>
                <w:kern w:val="0"/>
                <w:lang w:eastAsia="en-PH"/>
                <w14:ligatures w14:val="none"/>
              </w:rPr>
            </w:pPr>
            <w:r w:rsidRPr="00B47A8A">
              <w:rPr>
                <w:rFonts w:ascii="Times New Roman" w:eastAsia="Times New Roman" w:hAnsi="Times New Roman" w:cs="Times New Roman"/>
                <w:b/>
                <w:bCs/>
                <w:kern w:val="0"/>
                <w:lang w:eastAsia="en-PH"/>
                <w14:ligatures w14:val="none"/>
              </w:rPr>
              <w:t>Students Mean</w:t>
            </w:r>
          </w:p>
        </w:tc>
      </w:tr>
      <w:tr w:rsidR="00B47A8A" w:rsidRPr="00B47A8A" w14:paraId="6CC52130" w14:textId="77777777">
        <w:trPr>
          <w:tblCellSpacing w:w="15" w:type="dxa"/>
        </w:trPr>
        <w:tc>
          <w:tcPr>
            <w:tcW w:w="0" w:type="auto"/>
            <w:vAlign w:val="center"/>
            <w:hideMark/>
          </w:tcPr>
          <w:p w14:paraId="632E987F"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Limited Access to Equipment</w:t>
            </w:r>
          </w:p>
        </w:tc>
        <w:tc>
          <w:tcPr>
            <w:tcW w:w="0" w:type="auto"/>
            <w:vAlign w:val="center"/>
            <w:hideMark/>
          </w:tcPr>
          <w:p w14:paraId="0D9D2DD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4.20</w:t>
            </w:r>
          </w:p>
        </w:tc>
        <w:tc>
          <w:tcPr>
            <w:tcW w:w="0" w:type="auto"/>
            <w:vAlign w:val="center"/>
            <w:hideMark/>
          </w:tcPr>
          <w:p w14:paraId="61F41B38"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w:t>
            </w:r>
          </w:p>
        </w:tc>
      </w:tr>
      <w:tr w:rsidR="00B47A8A" w:rsidRPr="00B47A8A" w14:paraId="32E9047C" w14:textId="77777777">
        <w:trPr>
          <w:tblCellSpacing w:w="15" w:type="dxa"/>
        </w:trPr>
        <w:tc>
          <w:tcPr>
            <w:tcW w:w="0" w:type="auto"/>
            <w:vAlign w:val="center"/>
            <w:hideMark/>
          </w:tcPr>
          <w:p w14:paraId="61971337"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Poor/Unstable Internet Connectivity</w:t>
            </w:r>
          </w:p>
        </w:tc>
        <w:tc>
          <w:tcPr>
            <w:tcW w:w="0" w:type="auto"/>
            <w:vAlign w:val="center"/>
            <w:hideMark/>
          </w:tcPr>
          <w:p w14:paraId="7BC90AA8"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w:t>
            </w:r>
          </w:p>
        </w:tc>
        <w:tc>
          <w:tcPr>
            <w:tcW w:w="0" w:type="auto"/>
            <w:vAlign w:val="center"/>
            <w:hideMark/>
          </w:tcPr>
          <w:p w14:paraId="6AAABB86"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3.65</w:t>
            </w:r>
          </w:p>
        </w:tc>
      </w:tr>
      <w:tr w:rsidR="00B47A8A" w:rsidRPr="00B47A8A" w14:paraId="43672328" w14:textId="77777777">
        <w:trPr>
          <w:tblCellSpacing w:w="15" w:type="dxa"/>
        </w:trPr>
        <w:tc>
          <w:tcPr>
            <w:tcW w:w="0" w:type="auto"/>
            <w:vAlign w:val="center"/>
            <w:hideMark/>
          </w:tcPr>
          <w:p w14:paraId="305DC5B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Grand Mean</w:t>
            </w:r>
          </w:p>
        </w:tc>
        <w:tc>
          <w:tcPr>
            <w:tcW w:w="0" w:type="auto"/>
            <w:vAlign w:val="center"/>
            <w:hideMark/>
          </w:tcPr>
          <w:p w14:paraId="1877C272"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3.58</w:t>
            </w:r>
          </w:p>
        </w:tc>
        <w:tc>
          <w:tcPr>
            <w:tcW w:w="0" w:type="auto"/>
            <w:vAlign w:val="center"/>
            <w:hideMark/>
          </w:tcPr>
          <w:p w14:paraId="456B60A3"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3.36</w:t>
            </w:r>
          </w:p>
        </w:tc>
      </w:tr>
      <w:tr w:rsidR="00B47A8A" w:rsidRPr="00B47A8A" w14:paraId="085613F2" w14:textId="77777777">
        <w:trPr>
          <w:tblCellSpacing w:w="15" w:type="dxa"/>
        </w:trPr>
        <w:tc>
          <w:tcPr>
            <w:tcW w:w="0" w:type="auto"/>
            <w:vAlign w:val="center"/>
            <w:hideMark/>
          </w:tcPr>
          <w:p w14:paraId="66BC9C7B"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Interpretation</w:t>
            </w:r>
          </w:p>
        </w:tc>
        <w:tc>
          <w:tcPr>
            <w:tcW w:w="0" w:type="auto"/>
            <w:vAlign w:val="center"/>
            <w:hideMark/>
          </w:tcPr>
          <w:p w14:paraId="6CCC0A8D"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Highly a Challenge</w:t>
            </w:r>
          </w:p>
        </w:tc>
        <w:tc>
          <w:tcPr>
            <w:tcW w:w="0" w:type="auto"/>
            <w:vAlign w:val="center"/>
            <w:hideMark/>
          </w:tcPr>
          <w:p w14:paraId="6ABDA454" w14:textId="77777777" w:rsidR="00B47A8A" w:rsidRPr="00B47A8A" w:rsidRDefault="00B47A8A" w:rsidP="00B47A8A">
            <w:pPr>
              <w:spacing w:after="0" w:line="240" w:lineRule="auto"/>
              <w:rPr>
                <w:rFonts w:ascii="Times New Roman" w:eastAsia="Times New Roman" w:hAnsi="Times New Roman" w:cs="Times New Roman"/>
                <w:kern w:val="0"/>
                <w:lang w:eastAsia="en-PH"/>
                <w14:ligatures w14:val="none"/>
              </w:rPr>
            </w:pPr>
            <w:r w:rsidRPr="00B47A8A">
              <w:rPr>
                <w:rFonts w:ascii="Times New Roman" w:eastAsia="Times New Roman" w:hAnsi="Times New Roman" w:cs="Times New Roman"/>
                <w:kern w:val="0"/>
                <w:lang w:eastAsia="en-PH"/>
                <w14:ligatures w14:val="none"/>
              </w:rPr>
              <w:t>A Challenge</w:t>
            </w:r>
          </w:p>
        </w:tc>
      </w:tr>
    </w:tbl>
    <w:p w14:paraId="4F572CAE" w14:textId="77777777" w:rsidR="00FF3386" w:rsidRDefault="00FF3386" w:rsidP="00FF3386">
      <w:pPr>
        <w:pStyle w:val="isselectedend"/>
        <w:jc w:val="both"/>
      </w:pPr>
      <w:r>
        <w:t>Table 9 presents the challenges encountered by teacher-respondents and student-respondents in integrating technology in teaching and learning within island communities. The findings revealed that teachers generally perceived technology integration challenges as highly evident, as reflected by a grand mean of 3.58 interpreted as “Highly a Challenge.” Among the identified concerns, limited access to technological equipment emerged as the most significant challenge, obtaining the highest mean score of 4.20. On the other hand, student-respondents assessed the challenges as generally evident, with a grand mean of 3.36 interpreted as “A Challenge.” The most pressing concern among students was poor or unstable internet connectivity, which obtained a mean score of 3.65. These findings indicate that both teachers and students encounter substantial barriers in utilizing technology effectively, although the specific nature of their challenges differs according to their roles and experiences in the educational process.</w:t>
      </w:r>
    </w:p>
    <w:p w14:paraId="5E59F0C4" w14:textId="77777777" w:rsidR="00FF3386" w:rsidRDefault="00FF3386" w:rsidP="00FF3386">
      <w:pPr>
        <w:pStyle w:val="isselectedend"/>
        <w:jc w:val="both"/>
      </w:pPr>
      <w:r>
        <w:t>The finding that limited access to technological equipment represents the greatest challenge among teachers highlights the persistent resource constraints experienced in geographically isolated schools. Effective technology integration requires adequate access to computers, laptops, tablets, projectors, interactive devices, and other instructional technologies. However, schools in island communities often operate with limited budgets and face logistical difficulties in acquiring, maintaining, and upgrading technological resources. As a result, teachers may be forced to share equipment, rely on personal devices, or modify instructional plans due to resource shortages. These limitations restrict opportunities to implement technology-enhanced learning activities and may reduce the effectiveness of digital instructional strategies.</w:t>
      </w:r>
    </w:p>
    <w:p w14:paraId="3B767C13" w14:textId="77777777" w:rsidR="00FF3386" w:rsidRDefault="00FF3386" w:rsidP="00FF3386">
      <w:pPr>
        <w:pStyle w:val="isselectedend"/>
        <w:jc w:val="both"/>
      </w:pPr>
      <w:r>
        <w:t>The findings are consistent with the study of Navarro (2021), which reported that inadequate technological infrastructure remains one of the most significant barriers to educational technology integration in geographically isolated schools. Similarly, Villanueva (2023) found that teachers in remote communities frequently rely on personally owned devices because institutional resources are insufficient to meet instructional demands. These studies suggest that the availability of technological equipment remains a fundamental prerequisite for successful technology integration. Without adequate resources, even highly competent and motivated teachers may struggle to implement innovative digital learning practices effectively.</w:t>
      </w:r>
    </w:p>
    <w:p w14:paraId="4B82BBD2" w14:textId="77777777" w:rsidR="00FF3386" w:rsidRDefault="00FF3386" w:rsidP="00FF3386">
      <w:pPr>
        <w:pStyle w:val="isselectedend"/>
        <w:jc w:val="both"/>
      </w:pPr>
      <w:r>
        <w:t>The challenge of inadequate equipment can also be explained through the lens of the Digital Divide Theory proposed by van Dijk (2020). The theory posits that disparities in access to technology contribute to inequalities in educational opportunities and outcomes. In the context of island schools, the lack of sufficient technological equipment creates a gap between the intended goals of technology integration policies and the realities experienced by teachers and learners. Although educational reforms increasingly emphasize digital learning, the absence of adequate resources limits the capacity of schools to fully implement technology-enhanced instruction. The findings therefore underscore the continuing relevance of the digital divide in shaping educational experiences within geographically isolated communities.</w:t>
      </w:r>
    </w:p>
    <w:p w14:paraId="716C35BC" w14:textId="77777777" w:rsidR="00FF3386" w:rsidRDefault="00FF3386" w:rsidP="00FF3386">
      <w:pPr>
        <w:pStyle w:val="isselectedend"/>
        <w:jc w:val="both"/>
      </w:pPr>
      <w:r>
        <w:t>For student-respondents, poor or unstable internet connectivity emerged as the most serious challenge. Although earlier findings indicated that many students had access to smartphones and internet services at home, the quality and reliability of connectivity remained problematic. Students reported difficulties accessing online learning materials, participating in digital learning activities, and completing technology-supported assignments due to interruptions in internet service. This finding suggests that access to technology alone is insufficient to support effective digital learning if connectivity remains unreliable. Learners who experience frequent disruptions may become frustrated, lose motivation, and encounter difficulties maintaining engagement in technology-supported educational activities.</w:t>
      </w:r>
    </w:p>
    <w:p w14:paraId="5F567451" w14:textId="77777777" w:rsidR="00FF3386" w:rsidRDefault="00FF3386" w:rsidP="00FF3386">
      <w:pPr>
        <w:pStyle w:val="isselectedend"/>
        <w:jc w:val="both"/>
      </w:pPr>
      <w:r>
        <w:t>The findings support previous studies emphasizing the importance of reliable internet infrastructure in technology-enhanced education. UNESCO (2021) reported that internet connectivity is a critical component of successful digital learning environments because it enables access to educational resources, communication platforms, and online instructional activities. Similarly, OECD (2021) found that students with stable internet access demonstrate greater participation in digital learning and achieve better educational outcomes than those experiencing connectivity challenges. The findings of the present study therefore highlight the importance of improving internet infrastructure as a means of strengthening educational equity and learning opportunities in island communities.</w:t>
      </w:r>
    </w:p>
    <w:p w14:paraId="12B92D8E" w14:textId="77777777" w:rsidR="00FF3386" w:rsidRDefault="00FF3386" w:rsidP="00FF3386">
      <w:pPr>
        <w:pStyle w:val="isselectedend"/>
        <w:jc w:val="both"/>
      </w:pPr>
      <w:r>
        <w:lastRenderedPageBreak/>
        <w:t>Another important observation is that both teachers and students perceived technology integration challenges as significant despite their generally positive attitudes toward educational technology. Earlier findings revealed high levels of technology utilization, positive attitudes toward technology integration, and favorable assessments of technology integration in teaching and learning. However, the presence of substantial challenges indicates that positive perceptions alone are insufficient to guarantee successful implementation. This finding supports the Technology Acceptance Model (Davis, 1989), which suggests that while positive attitudes influence technology adoption, external factors such as infrastructure, accessibility, and organizational support also play crucial roles in determining actual technology use. Consequently, the effectiveness of technology integration depends not only on user readiness but also on the availability of enabling conditions.</w:t>
      </w:r>
    </w:p>
    <w:p w14:paraId="65156A2A" w14:textId="77777777" w:rsidR="00FF3386" w:rsidRDefault="00FF3386" w:rsidP="00FF3386">
      <w:pPr>
        <w:pStyle w:val="isselectedend"/>
        <w:jc w:val="both"/>
      </w:pPr>
      <w:r>
        <w:t>The findings also highlight the interconnected nature of technological challenges within island schools. Limited equipment and poor internet connectivity are not isolated concerns but are often linked to broader issues such as inadequate funding, geographic isolation, logistical constraints, and limited technical support. According to Trust and Whalen (2021), sustainable technology integration requires a comprehensive support system that includes infrastructure, professional development, technical assistance, and institutional leadership. Addressing only one challenge without considering the broader educational context may result in limited improvements in technology integration outcomes.</w:t>
      </w:r>
    </w:p>
    <w:p w14:paraId="0196B556" w14:textId="77777777" w:rsidR="00FF3386" w:rsidRDefault="00FF3386" w:rsidP="00FF3386">
      <w:pPr>
        <w:pStyle w:val="isselectedend"/>
        <w:jc w:val="both"/>
      </w:pPr>
      <w:r>
        <w:t>Furthermore, the differences between teacher and student perceptions of challenges provide valuable insights into their respective experiences. Teachers tend to focus on instructional resources and equipment necessary for lesson delivery, while students are more concerned with their ability to access and utilize digital learning resources through stable internet connections. These differing perspectives suggest that interventions should be designed to address the needs of both groups. For teachers, priority should be given to increasing access to instructional technologies and providing technical support. For students, efforts should focus on improving connectivity, expanding access to affordable internet services, and ensuring uninterrupted participation in technology-supported learning activities.</w:t>
      </w:r>
    </w:p>
    <w:p w14:paraId="0DB7632F" w14:textId="77777777" w:rsidR="00FF3386" w:rsidRDefault="00FF3386" w:rsidP="00FF3386">
      <w:pPr>
        <w:pStyle w:val="NormalWeb"/>
        <w:jc w:val="both"/>
      </w:pPr>
      <w:r>
        <w:t>The findings have significant implications for educational planning and policy development in island communities. School administrators, local government units, and educational stakeholders should prioritize investments in technological infrastructure, including the acquisition of instructional equipment and the enhancement of internet connectivity. Partnerships with government agencies, telecommunications providers, and private organizations may help address resource limitations and expand access to digital learning opportunities. Additionally, schools should develop strategic technology plans that include maintenance programs, technical support mechanisms, and sustainable funding strategies to ensure the long-term success of technology integration initiatives.</w:t>
      </w:r>
    </w:p>
    <w:p w14:paraId="3B8F7B9C" w14:textId="485487FA"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SUMMARY OF FINDINGS</w:t>
      </w:r>
    </w:p>
    <w:p w14:paraId="123F2A08" w14:textId="77777777" w:rsidR="00FF3386" w:rsidRPr="00FF3386" w:rsidRDefault="00FF3386" w:rsidP="00FF338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This study assessed the level of technology integration in teaching and learning among teachers and students in island communities in District X, Schools Division of Catbalogan City, during the School Year 2025–2026, with the end view of crafting an intervention program.</w:t>
      </w:r>
    </w:p>
    <w:p w14:paraId="1C3C2AB5" w14:textId="77777777" w:rsidR="00FF3386" w:rsidRPr="00FF3386" w:rsidRDefault="00FF3386" w:rsidP="00FF338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Based on the analysis and interpretation of the data, the following findings were obtained:</w:t>
      </w:r>
    </w:p>
    <w:p w14:paraId="4B3F2544" w14:textId="77777777" w:rsidR="00FF3386" w:rsidRPr="00FF3386" w:rsidRDefault="00FF3386" w:rsidP="00FF3386">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The teacher-respondents were predominantly female, single, and relatively young, with most belonging to the 27–31 age bracket. A substantial proportion had graduate units, earned monthly family incomes ranging from ₱30,000 to ₱34,999, and had less than three years of teaching experience. Most respondents obtained an Outstanding performance rating in their latest IPCRF evaluation. Smartphones and laptops emerged as the most commonly utilized technological devices, while teachers demonstrated a highly favorable attitude toward technology integration in teaching.</w:t>
      </w:r>
    </w:p>
    <w:p w14:paraId="50856E6E" w14:textId="77777777" w:rsidR="00FF3386" w:rsidRPr="00FF3386" w:rsidRDefault="00FF3386" w:rsidP="00FF3386">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The student-respondents were predominantly 11 years old and female. Most came from households engaged in farming, with varying levels of parental educational attainment and family income. Smartphones and internet connectivity were the most commonly available technologies at home. Students likewise exhibited positive attitudes toward classroom technology integration.</w:t>
      </w:r>
    </w:p>
    <w:p w14:paraId="29EA4BCD" w14:textId="77777777" w:rsidR="00FF3386" w:rsidRPr="00FF3386" w:rsidRDefault="00FF3386" w:rsidP="00FF3386">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The level of technology integration in teaching, as assessed by both teacher-respondents and student-respondents, was generally high. Teachers rated instructional planning and design with technology as the most evident dimension, while students likewise rated this dimension highest among the indicators assessed. Teachers consistently provided higher ratings than students across all dimensions of technology integration in teaching.</w:t>
      </w:r>
    </w:p>
    <w:p w14:paraId="1C6AC926" w14:textId="77777777" w:rsidR="00FF3386" w:rsidRPr="00FF3386" w:rsidRDefault="00FF3386" w:rsidP="00FF3386">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 xml:space="preserve">The level of technology integration in learning was likewise assessed positively by both groups of respondents. Teachers reported high levels of access to learning technologies and digital literacy and skills, while students </w:t>
      </w:r>
      <w:r w:rsidRPr="00FF3386">
        <w:rPr>
          <w:rFonts w:ascii="Times New Roman" w:eastAsia="Times New Roman" w:hAnsi="Times New Roman" w:cs="Times New Roman"/>
          <w:kern w:val="0"/>
          <w:lang w:eastAsia="en-PH"/>
          <w14:ligatures w14:val="none"/>
        </w:rPr>
        <w:lastRenderedPageBreak/>
        <w:t>reported moderate to high levels across all dimensions. Digital literacy and access to learning technologies emerged as the strongest dimensions of technology integration in learning.</w:t>
      </w:r>
    </w:p>
    <w:p w14:paraId="47B369D5" w14:textId="77777777" w:rsidR="00FF3386" w:rsidRPr="00FF3386" w:rsidRDefault="00FF3386" w:rsidP="00FF3386">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Significant differences existed between the assessments of teacher-respondents and student-respondents regarding technology integration in teaching. Significant differences were observed in access to digital tools and infrastructure, teacher technological competence, instructional planning and design with technology, pedagogical use of technology, and student engagement through technology. These findings indicate that teachers and students perceived technology integration differently.</w:t>
      </w:r>
    </w:p>
    <w:p w14:paraId="48EFDE9B" w14:textId="77777777" w:rsidR="00FF3386" w:rsidRPr="00FF3386" w:rsidRDefault="00FF3386" w:rsidP="00FF3386">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Significant positive relationships were identified between technology integration in teaching and selected teacher-related variables. Specifically, attitude toward technology integration exhibited a strong positive relationship with technology integration in teaching, while years of teaching experience and participation in relevant ICT-related training demonstrated weak but significant positive relationships.</w:t>
      </w:r>
    </w:p>
    <w:p w14:paraId="353BAC10" w14:textId="77777777" w:rsidR="00FF3386" w:rsidRPr="00FF3386" w:rsidRDefault="00FF3386" w:rsidP="00FF3386">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FF3386">
        <w:rPr>
          <w:rFonts w:ascii="Times New Roman" w:eastAsia="Times New Roman" w:hAnsi="Times New Roman" w:cs="Times New Roman"/>
          <w:kern w:val="0"/>
          <w:lang w:eastAsia="en-PH"/>
          <w14:ligatures w14:val="none"/>
        </w:rPr>
        <w:t>Teachers and students encountered several challenges in technology integration. Teachers identified limited access to technological equipment as the most significant challenge, while students reported poor and unstable internet connectivity as their primary concern. Overall, teachers assessed technology-related challenges as highly evident, whereas students assessed them as evident challenges affecting their learning experiences.</w:t>
      </w:r>
    </w:p>
    <w:p w14:paraId="22BD05D1" w14:textId="07499E4F" w:rsidR="00487712" w:rsidRPr="001B16AD" w:rsidRDefault="00487712" w:rsidP="00755A76">
      <w:pPr>
        <w:jc w:val="both"/>
        <w:rPr>
          <w:rFonts w:ascii="Times New Roman" w:hAnsi="Times New Roman" w:cs="Times New Roman"/>
          <w:b/>
          <w:bCs/>
          <w:sz w:val="28"/>
          <w:szCs w:val="28"/>
        </w:rPr>
      </w:pPr>
      <w:r w:rsidRPr="001B16AD">
        <w:rPr>
          <w:rFonts w:ascii="Times New Roman" w:hAnsi="Times New Roman" w:cs="Times New Roman"/>
          <w:b/>
          <w:bCs/>
          <w:sz w:val="28"/>
          <w:szCs w:val="28"/>
        </w:rPr>
        <w:t>CONCLUSION</w:t>
      </w:r>
    </w:p>
    <w:p w14:paraId="4117D8E9" w14:textId="77777777" w:rsidR="00FF3386" w:rsidRDefault="00FF3386" w:rsidP="00FF3386">
      <w:pPr>
        <w:pStyle w:val="isselectedend"/>
        <w:jc w:val="both"/>
      </w:pPr>
      <w:r>
        <w:t>Based on the findings of the study, it is concluded that technology integration has become an important component of teaching and learning in island communities. Teachers demonstrated strong technological competence, positive attitudes toward educational technology, and a willingness to incorporate digital tools into instructional planning and classroom practices. Likewise, students generally perceived technology as a valuable support for learning and demonstrated positive attitudes toward classroom technology integration.</w:t>
      </w:r>
    </w:p>
    <w:p w14:paraId="4AE940FB" w14:textId="77777777" w:rsidR="00FF3386" w:rsidRDefault="00FF3386" w:rsidP="00FF3386">
      <w:pPr>
        <w:pStyle w:val="isselectedend"/>
        <w:jc w:val="both"/>
      </w:pPr>
      <w:r>
        <w:t>Despite these favorable conditions, significant differences between teacher and student assessments suggest that technology integration is experienced differently by the two groups. While teachers viewed technology integration as highly evident and effective, students reported comparatively lower levels of experience across several dimensions. This finding indicates that instructional efforts involving technology do not always translate into equivalent learner experiences and outcomes.</w:t>
      </w:r>
    </w:p>
    <w:p w14:paraId="716EAAF5" w14:textId="77777777" w:rsidR="00FF3386" w:rsidRDefault="00FF3386" w:rsidP="00FF3386">
      <w:pPr>
        <w:pStyle w:val="isselectedend"/>
        <w:jc w:val="both"/>
      </w:pPr>
      <w:r>
        <w:t>The study further established that teachers’ attitudes toward technology, teaching experience, and participation in ICT-related professional development significantly influence technology integration practices. These findings highlight the critical role of teacher readiness, motivation, and continuous professional learning in promoting effective technology-enhanced instruction.</w:t>
      </w:r>
    </w:p>
    <w:p w14:paraId="3DA167AC" w14:textId="77777777" w:rsidR="00FF3386" w:rsidRDefault="00FF3386" w:rsidP="00FF3386">
      <w:pPr>
        <w:pStyle w:val="isselectedend"/>
        <w:jc w:val="both"/>
      </w:pPr>
      <w:r>
        <w:t>However, persistent challenges related to limited technological equipment and unstable internet connectivity continue to hinder the full realization of technology integration initiatives in island communities. These barriers reflect the continuing influence of infrastructural and contextual constraints associated with geographically isolated educational settings.</w:t>
      </w:r>
    </w:p>
    <w:p w14:paraId="74131643" w14:textId="77777777" w:rsidR="00FF3386" w:rsidRDefault="00FF3386" w:rsidP="00FF3386">
      <w:pPr>
        <w:pStyle w:val="NormalWeb"/>
        <w:jc w:val="both"/>
      </w:pPr>
      <w:r>
        <w:t>Therefore, successful technology integration in island schools requires not only technologically competent and motivated teachers but also sustained institutional support, adequate infrastructure, reliable connectivity, and learner-centered instructional approaches. Addressing these factors can contribute to more effective, equitable, and sustainable technology-enhanced learning environments for both teachers and students.</w:t>
      </w:r>
    </w:p>
    <w:p w14:paraId="291762D9" w14:textId="3DE02344"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RECOMMENDATIONS</w:t>
      </w:r>
    </w:p>
    <w:p w14:paraId="5BE04603" w14:textId="77777777" w:rsidR="00B12F6B" w:rsidRPr="00B12F6B" w:rsidRDefault="00B12F6B" w:rsidP="00B12F6B">
      <w:p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In light of the findings and conclusions of the study, the following recommendations are proposed:</w:t>
      </w:r>
    </w:p>
    <w:p w14:paraId="45EABBFA"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School administrators should strengthen technology integration initiatives by providing adequate technological resources, improving ICT infrastructure, and ensuring the availability of instructional technologies necessary for effective classroom implementation.</w:t>
      </w:r>
    </w:p>
    <w:p w14:paraId="593A4C52"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Teachers should continue enhancing their technological, pedagogical, and content knowledge through active participation in ICT-related seminars, workshops, training programs, and professional learning communities to further strengthen technology-enhanced instructional practices.</w:t>
      </w:r>
    </w:p>
    <w:p w14:paraId="2C8ED236"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lastRenderedPageBreak/>
        <w:t>Teachers are encouraged to adopt more learner-centered and interactive technology integration strategies that promote collaboration, critical thinking, creativity, and active student engagement rather than relying primarily on technology for content presentation.</w:t>
      </w:r>
    </w:p>
    <w:p w14:paraId="7E233515"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Students should be provided with greater opportunities to develop digital literacy, self-directed learning skills, and responsible technology use through structured technology-enhanced learning activities both inside and outside the classroom.</w:t>
      </w:r>
    </w:p>
    <w:p w14:paraId="27B8742C"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School leaders and policymakers should collaborate with local government units, telecommunications providers, and other stakeholders to improve internet connectivity and expand access to technological resources in geographically isolated schools.</w:t>
      </w:r>
    </w:p>
    <w:p w14:paraId="6A4D741A"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The Schools Division Office may develop and implement a comprehensive Technology Integration Enhancement Program that focuses on infrastructure development, teacher capacity-building, student digital literacy, and technical support services for island schools.</w:t>
      </w:r>
    </w:p>
    <w:p w14:paraId="386C0B86"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Schools should establish regular monitoring and feedback mechanisms that include both teacher and student perspectives to ensure that technology integration initiatives effectively address learners’ needs and experiences.</w:t>
      </w:r>
    </w:p>
    <w:p w14:paraId="2402D3BF"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Future researchers may examine the effectiveness of specific technology integration interventions and determine their impact on student achievement, engagement, digital literacy, and other educational outcomes.</w:t>
      </w:r>
    </w:p>
    <w:p w14:paraId="1B82057B"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Future studies may employ mixed-methods or qualitative approaches to gain deeper insights into the experiences, perceptions, and challenges of teachers and students regarding technology integration in geographically isolated communities.</w:t>
      </w:r>
    </w:p>
    <w:p w14:paraId="6618F0E9" w14:textId="77777777" w:rsidR="00B12F6B" w:rsidRPr="00B12F6B" w:rsidRDefault="00B12F6B" w:rsidP="00B12F6B">
      <w:pPr>
        <w:numPr>
          <w:ilvl w:val="0"/>
          <w:numId w:val="12"/>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B12F6B">
        <w:rPr>
          <w:rFonts w:ascii="Times New Roman" w:eastAsia="Times New Roman" w:hAnsi="Times New Roman" w:cs="Times New Roman"/>
          <w:kern w:val="0"/>
          <w:lang w:eastAsia="en-PH"/>
          <w14:ligatures w14:val="none"/>
        </w:rPr>
        <w:t>Researchers are encouraged to expand the scope of future investigations by including respondents from other districts, divisions, or regions to strengthen the generalizability of findings and provide a broader understanding of technology integration practices in diverse educational contexts.</w:t>
      </w:r>
    </w:p>
    <w:p w14:paraId="064A30A5" w14:textId="77777777" w:rsidR="00B12F6B" w:rsidRDefault="00B12F6B" w:rsidP="007D43D6">
      <w:pPr>
        <w:jc w:val="both"/>
        <w:rPr>
          <w:rFonts w:ascii="Times New Roman" w:hAnsi="Times New Roman" w:cs="Times New Roman"/>
        </w:rPr>
      </w:pPr>
    </w:p>
    <w:p w14:paraId="2051F43B" w14:textId="77777777" w:rsidR="00162542" w:rsidRDefault="00487712" w:rsidP="00162542">
      <w:pPr>
        <w:spacing w:after="0"/>
        <w:rPr>
          <w:rFonts w:ascii="Times New Roman" w:hAnsi="Times New Roman" w:cs="Times New Roman"/>
          <w:b/>
          <w:bCs/>
          <w:sz w:val="28"/>
          <w:szCs w:val="28"/>
        </w:rPr>
      </w:pPr>
      <w:r w:rsidRPr="001B16AD">
        <w:rPr>
          <w:rFonts w:ascii="Times New Roman" w:hAnsi="Times New Roman" w:cs="Times New Roman"/>
          <w:b/>
          <w:bCs/>
          <w:sz w:val="28"/>
          <w:szCs w:val="28"/>
        </w:rPr>
        <w:t>REFERENCES</w:t>
      </w:r>
    </w:p>
    <w:p w14:paraId="0C722657"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proofErr w:type="spellStart"/>
      <w:r w:rsidRPr="00162542">
        <w:rPr>
          <w:rFonts w:ascii="Times New Roman" w:eastAsia="Times New Roman" w:hAnsi="Times New Roman" w:cs="Times New Roman"/>
          <w:kern w:val="0"/>
          <w:lang w:eastAsia="en-PH"/>
          <w14:ligatures w14:val="none"/>
        </w:rPr>
        <w:t>Czerkawski</w:t>
      </w:r>
      <w:proofErr w:type="spellEnd"/>
      <w:r w:rsidRPr="00162542">
        <w:rPr>
          <w:rFonts w:ascii="Times New Roman" w:eastAsia="Times New Roman" w:hAnsi="Times New Roman" w:cs="Times New Roman"/>
          <w:kern w:val="0"/>
          <w:lang w:eastAsia="en-PH"/>
          <w14:ligatures w14:val="none"/>
        </w:rPr>
        <w:t xml:space="preserve">, B. C., &amp; Bicen, H. (2021). The use of educational technology in promoting student engagement and learning outcomes. </w:t>
      </w:r>
      <w:r w:rsidRPr="00162542">
        <w:rPr>
          <w:rFonts w:ascii="Times New Roman" w:eastAsia="Times New Roman" w:hAnsi="Times New Roman" w:cs="Times New Roman"/>
          <w:i/>
          <w:iCs/>
          <w:kern w:val="0"/>
          <w:lang w:eastAsia="en-PH"/>
          <w14:ligatures w14:val="none"/>
        </w:rPr>
        <w:t>Contemporary Educational Technology, 13</w:t>
      </w:r>
      <w:r w:rsidRPr="00162542">
        <w:rPr>
          <w:rFonts w:ascii="Times New Roman" w:eastAsia="Times New Roman" w:hAnsi="Times New Roman" w:cs="Times New Roman"/>
          <w:kern w:val="0"/>
          <w:lang w:eastAsia="en-PH"/>
          <w14:ligatures w14:val="none"/>
        </w:rPr>
        <w:t xml:space="preserve">(2), 1–15. </w:t>
      </w:r>
      <w:hyperlink r:id="rId8" w:history="1">
        <w:r w:rsidRPr="00162542">
          <w:rPr>
            <w:rFonts w:ascii="Times New Roman" w:eastAsia="Times New Roman" w:hAnsi="Times New Roman" w:cs="Times New Roman"/>
            <w:kern w:val="0"/>
            <w:lang w:eastAsia="en-PH"/>
            <w14:ligatures w14:val="none"/>
          </w:rPr>
          <w:t>https://doi.org/10.30935/cedtech</w:t>
        </w:r>
      </w:hyperlink>
    </w:p>
    <w:p w14:paraId="4FAD0EE5"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Davis, F. D. (1989). Perceived usefulness, perceived ease of use, and user acceptance of information technology. </w:t>
      </w:r>
      <w:r w:rsidRPr="00162542">
        <w:rPr>
          <w:rFonts w:ascii="Times New Roman" w:eastAsia="Times New Roman" w:hAnsi="Times New Roman" w:cs="Times New Roman"/>
          <w:i/>
          <w:iCs/>
          <w:kern w:val="0"/>
          <w:lang w:eastAsia="en-PH"/>
          <w14:ligatures w14:val="none"/>
        </w:rPr>
        <w:t>MIS Quarterly, 13</w:t>
      </w:r>
      <w:r w:rsidRPr="00162542">
        <w:rPr>
          <w:rFonts w:ascii="Times New Roman" w:eastAsia="Times New Roman" w:hAnsi="Times New Roman" w:cs="Times New Roman"/>
          <w:kern w:val="0"/>
          <w:lang w:eastAsia="en-PH"/>
          <w14:ligatures w14:val="none"/>
        </w:rPr>
        <w:t xml:space="preserve">(3), 319–340. </w:t>
      </w:r>
      <w:hyperlink r:id="rId9" w:history="1">
        <w:r w:rsidRPr="00162542">
          <w:rPr>
            <w:rFonts w:ascii="Times New Roman" w:eastAsia="Times New Roman" w:hAnsi="Times New Roman" w:cs="Times New Roman"/>
            <w:kern w:val="0"/>
            <w:lang w:eastAsia="en-PH"/>
            <w14:ligatures w14:val="none"/>
          </w:rPr>
          <w:t>https://doi.org/10.2307/249008</w:t>
        </w:r>
      </w:hyperlink>
    </w:p>
    <w:p w14:paraId="392E3C83"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Ertmer, P. A., Ottenbreit-Leftwich, A. T., Sadik, O., </w:t>
      </w:r>
      <w:proofErr w:type="spellStart"/>
      <w:r w:rsidRPr="00162542">
        <w:rPr>
          <w:rFonts w:ascii="Times New Roman" w:eastAsia="Times New Roman" w:hAnsi="Times New Roman" w:cs="Times New Roman"/>
          <w:kern w:val="0"/>
          <w:lang w:eastAsia="en-PH"/>
          <w14:ligatures w14:val="none"/>
        </w:rPr>
        <w:t>Sendurur</w:t>
      </w:r>
      <w:proofErr w:type="spellEnd"/>
      <w:r w:rsidRPr="00162542">
        <w:rPr>
          <w:rFonts w:ascii="Times New Roman" w:eastAsia="Times New Roman" w:hAnsi="Times New Roman" w:cs="Times New Roman"/>
          <w:kern w:val="0"/>
          <w:lang w:eastAsia="en-PH"/>
          <w14:ligatures w14:val="none"/>
        </w:rPr>
        <w:t xml:space="preserve">, E., &amp; </w:t>
      </w:r>
      <w:proofErr w:type="spellStart"/>
      <w:r w:rsidRPr="00162542">
        <w:rPr>
          <w:rFonts w:ascii="Times New Roman" w:eastAsia="Times New Roman" w:hAnsi="Times New Roman" w:cs="Times New Roman"/>
          <w:kern w:val="0"/>
          <w:lang w:eastAsia="en-PH"/>
          <w14:ligatures w14:val="none"/>
        </w:rPr>
        <w:t>Sendurur</w:t>
      </w:r>
      <w:proofErr w:type="spellEnd"/>
      <w:r w:rsidRPr="00162542">
        <w:rPr>
          <w:rFonts w:ascii="Times New Roman" w:eastAsia="Times New Roman" w:hAnsi="Times New Roman" w:cs="Times New Roman"/>
          <w:kern w:val="0"/>
          <w:lang w:eastAsia="en-PH"/>
          <w14:ligatures w14:val="none"/>
        </w:rPr>
        <w:t xml:space="preserve">, P. (2021). Teacher beliefs and technology integration practices: A critical review of the literature. </w:t>
      </w:r>
      <w:r w:rsidRPr="00162542">
        <w:rPr>
          <w:rFonts w:ascii="Times New Roman" w:eastAsia="Times New Roman" w:hAnsi="Times New Roman" w:cs="Times New Roman"/>
          <w:i/>
          <w:iCs/>
          <w:kern w:val="0"/>
          <w:lang w:eastAsia="en-PH"/>
          <w14:ligatures w14:val="none"/>
        </w:rPr>
        <w:t>Computers &amp; Education, 59</w:t>
      </w:r>
      <w:r w:rsidRPr="00162542">
        <w:rPr>
          <w:rFonts w:ascii="Times New Roman" w:eastAsia="Times New Roman" w:hAnsi="Times New Roman" w:cs="Times New Roman"/>
          <w:kern w:val="0"/>
          <w:lang w:eastAsia="en-PH"/>
          <w14:ligatures w14:val="none"/>
        </w:rPr>
        <w:t xml:space="preserve">(2), 423–435. </w:t>
      </w:r>
      <w:hyperlink r:id="rId10" w:history="1">
        <w:r w:rsidRPr="00162542">
          <w:rPr>
            <w:rFonts w:ascii="Times New Roman" w:eastAsia="Times New Roman" w:hAnsi="Times New Roman" w:cs="Times New Roman"/>
            <w:kern w:val="0"/>
            <w:lang w:eastAsia="en-PH"/>
            <w14:ligatures w14:val="none"/>
          </w:rPr>
          <w:t>https://doi.org/10.1016/j.compedu.2012.02.001</w:t>
        </w:r>
      </w:hyperlink>
    </w:p>
    <w:p w14:paraId="5ED73321"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Falloon, G. (2020). From digital literacy to digital competence: The teacher digital competency framework. </w:t>
      </w:r>
      <w:r w:rsidRPr="00162542">
        <w:rPr>
          <w:rFonts w:ascii="Times New Roman" w:eastAsia="Times New Roman" w:hAnsi="Times New Roman" w:cs="Times New Roman"/>
          <w:i/>
          <w:iCs/>
          <w:kern w:val="0"/>
          <w:lang w:eastAsia="en-PH"/>
          <w14:ligatures w14:val="none"/>
        </w:rPr>
        <w:t>Educational Technology Research and Development, 68</w:t>
      </w:r>
      <w:r w:rsidRPr="00162542">
        <w:rPr>
          <w:rFonts w:ascii="Times New Roman" w:eastAsia="Times New Roman" w:hAnsi="Times New Roman" w:cs="Times New Roman"/>
          <w:kern w:val="0"/>
          <w:lang w:eastAsia="en-PH"/>
          <w14:ligatures w14:val="none"/>
        </w:rPr>
        <w:t xml:space="preserve">(5), 2449–2472. </w:t>
      </w:r>
      <w:hyperlink r:id="rId11" w:history="1">
        <w:r w:rsidRPr="00162542">
          <w:rPr>
            <w:rFonts w:ascii="Times New Roman" w:eastAsia="Times New Roman" w:hAnsi="Times New Roman" w:cs="Times New Roman"/>
            <w:kern w:val="0"/>
            <w:lang w:eastAsia="en-PH"/>
            <w14:ligatures w14:val="none"/>
          </w:rPr>
          <w:t>https://doi.org/10.1007/s11423-020-09767-4</w:t>
        </w:r>
      </w:hyperlink>
    </w:p>
    <w:p w14:paraId="38D2CBCC"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Howard, S. K., </w:t>
      </w:r>
      <w:proofErr w:type="spellStart"/>
      <w:r w:rsidRPr="00162542">
        <w:rPr>
          <w:rFonts w:ascii="Times New Roman" w:eastAsia="Times New Roman" w:hAnsi="Times New Roman" w:cs="Times New Roman"/>
          <w:kern w:val="0"/>
          <w:lang w:eastAsia="en-PH"/>
          <w14:ligatures w14:val="none"/>
        </w:rPr>
        <w:t>Tondeur</w:t>
      </w:r>
      <w:proofErr w:type="spellEnd"/>
      <w:r w:rsidRPr="00162542">
        <w:rPr>
          <w:rFonts w:ascii="Times New Roman" w:eastAsia="Times New Roman" w:hAnsi="Times New Roman" w:cs="Times New Roman"/>
          <w:kern w:val="0"/>
          <w:lang w:eastAsia="en-PH"/>
          <w14:ligatures w14:val="none"/>
        </w:rPr>
        <w:t xml:space="preserve">, J., Siddiq, F., &amp; Scherer, R. (2021). Ready, set, go! Profiling teachers’ readiness for technology integration. </w:t>
      </w:r>
      <w:r w:rsidRPr="00162542">
        <w:rPr>
          <w:rFonts w:ascii="Times New Roman" w:eastAsia="Times New Roman" w:hAnsi="Times New Roman" w:cs="Times New Roman"/>
          <w:i/>
          <w:iCs/>
          <w:kern w:val="0"/>
          <w:lang w:eastAsia="en-PH"/>
          <w14:ligatures w14:val="none"/>
        </w:rPr>
        <w:t>Computers in Human Behavior, 118</w:t>
      </w:r>
      <w:r w:rsidRPr="00162542">
        <w:rPr>
          <w:rFonts w:ascii="Times New Roman" w:eastAsia="Times New Roman" w:hAnsi="Times New Roman" w:cs="Times New Roman"/>
          <w:kern w:val="0"/>
          <w:lang w:eastAsia="en-PH"/>
          <w14:ligatures w14:val="none"/>
        </w:rPr>
        <w:t xml:space="preserve">, Article 106675. </w:t>
      </w:r>
      <w:hyperlink r:id="rId12" w:history="1">
        <w:r w:rsidRPr="00162542">
          <w:rPr>
            <w:rFonts w:ascii="Times New Roman" w:eastAsia="Times New Roman" w:hAnsi="Times New Roman" w:cs="Times New Roman"/>
            <w:kern w:val="0"/>
            <w:lang w:eastAsia="en-PH"/>
            <w14:ligatures w14:val="none"/>
          </w:rPr>
          <w:t>https://doi.org/10.1016/j.chb.2020.106675</w:t>
        </w:r>
      </w:hyperlink>
    </w:p>
    <w:p w14:paraId="0F148B12"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Koehler, M. J., Mishra, P., &amp; Cain, W. (2020). What is technological pedagogical content knowledge (TPACK)? </w:t>
      </w:r>
      <w:r w:rsidRPr="00162542">
        <w:rPr>
          <w:rFonts w:ascii="Times New Roman" w:eastAsia="Times New Roman" w:hAnsi="Times New Roman" w:cs="Times New Roman"/>
          <w:i/>
          <w:iCs/>
          <w:kern w:val="0"/>
          <w:lang w:eastAsia="en-PH"/>
          <w14:ligatures w14:val="none"/>
        </w:rPr>
        <w:t>Journal of Education, 193</w:t>
      </w:r>
      <w:r w:rsidRPr="00162542">
        <w:rPr>
          <w:rFonts w:ascii="Times New Roman" w:eastAsia="Times New Roman" w:hAnsi="Times New Roman" w:cs="Times New Roman"/>
          <w:kern w:val="0"/>
          <w:lang w:eastAsia="en-PH"/>
          <w14:ligatures w14:val="none"/>
        </w:rPr>
        <w:t xml:space="preserve">(3), 13–19. </w:t>
      </w:r>
      <w:hyperlink r:id="rId13" w:history="1">
        <w:r w:rsidRPr="00162542">
          <w:rPr>
            <w:rFonts w:ascii="Times New Roman" w:eastAsia="Times New Roman" w:hAnsi="Times New Roman" w:cs="Times New Roman"/>
            <w:kern w:val="0"/>
            <w:lang w:eastAsia="en-PH"/>
            <w14:ligatures w14:val="none"/>
          </w:rPr>
          <w:t>https://doi.org/10.1177/002205741319300303</w:t>
        </w:r>
      </w:hyperlink>
    </w:p>
    <w:p w14:paraId="1013B943"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Knowles, M. S. (1975). </w:t>
      </w:r>
      <w:r w:rsidRPr="00162542">
        <w:rPr>
          <w:rFonts w:ascii="Times New Roman" w:eastAsia="Times New Roman" w:hAnsi="Times New Roman" w:cs="Times New Roman"/>
          <w:i/>
          <w:iCs/>
          <w:kern w:val="0"/>
          <w:lang w:eastAsia="en-PH"/>
          <w14:ligatures w14:val="none"/>
        </w:rPr>
        <w:t>Self-directed learning: A guide for learners and teachers</w:t>
      </w:r>
      <w:r w:rsidRPr="00162542">
        <w:rPr>
          <w:rFonts w:ascii="Times New Roman" w:eastAsia="Times New Roman" w:hAnsi="Times New Roman" w:cs="Times New Roman"/>
          <w:kern w:val="0"/>
          <w:lang w:eastAsia="en-PH"/>
          <w14:ligatures w14:val="none"/>
        </w:rPr>
        <w:t>. Association Press.</w:t>
      </w:r>
    </w:p>
    <w:p w14:paraId="21CEA4D0"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Lyu, B., &amp; Liu, Y. (2022). The impact of educational technology on student engagement and academic performance: A systematic review. </w:t>
      </w:r>
      <w:r w:rsidRPr="00162542">
        <w:rPr>
          <w:rFonts w:ascii="Times New Roman" w:eastAsia="Times New Roman" w:hAnsi="Times New Roman" w:cs="Times New Roman"/>
          <w:i/>
          <w:iCs/>
          <w:kern w:val="0"/>
          <w:lang w:eastAsia="en-PH"/>
          <w14:ligatures w14:val="none"/>
        </w:rPr>
        <w:t>Education and Information Technologies, 27</w:t>
      </w:r>
      <w:r w:rsidRPr="00162542">
        <w:rPr>
          <w:rFonts w:ascii="Times New Roman" w:eastAsia="Times New Roman" w:hAnsi="Times New Roman" w:cs="Times New Roman"/>
          <w:kern w:val="0"/>
          <w:lang w:eastAsia="en-PH"/>
          <w14:ligatures w14:val="none"/>
        </w:rPr>
        <w:t xml:space="preserve">(4), 1–21. </w:t>
      </w:r>
      <w:hyperlink r:id="rId14" w:history="1">
        <w:r w:rsidRPr="00162542">
          <w:rPr>
            <w:rFonts w:ascii="Times New Roman" w:eastAsia="Times New Roman" w:hAnsi="Times New Roman" w:cs="Times New Roman"/>
            <w:kern w:val="0"/>
            <w:lang w:eastAsia="en-PH"/>
            <w14:ligatures w14:val="none"/>
          </w:rPr>
          <w:t>https://doi.org/10.1007/s10639-021-10763-1</w:t>
        </w:r>
      </w:hyperlink>
    </w:p>
    <w:p w14:paraId="7035804A"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Mishra, P., &amp; Koehler, M. J. (2006). Technological pedagogical content knowledge: A framework for teacher knowledge. </w:t>
      </w:r>
      <w:r w:rsidRPr="00162542">
        <w:rPr>
          <w:rFonts w:ascii="Times New Roman" w:eastAsia="Times New Roman" w:hAnsi="Times New Roman" w:cs="Times New Roman"/>
          <w:i/>
          <w:iCs/>
          <w:kern w:val="0"/>
          <w:lang w:eastAsia="en-PH"/>
          <w14:ligatures w14:val="none"/>
        </w:rPr>
        <w:t>Teachers College Record, 108</w:t>
      </w:r>
      <w:r w:rsidRPr="00162542">
        <w:rPr>
          <w:rFonts w:ascii="Times New Roman" w:eastAsia="Times New Roman" w:hAnsi="Times New Roman" w:cs="Times New Roman"/>
          <w:kern w:val="0"/>
          <w:lang w:eastAsia="en-PH"/>
          <w14:ligatures w14:val="none"/>
        </w:rPr>
        <w:t xml:space="preserve">(6), 1017–1054. </w:t>
      </w:r>
      <w:hyperlink r:id="rId15" w:history="1">
        <w:r w:rsidRPr="00162542">
          <w:rPr>
            <w:rFonts w:ascii="Times New Roman" w:eastAsia="Times New Roman" w:hAnsi="Times New Roman" w:cs="Times New Roman"/>
            <w:kern w:val="0"/>
            <w:lang w:eastAsia="en-PH"/>
            <w14:ligatures w14:val="none"/>
          </w:rPr>
          <w:t>https://doi.org/10.1111/j.1467-9620.2006.00684.x</w:t>
        </w:r>
      </w:hyperlink>
    </w:p>
    <w:p w14:paraId="2E5CC1F1"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Navarro, R. L. (2021). Technology integration challenges among teachers in geographically isolated and disadvantaged areas. </w:t>
      </w:r>
      <w:r w:rsidRPr="00162542">
        <w:rPr>
          <w:rFonts w:ascii="Times New Roman" w:eastAsia="Times New Roman" w:hAnsi="Times New Roman" w:cs="Times New Roman"/>
          <w:i/>
          <w:iCs/>
          <w:kern w:val="0"/>
          <w:lang w:eastAsia="en-PH"/>
          <w14:ligatures w14:val="none"/>
        </w:rPr>
        <w:t>Philippine Social Science Journal, 4</w:t>
      </w:r>
      <w:r w:rsidRPr="00162542">
        <w:rPr>
          <w:rFonts w:ascii="Times New Roman" w:eastAsia="Times New Roman" w:hAnsi="Times New Roman" w:cs="Times New Roman"/>
          <w:kern w:val="0"/>
          <w:lang w:eastAsia="en-PH"/>
          <w14:ligatures w14:val="none"/>
        </w:rPr>
        <w:t>(2), 45–58.</w:t>
      </w:r>
    </w:p>
    <w:p w14:paraId="53485EA7"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Ng, W. (2021). </w:t>
      </w:r>
      <w:r w:rsidRPr="00162542">
        <w:rPr>
          <w:rFonts w:ascii="Times New Roman" w:eastAsia="Times New Roman" w:hAnsi="Times New Roman" w:cs="Times New Roman"/>
          <w:i/>
          <w:iCs/>
          <w:kern w:val="0"/>
          <w:lang w:eastAsia="en-PH"/>
          <w14:ligatures w14:val="none"/>
        </w:rPr>
        <w:t>New digital technology in education: Conceptualizing professional learning for educators</w:t>
      </w:r>
      <w:r w:rsidRPr="00162542">
        <w:rPr>
          <w:rFonts w:ascii="Times New Roman" w:eastAsia="Times New Roman" w:hAnsi="Times New Roman" w:cs="Times New Roman"/>
          <w:kern w:val="0"/>
          <w:lang w:eastAsia="en-PH"/>
          <w14:ligatures w14:val="none"/>
        </w:rPr>
        <w:t xml:space="preserve"> (2nd ed.). Springer.</w:t>
      </w:r>
    </w:p>
    <w:p w14:paraId="7E5A67D4"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proofErr w:type="spellStart"/>
      <w:r w:rsidRPr="00162542">
        <w:rPr>
          <w:rFonts w:ascii="Times New Roman" w:eastAsia="Times New Roman" w:hAnsi="Times New Roman" w:cs="Times New Roman"/>
          <w:kern w:val="0"/>
          <w:lang w:eastAsia="en-PH"/>
          <w14:ligatures w14:val="none"/>
        </w:rPr>
        <w:t>Organisation</w:t>
      </w:r>
      <w:proofErr w:type="spellEnd"/>
      <w:r w:rsidRPr="00162542">
        <w:rPr>
          <w:rFonts w:ascii="Times New Roman" w:eastAsia="Times New Roman" w:hAnsi="Times New Roman" w:cs="Times New Roman"/>
          <w:kern w:val="0"/>
          <w:lang w:eastAsia="en-PH"/>
          <w14:ligatures w14:val="none"/>
        </w:rPr>
        <w:t xml:space="preserve"> for Economic Co-operation and Development. (2021). </w:t>
      </w:r>
      <w:r w:rsidRPr="00162542">
        <w:rPr>
          <w:rFonts w:ascii="Times New Roman" w:eastAsia="Times New Roman" w:hAnsi="Times New Roman" w:cs="Times New Roman"/>
          <w:i/>
          <w:iCs/>
          <w:kern w:val="0"/>
          <w:lang w:eastAsia="en-PH"/>
          <w14:ligatures w14:val="none"/>
        </w:rPr>
        <w:t>21st-century readers: Developing literacy skills in a digital world</w:t>
      </w:r>
      <w:r w:rsidRPr="00162542">
        <w:rPr>
          <w:rFonts w:ascii="Times New Roman" w:eastAsia="Times New Roman" w:hAnsi="Times New Roman" w:cs="Times New Roman"/>
          <w:kern w:val="0"/>
          <w:lang w:eastAsia="en-PH"/>
          <w14:ligatures w14:val="none"/>
        </w:rPr>
        <w:t xml:space="preserve">. OECD Publishing. </w:t>
      </w:r>
      <w:hyperlink r:id="rId16" w:history="1">
        <w:r w:rsidRPr="00162542">
          <w:rPr>
            <w:rFonts w:ascii="Times New Roman" w:eastAsia="Times New Roman" w:hAnsi="Times New Roman" w:cs="Times New Roman"/>
            <w:kern w:val="0"/>
            <w:lang w:eastAsia="en-PH"/>
            <w14:ligatures w14:val="none"/>
          </w:rPr>
          <w:t>https://doi.org/10.1787/a83d84cb-en</w:t>
        </w:r>
      </w:hyperlink>
    </w:p>
    <w:p w14:paraId="01889D03"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lastRenderedPageBreak/>
        <w:t xml:space="preserve">Scherer, R., Siddiq, F., </w:t>
      </w:r>
      <w:proofErr w:type="spellStart"/>
      <w:r w:rsidRPr="00162542">
        <w:rPr>
          <w:rFonts w:ascii="Times New Roman" w:eastAsia="Times New Roman" w:hAnsi="Times New Roman" w:cs="Times New Roman"/>
          <w:kern w:val="0"/>
          <w:lang w:eastAsia="en-PH"/>
          <w14:ligatures w14:val="none"/>
        </w:rPr>
        <w:t>Tondeur</w:t>
      </w:r>
      <w:proofErr w:type="spellEnd"/>
      <w:r w:rsidRPr="00162542">
        <w:rPr>
          <w:rFonts w:ascii="Times New Roman" w:eastAsia="Times New Roman" w:hAnsi="Times New Roman" w:cs="Times New Roman"/>
          <w:kern w:val="0"/>
          <w:lang w:eastAsia="en-PH"/>
          <w14:ligatures w14:val="none"/>
        </w:rPr>
        <w:t xml:space="preserve">, J., &amp; Howard, S. K. (2021). The technology acceptance model (TAM): A meta-analytic structural equation modeling approach. </w:t>
      </w:r>
      <w:r w:rsidRPr="00162542">
        <w:rPr>
          <w:rFonts w:ascii="Times New Roman" w:eastAsia="Times New Roman" w:hAnsi="Times New Roman" w:cs="Times New Roman"/>
          <w:i/>
          <w:iCs/>
          <w:kern w:val="0"/>
          <w:lang w:eastAsia="en-PH"/>
          <w14:ligatures w14:val="none"/>
        </w:rPr>
        <w:t>Computers &amp; Education, 128</w:t>
      </w:r>
      <w:r w:rsidRPr="00162542">
        <w:rPr>
          <w:rFonts w:ascii="Times New Roman" w:eastAsia="Times New Roman" w:hAnsi="Times New Roman" w:cs="Times New Roman"/>
          <w:kern w:val="0"/>
          <w:lang w:eastAsia="en-PH"/>
          <w14:ligatures w14:val="none"/>
        </w:rPr>
        <w:t xml:space="preserve">, 13–35. </w:t>
      </w:r>
      <w:hyperlink r:id="rId17" w:history="1">
        <w:r w:rsidRPr="00162542">
          <w:rPr>
            <w:rFonts w:ascii="Times New Roman" w:eastAsia="Times New Roman" w:hAnsi="Times New Roman" w:cs="Times New Roman"/>
            <w:kern w:val="0"/>
            <w:lang w:eastAsia="en-PH"/>
            <w14:ligatures w14:val="none"/>
          </w:rPr>
          <w:t>https://doi.org/10.1016/j.compedu.2018.09.009</w:t>
        </w:r>
      </w:hyperlink>
    </w:p>
    <w:p w14:paraId="5BCE763C"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proofErr w:type="spellStart"/>
      <w:r w:rsidRPr="00162542">
        <w:rPr>
          <w:rFonts w:ascii="Times New Roman" w:eastAsia="Times New Roman" w:hAnsi="Times New Roman" w:cs="Times New Roman"/>
          <w:kern w:val="0"/>
          <w:lang w:eastAsia="en-PH"/>
          <w14:ligatures w14:val="none"/>
        </w:rPr>
        <w:t>Tondeur</w:t>
      </w:r>
      <w:proofErr w:type="spellEnd"/>
      <w:r w:rsidRPr="00162542">
        <w:rPr>
          <w:rFonts w:ascii="Times New Roman" w:eastAsia="Times New Roman" w:hAnsi="Times New Roman" w:cs="Times New Roman"/>
          <w:kern w:val="0"/>
          <w:lang w:eastAsia="en-PH"/>
          <w14:ligatures w14:val="none"/>
        </w:rPr>
        <w:t xml:space="preserve">, J., Scherer, R., Siddiq, F., &amp; Baran, E. (2021). Enhancing pre-service teachers’ technological pedagogical content knowledge (TPACK): A mixed-methods study. </w:t>
      </w:r>
      <w:r w:rsidRPr="00162542">
        <w:rPr>
          <w:rFonts w:ascii="Times New Roman" w:eastAsia="Times New Roman" w:hAnsi="Times New Roman" w:cs="Times New Roman"/>
          <w:i/>
          <w:iCs/>
          <w:kern w:val="0"/>
          <w:lang w:eastAsia="en-PH"/>
          <w14:ligatures w14:val="none"/>
        </w:rPr>
        <w:t>Educational Technology Research and Development, 69</w:t>
      </w:r>
      <w:r w:rsidRPr="00162542">
        <w:rPr>
          <w:rFonts w:ascii="Times New Roman" w:eastAsia="Times New Roman" w:hAnsi="Times New Roman" w:cs="Times New Roman"/>
          <w:kern w:val="0"/>
          <w:lang w:eastAsia="en-PH"/>
          <w14:ligatures w14:val="none"/>
        </w:rPr>
        <w:t xml:space="preserve">(1), 123–146. </w:t>
      </w:r>
      <w:hyperlink r:id="rId18" w:history="1">
        <w:r w:rsidRPr="00162542">
          <w:rPr>
            <w:rFonts w:ascii="Times New Roman" w:eastAsia="Times New Roman" w:hAnsi="Times New Roman" w:cs="Times New Roman"/>
            <w:kern w:val="0"/>
            <w:lang w:eastAsia="en-PH"/>
            <w14:ligatures w14:val="none"/>
          </w:rPr>
          <w:t>https://doi.org/10.1007/s11423-020-09876-0</w:t>
        </w:r>
      </w:hyperlink>
    </w:p>
    <w:p w14:paraId="1BE59C4A"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Trust, T., &amp; Whalen, J. (2021). Should teachers be trained in emergency remote teaching? Lessons learned from the COVID-19 pandemic. </w:t>
      </w:r>
      <w:r w:rsidRPr="00162542">
        <w:rPr>
          <w:rFonts w:ascii="Times New Roman" w:eastAsia="Times New Roman" w:hAnsi="Times New Roman" w:cs="Times New Roman"/>
          <w:i/>
          <w:iCs/>
          <w:kern w:val="0"/>
          <w:lang w:eastAsia="en-PH"/>
          <w14:ligatures w14:val="none"/>
        </w:rPr>
        <w:t>Journal of Technology and Teacher Education, 29</w:t>
      </w:r>
      <w:r w:rsidRPr="00162542">
        <w:rPr>
          <w:rFonts w:ascii="Times New Roman" w:eastAsia="Times New Roman" w:hAnsi="Times New Roman" w:cs="Times New Roman"/>
          <w:kern w:val="0"/>
          <w:lang w:eastAsia="en-PH"/>
          <w14:ligatures w14:val="none"/>
        </w:rPr>
        <w:t>(2), 189–199.</w:t>
      </w:r>
    </w:p>
    <w:p w14:paraId="4BFE8CE5"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UNESCO. (2021). </w:t>
      </w:r>
      <w:r w:rsidRPr="00162542">
        <w:rPr>
          <w:rFonts w:ascii="Times New Roman" w:eastAsia="Times New Roman" w:hAnsi="Times New Roman" w:cs="Times New Roman"/>
          <w:i/>
          <w:iCs/>
          <w:kern w:val="0"/>
          <w:lang w:eastAsia="en-PH"/>
          <w14:ligatures w14:val="none"/>
        </w:rPr>
        <w:t>Reimagining our futures together: A new social contract for education</w:t>
      </w:r>
      <w:r w:rsidRPr="00162542">
        <w:rPr>
          <w:rFonts w:ascii="Times New Roman" w:eastAsia="Times New Roman" w:hAnsi="Times New Roman" w:cs="Times New Roman"/>
          <w:kern w:val="0"/>
          <w:lang w:eastAsia="en-PH"/>
          <w14:ligatures w14:val="none"/>
        </w:rPr>
        <w:t xml:space="preserve">. United Nations Educational, Scientific and Cultural Organization. </w:t>
      </w:r>
      <w:hyperlink r:id="rId19" w:history="1">
        <w:r w:rsidRPr="00162542">
          <w:rPr>
            <w:rFonts w:ascii="Times New Roman" w:eastAsia="Times New Roman" w:hAnsi="Times New Roman" w:cs="Times New Roman"/>
            <w:kern w:val="0"/>
            <w:lang w:eastAsia="en-PH"/>
            <w14:ligatures w14:val="none"/>
          </w:rPr>
          <w:t>https://unesdoc.unesco.org</w:t>
        </w:r>
      </w:hyperlink>
    </w:p>
    <w:p w14:paraId="0965A86C"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van Dijk, J. A. G. M. (2020). </w:t>
      </w:r>
      <w:r w:rsidRPr="00162542">
        <w:rPr>
          <w:rFonts w:ascii="Times New Roman" w:eastAsia="Times New Roman" w:hAnsi="Times New Roman" w:cs="Times New Roman"/>
          <w:i/>
          <w:iCs/>
          <w:kern w:val="0"/>
          <w:lang w:eastAsia="en-PH"/>
          <w14:ligatures w14:val="none"/>
        </w:rPr>
        <w:t>The digital divide</w:t>
      </w:r>
      <w:r w:rsidRPr="00162542">
        <w:rPr>
          <w:rFonts w:ascii="Times New Roman" w:eastAsia="Times New Roman" w:hAnsi="Times New Roman" w:cs="Times New Roman"/>
          <w:kern w:val="0"/>
          <w:lang w:eastAsia="en-PH"/>
          <w14:ligatures w14:val="none"/>
        </w:rPr>
        <w:t>. Polity Press.</w:t>
      </w:r>
    </w:p>
    <w:p w14:paraId="5280A48D" w14:textId="77777777"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Vygotsky, L. S. (1978). </w:t>
      </w:r>
      <w:r w:rsidRPr="00162542">
        <w:rPr>
          <w:rFonts w:ascii="Times New Roman" w:eastAsia="Times New Roman" w:hAnsi="Times New Roman" w:cs="Times New Roman"/>
          <w:i/>
          <w:iCs/>
          <w:kern w:val="0"/>
          <w:lang w:eastAsia="en-PH"/>
          <w14:ligatures w14:val="none"/>
        </w:rPr>
        <w:t>Mind in society: The development of higher psychological processes</w:t>
      </w:r>
      <w:r w:rsidRPr="00162542">
        <w:rPr>
          <w:rFonts w:ascii="Times New Roman" w:eastAsia="Times New Roman" w:hAnsi="Times New Roman" w:cs="Times New Roman"/>
          <w:kern w:val="0"/>
          <w:lang w:eastAsia="en-PH"/>
          <w14:ligatures w14:val="none"/>
        </w:rPr>
        <w:t>. Harvard University Press.</w:t>
      </w:r>
    </w:p>
    <w:p w14:paraId="60E9D6E3" w14:textId="323C6878" w:rsidR="00162542" w:rsidRPr="00162542" w:rsidRDefault="00162542" w:rsidP="00162542">
      <w:pPr>
        <w:pStyle w:val="ListParagraph"/>
        <w:numPr>
          <w:ilvl w:val="0"/>
          <w:numId w:val="13"/>
        </w:numPr>
        <w:spacing w:after="0"/>
        <w:rPr>
          <w:rFonts w:ascii="Times New Roman" w:hAnsi="Times New Roman" w:cs="Times New Roman"/>
          <w:b/>
          <w:bCs/>
          <w:sz w:val="28"/>
          <w:szCs w:val="28"/>
        </w:rPr>
      </w:pPr>
      <w:r w:rsidRPr="00162542">
        <w:rPr>
          <w:rFonts w:ascii="Times New Roman" w:eastAsia="Times New Roman" w:hAnsi="Times New Roman" w:cs="Times New Roman"/>
          <w:kern w:val="0"/>
          <w:lang w:eastAsia="en-PH"/>
          <w14:ligatures w14:val="none"/>
        </w:rPr>
        <w:t xml:space="preserve">Villanueva, M. T. (2023). Digital learning challenges in island schools: Implications for technology integration. </w:t>
      </w:r>
      <w:r w:rsidRPr="00162542">
        <w:rPr>
          <w:rFonts w:ascii="Times New Roman" w:eastAsia="Times New Roman" w:hAnsi="Times New Roman" w:cs="Times New Roman"/>
          <w:i/>
          <w:iCs/>
          <w:kern w:val="0"/>
          <w:lang w:eastAsia="en-PH"/>
          <w14:ligatures w14:val="none"/>
        </w:rPr>
        <w:t>Philippine Journal of Educational Research, 15</w:t>
      </w:r>
      <w:r w:rsidRPr="00162542">
        <w:rPr>
          <w:rFonts w:ascii="Times New Roman" w:eastAsia="Times New Roman" w:hAnsi="Times New Roman" w:cs="Times New Roman"/>
          <w:kern w:val="0"/>
          <w:lang w:eastAsia="en-PH"/>
          <w14:ligatures w14:val="none"/>
        </w:rPr>
        <w:t>(1), 78–95.</w:t>
      </w:r>
    </w:p>
    <w:p w14:paraId="0766E0C6" w14:textId="77777777" w:rsidR="00162542" w:rsidRPr="00162542" w:rsidRDefault="00162542" w:rsidP="00D5565A">
      <w:pPr>
        <w:rPr>
          <w:rFonts w:ascii="Times New Roman" w:hAnsi="Times New Roman" w:cs="Times New Roman"/>
          <w:b/>
          <w:bCs/>
          <w:sz w:val="28"/>
          <w:szCs w:val="28"/>
        </w:rPr>
      </w:pPr>
    </w:p>
    <w:p w14:paraId="4BAE14F0" w14:textId="77777777" w:rsidR="001A3C42" w:rsidRPr="00633F9F" w:rsidRDefault="001A3C42" w:rsidP="00633F9F">
      <w:pPr>
        <w:ind w:left="360"/>
        <w:rPr>
          <w:rFonts w:ascii="Times New Roman" w:hAnsi="Times New Roman" w:cs="Times New Roman"/>
        </w:rPr>
      </w:pPr>
    </w:p>
    <w:sectPr w:rsidR="001A3C42" w:rsidRPr="00633F9F" w:rsidSect="007F720F">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97D2" w14:textId="77777777" w:rsidR="00DA6E53" w:rsidRDefault="00DA6E53" w:rsidP="007F720F">
      <w:pPr>
        <w:spacing w:after="0" w:line="240" w:lineRule="auto"/>
      </w:pPr>
      <w:r>
        <w:separator/>
      </w:r>
    </w:p>
  </w:endnote>
  <w:endnote w:type="continuationSeparator" w:id="0">
    <w:p w14:paraId="043158AC" w14:textId="77777777" w:rsidR="00DA6E53" w:rsidRDefault="00DA6E53" w:rsidP="007F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7F31" w14:textId="77777777" w:rsidR="00DA6E53" w:rsidRDefault="00DA6E53" w:rsidP="007F720F">
      <w:pPr>
        <w:spacing w:after="0" w:line="240" w:lineRule="auto"/>
      </w:pPr>
      <w:r>
        <w:separator/>
      </w:r>
    </w:p>
  </w:footnote>
  <w:footnote w:type="continuationSeparator" w:id="0">
    <w:p w14:paraId="191084AB" w14:textId="77777777" w:rsidR="00DA6E53" w:rsidRDefault="00DA6E53" w:rsidP="007F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B75"/>
    <w:multiLevelType w:val="hybridMultilevel"/>
    <w:tmpl w:val="8A2EAB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32E34DF"/>
    <w:multiLevelType w:val="hybridMultilevel"/>
    <w:tmpl w:val="2BC8EB5A"/>
    <w:lvl w:ilvl="0" w:tplc="E126ECBA">
      <w:start w:val="1"/>
      <w:numFmt w:val="decimal"/>
      <w:lvlText w:val="%1."/>
      <w:lvlJc w:val="left"/>
      <w:pPr>
        <w:ind w:left="720" w:hanging="360"/>
      </w:pPr>
      <w:rPr>
        <w:rFonts w:eastAsia="Times New Roman" w:hint="default"/>
        <w:b w:val="0"/>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34E59F3"/>
    <w:multiLevelType w:val="hybridMultilevel"/>
    <w:tmpl w:val="D98C4C1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B0D76E9"/>
    <w:multiLevelType w:val="multilevel"/>
    <w:tmpl w:val="33D8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D4974"/>
    <w:multiLevelType w:val="multilevel"/>
    <w:tmpl w:val="416C31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673BB1"/>
    <w:multiLevelType w:val="multilevel"/>
    <w:tmpl w:val="50345E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A243DA0"/>
    <w:multiLevelType w:val="hybridMultilevel"/>
    <w:tmpl w:val="C9740A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FE02810"/>
    <w:multiLevelType w:val="multilevel"/>
    <w:tmpl w:val="4E1267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00243E3"/>
    <w:multiLevelType w:val="multilevel"/>
    <w:tmpl w:val="225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2E3E7C"/>
    <w:multiLevelType w:val="multilevel"/>
    <w:tmpl w:val="C788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994CFC"/>
    <w:multiLevelType w:val="multilevel"/>
    <w:tmpl w:val="537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EA5115"/>
    <w:multiLevelType w:val="multilevel"/>
    <w:tmpl w:val="B5DA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3D5B2F"/>
    <w:multiLevelType w:val="hybridMultilevel"/>
    <w:tmpl w:val="80746BF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46965046">
    <w:abstractNumId w:val="2"/>
  </w:num>
  <w:num w:numId="2" w16cid:durableId="1481381975">
    <w:abstractNumId w:val="11"/>
  </w:num>
  <w:num w:numId="3" w16cid:durableId="852840482">
    <w:abstractNumId w:val="5"/>
  </w:num>
  <w:num w:numId="4" w16cid:durableId="1080253536">
    <w:abstractNumId w:val="4"/>
  </w:num>
  <w:num w:numId="5" w16cid:durableId="286082631">
    <w:abstractNumId w:val="7"/>
  </w:num>
  <w:num w:numId="6" w16cid:durableId="893665646">
    <w:abstractNumId w:val="8"/>
  </w:num>
  <w:num w:numId="7" w16cid:durableId="2125270128">
    <w:abstractNumId w:val="0"/>
  </w:num>
  <w:num w:numId="8" w16cid:durableId="847446711">
    <w:abstractNumId w:val="6"/>
  </w:num>
  <w:num w:numId="9" w16cid:durableId="1833446452">
    <w:abstractNumId w:val="9"/>
  </w:num>
  <w:num w:numId="10" w16cid:durableId="64113316">
    <w:abstractNumId w:val="12"/>
  </w:num>
  <w:num w:numId="11" w16cid:durableId="595746600">
    <w:abstractNumId w:val="3"/>
  </w:num>
  <w:num w:numId="12" w16cid:durableId="430518419">
    <w:abstractNumId w:val="10"/>
  </w:num>
  <w:num w:numId="13" w16cid:durableId="50031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5A"/>
    <w:rsid w:val="00011CCC"/>
    <w:rsid w:val="00022311"/>
    <w:rsid w:val="00074D06"/>
    <w:rsid w:val="00076A31"/>
    <w:rsid w:val="00091E20"/>
    <w:rsid w:val="00162542"/>
    <w:rsid w:val="001A3C42"/>
    <w:rsid w:val="001B16AD"/>
    <w:rsid w:val="001B27D8"/>
    <w:rsid w:val="001C37C7"/>
    <w:rsid w:val="002144B8"/>
    <w:rsid w:val="0026077A"/>
    <w:rsid w:val="002706E2"/>
    <w:rsid w:val="002A2D9E"/>
    <w:rsid w:val="002D070B"/>
    <w:rsid w:val="002E13A8"/>
    <w:rsid w:val="003166AB"/>
    <w:rsid w:val="0034416C"/>
    <w:rsid w:val="003643D6"/>
    <w:rsid w:val="004520CF"/>
    <w:rsid w:val="00487712"/>
    <w:rsid w:val="004C13DA"/>
    <w:rsid w:val="004D1DE5"/>
    <w:rsid w:val="004F19D0"/>
    <w:rsid w:val="004F5CD1"/>
    <w:rsid w:val="005B52C6"/>
    <w:rsid w:val="00624A73"/>
    <w:rsid w:val="00633F9F"/>
    <w:rsid w:val="00693E3E"/>
    <w:rsid w:val="00755A76"/>
    <w:rsid w:val="007A6F2C"/>
    <w:rsid w:val="007B54E7"/>
    <w:rsid w:val="007D43D6"/>
    <w:rsid w:val="007F720F"/>
    <w:rsid w:val="0084024B"/>
    <w:rsid w:val="008D0C4E"/>
    <w:rsid w:val="008D4E2E"/>
    <w:rsid w:val="0097560B"/>
    <w:rsid w:val="009A57A3"/>
    <w:rsid w:val="009F5763"/>
    <w:rsid w:val="00A8364E"/>
    <w:rsid w:val="00AA4030"/>
    <w:rsid w:val="00B12F6B"/>
    <w:rsid w:val="00B46719"/>
    <w:rsid w:val="00B47A8A"/>
    <w:rsid w:val="00B603C9"/>
    <w:rsid w:val="00CF5C14"/>
    <w:rsid w:val="00D15F89"/>
    <w:rsid w:val="00D448E8"/>
    <w:rsid w:val="00D5565A"/>
    <w:rsid w:val="00D76F84"/>
    <w:rsid w:val="00DA6E53"/>
    <w:rsid w:val="00DC6FE6"/>
    <w:rsid w:val="00DE0913"/>
    <w:rsid w:val="00E215A4"/>
    <w:rsid w:val="00E32005"/>
    <w:rsid w:val="00E5371A"/>
    <w:rsid w:val="00EA6073"/>
    <w:rsid w:val="00EC1AE6"/>
    <w:rsid w:val="00EF7136"/>
    <w:rsid w:val="00FA7E0E"/>
    <w:rsid w:val="00FC6F3B"/>
    <w:rsid w:val="00FF33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EF41"/>
  <w15:chartTrackingRefBased/>
  <w15:docId w15:val="{957313CA-0621-4DFD-856B-CDC077A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5A"/>
    <w:rPr>
      <w:rFonts w:eastAsiaTheme="majorEastAsia" w:cstheme="majorBidi"/>
      <w:color w:val="272727" w:themeColor="text1" w:themeTint="D8"/>
    </w:rPr>
  </w:style>
  <w:style w:type="paragraph" w:styleId="Title">
    <w:name w:val="Title"/>
    <w:basedOn w:val="Normal"/>
    <w:next w:val="Normal"/>
    <w:link w:val="TitleChar"/>
    <w:uiPriority w:val="10"/>
    <w:qFormat/>
    <w:rsid w:val="00D5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65A"/>
    <w:rPr>
      <w:i/>
      <w:iCs/>
      <w:color w:val="404040" w:themeColor="text1" w:themeTint="BF"/>
    </w:rPr>
  </w:style>
  <w:style w:type="paragraph" w:styleId="ListParagraph">
    <w:name w:val="List Paragraph"/>
    <w:basedOn w:val="Normal"/>
    <w:uiPriority w:val="34"/>
    <w:qFormat/>
    <w:rsid w:val="00D5565A"/>
    <w:pPr>
      <w:ind w:left="720"/>
      <w:contextualSpacing/>
    </w:pPr>
  </w:style>
  <w:style w:type="character" w:styleId="IntenseEmphasis">
    <w:name w:val="Intense Emphasis"/>
    <w:basedOn w:val="DefaultParagraphFont"/>
    <w:uiPriority w:val="21"/>
    <w:qFormat/>
    <w:rsid w:val="00D5565A"/>
    <w:rPr>
      <w:i/>
      <w:iCs/>
      <w:color w:val="2F5496" w:themeColor="accent1" w:themeShade="BF"/>
    </w:rPr>
  </w:style>
  <w:style w:type="paragraph" w:styleId="IntenseQuote">
    <w:name w:val="Intense Quote"/>
    <w:basedOn w:val="Normal"/>
    <w:next w:val="Normal"/>
    <w:link w:val="IntenseQuoteChar"/>
    <w:uiPriority w:val="30"/>
    <w:qFormat/>
    <w:rsid w:val="00D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65A"/>
    <w:rPr>
      <w:i/>
      <w:iCs/>
      <w:color w:val="2F5496" w:themeColor="accent1" w:themeShade="BF"/>
    </w:rPr>
  </w:style>
  <w:style w:type="character" w:styleId="IntenseReference">
    <w:name w:val="Intense Reference"/>
    <w:basedOn w:val="DefaultParagraphFont"/>
    <w:uiPriority w:val="32"/>
    <w:qFormat/>
    <w:rsid w:val="00D5565A"/>
    <w:rPr>
      <w:b/>
      <w:bCs/>
      <w:smallCaps/>
      <w:color w:val="2F5496" w:themeColor="accent1" w:themeShade="BF"/>
      <w:spacing w:val="5"/>
    </w:rPr>
  </w:style>
  <w:style w:type="character" w:customStyle="1" w:styleId="relative">
    <w:name w:val="relative"/>
    <w:basedOn w:val="DefaultParagraphFont"/>
    <w:rsid w:val="00487712"/>
  </w:style>
  <w:style w:type="paragraph" w:styleId="NormalWeb">
    <w:name w:val="Normal (Web)"/>
    <w:basedOn w:val="Normal"/>
    <w:uiPriority w:val="99"/>
    <w:unhideWhenUsed/>
    <w:rsid w:val="0048771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487712"/>
    <w:rPr>
      <w:b/>
      <w:bCs/>
    </w:rPr>
  </w:style>
  <w:style w:type="character" w:styleId="Hyperlink">
    <w:name w:val="Hyperlink"/>
    <w:basedOn w:val="DefaultParagraphFont"/>
    <w:uiPriority w:val="99"/>
    <w:unhideWhenUsed/>
    <w:rsid w:val="0026077A"/>
    <w:rPr>
      <w:color w:val="0563C1" w:themeColor="hyperlink"/>
      <w:u w:val="single"/>
    </w:rPr>
  </w:style>
  <w:style w:type="character" w:styleId="UnresolvedMention">
    <w:name w:val="Unresolved Mention"/>
    <w:basedOn w:val="DefaultParagraphFont"/>
    <w:uiPriority w:val="99"/>
    <w:semiHidden/>
    <w:unhideWhenUsed/>
    <w:rsid w:val="0026077A"/>
    <w:rPr>
      <w:color w:val="605E5C"/>
      <w:shd w:val="clear" w:color="auto" w:fill="E1DFDD"/>
    </w:rPr>
  </w:style>
  <w:style w:type="character" w:styleId="Emphasis">
    <w:name w:val="Emphasis"/>
    <w:basedOn w:val="DefaultParagraphFont"/>
    <w:uiPriority w:val="20"/>
    <w:qFormat/>
    <w:rsid w:val="009A57A3"/>
    <w:rPr>
      <w:i/>
      <w:iCs/>
    </w:rPr>
  </w:style>
  <w:style w:type="paragraph" w:styleId="Header">
    <w:name w:val="header"/>
    <w:basedOn w:val="Normal"/>
    <w:link w:val="HeaderChar"/>
    <w:uiPriority w:val="99"/>
    <w:unhideWhenUsed/>
    <w:rsid w:val="007F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0F"/>
  </w:style>
  <w:style w:type="paragraph" w:styleId="Footer">
    <w:name w:val="footer"/>
    <w:basedOn w:val="Normal"/>
    <w:link w:val="FooterChar"/>
    <w:uiPriority w:val="99"/>
    <w:unhideWhenUsed/>
    <w:rsid w:val="007F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0F"/>
  </w:style>
  <w:style w:type="paragraph" w:customStyle="1" w:styleId="isselectedend">
    <w:name w:val="isselectedend"/>
    <w:basedOn w:val="Normal"/>
    <w:rsid w:val="00DE0913"/>
    <w:pPr>
      <w:spacing w:before="100" w:beforeAutospacing="1" w:after="100" w:afterAutospacing="1" w:line="240" w:lineRule="auto"/>
    </w:pPr>
    <w:rPr>
      <w:rFonts w:ascii="Times New Roman" w:eastAsia="Times New Roman" w:hAnsi="Times New Roman" w:cs="Times New Roman"/>
      <w:kern w:val="0"/>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935/cedtech" TargetMode="External"/><Relationship Id="rId13" Type="http://schemas.openxmlformats.org/officeDocument/2006/relationships/hyperlink" Target="https://doi.org/10.1177/002205741319300303" TargetMode="External"/><Relationship Id="rId18" Type="http://schemas.openxmlformats.org/officeDocument/2006/relationships/hyperlink" Target="https://doi.org/10.1007/s11423-020-09876-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chb.2020.106675" TargetMode="External"/><Relationship Id="rId17" Type="http://schemas.openxmlformats.org/officeDocument/2006/relationships/hyperlink" Target="https://doi.org/10.1016/j.compedu.2018.09.009" TargetMode="External"/><Relationship Id="rId2" Type="http://schemas.openxmlformats.org/officeDocument/2006/relationships/numbering" Target="numbering.xml"/><Relationship Id="rId16" Type="http://schemas.openxmlformats.org/officeDocument/2006/relationships/hyperlink" Target="https://doi.org/10.1787/a83d84cb-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423-020-09767-4" TargetMode="External"/><Relationship Id="rId5" Type="http://schemas.openxmlformats.org/officeDocument/2006/relationships/webSettings" Target="webSettings.xml"/><Relationship Id="rId15" Type="http://schemas.openxmlformats.org/officeDocument/2006/relationships/hyperlink" Target="https://doi.org/10.1111/j.1467-9620.2006.00684.x" TargetMode="External"/><Relationship Id="rId10" Type="http://schemas.openxmlformats.org/officeDocument/2006/relationships/hyperlink" Target="https://doi.org/10.1016/j.compedu.2012.02.001" TargetMode="External"/><Relationship Id="rId19" Type="http://schemas.openxmlformats.org/officeDocument/2006/relationships/hyperlink" Target="https://unesdoc.unesco.org/" TargetMode="External"/><Relationship Id="rId4" Type="http://schemas.openxmlformats.org/officeDocument/2006/relationships/settings" Target="settings.xml"/><Relationship Id="rId9" Type="http://schemas.openxmlformats.org/officeDocument/2006/relationships/hyperlink" Target="https://doi.org/10.2307/249008" TargetMode="External"/><Relationship Id="rId14" Type="http://schemas.openxmlformats.org/officeDocument/2006/relationships/hyperlink" Target="https://doi.org/10.1007/s10639-021-107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87C9-6C4A-4C5E-9E87-D9E2201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17034</Words>
  <Characters>97094</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melvenusmorales@outlook.com</dc:creator>
  <cp:keywords/>
  <dc:description/>
  <cp:lastModifiedBy>melvenusmorales@outlook.com</cp:lastModifiedBy>
  <cp:revision>8</cp:revision>
  <dcterms:created xsi:type="dcterms:W3CDTF">2026-06-11T07:52:00Z</dcterms:created>
  <dcterms:modified xsi:type="dcterms:W3CDTF">2026-06-11T08:37:00Z</dcterms:modified>
</cp:coreProperties>
</file>