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34F3" w14:textId="2CD817C6" w:rsidR="00050D6A" w:rsidRDefault="00050D6A" w:rsidP="00050D6A">
      <w:pPr>
        <w:jc w:val="center"/>
        <w:rPr>
          <w:b/>
          <w:bCs/>
        </w:rPr>
      </w:pPr>
      <w:bookmarkStart w:id="0" w:name="_Hlk209864558"/>
      <w:r w:rsidRPr="00050D6A">
        <w:rPr>
          <w:b/>
          <w:bCs/>
        </w:rPr>
        <w:t>Evaluati</w:t>
      </w:r>
      <w:r w:rsidR="00803EEE">
        <w:rPr>
          <w:b/>
          <w:bCs/>
        </w:rPr>
        <w:t xml:space="preserve">on </w:t>
      </w:r>
      <w:r w:rsidR="002D784B">
        <w:rPr>
          <w:b/>
          <w:bCs/>
        </w:rPr>
        <w:t xml:space="preserve">of </w:t>
      </w:r>
      <w:r w:rsidR="002B3BA1">
        <w:rPr>
          <w:b/>
          <w:bCs/>
        </w:rPr>
        <w:t>a</w:t>
      </w:r>
      <w:r w:rsidRPr="00050D6A">
        <w:rPr>
          <w:b/>
          <w:bCs/>
        </w:rPr>
        <w:t xml:space="preserve"> Multimodal C</w:t>
      </w:r>
      <w:r w:rsidR="007D378F">
        <w:rPr>
          <w:b/>
          <w:bCs/>
        </w:rPr>
        <w:t>onvolutional Neural Network</w:t>
      </w:r>
      <w:r w:rsidR="002B3BA1">
        <w:rPr>
          <w:b/>
          <w:bCs/>
        </w:rPr>
        <w:t>-</w:t>
      </w:r>
      <w:r w:rsidR="005C12DB">
        <w:rPr>
          <w:b/>
          <w:bCs/>
        </w:rPr>
        <w:t>Based</w:t>
      </w:r>
      <w:r w:rsidRPr="00050D6A">
        <w:rPr>
          <w:b/>
          <w:bCs/>
        </w:rPr>
        <w:t xml:space="preserve"> </w:t>
      </w:r>
      <w:r w:rsidR="005C12DB">
        <w:rPr>
          <w:b/>
          <w:bCs/>
        </w:rPr>
        <w:t xml:space="preserve">Approach </w:t>
      </w:r>
      <w:r w:rsidRPr="00050D6A">
        <w:rPr>
          <w:b/>
          <w:bCs/>
        </w:rPr>
        <w:t xml:space="preserve">for DICOM </w:t>
      </w:r>
      <w:r w:rsidR="00CF40CD">
        <w:rPr>
          <w:b/>
          <w:bCs/>
        </w:rPr>
        <w:t>Files</w:t>
      </w:r>
      <w:r w:rsidRPr="00050D6A">
        <w:rPr>
          <w:b/>
          <w:bCs/>
        </w:rPr>
        <w:t xml:space="preserve"> Classification</w:t>
      </w:r>
    </w:p>
    <w:bookmarkEnd w:id="0"/>
    <w:p w14:paraId="5987EA37" w14:textId="55FE4577" w:rsidR="00CC39B5" w:rsidRDefault="00CC39B5" w:rsidP="00050D6A">
      <w:pPr>
        <w:jc w:val="center"/>
        <w:rPr>
          <w:b/>
          <w:bCs/>
        </w:rPr>
      </w:pPr>
      <w:r>
        <w:rPr>
          <w:b/>
          <w:bCs/>
        </w:rPr>
        <w:t>Mabirizi Vicent</w:t>
      </w:r>
      <w:r w:rsidRPr="00CC39B5">
        <w:rPr>
          <w:b/>
          <w:bCs/>
          <w:vertAlign w:val="superscript"/>
        </w:rPr>
        <w:t>1</w:t>
      </w:r>
      <w:r w:rsidR="00CF40CD">
        <w:rPr>
          <w:b/>
          <w:bCs/>
          <w:vertAlign w:val="superscript"/>
        </w:rPr>
        <w:t>*</w:t>
      </w:r>
      <w:r>
        <w:rPr>
          <w:b/>
          <w:bCs/>
        </w:rPr>
        <w:t>, Kawuma Simon</w:t>
      </w:r>
      <w:r w:rsidRPr="00CC39B5">
        <w:rPr>
          <w:b/>
          <w:bCs/>
          <w:vertAlign w:val="superscript"/>
        </w:rPr>
        <w:t>2</w:t>
      </w:r>
      <w:r>
        <w:rPr>
          <w:b/>
          <w:bCs/>
        </w:rPr>
        <w:t>, Wasswa William</w:t>
      </w:r>
      <w:r>
        <w:rPr>
          <w:b/>
          <w:bCs/>
          <w:vertAlign w:val="superscript"/>
        </w:rPr>
        <w:t>3</w:t>
      </w:r>
      <w:r>
        <w:rPr>
          <w:b/>
          <w:bCs/>
        </w:rPr>
        <w:t xml:space="preserve"> </w:t>
      </w:r>
    </w:p>
    <w:p w14:paraId="4B9C4D76" w14:textId="57E82639" w:rsidR="00CF40CD" w:rsidRPr="00C361D1" w:rsidRDefault="00CC39B5" w:rsidP="00751F02">
      <w:pPr>
        <w:rPr>
          <w:sz w:val="20"/>
          <w:szCs w:val="20"/>
        </w:rPr>
      </w:pPr>
      <w:r w:rsidRPr="00C361D1">
        <w:rPr>
          <w:b/>
          <w:bCs/>
          <w:sz w:val="20"/>
          <w:szCs w:val="20"/>
          <w:vertAlign w:val="superscript"/>
        </w:rPr>
        <w:t>1</w:t>
      </w:r>
      <w:r w:rsidRPr="00C361D1">
        <w:rPr>
          <w:sz w:val="20"/>
          <w:szCs w:val="20"/>
        </w:rPr>
        <w:t>Department of Information Technology, Kabale University, Uganda</w:t>
      </w:r>
    </w:p>
    <w:p w14:paraId="6D00EF45" w14:textId="3DC875E4" w:rsidR="00CF40CD" w:rsidRPr="00C361D1" w:rsidRDefault="00CC39B5" w:rsidP="00751F02">
      <w:pPr>
        <w:rPr>
          <w:sz w:val="20"/>
          <w:szCs w:val="20"/>
        </w:rPr>
      </w:pPr>
      <w:r w:rsidRPr="00C361D1">
        <w:rPr>
          <w:b/>
          <w:bCs/>
          <w:sz w:val="20"/>
          <w:szCs w:val="20"/>
          <w:vertAlign w:val="superscript"/>
        </w:rPr>
        <w:t>2</w:t>
      </w:r>
      <w:r w:rsidRPr="00C361D1">
        <w:rPr>
          <w:sz w:val="20"/>
          <w:szCs w:val="20"/>
        </w:rPr>
        <w:t xml:space="preserve">Department of </w:t>
      </w:r>
      <w:r w:rsidR="00751F02" w:rsidRPr="00C361D1">
        <w:rPr>
          <w:sz w:val="20"/>
          <w:szCs w:val="20"/>
        </w:rPr>
        <w:t>Software Engineering, Mbarara University of Science and Technology, Uganda</w:t>
      </w:r>
    </w:p>
    <w:p w14:paraId="2B852AD0" w14:textId="0584E2D2" w:rsidR="00CC39B5" w:rsidRDefault="00751F02" w:rsidP="00751F02">
      <w:pPr>
        <w:rPr>
          <w:sz w:val="20"/>
          <w:szCs w:val="20"/>
        </w:rPr>
      </w:pPr>
      <w:r w:rsidRPr="00C361D1">
        <w:rPr>
          <w:sz w:val="20"/>
          <w:szCs w:val="20"/>
          <w:vertAlign w:val="superscript"/>
        </w:rPr>
        <w:t>3</w:t>
      </w:r>
      <w:r w:rsidRPr="00C361D1">
        <w:rPr>
          <w:sz w:val="20"/>
          <w:szCs w:val="20"/>
        </w:rPr>
        <w:t>Department of Biomedical Science and Engineering, Mbarara University of Science and Technology,</w:t>
      </w:r>
      <w:r w:rsidR="00CF40CD" w:rsidRPr="00C361D1">
        <w:rPr>
          <w:sz w:val="20"/>
          <w:szCs w:val="20"/>
        </w:rPr>
        <w:t xml:space="preserve"> </w:t>
      </w:r>
      <w:r w:rsidRPr="00C361D1">
        <w:rPr>
          <w:sz w:val="20"/>
          <w:szCs w:val="20"/>
        </w:rPr>
        <w:t>Uganda</w:t>
      </w:r>
    </w:p>
    <w:p w14:paraId="1508950C" w14:textId="1C61F3E6" w:rsidR="006A64EE" w:rsidRPr="006A64EE" w:rsidRDefault="006A64EE" w:rsidP="006A64EE">
      <w:pPr>
        <w:spacing w:line="240" w:lineRule="auto"/>
        <w:rPr>
          <w:rFonts w:cs="Times New Roman"/>
          <w:szCs w:val="24"/>
        </w:rPr>
      </w:pPr>
      <w:r w:rsidRPr="00751F02">
        <w:rPr>
          <w:rFonts w:cs="Times New Roman"/>
          <w:b/>
          <w:bCs/>
          <w:sz w:val="22"/>
        </w:rPr>
        <w:t>Correspondence:</w:t>
      </w:r>
      <w:r>
        <w:rPr>
          <w:rFonts w:cs="Times New Roman"/>
          <w:sz w:val="22"/>
        </w:rPr>
        <w:t xml:space="preserve"> Mabirizi Vicent, Email: </w:t>
      </w:r>
      <w:hyperlink r:id="rId6" w:history="1">
        <w:r w:rsidRPr="000F2327">
          <w:rPr>
            <w:rStyle w:val="Hyperlink"/>
            <w:rFonts w:cs="Times New Roman"/>
            <w:sz w:val="22"/>
          </w:rPr>
          <w:t>vmabirizi@kab.ac.ug</w:t>
        </w:r>
      </w:hyperlink>
    </w:p>
    <w:p w14:paraId="50E5C8B5" w14:textId="2781F087" w:rsidR="006A64EE" w:rsidRPr="00AC063C" w:rsidRDefault="00152EAA" w:rsidP="00751F02">
      <w:pPr>
        <w:rPr>
          <w:lang w:val="en-GB"/>
        </w:rPr>
      </w:pPr>
      <w:r w:rsidRPr="00C361D1">
        <w:rPr>
          <w:b/>
          <w:bCs/>
          <w:szCs w:val="24"/>
        </w:rPr>
        <w:t>Abstract:</w:t>
      </w:r>
      <w:r w:rsidRPr="00152EAA">
        <w:rPr>
          <w:szCs w:val="24"/>
        </w:rPr>
        <w:t xml:space="preserve"> </w:t>
      </w:r>
      <w:r w:rsidR="00AC063C" w:rsidRPr="00C361D1">
        <w:rPr>
          <w:b/>
          <w:bCs/>
          <w:szCs w:val="24"/>
        </w:rPr>
        <w:t>Abstract:</w:t>
      </w:r>
      <w:r w:rsidR="00AC063C" w:rsidRPr="00152EAA">
        <w:rPr>
          <w:szCs w:val="24"/>
        </w:rPr>
        <w:t xml:space="preserve"> </w:t>
      </w:r>
      <w:r w:rsidR="00AC063C" w:rsidRPr="006A64EE">
        <w:rPr>
          <w:sz w:val="22"/>
        </w:rPr>
        <w:t xml:space="preserve">The Digital Imaging and Communication in Medicine (DICOM) standard preserve both pixel-level image data and clinically relevant </w:t>
      </w:r>
      <w:r w:rsidR="00AC063C">
        <w:rPr>
          <w:sz w:val="22"/>
        </w:rPr>
        <w:t xml:space="preserve">acquisition </w:t>
      </w:r>
      <w:r w:rsidR="00AC063C" w:rsidRPr="006A64EE">
        <w:rPr>
          <w:sz w:val="22"/>
        </w:rPr>
        <w:t xml:space="preserve">metadata. </w:t>
      </w:r>
      <w:r w:rsidR="00AC063C">
        <w:rPr>
          <w:lang w:val="en-GB"/>
        </w:rPr>
        <w:t xml:space="preserve">While conversion of DICOM images to format such as PNG or JPEG may not inherently degrade pixel fidelity when appropriately performed, conventional deep-learning pipelines frequently exclude or ignore structured DICOM metadata, limiting the exploitation of non-visual clinical context.  </w:t>
      </w:r>
      <w:r w:rsidR="00AC063C" w:rsidRPr="006A64EE">
        <w:rPr>
          <w:sz w:val="22"/>
        </w:rPr>
        <w:t xml:space="preserve">This study evaluated the performance of DICOMFusionNet, a multimodal convolutional neural </w:t>
      </w:r>
      <w:proofErr w:type="spellStart"/>
      <w:r w:rsidR="00AC063C" w:rsidRPr="006A64EE">
        <w:rPr>
          <w:sz w:val="22"/>
        </w:rPr>
        <w:t>networ</w:t>
      </w:r>
      <w:proofErr w:type="spellEnd"/>
      <w:r w:rsidR="00AC063C">
        <w:rPr>
          <w:sz w:val="22"/>
        </w:rPr>
        <w:t xml:space="preserve">, that jointly learns from image pixel data and curated non-identifying DICOM metadata, </w:t>
      </w:r>
      <w:r w:rsidR="00AC063C">
        <w:rPr>
          <w:lang w:val="en-GB"/>
        </w:rPr>
        <w:t xml:space="preserve">in comparison with widely used transfer-learning image-only models. A dataset of 1000 pediatric chest radiographs </w:t>
      </w:r>
      <w:r w:rsidR="00AC063C" w:rsidRPr="006A64EE">
        <w:rPr>
          <w:sz w:val="22"/>
        </w:rPr>
        <w:t>(425 tuberculosis-positive and 575 controls)</w:t>
      </w:r>
      <w:r w:rsidR="00AC063C">
        <w:rPr>
          <w:sz w:val="22"/>
        </w:rPr>
        <w:t xml:space="preserve"> from Epicentre, </w:t>
      </w:r>
      <w:r w:rsidR="00AC063C" w:rsidRPr="006A64EE">
        <w:rPr>
          <w:sz w:val="22"/>
        </w:rPr>
        <w:t>Mbarara Regional Referral Hospital</w:t>
      </w:r>
      <w:r w:rsidR="00AC063C">
        <w:rPr>
          <w:sz w:val="22"/>
        </w:rPr>
        <w:t xml:space="preserve"> was used</w:t>
      </w:r>
      <w:r w:rsidR="00AC063C">
        <w:rPr>
          <w:lang w:val="en-GB"/>
        </w:rPr>
        <w:t>. Images were pre-processed using standardised windowing and normalised procedures, while explicitly selected metadata fields were normalised or one-hot encoded and fused with image-derived features. DICOMFusionNet was benchmarked against Inception V3, VGG16, VGG19, and ResNet50, all trained on image data only. Performance was evaluated using accuracy, precision, recall, and F1-score under a k-fold cross-validation protocol, and an ablation study quantified the contribution of metadata. DICOMFusionNet achieved superior performance with a test accuracy of 92.3% and an F1-score of 0.91, outperforming Inception V3 (86.7%), VGG16 (85.4%), VGG19 (85.9%), and ResNet50 (87.1%). Excluding metadata reduced accuracy to 87.8% and F1-score to 0.55, confirming it predictive contribution. These results demonstrate that integrating structured DICOM metadata with image data rather than relying on image-only pipelines, improves diagnostic performance and robustness. The study highlights the importance of transparent metadata curation and multimodal evaluation for reproducible medical imaging research</w:t>
      </w:r>
      <w:r w:rsidR="00B311E5" w:rsidRPr="006A64EE">
        <w:rPr>
          <w:sz w:val="22"/>
        </w:rPr>
        <w:t>.</w:t>
      </w:r>
    </w:p>
    <w:p w14:paraId="6271281C" w14:textId="7FA22FC4" w:rsidR="006A64EE" w:rsidRDefault="006A64EE" w:rsidP="00751F02">
      <w:pPr>
        <w:rPr>
          <w:szCs w:val="24"/>
        </w:rPr>
      </w:pPr>
      <w:r w:rsidRPr="006A64EE">
        <w:rPr>
          <w:b/>
          <w:bCs/>
          <w:szCs w:val="24"/>
        </w:rPr>
        <w:t>Keywords:</w:t>
      </w:r>
      <w:r>
        <w:rPr>
          <w:szCs w:val="24"/>
        </w:rPr>
        <w:t xml:space="preserve"> </w:t>
      </w:r>
      <w:r w:rsidRPr="006A64EE">
        <w:rPr>
          <w:szCs w:val="24"/>
        </w:rPr>
        <w:t>DICOMFusionNet</w:t>
      </w:r>
      <w:r>
        <w:rPr>
          <w:szCs w:val="24"/>
        </w:rPr>
        <w:t xml:space="preserve">, </w:t>
      </w:r>
      <w:r w:rsidRPr="006A64EE">
        <w:rPr>
          <w:szCs w:val="24"/>
        </w:rPr>
        <w:t>Multimodal Deep Learning</w:t>
      </w:r>
      <w:r>
        <w:rPr>
          <w:szCs w:val="24"/>
        </w:rPr>
        <w:t xml:space="preserve">, </w:t>
      </w:r>
      <w:r w:rsidRPr="006A64EE">
        <w:rPr>
          <w:szCs w:val="24"/>
        </w:rPr>
        <w:t>Medical Image Classification</w:t>
      </w:r>
      <w:r>
        <w:rPr>
          <w:szCs w:val="24"/>
        </w:rPr>
        <w:t xml:space="preserve">, </w:t>
      </w:r>
      <w:r w:rsidRPr="006A64EE">
        <w:rPr>
          <w:szCs w:val="24"/>
        </w:rPr>
        <w:t>Metadata Integration</w:t>
      </w:r>
    </w:p>
    <w:p w14:paraId="54AEA7E7" w14:textId="77777777" w:rsidR="006A64EE" w:rsidRPr="006A64EE" w:rsidRDefault="006A64EE" w:rsidP="006A64EE">
      <w:pPr>
        <w:sectPr w:rsidR="006A64EE" w:rsidRPr="006A64EE">
          <w:pgSz w:w="11906" w:h="16838"/>
          <w:pgMar w:top="1440" w:right="1440" w:bottom="1440" w:left="1440" w:header="708" w:footer="708" w:gutter="0"/>
          <w:cols w:space="708"/>
          <w:docGrid w:linePitch="360"/>
        </w:sectPr>
      </w:pPr>
    </w:p>
    <w:p w14:paraId="1FFB365C" w14:textId="09957CF0" w:rsidR="00050D6A" w:rsidRPr="00050D6A" w:rsidRDefault="00050D6A" w:rsidP="00C361D1">
      <w:pPr>
        <w:pStyle w:val="Heading1"/>
        <w:spacing w:line="276" w:lineRule="auto"/>
        <w:rPr>
          <w:bCs/>
        </w:rPr>
      </w:pPr>
      <w:r w:rsidRPr="00050D6A">
        <w:rPr>
          <w:bCs/>
        </w:rPr>
        <w:t xml:space="preserve">1. Introduction </w:t>
      </w:r>
    </w:p>
    <w:p w14:paraId="443CBE58" w14:textId="6161EFEE" w:rsidR="003975B8" w:rsidRDefault="003A257E" w:rsidP="003975B8">
      <w:pPr>
        <w:rPr>
          <w:lang w:val="en-GB"/>
        </w:rPr>
      </w:pPr>
      <w:r>
        <w:rPr>
          <w:lang w:val="en-GB"/>
        </w:rPr>
        <w:t>Medical imaging plays a central role in clinical diagnosis and decision-making, with chest radiography and magnetic resonance imaging (MRI) among the most widely used modalities in both high- and low-resource healthcare settings</w:t>
      </w:r>
      <w:r w:rsidR="0040320D">
        <w:rPr>
          <w:lang w:val="en-GB"/>
        </w:rPr>
        <w:t xml:space="preserve"> </w:t>
      </w:r>
      <w:r w:rsidR="0040320D">
        <w:rPr>
          <w:lang w:val="en-GB"/>
        </w:rPr>
        <w:fldChar w:fldCharType="begin" w:fldLock="1"/>
      </w:r>
      <w:r w:rsidR="00BD04F7">
        <w:rPr>
          <w:lang w:val="en-GB"/>
        </w:rPr>
        <w:instrText>ADDIN CSL_CITATION {"citationItems":[{"id":"ITEM-1","itemData":{"DOI":"10.3390/diagnostics13010159","author":[{"dropping-particle":"","family":"Ait Nasser","given":"A","non-dropping-particle":"","parse-names":false,"suffix":""},{"dropping-particle":"","family":"Akhloufi","given":"M A","non-dropping-particle":"","parse-names":false,"suffix":""}],"container-title":"Diagnostics","id":"ITEM-1","issue":"1","issued":{"date-parts":[["2023"]]},"page":"156","title":"A Review of Recent Advances in Deep Learning Models for Chest Disease Detection Using Radiography. Diagnostics. 2023; 13 (1): 159","type":"article-journal","volume":"13"},"uris":["http://www.mendeley.com/documents/?uuid=2ac00e68-e201-42f8-b5e6-18c8161f1370"]}],"mendeley":{"formattedCitation":"(Ait Nasser &amp; Akhloufi, 2023)","plainTextFormattedCitation":"(Ait Nasser &amp; Akhloufi, 2023)","previouslyFormattedCitation":"(Ait Nasser &amp; Akhloufi, 2023)"},"properties":{"noteIndex":0},"schema":"https://github.com/citation-style-language/schema/raw/master/csl-citation.json"}</w:instrText>
      </w:r>
      <w:r w:rsidR="0040320D">
        <w:rPr>
          <w:lang w:val="en-GB"/>
        </w:rPr>
        <w:fldChar w:fldCharType="separate"/>
      </w:r>
      <w:r w:rsidR="00BD04F7" w:rsidRPr="00BD04F7">
        <w:rPr>
          <w:noProof/>
          <w:lang w:val="en-GB"/>
        </w:rPr>
        <w:t>(Ait Nasser &amp; Akhloufi, 2023)</w:t>
      </w:r>
      <w:r w:rsidR="0040320D">
        <w:rPr>
          <w:lang w:val="en-GB"/>
        </w:rPr>
        <w:fldChar w:fldCharType="end"/>
      </w:r>
      <w:r>
        <w:rPr>
          <w:lang w:val="en-GB"/>
        </w:rPr>
        <w:t>. Advances in deep learning, particularly convolutional neural networks (CNNs), have led to significant performance gains in medical classification tasks such as tuberculosis screening and brain tumor detection</w:t>
      </w:r>
      <w:r w:rsidR="00BD04F7">
        <w:rPr>
          <w:lang w:val="en-GB"/>
        </w:rPr>
        <w:t xml:space="preserve"> </w:t>
      </w:r>
      <w:r w:rsidR="00BD04F7">
        <w:rPr>
          <w:lang w:val="en-GB"/>
        </w:rPr>
        <w:fldChar w:fldCharType="begin" w:fldLock="1"/>
      </w:r>
      <w:r w:rsidR="00BD04F7">
        <w:rPr>
          <w:lang w:val="en-GB"/>
        </w:rPr>
        <w:instrText>ADDIN CSL_CITATION {"citationItems":[{"id":"ITEM-1","itemData":{"DOI":"10.5114/pjr.2022.113435","ISSN":"1899-0967","author":[{"dropping-particle":"","family":"Showkatian","given":"Eman","non-dropping-particle":"","parse-names":false,"suffix":""},{"dropping-particle":"","family":"Salehi","given":"Mohammad","non-dropping-particle":"","parse-names":false,"suffix":""},{"dropping-particle":"","family":"Ghaffari","given":"Hamed","non-dropping-particle":"","parse-names":false,"suffix":""},{"dropping-particle":"","family":"Reiazi","given":"Reza","non-dropping-particle":"","parse-names":false,"suffix":""},{"dropping-particle":"","family":"Sadighi","given":"Nahid","non-dropping-particle":"","parse-names":false,"suffix":""}],"container-title":"Polish journal of radiology","id":"ITEM-1","issue":"1","issued":{"date-parts":[["2022"]]},"page":"118-124","publisher":"Termedia","title":"Deep learning-based automatic detection of tuberculosis disease in chest X-ray images","type":"article-journal","volume":"87"},"uris":["http://www.mendeley.com/documents/?uuid=b36ea885-4a43-4205-b3dd-603e32757a4e"]}],"mendeley":{"formattedCitation":"(Showkatian et al., 2022)","plainTextFormattedCitation":"(Showkatian et al., 2022)","previouslyFormattedCitation":"(Showkatian et al., 2022)"},"properties":{"noteIndex":0},"schema":"https://github.com/citation-style-language/schema/raw/master/csl-citation.json"}</w:instrText>
      </w:r>
      <w:r w:rsidR="00BD04F7">
        <w:rPr>
          <w:lang w:val="en-GB"/>
        </w:rPr>
        <w:fldChar w:fldCharType="separate"/>
      </w:r>
      <w:r w:rsidR="00BD04F7" w:rsidRPr="00BD04F7">
        <w:rPr>
          <w:noProof/>
          <w:lang w:val="en-GB"/>
        </w:rPr>
        <w:t>(Showkatian et al., 2022)</w:t>
      </w:r>
      <w:r w:rsidR="00BD04F7">
        <w:rPr>
          <w:lang w:val="en-GB"/>
        </w:rPr>
        <w:fldChar w:fldCharType="end"/>
      </w:r>
      <w:r>
        <w:rPr>
          <w:lang w:val="en-GB"/>
        </w:rPr>
        <w:t>.</w:t>
      </w:r>
      <w:r w:rsidR="003975B8">
        <w:rPr>
          <w:lang w:val="en-GB"/>
        </w:rPr>
        <w:t xml:space="preserve"> These developments rely heavily on large-scale, standardised imaging data for model training and evaluation</w:t>
      </w:r>
      <w:r w:rsidR="00BD04F7">
        <w:rPr>
          <w:lang w:val="en-GB"/>
        </w:rPr>
        <w:t xml:space="preserve"> </w:t>
      </w:r>
      <w:r w:rsidR="00BD04F7">
        <w:rPr>
          <w:lang w:val="en-GB"/>
        </w:rPr>
        <w:fldChar w:fldCharType="begin" w:fldLock="1"/>
      </w:r>
      <w:r w:rsidR="00BD04F7">
        <w:rPr>
          <w:lang w:val="en-GB"/>
        </w:rPr>
        <w:instrText>ADDIN CSL_CITATION {"citationItems":[{"id":"ITEM-1","itemData":{"DOI":"10.5114/pjr.2022.113435","ISSN":"1899-0967","author":[{"dropping-particle":"","family":"Showkatian","given":"Eman","non-dropping-particle":"","parse-names":false,"suffix":""},{"dropping-particle":"","family":"Salehi","given":"Mohammad","non-dropping-particle":"","parse-names":false,"suffix":""},{"dropping-particle":"","family":"Ghaffari","given":"Hamed","non-dropping-particle":"","parse-names":false,"suffix":""},{"dropping-particle":"","family":"Reiazi","given":"Reza","non-dropping-particle":"","parse-names":false,"suffix":""},{"dropping-particle":"","family":"Sadighi","given":"Nahid","non-dropping-particle":"","parse-names":false,"suffix":""}],"container-title":"Polish journal of radiology","id":"ITEM-1","issue":"1","issued":{"date-parts":[["2022"]]},"page":"118-124","publisher":"Termedia","title":"Deep learning-based automatic detection of tuberculosis disease in chest X-ray images","type":"article-journal","volume":"87"},"uris":["http://www.mendeley.com/documents/?uuid=b36ea885-4a43-4205-b3dd-603e32757a4e"]}],"mendeley":{"formattedCitation":"(Showkatian et al., 2022)","plainTextFormattedCitation":"(Showkatian et al., 2022)","previouslyFormattedCitation":"(Showkatian et al., 2022)"},"properties":{"noteIndex":0},"schema":"https://github.com/citation-style-language/schema/raw/master/csl-citation.json"}</w:instrText>
      </w:r>
      <w:r w:rsidR="00BD04F7">
        <w:rPr>
          <w:lang w:val="en-GB"/>
        </w:rPr>
        <w:fldChar w:fldCharType="separate"/>
      </w:r>
      <w:r w:rsidR="00BD04F7" w:rsidRPr="00BD04F7">
        <w:rPr>
          <w:noProof/>
          <w:lang w:val="en-GB"/>
        </w:rPr>
        <w:t>(Showkatian et al., 2022)</w:t>
      </w:r>
      <w:r w:rsidR="00BD04F7">
        <w:rPr>
          <w:lang w:val="en-GB"/>
        </w:rPr>
        <w:fldChar w:fldCharType="end"/>
      </w:r>
      <w:r w:rsidR="003975B8">
        <w:rPr>
          <w:lang w:val="en-GB"/>
        </w:rPr>
        <w:t>.</w:t>
      </w:r>
    </w:p>
    <w:p w14:paraId="56DFAB58" w14:textId="5F79A869" w:rsidR="00145E94" w:rsidRDefault="003975B8" w:rsidP="003A257E">
      <w:pPr>
        <w:rPr>
          <w:lang w:val="en-GB"/>
        </w:rPr>
      </w:pPr>
      <w:r>
        <w:rPr>
          <w:lang w:val="en-GB"/>
        </w:rPr>
        <w:t>In this context, the Digital Imaging and Communication in Medicine (DICOM) standard serves as the dominant format for medical image storage and exchange, as it encapsulates both pixel-</w:t>
      </w:r>
      <w:r>
        <w:rPr>
          <w:lang w:val="en-GB"/>
        </w:rPr>
        <w:lastRenderedPageBreak/>
        <w:t>level image data and structured acquisition and patient-related metadata within a single file</w:t>
      </w:r>
      <w:r w:rsidR="00BD04F7">
        <w:rPr>
          <w:lang w:val="en-GB"/>
        </w:rPr>
        <w:t xml:space="preserve"> </w:t>
      </w:r>
      <w:r w:rsidR="00BD04F7">
        <w:rPr>
          <w:lang w:val="en-GB"/>
        </w:rPr>
        <w:fldChar w:fldCharType="begin" w:fldLock="1"/>
      </w:r>
      <w:r w:rsidR="00BD04F7">
        <w:rPr>
          <w:lang w:val="en-GB"/>
        </w:rPr>
        <w:instrText>ADDIN CSL_CITATION {"citationItems":[{"id":"ITEM-1","itemData":{"DOI":"10.3390/tomography9050145","author":[{"dropping-particle":"","family":"Larobina","given":"Michele","non-dropping-particle":"","parse-names":false,"suffix":""}],"container-title":"Tomography","id":"ITEM-1","issued":{"date-parts":[["2023"]]},"page":"1829-1838","title":"Thirty Years of the DICOM Standard","type":"article-journal","volume":"9"},"uris":["http://www.mendeley.com/documents/?uuid=248597e9-f4a7-4907-9417-8b660d9fe66a"]}],"mendeley":{"formattedCitation":"(Larobina, 2023)","plainTextFormattedCitation":"(Larobina, 2023)","previouslyFormattedCitation":"(Larobina, 2023)"},"properties":{"noteIndex":0},"schema":"https://github.com/citation-style-language/schema/raw/master/csl-citation.json"}</w:instrText>
      </w:r>
      <w:r w:rsidR="00BD04F7">
        <w:rPr>
          <w:lang w:val="en-GB"/>
        </w:rPr>
        <w:fldChar w:fldCharType="separate"/>
      </w:r>
      <w:r w:rsidR="00BD04F7" w:rsidRPr="00BD04F7">
        <w:rPr>
          <w:noProof/>
          <w:lang w:val="en-GB"/>
        </w:rPr>
        <w:t>(Larobina, 2023)</w:t>
      </w:r>
      <w:r w:rsidR="00BD04F7">
        <w:rPr>
          <w:lang w:val="en-GB"/>
        </w:rPr>
        <w:fldChar w:fldCharType="end"/>
      </w:r>
      <w:r>
        <w:rPr>
          <w:lang w:val="en-GB"/>
        </w:rPr>
        <w:t>. While DICOM are routinely used in clinical environment, many dee learning pipelines simplify model development by extracting only the pixel data and discarding or sidelining the associated metadata</w:t>
      </w:r>
      <w:r w:rsidR="00BD04F7">
        <w:rPr>
          <w:lang w:val="en-GB"/>
        </w:rPr>
        <w:t xml:space="preserve"> </w:t>
      </w:r>
      <w:r w:rsidR="00BD04F7">
        <w:rPr>
          <w:lang w:val="en-GB"/>
        </w:rPr>
        <w:fldChar w:fldCharType="begin" w:fldLock="1"/>
      </w:r>
      <w:r w:rsidR="00BD04F7">
        <w:rPr>
          <w:lang w:val="en-GB"/>
        </w:rPr>
        <w:instrText>ADDIN CSL_CITATION {"citationItems":[{"id":"ITEM-1","itemData":{"DOI":"10.47852/bonviewAIA52024425","ISBN":"2811-0854","author":[{"dropping-particle":"","family":"Mabirizi","given":"Vicent","non-dropping-particle":"","parse-names":false,"suffix":""},{"dropping-particle":"","family":"Kawuma","given":"Simon","non-dropping-particle":"","parse-names":false,"suffix":""},{"dropping-particle":"","family":"Natumanya","given":"Deborah","non-dropping-particle":"","parse-names":false,"suffix":""},{"dropping-particle":"","family":"Wasswa","given":"William","non-dropping-particle":"","parse-names":false,"suffix":""}],"container-title":"Artificial Intelligence and Applications","id":"ITEM-1","issued":{"date-parts":[["2025"]]},"page":"1-10","title":"Deep Learning Techniques in DICOM Files Classification: A Systematic Review","type":"paper-conference"},"uris":["http://www.mendeley.com/documents/?uuid=fdaa2543-1c61-48ba-ba48-ec6d99bc5ee1"]}],"mendeley":{"formattedCitation":"(Mabirizi et al., 2025)","plainTextFormattedCitation":"(Mabirizi et al., 2025)"},"properties":{"noteIndex":0},"schema":"https://github.com/citation-style-language/schema/raw/master/csl-citation.json"}</w:instrText>
      </w:r>
      <w:r w:rsidR="00BD04F7">
        <w:rPr>
          <w:lang w:val="en-GB"/>
        </w:rPr>
        <w:fldChar w:fldCharType="separate"/>
      </w:r>
      <w:r w:rsidR="00BD04F7" w:rsidRPr="00BD04F7">
        <w:rPr>
          <w:noProof/>
          <w:lang w:val="en-GB"/>
        </w:rPr>
        <w:t>(Mabirizi et al., 2025)</w:t>
      </w:r>
      <w:r w:rsidR="00BD04F7">
        <w:rPr>
          <w:lang w:val="en-GB"/>
        </w:rPr>
        <w:fldChar w:fldCharType="end"/>
      </w:r>
      <w:r>
        <w:rPr>
          <w:lang w:val="en-GB"/>
        </w:rPr>
        <w:t xml:space="preserve">.    </w:t>
      </w:r>
    </w:p>
    <w:p w14:paraId="59232BFE" w14:textId="249C89B3" w:rsidR="00327370" w:rsidRDefault="00416109" w:rsidP="00327370">
      <w:pPr>
        <w:rPr>
          <w:lang w:val="en-GB"/>
        </w:rPr>
      </w:pPr>
      <w:r>
        <w:t>Motivated by this disconnect between clinical data and richness and model input design, t</w:t>
      </w:r>
      <w:r w:rsidR="00050D6A">
        <w:t>his paper presents an</w:t>
      </w:r>
      <w:r w:rsidR="00327370">
        <w:t xml:space="preserve"> independent</w:t>
      </w:r>
      <w:r w:rsidR="00050D6A">
        <w:t xml:space="preserve"> evaluation </w:t>
      </w:r>
      <w:r w:rsidR="00327370">
        <w:t xml:space="preserve">and extended validation </w:t>
      </w:r>
      <w:r w:rsidR="00050D6A">
        <w:t xml:space="preserve">of </w:t>
      </w:r>
      <w:r w:rsidR="00327370">
        <w:t xml:space="preserve">a previously developed  </w:t>
      </w:r>
      <w:r w:rsidR="00050D6A">
        <w:t>deep learning model for</w:t>
      </w:r>
      <w:r w:rsidR="003A257E">
        <w:t xml:space="preserve"> </w:t>
      </w:r>
      <w:r w:rsidR="00824626">
        <w:t>DICOM image classification</w:t>
      </w:r>
      <w:r w:rsidR="00327370">
        <w:t xml:space="preserve">, referred to as DICOMFusionNet </w:t>
      </w:r>
      <w:r w:rsidR="00C151A9">
        <w:fldChar w:fldCharType="begin" w:fldLock="1"/>
      </w:r>
      <w:r w:rsidR="008A5C57">
        <w:instrText>ADDIN CSL_CITATION {"citationItems":[{"id":"ITEM-1","itemData":{"DOI":"10.1049/tje2.70107","author":[{"dropping-particle":"","family":"Vicent","given":"Mabirizi","non-dropping-particle":"","parse-names":false,"suffix":""},{"dropping-particle":"","family":"William","given":"Wasswa","non-dropping-particle":"","parse-names":false,"suffix":""},{"dropping-particle":"","family":"Simon","given":"Kawuma","non-dropping-particle":"","parse-names":false,"suffix":""}],"id":"ITEM-1","issue":"1","issued":{"date-parts":[["2025"]]},"page":"1-10","title":"A Multimodal Convolutional Neural Network Based Approach for DICOM Files Classification","type":"article-journal","volume":"1"},"uris":["http://www.mendeley.com/documents/?uuid=564c5bc7-0204-4ce5-a93d-b4d463296c07"]}],"mendeley":{"formattedCitation":"(Vicent et al., 2025)","plainTextFormattedCitation":"(Vicent et al., 2025)","previouslyFormattedCitation":"(Vicent et al., 2025)"},"properties":{"noteIndex":0},"schema":"https://github.com/citation-style-language/schema/raw/master/csl-citation.json"}</w:instrText>
      </w:r>
      <w:r w:rsidR="00C151A9">
        <w:fldChar w:fldCharType="separate"/>
      </w:r>
      <w:r w:rsidR="008A5C57" w:rsidRPr="008A5C57">
        <w:rPr>
          <w:noProof/>
        </w:rPr>
        <w:t>(Vicent et al., 2025)</w:t>
      </w:r>
      <w:r w:rsidR="00C151A9">
        <w:fldChar w:fldCharType="end"/>
      </w:r>
      <w:r w:rsidR="00824626">
        <w:t>. The model was developed to</w:t>
      </w:r>
      <w:r w:rsidR="00327370">
        <w:t xml:space="preserve"> jointly learn from pixel-level DICOM images and selected non-identifying metadata within a multimode CNN framework</w:t>
      </w:r>
      <w:r w:rsidR="00327370">
        <w:rPr>
          <w:lang w:val="en-GB"/>
        </w:rPr>
        <w:t xml:space="preserve">. </w:t>
      </w:r>
    </w:p>
    <w:p w14:paraId="6C5D3C35" w14:textId="77777777" w:rsidR="006679F7" w:rsidRDefault="00824626" w:rsidP="00C361D1">
      <w:pPr>
        <w:spacing w:line="276" w:lineRule="auto"/>
      </w:pPr>
      <w:r>
        <w:t xml:space="preserve">The original study </w:t>
      </w:r>
      <w:r w:rsidR="00327370">
        <w:t xml:space="preserve">reported promising internal results on </w:t>
      </w:r>
      <w:r>
        <w:t xml:space="preserve">chest </w:t>
      </w:r>
      <w:r w:rsidR="00BD2299">
        <w:t>X</w:t>
      </w:r>
      <w:r>
        <w:t xml:space="preserve">-ray </w:t>
      </w:r>
      <w:r w:rsidR="00801168">
        <w:t>for tuberculosis detection and magnetic resonance imaging (MRI) scans for brain tumor classification.</w:t>
      </w:r>
      <w:r w:rsidR="00327370">
        <w:t xml:space="preserve"> However, questions remained regarding comparative performance</w:t>
      </w:r>
      <w:r w:rsidR="003332A2">
        <w:t>, validation rigor, and the specific contribution of metadata</w:t>
      </w:r>
      <w:r w:rsidR="006679F7">
        <w:t xml:space="preserve"> relative to established image-only transfer learning architectures such as Inception V3 </w:t>
      </w:r>
      <w:r w:rsidR="006679F7">
        <w:fldChar w:fldCharType="begin" w:fldLock="1"/>
      </w:r>
      <w:r w:rsidR="006679F7">
        <w:instrText>ADDIN CSL_CITATION {"citationItems":[{"id":"ITEM-1","itemData":{"ISSN":"2661-8907","author":[{"dropping-particle":"","family":"Meena","given":"Gaurav","non-dropping-particle":"","parse-names":false,"suffix":""},{"dropping-particle":"","family":"Mohbey","given":"Krishna Kumar","non-dropping-particle":"","parse-names":false,"suffix":""},{"dropping-particle":"","family":"Kumar","given":"Sunil","non-dropping-particle":"","parse-names":false,"suffix":""},{"dropping-particle":"","family":"Chawda","given":"Rahul Kumar","non-dropping-particle":"","parse-names":false,"suffix":""},{"dropping-particle":"V","family":"Gaikwad","given":"Sandeep","non-dropping-particle":"","parse-names":false,"suffix":""}],"container-title":"SN Computer Science","id":"ITEM-1","issue":"3","issued":{"date-parts":[["2023"]]},"page":"242","publisher":"Springer","title":"Image-based sentiment analysis using InceptionV3 transfer learning approach","type":"article-journal","volume":"4"},"uris":["http://www.mendeley.com/documents/?uuid=a7716da9-9e23-42f6-b355-50af08fad8c4"]}],"mendeley":{"formattedCitation":"(Meena et al., 2023)","plainTextFormattedCitation":"(Meena et al., 2023)","previouslyFormattedCitation":"(Meena et al., 2023)"},"properties":{"noteIndex":0},"schema":"https://github.com/citation-style-language/schema/raw/master/csl-citation.json"}</w:instrText>
      </w:r>
      <w:r w:rsidR="006679F7">
        <w:fldChar w:fldCharType="separate"/>
      </w:r>
      <w:r w:rsidR="006679F7" w:rsidRPr="008A5C57">
        <w:rPr>
          <w:noProof/>
        </w:rPr>
        <w:t>(Meena et al., 2023)</w:t>
      </w:r>
      <w:r w:rsidR="006679F7">
        <w:fldChar w:fldCharType="end"/>
      </w:r>
      <w:r w:rsidR="006679F7">
        <w:t xml:space="preserve">, the Vision Geometry Group (VGG) networks </w:t>
      </w:r>
      <w:r w:rsidR="006679F7">
        <w:fldChar w:fldCharType="begin" w:fldLock="1"/>
      </w:r>
      <w:r w:rsidR="006679F7">
        <w:instrText>ADDIN CSL_CITATION {"citationItems":[{"id":"ITEM-1","itemData":{"ISSN":"0267-6192","author":[{"dropping-particle":"","family":"Veni","given":"N","non-dropping-particle":"","parse-names":false,"suffix":""},{"dropping-particle":"","family":"Manjula","given":"J","non-dropping-particle":"","parse-names":false,"suffix":""}],"container-title":"Computer Systems Science &amp; Engineering","id":"ITEM-1","issue":"2","issued":{"date-parts":[["2022"]]},"title":"Modified Visual Geometric Group Architecture for MRI Brain Image Classification.","type":"article-journal","volume":"42"},"uris":["http://www.mendeley.com/documents/?uuid=a3f683b2-16f3-4a9a-8075-59027d5e455f"]}],"mendeley":{"formattedCitation":"(Veni &amp; Manjula, 2022)","plainTextFormattedCitation":"(Veni &amp; Manjula, 2022)","previouslyFormattedCitation":"(Veni &amp; Manjula, 2022)"},"properties":{"noteIndex":0},"schema":"https://github.com/citation-style-language/schema/raw/master/csl-citation.json"}</w:instrText>
      </w:r>
      <w:r w:rsidR="006679F7">
        <w:fldChar w:fldCharType="separate"/>
      </w:r>
      <w:r w:rsidR="006679F7" w:rsidRPr="008A5C57">
        <w:rPr>
          <w:noProof/>
        </w:rPr>
        <w:t>(Veni &amp; Manjula, 2022)</w:t>
      </w:r>
      <w:r w:rsidR="006679F7">
        <w:fldChar w:fldCharType="end"/>
      </w:r>
      <w:r w:rsidR="006679F7">
        <w:t xml:space="preserve">, and ResNet50 </w:t>
      </w:r>
      <w:r w:rsidR="006679F7">
        <w:fldChar w:fldCharType="begin" w:fldLock="1"/>
      </w:r>
      <w:r w:rsidR="006679F7">
        <w:instrText>ADDIN CSL_CITATION {"citationItems":[{"id":"ITEM-1","itemData":{"author":[{"dropping-particle":"","family":"Koonce","given":"Brett","non-dropping-particle":"","parse-names":false,"suffix":""}],"container-title":"Convolutional neural networks with swift for tensorflow: image recognition and dataset categorization","id":"ITEM-1","issued":{"date-parts":[["2021"]]},"page":"63-72","publisher":"Springer","title":"ResNet 50","type":"chapter"},"uris":["http://www.mendeley.com/documents/?uuid=7eeb82cb-ac79-48a9-9b68-6d6aecb72ca9"]}],"mendeley":{"formattedCitation":"(Koonce, 2021)","plainTextFormattedCitation":"(Koonce, 2021)","previouslyFormattedCitation":"(Koonce, 2021)"},"properties":{"noteIndex":0},"schema":"https://github.com/citation-style-language/schema/raw/master/csl-citation.json"}</w:instrText>
      </w:r>
      <w:r w:rsidR="006679F7">
        <w:fldChar w:fldCharType="separate"/>
      </w:r>
      <w:r w:rsidR="006679F7" w:rsidRPr="008A5C57">
        <w:rPr>
          <w:noProof/>
        </w:rPr>
        <w:t>(Koonce, 2021)</w:t>
      </w:r>
      <w:r w:rsidR="006679F7">
        <w:fldChar w:fldCharType="end"/>
      </w:r>
      <w:r w:rsidR="006679F7">
        <w:t xml:space="preserve">. </w:t>
      </w:r>
    </w:p>
    <w:p w14:paraId="1AB00D79" w14:textId="5BD18EE2" w:rsidR="00C7697A" w:rsidRDefault="006679F7" w:rsidP="00C361D1">
      <w:pPr>
        <w:spacing w:line="276" w:lineRule="auto"/>
      </w:pPr>
      <w:r>
        <w:t xml:space="preserve">To address these gaps, this work focuses on (i) a transparent </w:t>
      </w:r>
      <w:r w:rsidR="00B31849">
        <w:t>comparative evaluation against commonly used CNN-based transfer learning models trained on image data alone, and (ii) an ablation analysis isolating the effect of metadata integration. Performance is assessed using accuracy</w:t>
      </w:r>
      <w:r w:rsidR="007D76B9">
        <w:t xml:space="preserve">, </w:t>
      </w:r>
      <w:r w:rsidR="005E717F">
        <w:t>precision</w:t>
      </w:r>
      <w:r w:rsidR="00C7697A">
        <w:t>,</w:t>
      </w:r>
      <w:r w:rsidR="007D76B9">
        <w:t xml:space="preserve"> </w:t>
      </w:r>
      <w:r w:rsidR="005E717F">
        <w:t>recall</w:t>
      </w:r>
      <w:r w:rsidR="00C7697A">
        <w:t>, and</w:t>
      </w:r>
      <w:r w:rsidR="007D76B9">
        <w:t xml:space="preserve"> </w:t>
      </w:r>
      <w:r w:rsidR="00C7697A">
        <w:t>F1-score</w:t>
      </w:r>
      <w:r w:rsidR="00B31849">
        <w:t xml:space="preserve"> under a clearly defined cross-validation protocol</w:t>
      </w:r>
      <w:r w:rsidR="00C7697A">
        <w:t>.</w:t>
      </w:r>
    </w:p>
    <w:p w14:paraId="6CFB0AF0" w14:textId="458D1842" w:rsidR="00C7697A" w:rsidRDefault="00C7697A" w:rsidP="00C361D1">
      <w:pPr>
        <w:pStyle w:val="Heading1"/>
        <w:spacing w:line="276" w:lineRule="auto"/>
      </w:pPr>
      <w:r>
        <w:t xml:space="preserve">2. </w:t>
      </w:r>
      <w:r w:rsidR="00723898">
        <w:t>Method</w:t>
      </w:r>
      <w:r w:rsidR="000715C7">
        <w:t>s</w:t>
      </w:r>
      <w:r w:rsidR="00723898">
        <w:t xml:space="preserve"> </w:t>
      </w:r>
    </w:p>
    <w:p w14:paraId="509E89A6" w14:textId="67F68ACC" w:rsidR="00C7697A" w:rsidRPr="00A06912" w:rsidRDefault="00A06912" w:rsidP="00C361D1">
      <w:pPr>
        <w:pStyle w:val="Heading2"/>
        <w:spacing w:line="276" w:lineRule="auto"/>
        <w:rPr>
          <w:b w:val="0"/>
          <w:bCs/>
        </w:rPr>
      </w:pPr>
      <w:r w:rsidRPr="00A06912">
        <w:rPr>
          <w:bCs/>
        </w:rPr>
        <w:t xml:space="preserve">2.1 Dataset acquisition </w:t>
      </w:r>
    </w:p>
    <w:p w14:paraId="46BF780D" w14:textId="559B836C" w:rsidR="008D31EB" w:rsidRDefault="008D31EB" w:rsidP="00C361D1">
      <w:pPr>
        <w:spacing w:line="276" w:lineRule="auto"/>
      </w:pPr>
      <w:r>
        <w:t>The study utilised a secondary</w:t>
      </w:r>
      <w:r w:rsidR="005522E1">
        <w:t>, retrospectively compiled dataset</w:t>
      </w:r>
      <w:r>
        <w:t xml:space="preserve"> </w:t>
      </w:r>
      <w:r w:rsidR="005522E1">
        <w:t>drown</w:t>
      </w:r>
      <w:r>
        <w:t xml:space="preserve"> from three prior </w:t>
      </w:r>
      <w:r w:rsidR="005522E1">
        <w:t xml:space="preserve">tuberculosis-focused </w:t>
      </w:r>
      <w:r>
        <w:t>studies</w:t>
      </w:r>
      <w:r w:rsidR="005522E1">
        <w:t xml:space="preserve"> conducted at Epicentre, Mbarara </w:t>
      </w:r>
      <w:r w:rsidR="00997903">
        <w:t xml:space="preserve">Regional Referral Hospital, collaboration with </w:t>
      </w:r>
      <w:r>
        <w:t xml:space="preserve">Mbarara University of Science of Science and Technology. The dataset comprised 1000 labeled </w:t>
      </w:r>
      <w:proofErr w:type="spellStart"/>
      <w:r>
        <w:t>postero</w:t>
      </w:r>
      <w:proofErr w:type="spellEnd"/>
      <w:r>
        <w:t>-anterior chest radiograph</w:t>
      </w:r>
      <w:r w:rsidR="00997903">
        <w:t>s</w:t>
      </w:r>
      <w:r>
        <w:t xml:space="preserve"> from children under 15 years</w:t>
      </w:r>
      <w:r w:rsidR="00997903">
        <w:t xml:space="preserve"> of age</w:t>
      </w:r>
      <w:r>
        <w:t>, including 575</w:t>
      </w:r>
      <w:r w:rsidR="00997903">
        <w:t xml:space="preserve"> TB-negative controls and 425 TB-positive cases</w:t>
      </w:r>
      <w:r>
        <w:t>.</w:t>
      </w:r>
    </w:p>
    <w:p w14:paraId="46DC49FC" w14:textId="71256813" w:rsidR="00743A3E" w:rsidRDefault="008D31EB" w:rsidP="00C361D1">
      <w:pPr>
        <w:spacing w:line="276" w:lineRule="auto"/>
      </w:pPr>
      <w:r>
        <w:t>The dat</w:t>
      </w:r>
      <w:r w:rsidR="00743A3E">
        <w:t xml:space="preserve">a </w:t>
      </w:r>
      <w:r w:rsidR="005522E1">
        <w:t>were</w:t>
      </w:r>
      <w:r w:rsidR="00743A3E">
        <w:t xml:space="preserve"> split into 70% training, 15% testing, and 15% validation sets</w:t>
      </w:r>
      <w:r w:rsidR="005522E1">
        <w:t>, with 5-fold cross-validation applied on training set to stabilize performance estimates</w:t>
      </w:r>
      <w:r w:rsidR="00743A3E">
        <w:t>.</w:t>
      </w:r>
      <w:r w:rsidR="005522E1">
        <w:t xml:space="preserve"> Validation data were used exclusively for hyperparameter tuning during early stopping, while the test set was held out for final evaluation. To mitigate overfitting, data </w:t>
      </w:r>
      <w:r w:rsidR="00997903">
        <w:t>augmentation,</w:t>
      </w:r>
      <w:r w:rsidR="005522E1">
        <w:t xml:space="preserve"> </w:t>
      </w:r>
      <w:r w:rsidR="00743A3E">
        <w:t>including rotation</w:t>
      </w:r>
      <w:r w:rsidR="00191069">
        <w:t xml:space="preserve"> </w:t>
      </w:r>
      <w:r w:rsidR="00191069" w:rsidRPr="00191069">
        <w:t>(±10°)</w:t>
      </w:r>
      <w:r w:rsidR="00743A3E">
        <w:t>, scaling</w:t>
      </w:r>
      <w:r w:rsidR="00191069">
        <w:t xml:space="preserve"> </w:t>
      </w:r>
      <w:r w:rsidR="00191069" w:rsidRPr="00191069">
        <w:t>(±10%)</w:t>
      </w:r>
      <w:r w:rsidR="00743A3E">
        <w:t xml:space="preserve">, horizontal </w:t>
      </w:r>
      <w:r w:rsidR="005522E1">
        <w:t>flipping</w:t>
      </w:r>
      <w:r w:rsidR="00743A3E">
        <w:t xml:space="preserve">, and </w:t>
      </w:r>
      <w:r w:rsidR="005522E1">
        <w:t xml:space="preserve">controlled </w:t>
      </w:r>
      <w:r w:rsidR="00743A3E">
        <w:t>intensity</w:t>
      </w:r>
      <w:r w:rsidR="005522E1">
        <w:t xml:space="preserve"> perturbations</w:t>
      </w:r>
      <w:r w:rsidR="00743A3E">
        <w:t xml:space="preserve"> </w:t>
      </w:r>
      <w:r w:rsidR="005522E1">
        <w:t>was</w:t>
      </w:r>
      <w:r w:rsidR="00743A3E">
        <w:t xml:space="preserve"> </w:t>
      </w:r>
      <w:r w:rsidR="005522E1">
        <w:t>applied</w:t>
      </w:r>
      <w:r w:rsidR="00743A3E">
        <w:t xml:space="preserve"> </w:t>
      </w:r>
      <w:r w:rsidR="005522E1">
        <w:t>only to</w:t>
      </w:r>
      <w:r w:rsidR="00743A3E">
        <w:t xml:space="preserve"> </w:t>
      </w:r>
      <w:r w:rsidR="005522E1">
        <w:t xml:space="preserve">the </w:t>
      </w:r>
      <w:r w:rsidR="00743A3E">
        <w:t xml:space="preserve">training </w:t>
      </w:r>
      <w:r w:rsidR="005522E1">
        <w:t>fold</w:t>
      </w:r>
      <w:r w:rsidR="00743A3E">
        <w:t>.</w:t>
      </w:r>
    </w:p>
    <w:p w14:paraId="3B0D9CAA" w14:textId="77777777" w:rsidR="005F6936" w:rsidRDefault="00743A3E" w:rsidP="00C361D1">
      <w:pPr>
        <w:pStyle w:val="Heading2"/>
        <w:spacing w:line="276" w:lineRule="auto"/>
      </w:pPr>
      <w:r>
        <w:t xml:space="preserve">2.2 </w:t>
      </w:r>
      <w:r w:rsidR="005F6936">
        <w:t>Metadata and Image preprocessing</w:t>
      </w:r>
    </w:p>
    <w:p w14:paraId="2609592B" w14:textId="77777777" w:rsidR="00A837D7" w:rsidRDefault="00A837D7" w:rsidP="00A837D7">
      <w:pPr>
        <w:spacing w:line="276" w:lineRule="auto"/>
      </w:pPr>
      <w:r>
        <w:t xml:space="preserve">A curated subset of non-identifying DICOM metadata fields was explicitly selected based on clinical relevance and availability consistency across scanners. These included patient age, sex, view position, pixel spacing, exposure parameters, and image acquisition settings. Free-text and institution-specific descriptors (e.g.  </w:t>
      </w:r>
      <w:r w:rsidR="005F6936">
        <w:t xml:space="preserve">StudyDescription </w:t>
      </w:r>
      <w:r>
        <w:t>[</w:t>
      </w:r>
      <w:r w:rsidR="005F6936">
        <w:t>0008, 1030</w:t>
      </w:r>
      <w:r>
        <w:t>]</w:t>
      </w:r>
      <w:r w:rsidR="005F6936">
        <w:t xml:space="preserve"> and SeriesDescription </w:t>
      </w:r>
      <w:r>
        <w:t>[</w:t>
      </w:r>
      <w:r w:rsidR="005F6936">
        <w:t>0008, 103E</w:t>
      </w:r>
      <w:r>
        <w:t>]</w:t>
      </w:r>
      <w:r w:rsidR="005F6936">
        <w:t>)</w:t>
      </w:r>
      <w:r>
        <w:t xml:space="preserve"> were excluded to prevent data leakage and spurious correlation.  </w:t>
      </w:r>
    </w:p>
    <w:p w14:paraId="29EE2AFE" w14:textId="00E4824C" w:rsidR="005F6936" w:rsidRDefault="005F6936" w:rsidP="00A837D7">
      <w:pPr>
        <w:spacing w:line="276" w:lineRule="auto"/>
      </w:pPr>
      <w:r>
        <w:lastRenderedPageBreak/>
        <w:t xml:space="preserve">Numeric </w:t>
      </w:r>
      <w:r w:rsidR="00A837D7">
        <w:t xml:space="preserve">metadata </w:t>
      </w:r>
      <w:r>
        <w:t xml:space="preserve">fields were </w:t>
      </w:r>
      <w:r w:rsidR="00A837D7">
        <w:t xml:space="preserve">min-max </w:t>
      </w:r>
      <w:r>
        <w:t>normalised to [0,1],</w:t>
      </w:r>
      <w:r w:rsidR="00A837D7">
        <w:t xml:space="preserve"> while</w:t>
      </w:r>
      <w:r>
        <w:t xml:space="preserve"> categorical </w:t>
      </w:r>
      <w:r w:rsidR="00A837D7">
        <w:t>variables were</w:t>
      </w:r>
      <w:r>
        <w:t xml:space="preserve"> one-hot encoded</w:t>
      </w:r>
      <w:r w:rsidR="00A837D7">
        <w:t xml:space="preserve">. Nested DICOM sequence were excluded to ensure reproducibility across vendors and acquisition protocols. The resulting metadata </w:t>
      </w:r>
      <w:r w:rsidR="006967DA">
        <w:t xml:space="preserve">representation was </w:t>
      </w:r>
      <w:r>
        <w:t>concatenated into a 256-dimensional</w:t>
      </w:r>
      <w:r w:rsidR="006967DA">
        <w:t xml:space="preserve"> feature vector, forming the structured input to the metadata branch of DICOMFusionNet</w:t>
      </w:r>
      <w:r>
        <w:t>.</w:t>
      </w:r>
    </w:p>
    <w:p w14:paraId="7BE6D62B" w14:textId="6E5C519B" w:rsidR="008D31EB" w:rsidRDefault="005F6936" w:rsidP="00C361D1">
      <w:pPr>
        <w:spacing w:line="276" w:lineRule="auto"/>
      </w:pPr>
      <w:r>
        <w:t xml:space="preserve">Chest radiographs were standardized using reproducible preprocessing steps. Pixel intensities were windowed </w:t>
      </w:r>
      <w:r w:rsidR="00135CAE">
        <w:t>using a</w:t>
      </w:r>
      <w:r>
        <w:t xml:space="preserve"> level of 50</w:t>
      </w:r>
      <w:r w:rsidR="0040694A">
        <w:t xml:space="preserve"> </w:t>
      </w:r>
      <w:r w:rsidR="00135CAE">
        <w:t xml:space="preserve">and width of 350, enhancing pulmonary structure visibility. Automated lung-region masking was applied using thresholding and morphological operations to reduce background bias. Images </w:t>
      </w:r>
      <w:r w:rsidR="0040694A">
        <w:t>were resized to 244 x 244 pixel and normalized to [0,1] prior to CNN input.</w:t>
      </w:r>
    </w:p>
    <w:p w14:paraId="7B80B340" w14:textId="77777777" w:rsidR="000D303D" w:rsidRDefault="000D303D" w:rsidP="00C361D1">
      <w:pPr>
        <w:pStyle w:val="Heading2"/>
        <w:spacing w:line="276" w:lineRule="auto"/>
      </w:pPr>
      <w:r>
        <w:t>2.3 Modal Architecture and Training</w:t>
      </w:r>
    </w:p>
    <w:p w14:paraId="1E293A9E" w14:textId="6EBB9007" w:rsidR="0040694A" w:rsidRDefault="000D303D" w:rsidP="00C361D1">
      <w:pPr>
        <w:spacing w:line="276" w:lineRule="auto"/>
      </w:pPr>
      <w:r>
        <w:t xml:space="preserve">The evaluation included </w:t>
      </w:r>
      <w:r w:rsidR="0014440F">
        <w:t>DICOMFusionNet</w:t>
      </w:r>
      <w:r w:rsidR="00135CAE">
        <w:t xml:space="preserve"> and four </w:t>
      </w:r>
      <w:r>
        <w:t>CNN-based transfer</w:t>
      </w:r>
      <w:r w:rsidR="00135CAE">
        <w:t>-</w:t>
      </w:r>
      <w:r>
        <w:t>learning models including Inception V3, VGG16, VGG19, and ResNet.</w:t>
      </w:r>
    </w:p>
    <w:p w14:paraId="34F58133" w14:textId="77777777" w:rsidR="00135CAE" w:rsidRDefault="0014440F" w:rsidP="00C361D1">
      <w:pPr>
        <w:spacing w:line="276" w:lineRule="auto"/>
      </w:pPr>
      <w:r>
        <w:t xml:space="preserve">For the DICOMFusionNet, the image branch consisted of convolutional layers with batch normalization and ReLu activation, followed by max-pooling and flattening. The metadata branch processed the 256-dimensional </w:t>
      </w:r>
      <w:r w:rsidR="00135CAE">
        <w:t>structured vector through fully connected layers, and both branches were concatenated prior to final classification.</w:t>
      </w:r>
    </w:p>
    <w:p w14:paraId="0D7FBB36" w14:textId="572CA4BE" w:rsidR="00135CAE" w:rsidRPr="00BF6551" w:rsidRDefault="00135CAE" w:rsidP="00C361D1">
      <w:pPr>
        <w:spacing w:line="276" w:lineRule="auto"/>
      </w:pPr>
      <w:r>
        <w:t xml:space="preserve">Baseline transfer-learning models were trained using image data only, with DICOM pixel data exported in </w:t>
      </w:r>
      <w:r w:rsidR="00BF6551">
        <w:t>a manner that preserved dynamic range. All models were trained using the Adam optimizer (learning rate 1x10</w:t>
      </w:r>
      <w:r w:rsidR="00BF6551" w:rsidRPr="00BF6551">
        <w:rPr>
          <w:vertAlign w:val="superscript"/>
        </w:rPr>
        <w:t>4</w:t>
      </w:r>
      <w:r w:rsidR="00BF6551">
        <w:t xml:space="preserve">), batch size 32, and categorical cross-entropy loss. Early stopping based on validation loss and dropout (0.5) were applied to control overfitting. Training was performed on an NVIDIA Tesla V100 GPU using PyTorch. </w:t>
      </w:r>
    </w:p>
    <w:p w14:paraId="5F917DDA" w14:textId="647E7F65" w:rsidR="00135CAE" w:rsidRDefault="00BF6551" w:rsidP="00C361D1">
      <w:pPr>
        <w:spacing w:line="276" w:lineRule="auto"/>
      </w:pPr>
      <w:r>
        <w:t xml:space="preserve">An ablation study compared DICOMFusionNet trained with image data alone versus image + metadata, allowing direct quantification of metadata contribution independent of format choice. </w:t>
      </w:r>
    </w:p>
    <w:p w14:paraId="2D1CC977" w14:textId="359568A5" w:rsidR="00497935" w:rsidRPr="00497935" w:rsidRDefault="00823047" w:rsidP="00C361D1">
      <w:pPr>
        <w:pStyle w:val="Heading1"/>
        <w:spacing w:line="276" w:lineRule="auto"/>
      </w:pPr>
      <w:r>
        <w:t xml:space="preserve">3. </w:t>
      </w:r>
      <w:r w:rsidR="00645A87">
        <w:t>R</w:t>
      </w:r>
      <w:r w:rsidR="00497935" w:rsidRPr="00497935">
        <w:t>esults</w:t>
      </w:r>
    </w:p>
    <w:p w14:paraId="01DBBA33" w14:textId="77777777" w:rsidR="00BF6551" w:rsidRDefault="00645A87" w:rsidP="00C361D1">
      <w:pPr>
        <w:spacing w:line="276" w:lineRule="auto"/>
      </w:pPr>
      <w:r>
        <w:t xml:space="preserve">The classification performance of DICOMFusionNet and the conventional transfer learning models is summarised in Table 1. Performance is reported for training, </w:t>
      </w:r>
      <w:r w:rsidR="00E5429B">
        <w:t xml:space="preserve">testing, and </w:t>
      </w:r>
      <w:r>
        <w:t>validation</w:t>
      </w:r>
      <w:r w:rsidR="00E5429B">
        <w:t xml:space="preserve"> </w:t>
      </w:r>
      <w:r>
        <w:t>dataset across accuracy, precision</w:t>
      </w:r>
      <w:r w:rsidR="00E5429B">
        <w:t>, recall, and F1-score. The table also includes results from the ablation study evaluating the contribution of</w:t>
      </w:r>
      <w:r w:rsidR="00C361D1">
        <w:t xml:space="preserve"> </w:t>
      </w:r>
      <w:r w:rsidR="00E5429B">
        <w:t>metadata to DICOMFusionNet’s predictive performance.</w:t>
      </w:r>
    </w:p>
    <w:p w14:paraId="4B6C3364" w14:textId="70F36018" w:rsidR="00BF6551" w:rsidRPr="00BF6551" w:rsidRDefault="00BF6551" w:rsidP="00BF6551">
      <w:pPr>
        <w:spacing w:line="276" w:lineRule="auto"/>
        <w:sectPr w:rsidR="00BF6551" w:rsidRPr="00BF6551" w:rsidSect="008A5C57">
          <w:type w:val="continuous"/>
          <w:pgSz w:w="11906" w:h="16838"/>
          <w:pgMar w:top="1440" w:right="1440" w:bottom="1440" w:left="1440" w:header="708" w:footer="708" w:gutter="0"/>
          <w:cols w:space="708"/>
          <w:docGrid w:linePitch="360"/>
        </w:sectPr>
      </w:pPr>
      <w:r>
        <w:t xml:space="preserve">Table 1 summarises classification performance across training, validation, and testing splits. DICOMFusionNet consistently outperformed image-only transfer-learning models across all metrics. The ablation study demonstrated a 4.5% absolute reduction in test accuracy when metadata was excluded, confirming its predictive value. </w:t>
      </w:r>
      <w:r w:rsidR="00645A87">
        <w:t xml:space="preserve"> </w:t>
      </w:r>
    </w:p>
    <w:p w14:paraId="1D8E5691" w14:textId="17C04716" w:rsidR="00050B63" w:rsidRPr="00050B63" w:rsidRDefault="00050B63" w:rsidP="00751F02">
      <w:pPr>
        <w:pStyle w:val="Caption"/>
        <w:keepNext/>
        <w:jc w:val="center"/>
        <w:rPr>
          <w:b/>
          <w:bCs/>
          <w:i w:val="0"/>
          <w:iCs w:val="0"/>
          <w:color w:val="auto"/>
          <w:sz w:val="24"/>
          <w:szCs w:val="24"/>
        </w:rPr>
      </w:pPr>
      <w:r w:rsidRPr="00050B63">
        <w:rPr>
          <w:b/>
          <w:bCs/>
          <w:i w:val="0"/>
          <w:iCs w:val="0"/>
          <w:color w:val="auto"/>
          <w:sz w:val="24"/>
          <w:szCs w:val="24"/>
        </w:rPr>
        <w:t xml:space="preserve">Table </w:t>
      </w:r>
      <w:r w:rsidRPr="00050B63">
        <w:rPr>
          <w:b/>
          <w:bCs/>
          <w:i w:val="0"/>
          <w:iCs w:val="0"/>
          <w:color w:val="auto"/>
          <w:sz w:val="24"/>
          <w:szCs w:val="24"/>
        </w:rPr>
        <w:fldChar w:fldCharType="begin"/>
      </w:r>
      <w:r w:rsidRPr="00050B63">
        <w:rPr>
          <w:b/>
          <w:bCs/>
          <w:i w:val="0"/>
          <w:iCs w:val="0"/>
          <w:color w:val="auto"/>
          <w:sz w:val="24"/>
          <w:szCs w:val="24"/>
        </w:rPr>
        <w:instrText xml:space="preserve"> SEQ Table \* ARABIC </w:instrText>
      </w:r>
      <w:r w:rsidRPr="00050B63">
        <w:rPr>
          <w:b/>
          <w:bCs/>
          <w:i w:val="0"/>
          <w:iCs w:val="0"/>
          <w:color w:val="auto"/>
          <w:sz w:val="24"/>
          <w:szCs w:val="24"/>
        </w:rPr>
        <w:fldChar w:fldCharType="separate"/>
      </w:r>
      <w:r w:rsidR="003A4564">
        <w:rPr>
          <w:b/>
          <w:bCs/>
          <w:i w:val="0"/>
          <w:iCs w:val="0"/>
          <w:noProof/>
          <w:color w:val="auto"/>
          <w:sz w:val="24"/>
          <w:szCs w:val="24"/>
        </w:rPr>
        <w:t>1</w:t>
      </w:r>
      <w:r w:rsidRPr="00050B63">
        <w:rPr>
          <w:b/>
          <w:bCs/>
          <w:i w:val="0"/>
          <w:iCs w:val="0"/>
          <w:color w:val="auto"/>
          <w:sz w:val="24"/>
          <w:szCs w:val="24"/>
        </w:rPr>
        <w:fldChar w:fldCharType="end"/>
      </w:r>
      <w:r w:rsidRPr="00050B63">
        <w:rPr>
          <w:b/>
          <w:bCs/>
          <w:i w:val="0"/>
          <w:iCs w:val="0"/>
          <w:color w:val="auto"/>
          <w:sz w:val="24"/>
          <w:szCs w:val="24"/>
        </w:rPr>
        <w:t>: Performance comparison results</w:t>
      </w:r>
    </w:p>
    <w:tbl>
      <w:tblPr>
        <w:tblStyle w:val="GridTable1Light-Accent1"/>
        <w:tblW w:w="9012" w:type="dxa"/>
        <w:tblLook w:val="04A0" w:firstRow="1" w:lastRow="0" w:firstColumn="1" w:lastColumn="0" w:noHBand="0" w:noVBand="1"/>
      </w:tblPr>
      <w:tblGrid>
        <w:gridCol w:w="2195"/>
        <w:gridCol w:w="1562"/>
        <w:gridCol w:w="1625"/>
        <w:gridCol w:w="1134"/>
        <w:gridCol w:w="1248"/>
        <w:gridCol w:w="1248"/>
      </w:tblGrid>
      <w:tr w:rsidR="00E5429B" w14:paraId="7464ACC3" w14:textId="77777777" w:rsidTr="009E32BA">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tcPr>
          <w:p w14:paraId="1FC39405" w14:textId="5EE139D4" w:rsidR="00E5429B" w:rsidRPr="009E32BA" w:rsidRDefault="00E5429B" w:rsidP="00751F02">
            <w:r w:rsidRPr="009E32BA">
              <w:t>Model</w:t>
            </w:r>
          </w:p>
        </w:tc>
        <w:tc>
          <w:tcPr>
            <w:tcW w:w="1562" w:type="dxa"/>
          </w:tcPr>
          <w:p w14:paraId="7899983E" w14:textId="20CCEE78" w:rsidR="00E5429B" w:rsidRPr="009E32BA" w:rsidRDefault="00E5429B" w:rsidP="00751F02">
            <w:pPr>
              <w:cnfStyle w:val="100000000000" w:firstRow="1" w:lastRow="0" w:firstColumn="0" w:lastColumn="0" w:oddVBand="0" w:evenVBand="0" w:oddHBand="0" w:evenHBand="0" w:firstRowFirstColumn="0" w:firstRowLastColumn="0" w:lastRowFirstColumn="0" w:lastRowLastColumn="0"/>
              <w:rPr>
                <w:sz w:val="22"/>
              </w:rPr>
            </w:pPr>
            <w:r w:rsidRPr="009E32BA">
              <w:rPr>
                <w:sz w:val="22"/>
              </w:rPr>
              <w:t>Dataset Split</w:t>
            </w:r>
          </w:p>
        </w:tc>
        <w:tc>
          <w:tcPr>
            <w:tcW w:w="1625" w:type="dxa"/>
          </w:tcPr>
          <w:p w14:paraId="2D1254AA" w14:textId="1BE62DC8" w:rsidR="00E5429B" w:rsidRPr="005C12DB" w:rsidRDefault="00E5429B" w:rsidP="00E5429B">
            <w:pPr>
              <w:jc w:val="center"/>
              <w:cnfStyle w:val="100000000000" w:firstRow="1" w:lastRow="0" w:firstColumn="0" w:lastColumn="0" w:oddVBand="0" w:evenVBand="0" w:oddHBand="0" w:evenHBand="0" w:firstRowFirstColumn="0" w:firstRowLastColumn="0" w:lastRowFirstColumn="0" w:lastRowLastColumn="0"/>
              <w:rPr>
                <w:b w:val="0"/>
                <w:bCs w:val="0"/>
                <w:sz w:val="22"/>
              </w:rPr>
            </w:pPr>
            <w:r w:rsidRPr="005C12DB">
              <w:rPr>
                <w:sz w:val="22"/>
              </w:rPr>
              <w:t>Accuracy</w:t>
            </w:r>
            <w:r w:rsidR="009E32BA">
              <w:rPr>
                <w:sz w:val="22"/>
              </w:rPr>
              <w:t xml:space="preserve"> </w:t>
            </w:r>
            <w:r w:rsidRPr="005C12DB">
              <w:rPr>
                <w:sz w:val="22"/>
              </w:rPr>
              <w:t>(%)</w:t>
            </w:r>
          </w:p>
        </w:tc>
        <w:tc>
          <w:tcPr>
            <w:tcW w:w="1134" w:type="dxa"/>
          </w:tcPr>
          <w:p w14:paraId="44229A99" w14:textId="77889759" w:rsidR="00E5429B" w:rsidRDefault="00E5429B" w:rsidP="00E5429B">
            <w:pPr>
              <w:jc w:val="center"/>
              <w:cnfStyle w:val="100000000000" w:firstRow="1" w:lastRow="0" w:firstColumn="0" w:lastColumn="0" w:oddVBand="0" w:evenVBand="0" w:oddHBand="0" w:evenHBand="0" w:firstRowFirstColumn="0" w:firstRowLastColumn="0" w:lastRowFirstColumn="0" w:lastRowLastColumn="0"/>
              <w:rPr>
                <w:b w:val="0"/>
                <w:bCs w:val="0"/>
                <w:sz w:val="22"/>
              </w:rPr>
            </w:pPr>
            <w:r w:rsidRPr="005C12DB">
              <w:rPr>
                <w:sz w:val="22"/>
              </w:rPr>
              <w:t>Precision</w:t>
            </w:r>
          </w:p>
          <w:p w14:paraId="3346D739" w14:textId="21A0784D" w:rsidR="00E5429B" w:rsidRPr="005C12DB" w:rsidRDefault="00E5429B" w:rsidP="00E5429B">
            <w:pPr>
              <w:jc w:val="center"/>
              <w:cnfStyle w:val="100000000000" w:firstRow="1" w:lastRow="0" w:firstColumn="0" w:lastColumn="0" w:oddVBand="0" w:evenVBand="0" w:oddHBand="0" w:evenHBand="0" w:firstRowFirstColumn="0" w:firstRowLastColumn="0" w:lastRowFirstColumn="0" w:lastRowLastColumn="0"/>
              <w:rPr>
                <w:b w:val="0"/>
                <w:bCs w:val="0"/>
                <w:sz w:val="22"/>
              </w:rPr>
            </w:pPr>
          </w:p>
        </w:tc>
        <w:tc>
          <w:tcPr>
            <w:tcW w:w="1248" w:type="dxa"/>
          </w:tcPr>
          <w:p w14:paraId="65E270FD" w14:textId="77777777" w:rsidR="00E5429B" w:rsidRDefault="00E5429B" w:rsidP="00E5429B">
            <w:pPr>
              <w:jc w:val="center"/>
              <w:cnfStyle w:val="100000000000" w:firstRow="1" w:lastRow="0" w:firstColumn="0" w:lastColumn="0" w:oddVBand="0" w:evenVBand="0" w:oddHBand="0" w:evenHBand="0" w:firstRowFirstColumn="0" w:firstRowLastColumn="0" w:lastRowFirstColumn="0" w:lastRowLastColumn="0"/>
              <w:rPr>
                <w:b w:val="0"/>
                <w:bCs w:val="0"/>
                <w:sz w:val="22"/>
              </w:rPr>
            </w:pPr>
            <w:r w:rsidRPr="005C12DB">
              <w:rPr>
                <w:sz w:val="22"/>
              </w:rPr>
              <w:t>Recall</w:t>
            </w:r>
          </w:p>
          <w:p w14:paraId="3FBB7AE7" w14:textId="2433D84C" w:rsidR="00E5429B" w:rsidRPr="005C12DB" w:rsidRDefault="00E5429B" w:rsidP="00E5429B">
            <w:pPr>
              <w:jc w:val="center"/>
              <w:cnfStyle w:val="100000000000" w:firstRow="1" w:lastRow="0" w:firstColumn="0" w:lastColumn="0" w:oddVBand="0" w:evenVBand="0" w:oddHBand="0" w:evenHBand="0" w:firstRowFirstColumn="0" w:firstRowLastColumn="0" w:lastRowFirstColumn="0" w:lastRowLastColumn="0"/>
              <w:rPr>
                <w:b w:val="0"/>
                <w:bCs w:val="0"/>
                <w:sz w:val="22"/>
              </w:rPr>
            </w:pPr>
          </w:p>
        </w:tc>
        <w:tc>
          <w:tcPr>
            <w:tcW w:w="1248" w:type="dxa"/>
          </w:tcPr>
          <w:p w14:paraId="1666B78D" w14:textId="73FDA988" w:rsidR="00E5429B" w:rsidRPr="005C12DB" w:rsidRDefault="00E5429B" w:rsidP="00E5429B">
            <w:pPr>
              <w:jc w:val="center"/>
              <w:cnfStyle w:val="100000000000" w:firstRow="1" w:lastRow="0" w:firstColumn="0" w:lastColumn="0" w:oddVBand="0" w:evenVBand="0" w:oddHBand="0" w:evenHBand="0" w:firstRowFirstColumn="0" w:firstRowLastColumn="0" w:lastRowFirstColumn="0" w:lastRowLastColumn="0"/>
              <w:rPr>
                <w:b w:val="0"/>
                <w:bCs w:val="0"/>
                <w:sz w:val="22"/>
              </w:rPr>
            </w:pPr>
            <w:r w:rsidRPr="005C12DB">
              <w:rPr>
                <w:sz w:val="22"/>
              </w:rPr>
              <w:t xml:space="preserve">F1-score </w:t>
            </w:r>
          </w:p>
        </w:tc>
      </w:tr>
      <w:tr w:rsidR="00E5429B" w14:paraId="262A8EEC" w14:textId="77777777" w:rsidTr="009E32BA">
        <w:trPr>
          <w:trHeight w:val="286"/>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8D0F20D" w14:textId="77777777" w:rsidR="00E5429B" w:rsidRPr="009E32BA" w:rsidRDefault="00E5429B" w:rsidP="005C16A3">
            <w:pPr>
              <w:rPr>
                <w:b w:val="0"/>
                <w:bCs w:val="0"/>
                <w:sz w:val="22"/>
              </w:rPr>
            </w:pPr>
            <w:r w:rsidRPr="009E32BA">
              <w:rPr>
                <w:b w:val="0"/>
                <w:bCs w:val="0"/>
                <w:sz w:val="22"/>
              </w:rPr>
              <w:lastRenderedPageBreak/>
              <w:t>DICOMFusionNet</w:t>
            </w:r>
          </w:p>
          <w:p w14:paraId="17588EB5" w14:textId="1C5D5AFA" w:rsidR="00E5429B" w:rsidRPr="009E32BA" w:rsidRDefault="00E5429B" w:rsidP="005C16A3">
            <w:pPr>
              <w:rPr>
                <w:b w:val="0"/>
                <w:bCs w:val="0"/>
              </w:rPr>
            </w:pPr>
            <w:r w:rsidRPr="009E32BA">
              <w:rPr>
                <w:b w:val="0"/>
                <w:bCs w:val="0"/>
                <w:sz w:val="22"/>
              </w:rPr>
              <w:t>(Image + Metadata)</w:t>
            </w:r>
          </w:p>
        </w:tc>
        <w:tc>
          <w:tcPr>
            <w:tcW w:w="1562" w:type="dxa"/>
          </w:tcPr>
          <w:p w14:paraId="3C452252" w14:textId="0C35CACD" w:rsidR="00E5429B" w:rsidRPr="00E5429B" w:rsidRDefault="00E5429B" w:rsidP="00751F02">
            <w:pPr>
              <w:cnfStyle w:val="000000000000" w:firstRow="0" w:lastRow="0" w:firstColumn="0" w:lastColumn="0" w:oddVBand="0" w:evenVBand="0" w:oddHBand="0" w:evenHBand="0" w:firstRowFirstColumn="0" w:firstRowLastColumn="0" w:lastRowFirstColumn="0" w:lastRowLastColumn="0"/>
              <w:rPr>
                <w:sz w:val="22"/>
              </w:rPr>
            </w:pPr>
            <w:r w:rsidRPr="00E5429B">
              <w:rPr>
                <w:sz w:val="22"/>
              </w:rPr>
              <w:t xml:space="preserve">Training </w:t>
            </w:r>
          </w:p>
        </w:tc>
        <w:tc>
          <w:tcPr>
            <w:tcW w:w="1625" w:type="dxa"/>
          </w:tcPr>
          <w:p w14:paraId="3B676256" w14:textId="1FFC0033"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94.1</w:t>
            </w:r>
          </w:p>
        </w:tc>
        <w:tc>
          <w:tcPr>
            <w:tcW w:w="1134" w:type="dxa"/>
          </w:tcPr>
          <w:p w14:paraId="08345A02" w14:textId="66B75CCE"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0.93</w:t>
            </w:r>
          </w:p>
        </w:tc>
        <w:tc>
          <w:tcPr>
            <w:tcW w:w="1248" w:type="dxa"/>
          </w:tcPr>
          <w:p w14:paraId="5B6DAD41" w14:textId="4D0FF00C"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0.95</w:t>
            </w:r>
          </w:p>
        </w:tc>
        <w:tc>
          <w:tcPr>
            <w:tcW w:w="1248" w:type="dxa"/>
          </w:tcPr>
          <w:p w14:paraId="199C8F1A" w14:textId="62F999D4"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0.94</w:t>
            </w:r>
          </w:p>
        </w:tc>
      </w:tr>
      <w:tr w:rsidR="00E5429B" w14:paraId="35F4E4FD" w14:textId="77777777" w:rsidTr="009E32BA">
        <w:trPr>
          <w:trHeight w:val="286"/>
        </w:trPr>
        <w:tc>
          <w:tcPr>
            <w:cnfStyle w:val="001000000000" w:firstRow="0" w:lastRow="0" w:firstColumn="1" w:lastColumn="0" w:oddVBand="0" w:evenVBand="0" w:oddHBand="0" w:evenHBand="0" w:firstRowFirstColumn="0" w:firstRowLastColumn="0" w:lastRowFirstColumn="0" w:lastRowLastColumn="0"/>
            <w:tcW w:w="0" w:type="auto"/>
            <w:vMerge/>
          </w:tcPr>
          <w:p w14:paraId="7E857A52" w14:textId="77777777" w:rsidR="00E5429B" w:rsidRPr="009E32BA" w:rsidRDefault="00E5429B" w:rsidP="005C16A3">
            <w:pPr>
              <w:rPr>
                <w:b w:val="0"/>
                <w:bCs w:val="0"/>
              </w:rPr>
            </w:pPr>
          </w:p>
        </w:tc>
        <w:tc>
          <w:tcPr>
            <w:tcW w:w="1562" w:type="dxa"/>
          </w:tcPr>
          <w:p w14:paraId="655C6361" w14:textId="2FE5CB29" w:rsidR="00E5429B" w:rsidRPr="00E5429B" w:rsidRDefault="00E5429B" w:rsidP="00751F02">
            <w:pPr>
              <w:cnfStyle w:val="000000000000" w:firstRow="0" w:lastRow="0" w:firstColumn="0" w:lastColumn="0" w:oddVBand="0" w:evenVBand="0" w:oddHBand="0" w:evenHBand="0" w:firstRowFirstColumn="0" w:firstRowLastColumn="0" w:lastRowFirstColumn="0" w:lastRowLastColumn="0"/>
              <w:rPr>
                <w:sz w:val="22"/>
              </w:rPr>
            </w:pPr>
            <w:r w:rsidRPr="00E5429B">
              <w:rPr>
                <w:sz w:val="22"/>
              </w:rPr>
              <w:t xml:space="preserve">Testing </w:t>
            </w:r>
          </w:p>
        </w:tc>
        <w:tc>
          <w:tcPr>
            <w:tcW w:w="1625" w:type="dxa"/>
          </w:tcPr>
          <w:p w14:paraId="61B29805" w14:textId="3575C2A1"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92.3</w:t>
            </w:r>
          </w:p>
        </w:tc>
        <w:tc>
          <w:tcPr>
            <w:tcW w:w="1134" w:type="dxa"/>
          </w:tcPr>
          <w:p w14:paraId="1B7ED7F4" w14:textId="25321D89"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0.91</w:t>
            </w:r>
          </w:p>
        </w:tc>
        <w:tc>
          <w:tcPr>
            <w:tcW w:w="1248" w:type="dxa"/>
          </w:tcPr>
          <w:p w14:paraId="6C2F60D6" w14:textId="4447D781"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0.92</w:t>
            </w:r>
          </w:p>
        </w:tc>
        <w:tc>
          <w:tcPr>
            <w:tcW w:w="1248" w:type="dxa"/>
          </w:tcPr>
          <w:p w14:paraId="70A2F098" w14:textId="1130CDBE"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0.91</w:t>
            </w:r>
          </w:p>
        </w:tc>
      </w:tr>
      <w:tr w:rsidR="00E5429B" w14:paraId="13A1BE22" w14:textId="77777777" w:rsidTr="009E32BA">
        <w:trPr>
          <w:trHeight w:val="286"/>
        </w:trPr>
        <w:tc>
          <w:tcPr>
            <w:cnfStyle w:val="001000000000" w:firstRow="0" w:lastRow="0" w:firstColumn="1" w:lastColumn="0" w:oddVBand="0" w:evenVBand="0" w:oddHBand="0" w:evenHBand="0" w:firstRowFirstColumn="0" w:firstRowLastColumn="0" w:lastRowFirstColumn="0" w:lastRowLastColumn="0"/>
            <w:tcW w:w="0" w:type="auto"/>
            <w:vMerge/>
          </w:tcPr>
          <w:p w14:paraId="5D2ACC93" w14:textId="77777777" w:rsidR="00E5429B" w:rsidRPr="009E32BA" w:rsidRDefault="00E5429B" w:rsidP="005C16A3">
            <w:pPr>
              <w:rPr>
                <w:b w:val="0"/>
                <w:bCs w:val="0"/>
              </w:rPr>
            </w:pPr>
          </w:p>
        </w:tc>
        <w:tc>
          <w:tcPr>
            <w:tcW w:w="1562" w:type="dxa"/>
          </w:tcPr>
          <w:p w14:paraId="2E9D08B0" w14:textId="00C890D0" w:rsidR="00E5429B" w:rsidRPr="00E5429B" w:rsidRDefault="00E5429B" w:rsidP="00751F02">
            <w:pPr>
              <w:cnfStyle w:val="000000000000" w:firstRow="0" w:lastRow="0" w:firstColumn="0" w:lastColumn="0" w:oddVBand="0" w:evenVBand="0" w:oddHBand="0" w:evenHBand="0" w:firstRowFirstColumn="0" w:firstRowLastColumn="0" w:lastRowFirstColumn="0" w:lastRowLastColumn="0"/>
              <w:rPr>
                <w:sz w:val="22"/>
              </w:rPr>
            </w:pPr>
            <w:r w:rsidRPr="00E5429B">
              <w:rPr>
                <w:sz w:val="22"/>
              </w:rPr>
              <w:t>Validation</w:t>
            </w:r>
          </w:p>
        </w:tc>
        <w:tc>
          <w:tcPr>
            <w:tcW w:w="1625" w:type="dxa"/>
          </w:tcPr>
          <w:p w14:paraId="4DF716F2" w14:textId="33EFE154"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91.7</w:t>
            </w:r>
          </w:p>
        </w:tc>
        <w:tc>
          <w:tcPr>
            <w:tcW w:w="1134" w:type="dxa"/>
          </w:tcPr>
          <w:p w14:paraId="1B380FD8" w14:textId="76423233" w:rsidR="00E5429B" w:rsidRPr="005C12DB" w:rsidRDefault="005C16A3" w:rsidP="005C16A3">
            <w:pPr>
              <w:jc w:val="center"/>
              <w:cnfStyle w:val="000000000000" w:firstRow="0" w:lastRow="0" w:firstColumn="0" w:lastColumn="0" w:oddVBand="0" w:evenVBand="0" w:oddHBand="0" w:evenHBand="0" w:firstRowFirstColumn="0" w:firstRowLastColumn="0" w:lastRowFirstColumn="0" w:lastRowLastColumn="0"/>
              <w:rPr>
                <w:b/>
                <w:bCs/>
                <w:sz w:val="22"/>
              </w:rPr>
            </w:pPr>
            <w:r w:rsidRPr="005C16A3">
              <w:rPr>
                <w:sz w:val="22"/>
              </w:rPr>
              <w:t>0.91</w:t>
            </w:r>
          </w:p>
        </w:tc>
        <w:tc>
          <w:tcPr>
            <w:tcW w:w="1248" w:type="dxa"/>
          </w:tcPr>
          <w:p w14:paraId="50C48159" w14:textId="1C5294CF" w:rsidR="00E5429B" w:rsidRPr="005C12DB" w:rsidRDefault="005C16A3" w:rsidP="005C16A3">
            <w:pPr>
              <w:jc w:val="center"/>
              <w:cnfStyle w:val="000000000000" w:firstRow="0" w:lastRow="0" w:firstColumn="0" w:lastColumn="0" w:oddVBand="0" w:evenVBand="0" w:oddHBand="0" w:evenHBand="0" w:firstRowFirstColumn="0" w:firstRowLastColumn="0" w:lastRowFirstColumn="0" w:lastRowLastColumn="0"/>
              <w:rPr>
                <w:b/>
                <w:bCs/>
                <w:sz w:val="22"/>
              </w:rPr>
            </w:pPr>
            <w:r w:rsidRPr="005C16A3">
              <w:rPr>
                <w:sz w:val="22"/>
              </w:rPr>
              <w:t>0.92</w:t>
            </w:r>
          </w:p>
        </w:tc>
        <w:tc>
          <w:tcPr>
            <w:tcW w:w="1248" w:type="dxa"/>
          </w:tcPr>
          <w:p w14:paraId="1DA30FCC" w14:textId="4D4355ED" w:rsidR="00E5429B" w:rsidRPr="005C12DB" w:rsidRDefault="005C16A3" w:rsidP="005C16A3">
            <w:pPr>
              <w:jc w:val="center"/>
              <w:cnfStyle w:val="000000000000" w:firstRow="0" w:lastRow="0" w:firstColumn="0" w:lastColumn="0" w:oddVBand="0" w:evenVBand="0" w:oddHBand="0" w:evenHBand="0" w:firstRowFirstColumn="0" w:firstRowLastColumn="0" w:lastRowFirstColumn="0" w:lastRowLastColumn="0"/>
              <w:rPr>
                <w:b/>
                <w:bCs/>
                <w:sz w:val="22"/>
              </w:rPr>
            </w:pPr>
            <w:r w:rsidRPr="005C16A3">
              <w:rPr>
                <w:sz w:val="22"/>
              </w:rPr>
              <w:t>0.91</w:t>
            </w:r>
          </w:p>
        </w:tc>
      </w:tr>
      <w:tr w:rsidR="00E5429B" w14:paraId="7E8ACCEA" w14:textId="77777777" w:rsidTr="009E32BA">
        <w:trPr>
          <w:trHeight w:val="286"/>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094D90" w14:textId="77777777" w:rsidR="00E5429B" w:rsidRPr="009E32BA" w:rsidRDefault="00E5429B" w:rsidP="005C16A3">
            <w:pPr>
              <w:rPr>
                <w:b w:val="0"/>
                <w:bCs w:val="0"/>
                <w:sz w:val="22"/>
              </w:rPr>
            </w:pPr>
            <w:r w:rsidRPr="009E32BA">
              <w:rPr>
                <w:b w:val="0"/>
                <w:bCs w:val="0"/>
                <w:sz w:val="22"/>
              </w:rPr>
              <w:t>DICOMFusionNet</w:t>
            </w:r>
          </w:p>
          <w:p w14:paraId="48020AA4" w14:textId="140D9FDC" w:rsidR="00E5429B" w:rsidRPr="009E32BA" w:rsidRDefault="00E5429B" w:rsidP="005C16A3">
            <w:pPr>
              <w:rPr>
                <w:b w:val="0"/>
                <w:bCs w:val="0"/>
              </w:rPr>
            </w:pPr>
            <w:r w:rsidRPr="009E32BA">
              <w:rPr>
                <w:b w:val="0"/>
                <w:bCs w:val="0"/>
                <w:sz w:val="22"/>
              </w:rPr>
              <w:t>(Image Only)</w:t>
            </w:r>
          </w:p>
        </w:tc>
        <w:tc>
          <w:tcPr>
            <w:tcW w:w="1562" w:type="dxa"/>
          </w:tcPr>
          <w:p w14:paraId="465F3727" w14:textId="38D30BBC" w:rsidR="00E5429B" w:rsidRPr="00E5429B" w:rsidRDefault="00E5429B" w:rsidP="00751F02">
            <w:pPr>
              <w:cnfStyle w:val="000000000000" w:firstRow="0" w:lastRow="0" w:firstColumn="0" w:lastColumn="0" w:oddVBand="0" w:evenVBand="0" w:oddHBand="0" w:evenHBand="0" w:firstRowFirstColumn="0" w:firstRowLastColumn="0" w:lastRowFirstColumn="0" w:lastRowLastColumn="0"/>
              <w:rPr>
                <w:sz w:val="22"/>
              </w:rPr>
            </w:pPr>
            <w:r w:rsidRPr="00E5429B">
              <w:rPr>
                <w:sz w:val="22"/>
              </w:rPr>
              <w:t xml:space="preserve">Training </w:t>
            </w:r>
          </w:p>
        </w:tc>
        <w:tc>
          <w:tcPr>
            <w:tcW w:w="1625" w:type="dxa"/>
          </w:tcPr>
          <w:p w14:paraId="115F04A1" w14:textId="7F4E44D4"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89.5</w:t>
            </w:r>
          </w:p>
        </w:tc>
        <w:tc>
          <w:tcPr>
            <w:tcW w:w="1134" w:type="dxa"/>
          </w:tcPr>
          <w:p w14:paraId="0541602B" w14:textId="596AA66F"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0.88</w:t>
            </w:r>
          </w:p>
        </w:tc>
        <w:tc>
          <w:tcPr>
            <w:tcW w:w="1248" w:type="dxa"/>
          </w:tcPr>
          <w:p w14:paraId="381316A2" w14:textId="7E9C160A"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0.90</w:t>
            </w:r>
          </w:p>
        </w:tc>
        <w:tc>
          <w:tcPr>
            <w:tcW w:w="1248" w:type="dxa"/>
          </w:tcPr>
          <w:p w14:paraId="4F58037E" w14:textId="6B2D89E5"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0.89</w:t>
            </w:r>
          </w:p>
        </w:tc>
      </w:tr>
      <w:tr w:rsidR="00E5429B" w14:paraId="015721B2" w14:textId="77777777" w:rsidTr="009E32BA">
        <w:trPr>
          <w:trHeight w:val="286"/>
        </w:trPr>
        <w:tc>
          <w:tcPr>
            <w:cnfStyle w:val="001000000000" w:firstRow="0" w:lastRow="0" w:firstColumn="1" w:lastColumn="0" w:oddVBand="0" w:evenVBand="0" w:oddHBand="0" w:evenHBand="0" w:firstRowFirstColumn="0" w:firstRowLastColumn="0" w:lastRowFirstColumn="0" w:lastRowLastColumn="0"/>
            <w:tcW w:w="0" w:type="auto"/>
            <w:vMerge/>
          </w:tcPr>
          <w:p w14:paraId="49E44C82" w14:textId="77777777" w:rsidR="00E5429B" w:rsidRPr="009E32BA" w:rsidRDefault="00E5429B" w:rsidP="005C16A3">
            <w:pPr>
              <w:rPr>
                <w:b w:val="0"/>
                <w:bCs w:val="0"/>
              </w:rPr>
            </w:pPr>
          </w:p>
        </w:tc>
        <w:tc>
          <w:tcPr>
            <w:tcW w:w="1562" w:type="dxa"/>
          </w:tcPr>
          <w:p w14:paraId="4C9E1787" w14:textId="02BD2218" w:rsidR="00E5429B" w:rsidRPr="00E5429B" w:rsidRDefault="00E5429B" w:rsidP="00751F02">
            <w:pPr>
              <w:cnfStyle w:val="000000000000" w:firstRow="0" w:lastRow="0" w:firstColumn="0" w:lastColumn="0" w:oddVBand="0" w:evenVBand="0" w:oddHBand="0" w:evenHBand="0" w:firstRowFirstColumn="0" w:firstRowLastColumn="0" w:lastRowFirstColumn="0" w:lastRowLastColumn="0"/>
              <w:rPr>
                <w:sz w:val="22"/>
              </w:rPr>
            </w:pPr>
            <w:r w:rsidRPr="00E5429B">
              <w:rPr>
                <w:sz w:val="22"/>
              </w:rPr>
              <w:t>Testing</w:t>
            </w:r>
          </w:p>
        </w:tc>
        <w:tc>
          <w:tcPr>
            <w:tcW w:w="1625" w:type="dxa"/>
          </w:tcPr>
          <w:p w14:paraId="5657F902" w14:textId="401A1F92"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87.8</w:t>
            </w:r>
          </w:p>
        </w:tc>
        <w:tc>
          <w:tcPr>
            <w:tcW w:w="1134" w:type="dxa"/>
          </w:tcPr>
          <w:p w14:paraId="07F89D25" w14:textId="210556EF"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0.84</w:t>
            </w:r>
          </w:p>
        </w:tc>
        <w:tc>
          <w:tcPr>
            <w:tcW w:w="1248" w:type="dxa"/>
          </w:tcPr>
          <w:p w14:paraId="67B138A1" w14:textId="2440F4C9"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0.86</w:t>
            </w:r>
          </w:p>
        </w:tc>
        <w:tc>
          <w:tcPr>
            <w:tcW w:w="1248" w:type="dxa"/>
          </w:tcPr>
          <w:p w14:paraId="14D66E6E" w14:textId="69E68A4F"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0.85</w:t>
            </w:r>
          </w:p>
        </w:tc>
      </w:tr>
      <w:tr w:rsidR="00E5429B" w14:paraId="50B995D2" w14:textId="77777777" w:rsidTr="009E32BA">
        <w:trPr>
          <w:trHeight w:val="286"/>
        </w:trPr>
        <w:tc>
          <w:tcPr>
            <w:cnfStyle w:val="001000000000" w:firstRow="0" w:lastRow="0" w:firstColumn="1" w:lastColumn="0" w:oddVBand="0" w:evenVBand="0" w:oddHBand="0" w:evenHBand="0" w:firstRowFirstColumn="0" w:firstRowLastColumn="0" w:lastRowFirstColumn="0" w:lastRowLastColumn="0"/>
            <w:tcW w:w="0" w:type="auto"/>
            <w:vMerge/>
          </w:tcPr>
          <w:p w14:paraId="71F06EF3" w14:textId="77777777" w:rsidR="00E5429B" w:rsidRPr="009E32BA" w:rsidRDefault="00E5429B" w:rsidP="005C16A3">
            <w:pPr>
              <w:rPr>
                <w:b w:val="0"/>
                <w:bCs w:val="0"/>
              </w:rPr>
            </w:pPr>
          </w:p>
        </w:tc>
        <w:tc>
          <w:tcPr>
            <w:tcW w:w="1562" w:type="dxa"/>
          </w:tcPr>
          <w:p w14:paraId="2FDD4D99" w14:textId="2C620159" w:rsidR="00E5429B" w:rsidRPr="00E5429B" w:rsidRDefault="00E5429B" w:rsidP="00751F02">
            <w:pPr>
              <w:cnfStyle w:val="000000000000" w:firstRow="0" w:lastRow="0" w:firstColumn="0" w:lastColumn="0" w:oddVBand="0" w:evenVBand="0" w:oddHBand="0" w:evenHBand="0" w:firstRowFirstColumn="0" w:firstRowLastColumn="0" w:lastRowFirstColumn="0" w:lastRowLastColumn="0"/>
              <w:rPr>
                <w:sz w:val="22"/>
              </w:rPr>
            </w:pPr>
            <w:r w:rsidRPr="00E5429B">
              <w:rPr>
                <w:sz w:val="22"/>
              </w:rPr>
              <w:t xml:space="preserve">Validation </w:t>
            </w:r>
          </w:p>
        </w:tc>
        <w:tc>
          <w:tcPr>
            <w:tcW w:w="1625" w:type="dxa"/>
          </w:tcPr>
          <w:p w14:paraId="57F6C105" w14:textId="43643A40"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86.9</w:t>
            </w:r>
          </w:p>
        </w:tc>
        <w:tc>
          <w:tcPr>
            <w:tcW w:w="1134" w:type="dxa"/>
          </w:tcPr>
          <w:p w14:paraId="3057BFDF" w14:textId="5091EB20"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0.85</w:t>
            </w:r>
          </w:p>
        </w:tc>
        <w:tc>
          <w:tcPr>
            <w:tcW w:w="1248" w:type="dxa"/>
          </w:tcPr>
          <w:p w14:paraId="3168ACCC" w14:textId="0A76836C"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0.87</w:t>
            </w:r>
          </w:p>
        </w:tc>
        <w:tc>
          <w:tcPr>
            <w:tcW w:w="1248" w:type="dxa"/>
          </w:tcPr>
          <w:p w14:paraId="17B9DF56" w14:textId="40362993" w:rsidR="00E5429B" w:rsidRPr="005C16A3" w:rsidRDefault="005C16A3" w:rsidP="005C16A3">
            <w:pPr>
              <w:jc w:val="center"/>
              <w:cnfStyle w:val="000000000000" w:firstRow="0" w:lastRow="0" w:firstColumn="0" w:lastColumn="0" w:oddVBand="0" w:evenVBand="0" w:oddHBand="0" w:evenHBand="0" w:firstRowFirstColumn="0" w:firstRowLastColumn="0" w:lastRowFirstColumn="0" w:lastRowLastColumn="0"/>
              <w:rPr>
                <w:sz w:val="22"/>
              </w:rPr>
            </w:pPr>
            <w:r w:rsidRPr="005C16A3">
              <w:rPr>
                <w:sz w:val="22"/>
              </w:rPr>
              <w:t>0.86</w:t>
            </w:r>
          </w:p>
        </w:tc>
      </w:tr>
      <w:tr w:rsidR="00E5429B" w14:paraId="09DCB419" w14:textId="77777777" w:rsidTr="009E32BA">
        <w:trPr>
          <w:trHeight w:val="276"/>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5F07A53" w14:textId="77777777" w:rsidR="00CB32F8" w:rsidRPr="009E32BA" w:rsidRDefault="00CB32F8" w:rsidP="005C16A3">
            <w:pPr>
              <w:rPr>
                <w:b w:val="0"/>
                <w:bCs w:val="0"/>
                <w:sz w:val="22"/>
              </w:rPr>
            </w:pPr>
          </w:p>
          <w:p w14:paraId="55449B44" w14:textId="7386D042" w:rsidR="00E5429B" w:rsidRPr="009E32BA" w:rsidRDefault="00E5429B" w:rsidP="005C16A3">
            <w:pPr>
              <w:rPr>
                <w:b w:val="0"/>
                <w:bCs w:val="0"/>
                <w:sz w:val="22"/>
              </w:rPr>
            </w:pPr>
            <w:r w:rsidRPr="009E32BA">
              <w:rPr>
                <w:b w:val="0"/>
                <w:bCs w:val="0"/>
                <w:sz w:val="22"/>
              </w:rPr>
              <w:t>Inception V3</w:t>
            </w:r>
          </w:p>
        </w:tc>
        <w:tc>
          <w:tcPr>
            <w:tcW w:w="1562" w:type="dxa"/>
          </w:tcPr>
          <w:p w14:paraId="67D2DC6F" w14:textId="7898EED7" w:rsidR="00E5429B" w:rsidRPr="005C12DB" w:rsidRDefault="00E5429B" w:rsidP="00E5429B">
            <w:pPr>
              <w:jc w:val="left"/>
              <w:cnfStyle w:val="000000000000" w:firstRow="0" w:lastRow="0" w:firstColumn="0" w:lastColumn="0" w:oddVBand="0" w:evenVBand="0" w:oddHBand="0" w:evenHBand="0" w:firstRowFirstColumn="0" w:firstRowLastColumn="0" w:lastRowFirstColumn="0" w:lastRowLastColumn="0"/>
              <w:rPr>
                <w:sz w:val="22"/>
              </w:rPr>
            </w:pPr>
            <w:r w:rsidRPr="00E5429B">
              <w:rPr>
                <w:sz w:val="22"/>
              </w:rPr>
              <w:t xml:space="preserve">Training </w:t>
            </w:r>
          </w:p>
        </w:tc>
        <w:tc>
          <w:tcPr>
            <w:tcW w:w="1625" w:type="dxa"/>
          </w:tcPr>
          <w:p w14:paraId="4405653B" w14:textId="36291E3E" w:rsidR="00E5429B" w:rsidRPr="005C12DB" w:rsidRDefault="005C16A3"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88.2</w:t>
            </w:r>
          </w:p>
        </w:tc>
        <w:tc>
          <w:tcPr>
            <w:tcW w:w="1134" w:type="dxa"/>
          </w:tcPr>
          <w:p w14:paraId="1E0966FF" w14:textId="0C2AB156" w:rsidR="00E5429B" w:rsidRPr="005C12DB" w:rsidRDefault="005C16A3"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0.87</w:t>
            </w:r>
          </w:p>
        </w:tc>
        <w:tc>
          <w:tcPr>
            <w:tcW w:w="1248" w:type="dxa"/>
          </w:tcPr>
          <w:p w14:paraId="69C100F4" w14:textId="3E16DA03" w:rsidR="00E5429B" w:rsidRPr="005C12DB" w:rsidRDefault="005C16A3"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0.88</w:t>
            </w:r>
          </w:p>
        </w:tc>
        <w:tc>
          <w:tcPr>
            <w:tcW w:w="1248" w:type="dxa"/>
          </w:tcPr>
          <w:p w14:paraId="2C4E72F3" w14:textId="00CDE7D2" w:rsidR="00E5429B" w:rsidRPr="005C12DB" w:rsidRDefault="005C16A3"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0.87</w:t>
            </w:r>
          </w:p>
        </w:tc>
      </w:tr>
      <w:tr w:rsidR="00E5429B" w14:paraId="27FD0DBD" w14:textId="77777777" w:rsidTr="009E32BA">
        <w:trPr>
          <w:trHeight w:val="276"/>
        </w:trPr>
        <w:tc>
          <w:tcPr>
            <w:cnfStyle w:val="001000000000" w:firstRow="0" w:lastRow="0" w:firstColumn="1" w:lastColumn="0" w:oddVBand="0" w:evenVBand="0" w:oddHBand="0" w:evenHBand="0" w:firstRowFirstColumn="0" w:firstRowLastColumn="0" w:lastRowFirstColumn="0" w:lastRowLastColumn="0"/>
            <w:tcW w:w="0" w:type="auto"/>
            <w:vMerge/>
          </w:tcPr>
          <w:p w14:paraId="11967D77" w14:textId="77777777" w:rsidR="00E5429B" w:rsidRPr="009E32BA" w:rsidRDefault="00E5429B" w:rsidP="005C16A3">
            <w:pPr>
              <w:rPr>
                <w:b w:val="0"/>
                <w:bCs w:val="0"/>
                <w:sz w:val="22"/>
              </w:rPr>
            </w:pPr>
          </w:p>
        </w:tc>
        <w:tc>
          <w:tcPr>
            <w:tcW w:w="1562" w:type="dxa"/>
          </w:tcPr>
          <w:p w14:paraId="55580197" w14:textId="1E0F974F" w:rsidR="00E5429B" w:rsidRPr="005C12DB" w:rsidRDefault="00E5429B" w:rsidP="00E5429B">
            <w:pPr>
              <w:jc w:val="left"/>
              <w:cnfStyle w:val="000000000000" w:firstRow="0" w:lastRow="0" w:firstColumn="0" w:lastColumn="0" w:oddVBand="0" w:evenVBand="0" w:oddHBand="0" w:evenHBand="0" w:firstRowFirstColumn="0" w:firstRowLastColumn="0" w:lastRowFirstColumn="0" w:lastRowLastColumn="0"/>
              <w:rPr>
                <w:sz w:val="22"/>
              </w:rPr>
            </w:pPr>
            <w:r w:rsidRPr="00E5429B">
              <w:rPr>
                <w:sz w:val="22"/>
              </w:rPr>
              <w:t>Testing</w:t>
            </w:r>
          </w:p>
        </w:tc>
        <w:tc>
          <w:tcPr>
            <w:tcW w:w="1625" w:type="dxa"/>
          </w:tcPr>
          <w:p w14:paraId="2C41E303" w14:textId="3CCBE57E" w:rsidR="00E5429B" w:rsidRPr="005C12DB" w:rsidRDefault="005C16A3"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86.7</w:t>
            </w:r>
          </w:p>
        </w:tc>
        <w:tc>
          <w:tcPr>
            <w:tcW w:w="1134" w:type="dxa"/>
          </w:tcPr>
          <w:p w14:paraId="76AEA5CE" w14:textId="778B7A97" w:rsidR="00E5429B" w:rsidRPr="005C12DB" w:rsidRDefault="005C16A3"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0.85</w:t>
            </w:r>
          </w:p>
        </w:tc>
        <w:tc>
          <w:tcPr>
            <w:tcW w:w="1248" w:type="dxa"/>
          </w:tcPr>
          <w:p w14:paraId="251BC720" w14:textId="3BE3281A" w:rsidR="00E5429B" w:rsidRPr="005C12DB" w:rsidRDefault="005C16A3"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0.87</w:t>
            </w:r>
          </w:p>
        </w:tc>
        <w:tc>
          <w:tcPr>
            <w:tcW w:w="1248" w:type="dxa"/>
          </w:tcPr>
          <w:p w14:paraId="35B2D0B2" w14:textId="5B8D98A2" w:rsidR="00E5429B" w:rsidRPr="005C12DB" w:rsidRDefault="005C16A3"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0.86</w:t>
            </w:r>
          </w:p>
        </w:tc>
      </w:tr>
      <w:tr w:rsidR="00E5429B" w14:paraId="5DC6141D" w14:textId="77777777" w:rsidTr="009E32BA">
        <w:trPr>
          <w:trHeight w:val="276"/>
        </w:trPr>
        <w:tc>
          <w:tcPr>
            <w:cnfStyle w:val="001000000000" w:firstRow="0" w:lastRow="0" w:firstColumn="1" w:lastColumn="0" w:oddVBand="0" w:evenVBand="0" w:oddHBand="0" w:evenHBand="0" w:firstRowFirstColumn="0" w:firstRowLastColumn="0" w:lastRowFirstColumn="0" w:lastRowLastColumn="0"/>
            <w:tcW w:w="0" w:type="auto"/>
            <w:vMerge/>
          </w:tcPr>
          <w:p w14:paraId="6FD86C1F" w14:textId="77777777" w:rsidR="00E5429B" w:rsidRPr="009E32BA" w:rsidRDefault="00E5429B" w:rsidP="005C16A3">
            <w:pPr>
              <w:rPr>
                <w:b w:val="0"/>
                <w:bCs w:val="0"/>
                <w:sz w:val="22"/>
              </w:rPr>
            </w:pPr>
          </w:p>
        </w:tc>
        <w:tc>
          <w:tcPr>
            <w:tcW w:w="1562" w:type="dxa"/>
          </w:tcPr>
          <w:p w14:paraId="5CB8E5CF" w14:textId="572C6613" w:rsidR="00E5429B" w:rsidRPr="005C12DB" w:rsidRDefault="00E5429B" w:rsidP="00E5429B">
            <w:pPr>
              <w:jc w:val="left"/>
              <w:cnfStyle w:val="000000000000" w:firstRow="0" w:lastRow="0" w:firstColumn="0" w:lastColumn="0" w:oddVBand="0" w:evenVBand="0" w:oddHBand="0" w:evenHBand="0" w:firstRowFirstColumn="0" w:firstRowLastColumn="0" w:lastRowFirstColumn="0" w:lastRowLastColumn="0"/>
              <w:rPr>
                <w:sz w:val="22"/>
              </w:rPr>
            </w:pPr>
            <w:r w:rsidRPr="00E5429B">
              <w:rPr>
                <w:sz w:val="22"/>
              </w:rPr>
              <w:t xml:space="preserve">Validation </w:t>
            </w:r>
          </w:p>
        </w:tc>
        <w:tc>
          <w:tcPr>
            <w:tcW w:w="1625" w:type="dxa"/>
          </w:tcPr>
          <w:p w14:paraId="3C551C7A" w14:textId="32EEE45E" w:rsidR="00E5429B" w:rsidRPr="005C12DB" w:rsidRDefault="005C16A3"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85.0</w:t>
            </w:r>
          </w:p>
        </w:tc>
        <w:tc>
          <w:tcPr>
            <w:tcW w:w="1134" w:type="dxa"/>
          </w:tcPr>
          <w:p w14:paraId="28324BD7" w14:textId="12235CC8" w:rsidR="00E5429B" w:rsidRPr="005C12DB" w:rsidRDefault="005C16A3"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0.84</w:t>
            </w:r>
          </w:p>
        </w:tc>
        <w:tc>
          <w:tcPr>
            <w:tcW w:w="1248" w:type="dxa"/>
          </w:tcPr>
          <w:p w14:paraId="2C943094" w14:textId="7E1BFAD2"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0.85</w:t>
            </w:r>
          </w:p>
        </w:tc>
        <w:tc>
          <w:tcPr>
            <w:tcW w:w="1248" w:type="dxa"/>
          </w:tcPr>
          <w:p w14:paraId="4C185D74" w14:textId="0E7BAF3A"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0.85</w:t>
            </w:r>
          </w:p>
        </w:tc>
      </w:tr>
      <w:tr w:rsidR="00E5429B" w14:paraId="68A28987" w14:textId="77777777" w:rsidTr="009E32BA">
        <w:trPr>
          <w:trHeight w:val="276"/>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C4885E5" w14:textId="77777777" w:rsidR="00CB32F8" w:rsidRPr="009E32BA" w:rsidRDefault="00CB32F8" w:rsidP="005C16A3">
            <w:pPr>
              <w:rPr>
                <w:b w:val="0"/>
                <w:bCs w:val="0"/>
                <w:sz w:val="22"/>
              </w:rPr>
            </w:pPr>
          </w:p>
          <w:p w14:paraId="5739E7B4" w14:textId="45918FDA" w:rsidR="00E5429B" w:rsidRPr="009E32BA" w:rsidRDefault="00E5429B" w:rsidP="005C16A3">
            <w:pPr>
              <w:rPr>
                <w:b w:val="0"/>
                <w:bCs w:val="0"/>
                <w:sz w:val="22"/>
              </w:rPr>
            </w:pPr>
            <w:r w:rsidRPr="009E32BA">
              <w:rPr>
                <w:b w:val="0"/>
                <w:bCs w:val="0"/>
                <w:sz w:val="22"/>
              </w:rPr>
              <w:t>VGG16</w:t>
            </w:r>
          </w:p>
        </w:tc>
        <w:tc>
          <w:tcPr>
            <w:tcW w:w="1562" w:type="dxa"/>
          </w:tcPr>
          <w:p w14:paraId="637AC306" w14:textId="659D4BD6" w:rsidR="00E5429B" w:rsidRPr="00E5429B" w:rsidRDefault="00E5429B" w:rsidP="00E5429B">
            <w:pPr>
              <w:jc w:val="left"/>
              <w:cnfStyle w:val="000000000000" w:firstRow="0" w:lastRow="0" w:firstColumn="0" w:lastColumn="0" w:oddVBand="0" w:evenVBand="0" w:oddHBand="0" w:evenHBand="0" w:firstRowFirstColumn="0" w:firstRowLastColumn="0" w:lastRowFirstColumn="0" w:lastRowLastColumn="0"/>
              <w:rPr>
                <w:sz w:val="22"/>
              </w:rPr>
            </w:pPr>
            <w:r w:rsidRPr="00E5429B">
              <w:rPr>
                <w:sz w:val="22"/>
              </w:rPr>
              <w:t xml:space="preserve">Training </w:t>
            </w:r>
          </w:p>
        </w:tc>
        <w:tc>
          <w:tcPr>
            <w:tcW w:w="1625" w:type="dxa"/>
          </w:tcPr>
          <w:p w14:paraId="7798A6D3" w14:textId="2D45CC1A"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87.5</w:t>
            </w:r>
          </w:p>
        </w:tc>
        <w:tc>
          <w:tcPr>
            <w:tcW w:w="1134" w:type="dxa"/>
          </w:tcPr>
          <w:p w14:paraId="3644F134" w14:textId="613ED9BD"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0.86</w:t>
            </w:r>
          </w:p>
        </w:tc>
        <w:tc>
          <w:tcPr>
            <w:tcW w:w="1248" w:type="dxa"/>
          </w:tcPr>
          <w:p w14:paraId="0DE617CF" w14:textId="24AD2C77"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0.87</w:t>
            </w:r>
          </w:p>
        </w:tc>
        <w:tc>
          <w:tcPr>
            <w:tcW w:w="1248" w:type="dxa"/>
          </w:tcPr>
          <w:p w14:paraId="4F2C115A" w14:textId="7A28994A"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0.87</w:t>
            </w:r>
          </w:p>
        </w:tc>
      </w:tr>
      <w:tr w:rsidR="00E5429B" w14:paraId="1A9B391E" w14:textId="77777777" w:rsidTr="009E32BA">
        <w:trPr>
          <w:trHeight w:val="276"/>
        </w:trPr>
        <w:tc>
          <w:tcPr>
            <w:cnfStyle w:val="001000000000" w:firstRow="0" w:lastRow="0" w:firstColumn="1" w:lastColumn="0" w:oddVBand="0" w:evenVBand="0" w:oddHBand="0" w:evenHBand="0" w:firstRowFirstColumn="0" w:firstRowLastColumn="0" w:lastRowFirstColumn="0" w:lastRowLastColumn="0"/>
            <w:tcW w:w="0" w:type="auto"/>
            <w:vMerge/>
          </w:tcPr>
          <w:p w14:paraId="68F24ABA" w14:textId="77777777" w:rsidR="00E5429B" w:rsidRPr="009E32BA" w:rsidRDefault="00E5429B" w:rsidP="00E5429B">
            <w:pPr>
              <w:jc w:val="center"/>
              <w:rPr>
                <w:b w:val="0"/>
                <w:bCs w:val="0"/>
                <w:sz w:val="22"/>
              </w:rPr>
            </w:pPr>
          </w:p>
        </w:tc>
        <w:tc>
          <w:tcPr>
            <w:tcW w:w="1562" w:type="dxa"/>
          </w:tcPr>
          <w:p w14:paraId="3229B2B7" w14:textId="5E7347F4" w:rsidR="00E5429B" w:rsidRPr="00E5429B" w:rsidRDefault="00E5429B" w:rsidP="00E5429B">
            <w:pPr>
              <w:jc w:val="left"/>
              <w:cnfStyle w:val="000000000000" w:firstRow="0" w:lastRow="0" w:firstColumn="0" w:lastColumn="0" w:oddVBand="0" w:evenVBand="0" w:oddHBand="0" w:evenHBand="0" w:firstRowFirstColumn="0" w:firstRowLastColumn="0" w:lastRowFirstColumn="0" w:lastRowLastColumn="0"/>
              <w:rPr>
                <w:sz w:val="22"/>
              </w:rPr>
            </w:pPr>
            <w:r w:rsidRPr="00E5429B">
              <w:rPr>
                <w:sz w:val="22"/>
              </w:rPr>
              <w:t>Testing</w:t>
            </w:r>
          </w:p>
        </w:tc>
        <w:tc>
          <w:tcPr>
            <w:tcW w:w="1625" w:type="dxa"/>
          </w:tcPr>
          <w:p w14:paraId="04B9D49A" w14:textId="643445F2"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85.4</w:t>
            </w:r>
          </w:p>
        </w:tc>
        <w:tc>
          <w:tcPr>
            <w:tcW w:w="1134" w:type="dxa"/>
          </w:tcPr>
          <w:p w14:paraId="681DBB4F" w14:textId="6D77AFCD"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0.84</w:t>
            </w:r>
          </w:p>
        </w:tc>
        <w:tc>
          <w:tcPr>
            <w:tcW w:w="1248" w:type="dxa"/>
          </w:tcPr>
          <w:p w14:paraId="57A7BBB6" w14:textId="15C01735"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0.85</w:t>
            </w:r>
          </w:p>
        </w:tc>
        <w:tc>
          <w:tcPr>
            <w:tcW w:w="1248" w:type="dxa"/>
          </w:tcPr>
          <w:p w14:paraId="58D9122D" w14:textId="65536834"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0.85</w:t>
            </w:r>
          </w:p>
        </w:tc>
      </w:tr>
      <w:tr w:rsidR="00E5429B" w14:paraId="6386BD31" w14:textId="77777777" w:rsidTr="009E32BA">
        <w:trPr>
          <w:trHeight w:val="276"/>
        </w:trPr>
        <w:tc>
          <w:tcPr>
            <w:cnfStyle w:val="001000000000" w:firstRow="0" w:lastRow="0" w:firstColumn="1" w:lastColumn="0" w:oddVBand="0" w:evenVBand="0" w:oddHBand="0" w:evenHBand="0" w:firstRowFirstColumn="0" w:firstRowLastColumn="0" w:lastRowFirstColumn="0" w:lastRowLastColumn="0"/>
            <w:tcW w:w="0" w:type="auto"/>
            <w:vMerge/>
          </w:tcPr>
          <w:p w14:paraId="040F37EB" w14:textId="77777777" w:rsidR="00E5429B" w:rsidRPr="009E32BA" w:rsidRDefault="00E5429B" w:rsidP="00E5429B">
            <w:pPr>
              <w:jc w:val="center"/>
              <w:rPr>
                <w:b w:val="0"/>
                <w:bCs w:val="0"/>
                <w:sz w:val="22"/>
              </w:rPr>
            </w:pPr>
          </w:p>
        </w:tc>
        <w:tc>
          <w:tcPr>
            <w:tcW w:w="1562" w:type="dxa"/>
          </w:tcPr>
          <w:p w14:paraId="56E0F73B" w14:textId="079C351C" w:rsidR="00E5429B" w:rsidRPr="00E5429B" w:rsidRDefault="00E5429B" w:rsidP="00E5429B">
            <w:pPr>
              <w:jc w:val="left"/>
              <w:cnfStyle w:val="000000000000" w:firstRow="0" w:lastRow="0" w:firstColumn="0" w:lastColumn="0" w:oddVBand="0" w:evenVBand="0" w:oddHBand="0" w:evenHBand="0" w:firstRowFirstColumn="0" w:firstRowLastColumn="0" w:lastRowFirstColumn="0" w:lastRowLastColumn="0"/>
              <w:rPr>
                <w:sz w:val="22"/>
              </w:rPr>
            </w:pPr>
            <w:r w:rsidRPr="00E5429B">
              <w:rPr>
                <w:sz w:val="22"/>
              </w:rPr>
              <w:t xml:space="preserve">Validation </w:t>
            </w:r>
          </w:p>
        </w:tc>
        <w:tc>
          <w:tcPr>
            <w:tcW w:w="1625" w:type="dxa"/>
          </w:tcPr>
          <w:p w14:paraId="0F796981" w14:textId="2D9A376C"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84.1</w:t>
            </w:r>
          </w:p>
        </w:tc>
        <w:tc>
          <w:tcPr>
            <w:tcW w:w="1134" w:type="dxa"/>
          </w:tcPr>
          <w:p w14:paraId="3FD12FE3" w14:textId="5B6B7DD5"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0.83</w:t>
            </w:r>
          </w:p>
        </w:tc>
        <w:tc>
          <w:tcPr>
            <w:tcW w:w="1248" w:type="dxa"/>
          </w:tcPr>
          <w:p w14:paraId="5726EFE1" w14:textId="3F3AFD7A"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0.84</w:t>
            </w:r>
          </w:p>
        </w:tc>
        <w:tc>
          <w:tcPr>
            <w:tcW w:w="1248" w:type="dxa"/>
          </w:tcPr>
          <w:p w14:paraId="0BCD7178" w14:textId="7C75C6C5"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0.84</w:t>
            </w:r>
          </w:p>
        </w:tc>
      </w:tr>
      <w:tr w:rsidR="00E5429B" w14:paraId="062F9C76" w14:textId="77777777" w:rsidTr="009E32BA">
        <w:trPr>
          <w:trHeight w:val="286"/>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F2F6C9" w14:textId="77777777" w:rsidR="00CB32F8" w:rsidRPr="009E32BA" w:rsidRDefault="00CB32F8" w:rsidP="00E5429B">
            <w:pPr>
              <w:jc w:val="left"/>
              <w:rPr>
                <w:b w:val="0"/>
                <w:bCs w:val="0"/>
                <w:sz w:val="22"/>
              </w:rPr>
            </w:pPr>
          </w:p>
          <w:p w14:paraId="72F5CEEA" w14:textId="05458B05" w:rsidR="00E5429B" w:rsidRPr="009E32BA" w:rsidRDefault="00E5429B" w:rsidP="00E5429B">
            <w:pPr>
              <w:jc w:val="left"/>
              <w:rPr>
                <w:b w:val="0"/>
                <w:bCs w:val="0"/>
                <w:sz w:val="22"/>
              </w:rPr>
            </w:pPr>
            <w:r w:rsidRPr="009E32BA">
              <w:rPr>
                <w:b w:val="0"/>
                <w:bCs w:val="0"/>
                <w:sz w:val="22"/>
              </w:rPr>
              <w:t>VGG19</w:t>
            </w:r>
          </w:p>
        </w:tc>
        <w:tc>
          <w:tcPr>
            <w:tcW w:w="1562" w:type="dxa"/>
          </w:tcPr>
          <w:p w14:paraId="2E5654F3" w14:textId="461755C8" w:rsidR="00E5429B" w:rsidRPr="005C12DB" w:rsidRDefault="00E5429B" w:rsidP="00E5429B">
            <w:pPr>
              <w:jc w:val="left"/>
              <w:cnfStyle w:val="000000000000" w:firstRow="0" w:lastRow="0" w:firstColumn="0" w:lastColumn="0" w:oddVBand="0" w:evenVBand="0" w:oddHBand="0" w:evenHBand="0" w:firstRowFirstColumn="0" w:firstRowLastColumn="0" w:lastRowFirstColumn="0" w:lastRowLastColumn="0"/>
              <w:rPr>
                <w:sz w:val="22"/>
              </w:rPr>
            </w:pPr>
            <w:r w:rsidRPr="00E5429B">
              <w:rPr>
                <w:sz w:val="22"/>
              </w:rPr>
              <w:t xml:space="preserve">Training </w:t>
            </w:r>
          </w:p>
        </w:tc>
        <w:tc>
          <w:tcPr>
            <w:tcW w:w="1625" w:type="dxa"/>
          </w:tcPr>
          <w:p w14:paraId="5B0FCAD0" w14:textId="3BA0A29D"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88.0</w:t>
            </w:r>
          </w:p>
        </w:tc>
        <w:tc>
          <w:tcPr>
            <w:tcW w:w="1134" w:type="dxa"/>
          </w:tcPr>
          <w:p w14:paraId="07E4654F" w14:textId="77672E23"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0.87</w:t>
            </w:r>
          </w:p>
        </w:tc>
        <w:tc>
          <w:tcPr>
            <w:tcW w:w="1248" w:type="dxa"/>
          </w:tcPr>
          <w:p w14:paraId="600F2FB6" w14:textId="7E7A130E"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0.88</w:t>
            </w:r>
          </w:p>
        </w:tc>
        <w:tc>
          <w:tcPr>
            <w:tcW w:w="1248" w:type="dxa"/>
          </w:tcPr>
          <w:p w14:paraId="41A632CE" w14:textId="300DC4EB"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0.87</w:t>
            </w:r>
          </w:p>
        </w:tc>
      </w:tr>
      <w:tr w:rsidR="00E5429B" w14:paraId="13403DE3" w14:textId="77777777" w:rsidTr="009E32BA">
        <w:trPr>
          <w:trHeight w:val="286"/>
        </w:trPr>
        <w:tc>
          <w:tcPr>
            <w:cnfStyle w:val="001000000000" w:firstRow="0" w:lastRow="0" w:firstColumn="1" w:lastColumn="0" w:oddVBand="0" w:evenVBand="0" w:oddHBand="0" w:evenHBand="0" w:firstRowFirstColumn="0" w:firstRowLastColumn="0" w:lastRowFirstColumn="0" w:lastRowLastColumn="0"/>
            <w:tcW w:w="0" w:type="auto"/>
            <w:vMerge/>
          </w:tcPr>
          <w:p w14:paraId="565AFE6C" w14:textId="77777777" w:rsidR="00E5429B" w:rsidRPr="009E32BA" w:rsidRDefault="00E5429B" w:rsidP="00E5429B">
            <w:pPr>
              <w:jc w:val="left"/>
              <w:rPr>
                <w:b w:val="0"/>
                <w:bCs w:val="0"/>
                <w:sz w:val="22"/>
              </w:rPr>
            </w:pPr>
          </w:p>
        </w:tc>
        <w:tc>
          <w:tcPr>
            <w:tcW w:w="1562" w:type="dxa"/>
          </w:tcPr>
          <w:p w14:paraId="7BDF525E" w14:textId="0842A556" w:rsidR="00E5429B" w:rsidRPr="005C12DB" w:rsidRDefault="00E5429B" w:rsidP="00E5429B">
            <w:pPr>
              <w:jc w:val="left"/>
              <w:cnfStyle w:val="000000000000" w:firstRow="0" w:lastRow="0" w:firstColumn="0" w:lastColumn="0" w:oddVBand="0" w:evenVBand="0" w:oddHBand="0" w:evenHBand="0" w:firstRowFirstColumn="0" w:firstRowLastColumn="0" w:lastRowFirstColumn="0" w:lastRowLastColumn="0"/>
              <w:rPr>
                <w:sz w:val="22"/>
              </w:rPr>
            </w:pPr>
            <w:r w:rsidRPr="00E5429B">
              <w:rPr>
                <w:sz w:val="22"/>
              </w:rPr>
              <w:t>Testing</w:t>
            </w:r>
          </w:p>
        </w:tc>
        <w:tc>
          <w:tcPr>
            <w:tcW w:w="1625" w:type="dxa"/>
          </w:tcPr>
          <w:p w14:paraId="4167D7E2" w14:textId="08B83055"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85.9</w:t>
            </w:r>
          </w:p>
        </w:tc>
        <w:tc>
          <w:tcPr>
            <w:tcW w:w="1134" w:type="dxa"/>
          </w:tcPr>
          <w:p w14:paraId="47D1DD21" w14:textId="2F7FABFD"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0.84</w:t>
            </w:r>
          </w:p>
        </w:tc>
        <w:tc>
          <w:tcPr>
            <w:tcW w:w="1248" w:type="dxa"/>
          </w:tcPr>
          <w:p w14:paraId="591D27A2" w14:textId="32B366E2"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0.86</w:t>
            </w:r>
          </w:p>
        </w:tc>
        <w:tc>
          <w:tcPr>
            <w:tcW w:w="1248" w:type="dxa"/>
          </w:tcPr>
          <w:p w14:paraId="4E865A3A" w14:textId="11AC323B"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0.85</w:t>
            </w:r>
          </w:p>
        </w:tc>
      </w:tr>
      <w:tr w:rsidR="00E5429B" w14:paraId="0F451343" w14:textId="77777777" w:rsidTr="009E32BA">
        <w:trPr>
          <w:trHeight w:val="286"/>
        </w:trPr>
        <w:tc>
          <w:tcPr>
            <w:cnfStyle w:val="001000000000" w:firstRow="0" w:lastRow="0" w:firstColumn="1" w:lastColumn="0" w:oddVBand="0" w:evenVBand="0" w:oddHBand="0" w:evenHBand="0" w:firstRowFirstColumn="0" w:firstRowLastColumn="0" w:lastRowFirstColumn="0" w:lastRowLastColumn="0"/>
            <w:tcW w:w="0" w:type="auto"/>
            <w:vMerge/>
          </w:tcPr>
          <w:p w14:paraId="5883FA57" w14:textId="77777777" w:rsidR="00E5429B" w:rsidRPr="009E32BA" w:rsidRDefault="00E5429B" w:rsidP="00E5429B">
            <w:pPr>
              <w:jc w:val="left"/>
              <w:rPr>
                <w:b w:val="0"/>
                <w:bCs w:val="0"/>
                <w:sz w:val="22"/>
              </w:rPr>
            </w:pPr>
          </w:p>
        </w:tc>
        <w:tc>
          <w:tcPr>
            <w:tcW w:w="1562" w:type="dxa"/>
          </w:tcPr>
          <w:p w14:paraId="5A27B345" w14:textId="7FCD993F" w:rsidR="00E5429B" w:rsidRPr="005C12DB" w:rsidRDefault="00E5429B" w:rsidP="00E5429B">
            <w:pPr>
              <w:jc w:val="left"/>
              <w:cnfStyle w:val="000000000000" w:firstRow="0" w:lastRow="0" w:firstColumn="0" w:lastColumn="0" w:oddVBand="0" w:evenVBand="0" w:oddHBand="0" w:evenHBand="0" w:firstRowFirstColumn="0" w:firstRowLastColumn="0" w:lastRowFirstColumn="0" w:lastRowLastColumn="0"/>
              <w:rPr>
                <w:sz w:val="22"/>
              </w:rPr>
            </w:pPr>
            <w:r w:rsidRPr="00E5429B">
              <w:rPr>
                <w:sz w:val="22"/>
              </w:rPr>
              <w:t xml:space="preserve">Validation </w:t>
            </w:r>
          </w:p>
        </w:tc>
        <w:tc>
          <w:tcPr>
            <w:tcW w:w="1625" w:type="dxa"/>
          </w:tcPr>
          <w:p w14:paraId="40154BD6" w14:textId="0F92ABD8"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84.7</w:t>
            </w:r>
          </w:p>
        </w:tc>
        <w:tc>
          <w:tcPr>
            <w:tcW w:w="1134" w:type="dxa"/>
          </w:tcPr>
          <w:p w14:paraId="0C0B2E8E" w14:textId="62FC0831"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0.84</w:t>
            </w:r>
          </w:p>
        </w:tc>
        <w:tc>
          <w:tcPr>
            <w:tcW w:w="1248" w:type="dxa"/>
          </w:tcPr>
          <w:p w14:paraId="2405C0F3" w14:textId="3DEBA2C0"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0.85</w:t>
            </w:r>
          </w:p>
        </w:tc>
        <w:tc>
          <w:tcPr>
            <w:tcW w:w="1248" w:type="dxa"/>
          </w:tcPr>
          <w:p w14:paraId="0BC7E912" w14:textId="2913FBFC" w:rsidR="00E5429B" w:rsidRPr="005C12DB" w:rsidRDefault="00CB32F8" w:rsidP="00E5429B">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0.85</w:t>
            </w:r>
          </w:p>
        </w:tc>
      </w:tr>
      <w:tr w:rsidR="005C16A3" w14:paraId="1EB6ECBA" w14:textId="77777777" w:rsidTr="009E32BA">
        <w:trPr>
          <w:trHeight w:val="276"/>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5EBFA33" w14:textId="77777777" w:rsidR="00CB32F8" w:rsidRPr="009E32BA" w:rsidRDefault="00CB32F8" w:rsidP="005C16A3">
            <w:pPr>
              <w:jc w:val="left"/>
              <w:rPr>
                <w:b w:val="0"/>
                <w:bCs w:val="0"/>
                <w:sz w:val="22"/>
              </w:rPr>
            </w:pPr>
          </w:p>
          <w:p w14:paraId="6B9201FA" w14:textId="1C449F0C" w:rsidR="005C16A3" w:rsidRPr="009E32BA" w:rsidRDefault="005C16A3" w:rsidP="005C16A3">
            <w:pPr>
              <w:jc w:val="left"/>
              <w:rPr>
                <w:b w:val="0"/>
                <w:bCs w:val="0"/>
                <w:sz w:val="22"/>
              </w:rPr>
            </w:pPr>
            <w:r w:rsidRPr="009E32BA">
              <w:rPr>
                <w:b w:val="0"/>
                <w:bCs w:val="0"/>
                <w:sz w:val="22"/>
              </w:rPr>
              <w:t>ResNet</w:t>
            </w:r>
            <w:r w:rsidR="00DE379D">
              <w:rPr>
                <w:b w:val="0"/>
                <w:bCs w:val="0"/>
                <w:sz w:val="22"/>
              </w:rPr>
              <w:t>50</w:t>
            </w:r>
          </w:p>
        </w:tc>
        <w:tc>
          <w:tcPr>
            <w:tcW w:w="1562" w:type="dxa"/>
          </w:tcPr>
          <w:p w14:paraId="16A14FA6" w14:textId="0D37B3E1" w:rsidR="005C16A3" w:rsidRPr="005C12DB" w:rsidRDefault="005C16A3" w:rsidP="005C16A3">
            <w:pPr>
              <w:jc w:val="left"/>
              <w:cnfStyle w:val="000000000000" w:firstRow="0" w:lastRow="0" w:firstColumn="0" w:lastColumn="0" w:oddVBand="0" w:evenVBand="0" w:oddHBand="0" w:evenHBand="0" w:firstRowFirstColumn="0" w:firstRowLastColumn="0" w:lastRowFirstColumn="0" w:lastRowLastColumn="0"/>
              <w:rPr>
                <w:sz w:val="22"/>
              </w:rPr>
            </w:pPr>
            <w:r w:rsidRPr="00E5429B">
              <w:rPr>
                <w:sz w:val="22"/>
              </w:rPr>
              <w:t xml:space="preserve">Training </w:t>
            </w:r>
          </w:p>
        </w:tc>
        <w:tc>
          <w:tcPr>
            <w:tcW w:w="1625" w:type="dxa"/>
          </w:tcPr>
          <w:p w14:paraId="5B62CCFA" w14:textId="4036E739" w:rsidR="005C16A3" w:rsidRPr="005C12DB" w:rsidRDefault="00CB32F8" w:rsidP="005C16A3">
            <w:pPr>
              <w:jc w:val="center"/>
              <w:cnfStyle w:val="000000000000" w:firstRow="0" w:lastRow="0" w:firstColumn="0" w:lastColumn="0" w:oddVBand="0" w:evenVBand="0" w:oddHBand="0" w:evenHBand="0" w:firstRowFirstColumn="0" w:firstRowLastColumn="0" w:lastRowFirstColumn="0" w:lastRowLastColumn="0"/>
              <w:rPr>
                <w:sz w:val="22"/>
              </w:rPr>
            </w:pPr>
            <w:r>
              <w:rPr>
                <w:sz w:val="22"/>
              </w:rPr>
              <w:t>89.0</w:t>
            </w:r>
          </w:p>
        </w:tc>
        <w:tc>
          <w:tcPr>
            <w:tcW w:w="1134" w:type="dxa"/>
          </w:tcPr>
          <w:p w14:paraId="785E8814" w14:textId="2EC6D6A5" w:rsidR="005C16A3" w:rsidRPr="005C12DB" w:rsidRDefault="00CB32F8" w:rsidP="005C16A3">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0.88</w:t>
            </w:r>
          </w:p>
        </w:tc>
        <w:tc>
          <w:tcPr>
            <w:tcW w:w="1248" w:type="dxa"/>
          </w:tcPr>
          <w:p w14:paraId="5D9771BB" w14:textId="1C71A986" w:rsidR="005C16A3" w:rsidRPr="005C12DB" w:rsidRDefault="00CB32F8" w:rsidP="005C16A3">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0.89</w:t>
            </w:r>
          </w:p>
        </w:tc>
        <w:tc>
          <w:tcPr>
            <w:tcW w:w="1248" w:type="dxa"/>
          </w:tcPr>
          <w:p w14:paraId="15F3068D" w14:textId="0541671E" w:rsidR="005C16A3" w:rsidRPr="005C12DB" w:rsidRDefault="00CB32F8" w:rsidP="005C16A3">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0.88</w:t>
            </w:r>
          </w:p>
        </w:tc>
      </w:tr>
      <w:tr w:rsidR="005C16A3" w14:paraId="7ABDD847" w14:textId="77777777" w:rsidTr="009E32BA">
        <w:trPr>
          <w:trHeight w:val="276"/>
        </w:trPr>
        <w:tc>
          <w:tcPr>
            <w:cnfStyle w:val="001000000000" w:firstRow="0" w:lastRow="0" w:firstColumn="1" w:lastColumn="0" w:oddVBand="0" w:evenVBand="0" w:oddHBand="0" w:evenHBand="0" w:firstRowFirstColumn="0" w:firstRowLastColumn="0" w:lastRowFirstColumn="0" w:lastRowLastColumn="0"/>
            <w:tcW w:w="0" w:type="auto"/>
            <w:vMerge/>
          </w:tcPr>
          <w:p w14:paraId="0BCBC9DE" w14:textId="77777777" w:rsidR="005C16A3" w:rsidRPr="005C12DB" w:rsidRDefault="005C16A3" w:rsidP="005C16A3">
            <w:pPr>
              <w:jc w:val="left"/>
              <w:rPr>
                <w:sz w:val="22"/>
              </w:rPr>
            </w:pPr>
          </w:p>
        </w:tc>
        <w:tc>
          <w:tcPr>
            <w:tcW w:w="1562" w:type="dxa"/>
          </w:tcPr>
          <w:p w14:paraId="240C0152" w14:textId="2CFC6FE5" w:rsidR="005C16A3" w:rsidRPr="005C12DB" w:rsidRDefault="005C16A3" w:rsidP="005C16A3">
            <w:pPr>
              <w:jc w:val="left"/>
              <w:cnfStyle w:val="000000000000" w:firstRow="0" w:lastRow="0" w:firstColumn="0" w:lastColumn="0" w:oddVBand="0" w:evenVBand="0" w:oddHBand="0" w:evenHBand="0" w:firstRowFirstColumn="0" w:firstRowLastColumn="0" w:lastRowFirstColumn="0" w:lastRowLastColumn="0"/>
              <w:rPr>
                <w:sz w:val="22"/>
              </w:rPr>
            </w:pPr>
            <w:r w:rsidRPr="00E5429B">
              <w:rPr>
                <w:sz w:val="22"/>
              </w:rPr>
              <w:t>Testing</w:t>
            </w:r>
          </w:p>
        </w:tc>
        <w:tc>
          <w:tcPr>
            <w:tcW w:w="1625" w:type="dxa"/>
          </w:tcPr>
          <w:p w14:paraId="7B9B7F0D" w14:textId="4B68A5FF" w:rsidR="005C16A3" w:rsidRPr="005C12DB" w:rsidRDefault="00CB32F8" w:rsidP="005C16A3">
            <w:pPr>
              <w:jc w:val="center"/>
              <w:cnfStyle w:val="000000000000" w:firstRow="0" w:lastRow="0" w:firstColumn="0" w:lastColumn="0" w:oddVBand="0" w:evenVBand="0" w:oddHBand="0" w:evenHBand="0" w:firstRowFirstColumn="0" w:firstRowLastColumn="0" w:lastRowFirstColumn="0" w:lastRowLastColumn="0"/>
              <w:rPr>
                <w:sz w:val="22"/>
              </w:rPr>
            </w:pPr>
            <w:r>
              <w:rPr>
                <w:sz w:val="22"/>
              </w:rPr>
              <w:t>87.1</w:t>
            </w:r>
          </w:p>
        </w:tc>
        <w:tc>
          <w:tcPr>
            <w:tcW w:w="1134" w:type="dxa"/>
          </w:tcPr>
          <w:p w14:paraId="176614E1" w14:textId="4009115C" w:rsidR="005C16A3" w:rsidRPr="005C12DB" w:rsidRDefault="00CB32F8" w:rsidP="005C16A3">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0.86</w:t>
            </w:r>
          </w:p>
        </w:tc>
        <w:tc>
          <w:tcPr>
            <w:tcW w:w="1248" w:type="dxa"/>
          </w:tcPr>
          <w:p w14:paraId="423BB8A8" w14:textId="5AC08B07" w:rsidR="005C16A3" w:rsidRPr="005C12DB" w:rsidRDefault="00CB32F8" w:rsidP="005C16A3">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0.87</w:t>
            </w:r>
          </w:p>
        </w:tc>
        <w:tc>
          <w:tcPr>
            <w:tcW w:w="1248" w:type="dxa"/>
          </w:tcPr>
          <w:p w14:paraId="0827D25C" w14:textId="1C8FED73" w:rsidR="005C16A3" w:rsidRPr="005C12DB" w:rsidRDefault="00CB32F8" w:rsidP="005C16A3">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0.86</w:t>
            </w:r>
          </w:p>
        </w:tc>
      </w:tr>
      <w:tr w:rsidR="005C16A3" w14:paraId="6BA2DA0B" w14:textId="77777777" w:rsidTr="009E32BA">
        <w:trPr>
          <w:trHeight w:val="276"/>
        </w:trPr>
        <w:tc>
          <w:tcPr>
            <w:cnfStyle w:val="001000000000" w:firstRow="0" w:lastRow="0" w:firstColumn="1" w:lastColumn="0" w:oddVBand="0" w:evenVBand="0" w:oddHBand="0" w:evenHBand="0" w:firstRowFirstColumn="0" w:firstRowLastColumn="0" w:lastRowFirstColumn="0" w:lastRowLastColumn="0"/>
            <w:tcW w:w="0" w:type="auto"/>
            <w:vMerge/>
          </w:tcPr>
          <w:p w14:paraId="33022782" w14:textId="77777777" w:rsidR="005C16A3" w:rsidRPr="005C12DB" w:rsidRDefault="005C16A3" w:rsidP="005C16A3">
            <w:pPr>
              <w:jc w:val="left"/>
              <w:rPr>
                <w:sz w:val="22"/>
              </w:rPr>
            </w:pPr>
          </w:p>
        </w:tc>
        <w:tc>
          <w:tcPr>
            <w:tcW w:w="1562" w:type="dxa"/>
          </w:tcPr>
          <w:p w14:paraId="74B26BD5" w14:textId="6B5D5DA9" w:rsidR="005C16A3" w:rsidRPr="005C12DB" w:rsidRDefault="005C16A3" w:rsidP="005C16A3">
            <w:pPr>
              <w:jc w:val="left"/>
              <w:cnfStyle w:val="000000000000" w:firstRow="0" w:lastRow="0" w:firstColumn="0" w:lastColumn="0" w:oddVBand="0" w:evenVBand="0" w:oddHBand="0" w:evenHBand="0" w:firstRowFirstColumn="0" w:firstRowLastColumn="0" w:lastRowFirstColumn="0" w:lastRowLastColumn="0"/>
              <w:rPr>
                <w:sz w:val="22"/>
              </w:rPr>
            </w:pPr>
            <w:r w:rsidRPr="00E5429B">
              <w:rPr>
                <w:sz w:val="22"/>
              </w:rPr>
              <w:t xml:space="preserve">Validation </w:t>
            </w:r>
          </w:p>
        </w:tc>
        <w:tc>
          <w:tcPr>
            <w:tcW w:w="1625" w:type="dxa"/>
          </w:tcPr>
          <w:p w14:paraId="7BDFC0C3" w14:textId="4BAAD3A9" w:rsidR="005C16A3" w:rsidRPr="005C12DB" w:rsidRDefault="00CB32F8" w:rsidP="005C16A3">
            <w:pPr>
              <w:jc w:val="center"/>
              <w:cnfStyle w:val="000000000000" w:firstRow="0" w:lastRow="0" w:firstColumn="0" w:lastColumn="0" w:oddVBand="0" w:evenVBand="0" w:oddHBand="0" w:evenHBand="0" w:firstRowFirstColumn="0" w:firstRowLastColumn="0" w:lastRowFirstColumn="0" w:lastRowLastColumn="0"/>
              <w:rPr>
                <w:sz w:val="22"/>
              </w:rPr>
            </w:pPr>
            <w:r>
              <w:rPr>
                <w:sz w:val="22"/>
              </w:rPr>
              <w:t>86.5</w:t>
            </w:r>
          </w:p>
        </w:tc>
        <w:tc>
          <w:tcPr>
            <w:tcW w:w="1134" w:type="dxa"/>
          </w:tcPr>
          <w:p w14:paraId="51F2F8BE" w14:textId="22C62405" w:rsidR="005C16A3" w:rsidRPr="005C12DB" w:rsidRDefault="00CB32F8" w:rsidP="005C16A3">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0.85</w:t>
            </w:r>
          </w:p>
        </w:tc>
        <w:tc>
          <w:tcPr>
            <w:tcW w:w="1248" w:type="dxa"/>
          </w:tcPr>
          <w:p w14:paraId="713D6D42" w14:textId="51749D6E" w:rsidR="005C16A3" w:rsidRPr="005C12DB" w:rsidRDefault="00CB32F8" w:rsidP="005C16A3">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0.86</w:t>
            </w:r>
          </w:p>
        </w:tc>
        <w:tc>
          <w:tcPr>
            <w:tcW w:w="1248" w:type="dxa"/>
          </w:tcPr>
          <w:p w14:paraId="5C956DD1" w14:textId="664D6DAE" w:rsidR="005C16A3" w:rsidRPr="005C12DB" w:rsidRDefault="00CB32F8" w:rsidP="005C16A3">
            <w:pPr>
              <w:jc w:val="center"/>
              <w:cnfStyle w:val="000000000000" w:firstRow="0" w:lastRow="0" w:firstColumn="0" w:lastColumn="0" w:oddVBand="0" w:evenVBand="0" w:oddHBand="0" w:evenHBand="0" w:firstRowFirstColumn="0" w:firstRowLastColumn="0" w:lastRowFirstColumn="0" w:lastRowLastColumn="0"/>
              <w:rPr>
                <w:sz w:val="22"/>
              </w:rPr>
            </w:pPr>
            <w:r>
              <w:rPr>
                <w:sz w:val="22"/>
              </w:rPr>
              <w:t>0.86</w:t>
            </w:r>
          </w:p>
        </w:tc>
      </w:tr>
    </w:tbl>
    <w:p w14:paraId="78348F03" w14:textId="2DF7F53C" w:rsidR="00823047" w:rsidRDefault="00823047" w:rsidP="00064E4E">
      <w:pPr>
        <w:pStyle w:val="Heading1"/>
        <w:spacing w:line="276" w:lineRule="auto"/>
      </w:pPr>
      <w:r>
        <w:t xml:space="preserve">4. Discussion </w:t>
      </w:r>
    </w:p>
    <w:p w14:paraId="459ABA50" w14:textId="77777777" w:rsidR="004A4B1F" w:rsidRDefault="00064E4E" w:rsidP="00064E4E">
      <w:pPr>
        <w:spacing w:line="276" w:lineRule="auto"/>
      </w:pPr>
      <w:r>
        <w:t xml:space="preserve">The evaluation of DICOMFusionNet, a multimodal CNN that integrates raw DICOM images with embedded metadata, demonstrated a superior performance in classifying pediatric chest radiographs compared to conventional transfer learning models. This approach </w:t>
      </w:r>
      <w:r w:rsidR="004A4B1F">
        <w:t>addresses</w:t>
      </w:r>
      <w:r>
        <w:t xml:space="preserve"> the limitation of traditional models that requires conversion from DICOM to standard image formats, a process that often leads to the loss of clinically relevant metadata and reduced diagnostic accuracy.</w:t>
      </w:r>
    </w:p>
    <w:p w14:paraId="7767FEC8" w14:textId="5B20FCB3" w:rsidR="00823047" w:rsidRDefault="004A4B1F" w:rsidP="00064E4E">
      <w:pPr>
        <w:spacing w:line="276" w:lineRule="auto"/>
      </w:pPr>
      <w:r>
        <w:t xml:space="preserve">DICOMFusionNet achieved an accuracy of 92.3% and an F1-socre of 0.91, outperforming Inception V3 (86.7%), VGG16 (85.4%), VGG19(85.9%) and ResNet (87.1%). These results are consistent with recent studies highlighting the efficacy of multimodal models in medical image classification. For example, Multimodal Chest X-ray Network (MXC-Net), a context-aware multimodal model for chest radiology, demonstrated improved diagnostic accuracy by integrating structured patient metadata with image data </w:t>
      </w:r>
      <w:r>
        <w:fldChar w:fldCharType="begin" w:fldLock="1"/>
      </w:r>
      <w:r w:rsidR="008A5C57">
        <w:instrText>ADDIN CSL_CITATION {"citationItems":[{"id":"ITEM-1","itemData":{"ISSN":"2948-2933","author":[{"dropping-particle":"","family":"Yang","given":"Lian","non-dropping-particle":"","parse-names":false,"suffix":""},{"dropping-particle":"","family":"Wan","given":"Yiliang","non-dropping-particle":"","parse-names":false,"suffix":""},{"dropping-particle":"","family":"Pan","given":"Feng","non-dropping-particle":"","parse-names":false,"suffix":""}],"container-title":"Journal of Imaging Informatics in Medicine","id":"ITEM-1","issued":{"date-parts":[["2025"]]},"page":"1-16","publisher":"Springer","title":"Enhancing Chest X-ray Diagnosis with a Multimodal Deep Learning Network by Integrating Clinical History to Refine Attention","type":"article-journal"},"uris":["http://www.mendeley.com/documents/?uuid=58e75b2d-5a5c-4078-bfef-e05d0c26eb23"]}],"mendeley":{"formattedCitation":"(Yang et al., 2025)","plainTextFormattedCitation":"(Yang et al., 2025)","previouslyFormattedCitation":"(Yang et al., 2025)"},"properties":{"noteIndex":0},"schema":"https://github.com/citation-style-language/schema/raw/master/csl-citation.json"}</w:instrText>
      </w:r>
      <w:r>
        <w:fldChar w:fldCharType="separate"/>
      </w:r>
      <w:r w:rsidR="008A5C57" w:rsidRPr="008A5C57">
        <w:rPr>
          <w:noProof/>
        </w:rPr>
        <w:t>(Yang et al., 2025)</w:t>
      </w:r>
      <w:r>
        <w:fldChar w:fldCharType="end"/>
      </w:r>
      <w:r>
        <w:t>. Similarly,</w:t>
      </w:r>
      <w:r w:rsidR="008A097C">
        <w:t xml:space="preserve"> </w:t>
      </w:r>
      <w:r w:rsidR="008A097C">
        <w:fldChar w:fldCharType="begin" w:fldLock="1"/>
      </w:r>
      <w:r w:rsidR="008A5C57">
        <w:instrText>ADDIN CSL_CITATION {"citationItems":[{"id":"ITEM-1","itemData":{"ISSN":"2075-4418","author":[{"dropping-particle":"","family":"Rabah","given":"Chaima","non-dropping-particle":"Ben","parse-names":false,"suffix":""},{"dropping-particle":"","family":"Sattar","given":"Aamenah","non-dropping-particle":"","parse-names":false,"suffix":""},{"dropping-particle":"","family":"Ibrahim","given":"Ahmed","non-dropping-particle":"","parse-names":false,"suffix":""},{"dropping-particle":"","family":"Serag","given":"Ahmed","non-dropping-particle":"","parse-names":false,"suffix":""}],"container-title":"Diagnostics","id":"ITEM-1","issue":"8","issued":{"date-parts":[["2025"]]},"page":"995","publisher":"MDPI","title":"A Multimodal Deep Learning Model for the Classification of Breast Cancer Subtypes","type":"article-journal","volume":"15"},"uris":["http://www.mendeley.com/documents/?uuid=a2e7b4f2-53d8-4e86-9fa2-3180702733c0"]}],"mendeley":{"formattedCitation":"(Ben Rabah et al., 2025)","manualFormatting":"Ben Rabah et al. (2025)","plainTextFormattedCitation":"(Ben Rabah et al., 2025)","previouslyFormattedCitation":"(Ben Rabah et al., 2025)"},"properties":{"noteIndex":0},"schema":"https://github.com/citation-style-language/schema/raw/master/csl-citation.json"}</w:instrText>
      </w:r>
      <w:r w:rsidR="008A097C">
        <w:fldChar w:fldCharType="separate"/>
      </w:r>
      <w:r w:rsidR="008A5C57" w:rsidRPr="008A5C57">
        <w:rPr>
          <w:noProof/>
        </w:rPr>
        <w:t>Ben Rabah et al.</w:t>
      </w:r>
      <w:r w:rsidR="008A5C57">
        <w:rPr>
          <w:noProof/>
        </w:rPr>
        <w:t xml:space="preserve"> (</w:t>
      </w:r>
      <w:r w:rsidR="008A5C57" w:rsidRPr="008A5C57">
        <w:rPr>
          <w:noProof/>
        </w:rPr>
        <w:t>2025)</w:t>
      </w:r>
      <w:r w:rsidR="008A097C">
        <w:fldChar w:fldCharType="end"/>
      </w:r>
      <w:r w:rsidR="008A097C">
        <w:t xml:space="preserve"> </w:t>
      </w:r>
      <w:r>
        <w:t>reported enhanced classification performance by combining mammography images with clinical metadata.</w:t>
      </w:r>
    </w:p>
    <w:p w14:paraId="0617E68E" w14:textId="09CF51DD" w:rsidR="008A097C" w:rsidRDefault="008A097C" w:rsidP="00064E4E">
      <w:pPr>
        <w:spacing w:line="276" w:lineRule="auto"/>
      </w:pPr>
      <w:r>
        <w:t>The ablation study revealed a significant performance drop when DICOMFusionNet was trained using image data alone, with accuracy decreasing to 87.85 and F1-score to 0.85. This emphasizes the critical role of metadata in enhancing model performance. Recent studies have emphasized the importance of preserving both image and metadata in DICOM files to avoid classification bias and loss of diagnostic context</w:t>
      </w:r>
      <w:r w:rsidR="008A5C57">
        <w:t xml:space="preserve"> </w:t>
      </w:r>
      <w:r>
        <w:fldChar w:fldCharType="begin" w:fldLock="1"/>
      </w:r>
      <w:r w:rsidR="00BD04F7">
        <w:instrText>ADDIN CSL_CITATION {"citationItems":[{"id":"ITEM-1","itemData":{"DOI":"10.1007/s10278-021-00491-w","ISBN":"0123456789","ISSN":"1618727X","PMID":"34405297","abstract":"Real-time execution of machine learning (ML) pipelines on radiology images is difficult due to limited computing resources in clinical environments, whereas running them in research clusters requires efficient data transfer capabilities. We developed Niffler, an open-source Digital Imaging and Communications in Medicine (DICOM) framework that enables ML and processing pipelines in research clusters by efficiently retrieving images from the hospitals’ PACS and extracting the metadata from the images. We deployed Niffler at our institution (Emory Healthcare, the largest healthcare network in the state of Georgia) and retrieved data from 715 scanners spanning 12 sites, up to 350 GB/day continuously in real-time as a DICOM data stream over the past 2 years. We also used Niffler to retrieve images bulk on-demand based on user-provided filters to facilitate several research projects. This paper presents the architecture and three such use cases of Niffler. First, we executed an IVC filter detection and segmentation pipeline on abdominal radiographs in real-time, which was able to classify 989 test images with an accuracy of 96.0%. Second, we applied the Niffler Metadata Extractor to understand the operational efficiency of individual MRI systems based on calculated metrics. We benchmarked the accuracy of the calculated exam time windows by comparing Niffler against the Clinical Data Warehouse (CDW). Niffler accurately identified the scanners’ examination timeframes and idling times, whereas CDW falsely depicted several exam overlaps due to human errors. Third, with metadata extracted from the images by Niffler, we identified scanners with misconfigured time and reconfigured five scanners. Our evaluations highlight how Niffler enables real-time ML and processing pipelines in a research cluster.","author":[{"dropping-particle":"","family":"Kathiravelu","given":"Pradeeban","non-dropping-particle":"","parse-names":false,"suffix":""},{"dropping-particle":"","family":"Sharma","given":"Puneet","non-dropping-particle":"","parse-names":false,"suffix":""},{"dropping-particle":"","family":"Sharma","given":"Ashish","non-dropping-particle":"","parse-names":false,"suffix":""},{"dropping-particle":"","family":"Banerjee","given":"Imon","non-dropping-particle":"","parse-names":false,"suffix":""},{"dropping-particle":"","family":"Trivedi","given":"Hari","non-dropping-particle":"","parse-names":false,"suffix":""},{"dropping-particle":"","family":"Purkayastha","given":"Saptarshi","non-dropping-particle":"","parse-names":false,"suffix":""},{"dropping-particle":"","family":"Sinha","given":"Priyanshu","non-dropping-particle":"","parse-names":false,"suffix":""},{"dropping-particle":"","family":"Cadrin-Chenevert","given":"Alexandre","non-dropping-particle":"","parse-names":false,"suffix":""},{"dropping-particle":"","family":"Safdar","given":"Nabile","non-dropping-particle":"","parse-names":false,"suffix":""},{"dropping-particle":"","family":"Gichoya","given":"Judy Wawira","non-dropping-particle":"","parse-names":false,"suffix":""}],"container-title":"Journal of Digital Imaging","id":"ITEM-1","issue":"4","issued":{"date-parts":[["2021"]]},"page":"1005-1013","publisher":"Springer International Publishing","title":"A DICOM Framework for Machine Learning and Processing Pipelines Against Real-time Radiology Images","type":"article-journal","volume":"34"},"uris":["http://www.mendeley.com/documents/?uuid=65f78e3f-ff82-41ce-9bc1-a2ccda29e970"]},{"id":"ITEM-2","itemData":{"DOI":"10.47852/bonviewAIA52024425","ISBN":"2811-0854","author":[{"dropping-particle":"","family":"Mabirizi","given":"Vicent","non-dropping-particle":"","parse-names":false,"suffix":""},{"dropping-particle":"","family":"Kawuma","given":"Simon","non-dropping-particle":"","parse-names":false,"suffix":""},{"dropping-particle":"","family":"Natumanya","given":"Deborah","non-dropping-particle":"","parse-names":false,"suffix":""},{"dropping-particle":"","family":"Wasswa","given":"William","non-dropping-particle":"","parse-names":false,"suffix":""}],"container-title":"Artificial Intelligence and Applications","id":"ITEM-2","issued":{"date-parts":[["2025"]]},"page":"1-10","title":"Deep Learning Techniques in DICOM Files Classification: A Systematic Review","type":"paper-conference"},"uris":["http://www.mendeley.com/documents/?uuid=fdaa2543-1c61-48ba-ba48-ec6d99bc5ee1"]}],"mendeley":{"formattedCitation":"(Kathiravelu et al., 2021; Mabirizi et al., 2025)","plainTextFormattedCitation":"(Kathiravelu et al., 2021; Mabirizi et al., 2025)","previouslyFormattedCitation":"(Kathiravelu et al., 2021; Mabirizi et al., 2025)"},"properties":{"noteIndex":0},"schema":"https://github.com/citation-style-language/schema/raw/master/csl-citation.json"}</w:instrText>
      </w:r>
      <w:r>
        <w:fldChar w:fldCharType="separate"/>
      </w:r>
      <w:r w:rsidR="008A5C57" w:rsidRPr="008A5C57">
        <w:rPr>
          <w:noProof/>
        </w:rPr>
        <w:t>(Kathiravelu et al., 2021; Mabirizi et al., 2025)</w:t>
      </w:r>
      <w:r>
        <w:fldChar w:fldCharType="end"/>
      </w:r>
      <w:r>
        <w:t xml:space="preserve">. </w:t>
      </w:r>
    </w:p>
    <w:p w14:paraId="429E94D0" w14:textId="6D9E4425" w:rsidR="008A097C" w:rsidRDefault="008A097C" w:rsidP="00064E4E">
      <w:pPr>
        <w:spacing w:line="276" w:lineRule="auto"/>
      </w:pPr>
      <w:r>
        <w:t>The transfer learning models, while effective, underperformed relative to DICOMFusionNet. This can be attributed to preprocessing step of converting DICM images to standard formats</w:t>
      </w:r>
      <w:r w:rsidR="00B70805">
        <w:t xml:space="preserve">, which discards valuable metadata and may introduce artifacts. Studies have shown that such </w:t>
      </w:r>
      <w:r w:rsidR="00B70805">
        <w:lastRenderedPageBreak/>
        <w:t xml:space="preserve">conversions can lead to information loss and classification bias </w:t>
      </w:r>
      <w:r w:rsidR="00B70805">
        <w:fldChar w:fldCharType="begin" w:fldLock="1"/>
      </w:r>
      <w:r w:rsidR="008A5C57">
        <w:instrText>ADDIN CSL_CITATION {"citationItems":[{"id":"ITEM-1","itemData":{"DOI":"10.1007/s10278-021-00491-w","ISBN":"0123456789","ISSN":"1618727X","PMID":"34405297","abstract":"Real-time execution of machine learning (ML) pipelines on radiology images is difficult due to limited computing resources in clinical environments, whereas running them in research clusters requires efficient data transfer capabilities. We developed Niffler, an open-source Digital Imaging and Communications in Medicine (DICOM) framework that enables ML and processing pipelines in research clusters by efficiently retrieving images from the hospitals’ PACS and extracting the metadata from the images. We deployed Niffler at our institution (Emory Healthcare, the largest healthcare network in the state of Georgia) and retrieved data from 715 scanners spanning 12 sites, up to 350 GB/day continuously in real-time as a DICOM data stream over the past 2 years. We also used Niffler to retrieve images bulk on-demand based on user-provided filters to facilitate several research projects. This paper presents the architecture and three such use cases of Niffler. First, we executed an IVC filter detection and segmentation pipeline on abdominal radiographs in real-time, which was able to classify 989 test images with an accuracy of 96.0%. Second, we applied the Niffler Metadata Extractor to understand the operational efficiency of individual MRI systems based on calculated metrics. We benchmarked the accuracy of the calculated exam time windows by comparing Niffler against the Clinical Data Warehouse (CDW). Niffler accurately identified the scanners’ examination timeframes and idling times, whereas CDW falsely depicted several exam overlaps due to human errors. Third, with metadata extracted from the images by Niffler, we identified scanners with misconfigured time and reconfigured five scanners. Our evaluations highlight how Niffler enables real-time ML and processing pipelines in a research cluster.","author":[{"dropping-particle":"","family":"Kathiravelu","given":"Pradeeban","non-dropping-particle":"","parse-names":false,"suffix":""},{"dropping-particle":"","family":"Sharma","given":"Puneet","non-dropping-particle":"","parse-names":false,"suffix":""},{"dropping-particle":"","family":"Sharma","given":"Ashish","non-dropping-particle":"","parse-names":false,"suffix":""},{"dropping-particle":"","family":"Banerjee","given":"Imon","non-dropping-particle":"","parse-names":false,"suffix":""},{"dropping-particle":"","family":"Trivedi","given":"Hari","non-dropping-particle":"","parse-names":false,"suffix":""},{"dropping-particle":"","family":"Purkayastha","given":"Saptarshi","non-dropping-particle":"","parse-names":false,"suffix":""},{"dropping-particle":"","family":"Sinha","given":"Priyanshu","non-dropping-particle":"","parse-names":false,"suffix":""},{"dropping-particle":"","family":"Cadrin-Chenevert","given":"Alexandre","non-dropping-particle":"","parse-names":false,"suffix":""},{"dropping-particle":"","family":"Safdar","given":"Nabile","non-dropping-particle":"","parse-names":false,"suffix":""},{"dropping-particle":"","family":"Gichoya","given":"Judy Wawira","non-dropping-particle":"","parse-names":false,"suffix":""}],"container-title":"Journal of Digital Imaging","id":"ITEM-1","issue":"4","issued":{"date-parts":[["2021"]]},"page":"1005-1013","publisher":"Springer International Publishing","title":"A DICOM Framework for Machine Learning and Processing Pipelines Against Real-time Radiology Images","type":"article-journal","volume":"34"},"uris":["http://www.mendeley.com/documents/?uuid=65f78e3f-ff82-41ce-9bc1-a2ccda29e970"]},{"id":"ITEM-2","itemData":{"ISSN":"0103-6440","author":[{"dropping-particle":"","family":"Miranda-Viana","given":"Murilo","non-dropping-particle":"","parse-names":false,"suffix":""},{"dropping-particle":"","family":"Fontenele","given":"Rocharles Cavalcante","non-dropping-particle":"","parse-names":false,"suffix":""},{"dropping-particle":"","family":"Nogueira-Reis","given":"Fernanda","non-dropping-particle":"","parse-names":false,"suffix":""},{"dropping-particle":"","family":"Farias-Gomes","given":"Amanda","non-dropping-particle":"","parse-names":false,"suffix":""},{"dropping-particle":"","family":"Oliveira","given":"Matheus L","non-dropping-particle":"","parse-names":false,"suffix":""},{"dropping-particle":"","family":"Freitas","given":"Deborah Queiroz","non-dropping-particle":"","parse-names":false,"suffix":""},{"dropping-particle":"","family":"Haiter-Neto","given":"Francisco","non-dropping-particle":"","parse-names":false,"suffix":""}],"container-title":"Brazilian dental journal","id":"ITEM-2","issue":"4","issued":{"date-parts":[["2023"]]},"page":"150-157","publisher":"SciELO Brasil","title":"DICOM file format has better radiographic image quality than other file formats: an objective study","type":"article-journal","volume":"34"},"uris":["http://www.mendeley.com/documents/?uuid=84803420-1ed3-4e20-b9de-c7c548dcd8c7"]},{"id":"ITEM-3","itemData":{"ISSN":"1932-6203","author":[{"dropping-particle":"","family":"Chiang","given":"Chen-Hua","non-dropping-particle":"","parse-names":false,"suffix":""},{"dropping-particle":"","family":"Weng","given":"Chi-Lun","non-dropping-particle":"","parse-names":false,"suffix":""},{"dropping-particle":"","family":"Chiu","given":"Hung-Wen","non-dropping-particle":"","parse-names":false,"suffix":""}],"container-title":"Plos one","id":"ITEM-3","issue":"6","issued":{"date-parts":[["2021"]]},"page":"e0253205","publisher":"Public Library of Science San Francisco, CA USA","title":"Automatic classification of medical image modality and anatomical location using convolutional neural network","type":"article-journal","volume":"16"},"uris":["http://www.mendeley.com/documents/?uuid=9343710c-f7b2-44cb-a112-a76a0fd3e99f"]}],"mendeley":{"formattedCitation":"(Chiang et al., 2021; Kathiravelu et al., 2021; Miranda-Viana et al., 2023)","plainTextFormattedCitation":"(Chiang et al., 2021; Kathiravelu et al., 2021; Miranda-Viana et al., 2023)","previouslyFormattedCitation":"(Chiang et al., 2021; Kathiravelu et al., 2021; Miranda-Viana et al., 2023)"},"properties":{"noteIndex":0},"schema":"https://github.com/citation-style-language/schema/raw/master/csl-citation.json"}</w:instrText>
      </w:r>
      <w:r w:rsidR="00B70805">
        <w:fldChar w:fldCharType="separate"/>
      </w:r>
      <w:r w:rsidR="008A5C57" w:rsidRPr="008A5C57">
        <w:rPr>
          <w:noProof/>
        </w:rPr>
        <w:t>(Chiang et al., 2021; Kathiravelu et al., 2021; Miranda-Viana et al., 2023)</w:t>
      </w:r>
      <w:r w:rsidR="00B70805">
        <w:fldChar w:fldCharType="end"/>
      </w:r>
      <w:r w:rsidR="00B70805">
        <w:t xml:space="preserve">. Additionally, fine-tuning strategies in transfer learning models vary in effectiveness; for </w:t>
      </w:r>
      <w:r w:rsidR="0067574F">
        <w:t>example,</w:t>
      </w:r>
      <w:r w:rsidR="00B70805">
        <w:t xml:space="preserve"> combining linear probing with full fine-tuning has </w:t>
      </w:r>
      <w:r w:rsidR="0067574F">
        <w:t xml:space="preserve">been found to improve performance in certain medical imaging tasks </w:t>
      </w:r>
      <w:r w:rsidR="0067574F">
        <w:fldChar w:fldCharType="begin" w:fldLock="1"/>
      </w:r>
      <w:r w:rsidR="008A5C57">
        <w:instrText>ADDIN CSL_CITATION {"citationItems":[{"id":"ITEM-1","itemData":{"ISSN":"0262-8856","author":[{"dropping-particle":"","family":"Davila","given":"Ana","non-dropping-particle":"","parse-names":false,"suffix":""},{"dropping-particle":"","family":"Colan","given":"Jacinto","non-dropping-particle":"","parse-names":false,"suffix":""},{"dropping-particle":"","family":"Hasegawa","given":"Yasuhisa","non-dropping-particle":"","parse-names":false,"suffix":""}],"container-title":"Image and Vision Computing","id":"ITEM-1","issued":{"date-parts":[["2024"]]},"page":"105012","publisher":"Elsevier","title":"Comparison of fine-tuning strategies for transfer learning in medical image classification","type":"article-journal","volume":"146"},"uris":["http://www.mendeley.com/documents/?uuid=0a30f9d1-cd20-4fab-898a-4a9585172c5e"]}],"mendeley":{"formattedCitation":"(Davila et al., 2024)","plainTextFormattedCitation":"(Davila et al., 2024)","previouslyFormattedCitation":"(Davila et al., 2024)"},"properties":{"noteIndex":0},"schema":"https://github.com/citation-style-language/schema/raw/master/csl-citation.json"}</w:instrText>
      </w:r>
      <w:r w:rsidR="0067574F">
        <w:fldChar w:fldCharType="separate"/>
      </w:r>
      <w:r w:rsidR="008A5C57" w:rsidRPr="008A5C57">
        <w:rPr>
          <w:noProof/>
        </w:rPr>
        <w:t>(Davila et al., 2024)</w:t>
      </w:r>
      <w:r w:rsidR="0067574F">
        <w:fldChar w:fldCharType="end"/>
      </w:r>
      <w:r w:rsidR="0067574F">
        <w:t xml:space="preserve">. </w:t>
      </w:r>
    </w:p>
    <w:p w14:paraId="211A2E5B" w14:textId="12232C4D" w:rsidR="00B70805" w:rsidRDefault="0067574F" w:rsidP="00064E4E">
      <w:pPr>
        <w:spacing w:line="276" w:lineRule="auto"/>
      </w:pPr>
      <w:r>
        <w:t>The superior performance of DICOMFusionNet highlights the potential of multimodal deep learning models in clinical diagnostic. By preserving and utilizing both image and metadata</w:t>
      </w:r>
      <w:r w:rsidR="00AF433A">
        <w:t xml:space="preserve">, these models can provide more accurate and context-aware predictions, thereby supporting clinical decision-making </w:t>
      </w:r>
      <w:r w:rsidR="00AF433A">
        <w:fldChar w:fldCharType="begin" w:fldLock="1"/>
      </w:r>
      <w:r w:rsidR="008A5C57">
        <w:instrText>ADDIN CSL_CITATION {"citationItems":[{"id":"ITEM-1","itemData":{"ISSN":"2291-9694","author":[{"dropping-particle":"","family":"Tang","given":"Jun","non-dropping-particle":"","parse-names":false,"suffix":""},{"dropping-particle":"","family":"Yin","given":"Xiang","non-dropping-particle":"","parse-names":false,"suffix":""},{"dropping-particle":"","family":"Lai","given":"Jiangyuan","non-dropping-particle":"","parse-names":false,"suffix":""},{"dropping-particle":"","family":"Luo","given":"Keyu","non-dropping-particle":"","parse-names":false,"suffix":""},{"dropping-particle":"","family":"Wu","given":"Dongdong","non-dropping-particle":"","parse-names":false,"suffix":""}],"container-title":"JMIR Medical Informatics","id":"ITEM-1","issued":{"date-parts":[["2025"]]},"page":"e70738","publisher":"JMIR Publications Toronto, Canada","title":"Fusion of X-Ray Images and Clinical Data for a Multimodal Deep Learning Prediction Model of Osteoporosis: Algorithm Development and Validation Study","type":"article-journal","volume":"13"},"uris":["http://www.mendeley.com/documents/?uuid=1bce4bff-3499-4bda-9cc7-f602eb6fdfcf"]},{"id":"ITEM-2","itemData":{"ISSN":"3005-1924","author":[{"dropping-particle":"","family":"Musinguzi","given":"Denis","non-dropping-particle":"","parse-names":false,"suffix":""},{"dropping-particle":"","family":"Katumba","given":"Andrew","non-dropping-particle":"","parse-names":false,"suffix":""},{"dropping-particle":"","family":"Murindanyi","given":"Sudi","non-dropping-particle":"","parse-names":false,"suffix":""},{"dropping-particle":"","family":"Nakatumba-Nabende","given":"Joyce","non-dropping-particle":"","parse-names":false,"suffix":""},{"dropping-particle":"","family":"Mwikirize","given":"Cosmas","non-dropping-particle":"","parse-names":false,"suffix":""},{"dropping-particle":"","family":"Mbabazi","given":"Margaret","non-dropping-particle":"","parse-names":false,"suffix":""},{"dropping-particle":"","family":"Kisembo","given":"Harriet","non-dropping-particle":"","parse-names":false,"suffix":""},{"dropping-particle":"","family":"Malumba","given":"Richard","non-dropping-particle":"","parse-names":false,"suffix":""},{"dropping-particle":"","family":"G Kawooya","given":"Micheal","non-dropping-particle":"","parse-names":false,"suffix":""}],"container-title":"BMC Artificial Intelligence","id":"ITEM-2","issue":"1","issued":{"date-parts":[["2025"]]},"page":"1-10","publisher":"Springer","title":"PaliGemma-CXR: a multi-task multimodal model for tuberculosis chest X-ray interpretation","type":"article-journal","volume":"1"},"uris":["http://www.mendeley.com/documents/?uuid=3523318a-0c06-42af-9336-45dc234b01dc"]}],"mendeley":{"formattedCitation":"(Musinguzi et al., 2025; Tang et al., 2025)","plainTextFormattedCitation":"(Musinguzi et al., 2025; Tang et al., 2025)","previouslyFormattedCitation":"(Musinguzi et al., 2025; Tang et al., 2025)"},"properties":{"noteIndex":0},"schema":"https://github.com/citation-style-language/schema/raw/master/csl-citation.json"}</w:instrText>
      </w:r>
      <w:r w:rsidR="00AF433A">
        <w:fldChar w:fldCharType="separate"/>
      </w:r>
      <w:r w:rsidR="008A5C57" w:rsidRPr="008A5C57">
        <w:rPr>
          <w:noProof/>
        </w:rPr>
        <w:t>(Musinguzi et al., 2025; Tang et al., 2025)</w:t>
      </w:r>
      <w:r w:rsidR="00AF433A">
        <w:fldChar w:fldCharType="end"/>
      </w:r>
      <w:r w:rsidR="00AF433A">
        <w:t xml:space="preserve">. Furthermore, the integration of metadata can reduce algorithmic bias and enhanced generalization across diverse patient population </w:t>
      </w:r>
      <w:r w:rsidR="00AF433A">
        <w:fldChar w:fldCharType="begin" w:fldLock="1"/>
      </w:r>
      <w:r w:rsidR="008A5C57">
        <w:instrText>ADDIN CSL_CITATION {"citationItems":[{"id":"ITEM-1","itemData":{"DOI":"10.1007/s10278-021-00491-w","ISBN":"0123456789","ISSN":"1618727X","PMID":"34405297","abstract":"Real-time execution of machine learning (ML) pipelines on radiology images is difficult due to limited computing resources in clinical environments, whereas running them in research clusters requires efficient data transfer capabilities. We developed Niffler, an open-source Digital Imaging and Communications in Medicine (DICOM) framework that enables ML and processing pipelines in research clusters by efficiently retrieving images from the hospitals’ PACS and extracting the metadata from the images. We deployed Niffler at our institution (Emory Healthcare, the largest healthcare network in the state of Georgia) and retrieved data from 715 scanners spanning 12 sites, up to 350 GB/day continuously in real-time as a DICOM data stream over the past 2 years. We also used Niffler to retrieve images bulk on-demand based on user-provided filters to facilitate several research projects. This paper presents the architecture and three such use cases of Niffler. First, we executed an IVC filter detection and segmentation pipeline on abdominal radiographs in real-time, which was able to classify 989 test images with an accuracy of 96.0%. Second, we applied the Niffler Metadata Extractor to understand the operational efficiency of individual MRI systems based on calculated metrics. We benchmarked the accuracy of the calculated exam time windows by comparing Niffler against the Clinical Data Warehouse (CDW). Niffler accurately identified the scanners’ examination timeframes and idling times, whereas CDW falsely depicted several exam overlaps due to human errors. Third, with metadata extracted from the images by Niffler, we identified scanners with misconfigured time and reconfigured five scanners. Our evaluations highlight how Niffler enables real-time ML and processing pipelines in a research cluster.","author":[{"dropping-particle":"","family":"Kathiravelu","given":"Pradeeban","non-dropping-particle":"","parse-names":false,"suffix":""},{"dropping-particle":"","family":"Sharma","given":"Puneet","non-dropping-particle":"","parse-names":false,"suffix":""},{"dropping-particle":"","family":"Sharma","given":"Ashish","non-dropping-particle":"","parse-names":false,"suffix":""},{"dropping-particle":"","family":"Banerjee","given":"Imon","non-dropping-particle":"","parse-names":false,"suffix":""},{"dropping-particle":"","family":"Trivedi","given":"Hari","non-dropping-particle":"","parse-names":false,"suffix":""},{"dropping-particle":"","family":"Purkayastha","given":"Saptarshi","non-dropping-particle":"","parse-names":false,"suffix":""},{"dropping-particle":"","family":"Sinha","given":"Priyanshu","non-dropping-particle":"","parse-names":false,"suffix":""},{"dropping-particle":"","family":"Cadrin-Chenevert","given":"Alexandre","non-dropping-particle":"","parse-names":false,"suffix":""},{"dropping-particle":"","family":"Safdar","given":"Nabile","non-dropping-particle":"","parse-names":false,"suffix":""},{"dropping-particle":"","family":"Gichoya","given":"Judy Wawira","non-dropping-particle":"","parse-names":false,"suffix":""}],"container-title":"Journal of Digital Imaging","id":"ITEM-1","issue":"4","issued":{"date-parts":[["2021"]]},"page":"1005-1013","publisher":"Springer International Publishing","title":"A DICOM Framework for Machine Learning and Processing Pipelines Against Real-time Radiology Images","type":"article-journal","volume":"34"},"uris":["http://www.mendeley.com/documents/?uuid=65f78e3f-ff82-41ce-9bc1-a2ccda29e970"]}],"mendeley":{"formattedCitation":"(Kathiravelu et al., 2021)","plainTextFormattedCitation":"(Kathiravelu et al., 2021)","previouslyFormattedCitation":"(Kathiravelu et al., 2021)"},"properties":{"noteIndex":0},"schema":"https://github.com/citation-style-language/schema/raw/master/csl-citation.json"}</w:instrText>
      </w:r>
      <w:r w:rsidR="00AF433A">
        <w:fldChar w:fldCharType="separate"/>
      </w:r>
      <w:r w:rsidR="008A5C57" w:rsidRPr="008A5C57">
        <w:rPr>
          <w:noProof/>
        </w:rPr>
        <w:t>(Kathiravelu et al., 2021)</w:t>
      </w:r>
      <w:r w:rsidR="00AF433A">
        <w:fldChar w:fldCharType="end"/>
      </w:r>
      <w:r w:rsidR="00AF433A">
        <w:t xml:space="preserve">. </w:t>
      </w:r>
    </w:p>
    <w:p w14:paraId="670BC85C" w14:textId="3F7AD0EC" w:rsidR="00387EC5" w:rsidRDefault="00387EC5" w:rsidP="00387EC5">
      <w:pPr>
        <w:pStyle w:val="Heading1"/>
      </w:pPr>
      <w:r>
        <w:t xml:space="preserve">5. Conclusion </w:t>
      </w:r>
    </w:p>
    <w:p w14:paraId="2AB8523F" w14:textId="77777777" w:rsidR="00C87852" w:rsidRDefault="00C87852" w:rsidP="00064E4E">
      <w:pPr>
        <w:spacing w:line="276" w:lineRule="auto"/>
      </w:pPr>
      <w:r>
        <w:t>The study evaluated the performance of DICOMFusionNet, a multimodal convolutional neural network designed to natively process DICOM files by integrating both pixel-level image data and embedded metadata. The results demonstrated that DICOMFusionNet consistently outperformed conventional transfer learning architecture including Inception V3, VGG16, VGG19, and ResNet50 across all evaluation metrics. The inclusion of metadata proved to be critical factor in boosting predictive accuracy, as shown by the significant performance decline observed in the ablation study when metadata was excluded.</w:t>
      </w:r>
    </w:p>
    <w:p w14:paraId="28E8F44C" w14:textId="77777777" w:rsidR="00152EAA" w:rsidRDefault="00C87852" w:rsidP="00064E4E">
      <w:pPr>
        <w:spacing w:line="276" w:lineRule="auto"/>
      </w:pPr>
      <w:r>
        <w:t xml:space="preserve">These findings </w:t>
      </w:r>
      <w:r w:rsidR="00152EAA">
        <w:t>highlight the importance of preserving the integrity of DICOM files during deep learning workflow, avoiding conversion to alternative image formats that risk discarding clinically relevant metadata. By maintaining both the image content and contextual metadata, DICOMFusionNet produced more accurate and context-aware classifications, ultimately with clinical diagnostic needs.</w:t>
      </w:r>
    </w:p>
    <w:p w14:paraId="70C62619" w14:textId="00BBC112" w:rsidR="00152EAA" w:rsidRDefault="00152EAA" w:rsidP="00064E4E">
      <w:pPr>
        <w:spacing w:line="276" w:lineRule="auto"/>
      </w:pPr>
      <w:r>
        <w:t xml:space="preserve">Beyond demonstrating superior performance, this study highlights the broader potential of multimodal deep learning frameworks to reduce algorithmic bias, improve generalization across diverse patient population, and enhance clinical decision support.     </w:t>
      </w:r>
      <w:r w:rsidR="00C87852">
        <w:t xml:space="preserve"> </w:t>
      </w:r>
    </w:p>
    <w:p w14:paraId="57553DFF" w14:textId="456F9531" w:rsidR="00387EC5" w:rsidRDefault="00387EC5" w:rsidP="00825ED0">
      <w:pPr>
        <w:pStyle w:val="Heading1"/>
      </w:pPr>
      <w:r>
        <w:t xml:space="preserve">6. Future work </w:t>
      </w:r>
    </w:p>
    <w:p w14:paraId="6885ACEE" w14:textId="32C94499" w:rsidR="00152EAA" w:rsidRPr="00823047" w:rsidRDefault="00825ED0" w:rsidP="00152EAA">
      <w:pPr>
        <w:spacing w:line="276" w:lineRule="auto"/>
      </w:pPr>
      <w:r>
        <w:t>Future research should focus on expanding the diversity of dataset to improve the generalizability of multimodal models. Additionally, exploring the integration of other data modalities, such as electronic health records and genomic data, could further enhance model performance. Addressing computational efficiency and scalability will also be crucial for the widespread adoption of these models in clinical settings.</w:t>
      </w:r>
    </w:p>
    <w:p w14:paraId="76DE995E" w14:textId="77777777" w:rsidR="00C361D1" w:rsidRDefault="00427E07" w:rsidP="00C361D1">
      <w:pPr>
        <w:spacing w:line="240" w:lineRule="auto"/>
        <w:rPr>
          <w:rFonts w:cs="Times New Roman"/>
          <w:b/>
          <w:bCs/>
          <w:szCs w:val="24"/>
        </w:rPr>
      </w:pPr>
      <w:r w:rsidRPr="00427E07">
        <w:rPr>
          <w:rFonts w:cs="Times New Roman"/>
          <w:b/>
          <w:bCs/>
          <w:szCs w:val="24"/>
        </w:rPr>
        <w:t>Author Contribution</w:t>
      </w:r>
      <w:r w:rsidR="00C361D1">
        <w:rPr>
          <w:rFonts w:cs="Times New Roman"/>
          <w:b/>
          <w:bCs/>
          <w:szCs w:val="24"/>
        </w:rPr>
        <w:t>:</w:t>
      </w:r>
    </w:p>
    <w:p w14:paraId="6B151AF1" w14:textId="07EEFFF9" w:rsidR="00427E07" w:rsidRPr="00C361D1" w:rsidRDefault="00427E07" w:rsidP="00C361D1">
      <w:pPr>
        <w:spacing w:line="240" w:lineRule="auto"/>
        <w:rPr>
          <w:rFonts w:cs="Times New Roman"/>
          <w:b/>
          <w:bCs/>
          <w:szCs w:val="24"/>
        </w:rPr>
      </w:pPr>
      <w:r w:rsidRPr="00427E07">
        <w:rPr>
          <w:rFonts w:cs="Times New Roman"/>
          <w:b/>
          <w:bCs/>
          <w:szCs w:val="24"/>
        </w:rPr>
        <w:t>Mabirizi Vicent:</w:t>
      </w:r>
      <w:r>
        <w:rPr>
          <w:rFonts w:cs="Times New Roman"/>
          <w:szCs w:val="24"/>
        </w:rPr>
        <w:t xml:space="preserve"> conceptualisation, data curation, formal analysis, investigation, methodology, project administration, resources, software, validation, visualisation, writing – original draft, writing – review and editing. </w:t>
      </w:r>
      <w:r w:rsidRPr="00427E07">
        <w:rPr>
          <w:rFonts w:cs="Times New Roman"/>
          <w:b/>
          <w:bCs/>
          <w:szCs w:val="24"/>
        </w:rPr>
        <w:t>Kawuma Simon</w:t>
      </w:r>
      <w:r>
        <w:rPr>
          <w:rFonts w:cs="Times New Roman"/>
          <w:szCs w:val="24"/>
        </w:rPr>
        <w:t xml:space="preserve"> and </w:t>
      </w:r>
      <w:r w:rsidRPr="00427E07">
        <w:rPr>
          <w:rFonts w:cs="Times New Roman"/>
          <w:b/>
          <w:bCs/>
          <w:szCs w:val="24"/>
        </w:rPr>
        <w:t>Wasswa William</w:t>
      </w:r>
      <w:r>
        <w:rPr>
          <w:rFonts w:cs="Times New Roman"/>
          <w:szCs w:val="24"/>
        </w:rPr>
        <w:t>: formal analysis, resources, supervision, validation, writing – review and editing.</w:t>
      </w:r>
    </w:p>
    <w:p w14:paraId="5183C9D7" w14:textId="77777777" w:rsidR="00C361D1" w:rsidRDefault="00427E07" w:rsidP="00427E07">
      <w:pPr>
        <w:rPr>
          <w:rFonts w:cs="Times New Roman"/>
          <w:b/>
          <w:bCs/>
          <w:szCs w:val="24"/>
        </w:rPr>
      </w:pPr>
      <w:r w:rsidRPr="00427E07">
        <w:rPr>
          <w:rFonts w:cs="Times New Roman"/>
          <w:b/>
          <w:bCs/>
          <w:szCs w:val="24"/>
        </w:rPr>
        <w:t>Acknowledgments</w:t>
      </w:r>
      <w:r w:rsidR="00C361D1">
        <w:rPr>
          <w:rFonts w:cs="Times New Roman"/>
          <w:b/>
          <w:bCs/>
          <w:szCs w:val="24"/>
        </w:rPr>
        <w:t xml:space="preserve">: </w:t>
      </w:r>
    </w:p>
    <w:p w14:paraId="45C56EE5" w14:textId="47E31D77" w:rsidR="00427E07" w:rsidRPr="00C361D1" w:rsidRDefault="00427E07" w:rsidP="00427E07">
      <w:pPr>
        <w:rPr>
          <w:rFonts w:cs="Times New Roman"/>
          <w:b/>
          <w:bCs/>
          <w:szCs w:val="24"/>
        </w:rPr>
      </w:pPr>
      <w:r>
        <w:rPr>
          <w:rFonts w:cs="Times New Roman"/>
          <w:szCs w:val="24"/>
        </w:rPr>
        <w:lastRenderedPageBreak/>
        <w:t xml:space="preserve">We extent our appreciation to Epicentre </w:t>
      </w:r>
      <w:r w:rsidR="005C12DB">
        <w:rPr>
          <w:rFonts w:cs="Times New Roman"/>
          <w:szCs w:val="24"/>
        </w:rPr>
        <w:t xml:space="preserve">Mbarara </w:t>
      </w:r>
      <w:r>
        <w:rPr>
          <w:rFonts w:cs="Times New Roman"/>
          <w:szCs w:val="24"/>
        </w:rPr>
        <w:t xml:space="preserve">Uganda and Mbarara </w:t>
      </w:r>
      <w:r w:rsidR="005C12DB">
        <w:rPr>
          <w:rFonts w:cs="Times New Roman"/>
          <w:szCs w:val="24"/>
        </w:rPr>
        <w:t xml:space="preserve">Regional </w:t>
      </w:r>
      <w:r>
        <w:rPr>
          <w:rFonts w:cs="Times New Roman"/>
          <w:szCs w:val="24"/>
        </w:rPr>
        <w:t xml:space="preserve">Referral Hospital for providing the dataset used in this study. </w:t>
      </w:r>
    </w:p>
    <w:p w14:paraId="37B7AABD" w14:textId="2DBE0D1C" w:rsidR="005C12DB" w:rsidRDefault="005C12DB" w:rsidP="00427E07">
      <w:pPr>
        <w:rPr>
          <w:rFonts w:cs="Times New Roman"/>
          <w:b/>
          <w:bCs/>
          <w:szCs w:val="24"/>
        </w:rPr>
      </w:pPr>
      <w:r w:rsidRPr="005C12DB">
        <w:rPr>
          <w:rFonts w:cs="Times New Roman"/>
          <w:b/>
          <w:bCs/>
          <w:szCs w:val="24"/>
        </w:rPr>
        <w:t>Conflict</w:t>
      </w:r>
      <w:r>
        <w:rPr>
          <w:rFonts w:cs="Times New Roman"/>
          <w:b/>
          <w:bCs/>
          <w:szCs w:val="24"/>
        </w:rPr>
        <w:t>s</w:t>
      </w:r>
      <w:r w:rsidRPr="005C12DB">
        <w:rPr>
          <w:rFonts w:cs="Times New Roman"/>
          <w:b/>
          <w:bCs/>
          <w:szCs w:val="24"/>
        </w:rPr>
        <w:t xml:space="preserve"> of </w:t>
      </w:r>
      <w:r>
        <w:rPr>
          <w:rFonts w:cs="Times New Roman"/>
          <w:b/>
          <w:bCs/>
          <w:szCs w:val="24"/>
        </w:rPr>
        <w:t>I</w:t>
      </w:r>
      <w:r w:rsidRPr="005C12DB">
        <w:rPr>
          <w:rFonts w:cs="Times New Roman"/>
          <w:b/>
          <w:bCs/>
          <w:szCs w:val="24"/>
        </w:rPr>
        <w:t>nterest</w:t>
      </w:r>
    </w:p>
    <w:p w14:paraId="501A7C94" w14:textId="16136D2D" w:rsidR="00144427" w:rsidRDefault="005C12DB" w:rsidP="00427E07">
      <w:pPr>
        <w:rPr>
          <w:rFonts w:eastAsiaTheme="majorEastAsia" w:cstheme="majorBidi"/>
          <w:szCs w:val="40"/>
        </w:rPr>
      </w:pPr>
      <w:r w:rsidRPr="005C12DB">
        <w:rPr>
          <w:rFonts w:cs="Times New Roman"/>
          <w:szCs w:val="24"/>
        </w:rPr>
        <w:t>The authors declare no conflict of interest</w:t>
      </w:r>
    </w:p>
    <w:p w14:paraId="621D5530" w14:textId="77777777" w:rsidR="005C12DB" w:rsidRPr="005C12DB" w:rsidRDefault="005C12DB" w:rsidP="00427E07">
      <w:pPr>
        <w:rPr>
          <w:rFonts w:eastAsiaTheme="majorEastAsia" w:cstheme="majorBidi"/>
          <w:b/>
          <w:bCs/>
          <w:szCs w:val="40"/>
        </w:rPr>
      </w:pPr>
      <w:r w:rsidRPr="005C12DB">
        <w:rPr>
          <w:rFonts w:eastAsiaTheme="majorEastAsia" w:cstheme="majorBidi"/>
          <w:b/>
          <w:bCs/>
          <w:szCs w:val="40"/>
        </w:rPr>
        <w:t>Data Availability Statement</w:t>
      </w:r>
    </w:p>
    <w:p w14:paraId="54010F38" w14:textId="692FF6A7" w:rsidR="005C12DB" w:rsidRDefault="005C12DB" w:rsidP="00427E07">
      <w:pPr>
        <w:rPr>
          <w:rFonts w:eastAsiaTheme="majorEastAsia" w:cstheme="majorBidi"/>
          <w:szCs w:val="40"/>
        </w:rPr>
      </w:pPr>
      <w:r>
        <w:rPr>
          <w:rFonts w:eastAsiaTheme="majorEastAsia" w:cstheme="majorBidi"/>
          <w:szCs w:val="40"/>
        </w:rPr>
        <w:t xml:space="preserve">The dataset that supports the findings of this study is available from Epicentre Mbarara Uganda and Mbarara </w:t>
      </w:r>
      <w:r>
        <w:rPr>
          <w:rFonts w:cs="Times New Roman"/>
          <w:szCs w:val="24"/>
        </w:rPr>
        <w:t xml:space="preserve">Regional Referral Hospital. Restrictions apply to the availability of this dataset, which were used </w:t>
      </w:r>
      <w:r w:rsidR="00F30A07">
        <w:rPr>
          <w:rFonts w:cs="Times New Roman"/>
          <w:szCs w:val="24"/>
        </w:rPr>
        <w:t xml:space="preserve">during </w:t>
      </w:r>
      <w:r>
        <w:rPr>
          <w:rFonts w:cs="Times New Roman"/>
          <w:szCs w:val="24"/>
        </w:rPr>
        <w:t xml:space="preserve">the ethical clearance for this study. </w:t>
      </w:r>
      <w:r>
        <w:rPr>
          <w:rFonts w:eastAsiaTheme="majorEastAsia" w:cstheme="majorBidi"/>
          <w:szCs w:val="40"/>
        </w:rPr>
        <w:t xml:space="preserve"> </w:t>
      </w:r>
    </w:p>
    <w:p w14:paraId="1388499B" w14:textId="65FF1FA0" w:rsidR="005C12DB" w:rsidRPr="008A5C57" w:rsidRDefault="005C12DB" w:rsidP="00427E07">
      <w:pPr>
        <w:rPr>
          <w:rFonts w:eastAsiaTheme="majorEastAsia" w:cstheme="majorBidi"/>
          <w:b/>
          <w:bCs/>
          <w:szCs w:val="40"/>
        </w:rPr>
      </w:pPr>
      <w:r w:rsidRPr="005C12DB">
        <w:rPr>
          <w:rFonts w:eastAsiaTheme="majorEastAsia" w:cstheme="majorBidi"/>
          <w:b/>
          <w:bCs/>
          <w:szCs w:val="40"/>
        </w:rPr>
        <w:t>Funding</w:t>
      </w:r>
      <w:r w:rsidR="008A5C57">
        <w:rPr>
          <w:rFonts w:eastAsiaTheme="majorEastAsia" w:cstheme="majorBidi"/>
          <w:b/>
          <w:bCs/>
          <w:szCs w:val="40"/>
        </w:rPr>
        <w:t xml:space="preserve">: </w:t>
      </w:r>
      <w:r>
        <w:rPr>
          <w:rFonts w:eastAsiaTheme="majorEastAsia" w:cstheme="majorBidi"/>
          <w:szCs w:val="40"/>
        </w:rPr>
        <w:t xml:space="preserve">The authors received no specific fundings for this work. </w:t>
      </w:r>
    </w:p>
    <w:p w14:paraId="339EF41D" w14:textId="140D6E5B" w:rsidR="00824626" w:rsidRDefault="00BC77A9" w:rsidP="0046551F">
      <w:pPr>
        <w:pStyle w:val="Heading1"/>
      </w:pPr>
      <w:r>
        <w:t xml:space="preserve">References </w:t>
      </w:r>
    </w:p>
    <w:p w14:paraId="13F1ADDC" w14:textId="07B0D140" w:rsidR="00BD04F7" w:rsidRPr="00BD04F7" w:rsidRDefault="0046551F" w:rsidP="00BD04F7">
      <w:pPr>
        <w:widowControl w:val="0"/>
        <w:autoSpaceDE w:val="0"/>
        <w:autoSpaceDN w:val="0"/>
        <w:adjustRightInd w:val="0"/>
        <w:spacing w:line="240" w:lineRule="auto"/>
        <w:ind w:left="480" w:hanging="480"/>
        <w:rPr>
          <w:rFonts w:cs="Times New Roman"/>
          <w:noProof/>
          <w:kern w:val="0"/>
        </w:rPr>
      </w:pPr>
      <w:r>
        <w:fldChar w:fldCharType="begin" w:fldLock="1"/>
      </w:r>
      <w:r>
        <w:instrText xml:space="preserve">ADDIN Mendeley Bibliography CSL_BIBLIOGRAPHY </w:instrText>
      </w:r>
      <w:r>
        <w:fldChar w:fldCharType="separate"/>
      </w:r>
      <w:r w:rsidR="00BD04F7" w:rsidRPr="00BD04F7">
        <w:rPr>
          <w:rFonts w:cs="Times New Roman"/>
          <w:noProof/>
          <w:kern w:val="0"/>
        </w:rPr>
        <w:t xml:space="preserve">Ait Nasser, A., &amp; Akhloufi, M. A. (2023). A Review of Recent Advances in Deep Learning Models for Chest Disease Detection Using Radiography. Diagnostics. 2023; 13 (1): 159. </w:t>
      </w:r>
      <w:r w:rsidR="00BD04F7" w:rsidRPr="00BD04F7">
        <w:rPr>
          <w:rFonts w:cs="Times New Roman"/>
          <w:i/>
          <w:iCs/>
          <w:noProof/>
          <w:kern w:val="0"/>
        </w:rPr>
        <w:t>Diagnostics</w:t>
      </w:r>
      <w:r w:rsidR="00BD04F7" w:rsidRPr="00BD04F7">
        <w:rPr>
          <w:rFonts w:cs="Times New Roman"/>
          <w:noProof/>
          <w:kern w:val="0"/>
        </w:rPr>
        <w:t xml:space="preserve">, </w:t>
      </w:r>
      <w:r w:rsidR="00BD04F7" w:rsidRPr="00BD04F7">
        <w:rPr>
          <w:rFonts w:cs="Times New Roman"/>
          <w:i/>
          <w:iCs/>
          <w:noProof/>
          <w:kern w:val="0"/>
        </w:rPr>
        <w:t>13</w:t>
      </w:r>
      <w:r w:rsidR="00BD04F7" w:rsidRPr="00BD04F7">
        <w:rPr>
          <w:rFonts w:cs="Times New Roman"/>
          <w:noProof/>
          <w:kern w:val="0"/>
        </w:rPr>
        <w:t>(1), 156. https://doi.org/10.3390/diagnostics13010159</w:t>
      </w:r>
    </w:p>
    <w:p w14:paraId="39A77A48" w14:textId="77777777" w:rsidR="00BD04F7" w:rsidRPr="00BD04F7" w:rsidRDefault="00BD04F7" w:rsidP="00BD04F7">
      <w:pPr>
        <w:widowControl w:val="0"/>
        <w:autoSpaceDE w:val="0"/>
        <w:autoSpaceDN w:val="0"/>
        <w:adjustRightInd w:val="0"/>
        <w:spacing w:line="240" w:lineRule="auto"/>
        <w:ind w:left="480" w:hanging="480"/>
        <w:rPr>
          <w:rFonts w:cs="Times New Roman"/>
          <w:noProof/>
          <w:kern w:val="0"/>
        </w:rPr>
      </w:pPr>
      <w:r w:rsidRPr="00BD04F7">
        <w:rPr>
          <w:rFonts w:cs="Times New Roman"/>
          <w:noProof/>
          <w:kern w:val="0"/>
        </w:rPr>
        <w:t xml:space="preserve">Ben Rabah, C., Sattar, A., Ibrahim, A., &amp; Serag, A. (2025). A Multimodal Deep Learning Model for the Classification of Breast Cancer Subtypes. </w:t>
      </w:r>
      <w:r w:rsidRPr="00BD04F7">
        <w:rPr>
          <w:rFonts w:cs="Times New Roman"/>
          <w:i/>
          <w:iCs/>
          <w:noProof/>
          <w:kern w:val="0"/>
        </w:rPr>
        <w:t>Diagnostics</w:t>
      </w:r>
      <w:r w:rsidRPr="00BD04F7">
        <w:rPr>
          <w:rFonts w:cs="Times New Roman"/>
          <w:noProof/>
          <w:kern w:val="0"/>
        </w:rPr>
        <w:t xml:space="preserve">, </w:t>
      </w:r>
      <w:r w:rsidRPr="00BD04F7">
        <w:rPr>
          <w:rFonts w:cs="Times New Roman"/>
          <w:i/>
          <w:iCs/>
          <w:noProof/>
          <w:kern w:val="0"/>
        </w:rPr>
        <w:t>15</w:t>
      </w:r>
      <w:r w:rsidRPr="00BD04F7">
        <w:rPr>
          <w:rFonts w:cs="Times New Roman"/>
          <w:noProof/>
          <w:kern w:val="0"/>
        </w:rPr>
        <w:t>(8), 995.</w:t>
      </w:r>
    </w:p>
    <w:p w14:paraId="690B002F" w14:textId="77777777" w:rsidR="00BD04F7" w:rsidRPr="00BD04F7" w:rsidRDefault="00BD04F7" w:rsidP="00BD04F7">
      <w:pPr>
        <w:widowControl w:val="0"/>
        <w:autoSpaceDE w:val="0"/>
        <w:autoSpaceDN w:val="0"/>
        <w:adjustRightInd w:val="0"/>
        <w:spacing w:line="240" w:lineRule="auto"/>
        <w:ind w:left="480" w:hanging="480"/>
        <w:rPr>
          <w:rFonts w:cs="Times New Roman"/>
          <w:noProof/>
          <w:kern w:val="0"/>
        </w:rPr>
      </w:pPr>
      <w:r w:rsidRPr="00BD04F7">
        <w:rPr>
          <w:rFonts w:cs="Times New Roman"/>
          <w:noProof/>
          <w:kern w:val="0"/>
        </w:rPr>
        <w:t xml:space="preserve">Chiang, C.-H., Weng, C.-L., &amp; Chiu, H.-W. (2021). Automatic classification of medical image modality and anatomical location using convolutional neural network. </w:t>
      </w:r>
      <w:r w:rsidRPr="00BD04F7">
        <w:rPr>
          <w:rFonts w:cs="Times New Roman"/>
          <w:i/>
          <w:iCs/>
          <w:noProof/>
          <w:kern w:val="0"/>
        </w:rPr>
        <w:t>Plos One</w:t>
      </w:r>
      <w:r w:rsidRPr="00BD04F7">
        <w:rPr>
          <w:rFonts w:cs="Times New Roman"/>
          <w:noProof/>
          <w:kern w:val="0"/>
        </w:rPr>
        <w:t xml:space="preserve">, </w:t>
      </w:r>
      <w:r w:rsidRPr="00BD04F7">
        <w:rPr>
          <w:rFonts w:cs="Times New Roman"/>
          <w:i/>
          <w:iCs/>
          <w:noProof/>
          <w:kern w:val="0"/>
        </w:rPr>
        <w:t>16</w:t>
      </w:r>
      <w:r w:rsidRPr="00BD04F7">
        <w:rPr>
          <w:rFonts w:cs="Times New Roman"/>
          <w:noProof/>
          <w:kern w:val="0"/>
        </w:rPr>
        <w:t>(6), e0253205.</w:t>
      </w:r>
    </w:p>
    <w:p w14:paraId="6612F7B8" w14:textId="77777777" w:rsidR="00BD04F7" w:rsidRPr="00BD04F7" w:rsidRDefault="00BD04F7" w:rsidP="00BD04F7">
      <w:pPr>
        <w:widowControl w:val="0"/>
        <w:autoSpaceDE w:val="0"/>
        <w:autoSpaceDN w:val="0"/>
        <w:adjustRightInd w:val="0"/>
        <w:spacing w:line="240" w:lineRule="auto"/>
        <w:ind w:left="480" w:hanging="480"/>
        <w:rPr>
          <w:rFonts w:cs="Times New Roman"/>
          <w:noProof/>
          <w:kern w:val="0"/>
        </w:rPr>
      </w:pPr>
      <w:r w:rsidRPr="00BD04F7">
        <w:rPr>
          <w:rFonts w:cs="Times New Roman"/>
          <w:noProof/>
          <w:kern w:val="0"/>
        </w:rPr>
        <w:t xml:space="preserve">Davila, A., Colan, J., &amp; Hasegawa, Y. (2024). Comparison of fine-tuning strategies for transfer learning in medical image classification. </w:t>
      </w:r>
      <w:r w:rsidRPr="00BD04F7">
        <w:rPr>
          <w:rFonts w:cs="Times New Roman"/>
          <w:i/>
          <w:iCs/>
          <w:noProof/>
          <w:kern w:val="0"/>
        </w:rPr>
        <w:t>Image and Vision Computing</w:t>
      </w:r>
      <w:r w:rsidRPr="00BD04F7">
        <w:rPr>
          <w:rFonts w:cs="Times New Roman"/>
          <w:noProof/>
          <w:kern w:val="0"/>
        </w:rPr>
        <w:t xml:space="preserve">, </w:t>
      </w:r>
      <w:r w:rsidRPr="00BD04F7">
        <w:rPr>
          <w:rFonts w:cs="Times New Roman"/>
          <w:i/>
          <w:iCs/>
          <w:noProof/>
          <w:kern w:val="0"/>
        </w:rPr>
        <w:t>146</w:t>
      </w:r>
      <w:r w:rsidRPr="00BD04F7">
        <w:rPr>
          <w:rFonts w:cs="Times New Roman"/>
          <w:noProof/>
          <w:kern w:val="0"/>
        </w:rPr>
        <w:t>, 105012.</w:t>
      </w:r>
    </w:p>
    <w:p w14:paraId="00B63639" w14:textId="77777777" w:rsidR="00BD04F7" w:rsidRPr="00BD04F7" w:rsidRDefault="00BD04F7" w:rsidP="00BD04F7">
      <w:pPr>
        <w:widowControl w:val="0"/>
        <w:autoSpaceDE w:val="0"/>
        <w:autoSpaceDN w:val="0"/>
        <w:adjustRightInd w:val="0"/>
        <w:spacing w:line="240" w:lineRule="auto"/>
        <w:ind w:left="480" w:hanging="480"/>
        <w:rPr>
          <w:rFonts w:cs="Times New Roman"/>
          <w:noProof/>
          <w:kern w:val="0"/>
        </w:rPr>
      </w:pPr>
      <w:r w:rsidRPr="00BD04F7">
        <w:rPr>
          <w:rFonts w:cs="Times New Roman"/>
          <w:noProof/>
          <w:kern w:val="0"/>
        </w:rPr>
        <w:t xml:space="preserve">Kathiravelu, P., Sharma, P., Sharma, A., Banerjee, I., Trivedi, H., Purkayastha, S., Sinha, P., Cadrin-Chenevert, A., Safdar, N., &amp; Gichoya, J. W. (2021). A DICOM Framework for Machine Learning and Processing Pipelines Against Real-time Radiology Images. </w:t>
      </w:r>
      <w:r w:rsidRPr="00BD04F7">
        <w:rPr>
          <w:rFonts w:cs="Times New Roman"/>
          <w:i/>
          <w:iCs/>
          <w:noProof/>
          <w:kern w:val="0"/>
        </w:rPr>
        <w:t>Journal of Digital Imaging</w:t>
      </w:r>
      <w:r w:rsidRPr="00BD04F7">
        <w:rPr>
          <w:rFonts w:cs="Times New Roman"/>
          <w:noProof/>
          <w:kern w:val="0"/>
        </w:rPr>
        <w:t xml:space="preserve">, </w:t>
      </w:r>
      <w:r w:rsidRPr="00BD04F7">
        <w:rPr>
          <w:rFonts w:cs="Times New Roman"/>
          <w:i/>
          <w:iCs/>
          <w:noProof/>
          <w:kern w:val="0"/>
        </w:rPr>
        <w:t>34</w:t>
      </w:r>
      <w:r w:rsidRPr="00BD04F7">
        <w:rPr>
          <w:rFonts w:cs="Times New Roman"/>
          <w:noProof/>
          <w:kern w:val="0"/>
        </w:rPr>
        <w:t>(4), 1005–1013. https://doi.org/10.1007/s10278-021-00491-w</w:t>
      </w:r>
    </w:p>
    <w:p w14:paraId="694ADD28" w14:textId="77777777" w:rsidR="00BD04F7" w:rsidRPr="00BD04F7" w:rsidRDefault="00BD04F7" w:rsidP="00BD04F7">
      <w:pPr>
        <w:widowControl w:val="0"/>
        <w:autoSpaceDE w:val="0"/>
        <w:autoSpaceDN w:val="0"/>
        <w:adjustRightInd w:val="0"/>
        <w:spacing w:line="240" w:lineRule="auto"/>
        <w:ind w:left="480" w:hanging="480"/>
        <w:rPr>
          <w:rFonts w:cs="Times New Roman"/>
          <w:noProof/>
          <w:kern w:val="0"/>
        </w:rPr>
      </w:pPr>
      <w:r w:rsidRPr="00BD04F7">
        <w:rPr>
          <w:rFonts w:cs="Times New Roman"/>
          <w:noProof/>
          <w:kern w:val="0"/>
        </w:rPr>
        <w:t xml:space="preserve">Koonce, B. (2021). ResNet 50. In </w:t>
      </w:r>
      <w:r w:rsidRPr="00BD04F7">
        <w:rPr>
          <w:rFonts w:cs="Times New Roman"/>
          <w:i/>
          <w:iCs/>
          <w:noProof/>
          <w:kern w:val="0"/>
        </w:rPr>
        <w:t>Convolutional neural networks with swift for tensorflow: image recognition and dataset categorization</w:t>
      </w:r>
      <w:r w:rsidRPr="00BD04F7">
        <w:rPr>
          <w:rFonts w:cs="Times New Roman"/>
          <w:noProof/>
          <w:kern w:val="0"/>
        </w:rPr>
        <w:t xml:space="preserve"> (pp. 63–72). Springer.</w:t>
      </w:r>
    </w:p>
    <w:p w14:paraId="78132710" w14:textId="77777777" w:rsidR="00BD04F7" w:rsidRPr="00BD04F7" w:rsidRDefault="00BD04F7" w:rsidP="00BD04F7">
      <w:pPr>
        <w:widowControl w:val="0"/>
        <w:autoSpaceDE w:val="0"/>
        <w:autoSpaceDN w:val="0"/>
        <w:adjustRightInd w:val="0"/>
        <w:spacing w:line="240" w:lineRule="auto"/>
        <w:ind w:left="480" w:hanging="480"/>
        <w:rPr>
          <w:rFonts w:cs="Times New Roman"/>
          <w:noProof/>
          <w:kern w:val="0"/>
        </w:rPr>
      </w:pPr>
      <w:r w:rsidRPr="00BD04F7">
        <w:rPr>
          <w:rFonts w:cs="Times New Roman"/>
          <w:noProof/>
          <w:kern w:val="0"/>
        </w:rPr>
        <w:t xml:space="preserve">Larobina, M. (2023). Thirty Years of the DICOM Standard. </w:t>
      </w:r>
      <w:r w:rsidRPr="00BD04F7">
        <w:rPr>
          <w:rFonts w:cs="Times New Roman"/>
          <w:i/>
          <w:iCs/>
          <w:noProof/>
          <w:kern w:val="0"/>
        </w:rPr>
        <w:t>Tomography</w:t>
      </w:r>
      <w:r w:rsidRPr="00BD04F7">
        <w:rPr>
          <w:rFonts w:cs="Times New Roman"/>
          <w:noProof/>
          <w:kern w:val="0"/>
        </w:rPr>
        <w:t xml:space="preserve">, </w:t>
      </w:r>
      <w:r w:rsidRPr="00BD04F7">
        <w:rPr>
          <w:rFonts w:cs="Times New Roman"/>
          <w:i/>
          <w:iCs/>
          <w:noProof/>
          <w:kern w:val="0"/>
        </w:rPr>
        <w:t>9</w:t>
      </w:r>
      <w:r w:rsidRPr="00BD04F7">
        <w:rPr>
          <w:rFonts w:cs="Times New Roman"/>
          <w:noProof/>
          <w:kern w:val="0"/>
        </w:rPr>
        <w:t>, 1829–1838. https://doi.org/10.3390/tomography9050145</w:t>
      </w:r>
    </w:p>
    <w:p w14:paraId="11CE8CD2" w14:textId="77777777" w:rsidR="00BD04F7" w:rsidRPr="00BD04F7" w:rsidRDefault="00BD04F7" w:rsidP="00BD04F7">
      <w:pPr>
        <w:widowControl w:val="0"/>
        <w:autoSpaceDE w:val="0"/>
        <w:autoSpaceDN w:val="0"/>
        <w:adjustRightInd w:val="0"/>
        <w:spacing w:line="240" w:lineRule="auto"/>
        <w:ind w:left="480" w:hanging="480"/>
        <w:rPr>
          <w:rFonts w:cs="Times New Roman"/>
          <w:noProof/>
          <w:kern w:val="0"/>
        </w:rPr>
      </w:pPr>
      <w:r w:rsidRPr="00BD04F7">
        <w:rPr>
          <w:rFonts w:cs="Times New Roman"/>
          <w:noProof/>
          <w:kern w:val="0"/>
        </w:rPr>
        <w:t xml:space="preserve">Mabirizi, V., Kawuma, S., Natumanya, D., &amp; Wasswa, W. (2025). Deep Learning Techniques in DICOM Files Classification: A Systematic Review. </w:t>
      </w:r>
      <w:r w:rsidRPr="00BD04F7">
        <w:rPr>
          <w:rFonts w:cs="Times New Roman"/>
          <w:i/>
          <w:iCs/>
          <w:noProof/>
          <w:kern w:val="0"/>
        </w:rPr>
        <w:t>Artificial Intelligence and Applications</w:t>
      </w:r>
      <w:r w:rsidRPr="00BD04F7">
        <w:rPr>
          <w:rFonts w:cs="Times New Roman"/>
          <w:noProof/>
          <w:kern w:val="0"/>
        </w:rPr>
        <w:t>, 1–10. https://doi.org/10.47852/bonviewAIA52024425</w:t>
      </w:r>
    </w:p>
    <w:p w14:paraId="3BFD1F71" w14:textId="77777777" w:rsidR="00BD04F7" w:rsidRPr="00BD04F7" w:rsidRDefault="00BD04F7" w:rsidP="00BD04F7">
      <w:pPr>
        <w:widowControl w:val="0"/>
        <w:autoSpaceDE w:val="0"/>
        <w:autoSpaceDN w:val="0"/>
        <w:adjustRightInd w:val="0"/>
        <w:spacing w:line="240" w:lineRule="auto"/>
        <w:ind w:left="480" w:hanging="480"/>
        <w:rPr>
          <w:rFonts w:cs="Times New Roman"/>
          <w:noProof/>
          <w:kern w:val="0"/>
        </w:rPr>
      </w:pPr>
      <w:r w:rsidRPr="00BD04F7">
        <w:rPr>
          <w:rFonts w:cs="Times New Roman"/>
          <w:noProof/>
          <w:kern w:val="0"/>
        </w:rPr>
        <w:t xml:space="preserve">Meena, G., Mohbey, K. K., Kumar, S., Chawda, R. K., &amp; Gaikwad, S. V. (2023). Image-based sentiment analysis using InceptionV3 transfer learning approach. </w:t>
      </w:r>
      <w:r w:rsidRPr="00BD04F7">
        <w:rPr>
          <w:rFonts w:cs="Times New Roman"/>
          <w:i/>
          <w:iCs/>
          <w:noProof/>
          <w:kern w:val="0"/>
        </w:rPr>
        <w:t>SN Computer Science</w:t>
      </w:r>
      <w:r w:rsidRPr="00BD04F7">
        <w:rPr>
          <w:rFonts w:cs="Times New Roman"/>
          <w:noProof/>
          <w:kern w:val="0"/>
        </w:rPr>
        <w:t xml:space="preserve">, </w:t>
      </w:r>
      <w:r w:rsidRPr="00BD04F7">
        <w:rPr>
          <w:rFonts w:cs="Times New Roman"/>
          <w:i/>
          <w:iCs/>
          <w:noProof/>
          <w:kern w:val="0"/>
        </w:rPr>
        <w:t>4</w:t>
      </w:r>
      <w:r w:rsidRPr="00BD04F7">
        <w:rPr>
          <w:rFonts w:cs="Times New Roman"/>
          <w:noProof/>
          <w:kern w:val="0"/>
        </w:rPr>
        <w:t>(3), 242.</w:t>
      </w:r>
    </w:p>
    <w:p w14:paraId="78AC1301" w14:textId="77777777" w:rsidR="00BD04F7" w:rsidRPr="00BD04F7" w:rsidRDefault="00BD04F7" w:rsidP="00BD04F7">
      <w:pPr>
        <w:widowControl w:val="0"/>
        <w:autoSpaceDE w:val="0"/>
        <w:autoSpaceDN w:val="0"/>
        <w:adjustRightInd w:val="0"/>
        <w:spacing w:line="240" w:lineRule="auto"/>
        <w:ind w:left="480" w:hanging="480"/>
        <w:rPr>
          <w:rFonts w:cs="Times New Roman"/>
          <w:noProof/>
          <w:kern w:val="0"/>
        </w:rPr>
      </w:pPr>
      <w:r w:rsidRPr="00BD04F7">
        <w:rPr>
          <w:rFonts w:cs="Times New Roman"/>
          <w:noProof/>
          <w:kern w:val="0"/>
        </w:rPr>
        <w:t xml:space="preserve">Miranda-Viana, M., Fontenele, R. C., Nogueira-Reis, F., Farias-Gomes, A., Oliveira, M. L., Freitas, D. Q., &amp; Haiter-Neto, F. (2023). DICOM file format has better radiographic image quality than other file formats: an objective study. </w:t>
      </w:r>
      <w:r w:rsidRPr="00BD04F7">
        <w:rPr>
          <w:rFonts w:cs="Times New Roman"/>
          <w:i/>
          <w:iCs/>
          <w:noProof/>
          <w:kern w:val="0"/>
        </w:rPr>
        <w:t>Brazilian Dental Journal</w:t>
      </w:r>
      <w:r w:rsidRPr="00BD04F7">
        <w:rPr>
          <w:rFonts w:cs="Times New Roman"/>
          <w:noProof/>
          <w:kern w:val="0"/>
        </w:rPr>
        <w:t xml:space="preserve">, </w:t>
      </w:r>
      <w:r w:rsidRPr="00BD04F7">
        <w:rPr>
          <w:rFonts w:cs="Times New Roman"/>
          <w:i/>
          <w:iCs/>
          <w:noProof/>
          <w:kern w:val="0"/>
        </w:rPr>
        <w:t>34</w:t>
      </w:r>
      <w:r w:rsidRPr="00BD04F7">
        <w:rPr>
          <w:rFonts w:cs="Times New Roman"/>
          <w:noProof/>
          <w:kern w:val="0"/>
        </w:rPr>
        <w:t>(4), 150–157.</w:t>
      </w:r>
    </w:p>
    <w:p w14:paraId="7C620F36" w14:textId="77777777" w:rsidR="00BD04F7" w:rsidRPr="00BD04F7" w:rsidRDefault="00BD04F7" w:rsidP="00BD04F7">
      <w:pPr>
        <w:widowControl w:val="0"/>
        <w:autoSpaceDE w:val="0"/>
        <w:autoSpaceDN w:val="0"/>
        <w:adjustRightInd w:val="0"/>
        <w:spacing w:line="240" w:lineRule="auto"/>
        <w:ind w:left="480" w:hanging="480"/>
        <w:rPr>
          <w:rFonts w:cs="Times New Roman"/>
          <w:noProof/>
          <w:kern w:val="0"/>
        </w:rPr>
      </w:pPr>
      <w:r w:rsidRPr="00BD04F7">
        <w:rPr>
          <w:rFonts w:cs="Times New Roman"/>
          <w:noProof/>
          <w:kern w:val="0"/>
        </w:rPr>
        <w:lastRenderedPageBreak/>
        <w:t xml:space="preserve">Musinguzi, D., Katumba, A., Murindanyi, S., Nakatumba-Nabende, J., Mwikirize, C., Mbabazi, M., Kisembo, H., Malumba, R., &amp; G Kawooya, M. (2025). PaliGemma-CXR: a multi-task multimodal model for tuberculosis chest X-ray interpretation. </w:t>
      </w:r>
      <w:r w:rsidRPr="00BD04F7">
        <w:rPr>
          <w:rFonts w:cs="Times New Roman"/>
          <w:i/>
          <w:iCs/>
          <w:noProof/>
          <w:kern w:val="0"/>
        </w:rPr>
        <w:t>BMC Artificial Intelligence</w:t>
      </w:r>
      <w:r w:rsidRPr="00BD04F7">
        <w:rPr>
          <w:rFonts w:cs="Times New Roman"/>
          <w:noProof/>
          <w:kern w:val="0"/>
        </w:rPr>
        <w:t xml:space="preserve">, </w:t>
      </w:r>
      <w:r w:rsidRPr="00BD04F7">
        <w:rPr>
          <w:rFonts w:cs="Times New Roman"/>
          <w:i/>
          <w:iCs/>
          <w:noProof/>
          <w:kern w:val="0"/>
        </w:rPr>
        <w:t>1</w:t>
      </w:r>
      <w:r w:rsidRPr="00BD04F7">
        <w:rPr>
          <w:rFonts w:cs="Times New Roman"/>
          <w:noProof/>
          <w:kern w:val="0"/>
        </w:rPr>
        <w:t>(1), 1–10.</w:t>
      </w:r>
    </w:p>
    <w:p w14:paraId="58EE8294" w14:textId="77777777" w:rsidR="00BD04F7" w:rsidRPr="00BD04F7" w:rsidRDefault="00BD04F7" w:rsidP="00BD04F7">
      <w:pPr>
        <w:widowControl w:val="0"/>
        <w:autoSpaceDE w:val="0"/>
        <w:autoSpaceDN w:val="0"/>
        <w:adjustRightInd w:val="0"/>
        <w:spacing w:line="240" w:lineRule="auto"/>
        <w:ind w:left="480" w:hanging="480"/>
        <w:rPr>
          <w:rFonts w:cs="Times New Roman"/>
          <w:noProof/>
          <w:kern w:val="0"/>
        </w:rPr>
      </w:pPr>
      <w:r w:rsidRPr="00BD04F7">
        <w:rPr>
          <w:rFonts w:cs="Times New Roman"/>
          <w:noProof/>
          <w:kern w:val="0"/>
        </w:rPr>
        <w:t xml:space="preserve">Showkatian, E., Salehi, M., Ghaffari, H., Reiazi, R., &amp; Sadighi, N. (2022). Deep learning-based automatic detection of tuberculosis disease in chest X-ray images. </w:t>
      </w:r>
      <w:r w:rsidRPr="00BD04F7">
        <w:rPr>
          <w:rFonts w:cs="Times New Roman"/>
          <w:i/>
          <w:iCs/>
          <w:noProof/>
          <w:kern w:val="0"/>
        </w:rPr>
        <w:t>Polish Journal of Radiology</w:t>
      </w:r>
      <w:r w:rsidRPr="00BD04F7">
        <w:rPr>
          <w:rFonts w:cs="Times New Roman"/>
          <w:noProof/>
          <w:kern w:val="0"/>
        </w:rPr>
        <w:t xml:space="preserve">, </w:t>
      </w:r>
      <w:r w:rsidRPr="00BD04F7">
        <w:rPr>
          <w:rFonts w:cs="Times New Roman"/>
          <w:i/>
          <w:iCs/>
          <w:noProof/>
          <w:kern w:val="0"/>
        </w:rPr>
        <w:t>87</w:t>
      </w:r>
      <w:r w:rsidRPr="00BD04F7">
        <w:rPr>
          <w:rFonts w:cs="Times New Roman"/>
          <w:noProof/>
          <w:kern w:val="0"/>
        </w:rPr>
        <w:t>(1), 118–124. https://doi.org/10.5114/pjr.2022.113435</w:t>
      </w:r>
    </w:p>
    <w:p w14:paraId="51143A43" w14:textId="77777777" w:rsidR="00BD04F7" w:rsidRPr="00BD04F7" w:rsidRDefault="00BD04F7" w:rsidP="00BD04F7">
      <w:pPr>
        <w:widowControl w:val="0"/>
        <w:autoSpaceDE w:val="0"/>
        <w:autoSpaceDN w:val="0"/>
        <w:adjustRightInd w:val="0"/>
        <w:spacing w:line="240" w:lineRule="auto"/>
        <w:ind w:left="480" w:hanging="480"/>
        <w:rPr>
          <w:rFonts w:cs="Times New Roman"/>
          <w:noProof/>
          <w:kern w:val="0"/>
        </w:rPr>
      </w:pPr>
      <w:r w:rsidRPr="00BD04F7">
        <w:rPr>
          <w:rFonts w:cs="Times New Roman"/>
          <w:noProof/>
          <w:kern w:val="0"/>
        </w:rPr>
        <w:t xml:space="preserve">Tang, J., Yin, X., Lai, J., Luo, K., &amp; Wu, D. (2025). Fusion of X-Ray Images and Clinical Data for a Multimodal Deep Learning Prediction Model of Osteoporosis: Algorithm Development and Validation Study. </w:t>
      </w:r>
      <w:r w:rsidRPr="00BD04F7">
        <w:rPr>
          <w:rFonts w:cs="Times New Roman"/>
          <w:i/>
          <w:iCs/>
          <w:noProof/>
          <w:kern w:val="0"/>
        </w:rPr>
        <w:t>JMIR Medical Informatics</w:t>
      </w:r>
      <w:r w:rsidRPr="00BD04F7">
        <w:rPr>
          <w:rFonts w:cs="Times New Roman"/>
          <w:noProof/>
          <w:kern w:val="0"/>
        </w:rPr>
        <w:t xml:space="preserve">, </w:t>
      </w:r>
      <w:r w:rsidRPr="00BD04F7">
        <w:rPr>
          <w:rFonts w:cs="Times New Roman"/>
          <w:i/>
          <w:iCs/>
          <w:noProof/>
          <w:kern w:val="0"/>
        </w:rPr>
        <w:t>13</w:t>
      </w:r>
      <w:r w:rsidRPr="00BD04F7">
        <w:rPr>
          <w:rFonts w:cs="Times New Roman"/>
          <w:noProof/>
          <w:kern w:val="0"/>
        </w:rPr>
        <w:t>, e70738.</w:t>
      </w:r>
    </w:p>
    <w:p w14:paraId="100BF5A8" w14:textId="77777777" w:rsidR="00BD04F7" w:rsidRPr="00BD04F7" w:rsidRDefault="00BD04F7" w:rsidP="00BD04F7">
      <w:pPr>
        <w:widowControl w:val="0"/>
        <w:autoSpaceDE w:val="0"/>
        <w:autoSpaceDN w:val="0"/>
        <w:adjustRightInd w:val="0"/>
        <w:spacing w:line="240" w:lineRule="auto"/>
        <w:ind w:left="480" w:hanging="480"/>
        <w:rPr>
          <w:rFonts w:cs="Times New Roman"/>
          <w:noProof/>
          <w:kern w:val="0"/>
        </w:rPr>
      </w:pPr>
      <w:r w:rsidRPr="00BD04F7">
        <w:rPr>
          <w:rFonts w:cs="Times New Roman"/>
          <w:noProof/>
          <w:kern w:val="0"/>
        </w:rPr>
        <w:t xml:space="preserve">Veni, N., &amp; Manjula, J. (2022). Modified Visual Geometric Group Architecture for MRI Brain Image Classification. </w:t>
      </w:r>
      <w:r w:rsidRPr="00BD04F7">
        <w:rPr>
          <w:rFonts w:cs="Times New Roman"/>
          <w:i/>
          <w:iCs/>
          <w:noProof/>
          <w:kern w:val="0"/>
        </w:rPr>
        <w:t>Computer Systems Science &amp; Engineering</w:t>
      </w:r>
      <w:r w:rsidRPr="00BD04F7">
        <w:rPr>
          <w:rFonts w:cs="Times New Roman"/>
          <w:noProof/>
          <w:kern w:val="0"/>
        </w:rPr>
        <w:t xml:space="preserve">, </w:t>
      </w:r>
      <w:r w:rsidRPr="00BD04F7">
        <w:rPr>
          <w:rFonts w:cs="Times New Roman"/>
          <w:i/>
          <w:iCs/>
          <w:noProof/>
          <w:kern w:val="0"/>
        </w:rPr>
        <w:t>42</w:t>
      </w:r>
      <w:r w:rsidRPr="00BD04F7">
        <w:rPr>
          <w:rFonts w:cs="Times New Roman"/>
          <w:noProof/>
          <w:kern w:val="0"/>
        </w:rPr>
        <w:t>(2).</w:t>
      </w:r>
    </w:p>
    <w:p w14:paraId="35DBF54A" w14:textId="77777777" w:rsidR="00BD04F7" w:rsidRPr="00BD04F7" w:rsidRDefault="00BD04F7" w:rsidP="00BD04F7">
      <w:pPr>
        <w:widowControl w:val="0"/>
        <w:autoSpaceDE w:val="0"/>
        <w:autoSpaceDN w:val="0"/>
        <w:adjustRightInd w:val="0"/>
        <w:spacing w:line="240" w:lineRule="auto"/>
        <w:ind w:left="480" w:hanging="480"/>
        <w:rPr>
          <w:rFonts w:cs="Times New Roman"/>
          <w:noProof/>
          <w:kern w:val="0"/>
        </w:rPr>
      </w:pPr>
      <w:r w:rsidRPr="00BD04F7">
        <w:rPr>
          <w:rFonts w:cs="Times New Roman"/>
          <w:noProof/>
          <w:kern w:val="0"/>
        </w:rPr>
        <w:t xml:space="preserve">Vicent, M., William, W., &amp; Simon, K. (2025). </w:t>
      </w:r>
      <w:r w:rsidRPr="00BD04F7">
        <w:rPr>
          <w:rFonts w:cs="Times New Roman"/>
          <w:i/>
          <w:iCs/>
          <w:noProof/>
          <w:kern w:val="0"/>
        </w:rPr>
        <w:t>A Multimodal Convolutional Neural Network Based Approach for DICOM Files Classification</w:t>
      </w:r>
      <w:r w:rsidRPr="00BD04F7">
        <w:rPr>
          <w:rFonts w:cs="Times New Roman"/>
          <w:noProof/>
          <w:kern w:val="0"/>
        </w:rPr>
        <w:t xml:space="preserve">. </w:t>
      </w:r>
      <w:r w:rsidRPr="00BD04F7">
        <w:rPr>
          <w:rFonts w:cs="Times New Roman"/>
          <w:i/>
          <w:iCs/>
          <w:noProof/>
          <w:kern w:val="0"/>
        </w:rPr>
        <w:t>1</w:t>
      </w:r>
      <w:r w:rsidRPr="00BD04F7">
        <w:rPr>
          <w:rFonts w:cs="Times New Roman"/>
          <w:noProof/>
          <w:kern w:val="0"/>
        </w:rPr>
        <w:t>(1), 1–10. https://doi.org/10.1049/tje2.70107</w:t>
      </w:r>
    </w:p>
    <w:p w14:paraId="525DE7C1" w14:textId="77777777" w:rsidR="00BD04F7" w:rsidRPr="00BD04F7" w:rsidRDefault="00BD04F7" w:rsidP="00BD04F7">
      <w:pPr>
        <w:widowControl w:val="0"/>
        <w:autoSpaceDE w:val="0"/>
        <w:autoSpaceDN w:val="0"/>
        <w:adjustRightInd w:val="0"/>
        <w:spacing w:line="240" w:lineRule="auto"/>
        <w:ind w:left="480" w:hanging="480"/>
        <w:rPr>
          <w:rFonts w:cs="Times New Roman"/>
          <w:noProof/>
        </w:rPr>
      </w:pPr>
      <w:r w:rsidRPr="00BD04F7">
        <w:rPr>
          <w:rFonts w:cs="Times New Roman"/>
          <w:noProof/>
          <w:kern w:val="0"/>
        </w:rPr>
        <w:t xml:space="preserve">Yang, L., Wan, Y., &amp; Pan, F. (2025). Enhancing Chest X-ray Diagnosis with a Multimodal Deep Learning Network by Integrating Clinical History to Refine Attention. </w:t>
      </w:r>
      <w:r w:rsidRPr="00BD04F7">
        <w:rPr>
          <w:rFonts w:cs="Times New Roman"/>
          <w:i/>
          <w:iCs/>
          <w:noProof/>
          <w:kern w:val="0"/>
        </w:rPr>
        <w:t>Journal of Imaging Informatics in Medicine</w:t>
      </w:r>
      <w:r w:rsidRPr="00BD04F7">
        <w:rPr>
          <w:rFonts w:cs="Times New Roman"/>
          <w:noProof/>
          <w:kern w:val="0"/>
        </w:rPr>
        <w:t>, 1–16.</w:t>
      </w:r>
    </w:p>
    <w:p w14:paraId="516D2461" w14:textId="77777777" w:rsidR="00C361D1" w:rsidRDefault="0046551F">
      <w:pPr>
        <w:sectPr w:rsidR="00C361D1" w:rsidSect="008A5C57">
          <w:type w:val="continuous"/>
          <w:pgSz w:w="11906" w:h="16838"/>
          <w:pgMar w:top="1440" w:right="1440" w:bottom="1440" w:left="1440" w:header="708" w:footer="708" w:gutter="0"/>
          <w:cols w:space="708"/>
          <w:docGrid w:linePitch="360"/>
        </w:sectPr>
      </w:pPr>
      <w:r>
        <w:fldChar w:fldCharType="end"/>
      </w:r>
    </w:p>
    <w:p w14:paraId="3AE540C9" w14:textId="77777777" w:rsidR="00824626" w:rsidRDefault="00824626" w:rsidP="00C361D1"/>
    <w:sectPr w:rsidR="00824626" w:rsidSect="008A5C5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7AF1"/>
    <w:multiLevelType w:val="multilevel"/>
    <w:tmpl w:val="6E96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F5CAE"/>
    <w:multiLevelType w:val="hybridMultilevel"/>
    <w:tmpl w:val="80A264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00058343">
    <w:abstractNumId w:val="0"/>
  </w:num>
  <w:num w:numId="2" w16cid:durableId="359402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2B"/>
    <w:rsid w:val="00026A97"/>
    <w:rsid w:val="00046046"/>
    <w:rsid w:val="00050B63"/>
    <w:rsid w:val="00050D6A"/>
    <w:rsid w:val="00061521"/>
    <w:rsid w:val="00061DED"/>
    <w:rsid w:val="00064E4E"/>
    <w:rsid w:val="000715C7"/>
    <w:rsid w:val="000800F9"/>
    <w:rsid w:val="000D303D"/>
    <w:rsid w:val="00135CAE"/>
    <w:rsid w:val="0014440F"/>
    <w:rsid w:val="00144427"/>
    <w:rsid w:val="00145E94"/>
    <w:rsid w:val="00152EAA"/>
    <w:rsid w:val="001669F5"/>
    <w:rsid w:val="00191069"/>
    <w:rsid w:val="002078EC"/>
    <w:rsid w:val="0023162E"/>
    <w:rsid w:val="00246FEC"/>
    <w:rsid w:val="0025246A"/>
    <w:rsid w:val="0028089B"/>
    <w:rsid w:val="002B246B"/>
    <w:rsid w:val="002B3BA1"/>
    <w:rsid w:val="002C0347"/>
    <w:rsid w:val="002D784B"/>
    <w:rsid w:val="002D7BFC"/>
    <w:rsid w:val="002F6CB6"/>
    <w:rsid w:val="003221DD"/>
    <w:rsid w:val="00327370"/>
    <w:rsid w:val="003332A2"/>
    <w:rsid w:val="00372DF1"/>
    <w:rsid w:val="00376EB8"/>
    <w:rsid w:val="00387EC5"/>
    <w:rsid w:val="003975B8"/>
    <w:rsid w:val="003A257E"/>
    <w:rsid w:val="003A4564"/>
    <w:rsid w:val="003D4773"/>
    <w:rsid w:val="003E05C9"/>
    <w:rsid w:val="0040320D"/>
    <w:rsid w:val="0040694A"/>
    <w:rsid w:val="00416109"/>
    <w:rsid w:val="00427E07"/>
    <w:rsid w:val="004348D0"/>
    <w:rsid w:val="0046551F"/>
    <w:rsid w:val="00494E54"/>
    <w:rsid w:val="00497935"/>
    <w:rsid w:val="004A4B1F"/>
    <w:rsid w:val="00502AF8"/>
    <w:rsid w:val="005137D0"/>
    <w:rsid w:val="005239FF"/>
    <w:rsid w:val="0052571A"/>
    <w:rsid w:val="005522E1"/>
    <w:rsid w:val="00562BF1"/>
    <w:rsid w:val="00571810"/>
    <w:rsid w:val="00592F66"/>
    <w:rsid w:val="005C12DB"/>
    <w:rsid w:val="005C16A3"/>
    <w:rsid w:val="005D06F3"/>
    <w:rsid w:val="005E717F"/>
    <w:rsid w:val="005F68B3"/>
    <w:rsid w:val="005F6936"/>
    <w:rsid w:val="00612926"/>
    <w:rsid w:val="0061790A"/>
    <w:rsid w:val="00645A87"/>
    <w:rsid w:val="006565DB"/>
    <w:rsid w:val="00657677"/>
    <w:rsid w:val="006679F7"/>
    <w:rsid w:val="0067574F"/>
    <w:rsid w:val="006967DA"/>
    <w:rsid w:val="006A42E8"/>
    <w:rsid w:val="006A64EE"/>
    <w:rsid w:val="006B3BFC"/>
    <w:rsid w:val="006D1CF1"/>
    <w:rsid w:val="00723898"/>
    <w:rsid w:val="007410AC"/>
    <w:rsid w:val="00743A3E"/>
    <w:rsid w:val="00751F02"/>
    <w:rsid w:val="0079573B"/>
    <w:rsid w:val="007D378F"/>
    <w:rsid w:val="007D5216"/>
    <w:rsid w:val="007D76B9"/>
    <w:rsid w:val="007F2C38"/>
    <w:rsid w:val="00801168"/>
    <w:rsid w:val="008016F6"/>
    <w:rsid w:val="00803EEE"/>
    <w:rsid w:val="00807596"/>
    <w:rsid w:val="00823047"/>
    <w:rsid w:val="00824626"/>
    <w:rsid w:val="00825ED0"/>
    <w:rsid w:val="00830728"/>
    <w:rsid w:val="00830AC7"/>
    <w:rsid w:val="00831D2C"/>
    <w:rsid w:val="00843A05"/>
    <w:rsid w:val="00871BCC"/>
    <w:rsid w:val="00895601"/>
    <w:rsid w:val="008A097C"/>
    <w:rsid w:val="008A50CA"/>
    <w:rsid w:val="008A5C57"/>
    <w:rsid w:val="008B7FFE"/>
    <w:rsid w:val="008D31EB"/>
    <w:rsid w:val="008E40A9"/>
    <w:rsid w:val="009454A8"/>
    <w:rsid w:val="00986DE2"/>
    <w:rsid w:val="00994A44"/>
    <w:rsid w:val="00997903"/>
    <w:rsid w:val="009E32BA"/>
    <w:rsid w:val="00A06912"/>
    <w:rsid w:val="00A40DCB"/>
    <w:rsid w:val="00A837D7"/>
    <w:rsid w:val="00AC063C"/>
    <w:rsid w:val="00AC1260"/>
    <w:rsid w:val="00AD1078"/>
    <w:rsid w:val="00AF433A"/>
    <w:rsid w:val="00B074DE"/>
    <w:rsid w:val="00B140DB"/>
    <w:rsid w:val="00B311E5"/>
    <w:rsid w:val="00B31849"/>
    <w:rsid w:val="00B3275F"/>
    <w:rsid w:val="00B60ACB"/>
    <w:rsid w:val="00B67C6C"/>
    <w:rsid w:val="00B70805"/>
    <w:rsid w:val="00B82154"/>
    <w:rsid w:val="00BC77A9"/>
    <w:rsid w:val="00BD04F7"/>
    <w:rsid w:val="00BD2299"/>
    <w:rsid w:val="00BF6551"/>
    <w:rsid w:val="00C151A9"/>
    <w:rsid w:val="00C1637E"/>
    <w:rsid w:val="00C361D1"/>
    <w:rsid w:val="00C460A5"/>
    <w:rsid w:val="00C701CF"/>
    <w:rsid w:val="00C7697A"/>
    <w:rsid w:val="00C87852"/>
    <w:rsid w:val="00CA5C60"/>
    <w:rsid w:val="00CB0E23"/>
    <w:rsid w:val="00CB32F8"/>
    <w:rsid w:val="00CC39B5"/>
    <w:rsid w:val="00CC71F3"/>
    <w:rsid w:val="00CF40CD"/>
    <w:rsid w:val="00D11522"/>
    <w:rsid w:val="00D22E2B"/>
    <w:rsid w:val="00D45F17"/>
    <w:rsid w:val="00D72B97"/>
    <w:rsid w:val="00D8119D"/>
    <w:rsid w:val="00DE379D"/>
    <w:rsid w:val="00DF28B4"/>
    <w:rsid w:val="00E27CBF"/>
    <w:rsid w:val="00E5429B"/>
    <w:rsid w:val="00E76C74"/>
    <w:rsid w:val="00EB5E79"/>
    <w:rsid w:val="00F13EA9"/>
    <w:rsid w:val="00F30A07"/>
    <w:rsid w:val="00F45BB4"/>
    <w:rsid w:val="00FA7293"/>
    <w:rsid w:val="00FB6FE4"/>
    <w:rsid w:val="00FC53B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496F"/>
  <w15:chartTrackingRefBased/>
  <w15:docId w15:val="{240B180F-A6C6-42F4-A23F-CB09C5CB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D6A"/>
    <w:pPr>
      <w:jc w:val="both"/>
    </w:pPr>
    <w:rPr>
      <w:rFonts w:ascii="Times New Roman" w:hAnsi="Times New Roman"/>
      <w:sz w:val="24"/>
    </w:rPr>
  </w:style>
  <w:style w:type="paragraph" w:styleId="Heading1">
    <w:name w:val="heading 1"/>
    <w:basedOn w:val="Normal"/>
    <w:next w:val="Normal"/>
    <w:link w:val="Heading1Char"/>
    <w:uiPriority w:val="9"/>
    <w:qFormat/>
    <w:rsid w:val="00050D6A"/>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5137D0"/>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6A42E8"/>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D22E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2E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2E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E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E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E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D6A"/>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5137D0"/>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6A42E8"/>
    <w:rPr>
      <w:rFonts w:ascii="Times New Roman" w:eastAsiaTheme="majorEastAsia" w:hAnsi="Times New Roman" w:cstheme="majorBidi"/>
      <w:sz w:val="24"/>
      <w:szCs w:val="28"/>
    </w:rPr>
  </w:style>
  <w:style w:type="character" w:customStyle="1" w:styleId="Heading4Char">
    <w:name w:val="Heading 4 Char"/>
    <w:basedOn w:val="DefaultParagraphFont"/>
    <w:link w:val="Heading4"/>
    <w:uiPriority w:val="9"/>
    <w:semiHidden/>
    <w:rsid w:val="00D22E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2E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2E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E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E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E2B"/>
    <w:rPr>
      <w:rFonts w:eastAsiaTheme="majorEastAsia" w:cstheme="majorBidi"/>
      <w:color w:val="272727" w:themeColor="text1" w:themeTint="D8"/>
    </w:rPr>
  </w:style>
  <w:style w:type="paragraph" w:styleId="Title">
    <w:name w:val="Title"/>
    <w:basedOn w:val="Normal"/>
    <w:next w:val="Normal"/>
    <w:link w:val="TitleChar"/>
    <w:uiPriority w:val="10"/>
    <w:qFormat/>
    <w:rsid w:val="00D22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E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E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E2B"/>
    <w:pPr>
      <w:spacing w:before="160"/>
      <w:jc w:val="center"/>
    </w:pPr>
    <w:rPr>
      <w:i/>
      <w:iCs/>
      <w:color w:val="404040" w:themeColor="text1" w:themeTint="BF"/>
    </w:rPr>
  </w:style>
  <w:style w:type="character" w:customStyle="1" w:styleId="QuoteChar">
    <w:name w:val="Quote Char"/>
    <w:basedOn w:val="DefaultParagraphFont"/>
    <w:link w:val="Quote"/>
    <w:uiPriority w:val="29"/>
    <w:rsid w:val="00D22E2B"/>
    <w:rPr>
      <w:i/>
      <w:iCs/>
      <w:color w:val="404040" w:themeColor="text1" w:themeTint="BF"/>
    </w:rPr>
  </w:style>
  <w:style w:type="paragraph" w:styleId="ListParagraph">
    <w:name w:val="List Paragraph"/>
    <w:basedOn w:val="Normal"/>
    <w:uiPriority w:val="34"/>
    <w:qFormat/>
    <w:rsid w:val="00D22E2B"/>
    <w:pPr>
      <w:ind w:left="720"/>
      <w:contextualSpacing/>
    </w:pPr>
  </w:style>
  <w:style w:type="character" w:styleId="IntenseEmphasis">
    <w:name w:val="Intense Emphasis"/>
    <w:basedOn w:val="DefaultParagraphFont"/>
    <w:uiPriority w:val="21"/>
    <w:qFormat/>
    <w:rsid w:val="00D22E2B"/>
    <w:rPr>
      <w:i/>
      <w:iCs/>
      <w:color w:val="2F5496" w:themeColor="accent1" w:themeShade="BF"/>
    </w:rPr>
  </w:style>
  <w:style w:type="paragraph" w:styleId="IntenseQuote">
    <w:name w:val="Intense Quote"/>
    <w:basedOn w:val="Normal"/>
    <w:next w:val="Normal"/>
    <w:link w:val="IntenseQuoteChar"/>
    <w:uiPriority w:val="30"/>
    <w:qFormat/>
    <w:rsid w:val="00D22E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2E2B"/>
    <w:rPr>
      <w:i/>
      <w:iCs/>
      <w:color w:val="2F5496" w:themeColor="accent1" w:themeShade="BF"/>
    </w:rPr>
  </w:style>
  <w:style w:type="character" w:styleId="IntenseReference">
    <w:name w:val="Intense Reference"/>
    <w:basedOn w:val="DefaultParagraphFont"/>
    <w:uiPriority w:val="32"/>
    <w:qFormat/>
    <w:rsid w:val="00D22E2B"/>
    <w:rPr>
      <w:b/>
      <w:bCs/>
      <w:smallCaps/>
      <w:color w:val="2F5496" w:themeColor="accent1" w:themeShade="BF"/>
      <w:spacing w:val="5"/>
    </w:rPr>
  </w:style>
  <w:style w:type="character" w:styleId="PlaceholderText">
    <w:name w:val="Placeholder Text"/>
    <w:basedOn w:val="DefaultParagraphFont"/>
    <w:uiPriority w:val="99"/>
    <w:semiHidden/>
    <w:rsid w:val="00EB5E79"/>
    <w:rPr>
      <w:color w:val="666666"/>
    </w:rPr>
  </w:style>
  <w:style w:type="table" w:styleId="TableGrid">
    <w:name w:val="Table Grid"/>
    <w:basedOn w:val="TableNormal"/>
    <w:uiPriority w:val="39"/>
    <w:rsid w:val="00497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50B63"/>
    <w:pPr>
      <w:spacing w:after="200" w:line="240" w:lineRule="auto"/>
    </w:pPr>
    <w:rPr>
      <w:i/>
      <w:iCs/>
      <w:color w:val="44546A" w:themeColor="text2"/>
      <w:sz w:val="18"/>
      <w:szCs w:val="18"/>
    </w:rPr>
  </w:style>
  <w:style w:type="character" w:styleId="Hyperlink">
    <w:name w:val="Hyperlink"/>
    <w:basedOn w:val="DefaultParagraphFont"/>
    <w:uiPriority w:val="99"/>
    <w:unhideWhenUsed/>
    <w:rsid w:val="00751F02"/>
    <w:rPr>
      <w:color w:val="0563C1" w:themeColor="hyperlink"/>
      <w:u w:val="single"/>
    </w:rPr>
  </w:style>
  <w:style w:type="character" w:styleId="UnresolvedMention">
    <w:name w:val="Unresolved Mention"/>
    <w:basedOn w:val="DefaultParagraphFont"/>
    <w:uiPriority w:val="99"/>
    <w:semiHidden/>
    <w:unhideWhenUsed/>
    <w:rsid w:val="00751F02"/>
    <w:rPr>
      <w:color w:val="605E5C"/>
      <w:shd w:val="clear" w:color="auto" w:fill="E1DFDD"/>
    </w:rPr>
  </w:style>
  <w:style w:type="paragraph" w:styleId="NormalWeb">
    <w:name w:val="Normal (Web)"/>
    <w:basedOn w:val="Normal"/>
    <w:uiPriority w:val="99"/>
    <w:semiHidden/>
    <w:unhideWhenUsed/>
    <w:rsid w:val="005F6936"/>
    <w:rPr>
      <w:rFonts w:cs="Times New Roman"/>
      <w:szCs w:val="24"/>
    </w:rPr>
  </w:style>
  <w:style w:type="table" w:styleId="GridTable2-Accent5">
    <w:name w:val="Grid Table 2 Accent 5"/>
    <w:basedOn w:val="TableNormal"/>
    <w:uiPriority w:val="47"/>
    <w:rsid w:val="009E32B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1">
    <w:name w:val="Grid Table 1 Light Accent 1"/>
    <w:basedOn w:val="TableNormal"/>
    <w:uiPriority w:val="46"/>
    <w:rsid w:val="009E32B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764">
      <w:bodyDiv w:val="1"/>
      <w:marLeft w:val="0"/>
      <w:marRight w:val="0"/>
      <w:marTop w:val="0"/>
      <w:marBottom w:val="0"/>
      <w:divBdr>
        <w:top w:val="none" w:sz="0" w:space="0" w:color="auto"/>
        <w:left w:val="none" w:sz="0" w:space="0" w:color="auto"/>
        <w:bottom w:val="none" w:sz="0" w:space="0" w:color="auto"/>
        <w:right w:val="none" w:sz="0" w:space="0" w:color="auto"/>
      </w:divBdr>
    </w:div>
    <w:div w:id="22679365">
      <w:bodyDiv w:val="1"/>
      <w:marLeft w:val="0"/>
      <w:marRight w:val="0"/>
      <w:marTop w:val="0"/>
      <w:marBottom w:val="0"/>
      <w:divBdr>
        <w:top w:val="none" w:sz="0" w:space="0" w:color="auto"/>
        <w:left w:val="none" w:sz="0" w:space="0" w:color="auto"/>
        <w:bottom w:val="none" w:sz="0" w:space="0" w:color="auto"/>
        <w:right w:val="none" w:sz="0" w:space="0" w:color="auto"/>
      </w:divBdr>
    </w:div>
    <w:div w:id="204222458">
      <w:bodyDiv w:val="1"/>
      <w:marLeft w:val="0"/>
      <w:marRight w:val="0"/>
      <w:marTop w:val="0"/>
      <w:marBottom w:val="0"/>
      <w:divBdr>
        <w:top w:val="none" w:sz="0" w:space="0" w:color="auto"/>
        <w:left w:val="none" w:sz="0" w:space="0" w:color="auto"/>
        <w:bottom w:val="none" w:sz="0" w:space="0" w:color="auto"/>
        <w:right w:val="none" w:sz="0" w:space="0" w:color="auto"/>
      </w:divBdr>
      <w:divsChild>
        <w:div w:id="1467116399">
          <w:marLeft w:val="480"/>
          <w:marRight w:val="0"/>
          <w:marTop w:val="0"/>
          <w:marBottom w:val="0"/>
          <w:divBdr>
            <w:top w:val="none" w:sz="0" w:space="0" w:color="auto"/>
            <w:left w:val="none" w:sz="0" w:space="0" w:color="auto"/>
            <w:bottom w:val="none" w:sz="0" w:space="0" w:color="auto"/>
            <w:right w:val="none" w:sz="0" w:space="0" w:color="auto"/>
          </w:divBdr>
        </w:div>
        <w:div w:id="2122608271">
          <w:marLeft w:val="480"/>
          <w:marRight w:val="0"/>
          <w:marTop w:val="0"/>
          <w:marBottom w:val="0"/>
          <w:divBdr>
            <w:top w:val="none" w:sz="0" w:space="0" w:color="auto"/>
            <w:left w:val="none" w:sz="0" w:space="0" w:color="auto"/>
            <w:bottom w:val="none" w:sz="0" w:space="0" w:color="auto"/>
            <w:right w:val="none" w:sz="0" w:space="0" w:color="auto"/>
          </w:divBdr>
        </w:div>
        <w:div w:id="1012992605">
          <w:marLeft w:val="480"/>
          <w:marRight w:val="0"/>
          <w:marTop w:val="0"/>
          <w:marBottom w:val="0"/>
          <w:divBdr>
            <w:top w:val="none" w:sz="0" w:space="0" w:color="auto"/>
            <w:left w:val="none" w:sz="0" w:space="0" w:color="auto"/>
            <w:bottom w:val="none" w:sz="0" w:space="0" w:color="auto"/>
            <w:right w:val="none" w:sz="0" w:space="0" w:color="auto"/>
          </w:divBdr>
        </w:div>
        <w:div w:id="873420533">
          <w:marLeft w:val="480"/>
          <w:marRight w:val="0"/>
          <w:marTop w:val="0"/>
          <w:marBottom w:val="0"/>
          <w:divBdr>
            <w:top w:val="none" w:sz="0" w:space="0" w:color="auto"/>
            <w:left w:val="none" w:sz="0" w:space="0" w:color="auto"/>
            <w:bottom w:val="none" w:sz="0" w:space="0" w:color="auto"/>
            <w:right w:val="none" w:sz="0" w:space="0" w:color="auto"/>
          </w:divBdr>
        </w:div>
      </w:divsChild>
    </w:div>
    <w:div w:id="229001938">
      <w:bodyDiv w:val="1"/>
      <w:marLeft w:val="0"/>
      <w:marRight w:val="0"/>
      <w:marTop w:val="0"/>
      <w:marBottom w:val="0"/>
      <w:divBdr>
        <w:top w:val="none" w:sz="0" w:space="0" w:color="auto"/>
        <w:left w:val="none" w:sz="0" w:space="0" w:color="auto"/>
        <w:bottom w:val="none" w:sz="0" w:space="0" w:color="auto"/>
        <w:right w:val="none" w:sz="0" w:space="0" w:color="auto"/>
      </w:divBdr>
      <w:divsChild>
        <w:div w:id="1277102683">
          <w:marLeft w:val="480"/>
          <w:marRight w:val="0"/>
          <w:marTop w:val="0"/>
          <w:marBottom w:val="0"/>
          <w:divBdr>
            <w:top w:val="none" w:sz="0" w:space="0" w:color="auto"/>
            <w:left w:val="none" w:sz="0" w:space="0" w:color="auto"/>
            <w:bottom w:val="none" w:sz="0" w:space="0" w:color="auto"/>
            <w:right w:val="none" w:sz="0" w:space="0" w:color="auto"/>
          </w:divBdr>
        </w:div>
        <w:div w:id="106705886">
          <w:marLeft w:val="480"/>
          <w:marRight w:val="0"/>
          <w:marTop w:val="0"/>
          <w:marBottom w:val="0"/>
          <w:divBdr>
            <w:top w:val="none" w:sz="0" w:space="0" w:color="auto"/>
            <w:left w:val="none" w:sz="0" w:space="0" w:color="auto"/>
            <w:bottom w:val="none" w:sz="0" w:space="0" w:color="auto"/>
            <w:right w:val="none" w:sz="0" w:space="0" w:color="auto"/>
          </w:divBdr>
        </w:div>
        <w:div w:id="876742635">
          <w:marLeft w:val="480"/>
          <w:marRight w:val="0"/>
          <w:marTop w:val="0"/>
          <w:marBottom w:val="0"/>
          <w:divBdr>
            <w:top w:val="none" w:sz="0" w:space="0" w:color="auto"/>
            <w:left w:val="none" w:sz="0" w:space="0" w:color="auto"/>
            <w:bottom w:val="none" w:sz="0" w:space="0" w:color="auto"/>
            <w:right w:val="none" w:sz="0" w:space="0" w:color="auto"/>
          </w:divBdr>
        </w:div>
        <w:div w:id="1310131644">
          <w:marLeft w:val="480"/>
          <w:marRight w:val="0"/>
          <w:marTop w:val="0"/>
          <w:marBottom w:val="0"/>
          <w:divBdr>
            <w:top w:val="none" w:sz="0" w:space="0" w:color="auto"/>
            <w:left w:val="none" w:sz="0" w:space="0" w:color="auto"/>
            <w:bottom w:val="none" w:sz="0" w:space="0" w:color="auto"/>
            <w:right w:val="none" w:sz="0" w:space="0" w:color="auto"/>
          </w:divBdr>
        </w:div>
      </w:divsChild>
    </w:div>
    <w:div w:id="485824242">
      <w:bodyDiv w:val="1"/>
      <w:marLeft w:val="0"/>
      <w:marRight w:val="0"/>
      <w:marTop w:val="0"/>
      <w:marBottom w:val="0"/>
      <w:divBdr>
        <w:top w:val="none" w:sz="0" w:space="0" w:color="auto"/>
        <w:left w:val="none" w:sz="0" w:space="0" w:color="auto"/>
        <w:bottom w:val="none" w:sz="0" w:space="0" w:color="auto"/>
        <w:right w:val="none" w:sz="0" w:space="0" w:color="auto"/>
      </w:divBdr>
      <w:divsChild>
        <w:div w:id="676617575">
          <w:marLeft w:val="480"/>
          <w:marRight w:val="0"/>
          <w:marTop w:val="0"/>
          <w:marBottom w:val="0"/>
          <w:divBdr>
            <w:top w:val="none" w:sz="0" w:space="0" w:color="auto"/>
            <w:left w:val="none" w:sz="0" w:space="0" w:color="auto"/>
            <w:bottom w:val="none" w:sz="0" w:space="0" w:color="auto"/>
            <w:right w:val="none" w:sz="0" w:space="0" w:color="auto"/>
          </w:divBdr>
        </w:div>
        <w:div w:id="529145924">
          <w:marLeft w:val="480"/>
          <w:marRight w:val="0"/>
          <w:marTop w:val="0"/>
          <w:marBottom w:val="0"/>
          <w:divBdr>
            <w:top w:val="none" w:sz="0" w:space="0" w:color="auto"/>
            <w:left w:val="none" w:sz="0" w:space="0" w:color="auto"/>
            <w:bottom w:val="none" w:sz="0" w:space="0" w:color="auto"/>
            <w:right w:val="none" w:sz="0" w:space="0" w:color="auto"/>
          </w:divBdr>
        </w:div>
        <w:div w:id="1414158956">
          <w:marLeft w:val="480"/>
          <w:marRight w:val="0"/>
          <w:marTop w:val="0"/>
          <w:marBottom w:val="0"/>
          <w:divBdr>
            <w:top w:val="none" w:sz="0" w:space="0" w:color="auto"/>
            <w:left w:val="none" w:sz="0" w:space="0" w:color="auto"/>
            <w:bottom w:val="none" w:sz="0" w:space="0" w:color="auto"/>
            <w:right w:val="none" w:sz="0" w:space="0" w:color="auto"/>
          </w:divBdr>
        </w:div>
        <w:div w:id="1641183580">
          <w:marLeft w:val="480"/>
          <w:marRight w:val="0"/>
          <w:marTop w:val="0"/>
          <w:marBottom w:val="0"/>
          <w:divBdr>
            <w:top w:val="none" w:sz="0" w:space="0" w:color="auto"/>
            <w:left w:val="none" w:sz="0" w:space="0" w:color="auto"/>
            <w:bottom w:val="none" w:sz="0" w:space="0" w:color="auto"/>
            <w:right w:val="none" w:sz="0" w:space="0" w:color="auto"/>
          </w:divBdr>
        </w:div>
      </w:divsChild>
    </w:div>
    <w:div w:id="670180216">
      <w:bodyDiv w:val="1"/>
      <w:marLeft w:val="0"/>
      <w:marRight w:val="0"/>
      <w:marTop w:val="0"/>
      <w:marBottom w:val="0"/>
      <w:divBdr>
        <w:top w:val="none" w:sz="0" w:space="0" w:color="auto"/>
        <w:left w:val="none" w:sz="0" w:space="0" w:color="auto"/>
        <w:bottom w:val="none" w:sz="0" w:space="0" w:color="auto"/>
        <w:right w:val="none" w:sz="0" w:space="0" w:color="auto"/>
      </w:divBdr>
    </w:div>
    <w:div w:id="742994497">
      <w:bodyDiv w:val="1"/>
      <w:marLeft w:val="0"/>
      <w:marRight w:val="0"/>
      <w:marTop w:val="0"/>
      <w:marBottom w:val="0"/>
      <w:divBdr>
        <w:top w:val="none" w:sz="0" w:space="0" w:color="auto"/>
        <w:left w:val="none" w:sz="0" w:space="0" w:color="auto"/>
        <w:bottom w:val="none" w:sz="0" w:space="0" w:color="auto"/>
        <w:right w:val="none" w:sz="0" w:space="0" w:color="auto"/>
      </w:divBdr>
    </w:div>
    <w:div w:id="891382919">
      <w:bodyDiv w:val="1"/>
      <w:marLeft w:val="0"/>
      <w:marRight w:val="0"/>
      <w:marTop w:val="0"/>
      <w:marBottom w:val="0"/>
      <w:divBdr>
        <w:top w:val="none" w:sz="0" w:space="0" w:color="auto"/>
        <w:left w:val="none" w:sz="0" w:space="0" w:color="auto"/>
        <w:bottom w:val="none" w:sz="0" w:space="0" w:color="auto"/>
        <w:right w:val="none" w:sz="0" w:space="0" w:color="auto"/>
      </w:divBdr>
    </w:div>
    <w:div w:id="939335568">
      <w:bodyDiv w:val="1"/>
      <w:marLeft w:val="0"/>
      <w:marRight w:val="0"/>
      <w:marTop w:val="0"/>
      <w:marBottom w:val="0"/>
      <w:divBdr>
        <w:top w:val="none" w:sz="0" w:space="0" w:color="auto"/>
        <w:left w:val="none" w:sz="0" w:space="0" w:color="auto"/>
        <w:bottom w:val="none" w:sz="0" w:space="0" w:color="auto"/>
        <w:right w:val="none" w:sz="0" w:space="0" w:color="auto"/>
      </w:divBdr>
      <w:divsChild>
        <w:div w:id="2070229133">
          <w:marLeft w:val="480"/>
          <w:marRight w:val="0"/>
          <w:marTop w:val="0"/>
          <w:marBottom w:val="0"/>
          <w:divBdr>
            <w:top w:val="none" w:sz="0" w:space="0" w:color="auto"/>
            <w:left w:val="none" w:sz="0" w:space="0" w:color="auto"/>
            <w:bottom w:val="none" w:sz="0" w:space="0" w:color="auto"/>
            <w:right w:val="none" w:sz="0" w:space="0" w:color="auto"/>
          </w:divBdr>
        </w:div>
        <w:div w:id="1670913331">
          <w:marLeft w:val="480"/>
          <w:marRight w:val="0"/>
          <w:marTop w:val="0"/>
          <w:marBottom w:val="0"/>
          <w:divBdr>
            <w:top w:val="none" w:sz="0" w:space="0" w:color="auto"/>
            <w:left w:val="none" w:sz="0" w:space="0" w:color="auto"/>
            <w:bottom w:val="none" w:sz="0" w:space="0" w:color="auto"/>
            <w:right w:val="none" w:sz="0" w:space="0" w:color="auto"/>
          </w:divBdr>
        </w:div>
        <w:div w:id="1938293474">
          <w:marLeft w:val="480"/>
          <w:marRight w:val="0"/>
          <w:marTop w:val="0"/>
          <w:marBottom w:val="0"/>
          <w:divBdr>
            <w:top w:val="none" w:sz="0" w:space="0" w:color="auto"/>
            <w:left w:val="none" w:sz="0" w:space="0" w:color="auto"/>
            <w:bottom w:val="none" w:sz="0" w:space="0" w:color="auto"/>
            <w:right w:val="none" w:sz="0" w:space="0" w:color="auto"/>
          </w:divBdr>
        </w:div>
        <w:div w:id="789593757">
          <w:marLeft w:val="480"/>
          <w:marRight w:val="0"/>
          <w:marTop w:val="0"/>
          <w:marBottom w:val="0"/>
          <w:divBdr>
            <w:top w:val="none" w:sz="0" w:space="0" w:color="auto"/>
            <w:left w:val="none" w:sz="0" w:space="0" w:color="auto"/>
            <w:bottom w:val="none" w:sz="0" w:space="0" w:color="auto"/>
            <w:right w:val="none" w:sz="0" w:space="0" w:color="auto"/>
          </w:divBdr>
        </w:div>
      </w:divsChild>
    </w:div>
    <w:div w:id="1079015685">
      <w:bodyDiv w:val="1"/>
      <w:marLeft w:val="0"/>
      <w:marRight w:val="0"/>
      <w:marTop w:val="0"/>
      <w:marBottom w:val="0"/>
      <w:divBdr>
        <w:top w:val="none" w:sz="0" w:space="0" w:color="auto"/>
        <w:left w:val="none" w:sz="0" w:space="0" w:color="auto"/>
        <w:bottom w:val="none" w:sz="0" w:space="0" w:color="auto"/>
        <w:right w:val="none" w:sz="0" w:space="0" w:color="auto"/>
      </w:divBdr>
      <w:divsChild>
        <w:div w:id="751390918">
          <w:marLeft w:val="480"/>
          <w:marRight w:val="0"/>
          <w:marTop w:val="0"/>
          <w:marBottom w:val="0"/>
          <w:divBdr>
            <w:top w:val="none" w:sz="0" w:space="0" w:color="auto"/>
            <w:left w:val="none" w:sz="0" w:space="0" w:color="auto"/>
            <w:bottom w:val="none" w:sz="0" w:space="0" w:color="auto"/>
            <w:right w:val="none" w:sz="0" w:space="0" w:color="auto"/>
          </w:divBdr>
        </w:div>
        <w:div w:id="1590044447">
          <w:marLeft w:val="480"/>
          <w:marRight w:val="0"/>
          <w:marTop w:val="0"/>
          <w:marBottom w:val="0"/>
          <w:divBdr>
            <w:top w:val="none" w:sz="0" w:space="0" w:color="auto"/>
            <w:left w:val="none" w:sz="0" w:space="0" w:color="auto"/>
            <w:bottom w:val="none" w:sz="0" w:space="0" w:color="auto"/>
            <w:right w:val="none" w:sz="0" w:space="0" w:color="auto"/>
          </w:divBdr>
        </w:div>
        <w:div w:id="578708360">
          <w:marLeft w:val="480"/>
          <w:marRight w:val="0"/>
          <w:marTop w:val="0"/>
          <w:marBottom w:val="0"/>
          <w:divBdr>
            <w:top w:val="none" w:sz="0" w:space="0" w:color="auto"/>
            <w:left w:val="none" w:sz="0" w:space="0" w:color="auto"/>
            <w:bottom w:val="none" w:sz="0" w:space="0" w:color="auto"/>
            <w:right w:val="none" w:sz="0" w:space="0" w:color="auto"/>
          </w:divBdr>
        </w:div>
        <w:div w:id="388311348">
          <w:marLeft w:val="480"/>
          <w:marRight w:val="0"/>
          <w:marTop w:val="0"/>
          <w:marBottom w:val="0"/>
          <w:divBdr>
            <w:top w:val="none" w:sz="0" w:space="0" w:color="auto"/>
            <w:left w:val="none" w:sz="0" w:space="0" w:color="auto"/>
            <w:bottom w:val="none" w:sz="0" w:space="0" w:color="auto"/>
            <w:right w:val="none" w:sz="0" w:space="0" w:color="auto"/>
          </w:divBdr>
        </w:div>
      </w:divsChild>
    </w:div>
    <w:div w:id="1235630365">
      <w:bodyDiv w:val="1"/>
      <w:marLeft w:val="0"/>
      <w:marRight w:val="0"/>
      <w:marTop w:val="0"/>
      <w:marBottom w:val="0"/>
      <w:divBdr>
        <w:top w:val="none" w:sz="0" w:space="0" w:color="auto"/>
        <w:left w:val="none" w:sz="0" w:space="0" w:color="auto"/>
        <w:bottom w:val="none" w:sz="0" w:space="0" w:color="auto"/>
        <w:right w:val="none" w:sz="0" w:space="0" w:color="auto"/>
      </w:divBdr>
    </w:div>
    <w:div w:id="1571311218">
      <w:bodyDiv w:val="1"/>
      <w:marLeft w:val="0"/>
      <w:marRight w:val="0"/>
      <w:marTop w:val="0"/>
      <w:marBottom w:val="0"/>
      <w:divBdr>
        <w:top w:val="none" w:sz="0" w:space="0" w:color="auto"/>
        <w:left w:val="none" w:sz="0" w:space="0" w:color="auto"/>
        <w:bottom w:val="none" w:sz="0" w:space="0" w:color="auto"/>
        <w:right w:val="none" w:sz="0" w:space="0" w:color="auto"/>
      </w:divBdr>
      <w:divsChild>
        <w:div w:id="1982149961">
          <w:marLeft w:val="480"/>
          <w:marRight w:val="0"/>
          <w:marTop w:val="0"/>
          <w:marBottom w:val="0"/>
          <w:divBdr>
            <w:top w:val="none" w:sz="0" w:space="0" w:color="auto"/>
            <w:left w:val="none" w:sz="0" w:space="0" w:color="auto"/>
            <w:bottom w:val="none" w:sz="0" w:space="0" w:color="auto"/>
            <w:right w:val="none" w:sz="0" w:space="0" w:color="auto"/>
          </w:divBdr>
        </w:div>
        <w:div w:id="796921037">
          <w:marLeft w:val="480"/>
          <w:marRight w:val="0"/>
          <w:marTop w:val="0"/>
          <w:marBottom w:val="0"/>
          <w:divBdr>
            <w:top w:val="none" w:sz="0" w:space="0" w:color="auto"/>
            <w:left w:val="none" w:sz="0" w:space="0" w:color="auto"/>
            <w:bottom w:val="none" w:sz="0" w:space="0" w:color="auto"/>
            <w:right w:val="none" w:sz="0" w:space="0" w:color="auto"/>
          </w:divBdr>
        </w:div>
        <w:div w:id="975791593">
          <w:marLeft w:val="480"/>
          <w:marRight w:val="0"/>
          <w:marTop w:val="0"/>
          <w:marBottom w:val="0"/>
          <w:divBdr>
            <w:top w:val="none" w:sz="0" w:space="0" w:color="auto"/>
            <w:left w:val="none" w:sz="0" w:space="0" w:color="auto"/>
            <w:bottom w:val="none" w:sz="0" w:space="0" w:color="auto"/>
            <w:right w:val="none" w:sz="0" w:space="0" w:color="auto"/>
          </w:divBdr>
        </w:div>
        <w:div w:id="615796086">
          <w:marLeft w:val="480"/>
          <w:marRight w:val="0"/>
          <w:marTop w:val="0"/>
          <w:marBottom w:val="0"/>
          <w:divBdr>
            <w:top w:val="none" w:sz="0" w:space="0" w:color="auto"/>
            <w:left w:val="none" w:sz="0" w:space="0" w:color="auto"/>
            <w:bottom w:val="none" w:sz="0" w:space="0" w:color="auto"/>
            <w:right w:val="none" w:sz="0" w:space="0" w:color="auto"/>
          </w:divBdr>
        </w:div>
      </w:divsChild>
    </w:div>
    <w:div w:id="1906597570">
      <w:bodyDiv w:val="1"/>
      <w:marLeft w:val="0"/>
      <w:marRight w:val="0"/>
      <w:marTop w:val="0"/>
      <w:marBottom w:val="0"/>
      <w:divBdr>
        <w:top w:val="none" w:sz="0" w:space="0" w:color="auto"/>
        <w:left w:val="none" w:sz="0" w:space="0" w:color="auto"/>
        <w:bottom w:val="none" w:sz="0" w:space="0" w:color="auto"/>
        <w:right w:val="none" w:sz="0" w:space="0" w:color="auto"/>
      </w:divBdr>
      <w:divsChild>
        <w:div w:id="1619218590">
          <w:marLeft w:val="480"/>
          <w:marRight w:val="0"/>
          <w:marTop w:val="0"/>
          <w:marBottom w:val="0"/>
          <w:divBdr>
            <w:top w:val="none" w:sz="0" w:space="0" w:color="auto"/>
            <w:left w:val="none" w:sz="0" w:space="0" w:color="auto"/>
            <w:bottom w:val="none" w:sz="0" w:space="0" w:color="auto"/>
            <w:right w:val="none" w:sz="0" w:space="0" w:color="auto"/>
          </w:divBdr>
        </w:div>
        <w:div w:id="714041181">
          <w:marLeft w:val="480"/>
          <w:marRight w:val="0"/>
          <w:marTop w:val="0"/>
          <w:marBottom w:val="0"/>
          <w:divBdr>
            <w:top w:val="none" w:sz="0" w:space="0" w:color="auto"/>
            <w:left w:val="none" w:sz="0" w:space="0" w:color="auto"/>
            <w:bottom w:val="none" w:sz="0" w:space="0" w:color="auto"/>
            <w:right w:val="none" w:sz="0" w:space="0" w:color="auto"/>
          </w:divBdr>
        </w:div>
        <w:div w:id="1914195235">
          <w:marLeft w:val="480"/>
          <w:marRight w:val="0"/>
          <w:marTop w:val="0"/>
          <w:marBottom w:val="0"/>
          <w:divBdr>
            <w:top w:val="none" w:sz="0" w:space="0" w:color="auto"/>
            <w:left w:val="none" w:sz="0" w:space="0" w:color="auto"/>
            <w:bottom w:val="none" w:sz="0" w:space="0" w:color="auto"/>
            <w:right w:val="none" w:sz="0" w:space="0" w:color="auto"/>
          </w:divBdr>
        </w:div>
        <w:div w:id="51303987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mabirizi@kab.ac.u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61CF88-5E2B-4C19-901C-AEAF6E367745}">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C733-7DF1-4CC0-A43A-E428D9494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Pages>
  <Words>7500</Words>
  <Characters>42754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cp:lastPrinted>2026-01-08T14:12:00Z</cp:lastPrinted>
  <dcterms:created xsi:type="dcterms:W3CDTF">2025-12-29T08:50:00Z</dcterms:created>
  <dcterms:modified xsi:type="dcterms:W3CDTF">2026-01-08T14:59:00Z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0c7b20ec-eade-3a02-b78b-a2e9e4415d88</vt:lpwstr>
  </property>
  <property fmtid="{D5CDD505-2E9C-101B-9397-08002B2CF9AE}" pid="24" name="Mendeley Citation Style_1">
    <vt:lpwstr>http://www.zotero.org/styles/apa</vt:lpwstr>
  </property>
</Properties>
</file>