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B132" w14:textId="6012E151" w:rsidR="00EE2AB8" w:rsidRPr="00031307" w:rsidRDefault="00EE2AB8" w:rsidP="00EE2AB8">
      <w:pPr>
        <w:jc w:val="center"/>
        <w:rPr>
          <w:sz w:val="36"/>
          <w:szCs w:val="36"/>
        </w:rPr>
      </w:pPr>
      <w:r w:rsidRPr="00031307">
        <w:rPr>
          <w:b/>
          <w:sz w:val="36"/>
          <w:szCs w:val="36"/>
        </w:rPr>
        <w:t>AI-Assisted Feedback, Learner Engagement, and ESL Writing Development among Malaysian University Students: A Conceptual Framework</w:t>
      </w:r>
    </w:p>
    <w:p w14:paraId="43281A72" w14:textId="748B59FB" w:rsidR="00EE2AB8" w:rsidRDefault="00EE2AB8" w:rsidP="00EE2AB8">
      <w:pPr>
        <w:spacing w:before="278"/>
        <w:ind w:left="5" w:right="5"/>
        <w:jc w:val="center"/>
        <w:rPr>
          <w:b/>
          <w:spacing w:val="-2"/>
          <w:sz w:val="24"/>
        </w:rPr>
      </w:pPr>
      <w:r>
        <w:rPr>
          <w:b/>
          <w:spacing w:val="-2"/>
          <w:sz w:val="24"/>
        </w:rPr>
        <w:t/>
      </w:r>
    </w:p>
    <w:p w14:paraId="49E1C697" w14:textId="77777777" w:rsidR="00EE2AB8" w:rsidRPr="00EE2AB8" w:rsidRDefault="00EE2AB8" w:rsidP="00EE2AB8">
      <w:pPr>
        <w:spacing w:before="278"/>
        <w:ind w:left="5" w:right="5"/>
        <w:jc w:val="center"/>
        <w:rPr>
          <w:b/>
          <w:spacing w:val="-2"/>
          <w:sz w:val="24"/>
        </w:rPr>
      </w:pPr>
    </w:p>
    <w:p w14:paraId="49F8F3A0" w14:textId="2FCD724D" w:rsidR="009A3810" w:rsidRDefault="00EE2AB8">
      <w:pPr>
        <w:ind w:left="4" w:right="5"/>
        <w:jc w:val="center"/>
        <w:rPr>
          <w:b/>
          <w:sz w:val="24"/>
        </w:rPr>
      </w:pPr>
      <w:r>
        <w:rPr>
          <w:b/>
          <w:sz w:val="24"/>
        </w:rPr>
        <w:t xml:space="preserve"/>
      </w:r>
    </w:p>
    <w:p w14:paraId="62A4BE32" w14:textId="582BAD45" w:rsidR="00EE2AB8" w:rsidRDefault="00EE2AB8">
      <w:pPr>
        <w:ind w:left="4" w:right="5"/>
        <w:jc w:val="center"/>
        <w:rPr>
          <w:b/>
          <w:sz w:val="24"/>
        </w:rPr>
      </w:pPr>
      <w:r>
        <w:rPr>
          <w:b/>
          <w:sz w:val="24"/>
        </w:rPr>
        <w:t xml:space="preserve"/>
      </w:r>
      <w:proofErr w:type="spellStart"/>
      <w:r>
        <w:rPr>
          <w:b/>
          <w:sz w:val="24"/>
        </w:rPr>
        <w:t/>
      </w:r>
      <w:proofErr w:type="spellEnd"/>
      <w:r>
        <w:rPr>
          <w:b/>
          <w:sz w:val="24"/>
        </w:rPr>
        <w:t xml:space="preserve"/>
      </w:r>
    </w:p>
    <w:p w14:paraId="532D0D83" w14:textId="77777777" w:rsidR="00EE2AB8" w:rsidRDefault="00EE2AB8">
      <w:pPr>
        <w:ind w:left="4" w:right="5"/>
        <w:jc w:val="center"/>
        <w:rPr>
          <w:b/>
          <w:sz w:val="24"/>
        </w:rPr>
      </w:pPr>
    </w:p>
    <w:p w14:paraId="6EA70C93" w14:textId="77777777" w:rsidR="009A3810" w:rsidRDefault="009A3810">
      <w:pPr>
        <w:pStyle w:val="BodyText"/>
        <w:rPr>
          <w:b/>
        </w:rPr>
      </w:pPr>
    </w:p>
    <w:p w14:paraId="199A603C" w14:textId="77777777" w:rsidR="009A3810" w:rsidRDefault="009A3810">
      <w:pPr>
        <w:pStyle w:val="BodyText"/>
        <w:spacing w:before="222"/>
        <w:rPr>
          <w:b/>
        </w:rPr>
      </w:pPr>
    </w:p>
    <w:p w14:paraId="526AA8F3" w14:textId="77777777" w:rsidR="009A3810" w:rsidRDefault="00000000" w:rsidP="00031307">
      <w:pPr>
        <w:pStyle w:val="Heading4"/>
        <w:jc w:val="both"/>
      </w:pPr>
      <w:r>
        <w:rPr>
          <w:spacing w:val="-2"/>
        </w:rPr>
        <w:t>ABSTRACT</w:t>
      </w:r>
    </w:p>
    <w:p w14:paraId="18E60049" w14:textId="62147B96" w:rsidR="009A3810" w:rsidRDefault="00E6413E" w:rsidP="00031307">
      <w:pPr>
        <w:pStyle w:val="BodyText"/>
        <w:spacing w:before="7"/>
        <w:ind w:left="360"/>
        <w:jc w:val="both"/>
      </w:pPr>
      <w:r w:rsidRPr="00E6413E">
        <w:t>The use of artificial intelligence (AI) tools has become common practice in higher education institutions to provide writing help to learners through automated feedback, correction of grammatical errors, vocabulary help, and text production assistance. Within the field of English as a Second Language (ESL) learning, the deployment of such AI tools is generally perceived as strategies for enhancing writing skills; however, previous studies tend to discuss this issue in terms of tool effectiveness or learner perception while failing to elucidate the underlying process by which the use of these AI tools can contribute to writing acquisition. The current conceptual paper seeks to develop a theoretical explanation for AI-assisted writing tools' role in enhancing ESL writing competence among Malaysian students via feedback interaction and engagement. Based on Sociocultural Theory, Technology-Enhanced Language Learning (TELL) theory, learner engagement theory, and research on written corrective feedback, this paper maintains that rather than being seen as standalone solutions to writing problems in the ESL setting, AI tools should be understood in light of learners' noticing, interpretation, evaluation, and responses to feedback</w:t>
      </w:r>
      <w:r>
        <w:t>. The proposed framework positions AI-assisted writing tools as digital scaffolding resources, learner engagement and feedback interaction as mediating processes, and ESL writing development as the learning outcome. The framework contributes to TESL scholarship by connecting technological affordances with learner-</w:t>
      </w:r>
      <w:proofErr w:type="spellStart"/>
      <w:r>
        <w:t>centred</w:t>
      </w:r>
      <w:proofErr w:type="spellEnd"/>
      <w:r>
        <w:t xml:space="preserve"> pedagogical processes and by offering a conceptual basis for future empirical studies in Malaysian higher education.</w:t>
      </w:r>
    </w:p>
    <w:p w14:paraId="5CBE07FF" w14:textId="77777777" w:rsidR="00E6413E" w:rsidRDefault="00E6413E" w:rsidP="00031307">
      <w:pPr>
        <w:pStyle w:val="BodyText"/>
        <w:spacing w:before="7"/>
        <w:ind w:left="360"/>
        <w:jc w:val="both"/>
      </w:pPr>
    </w:p>
    <w:p w14:paraId="66AF65E3" w14:textId="266A6204" w:rsidR="00E6413E" w:rsidRDefault="00E6413E" w:rsidP="00031307">
      <w:pPr>
        <w:pStyle w:val="BodyText"/>
        <w:spacing w:before="7"/>
        <w:ind w:left="360"/>
        <w:jc w:val="both"/>
      </w:pPr>
      <w:r>
        <w:t xml:space="preserve">Keywords: </w:t>
      </w:r>
      <w:r w:rsidRPr="00E6413E">
        <w:t>artificial intelligence, ESL writing, automatic writing assessment, learner motivation, feedback interaction, Malaysia higher education system, conceptual framework</w:t>
      </w:r>
    </w:p>
    <w:p w14:paraId="3E1C1CDF" w14:textId="77777777" w:rsidR="00E6413E" w:rsidRDefault="00E6413E" w:rsidP="00031307">
      <w:pPr>
        <w:pStyle w:val="BodyText"/>
        <w:spacing w:before="7"/>
        <w:ind w:left="360"/>
        <w:jc w:val="both"/>
      </w:pPr>
    </w:p>
    <w:p w14:paraId="4AA5C20B" w14:textId="77777777" w:rsidR="009A3810" w:rsidRDefault="00000000" w:rsidP="00031307">
      <w:pPr>
        <w:pStyle w:val="Heading4"/>
        <w:jc w:val="both"/>
      </w:pPr>
      <w:r>
        <w:rPr>
          <w:spacing w:val="-2"/>
        </w:rPr>
        <w:t>INTRODUCTION</w:t>
      </w:r>
    </w:p>
    <w:p w14:paraId="4E82713E" w14:textId="183ACFC9" w:rsidR="009A3810" w:rsidRDefault="00E6413E" w:rsidP="00031307">
      <w:pPr>
        <w:pStyle w:val="BodyText"/>
        <w:spacing w:before="3"/>
        <w:ind w:left="360"/>
        <w:jc w:val="both"/>
      </w:pPr>
      <w:r w:rsidRPr="00E6413E">
        <w:t xml:space="preserve">Writing continues to be a very challenging task for ESL learners due to its inherent nature which involves the simultaneous combination of grammar, vocabulary, sentence structure, coherence, organization, and academic writing style. In the Malaysian higher education system, English writing is an especially critical skill since students </w:t>
      </w:r>
      <w:proofErr w:type="gramStart"/>
      <w:r w:rsidRPr="00E6413E">
        <w:t>have to</w:t>
      </w:r>
      <w:proofErr w:type="gramEnd"/>
      <w:r w:rsidRPr="00E6413E">
        <w:t xml:space="preserve"> write various assignments, reports, reflections, presentations, and research-based papers in English. Despite their previous long-term familiarity with the language, Malaysian learners still struggle with producing grammatically correct, coherent, and appropriate academic English texts. This problem goes beyond the issue of grammar proficiency only; it is rooted in the problem of learners' overall writing abilities, confidence, access to feedback, etc.</w:t>
      </w:r>
    </w:p>
    <w:p w14:paraId="7D3F48E3" w14:textId="2D85C080" w:rsidR="009A3810" w:rsidRDefault="009A3810" w:rsidP="00031307">
      <w:pPr>
        <w:pStyle w:val="BodyText"/>
        <w:ind w:left="360" w:right="364"/>
        <w:jc w:val="both"/>
      </w:pPr>
    </w:p>
    <w:p w14:paraId="73A223EC" w14:textId="4B4E5A43" w:rsidR="00E6413E" w:rsidRDefault="00E6413E" w:rsidP="00031307">
      <w:pPr>
        <w:pStyle w:val="BodyText"/>
        <w:ind w:left="360" w:right="364"/>
        <w:jc w:val="both"/>
      </w:pPr>
      <w:r w:rsidRPr="00E6413E">
        <w:t>In recent years, there have been some exciting opportunities for the use of AI-assisted learning to facilitate English Writing instruction. Automated writing assessment tools, grammar checkers, intelligent tutoring systems and generative AI programs can help detect surface-level errors, offer possible alternatives to sentences, model writing and help with revisions. Literature reviews conducted on the use of AI in higher education show that AI technologies are becoming increasingly connected with the areas of adaptive learning, assessment, personalization and learner support (Zawacki-Richter et al., 2019; Crompton &amp; Burke, 2023; Bond et al., 2024). Furthermore, in language acquisition, tools based on generative AI, like ChatGPT, have also become relevant as they can help with vocabulary development, drafting, generating ideas and interacting in the language of choice (Kohnke et al., 2023; Yang &amp; Li, 2024).</w:t>
      </w:r>
    </w:p>
    <w:p w14:paraId="270600B2" w14:textId="77777777" w:rsidR="00E6413E" w:rsidRDefault="00E6413E" w:rsidP="00031307">
      <w:pPr>
        <w:pStyle w:val="BodyText"/>
        <w:ind w:left="360" w:right="364"/>
        <w:jc w:val="both"/>
      </w:pPr>
    </w:p>
    <w:p w14:paraId="658C31C3" w14:textId="77777777" w:rsidR="00E6413E" w:rsidRDefault="00E6413E" w:rsidP="00031307">
      <w:pPr>
        <w:pStyle w:val="BodyText"/>
        <w:ind w:left="360" w:right="364"/>
        <w:jc w:val="both"/>
      </w:pPr>
    </w:p>
    <w:p w14:paraId="03E1D64C" w14:textId="77777777" w:rsidR="00E6413E" w:rsidRDefault="00E6413E" w:rsidP="00031307">
      <w:pPr>
        <w:pStyle w:val="BodyText"/>
        <w:ind w:left="360" w:right="364"/>
        <w:jc w:val="both"/>
      </w:pPr>
    </w:p>
    <w:p w14:paraId="79B72592" w14:textId="57416530" w:rsidR="00E6413E" w:rsidRDefault="00E6413E" w:rsidP="00031307">
      <w:pPr>
        <w:pStyle w:val="BodyText"/>
        <w:ind w:left="360" w:right="364"/>
        <w:jc w:val="both"/>
      </w:pPr>
      <w:r w:rsidRPr="00E6413E">
        <w:t xml:space="preserve">Nevertheless, the presence of AI systems does not necessarily result in the development of writing skills. A learner can receive the suggested changes by an AI system and apply them to his/her text without comprehending them, excessively rely on the output created by AI technology, or just utilize it to enhance </w:t>
      </w:r>
      <w:proofErr w:type="gramStart"/>
      <w:r w:rsidRPr="00E6413E">
        <w:t>the final result</w:t>
      </w:r>
      <w:proofErr w:type="gramEnd"/>
      <w:r w:rsidRPr="00E6413E">
        <w:t xml:space="preserve"> of work without the intention to develop their writing skills in the process. The issue is critical for the scope of TESL research because writing skills development cannot be limited solely to improving the text quality.</w:t>
      </w:r>
    </w:p>
    <w:p w14:paraId="0FB703CC" w14:textId="77777777" w:rsidR="00E6413E" w:rsidRDefault="00E6413E" w:rsidP="00031307">
      <w:pPr>
        <w:pStyle w:val="BodyText"/>
        <w:ind w:left="360" w:right="364"/>
        <w:jc w:val="both"/>
      </w:pPr>
    </w:p>
    <w:p w14:paraId="168ED458" w14:textId="16BECE18" w:rsidR="00E6413E" w:rsidRDefault="00E6413E" w:rsidP="00031307">
      <w:pPr>
        <w:pStyle w:val="BodyText"/>
        <w:ind w:left="360" w:right="364"/>
        <w:jc w:val="both"/>
      </w:pPr>
      <w:r>
        <w:t xml:space="preserve">This paper responds to that need by proposing a conceptual framework for understanding AI-assisted ESL writing development among Malaysian university students. The paper argues that AI writing tools may function as digital scaffolding when their feedback is meaningfully integrated into learning. </w:t>
      </w:r>
      <w:r w:rsidRPr="00E6413E">
        <w:t>Such a model acknowledges the importance of both engagement and feedback interaction in this process. This model, in turn, seeks to bridge an existing gap in the extant literature, whereby there are numerous studies that examine AI tools, perceptions of learners, or writing outcomes, but not enough research that explains how AI-based feedback becomes learning by means of engagement, interpretation and revision.</w:t>
      </w:r>
    </w:p>
    <w:p w14:paraId="47DD01F2" w14:textId="77777777" w:rsidR="00E6413E" w:rsidRDefault="00E6413E" w:rsidP="00031307">
      <w:pPr>
        <w:pStyle w:val="BodyText"/>
        <w:ind w:left="360" w:right="364"/>
        <w:jc w:val="both"/>
      </w:pPr>
    </w:p>
    <w:p w14:paraId="1E1312F3" w14:textId="1832C2EA" w:rsidR="00E6413E" w:rsidRDefault="00E6413E" w:rsidP="00031307">
      <w:pPr>
        <w:pStyle w:val="BodyText"/>
        <w:ind w:left="360" w:right="364"/>
        <w:jc w:val="both"/>
      </w:pPr>
      <w:r w:rsidRPr="00E6413E">
        <w:t xml:space="preserve">In this regard, the objective of this theoretical article is to create a </w:t>
      </w:r>
      <w:proofErr w:type="gramStart"/>
      <w:r w:rsidRPr="00E6413E">
        <w:t>theoretically-driven</w:t>
      </w:r>
      <w:proofErr w:type="gramEnd"/>
      <w:r w:rsidRPr="00E6413E">
        <w:t xml:space="preserve"> model of AI-assisted writing tools which may enhance writing performance among ESL learners at Malaysian universities through learner engagement and feedback interaction. The following conceptual question guides this theoretical paper: How do AI-assisted writing tools, learner engagement and feedback interaction theoretically link to support ESL writing development in Malaysian universities?</w:t>
      </w:r>
    </w:p>
    <w:p w14:paraId="7FDC25D8" w14:textId="77777777" w:rsidR="009A3810" w:rsidRDefault="009A3810" w:rsidP="00031307">
      <w:pPr>
        <w:pStyle w:val="BodyText"/>
        <w:spacing w:before="8"/>
        <w:jc w:val="both"/>
      </w:pPr>
    </w:p>
    <w:p w14:paraId="3BA4D990" w14:textId="44DD59CE" w:rsidR="009A3810" w:rsidRPr="00124928" w:rsidRDefault="00E6413E" w:rsidP="00031307">
      <w:pPr>
        <w:pStyle w:val="Heading6"/>
        <w:jc w:val="both"/>
        <w:rPr>
          <w:sz w:val="28"/>
          <w:szCs w:val="28"/>
        </w:rPr>
      </w:pPr>
      <w:r w:rsidRPr="00124928">
        <w:rPr>
          <w:sz w:val="28"/>
          <w:szCs w:val="28"/>
        </w:rPr>
        <w:t xml:space="preserve">PROBLEM STATEMENT AND CONCEPTUAL GAPS </w:t>
      </w:r>
    </w:p>
    <w:p w14:paraId="3BEF8A73" w14:textId="77777777" w:rsidR="00E6413E" w:rsidRPr="00E6413E" w:rsidRDefault="00E6413E" w:rsidP="00031307">
      <w:pPr>
        <w:pStyle w:val="Heading6"/>
        <w:jc w:val="both"/>
        <w:rPr>
          <w:b w:val="0"/>
          <w:bCs w:val="0"/>
          <w:sz w:val="24"/>
          <w:szCs w:val="24"/>
        </w:rPr>
      </w:pPr>
      <w:r w:rsidRPr="00E6413E">
        <w:rPr>
          <w:b w:val="0"/>
          <w:bCs w:val="0"/>
          <w:sz w:val="24"/>
          <w:szCs w:val="24"/>
        </w:rPr>
        <w:t xml:space="preserve">The integration of technology in language teaching has increased the methods for </w:t>
      </w:r>
      <w:proofErr w:type="spellStart"/>
      <w:r w:rsidRPr="00E6413E">
        <w:rPr>
          <w:b w:val="0"/>
          <w:bCs w:val="0"/>
          <w:sz w:val="24"/>
          <w:szCs w:val="24"/>
        </w:rPr>
        <w:t>practising</w:t>
      </w:r>
      <w:proofErr w:type="spellEnd"/>
      <w:r w:rsidRPr="00E6413E">
        <w:rPr>
          <w:b w:val="0"/>
          <w:bCs w:val="0"/>
          <w:sz w:val="24"/>
          <w:szCs w:val="24"/>
        </w:rPr>
        <w:t xml:space="preserve"> writing and getting feedback on the same. AI-enhanced writing tools are quite promising in ESL writing since they allow getting rapid feedback at times when the teacher's one might not be timely. The automated feedback can be helpful for identifying grammatical, punctuation, and vocabulary issues, among others. Meta-analytical studies show that automated feedback might positively influence students' writing </w:t>
      </w:r>
      <w:proofErr w:type="gramStart"/>
      <w:r w:rsidRPr="00E6413E">
        <w:rPr>
          <w:b w:val="0"/>
          <w:bCs w:val="0"/>
          <w:sz w:val="24"/>
          <w:szCs w:val="24"/>
        </w:rPr>
        <w:t>results</w:t>
      </w:r>
      <w:proofErr w:type="gramEnd"/>
      <w:r w:rsidRPr="00E6413E">
        <w:rPr>
          <w:b w:val="0"/>
          <w:bCs w:val="0"/>
          <w:sz w:val="24"/>
          <w:szCs w:val="24"/>
        </w:rPr>
        <w:t xml:space="preserve"> but its effectiveness depends on context, feedback mode, and student engagement (Fleckenstein et al., 2023). Therefore, it might not be viewed as </w:t>
      </w:r>
      <w:proofErr w:type="gramStart"/>
      <w:r w:rsidRPr="00E6413E">
        <w:rPr>
          <w:b w:val="0"/>
          <w:bCs w:val="0"/>
          <w:sz w:val="24"/>
          <w:szCs w:val="24"/>
        </w:rPr>
        <w:t>an</w:t>
      </w:r>
      <w:proofErr w:type="gramEnd"/>
      <w:r w:rsidRPr="00E6413E">
        <w:rPr>
          <w:b w:val="0"/>
          <w:bCs w:val="0"/>
          <w:sz w:val="24"/>
          <w:szCs w:val="24"/>
        </w:rPr>
        <w:t xml:space="preserve"> unidirectional tool.</w:t>
      </w:r>
    </w:p>
    <w:p w14:paraId="6F9F2DA6" w14:textId="77777777" w:rsidR="00E6413E" w:rsidRPr="00E6413E" w:rsidRDefault="00E6413E" w:rsidP="00031307">
      <w:pPr>
        <w:pStyle w:val="Heading6"/>
        <w:jc w:val="both"/>
        <w:rPr>
          <w:b w:val="0"/>
          <w:bCs w:val="0"/>
          <w:sz w:val="24"/>
          <w:szCs w:val="24"/>
        </w:rPr>
      </w:pPr>
    </w:p>
    <w:p w14:paraId="5B4E5237" w14:textId="48A72B45" w:rsidR="00E6413E" w:rsidRDefault="00E6413E" w:rsidP="00031307">
      <w:pPr>
        <w:pStyle w:val="Heading6"/>
        <w:jc w:val="both"/>
        <w:rPr>
          <w:b w:val="0"/>
          <w:bCs w:val="0"/>
          <w:sz w:val="24"/>
          <w:szCs w:val="24"/>
        </w:rPr>
      </w:pPr>
      <w:proofErr w:type="gramStart"/>
      <w:r w:rsidRPr="00E6413E">
        <w:rPr>
          <w:b w:val="0"/>
          <w:bCs w:val="0"/>
          <w:sz w:val="24"/>
          <w:szCs w:val="24"/>
        </w:rPr>
        <w:t>First of all</w:t>
      </w:r>
      <w:proofErr w:type="gramEnd"/>
      <w:r w:rsidRPr="00E6413E">
        <w:rPr>
          <w:b w:val="0"/>
          <w:bCs w:val="0"/>
          <w:sz w:val="24"/>
          <w:szCs w:val="24"/>
        </w:rPr>
        <w:t xml:space="preserve">, the problem is related to a widespread assumption that the AI tools have inherently positive functions. Though they make it possible to get timely feedback from a tool tailored to the specific person, they may encourage learners' reliance on it and superficial correction of their mistakes, as well as acceptance of suggestions without thinking about their appropriateness. According to </w:t>
      </w:r>
      <w:proofErr w:type="spellStart"/>
      <w:r w:rsidRPr="00E6413E">
        <w:rPr>
          <w:b w:val="0"/>
          <w:bCs w:val="0"/>
          <w:sz w:val="24"/>
          <w:szCs w:val="24"/>
        </w:rPr>
        <w:t>Kasneci</w:t>
      </w:r>
      <w:proofErr w:type="spellEnd"/>
      <w:r w:rsidRPr="00E6413E">
        <w:rPr>
          <w:b w:val="0"/>
          <w:bCs w:val="0"/>
          <w:sz w:val="24"/>
          <w:szCs w:val="24"/>
        </w:rPr>
        <w:t xml:space="preserve"> et al. (2023), large language models offer not only opportunities in education but also a range of problems, including accuracy issues and academic dishonesty, which should be considered in relation to ESL writing tools.</w:t>
      </w:r>
    </w:p>
    <w:p w14:paraId="5857BC00" w14:textId="77777777" w:rsidR="00FB7207" w:rsidRDefault="00FB7207" w:rsidP="00031307">
      <w:pPr>
        <w:pStyle w:val="Heading6"/>
        <w:jc w:val="both"/>
        <w:rPr>
          <w:b w:val="0"/>
          <w:bCs w:val="0"/>
          <w:sz w:val="24"/>
          <w:szCs w:val="24"/>
        </w:rPr>
      </w:pPr>
    </w:p>
    <w:p w14:paraId="6E113FEA" w14:textId="77777777" w:rsidR="00FB7207" w:rsidRPr="00FB7207" w:rsidRDefault="00FB7207" w:rsidP="00031307">
      <w:pPr>
        <w:pStyle w:val="Heading6"/>
        <w:jc w:val="both"/>
        <w:rPr>
          <w:b w:val="0"/>
          <w:bCs w:val="0"/>
          <w:sz w:val="24"/>
          <w:szCs w:val="24"/>
        </w:rPr>
      </w:pPr>
      <w:r w:rsidRPr="00FB7207">
        <w:rPr>
          <w:b w:val="0"/>
          <w:bCs w:val="0"/>
          <w:sz w:val="24"/>
          <w:szCs w:val="24"/>
        </w:rPr>
        <w:t>The second problem relates to the lack of conceptualization regarding integration of AI-supported writing with learner interaction and feedback interaction. Findings on automated writing evaluation and feedback generated by AI systems indicate that there are many ways through which learners can interact with feedback, including deep revision, paying attention to grammar issues, or ignoring the feedback or not understanding it well. According to Yang (2024), there are complexities involved in learner interaction with feedback designed using AI technology. Research on corrective written feedback in L2 indicates that such feedback becomes effective only when learners pay attention to it, understand it, and incorporate it in their revisions.</w:t>
      </w:r>
    </w:p>
    <w:p w14:paraId="26CDD68A" w14:textId="77777777" w:rsidR="00FB7207" w:rsidRPr="00FB7207" w:rsidRDefault="00FB7207" w:rsidP="00031307">
      <w:pPr>
        <w:pStyle w:val="Heading6"/>
        <w:jc w:val="both"/>
        <w:rPr>
          <w:b w:val="0"/>
          <w:bCs w:val="0"/>
          <w:sz w:val="24"/>
          <w:szCs w:val="24"/>
        </w:rPr>
      </w:pPr>
    </w:p>
    <w:p w14:paraId="41AC4094" w14:textId="77777777" w:rsidR="00FB7207" w:rsidRPr="00FB7207" w:rsidRDefault="00FB7207" w:rsidP="00031307">
      <w:pPr>
        <w:pStyle w:val="Heading6"/>
        <w:jc w:val="both"/>
        <w:rPr>
          <w:b w:val="0"/>
          <w:bCs w:val="0"/>
          <w:sz w:val="24"/>
          <w:szCs w:val="24"/>
        </w:rPr>
      </w:pPr>
    </w:p>
    <w:p w14:paraId="3EC20F02" w14:textId="08363C72" w:rsidR="00FB7207" w:rsidRDefault="00FB7207" w:rsidP="00031307">
      <w:pPr>
        <w:pStyle w:val="Heading6"/>
        <w:jc w:val="both"/>
        <w:rPr>
          <w:b w:val="0"/>
          <w:bCs w:val="0"/>
          <w:sz w:val="24"/>
          <w:szCs w:val="24"/>
        </w:rPr>
      </w:pPr>
      <w:r w:rsidRPr="00FB7207">
        <w:rPr>
          <w:b w:val="0"/>
          <w:bCs w:val="0"/>
          <w:sz w:val="24"/>
          <w:szCs w:val="24"/>
        </w:rPr>
        <w:t>The third problem is contextual and relates to Malaysia where the issue of poor writing skills in ESL remains prevalent among tertiary students. The need for an appropriate framework in Malaysia is because students within these institutions are within particular linguistic, institutional, and academic contexts, thus making a general framework unsuitable.</w:t>
      </w:r>
    </w:p>
    <w:p w14:paraId="18B6C743" w14:textId="77777777" w:rsidR="00FB7207" w:rsidRDefault="00FB7207" w:rsidP="00031307">
      <w:pPr>
        <w:pStyle w:val="Heading6"/>
        <w:jc w:val="both"/>
        <w:rPr>
          <w:b w:val="0"/>
          <w:bCs w:val="0"/>
          <w:sz w:val="24"/>
          <w:szCs w:val="24"/>
        </w:rPr>
      </w:pPr>
    </w:p>
    <w:p w14:paraId="27C11F5F" w14:textId="1D9533A9" w:rsidR="00FB7207" w:rsidRPr="00E6413E" w:rsidRDefault="00FB7207" w:rsidP="00031307">
      <w:pPr>
        <w:pStyle w:val="Heading6"/>
        <w:jc w:val="both"/>
        <w:rPr>
          <w:b w:val="0"/>
          <w:bCs w:val="0"/>
          <w:sz w:val="24"/>
          <w:szCs w:val="24"/>
        </w:rPr>
      </w:pPr>
      <w:r w:rsidRPr="00FB7207">
        <w:rPr>
          <w:b w:val="0"/>
          <w:bCs w:val="0"/>
          <w:sz w:val="24"/>
          <w:szCs w:val="24"/>
        </w:rPr>
        <w:t xml:space="preserve">The theoretical gap in consideration due to these concerns is the absence of a framework that integrates the theoretical relationship between AI-assisted writing systems, learner involvement, feedback process, and ESL writing competence development among college students in Malaysia. This study thus presents a conceptual </w:t>
      </w:r>
      <w:r w:rsidRPr="00FB7207">
        <w:rPr>
          <w:b w:val="0"/>
          <w:bCs w:val="0"/>
          <w:sz w:val="24"/>
          <w:szCs w:val="24"/>
        </w:rPr>
        <w:lastRenderedPageBreak/>
        <w:t>framework in which AI feedback is considered a mediation tool rather than a substitute for pedagogy.</w:t>
      </w:r>
    </w:p>
    <w:p w14:paraId="0133105D" w14:textId="77777777" w:rsidR="009A3810" w:rsidRDefault="009A3810" w:rsidP="00031307">
      <w:pPr>
        <w:pStyle w:val="BodyText"/>
        <w:spacing w:before="5"/>
        <w:jc w:val="both"/>
      </w:pPr>
    </w:p>
    <w:p w14:paraId="1F076E9E" w14:textId="162417DC" w:rsidR="009A3810" w:rsidRPr="00FB7207" w:rsidRDefault="00FB7207" w:rsidP="00031307">
      <w:pPr>
        <w:ind w:left="360"/>
        <w:jc w:val="both"/>
        <w:rPr>
          <w:b/>
          <w:sz w:val="28"/>
          <w:szCs w:val="28"/>
        </w:rPr>
      </w:pPr>
      <w:r w:rsidRPr="00FB7207">
        <w:rPr>
          <w:b/>
          <w:sz w:val="28"/>
          <w:szCs w:val="28"/>
        </w:rPr>
        <w:t xml:space="preserve">REVIEW OF KEY CONCEPTS AND THEORETICAL FOUNDATIONS </w:t>
      </w:r>
    </w:p>
    <w:p w14:paraId="73BF3934" w14:textId="77777777" w:rsidR="00FB7207" w:rsidRDefault="00FB7207" w:rsidP="00031307">
      <w:pPr>
        <w:ind w:left="360"/>
        <w:jc w:val="both"/>
        <w:rPr>
          <w:b/>
        </w:rPr>
      </w:pPr>
    </w:p>
    <w:p w14:paraId="1D88BAEE" w14:textId="7FA1959F" w:rsidR="00FB7207" w:rsidRDefault="00FB7207" w:rsidP="00031307">
      <w:pPr>
        <w:ind w:left="360"/>
        <w:jc w:val="both"/>
        <w:rPr>
          <w:b/>
          <w:sz w:val="24"/>
          <w:szCs w:val="24"/>
        </w:rPr>
      </w:pPr>
      <w:r w:rsidRPr="00FB7207">
        <w:rPr>
          <w:b/>
          <w:sz w:val="24"/>
          <w:szCs w:val="24"/>
        </w:rPr>
        <w:t>ESL Writing Development</w:t>
      </w:r>
    </w:p>
    <w:p w14:paraId="45DFCAB5" w14:textId="77777777" w:rsidR="0020798A" w:rsidRPr="0020798A" w:rsidRDefault="0020798A" w:rsidP="00031307">
      <w:pPr>
        <w:ind w:left="360"/>
        <w:jc w:val="both"/>
        <w:rPr>
          <w:bCs/>
          <w:sz w:val="24"/>
          <w:szCs w:val="24"/>
        </w:rPr>
      </w:pPr>
      <w:r w:rsidRPr="0020798A">
        <w:rPr>
          <w:bCs/>
          <w:sz w:val="24"/>
          <w:szCs w:val="24"/>
        </w:rPr>
        <w:t xml:space="preserve">By definition, ESL writing development entails the continuous process of gaining proficiency in the production of accurate, coherent, meaningful, and purposeful texts for various purposes, including academic and communicative contexts. Writing development includes several aspects such as grammar, lexis, syntax, cohesion, coherence, </w:t>
      </w:r>
      <w:proofErr w:type="spellStart"/>
      <w:r w:rsidRPr="0020798A">
        <w:rPr>
          <w:bCs/>
          <w:sz w:val="24"/>
          <w:szCs w:val="24"/>
        </w:rPr>
        <w:t>organisation</w:t>
      </w:r>
      <w:proofErr w:type="spellEnd"/>
      <w:r w:rsidRPr="0020798A">
        <w:rPr>
          <w:bCs/>
          <w:sz w:val="24"/>
          <w:szCs w:val="24"/>
        </w:rPr>
        <w:t>, the development of arguments, and sensitivity to audiences and genres. Within higher education, writing development additionally implies the revision of texts, evaluation of sources, critical expression of ideas, and academic conventions.</w:t>
      </w:r>
    </w:p>
    <w:p w14:paraId="35706423" w14:textId="77777777" w:rsidR="0020798A" w:rsidRPr="0020798A" w:rsidRDefault="0020798A" w:rsidP="00031307">
      <w:pPr>
        <w:ind w:left="360"/>
        <w:jc w:val="both"/>
        <w:rPr>
          <w:bCs/>
          <w:sz w:val="24"/>
          <w:szCs w:val="24"/>
        </w:rPr>
      </w:pPr>
    </w:p>
    <w:p w14:paraId="144F0F7C" w14:textId="33BE5926" w:rsidR="00FB7207" w:rsidRDefault="0020798A" w:rsidP="00031307">
      <w:pPr>
        <w:ind w:left="360"/>
        <w:jc w:val="both"/>
        <w:rPr>
          <w:bCs/>
          <w:sz w:val="24"/>
          <w:szCs w:val="24"/>
        </w:rPr>
      </w:pPr>
      <w:r w:rsidRPr="0020798A">
        <w:rPr>
          <w:bCs/>
          <w:sz w:val="24"/>
          <w:szCs w:val="24"/>
        </w:rPr>
        <w:t xml:space="preserve">A distinction needs to be made between writing development and the product of writing as an activity. Although a student's product may improve through the application of AI corrections, it is not automatically true that the ability of the learner to write will improve. For example, writing development involves learners' </w:t>
      </w:r>
      <w:proofErr w:type="spellStart"/>
      <w:r w:rsidRPr="0020798A">
        <w:rPr>
          <w:bCs/>
          <w:sz w:val="24"/>
          <w:szCs w:val="24"/>
        </w:rPr>
        <w:t>internalising</w:t>
      </w:r>
      <w:proofErr w:type="spellEnd"/>
      <w:r w:rsidRPr="0020798A">
        <w:rPr>
          <w:bCs/>
          <w:sz w:val="24"/>
          <w:szCs w:val="24"/>
        </w:rPr>
        <w:t xml:space="preserve"> of feedback and identifying patterns of language use to develop proficiency in other writing tasks. This distinction will play an important role within the current framework since AI tools may help improve the end product of writing without helping the writer develop.</w:t>
      </w:r>
    </w:p>
    <w:p w14:paraId="322B589E" w14:textId="77777777" w:rsidR="0020798A" w:rsidRDefault="0020798A" w:rsidP="00031307">
      <w:pPr>
        <w:ind w:left="360"/>
        <w:jc w:val="both"/>
        <w:rPr>
          <w:bCs/>
          <w:sz w:val="24"/>
          <w:szCs w:val="24"/>
        </w:rPr>
      </w:pPr>
    </w:p>
    <w:p w14:paraId="707E2C0E" w14:textId="3CEC8FBA" w:rsidR="0020798A" w:rsidRDefault="0020798A" w:rsidP="00031307">
      <w:pPr>
        <w:ind w:left="360"/>
        <w:jc w:val="both"/>
        <w:rPr>
          <w:bCs/>
          <w:sz w:val="24"/>
          <w:szCs w:val="24"/>
        </w:rPr>
      </w:pPr>
      <w:r w:rsidRPr="0020798A">
        <w:rPr>
          <w:bCs/>
          <w:sz w:val="24"/>
          <w:szCs w:val="24"/>
        </w:rPr>
        <w:t>The literature on L2 writing has always stressed the importance of feedback and revision. Hyland &amp; Hyland (2019) see the importance of giving feedback in L2 writing pedagogy since feedback makes learners aware of their gap between their performance and writing standards. However, for feedback to be effective, it needs to be internalized by learners, understood well, and revised. As such, any model of AI assistance in ESL writing must incorporate feedback into learning.</w:t>
      </w:r>
    </w:p>
    <w:p w14:paraId="280170C5" w14:textId="77777777" w:rsidR="0020798A" w:rsidRDefault="0020798A" w:rsidP="00031307">
      <w:pPr>
        <w:ind w:left="360"/>
        <w:jc w:val="both"/>
        <w:rPr>
          <w:bCs/>
          <w:sz w:val="24"/>
          <w:szCs w:val="24"/>
        </w:rPr>
      </w:pPr>
    </w:p>
    <w:p w14:paraId="4A918FCB" w14:textId="4176CE5A" w:rsidR="0020798A" w:rsidRDefault="0020798A" w:rsidP="00031307">
      <w:pPr>
        <w:ind w:left="360"/>
        <w:jc w:val="both"/>
        <w:rPr>
          <w:b/>
          <w:sz w:val="24"/>
          <w:szCs w:val="24"/>
        </w:rPr>
      </w:pPr>
      <w:r w:rsidRPr="0020798A">
        <w:rPr>
          <w:b/>
          <w:sz w:val="24"/>
          <w:szCs w:val="24"/>
        </w:rPr>
        <w:t>AI-A</w:t>
      </w:r>
      <w:r>
        <w:rPr>
          <w:b/>
          <w:sz w:val="24"/>
          <w:szCs w:val="24"/>
        </w:rPr>
        <w:t>ssisted</w:t>
      </w:r>
      <w:r w:rsidRPr="0020798A">
        <w:rPr>
          <w:b/>
          <w:sz w:val="24"/>
          <w:szCs w:val="24"/>
        </w:rPr>
        <w:t xml:space="preserve"> W</w:t>
      </w:r>
      <w:r>
        <w:rPr>
          <w:b/>
          <w:sz w:val="24"/>
          <w:szCs w:val="24"/>
        </w:rPr>
        <w:t>riting</w:t>
      </w:r>
      <w:r w:rsidRPr="0020798A">
        <w:rPr>
          <w:b/>
          <w:sz w:val="24"/>
          <w:szCs w:val="24"/>
        </w:rPr>
        <w:t xml:space="preserve"> T</w:t>
      </w:r>
      <w:r>
        <w:rPr>
          <w:b/>
          <w:sz w:val="24"/>
          <w:szCs w:val="24"/>
        </w:rPr>
        <w:t>ools</w:t>
      </w:r>
      <w:r w:rsidRPr="0020798A">
        <w:rPr>
          <w:b/>
          <w:sz w:val="24"/>
          <w:szCs w:val="24"/>
        </w:rPr>
        <w:t xml:space="preserve"> I</w:t>
      </w:r>
      <w:r>
        <w:rPr>
          <w:b/>
          <w:sz w:val="24"/>
          <w:szCs w:val="24"/>
        </w:rPr>
        <w:t>n</w:t>
      </w:r>
      <w:r w:rsidRPr="0020798A">
        <w:rPr>
          <w:b/>
          <w:sz w:val="24"/>
          <w:szCs w:val="24"/>
        </w:rPr>
        <w:t xml:space="preserve"> ESL L</w:t>
      </w:r>
      <w:r>
        <w:rPr>
          <w:b/>
          <w:sz w:val="24"/>
          <w:szCs w:val="24"/>
        </w:rPr>
        <w:t>earning</w:t>
      </w:r>
    </w:p>
    <w:p w14:paraId="3B332BEF" w14:textId="3BE3B801" w:rsidR="0020798A" w:rsidRDefault="0020798A" w:rsidP="007F6E30">
      <w:pPr>
        <w:ind w:left="360"/>
        <w:jc w:val="both"/>
        <w:rPr>
          <w:bCs/>
          <w:sz w:val="24"/>
          <w:szCs w:val="24"/>
        </w:rPr>
      </w:pPr>
      <w:r w:rsidRPr="0020798A">
        <w:rPr>
          <w:bCs/>
          <w:sz w:val="24"/>
          <w:szCs w:val="24"/>
        </w:rPr>
        <w:t>AI writing aids are software-based solutions which use machine learning, NLP or LLMs to help people perform writing-related activities. This includes writing evaluation software programs, spelling and grammatical correction tools, intelligent tutoring systems, translators, paraphrasers, and AI writing assistants. In English Second Language writing, they can be helpful for giving instant feedback on writing, recommending synonyms, modeling sentence construction, and providing assistance during writing planning.</w:t>
      </w:r>
    </w:p>
    <w:p w14:paraId="14D1C0A9" w14:textId="77777777" w:rsidR="0020798A" w:rsidRDefault="0020798A" w:rsidP="00031307">
      <w:pPr>
        <w:ind w:left="360"/>
        <w:jc w:val="both"/>
        <w:rPr>
          <w:bCs/>
          <w:sz w:val="24"/>
          <w:szCs w:val="24"/>
        </w:rPr>
      </w:pPr>
    </w:p>
    <w:p w14:paraId="53268E6B" w14:textId="77777777" w:rsidR="0020798A" w:rsidRDefault="0020798A" w:rsidP="00031307">
      <w:pPr>
        <w:ind w:left="360"/>
        <w:jc w:val="both"/>
        <w:rPr>
          <w:sz w:val="24"/>
          <w:szCs w:val="24"/>
        </w:rPr>
      </w:pPr>
      <w:r w:rsidRPr="0020798A">
        <w:rPr>
          <w:sz w:val="24"/>
          <w:szCs w:val="24"/>
        </w:rPr>
        <w:t xml:space="preserve">Reviews of AI in higher education show that AI tools are increasingly used for assessment, </w:t>
      </w:r>
      <w:proofErr w:type="spellStart"/>
      <w:r w:rsidRPr="0020798A">
        <w:rPr>
          <w:sz w:val="24"/>
          <w:szCs w:val="24"/>
        </w:rPr>
        <w:t>personalisation</w:t>
      </w:r>
      <w:proofErr w:type="spellEnd"/>
      <w:r w:rsidRPr="0020798A">
        <w:rPr>
          <w:sz w:val="24"/>
          <w:szCs w:val="24"/>
        </w:rPr>
        <w:t>, learner modelling and intelligent tutoring (Zawacki-Richter et al., 2019; Crompton &amp; Burke, 2023). In language education, ChatGPT and related generative AI tools have been discussed as resources for interaction, drafting, vocabulary support and learner-</w:t>
      </w:r>
      <w:proofErr w:type="spellStart"/>
      <w:r w:rsidRPr="0020798A">
        <w:rPr>
          <w:sz w:val="24"/>
          <w:szCs w:val="24"/>
        </w:rPr>
        <w:t>centred</w:t>
      </w:r>
      <w:proofErr w:type="spellEnd"/>
      <w:r w:rsidRPr="0020798A">
        <w:rPr>
          <w:sz w:val="24"/>
          <w:szCs w:val="24"/>
        </w:rPr>
        <w:t xml:space="preserve"> practice (Kohnke et al., 2023; Yang &amp; Li, 2024). Empirical work on AI-assisted writing has also reported improvements in writing quality and motivation when tools are used within structured learning contexts (Song &amp; Song, 2023; Zhang, 2025).</w:t>
      </w:r>
    </w:p>
    <w:p w14:paraId="1112C206" w14:textId="77777777" w:rsidR="0020798A" w:rsidRPr="0020798A" w:rsidRDefault="0020798A" w:rsidP="00031307">
      <w:pPr>
        <w:ind w:left="360"/>
        <w:jc w:val="both"/>
        <w:rPr>
          <w:sz w:val="24"/>
          <w:szCs w:val="24"/>
        </w:rPr>
      </w:pPr>
    </w:p>
    <w:p w14:paraId="1CD5A39A" w14:textId="32B08524" w:rsidR="009A3810" w:rsidRPr="00031307" w:rsidRDefault="0020798A" w:rsidP="00031307">
      <w:pPr>
        <w:ind w:left="360"/>
        <w:jc w:val="both"/>
        <w:rPr>
          <w:sz w:val="24"/>
          <w:szCs w:val="24"/>
        </w:rPr>
      </w:pPr>
      <w:r w:rsidRPr="0020798A">
        <w:rPr>
          <w:sz w:val="24"/>
          <w:szCs w:val="24"/>
        </w:rPr>
        <w:t xml:space="preserve">Nevertheless, AI writing tools also create pedagogical risks. They may produce inaccurate explanations, provide feedback that is too general, or encourage students to outsource composing decisions. If students accept corrections without understanding them, AI use may result in product improvement without developmental learning. Thus, AI-assisted writing tools should be </w:t>
      </w:r>
      <w:proofErr w:type="spellStart"/>
      <w:r w:rsidRPr="0020798A">
        <w:rPr>
          <w:sz w:val="24"/>
          <w:szCs w:val="24"/>
        </w:rPr>
        <w:t>conceptualised</w:t>
      </w:r>
      <w:proofErr w:type="spellEnd"/>
      <w:r w:rsidRPr="0020798A">
        <w:rPr>
          <w:sz w:val="24"/>
          <w:szCs w:val="24"/>
        </w:rPr>
        <w:t xml:space="preserve"> as resources that require teacher mediation, feedback literacy and learner responsibility.</w:t>
      </w:r>
    </w:p>
    <w:p w14:paraId="5E6D5855" w14:textId="77777777" w:rsidR="0020798A" w:rsidRDefault="0020798A" w:rsidP="00031307">
      <w:pPr>
        <w:pStyle w:val="BodyText"/>
        <w:spacing w:before="4"/>
        <w:jc w:val="both"/>
      </w:pPr>
    </w:p>
    <w:p w14:paraId="4AF2028B" w14:textId="045927DE" w:rsidR="009A3810" w:rsidRDefault="0020798A" w:rsidP="00031307">
      <w:pPr>
        <w:ind w:left="360"/>
        <w:jc w:val="both"/>
        <w:rPr>
          <w:b/>
        </w:rPr>
      </w:pPr>
      <w:r>
        <w:rPr>
          <w:b/>
        </w:rPr>
        <w:t>Learner Engagement</w:t>
      </w:r>
    </w:p>
    <w:p w14:paraId="2E52BC8B" w14:textId="3B5B6355" w:rsidR="0020798A" w:rsidRDefault="0020798A" w:rsidP="007F6E30">
      <w:pPr>
        <w:ind w:left="360"/>
        <w:jc w:val="both"/>
        <w:rPr>
          <w:sz w:val="24"/>
          <w:szCs w:val="24"/>
        </w:rPr>
      </w:pPr>
      <w:r w:rsidRPr="0020798A">
        <w:rPr>
          <w:sz w:val="24"/>
          <w:szCs w:val="24"/>
        </w:rPr>
        <w:t xml:space="preserve">Learner engagement is a useful construct for explaining why the same technology may produce different learning outcomes for different students. Fredricks et al. (2004) </w:t>
      </w:r>
      <w:proofErr w:type="spellStart"/>
      <w:r w:rsidRPr="0020798A">
        <w:rPr>
          <w:sz w:val="24"/>
          <w:szCs w:val="24"/>
        </w:rPr>
        <w:t>conceptualise</w:t>
      </w:r>
      <w:proofErr w:type="spellEnd"/>
      <w:r w:rsidRPr="0020798A">
        <w:rPr>
          <w:sz w:val="24"/>
          <w:szCs w:val="24"/>
        </w:rPr>
        <w:t xml:space="preserve"> engagement as </w:t>
      </w:r>
      <w:proofErr w:type="spellStart"/>
      <w:r w:rsidRPr="0020798A">
        <w:rPr>
          <w:sz w:val="24"/>
          <w:szCs w:val="24"/>
        </w:rPr>
        <w:t>behavioural</w:t>
      </w:r>
      <w:proofErr w:type="spellEnd"/>
      <w:r w:rsidRPr="0020798A">
        <w:rPr>
          <w:sz w:val="24"/>
          <w:szCs w:val="24"/>
        </w:rPr>
        <w:t xml:space="preserve">, emotional and cognitive. </w:t>
      </w:r>
      <w:proofErr w:type="spellStart"/>
      <w:r w:rsidRPr="0020798A">
        <w:rPr>
          <w:sz w:val="24"/>
          <w:szCs w:val="24"/>
        </w:rPr>
        <w:t>Behavioural</w:t>
      </w:r>
      <w:proofErr w:type="spellEnd"/>
      <w:r w:rsidRPr="0020798A">
        <w:rPr>
          <w:sz w:val="24"/>
          <w:szCs w:val="24"/>
        </w:rPr>
        <w:t xml:space="preserve"> engagement refers to participation and persistence in learning activities; emotional engagement refers to interest, motivation and confidence; cognitive engagement refers to investment, strategy use and deeper processing.</w:t>
      </w:r>
    </w:p>
    <w:p w14:paraId="2D088823" w14:textId="77777777" w:rsidR="0020798A" w:rsidRPr="0020798A" w:rsidRDefault="0020798A" w:rsidP="00031307">
      <w:pPr>
        <w:ind w:left="360"/>
        <w:jc w:val="both"/>
        <w:rPr>
          <w:sz w:val="24"/>
          <w:szCs w:val="24"/>
        </w:rPr>
      </w:pPr>
    </w:p>
    <w:p w14:paraId="09D54244" w14:textId="77777777" w:rsidR="0020798A" w:rsidRDefault="0020798A" w:rsidP="00031307">
      <w:pPr>
        <w:ind w:left="360"/>
        <w:jc w:val="both"/>
        <w:rPr>
          <w:sz w:val="24"/>
          <w:szCs w:val="24"/>
        </w:rPr>
      </w:pPr>
      <w:r w:rsidRPr="0020798A">
        <w:rPr>
          <w:sz w:val="24"/>
          <w:szCs w:val="24"/>
        </w:rPr>
        <w:t xml:space="preserve">In AI-assisted ESL writing, </w:t>
      </w:r>
      <w:proofErr w:type="spellStart"/>
      <w:r w:rsidRPr="0020798A">
        <w:rPr>
          <w:sz w:val="24"/>
          <w:szCs w:val="24"/>
        </w:rPr>
        <w:t>behavioural</w:t>
      </w:r>
      <w:proofErr w:type="spellEnd"/>
      <w:r w:rsidRPr="0020798A">
        <w:rPr>
          <w:sz w:val="24"/>
          <w:szCs w:val="24"/>
        </w:rPr>
        <w:t xml:space="preserve"> engagement may be seen in how often students draft, revise and revisit feedback. Emotional engagement may involve confidence, reduced writing anxiety and willingness to experiment with language. Cognitive engagement may involve evaluating AI suggestions, comparing alternatives, reflecting on errors and deciding whether feedback is appropriate for the intended meaning. This paper argues that cognitive </w:t>
      </w:r>
      <w:r w:rsidRPr="0020798A">
        <w:rPr>
          <w:sz w:val="24"/>
          <w:szCs w:val="24"/>
        </w:rPr>
        <w:lastRenderedPageBreak/>
        <w:t>engagement is especially important because AI feedback can be accepted mechanically unless learners actively evaluate it.</w:t>
      </w:r>
    </w:p>
    <w:p w14:paraId="76794AB7" w14:textId="77777777" w:rsidR="0020798A" w:rsidRDefault="0020798A" w:rsidP="00031307">
      <w:pPr>
        <w:ind w:left="360"/>
        <w:jc w:val="both"/>
        <w:rPr>
          <w:sz w:val="24"/>
          <w:szCs w:val="24"/>
        </w:rPr>
      </w:pPr>
    </w:p>
    <w:p w14:paraId="555BF33C" w14:textId="122D7F4C" w:rsidR="0020798A" w:rsidRPr="0020798A" w:rsidRDefault="0020798A" w:rsidP="00031307">
      <w:pPr>
        <w:ind w:left="360"/>
        <w:jc w:val="both"/>
        <w:rPr>
          <w:sz w:val="24"/>
          <w:szCs w:val="24"/>
        </w:rPr>
      </w:pPr>
      <w:r w:rsidRPr="0020798A">
        <w:rPr>
          <w:sz w:val="24"/>
          <w:szCs w:val="24"/>
        </w:rPr>
        <w:t>The engagement construct also helps avoid technological determinism. AI tools may create opportunities for interaction, but learner engagement determines whether these opportunities become meaningful learning experiences. For this reason, learner engagement is positioned as a mediating process in the proposed framework.</w:t>
      </w:r>
    </w:p>
    <w:p w14:paraId="5414CEDC" w14:textId="77777777" w:rsidR="009A3810" w:rsidRDefault="009A3810" w:rsidP="00031307">
      <w:pPr>
        <w:pStyle w:val="BodyText"/>
        <w:spacing w:before="2"/>
        <w:jc w:val="both"/>
      </w:pPr>
    </w:p>
    <w:p w14:paraId="3D50BE3D" w14:textId="2FD31DF4" w:rsidR="009A3810" w:rsidRDefault="0020798A" w:rsidP="00031307">
      <w:pPr>
        <w:ind w:left="415"/>
        <w:jc w:val="both"/>
        <w:rPr>
          <w:b/>
        </w:rPr>
      </w:pPr>
      <w:r>
        <w:rPr>
          <w:b/>
        </w:rPr>
        <w:t xml:space="preserve">Feedback Interaction and Feedback Literacy </w:t>
      </w:r>
    </w:p>
    <w:p w14:paraId="30C0272E" w14:textId="77777777" w:rsidR="0020798A" w:rsidRDefault="0020798A" w:rsidP="007F6E30">
      <w:pPr>
        <w:ind w:left="415"/>
        <w:jc w:val="both"/>
        <w:rPr>
          <w:sz w:val="24"/>
          <w:szCs w:val="24"/>
        </w:rPr>
      </w:pPr>
      <w:r w:rsidRPr="0020798A">
        <w:rPr>
          <w:sz w:val="24"/>
          <w:szCs w:val="24"/>
        </w:rPr>
        <w:t>Feedback interaction refers to the way learners notice, interpret, evaluate and use feedback during writing. In AI-assisted writing, interaction is not limited to receiving corrections. It includes reading explanations, comparing AI suggestions with one’s intended meaning, revising drafts, asking follow-up prompts, rejecting unsuitable suggestions and reflecting on recurring errors.</w:t>
      </w:r>
    </w:p>
    <w:p w14:paraId="02E40D7B" w14:textId="77777777" w:rsidR="0020798A" w:rsidRPr="0020798A" w:rsidRDefault="0020798A" w:rsidP="00031307">
      <w:pPr>
        <w:ind w:left="415"/>
        <w:jc w:val="both"/>
        <w:rPr>
          <w:sz w:val="24"/>
          <w:szCs w:val="24"/>
        </w:rPr>
      </w:pPr>
    </w:p>
    <w:p w14:paraId="56ABDA30" w14:textId="77777777" w:rsidR="0020798A" w:rsidRDefault="0020798A" w:rsidP="00031307">
      <w:pPr>
        <w:ind w:left="415"/>
        <w:jc w:val="both"/>
        <w:rPr>
          <w:sz w:val="24"/>
          <w:szCs w:val="24"/>
        </w:rPr>
      </w:pPr>
      <w:r w:rsidRPr="0020798A">
        <w:rPr>
          <w:sz w:val="24"/>
          <w:szCs w:val="24"/>
        </w:rPr>
        <w:t xml:space="preserve">The L2 writing feedback literature shows that feedback is effective only when learners engage with it </w:t>
      </w:r>
      <w:proofErr w:type="spellStart"/>
      <w:r w:rsidRPr="0020798A">
        <w:rPr>
          <w:sz w:val="24"/>
          <w:szCs w:val="24"/>
        </w:rPr>
        <w:t>behaviourally</w:t>
      </w:r>
      <w:proofErr w:type="spellEnd"/>
      <w:r w:rsidRPr="0020798A">
        <w:rPr>
          <w:sz w:val="24"/>
          <w:szCs w:val="24"/>
        </w:rPr>
        <w:t>, affectively and cognitively (Han &amp; Hyland, 2015; Zhang &amp; Hyland, 2018; Mao &amp; Lee, 2022). Automated feedback adds a new dimension because it is immediate and repeated, but it may also be limited in contextual judgment. Therefore, feedback literacy is important. Feedback-literate learners are better able to interpret feedback, judge its relevance and use it for improvement rather than simple correction.</w:t>
      </w:r>
    </w:p>
    <w:p w14:paraId="68AE35BB" w14:textId="77777777" w:rsidR="0020798A" w:rsidRPr="0020798A" w:rsidRDefault="0020798A" w:rsidP="00031307">
      <w:pPr>
        <w:ind w:left="415"/>
        <w:jc w:val="both"/>
        <w:rPr>
          <w:sz w:val="24"/>
          <w:szCs w:val="24"/>
        </w:rPr>
      </w:pPr>
    </w:p>
    <w:p w14:paraId="0D19C5A6" w14:textId="74CC9CE2" w:rsidR="0020798A" w:rsidRDefault="0020798A" w:rsidP="00031307">
      <w:pPr>
        <w:ind w:left="415"/>
        <w:jc w:val="both"/>
        <w:rPr>
          <w:sz w:val="24"/>
          <w:szCs w:val="24"/>
        </w:rPr>
      </w:pPr>
      <w:r w:rsidRPr="0020798A">
        <w:rPr>
          <w:sz w:val="24"/>
          <w:szCs w:val="24"/>
        </w:rPr>
        <w:t>Within the proposed framework, feedback interaction is treated as a mediating mechanism between AI-assisted writing tools and ESL writing development. The framework assumes that AI feedback contributes to development when learners use it for noticing, revision and self-regulation. Without such interaction, AI tools may only correct texts temporarily</w:t>
      </w:r>
      <w:r>
        <w:rPr>
          <w:sz w:val="24"/>
          <w:szCs w:val="24"/>
        </w:rPr>
        <w:t>.</w:t>
      </w:r>
    </w:p>
    <w:p w14:paraId="165BD5E1" w14:textId="77777777" w:rsidR="0020798A" w:rsidRDefault="0020798A" w:rsidP="00031307">
      <w:pPr>
        <w:ind w:left="415"/>
        <w:jc w:val="both"/>
        <w:rPr>
          <w:sz w:val="24"/>
          <w:szCs w:val="24"/>
        </w:rPr>
      </w:pPr>
    </w:p>
    <w:p w14:paraId="3A203FFF" w14:textId="77777777" w:rsidR="00124928" w:rsidRDefault="0020798A" w:rsidP="00031307">
      <w:pPr>
        <w:ind w:left="415"/>
        <w:jc w:val="both"/>
        <w:rPr>
          <w:b/>
        </w:rPr>
      </w:pPr>
      <w:r>
        <w:rPr>
          <w:b/>
        </w:rPr>
        <w:t>Socio-Cultural Theory and Digital Scaffolding</w:t>
      </w:r>
    </w:p>
    <w:p w14:paraId="5F7CEE61" w14:textId="4AA02001" w:rsidR="009356D1" w:rsidRDefault="009356D1" w:rsidP="007F6E30">
      <w:pPr>
        <w:ind w:left="415"/>
        <w:jc w:val="both"/>
        <w:rPr>
          <w:sz w:val="24"/>
          <w:szCs w:val="24"/>
        </w:rPr>
      </w:pPr>
      <w:r w:rsidRPr="009356D1">
        <w:rPr>
          <w:sz w:val="24"/>
          <w:szCs w:val="24"/>
        </w:rPr>
        <w:t xml:space="preserve">Sociocultural Theory provides a strong foundation for </w:t>
      </w:r>
      <w:proofErr w:type="spellStart"/>
      <w:r w:rsidRPr="009356D1">
        <w:rPr>
          <w:sz w:val="24"/>
          <w:szCs w:val="24"/>
        </w:rPr>
        <w:t>conceptualising</w:t>
      </w:r>
      <w:proofErr w:type="spellEnd"/>
      <w:r w:rsidRPr="009356D1">
        <w:rPr>
          <w:sz w:val="24"/>
          <w:szCs w:val="24"/>
        </w:rPr>
        <w:t xml:space="preserve"> AI-assisted writing as </w:t>
      </w:r>
      <w:r w:rsidR="00C8349B">
        <w:rPr>
          <w:sz w:val="24"/>
          <w:szCs w:val="24"/>
        </w:rPr>
        <w:t xml:space="preserve">a form of </w:t>
      </w:r>
      <w:r w:rsidRPr="009356D1">
        <w:rPr>
          <w:sz w:val="24"/>
          <w:szCs w:val="24"/>
        </w:rPr>
        <w:t>mediated learning. Vygotsky’s concept of the Zone of Proximal Development explains how learners can perform beyond their current independent ability when supported by a more capable other or by mediational tools. In traditional writing instruction, scaffolding may come from teachers, peers, writing conferences or model texts.</w:t>
      </w:r>
    </w:p>
    <w:p w14:paraId="06C7D237" w14:textId="77777777" w:rsidR="009356D1" w:rsidRDefault="009356D1" w:rsidP="00031307">
      <w:pPr>
        <w:ind w:left="415"/>
        <w:jc w:val="both"/>
        <w:rPr>
          <w:sz w:val="24"/>
          <w:szCs w:val="24"/>
        </w:rPr>
      </w:pPr>
    </w:p>
    <w:p w14:paraId="70CD52E8" w14:textId="38F08B7F" w:rsidR="00C8349B" w:rsidRPr="00C8349B" w:rsidRDefault="00C8349B" w:rsidP="00031307">
      <w:pPr>
        <w:ind w:left="415"/>
        <w:jc w:val="both"/>
        <w:rPr>
          <w:sz w:val="24"/>
          <w:szCs w:val="24"/>
        </w:rPr>
      </w:pPr>
      <w:r w:rsidRPr="00C8349B">
        <w:rPr>
          <w:sz w:val="24"/>
          <w:szCs w:val="24"/>
        </w:rPr>
        <w:t xml:space="preserve">When it comes to </w:t>
      </w:r>
      <w:r>
        <w:rPr>
          <w:sz w:val="24"/>
          <w:szCs w:val="24"/>
        </w:rPr>
        <w:t>AI-supported writing processes</w:t>
      </w:r>
      <w:r w:rsidRPr="00C8349B">
        <w:rPr>
          <w:sz w:val="24"/>
          <w:szCs w:val="24"/>
        </w:rPr>
        <w:t>, scaffolding may take digital forms. It can involve prompts, corrections, and explanations provided by technology while students are writing their texts. Still, this does not suggest that AI takes away the role of the teacher or peer reviewer. Instead, it should be perceived as a mediational tool that helps learners through writing in a pedagogically oriented way. Thus, the focus is not on whether AI provides feedback but whether such feedback addresses students' developmental requirements and fosters their independence.</w:t>
      </w:r>
    </w:p>
    <w:p w14:paraId="20DA88C8" w14:textId="77777777" w:rsidR="00191864" w:rsidRDefault="00191864" w:rsidP="00031307">
      <w:pPr>
        <w:ind w:left="415"/>
        <w:jc w:val="both"/>
        <w:rPr>
          <w:sz w:val="24"/>
          <w:szCs w:val="24"/>
        </w:rPr>
      </w:pPr>
    </w:p>
    <w:p w14:paraId="093443EA" w14:textId="777A1091" w:rsidR="00C8349B" w:rsidRPr="009356D1" w:rsidRDefault="00C8349B" w:rsidP="00031307">
      <w:pPr>
        <w:ind w:left="415"/>
        <w:jc w:val="both"/>
        <w:rPr>
          <w:sz w:val="24"/>
          <w:szCs w:val="24"/>
        </w:rPr>
      </w:pPr>
      <w:r w:rsidRPr="00C8349B">
        <w:rPr>
          <w:sz w:val="24"/>
          <w:szCs w:val="24"/>
        </w:rPr>
        <w:t xml:space="preserve">This sociocultural approach enhances the theory on which the paper is based since it sees AI as digital scaffolding. This type of scaffolding is relevant when students use it </w:t>
      </w:r>
      <w:r>
        <w:rPr>
          <w:sz w:val="24"/>
          <w:szCs w:val="24"/>
        </w:rPr>
        <w:t>to</w:t>
      </w:r>
      <w:r w:rsidRPr="00C8349B">
        <w:rPr>
          <w:sz w:val="24"/>
          <w:szCs w:val="24"/>
        </w:rPr>
        <w:t xml:space="preserve"> acquire independent writing skills.</w:t>
      </w:r>
    </w:p>
    <w:p w14:paraId="4568C5E6" w14:textId="77777777" w:rsidR="009356D1" w:rsidRPr="009356D1" w:rsidRDefault="009356D1" w:rsidP="00031307">
      <w:pPr>
        <w:ind w:left="415"/>
        <w:jc w:val="both"/>
        <w:rPr>
          <w:bCs/>
        </w:rPr>
      </w:pPr>
    </w:p>
    <w:p w14:paraId="52F7D73D" w14:textId="5E9C0A29" w:rsidR="009A3810" w:rsidRDefault="00191864" w:rsidP="00031307">
      <w:pPr>
        <w:ind w:left="415"/>
        <w:jc w:val="both"/>
        <w:rPr>
          <w:b/>
        </w:rPr>
      </w:pPr>
      <w:r>
        <w:rPr>
          <w:b/>
        </w:rPr>
        <w:t>Technology-Enhanced Language Learning</w:t>
      </w:r>
    </w:p>
    <w:p w14:paraId="3BE1D956" w14:textId="3BA5E573" w:rsidR="00191864" w:rsidRDefault="00191864" w:rsidP="007F6E30">
      <w:pPr>
        <w:ind w:left="415"/>
        <w:jc w:val="both"/>
        <w:rPr>
          <w:bCs/>
          <w:sz w:val="24"/>
          <w:szCs w:val="24"/>
        </w:rPr>
      </w:pPr>
      <w:r w:rsidRPr="00191864">
        <w:rPr>
          <w:sz w:val="24"/>
          <w:szCs w:val="24"/>
        </w:rPr>
        <w:t>Technology-Enhanced Language Learning (</w:t>
      </w:r>
      <w:r w:rsidRPr="00191864">
        <w:rPr>
          <w:bCs/>
          <w:sz w:val="24"/>
          <w:szCs w:val="24"/>
        </w:rPr>
        <w:t xml:space="preserve">TELL) offers a more encompassing perspective regarding the way technology aids language learning. TELL researchers emphasize the potential of technology for facilitating increased access, interaction, multimodality, and learner autonomy, yet its efficiency relies upon the nature of activities and pedagogy involved. According to </w:t>
      </w:r>
      <w:proofErr w:type="spellStart"/>
      <w:r w:rsidRPr="00191864">
        <w:rPr>
          <w:bCs/>
          <w:sz w:val="24"/>
          <w:szCs w:val="24"/>
        </w:rPr>
        <w:t>Shadiev</w:t>
      </w:r>
      <w:proofErr w:type="spellEnd"/>
      <w:r w:rsidRPr="00191864">
        <w:rPr>
          <w:bCs/>
          <w:sz w:val="24"/>
          <w:szCs w:val="24"/>
        </w:rPr>
        <w:t xml:space="preserve"> and Yang (2020), TELL research spans across various technologies, skills, and contexts of learning; however, the necessity of using technology in accordance with theoretical approaches is emphasized by them.</w:t>
      </w:r>
    </w:p>
    <w:p w14:paraId="15D294F6" w14:textId="77777777" w:rsidR="00191864" w:rsidRPr="00191864" w:rsidRDefault="00191864" w:rsidP="00031307">
      <w:pPr>
        <w:ind w:left="415"/>
        <w:jc w:val="both"/>
        <w:rPr>
          <w:bCs/>
          <w:sz w:val="24"/>
          <w:szCs w:val="24"/>
        </w:rPr>
      </w:pPr>
    </w:p>
    <w:p w14:paraId="73C57D47" w14:textId="625B803F" w:rsidR="00191864" w:rsidRDefault="00191864" w:rsidP="00031307">
      <w:pPr>
        <w:ind w:left="415"/>
        <w:jc w:val="both"/>
        <w:rPr>
          <w:bCs/>
          <w:sz w:val="24"/>
          <w:szCs w:val="24"/>
        </w:rPr>
      </w:pPr>
      <w:r w:rsidRPr="00191864">
        <w:rPr>
          <w:bCs/>
          <w:sz w:val="24"/>
          <w:szCs w:val="24"/>
        </w:rPr>
        <w:t>For the case of AI-assisted ESL writing, TELL implies that the use of technology is not to be seen simply as another way to engage students. Instead, such technologies have to align with specific goals of writing, tasks of revision, feedback provision and ethical considerations. Hence, this paper combines TELL perspectives with Sociocultural Theory and learner engagement theory.</w:t>
      </w:r>
    </w:p>
    <w:p w14:paraId="405BC326" w14:textId="77777777" w:rsidR="00191864" w:rsidRDefault="00191864" w:rsidP="00031307">
      <w:pPr>
        <w:pStyle w:val="Heading6"/>
        <w:jc w:val="both"/>
      </w:pPr>
    </w:p>
    <w:p w14:paraId="09091C99" w14:textId="7083CDFA" w:rsidR="009A3810" w:rsidRDefault="00191864" w:rsidP="00031307">
      <w:pPr>
        <w:pStyle w:val="Heading6"/>
        <w:jc w:val="both"/>
        <w:rPr>
          <w:sz w:val="28"/>
          <w:szCs w:val="28"/>
        </w:rPr>
      </w:pPr>
      <w:r w:rsidRPr="00191864">
        <w:rPr>
          <w:sz w:val="28"/>
          <w:szCs w:val="28"/>
        </w:rPr>
        <w:t>CONCEPTUAL SYNTHESIS</w:t>
      </w:r>
    </w:p>
    <w:p w14:paraId="63C2968B" w14:textId="77777777" w:rsidR="00191864" w:rsidRPr="00191864" w:rsidRDefault="00191864" w:rsidP="00031307">
      <w:pPr>
        <w:pStyle w:val="Heading6"/>
        <w:jc w:val="both"/>
        <w:rPr>
          <w:b w:val="0"/>
          <w:bCs w:val="0"/>
          <w:sz w:val="24"/>
          <w:szCs w:val="24"/>
        </w:rPr>
      </w:pPr>
      <w:r w:rsidRPr="00191864">
        <w:rPr>
          <w:b w:val="0"/>
          <w:bCs w:val="0"/>
          <w:sz w:val="24"/>
          <w:szCs w:val="24"/>
        </w:rPr>
        <w:t xml:space="preserve">Literature from the reviewed studies implies that AI-assisted writing tools could assist ESL writing skills development; however, its impact is contingent upon learners’ practices. The affordances created by AI tools </w:t>
      </w:r>
      <w:r w:rsidRPr="00191864">
        <w:rPr>
          <w:b w:val="0"/>
          <w:bCs w:val="0"/>
          <w:sz w:val="24"/>
          <w:szCs w:val="24"/>
        </w:rPr>
        <w:lastRenderedPageBreak/>
        <w:t xml:space="preserve">include immediacy, </w:t>
      </w:r>
      <w:proofErr w:type="spellStart"/>
      <w:r w:rsidRPr="00191864">
        <w:rPr>
          <w:b w:val="0"/>
          <w:bCs w:val="0"/>
          <w:sz w:val="24"/>
          <w:szCs w:val="24"/>
        </w:rPr>
        <w:t>personalisation</w:t>
      </w:r>
      <w:proofErr w:type="spellEnd"/>
      <w:r w:rsidRPr="00191864">
        <w:rPr>
          <w:b w:val="0"/>
          <w:bCs w:val="0"/>
          <w:sz w:val="24"/>
          <w:szCs w:val="24"/>
        </w:rPr>
        <w:t>, repetition, and response. These affordances are considered beneficial since ESL learners require frequent feedback and revisions. Nevertheless, affordances cannot guarantee development per se.</w:t>
      </w:r>
    </w:p>
    <w:p w14:paraId="3B1633D4" w14:textId="77777777" w:rsidR="00191864" w:rsidRPr="00191864" w:rsidRDefault="00191864" w:rsidP="00031307">
      <w:pPr>
        <w:pStyle w:val="Heading6"/>
        <w:jc w:val="both"/>
        <w:rPr>
          <w:b w:val="0"/>
          <w:bCs w:val="0"/>
          <w:sz w:val="24"/>
          <w:szCs w:val="24"/>
        </w:rPr>
      </w:pPr>
    </w:p>
    <w:p w14:paraId="53FDAF32" w14:textId="5DCF23FB" w:rsidR="00191864" w:rsidRDefault="00191864" w:rsidP="00031307">
      <w:pPr>
        <w:pStyle w:val="Heading6"/>
        <w:jc w:val="both"/>
        <w:rPr>
          <w:b w:val="0"/>
          <w:bCs w:val="0"/>
          <w:sz w:val="24"/>
          <w:szCs w:val="24"/>
        </w:rPr>
      </w:pPr>
      <w:r w:rsidRPr="00191864">
        <w:rPr>
          <w:b w:val="0"/>
          <w:bCs w:val="0"/>
          <w:sz w:val="24"/>
          <w:szCs w:val="24"/>
        </w:rPr>
        <w:t xml:space="preserve">The first theoretical link between AI-assisted writing tools and language acquisition includes learner engagement through AI-based tools. For instance, these affordances could facilitate learner engagement because immediate responses could help students avoid relying on delayed feedback from a tutor, thus allowing the learners to learn at their pace. However, engagement depends on how useful, feasible and relevant feedback would appear for the learner. If students rely on AI tools merely for grammatical corrections, their engagement would be </w:t>
      </w:r>
      <w:proofErr w:type="spellStart"/>
      <w:r w:rsidRPr="00191864">
        <w:rPr>
          <w:b w:val="0"/>
          <w:bCs w:val="0"/>
          <w:sz w:val="24"/>
          <w:szCs w:val="24"/>
        </w:rPr>
        <w:t>behavioural</w:t>
      </w:r>
      <w:proofErr w:type="spellEnd"/>
      <w:r w:rsidRPr="00191864">
        <w:rPr>
          <w:b w:val="0"/>
          <w:bCs w:val="0"/>
          <w:sz w:val="24"/>
          <w:szCs w:val="24"/>
        </w:rPr>
        <w:t>.</w:t>
      </w:r>
    </w:p>
    <w:p w14:paraId="31B22586" w14:textId="77777777" w:rsidR="00191864" w:rsidRDefault="00191864" w:rsidP="00031307">
      <w:pPr>
        <w:pStyle w:val="Heading6"/>
        <w:jc w:val="both"/>
        <w:rPr>
          <w:b w:val="0"/>
          <w:bCs w:val="0"/>
          <w:sz w:val="24"/>
          <w:szCs w:val="24"/>
        </w:rPr>
      </w:pPr>
    </w:p>
    <w:p w14:paraId="3D80677D" w14:textId="77777777" w:rsidR="00191864" w:rsidRPr="00191864" w:rsidRDefault="00191864" w:rsidP="00031307">
      <w:pPr>
        <w:pStyle w:val="Heading6"/>
        <w:jc w:val="both"/>
        <w:rPr>
          <w:b w:val="0"/>
          <w:bCs w:val="0"/>
          <w:sz w:val="24"/>
          <w:szCs w:val="24"/>
        </w:rPr>
      </w:pPr>
      <w:r w:rsidRPr="00191864">
        <w:rPr>
          <w:b w:val="0"/>
          <w:bCs w:val="0"/>
          <w:sz w:val="24"/>
          <w:szCs w:val="24"/>
        </w:rPr>
        <w:t>Another relationship is that between learner engagement and feedback interaction. An engaged learner is one who will actually read explanations, experiment with different options, and make substantive revisions. This is crucial since AI feedback can be accepted, ignored, misinterpreted, or even used strategically by learners. This way, feedback interaction can explain the process by which AI-supported feedback leads to learning about writing.</w:t>
      </w:r>
    </w:p>
    <w:p w14:paraId="020F03ED" w14:textId="77777777" w:rsidR="00191864" w:rsidRPr="00191864" w:rsidRDefault="00191864" w:rsidP="00031307">
      <w:pPr>
        <w:pStyle w:val="Heading6"/>
        <w:jc w:val="both"/>
        <w:rPr>
          <w:b w:val="0"/>
          <w:bCs w:val="0"/>
          <w:sz w:val="24"/>
          <w:szCs w:val="24"/>
        </w:rPr>
      </w:pPr>
    </w:p>
    <w:p w14:paraId="7F339C21" w14:textId="15164296" w:rsidR="00191864" w:rsidRDefault="00191864" w:rsidP="00031307">
      <w:pPr>
        <w:pStyle w:val="Heading6"/>
        <w:jc w:val="both"/>
        <w:rPr>
          <w:b w:val="0"/>
          <w:bCs w:val="0"/>
          <w:sz w:val="24"/>
          <w:szCs w:val="24"/>
        </w:rPr>
      </w:pPr>
      <w:r w:rsidRPr="00191864">
        <w:rPr>
          <w:b w:val="0"/>
          <w:bCs w:val="0"/>
          <w:sz w:val="24"/>
          <w:szCs w:val="24"/>
        </w:rPr>
        <w:t>The third relationship is that between feedback interaction and ESL writing development. Interaction with feedback has the potential to allow students to recognize recurring problems, improve their grammatical abilities, widen their vocabulary, and learn effective revision techniques. Such interaction could potentially lead to writing autonomy; however, if AI feedback is merely utilized for creating texts, then little learning is achieved.</w:t>
      </w:r>
    </w:p>
    <w:p w14:paraId="6F05ADC9" w14:textId="77777777" w:rsidR="00191864" w:rsidRDefault="00191864" w:rsidP="00031307">
      <w:pPr>
        <w:pStyle w:val="Heading6"/>
        <w:jc w:val="both"/>
        <w:rPr>
          <w:b w:val="0"/>
          <w:bCs w:val="0"/>
          <w:sz w:val="24"/>
          <w:szCs w:val="24"/>
        </w:rPr>
      </w:pPr>
    </w:p>
    <w:p w14:paraId="6B929E3F" w14:textId="7F2463AB" w:rsidR="00191864" w:rsidRPr="00191864" w:rsidRDefault="00191864" w:rsidP="00031307">
      <w:pPr>
        <w:pStyle w:val="Heading6"/>
        <w:jc w:val="both"/>
        <w:rPr>
          <w:b w:val="0"/>
          <w:bCs w:val="0"/>
          <w:sz w:val="24"/>
          <w:szCs w:val="24"/>
        </w:rPr>
      </w:pPr>
      <w:r w:rsidRPr="00191864">
        <w:rPr>
          <w:b w:val="0"/>
          <w:bCs w:val="0"/>
          <w:sz w:val="24"/>
          <w:szCs w:val="24"/>
        </w:rPr>
        <w:t>The synthesis of concepts will therefore reject the idea that AI aids in ESL writing. Instead, there will be a condition whereby AI writing tools can aid ESL writing only if the learner is behaviorally, emotionally, and cognitively involved. This perspective is in line with Sociocultural Theory since AI will serve as a scaffold and not an alternative to learning.</w:t>
      </w:r>
    </w:p>
    <w:p w14:paraId="79A2089F" w14:textId="77777777" w:rsidR="009A3810" w:rsidRDefault="009A3810" w:rsidP="00031307">
      <w:pPr>
        <w:pStyle w:val="BodyText"/>
        <w:spacing w:before="6"/>
        <w:jc w:val="both"/>
      </w:pPr>
    </w:p>
    <w:p w14:paraId="5831C255" w14:textId="5FF68632" w:rsidR="009A3810" w:rsidRDefault="00191864" w:rsidP="00031307">
      <w:pPr>
        <w:spacing w:before="1"/>
        <w:ind w:left="360"/>
        <w:jc w:val="both"/>
        <w:rPr>
          <w:b/>
          <w:sz w:val="28"/>
          <w:szCs w:val="28"/>
        </w:rPr>
      </w:pPr>
      <w:r w:rsidRPr="00191864">
        <w:rPr>
          <w:b/>
          <w:sz w:val="28"/>
          <w:szCs w:val="28"/>
        </w:rPr>
        <w:t>PROPOSED CONCEPTUAL FRAMEWORK</w:t>
      </w:r>
    </w:p>
    <w:p w14:paraId="615E0B44" w14:textId="77777777" w:rsidR="00E1622D" w:rsidRPr="00E1622D" w:rsidRDefault="00E1622D" w:rsidP="00031307">
      <w:pPr>
        <w:spacing w:before="1"/>
        <w:ind w:left="360"/>
        <w:jc w:val="both"/>
        <w:rPr>
          <w:bCs/>
          <w:sz w:val="24"/>
          <w:szCs w:val="24"/>
        </w:rPr>
      </w:pPr>
      <w:r w:rsidRPr="00E1622D">
        <w:rPr>
          <w:bCs/>
          <w:sz w:val="24"/>
          <w:szCs w:val="24"/>
        </w:rPr>
        <w:t xml:space="preserve">The conceptual model elaborated above seeks to establish the links between AI-enabled writing technologies, learner engagement, feedback interaction, and ESL writing development among university students from Malaysia. AI-enabled writing technologies have been defined as the independent construct. AI technologies refer to computerized systems used for automatic writing evaluation, automated grammar checking and AI-based generation of text. </w:t>
      </w:r>
    </w:p>
    <w:p w14:paraId="6FE324F7" w14:textId="77777777" w:rsidR="00E1622D" w:rsidRPr="00E1622D" w:rsidRDefault="00E1622D" w:rsidP="00031307">
      <w:pPr>
        <w:spacing w:before="1"/>
        <w:ind w:left="360"/>
        <w:jc w:val="both"/>
        <w:rPr>
          <w:bCs/>
          <w:sz w:val="24"/>
          <w:szCs w:val="24"/>
        </w:rPr>
      </w:pPr>
    </w:p>
    <w:p w14:paraId="780DFBD5" w14:textId="77777777" w:rsidR="00E1622D" w:rsidRPr="00E1622D" w:rsidRDefault="00E1622D" w:rsidP="00031307">
      <w:pPr>
        <w:spacing w:before="1"/>
        <w:ind w:left="360"/>
        <w:jc w:val="both"/>
        <w:rPr>
          <w:bCs/>
          <w:sz w:val="24"/>
          <w:szCs w:val="24"/>
        </w:rPr>
      </w:pPr>
      <w:r w:rsidRPr="00E1622D">
        <w:rPr>
          <w:bCs/>
          <w:sz w:val="24"/>
          <w:szCs w:val="24"/>
        </w:rPr>
        <w:t>Learner engagement emerges as the mediating construct that determines how learners engage in AI-enhanced writing activities, their emotional engagement with the technologies and the depth at which they internalize feedback. Similarly, feedback interaction has been described as the mediating construct that describes how the learners actively make use of the feedback provided. Both constructs determine whether the impact of the technology on writing development will be positive or not.</w:t>
      </w:r>
    </w:p>
    <w:p w14:paraId="4B830DFE" w14:textId="77777777" w:rsidR="00E1622D" w:rsidRPr="00E1622D" w:rsidRDefault="00E1622D" w:rsidP="00031307">
      <w:pPr>
        <w:spacing w:before="1"/>
        <w:ind w:left="360"/>
        <w:jc w:val="both"/>
        <w:rPr>
          <w:bCs/>
          <w:sz w:val="24"/>
          <w:szCs w:val="24"/>
        </w:rPr>
      </w:pPr>
    </w:p>
    <w:p w14:paraId="55410FD6" w14:textId="7DBCAD99" w:rsidR="00191864" w:rsidRDefault="00E1622D" w:rsidP="00031307">
      <w:pPr>
        <w:spacing w:before="1"/>
        <w:ind w:left="360"/>
        <w:jc w:val="both"/>
        <w:rPr>
          <w:bCs/>
          <w:sz w:val="24"/>
          <w:szCs w:val="24"/>
        </w:rPr>
      </w:pPr>
      <w:r w:rsidRPr="00E1622D">
        <w:rPr>
          <w:bCs/>
          <w:sz w:val="24"/>
          <w:szCs w:val="24"/>
        </w:rPr>
        <w:t>On the other hand, ESL writing development remains the dependent construct. It involves improvements in learners' writing in terms of accuracy, coherence, control over vocabulary, sentence structure, organization of ideas, use of academic language, and revision strategies. Teacher mediation, ethics in AI usage and feedback literacy emerge as pedagogical constructs.</w:t>
      </w:r>
    </w:p>
    <w:p w14:paraId="436A2760" w14:textId="77777777" w:rsidR="00031307" w:rsidRDefault="00031307" w:rsidP="00031307">
      <w:pPr>
        <w:spacing w:before="1"/>
        <w:ind w:left="360"/>
        <w:jc w:val="both"/>
        <w:rPr>
          <w:bCs/>
          <w:sz w:val="24"/>
          <w:szCs w:val="24"/>
        </w:rPr>
      </w:pPr>
    </w:p>
    <w:p w14:paraId="67772DDD" w14:textId="77777777" w:rsidR="00031307" w:rsidRDefault="00031307" w:rsidP="00031307">
      <w:pPr>
        <w:spacing w:before="1"/>
        <w:ind w:left="360"/>
        <w:jc w:val="both"/>
        <w:rPr>
          <w:bCs/>
          <w:sz w:val="24"/>
          <w:szCs w:val="24"/>
        </w:rPr>
      </w:pPr>
    </w:p>
    <w:p w14:paraId="16DBDA9B" w14:textId="77777777" w:rsidR="007F6E30" w:rsidRDefault="007F6E30" w:rsidP="00031307">
      <w:pPr>
        <w:spacing w:before="1"/>
        <w:ind w:left="360"/>
        <w:jc w:val="both"/>
        <w:rPr>
          <w:bCs/>
          <w:sz w:val="24"/>
          <w:szCs w:val="24"/>
        </w:rPr>
      </w:pPr>
    </w:p>
    <w:p w14:paraId="38B088C2" w14:textId="77777777" w:rsidR="007F6E30" w:rsidRDefault="007F6E30" w:rsidP="00031307">
      <w:pPr>
        <w:spacing w:before="1"/>
        <w:ind w:left="360"/>
        <w:jc w:val="both"/>
        <w:rPr>
          <w:bCs/>
          <w:sz w:val="24"/>
          <w:szCs w:val="24"/>
        </w:rPr>
      </w:pPr>
    </w:p>
    <w:p w14:paraId="7D7BE5D7" w14:textId="77777777" w:rsidR="007F6E30" w:rsidRDefault="007F6E30" w:rsidP="00031307">
      <w:pPr>
        <w:spacing w:before="1"/>
        <w:ind w:left="360"/>
        <w:jc w:val="both"/>
        <w:rPr>
          <w:bCs/>
          <w:sz w:val="24"/>
          <w:szCs w:val="24"/>
        </w:rPr>
      </w:pPr>
    </w:p>
    <w:p w14:paraId="0B13C31A" w14:textId="77777777" w:rsidR="007F6E30" w:rsidRDefault="007F6E30" w:rsidP="00031307">
      <w:pPr>
        <w:spacing w:before="1"/>
        <w:ind w:left="360"/>
        <w:jc w:val="both"/>
        <w:rPr>
          <w:bCs/>
          <w:sz w:val="24"/>
          <w:szCs w:val="24"/>
        </w:rPr>
      </w:pPr>
    </w:p>
    <w:p w14:paraId="30927C42" w14:textId="77777777" w:rsidR="007F6E30" w:rsidRDefault="007F6E30" w:rsidP="00031307">
      <w:pPr>
        <w:spacing w:before="1"/>
        <w:ind w:left="360"/>
        <w:jc w:val="both"/>
        <w:rPr>
          <w:bCs/>
          <w:sz w:val="24"/>
          <w:szCs w:val="24"/>
        </w:rPr>
      </w:pPr>
    </w:p>
    <w:p w14:paraId="1B043707" w14:textId="77777777" w:rsidR="007F6E30" w:rsidRDefault="007F6E30" w:rsidP="00031307">
      <w:pPr>
        <w:spacing w:before="1"/>
        <w:ind w:left="360"/>
        <w:jc w:val="both"/>
        <w:rPr>
          <w:bCs/>
          <w:sz w:val="24"/>
          <w:szCs w:val="24"/>
        </w:rPr>
      </w:pPr>
    </w:p>
    <w:p w14:paraId="58A6DBC2" w14:textId="77777777" w:rsidR="007F6E30" w:rsidRDefault="007F6E30" w:rsidP="00031307">
      <w:pPr>
        <w:spacing w:before="1"/>
        <w:ind w:left="360"/>
        <w:jc w:val="both"/>
        <w:rPr>
          <w:bCs/>
          <w:sz w:val="24"/>
          <w:szCs w:val="24"/>
        </w:rPr>
      </w:pPr>
    </w:p>
    <w:p w14:paraId="64CFC448" w14:textId="77777777" w:rsidR="007F6E30" w:rsidRDefault="007F6E30" w:rsidP="00031307">
      <w:pPr>
        <w:spacing w:before="1"/>
        <w:ind w:left="360"/>
        <w:jc w:val="both"/>
        <w:rPr>
          <w:bCs/>
          <w:sz w:val="24"/>
          <w:szCs w:val="24"/>
        </w:rPr>
      </w:pPr>
    </w:p>
    <w:p w14:paraId="3F0BFE10" w14:textId="77777777" w:rsidR="007F6E30" w:rsidRDefault="007F6E30" w:rsidP="00031307">
      <w:pPr>
        <w:spacing w:before="1"/>
        <w:ind w:left="360"/>
        <w:jc w:val="both"/>
        <w:rPr>
          <w:bCs/>
          <w:sz w:val="24"/>
          <w:szCs w:val="24"/>
        </w:rPr>
      </w:pPr>
    </w:p>
    <w:p w14:paraId="1B3A54F6" w14:textId="77777777" w:rsidR="00031307" w:rsidRDefault="00031307" w:rsidP="00031307">
      <w:pPr>
        <w:spacing w:before="1"/>
        <w:ind w:left="360"/>
        <w:jc w:val="both"/>
        <w:rPr>
          <w:bCs/>
          <w:sz w:val="24"/>
          <w:szCs w:val="24"/>
        </w:rPr>
      </w:pPr>
    </w:p>
    <w:p w14:paraId="75E282AE" w14:textId="77777777" w:rsidR="00031307" w:rsidRDefault="00031307" w:rsidP="00031307">
      <w:pPr>
        <w:spacing w:before="1"/>
        <w:ind w:left="360"/>
        <w:jc w:val="both"/>
        <w:rPr>
          <w:bCs/>
          <w:sz w:val="24"/>
          <w:szCs w:val="24"/>
        </w:rPr>
      </w:pPr>
    </w:p>
    <w:p w14:paraId="6B75F0B1" w14:textId="77777777" w:rsidR="00E1622D" w:rsidRDefault="00E1622D" w:rsidP="00031307">
      <w:pPr>
        <w:spacing w:before="1"/>
        <w:ind w:left="360"/>
        <w:jc w:val="both"/>
        <w:rPr>
          <w:bCs/>
          <w:sz w:val="24"/>
          <w:szCs w:val="24"/>
        </w:rPr>
      </w:pPr>
    </w:p>
    <w:p w14:paraId="5663190B" w14:textId="25014362" w:rsidR="00E1622D" w:rsidRPr="00E1622D" w:rsidRDefault="00E1622D" w:rsidP="00031307">
      <w:pPr>
        <w:spacing w:before="1"/>
        <w:ind w:left="360"/>
        <w:jc w:val="both"/>
        <w:rPr>
          <w:b/>
          <w:sz w:val="24"/>
          <w:szCs w:val="24"/>
        </w:rPr>
      </w:pPr>
      <w:r w:rsidRPr="00E1622D">
        <w:rPr>
          <w:b/>
          <w:sz w:val="24"/>
          <w:szCs w:val="24"/>
        </w:rPr>
        <w:lastRenderedPageBreak/>
        <w:t>Figure 1: Proposed Conceptual Framework</w:t>
      </w:r>
    </w:p>
    <w:p w14:paraId="1E00E10D" w14:textId="77777777" w:rsidR="009A3810" w:rsidRDefault="009A3810" w:rsidP="00031307">
      <w:pPr>
        <w:jc w:val="both"/>
        <w:rPr>
          <w:b/>
        </w:rPr>
      </w:pPr>
    </w:p>
    <w:p w14:paraId="02AFCED3" w14:textId="77777777" w:rsidR="00191864" w:rsidRDefault="00191864" w:rsidP="00031307">
      <w:pPr>
        <w:jc w:val="both"/>
        <w:rPr>
          <w:b/>
        </w:rPr>
      </w:pPr>
    </w:p>
    <w:p w14:paraId="5F45DDF9" w14:textId="77777777" w:rsidR="00E1622D" w:rsidRDefault="00E1622D" w:rsidP="00031307">
      <w:pPr>
        <w:jc w:val="both"/>
        <w:rPr>
          <w:b/>
        </w:rPr>
      </w:pPr>
      <w:r w:rsidRPr="00E1622D">
        <w:rPr>
          <w:b/>
          <w:noProof/>
        </w:rPr>
        <w:drawing>
          <wp:inline distT="0" distB="0" distL="0" distR="0" wp14:anchorId="5BAEEDDC" wp14:editId="0F942D52">
            <wp:extent cx="7315200" cy="3081655"/>
            <wp:effectExtent l="0" t="0" r="0" b="4445"/>
            <wp:docPr id="114309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9992" name=""/>
                    <pic:cNvPicPr/>
                  </pic:nvPicPr>
                  <pic:blipFill>
                    <a:blip r:embed="rId7"/>
                    <a:stretch>
                      <a:fillRect/>
                    </a:stretch>
                  </pic:blipFill>
                  <pic:spPr>
                    <a:xfrm>
                      <a:off x="0" y="0"/>
                      <a:ext cx="7315200" cy="3081655"/>
                    </a:xfrm>
                    <a:prstGeom prst="rect">
                      <a:avLst/>
                    </a:prstGeom>
                  </pic:spPr>
                </pic:pic>
              </a:graphicData>
            </a:graphic>
          </wp:inline>
        </w:drawing>
      </w:r>
    </w:p>
    <w:p w14:paraId="35F260DD" w14:textId="77777777" w:rsidR="00E1622D" w:rsidRPr="00E1622D" w:rsidRDefault="00E1622D" w:rsidP="00031307">
      <w:pPr>
        <w:jc w:val="both"/>
      </w:pPr>
    </w:p>
    <w:p w14:paraId="3AFE4712" w14:textId="77777777" w:rsidR="00E1622D" w:rsidRPr="00E1622D" w:rsidRDefault="00E1622D" w:rsidP="00031307">
      <w:pPr>
        <w:jc w:val="both"/>
      </w:pPr>
    </w:p>
    <w:p w14:paraId="4496EA88" w14:textId="77777777" w:rsidR="00E1622D" w:rsidRDefault="00E1622D" w:rsidP="00031307">
      <w:pPr>
        <w:jc w:val="both"/>
        <w:rPr>
          <w:b/>
        </w:rPr>
      </w:pPr>
    </w:p>
    <w:p w14:paraId="3D7E4A57" w14:textId="0A9B64C9" w:rsidR="00E1622D" w:rsidRPr="00E1622D" w:rsidRDefault="00E1622D" w:rsidP="00031307">
      <w:pPr>
        <w:tabs>
          <w:tab w:val="left" w:pos="2050"/>
        </w:tabs>
        <w:ind w:left="360"/>
        <w:jc w:val="both"/>
        <w:rPr>
          <w:bCs/>
          <w:sz w:val="24"/>
          <w:szCs w:val="24"/>
        </w:rPr>
      </w:pPr>
      <w:r w:rsidRPr="00E1622D">
        <w:rPr>
          <w:bCs/>
          <w:sz w:val="24"/>
          <w:szCs w:val="24"/>
        </w:rPr>
        <w:t>The proposed model includes four conceptual propositions. Firstly, AI writing aids can promote learner engagement provided that they seem accessible, responsive, and helpful in revision. Secondly, learner engagement promotes feedback interactions since engaging learners are expected to respond, understand, and use feedback received from their teachers. Thirdly, feedback interaction helps in the process of writing development through noticing, revision, and self-regulated writing. Finally, a connection between AI writing aids and writing development does not necessarily imply a one-to-one correlation since it is mediated by factors like engagement and feedback interaction.</w:t>
      </w:r>
    </w:p>
    <w:p w14:paraId="07F9196A" w14:textId="3BDB0351" w:rsidR="00E1622D" w:rsidRPr="00E1622D" w:rsidRDefault="00E1622D" w:rsidP="00031307">
      <w:pPr>
        <w:tabs>
          <w:tab w:val="left" w:pos="2050"/>
        </w:tabs>
        <w:jc w:val="both"/>
        <w:rPr>
          <w:bCs/>
          <w:sz w:val="24"/>
          <w:szCs w:val="24"/>
        </w:rPr>
        <w:sectPr w:rsidR="00E1622D" w:rsidRPr="00E1622D" w:rsidSect="00031307">
          <w:footerReference w:type="default" r:id="rId8"/>
          <w:pgSz w:w="11909" w:h="16834" w:code="9"/>
          <w:pgMar w:top="660" w:right="360" w:bottom="560" w:left="360" w:header="346" w:footer="403" w:gutter="0"/>
          <w:cols w:space="720"/>
          <w:docGrid w:linePitch="299"/>
        </w:sectPr>
      </w:pPr>
      <w:r w:rsidRPr="00E1622D">
        <w:rPr>
          <w:bCs/>
          <w:sz w:val="24"/>
          <w:szCs w:val="24"/>
        </w:rPr>
        <w:tab/>
      </w:r>
    </w:p>
    <w:p w14:paraId="78E46176" w14:textId="6BF41E37" w:rsidR="009A3810" w:rsidRDefault="00E1622D" w:rsidP="00031307">
      <w:pPr>
        <w:ind w:firstLine="360"/>
        <w:jc w:val="both"/>
        <w:rPr>
          <w:b/>
          <w:sz w:val="28"/>
          <w:szCs w:val="28"/>
        </w:rPr>
      </w:pPr>
      <w:r w:rsidRPr="00E1622D">
        <w:rPr>
          <w:b/>
          <w:sz w:val="28"/>
          <w:szCs w:val="28"/>
        </w:rPr>
        <w:t>DISCUSSION</w:t>
      </w:r>
    </w:p>
    <w:p w14:paraId="22805F76" w14:textId="77777777" w:rsidR="00E1622D" w:rsidRPr="00E1622D" w:rsidRDefault="00E1622D" w:rsidP="00031307">
      <w:pPr>
        <w:ind w:left="360"/>
        <w:jc w:val="both"/>
        <w:rPr>
          <w:bCs/>
          <w:sz w:val="24"/>
          <w:szCs w:val="24"/>
        </w:rPr>
      </w:pPr>
      <w:r w:rsidRPr="00E1622D">
        <w:rPr>
          <w:bCs/>
          <w:sz w:val="24"/>
          <w:szCs w:val="24"/>
        </w:rPr>
        <w:t>This framework will be helpful in enriching the knowledge base on TESL in that instead of assuming that AI-assisted writing will automatically help the learner improve his or her writing skills, it helps explain how it could help. This is important since, although AI tools provide the learner with feedback, the learner himself or herself still needs to make sense of it.</w:t>
      </w:r>
    </w:p>
    <w:p w14:paraId="31DAF993" w14:textId="77777777" w:rsidR="00E1622D" w:rsidRPr="00E1622D" w:rsidRDefault="00E1622D" w:rsidP="00031307">
      <w:pPr>
        <w:ind w:firstLine="360"/>
        <w:jc w:val="both"/>
        <w:rPr>
          <w:bCs/>
          <w:sz w:val="24"/>
          <w:szCs w:val="24"/>
        </w:rPr>
      </w:pPr>
    </w:p>
    <w:p w14:paraId="2528EFDC" w14:textId="38A54FB9" w:rsidR="00E1622D" w:rsidRDefault="00E1622D" w:rsidP="00031307">
      <w:pPr>
        <w:ind w:left="360"/>
        <w:jc w:val="both"/>
        <w:rPr>
          <w:bCs/>
          <w:sz w:val="24"/>
          <w:szCs w:val="24"/>
        </w:rPr>
      </w:pPr>
      <w:r w:rsidRPr="00E1622D">
        <w:rPr>
          <w:bCs/>
          <w:sz w:val="24"/>
          <w:szCs w:val="24"/>
        </w:rPr>
        <w:t xml:space="preserve">This framework will be helpful in deepening the theoretical understanding of AI-assisted ESL writing because it bridges at least four separate bodies of literature. Sociocultural theory will help understand the concept of AI tools in terms of digital mediation. The technological enhancement learning language (TELL) perspective will shed light on the role played by technological affordances and instructional designs. The third body of literature, which deals with learner engagement, will highlight the </w:t>
      </w:r>
      <w:proofErr w:type="spellStart"/>
      <w:r w:rsidRPr="00E1622D">
        <w:rPr>
          <w:bCs/>
          <w:sz w:val="24"/>
          <w:szCs w:val="24"/>
        </w:rPr>
        <w:t>behavioural</w:t>
      </w:r>
      <w:proofErr w:type="spellEnd"/>
      <w:r w:rsidRPr="00E1622D">
        <w:rPr>
          <w:bCs/>
          <w:sz w:val="24"/>
          <w:szCs w:val="24"/>
        </w:rPr>
        <w:t>, affective and cognitive involvement of the learner. Finally, written feedback will help explain feedback literacy and uptake.</w:t>
      </w:r>
    </w:p>
    <w:p w14:paraId="30051A6F" w14:textId="77777777" w:rsidR="00E1622D" w:rsidRDefault="00E1622D" w:rsidP="00031307">
      <w:pPr>
        <w:ind w:left="360"/>
        <w:jc w:val="both"/>
        <w:rPr>
          <w:bCs/>
          <w:sz w:val="24"/>
          <w:szCs w:val="24"/>
        </w:rPr>
      </w:pPr>
    </w:p>
    <w:p w14:paraId="0FCFCE2D" w14:textId="77777777" w:rsidR="00E1622D" w:rsidRPr="00E1622D" w:rsidRDefault="00E1622D" w:rsidP="00031307">
      <w:pPr>
        <w:ind w:left="360"/>
        <w:jc w:val="both"/>
        <w:rPr>
          <w:bCs/>
          <w:sz w:val="24"/>
          <w:szCs w:val="24"/>
        </w:rPr>
      </w:pPr>
      <w:r w:rsidRPr="00E1622D">
        <w:rPr>
          <w:bCs/>
          <w:sz w:val="24"/>
          <w:szCs w:val="24"/>
        </w:rPr>
        <w:t xml:space="preserve">In higher education in Malaysia, the proposed model is effective since it considers the possibility that students require assistance in not just grammatical accuracy but also in academic writing proficiency, self-revision and ethical use of AI applications. While AI systems enable more learning through repeated practice, lecturers continue to remain essential for task design, helping learners learn how to interpret feedback and encouraging ethical practices regarding the use of AI technologies. </w:t>
      </w:r>
    </w:p>
    <w:p w14:paraId="32254B0C" w14:textId="77777777" w:rsidR="00E1622D" w:rsidRPr="00E1622D" w:rsidRDefault="00E1622D" w:rsidP="00031307">
      <w:pPr>
        <w:ind w:left="360"/>
        <w:jc w:val="both"/>
        <w:rPr>
          <w:bCs/>
          <w:sz w:val="24"/>
          <w:szCs w:val="24"/>
        </w:rPr>
      </w:pPr>
    </w:p>
    <w:p w14:paraId="323C8040" w14:textId="5BBCD5C3" w:rsidR="00E1622D" w:rsidRPr="00E1622D" w:rsidRDefault="00E1622D" w:rsidP="00031307">
      <w:pPr>
        <w:ind w:left="360"/>
        <w:jc w:val="both"/>
        <w:rPr>
          <w:bCs/>
          <w:sz w:val="24"/>
          <w:szCs w:val="24"/>
        </w:rPr>
      </w:pPr>
      <w:r w:rsidRPr="00E1622D">
        <w:rPr>
          <w:bCs/>
          <w:sz w:val="24"/>
          <w:szCs w:val="24"/>
        </w:rPr>
        <w:t>A significant problem with AI-assisted writing involves the fact that while AI-based applications help enhance access to feedback, at the same time, these applications undermine learning when learners rely on the answers provided by AI systems. Therefore, future research needs to explore both learner writing performance as well as learner behavior when revising texts.</w:t>
      </w:r>
    </w:p>
    <w:p w14:paraId="6C7BE480" w14:textId="77777777" w:rsidR="009A3810" w:rsidRDefault="009A3810" w:rsidP="00031307">
      <w:pPr>
        <w:pStyle w:val="BodyText"/>
        <w:spacing w:before="27"/>
        <w:jc w:val="both"/>
        <w:rPr>
          <w:b/>
          <w:sz w:val="22"/>
        </w:rPr>
      </w:pPr>
    </w:p>
    <w:p w14:paraId="7A1629DD" w14:textId="77777777" w:rsidR="009A3810" w:rsidRDefault="009A3810" w:rsidP="00031307">
      <w:pPr>
        <w:pStyle w:val="BodyText"/>
        <w:spacing w:before="5"/>
        <w:jc w:val="both"/>
      </w:pPr>
    </w:p>
    <w:p w14:paraId="3F50F720" w14:textId="753FF88A" w:rsidR="009A3810" w:rsidRDefault="00E1622D" w:rsidP="00031307">
      <w:pPr>
        <w:ind w:left="360"/>
        <w:jc w:val="both"/>
        <w:rPr>
          <w:b/>
          <w:sz w:val="28"/>
          <w:szCs w:val="28"/>
        </w:rPr>
      </w:pPr>
      <w:r w:rsidRPr="00E1622D">
        <w:rPr>
          <w:b/>
          <w:sz w:val="28"/>
          <w:szCs w:val="28"/>
        </w:rPr>
        <w:lastRenderedPageBreak/>
        <w:t>IMPLICATION</w:t>
      </w:r>
    </w:p>
    <w:p w14:paraId="7D6E77CD" w14:textId="77777777" w:rsidR="00E1622D" w:rsidRDefault="00E1622D" w:rsidP="00031307">
      <w:pPr>
        <w:ind w:left="360"/>
        <w:jc w:val="both"/>
        <w:rPr>
          <w:b/>
          <w:sz w:val="28"/>
          <w:szCs w:val="28"/>
        </w:rPr>
      </w:pPr>
    </w:p>
    <w:p w14:paraId="4ACC5B90" w14:textId="47AF40BE" w:rsidR="00E1622D" w:rsidRDefault="00E1622D" w:rsidP="00031307">
      <w:pPr>
        <w:ind w:left="360"/>
        <w:jc w:val="both"/>
        <w:rPr>
          <w:b/>
          <w:sz w:val="24"/>
          <w:szCs w:val="24"/>
        </w:rPr>
      </w:pPr>
      <w:r w:rsidRPr="00E1622D">
        <w:rPr>
          <w:b/>
          <w:sz w:val="24"/>
          <w:szCs w:val="24"/>
        </w:rPr>
        <w:t>Theoretical Implications</w:t>
      </w:r>
    </w:p>
    <w:p w14:paraId="5F5AB448" w14:textId="77777777" w:rsidR="00E1622D" w:rsidRPr="00E1622D" w:rsidRDefault="00E1622D" w:rsidP="00031307">
      <w:pPr>
        <w:ind w:left="360"/>
        <w:jc w:val="both"/>
        <w:rPr>
          <w:bCs/>
          <w:sz w:val="24"/>
          <w:szCs w:val="24"/>
        </w:rPr>
      </w:pPr>
      <w:r w:rsidRPr="00E1622D">
        <w:rPr>
          <w:bCs/>
          <w:sz w:val="24"/>
          <w:szCs w:val="24"/>
        </w:rPr>
        <w:t>This proposed framework adds value in theory by connecting AI-based learning approaches with language learning theory and feedback theory. This framework builds on Sociocultural Theory to incorporate the concept of feedback from an AI program into a digital learning experience in terms of scaffolding. The theory of learner engagement is expanded through the inclusion of behavioral, emotional, and cognitive engagement in relation to writing revision.</w:t>
      </w:r>
    </w:p>
    <w:p w14:paraId="35C30D17" w14:textId="77777777" w:rsidR="00E1622D" w:rsidRPr="00E1622D" w:rsidRDefault="00E1622D" w:rsidP="00031307">
      <w:pPr>
        <w:ind w:left="360"/>
        <w:jc w:val="both"/>
        <w:rPr>
          <w:bCs/>
          <w:sz w:val="24"/>
          <w:szCs w:val="24"/>
        </w:rPr>
      </w:pPr>
    </w:p>
    <w:p w14:paraId="7244BA0D" w14:textId="16DA0A84" w:rsidR="00E1622D" w:rsidRPr="00E1622D" w:rsidRDefault="00E1622D" w:rsidP="00031307">
      <w:pPr>
        <w:ind w:left="360"/>
        <w:jc w:val="both"/>
        <w:rPr>
          <w:bCs/>
          <w:sz w:val="24"/>
          <w:szCs w:val="24"/>
        </w:rPr>
      </w:pPr>
      <w:r w:rsidRPr="00E1622D">
        <w:rPr>
          <w:bCs/>
          <w:sz w:val="24"/>
          <w:szCs w:val="24"/>
        </w:rPr>
        <w:t>The framework serves as a foundation for potential future empirical research to consider the mediating effects of learner engagement and feedback interaction in AI-based writing support programs.</w:t>
      </w:r>
    </w:p>
    <w:p w14:paraId="20255993" w14:textId="77777777" w:rsidR="009A3810" w:rsidRDefault="009A3810" w:rsidP="00031307">
      <w:pPr>
        <w:pStyle w:val="BodyText"/>
        <w:spacing w:before="27"/>
        <w:jc w:val="both"/>
        <w:rPr>
          <w:b/>
          <w:sz w:val="22"/>
        </w:rPr>
      </w:pPr>
    </w:p>
    <w:p w14:paraId="55E0175E" w14:textId="77777777" w:rsidR="009A3810" w:rsidRDefault="009A3810" w:rsidP="00031307">
      <w:pPr>
        <w:pStyle w:val="BodyText"/>
        <w:spacing w:before="2"/>
        <w:jc w:val="both"/>
      </w:pPr>
    </w:p>
    <w:p w14:paraId="10ED4346" w14:textId="495D3BE9" w:rsidR="009A3810" w:rsidRDefault="00E1622D" w:rsidP="00031307">
      <w:pPr>
        <w:ind w:left="360"/>
        <w:jc w:val="both"/>
        <w:rPr>
          <w:b/>
        </w:rPr>
      </w:pPr>
      <w:r>
        <w:rPr>
          <w:b/>
        </w:rPr>
        <w:t>Practical Implications</w:t>
      </w:r>
    </w:p>
    <w:p w14:paraId="226C844E" w14:textId="77777777" w:rsidR="00EE2AB8" w:rsidRPr="00EE2AB8" w:rsidRDefault="00EE2AB8" w:rsidP="00031307">
      <w:pPr>
        <w:ind w:left="360"/>
        <w:jc w:val="both"/>
        <w:rPr>
          <w:bCs/>
          <w:sz w:val="24"/>
          <w:szCs w:val="24"/>
        </w:rPr>
      </w:pPr>
      <w:r w:rsidRPr="00EE2AB8">
        <w:rPr>
          <w:bCs/>
          <w:sz w:val="24"/>
          <w:szCs w:val="24"/>
        </w:rPr>
        <w:t>AI should be used by lecturers when implementing structured writing instruction. The lecturer may assign tasks in which students have to hand in draft, log, reflection on AI feedback, and lastly, completed pieces of work. Students will have to be able to state whether and why they followed AI recommendations or rejected them.</w:t>
      </w:r>
    </w:p>
    <w:p w14:paraId="381C757C" w14:textId="77777777" w:rsidR="00EE2AB8" w:rsidRPr="00EE2AB8" w:rsidRDefault="00EE2AB8" w:rsidP="00031307">
      <w:pPr>
        <w:ind w:left="360"/>
        <w:jc w:val="both"/>
        <w:rPr>
          <w:bCs/>
          <w:sz w:val="24"/>
          <w:szCs w:val="24"/>
        </w:rPr>
      </w:pPr>
    </w:p>
    <w:p w14:paraId="36D3E506" w14:textId="77777777" w:rsidR="00EE2AB8" w:rsidRPr="00EE2AB8" w:rsidRDefault="00EE2AB8" w:rsidP="00031307">
      <w:pPr>
        <w:ind w:left="360"/>
        <w:jc w:val="both"/>
        <w:rPr>
          <w:bCs/>
          <w:sz w:val="24"/>
          <w:szCs w:val="24"/>
        </w:rPr>
      </w:pPr>
      <w:r w:rsidRPr="00EE2AB8">
        <w:rPr>
          <w:bCs/>
          <w:sz w:val="24"/>
          <w:szCs w:val="24"/>
        </w:rPr>
        <w:t>Students must be trained in understanding AI feedback, where lecturers teach students that all AI recommendation does not apply to the context of writing assignments. It is crucial that students check their recommendation against what they mean, requirements of the task, and academic conventions.</w:t>
      </w:r>
    </w:p>
    <w:p w14:paraId="7A05DBE3" w14:textId="77777777" w:rsidR="00EE2AB8" w:rsidRPr="00EE2AB8" w:rsidRDefault="00EE2AB8" w:rsidP="00031307">
      <w:pPr>
        <w:ind w:left="360"/>
        <w:jc w:val="both"/>
        <w:rPr>
          <w:bCs/>
          <w:sz w:val="24"/>
          <w:szCs w:val="24"/>
        </w:rPr>
      </w:pPr>
    </w:p>
    <w:p w14:paraId="70D10E0D" w14:textId="4DD182F5" w:rsidR="00EE2AB8" w:rsidRPr="00EE2AB8" w:rsidRDefault="00EE2AB8" w:rsidP="00031307">
      <w:pPr>
        <w:ind w:left="360"/>
        <w:jc w:val="both"/>
        <w:rPr>
          <w:bCs/>
          <w:sz w:val="24"/>
          <w:szCs w:val="24"/>
        </w:rPr>
      </w:pPr>
      <w:r w:rsidRPr="00EE2AB8">
        <w:rPr>
          <w:bCs/>
          <w:sz w:val="24"/>
          <w:szCs w:val="24"/>
        </w:rPr>
        <w:t>Curriculum developers can use AI to aid writing process and not as an external entity to the writing processes of learning writing skills.</w:t>
      </w:r>
    </w:p>
    <w:p w14:paraId="3D375B2E" w14:textId="77777777" w:rsidR="00EE2AB8" w:rsidRDefault="00EE2AB8" w:rsidP="00031307">
      <w:pPr>
        <w:pStyle w:val="BodyText"/>
        <w:spacing w:before="7"/>
        <w:jc w:val="both"/>
      </w:pPr>
    </w:p>
    <w:p w14:paraId="30198F13" w14:textId="77777777" w:rsidR="00EE2AB8" w:rsidRDefault="00EE2AB8" w:rsidP="00031307">
      <w:pPr>
        <w:pStyle w:val="BodyText"/>
        <w:spacing w:before="7"/>
        <w:jc w:val="both"/>
      </w:pPr>
    </w:p>
    <w:p w14:paraId="56A96AFB" w14:textId="3BBA2AF4" w:rsidR="009A3810" w:rsidRDefault="00EE2AB8" w:rsidP="00031307">
      <w:pPr>
        <w:pStyle w:val="Heading6"/>
        <w:jc w:val="both"/>
        <w:rPr>
          <w:sz w:val="24"/>
          <w:szCs w:val="24"/>
        </w:rPr>
      </w:pPr>
      <w:r w:rsidRPr="00EE2AB8">
        <w:rPr>
          <w:sz w:val="24"/>
          <w:szCs w:val="24"/>
        </w:rPr>
        <w:t>Policy Implications</w:t>
      </w:r>
    </w:p>
    <w:p w14:paraId="735E187C" w14:textId="77777777" w:rsidR="00EE2AB8" w:rsidRPr="00EE2AB8" w:rsidRDefault="00EE2AB8" w:rsidP="00031307">
      <w:pPr>
        <w:pStyle w:val="Heading6"/>
        <w:jc w:val="both"/>
        <w:rPr>
          <w:b w:val="0"/>
          <w:bCs w:val="0"/>
          <w:sz w:val="24"/>
          <w:szCs w:val="24"/>
        </w:rPr>
      </w:pPr>
      <w:r w:rsidRPr="00EE2AB8">
        <w:rPr>
          <w:b w:val="0"/>
          <w:bCs w:val="0"/>
          <w:sz w:val="24"/>
          <w:szCs w:val="24"/>
        </w:rPr>
        <w:t>Institutional strategies would also entail developing policies regarding the responsible use of AI in written assignments. These policies will include guidelines on what is considered ethical, acceptable citation procedures, privacy concerns, and the limitations that exist regarding the use of AI.</w:t>
      </w:r>
    </w:p>
    <w:p w14:paraId="7BDE3D83" w14:textId="77777777" w:rsidR="00EE2AB8" w:rsidRPr="00EE2AB8" w:rsidRDefault="00EE2AB8" w:rsidP="00031307">
      <w:pPr>
        <w:pStyle w:val="Heading6"/>
        <w:jc w:val="both"/>
        <w:rPr>
          <w:b w:val="0"/>
          <w:bCs w:val="0"/>
          <w:sz w:val="24"/>
          <w:szCs w:val="24"/>
        </w:rPr>
      </w:pPr>
    </w:p>
    <w:p w14:paraId="7CD0C9CD" w14:textId="17EABD28" w:rsidR="00EE2AB8" w:rsidRPr="00EE2AB8" w:rsidRDefault="00EE2AB8" w:rsidP="00031307">
      <w:pPr>
        <w:pStyle w:val="Heading6"/>
        <w:jc w:val="both"/>
        <w:rPr>
          <w:b w:val="0"/>
          <w:bCs w:val="0"/>
          <w:sz w:val="24"/>
          <w:szCs w:val="24"/>
        </w:rPr>
      </w:pPr>
      <w:r w:rsidRPr="00EE2AB8">
        <w:rPr>
          <w:b w:val="0"/>
          <w:bCs w:val="0"/>
          <w:sz w:val="24"/>
          <w:szCs w:val="24"/>
        </w:rPr>
        <w:t>Lecturers will need professional development on how to incorporate the use of AI technology into teaching processes. Lecturers will be expected to evaluate the AI tool feedback and ensure its proper use by students.</w:t>
      </w:r>
    </w:p>
    <w:p w14:paraId="329D3B73" w14:textId="77777777" w:rsidR="009A3810" w:rsidRDefault="009A3810" w:rsidP="00031307">
      <w:pPr>
        <w:pStyle w:val="BodyText"/>
        <w:spacing w:before="2"/>
        <w:jc w:val="both"/>
      </w:pPr>
    </w:p>
    <w:p w14:paraId="54FE82D1" w14:textId="1139E172" w:rsidR="009A3810" w:rsidRDefault="00EE2AB8" w:rsidP="00031307">
      <w:pPr>
        <w:ind w:left="360"/>
        <w:jc w:val="both"/>
        <w:rPr>
          <w:b/>
          <w:sz w:val="28"/>
          <w:szCs w:val="28"/>
        </w:rPr>
      </w:pPr>
      <w:r w:rsidRPr="00EE2AB8">
        <w:rPr>
          <w:b/>
          <w:sz w:val="28"/>
          <w:szCs w:val="28"/>
        </w:rPr>
        <w:t>LIMITATION AND FUTURE RESEARCH</w:t>
      </w:r>
    </w:p>
    <w:p w14:paraId="2CB32513" w14:textId="77777777" w:rsidR="00EE2AB8" w:rsidRPr="00EE2AB8" w:rsidRDefault="00EE2AB8" w:rsidP="007F6E30">
      <w:pPr>
        <w:ind w:left="360"/>
        <w:jc w:val="both"/>
        <w:rPr>
          <w:bCs/>
          <w:sz w:val="24"/>
          <w:szCs w:val="24"/>
        </w:rPr>
      </w:pPr>
      <w:r w:rsidRPr="00EE2AB8">
        <w:rPr>
          <w:bCs/>
          <w:sz w:val="24"/>
          <w:szCs w:val="24"/>
        </w:rPr>
        <w:t>Since this is a conceptual paper, there is no empirical evidence or statistical testing of the hypotheses. This paper is grounded in theory and literature reviews. Thus, these propositions can only be tested empirically in further research.</w:t>
      </w:r>
    </w:p>
    <w:p w14:paraId="6FA207DE" w14:textId="77777777" w:rsidR="00EE2AB8" w:rsidRPr="00EE2AB8" w:rsidRDefault="00EE2AB8" w:rsidP="00031307">
      <w:pPr>
        <w:ind w:left="360"/>
        <w:jc w:val="both"/>
        <w:rPr>
          <w:bCs/>
          <w:sz w:val="24"/>
          <w:szCs w:val="24"/>
        </w:rPr>
      </w:pPr>
    </w:p>
    <w:p w14:paraId="0D7A8814" w14:textId="3614B1CE" w:rsidR="00EE2AB8" w:rsidRDefault="00EE2AB8" w:rsidP="00031307">
      <w:pPr>
        <w:ind w:left="360"/>
        <w:jc w:val="both"/>
        <w:rPr>
          <w:bCs/>
          <w:sz w:val="24"/>
          <w:szCs w:val="24"/>
        </w:rPr>
      </w:pPr>
      <w:r w:rsidRPr="00EE2AB8">
        <w:rPr>
          <w:bCs/>
          <w:sz w:val="24"/>
          <w:szCs w:val="24"/>
        </w:rPr>
        <w:t>Possible areas for future research include the application of a mixed methods research design to understand how Malaysian college students apply AI writing assistance across several drafts of writing. The former can examine the mediating role of learner engagement and feedback interaction on writing effectiveness, while the latter can focus on learners' revision processes and attitudes towards AI feedback. Longitudinal designs would be helpful since writing skills develop over time, not instantly.</w:t>
      </w:r>
    </w:p>
    <w:p w14:paraId="6E0BC6CB" w14:textId="77777777" w:rsidR="00EE2AB8" w:rsidRDefault="00EE2AB8" w:rsidP="00031307">
      <w:pPr>
        <w:ind w:left="360"/>
        <w:jc w:val="both"/>
        <w:rPr>
          <w:bCs/>
          <w:sz w:val="24"/>
          <w:szCs w:val="24"/>
        </w:rPr>
      </w:pPr>
    </w:p>
    <w:p w14:paraId="3B0C9611" w14:textId="7C98342F" w:rsidR="00EE2AB8" w:rsidRDefault="00EE2AB8" w:rsidP="00031307">
      <w:pPr>
        <w:ind w:left="360"/>
        <w:jc w:val="both"/>
        <w:rPr>
          <w:b/>
          <w:sz w:val="28"/>
          <w:szCs w:val="28"/>
        </w:rPr>
      </w:pPr>
      <w:r w:rsidRPr="00EE2AB8">
        <w:rPr>
          <w:b/>
          <w:sz w:val="28"/>
          <w:szCs w:val="28"/>
        </w:rPr>
        <w:t>CONCLUSION</w:t>
      </w:r>
    </w:p>
    <w:p w14:paraId="0A00640C" w14:textId="77777777" w:rsidR="00EE2AB8" w:rsidRPr="00EE2AB8" w:rsidRDefault="00EE2AB8" w:rsidP="00031307">
      <w:pPr>
        <w:ind w:left="360"/>
        <w:jc w:val="both"/>
        <w:rPr>
          <w:bCs/>
          <w:sz w:val="24"/>
          <w:szCs w:val="24"/>
        </w:rPr>
      </w:pPr>
      <w:r w:rsidRPr="00EE2AB8">
        <w:rPr>
          <w:bCs/>
          <w:sz w:val="24"/>
          <w:szCs w:val="24"/>
        </w:rPr>
        <w:t>The conceptual framework presented in this paper provides an insight into the process of ESL writing development facilitated by AI assistance in the Malaysian higher education context. According to the paper, it is inappropriate to consider writing aids generated by AI technologies as a panacea for all writing problems. Their educational potential depends on the way the students approach writing activities and interact with the feedback received.</w:t>
      </w:r>
    </w:p>
    <w:p w14:paraId="4C0ACBF8" w14:textId="77777777" w:rsidR="00EE2AB8" w:rsidRPr="00EE2AB8" w:rsidRDefault="00EE2AB8" w:rsidP="00031307">
      <w:pPr>
        <w:ind w:left="360"/>
        <w:jc w:val="both"/>
        <w:rPr>
          <w:bCs/>
          <w:sz w:val="24"/>
          <w:szCs w:val="24"/>
        </w:rPr>
      </w:pPr>
    </w:p>
    <w:p w14:paraId="1384B8A8" w14:textId="553FB7FE" w:rsidR="00EE2AB8" w:rsidRPr="00EE2AB8" w:rsidRDefault="00EE2AB8" w:rsidP="00031307">
      <w:pPr>
        <w:ind w:left="360"/>
        <w:jc w:val="both"/>
        <w:rPr>
          <w:bCs/>
          <w:sz w:val="24"/>
          <w:szCs w:val="24"/>
        </w:rPr>
      </w:pPr>
      <w:r w:rsidRPr="00EE2AB8">
        <w:rPr>
          <w:bCs/>
          <w:sz w:val="24"/>
          <w:szCs w:val="24"/>
        </w:rPr>
        <w:t>With the incorporation of Sociocultural Theory, TELL, learner engagement theory, and written feedback research into the conceptual framework, writing assistance provided through AI technology is interpreted as a means of digital scaffolding. Learner engagement and feedback interaction become the key aspects which might be able to turn AI-provided feedback into writing development.</w:t>
      </w:r>
    </w:p>
    <w:p w14:paraId="7B21CC90" w14:textId="2E9949F9" w:rsidR="009A3810" w:rsidRDefault="009A3810" w:rsidP="007F6E30">
      <w:pPr>
        <w:pStyle w:val="BodyText"/>
        <w:spacing w:before="279"/>
        <w:ind w:right="359"/>
        <w:jc w:val="both"/>
        <w:sectPr w:rsidR="009A3810" w:rsidSect="00031307">
          <w:type w:val="continuous"/>
          <w:pgSz w:w="11909" w:h="16834" w:code="9"/>
          <w:pgMar w:top="720" w:right="360" w:bottom="560" w:left="360" w:header="0" w:footer="372" w:gutter="0"/>
          <w:cols w:space="720"/>
        </w:sectPr>
      </w:pPr>
    </w:p>
    <w:p w14:paraId="5AB1A713" w14:textId="77777777" w:rsidR="009A3810" w:rsidRDefault="00000000" w:rsidP="00031307">
      <w:pPr>
        <w:pStyle w:val="Heading4"/>
        <w:spacing w:before="60"/>
        <w:jc w:val="both"/>
      </w:pPr>
      <w:r>
        <w:rPr>
          <w:spacing w:val="-2"/>
        </w:rPr>
        <w:lastRenderedPageBreak/>
        <w:t>REFERENCES</w:t>
      </w:r>
    </w:p>
    <w:p w14:paraId="1300AD6E" w14:textId="77777777" w:rsidR="00031307" w:rsidRDefault="00031307" w:rsidP="00031307">
      <w:pPr>
        <w:pStyle w:val="ListParagraph"/>
        <w:numPr>
          <w:ilvl w:val="0"/>
          <w:numId w:val="14"/>
        </w:numPr>
        <w:jc w:val="both"/>
      </w:pPr>
      <w:proofErr w:type="spellStart"/>
      <w:r>
        <w:t>Bitchener</w:t>
      </w:r>
      <w:proofErr w:type="spellEnd"/>
      <w:r>
        <w:t>, J., &amp; Ferris, D. R. (2012). Written corrective feedback in second language acquisition and writing. Routledge.</w:t>
      </w:r>
    </w:p>
    <w:p w14:paraId="1C0A1028" w14:textId="77777777" w:rsidR="00031307" w:rsidRDefault="00031307" w:rsidP="00031307">
      <w:pPr>
        <w:pStyle w:val="ListParagraph"/>
        <w:numPr>
          <w:ilvl w:val="0"/>
          <w:numId w:val="14"/>
        </w:numPr>
        <w:jc w:val="both"/>
      </w:pPr>
      <w:r>
        <w:t xml:space="preserve">Bond, M., Khosravi, H., De Laat, M., Bergdahl, N., Negrea, V., Oxley, E., Pham, P., Chong, S. W., &amp; Siemens, G. (2024). A meta systematic review of artificial intelligence in higher education: A call for increased ethics, collaboration, and </w:t>
      </w:r>
      <w:proofErr w:type="spellStart"/>
      <w:r>
        <w:t>rigour</w:t>
      </w:r>
      <w:proofErr w:type="spellEnd"/>
      <w:r>
        <w:t>. International Journal of Educational Technology in Higher Education, 21, Article 4. https://doi.org/10.1186/s41239-023-00436-z</w:t>
      </w:r>
    </w:p>
    <w:p w14:paraId="491AA08A" w14:textId="77777777" w:rsidR="00031307" w:rsidRDefault="00031307" w:rsidP="00031307">
      <w:pPr>
        <w:pStyle w:val="ListParagraph"/>
        <w:numPr>
          <w:ilvl w:val="0"/>
          <w:numId w:val="14"/>
        </w:numPr>
        <w:jc w:val="both"/>
      </w:pPr>
      <w:r>
        <w:t>Crompton, H., &amp; Burke, D. (2023). Artificial intelligence in higher education: The state of the field. International Journal of Educational Technology in Higher Education, 20, Article 22. https://doi.org/10.1186/s41239-023-00392-8</w:t>
      </w:r>
    </w:p>
    <w:p w14:paraId="1D8DB3B3" w14:textId="77777777" w:rsidR="00031307" w:rsidRDefault="00031307" w:rsidP="00031307">
      <w:pPr>
        <w:pStyle w:val="ListParagraph"/>
        <w:numPr>
          <w:ilvl w:val="0"/>
          <w:numId w:val="14"/>
        </w:numPr>
        <w:jc w:val="both"/>
      </w:pPr>
      <w:r>
        <w:t>Dao, P. (2026). Online second language learner engagement: A systematic review. Language Teaching Research.</w:t>
      </w:r>
    </w:p>
    <w:p w14:paraId="6033A8DA" w14:textId="77777777" w:rsidR="00031307" w:rsidRDefault="00031307" w:rsidP="00031307">
      <w:pPr>
        <w:pStyle w:val="ListParagraph"/>
        <w:numPr>
          <w:ilvl w:val="0"/>
          <w:numId w:val="14"/>
        </w:numPr>
        <w:jc w:val="both"/>
      </w:pPr>
      <w:r>
        <w:t>Fareed, M., Ashraf, A., &amp; Bilal, M. (2016). ESL learners’ writing skills: Problems, factors and suggestions. Journal of Education and Social Sciences, 4(2), 81-92.</w:t>
      </w:r>
    </w:p>
    <w:p w14:paraId="38E19055" w14:textId="77777777" w:rsidR="00031307" w:rsidRDefault="00031307" w:rsidP="00031307">
      <w:pPr>
        <w:pStyle w:val="ListParagraph"/>
        <w:numPr>
          <w:ilvl w:val="0"/>
          <w:numId w:val="14"/>
        </w:numPr>
        <w:jc w:val="both"/>
      </w:pPr>
      <w:r>
        <w:t>Ferris, D. R. (2006). Does error feedback help student writers? New evidence on the short- and long-term effects of written error correction. Feedback in Second Language Writing: Contexts and Issues, 81-104.</w:t>
      </w:r>
    </w:p>
    <w:p w14:paraId="406ADE40" w14:textId="77777777" w:rsidR="00031307" w:rsidRDefault="00031307" w:rsidP="00031307">
      <w:pPr>
        <w:pStyle w:val="ListParagraph"/>
        <w:numPr>
          <w:ilvl w:val="0"/>
          <w:numId w:val="14"/>
        </w:numPr>
        <w:jc w:val="both"/>
      </w:pPr>
      <w:r>
        <w:t xml:space="preserve">Fleckenstein, J., Meyer, J., Jansen, T., Keller, S., &amp; </w:t>
      </w:r>
      <w:proofErr w:type="spellStart"/>
      <w:r>
        <w:t>Köller</w:t>
      </w:r>
      <w:proofErr w:type="spellEnd"/>
      <w:r>
        <w:t>, O. (2023). Automated feedback and writing: A multi-level meta-analysis of effects on students’ performance. Frontiers in Psychology, 14, Article 1162454. https://doi.org/10.3389/fpsyg.2023.1162454</w:t>
      </w:r>
    </w:p>
    <w:p w14:paraId="5EDD2121" w14:textId="77777777" w:rsidR="00031307" w:rsidRDefault="00031307" w:rsidP="00031307">
      <w:pPr>
        <w:pStyle w:val="ListParagraph"/>
        <w:numPr>
          <w:ilvl w:val="0"/>
          <w:numId w:val="14"/>
        </w:numPr>
        <w:jc w:val="both"/>
      </w:pPr>
      <w:r>
        <w:t>Fredricks, J. A., Blumenfeld, P. C., &amp; Paris, A. H. (2004). School engagement: Potential of the concept, state of the evidence. Review of Educational Research, 74(1), 59-109. https://doi.org/10.3102/00346543074001059</w:t>
      </w:r>
    </w:p>
    <w:p w14:paraId="644CCDB2" w14:textId="77777777" w:rsidR="00031307" w:rsidRDefault="00031307" w:rsidP="00031307">
      <w:pPr>
        <w:pStyle w:val="ListParagraph"/>
        <w:numPr>
          <w:ilvl w:val="0"/>
          <w:numId w:val="14"/>
        </w:numPr>
        <w:jc w:val="both"/>
      </w:pPr>
      <w:r>
        <w:t>Han, Y., &amp; Hyland, F. (2015). Exploring learner engagement with written corrective feedback in a Chinese tertiary EFL classroom. Journal of Second Language Writing, 30, 31-44. https://doi.org/10.1016/j.jslw.2015.08.002</w:t>
      </w:r>
    </w:p>
    <w:p w14:paraId="717C1647" w14:textId="77777777" w:rsidR="00031307" w:rsidRDefault="00031307" w:rsidP="00031307">
      <w:pPr>
        <w:pStyle w:val="ListParagraph"/>
        <w:numPr>
          <w:ilvl w:val="0"/>
          <w:numId w:val="14"/>
        </w:numPr>
        <w:jc w:val="both"/>
      </w:pPr>
      <w:r>
        <w:t>Hyland, K. (2019). Second language writing. Cambridge University Press.</w:t>
      </w:r>
    </w:p>
    <w:p w14:paraId="406FA238" w14:textId="77777777" w:rsidR="00031307" w:rsidRDefault="00031307" w:rsidP="00031307">
      <w:pPr>
        <w:pStyle w:val="ListParagraph"/>
        <w:numPr>
          <w:ilvl w:val="0"/>
          <w:numId w:val="14"/>
        </w:numPr>
        <w:jc w:val="both"/>
      </w:pPr>
      <w:r>
        <w:t>Hyland, K., &amp; Hyland, F. (Eds.). (2019). Feedback in second language writing: Contexts and issues (2nd ed.). Cambridge University Press.</w:t>
      </w:r>
    </w:p>
    <w:p w14:paraId="15AF2513" w14:textId="77777777" w:rsidR="00031307" w:rsidRDefault="00031307" w:rsidP="00031307">
      <w:pPr>
        <w:pStyle w:val="ListParagraph"/>
        <w:numPr>
          <w:ilvl w:val="0"/>
          <w:numId w:val="14"/>
        </w:numPr>
        <w:jc w:val="both"/>
      </w:pPr>
      <w:proofErr w:type="spellStart"/>
      <w:r>
        <w:t>Kasneci</w:t>
      </w:r>
      <w:proofErr w:type="spellEnd"/>
      <w:r>
        <w:t xml:space="preserve">, E., Sessler, K., </w:t>
      </w:r>
      <w:proofErr w:type="spellStart"/>
      <w:r>
        <w:t>Küchemann</w:t>
      </w:r>
      <w:proofErr w:type="spellEnd"/>
      <w:r>
        <w:t xml:space="preserve">, S., Bannert, M., Dementieva, D., Fischer, F., Gasser, U., Groh, G., Günnemann, S., </w:t>
      </w:r>
      <w:proofErr w:type="spellStart"/>
      <w:r>
        <w:t>Hüllermeier</w:t>
      </w:r>
      <w:proofErr w:type="spellEnd"/>
      <w:r>
        <w:t xml:space="preserve">, E., </w:t>
      </w:r>
      <w:proofErr w:type="spellStart"/>
      <w:r>
        <w:t>Krusche</w:t>
      </w:r>
      <w:proofErr w:type="spellEnd"/>
      <w:r>
        <w:t xml:space="preserve">, S., </w:t>
      </w:r>
      <w:proofErr w:type="spellStart"/>
      <w:r>
        <w:t>Kutyniok</w:t>
      </w:r>
      <w:proofErr w:type="spellEnd"/>
      <w:r>
        <w:t xml:space="preserve">, G., Michaeli, T., </w:t>
      </w:r>
      <w:proofErr w:type="spellStart"/>
      <w:r>
        <w:t>Nerdel</w:t>
      </w:r>
      <w:proofErr w:type="spellEnd"/>
      <w:r>
        <w:t xml:space="preserve">, C., Pfeffer, J., </w:t>
      </w:r>
      <w:proofErr w:type="spellStart"/>
      <w:r>
        <w:t>Poquet</w:t>
      </w:r>
      <w:proofErr w:type="spellEnd"/>
      <w:r>
        <w:t xml:space="preserve">, O., Sailer, M., Schmidt, A., Seidel, T., ... </w:t>
      </w:r>
      <w:proofErr w:type="spellStart"/>
      <w:r>
        <w:t>Kasneci</w:t>
      </w:r>
      <w:proofErr w:type="spellEnd"/>
      <w:r>
        <w:t>, G. (2023). ChatGPT for good? On opportunities and challenges of large language models for education. Learning and Individual Differences, 103, Article 102274. https://doi.org/10.1016/j.lindif.2023.102274</w:t>
      </w:r>
    </w:p>
    <w:p w14:paraId="7B2DFE80" w14:textId="77777777" w:rsidR="00031307" w:rsidRDefault="00031307" w:rsidP="00031307">
      <w:pPr>
        <w:pStyle w:val="ListParagraph"/>
        <w:numPr>
          <w:ilvl w:val="0"/>
          <w:numId w:val="14"/>
        </w:numPr>
        <w:jc w:val="both"/>
      </w:pPr>
      <w:r>
        <w:t>Kohnke, L., Moorhouse, B. L., &amp; Zou, D. (2023). ChatGPT for language teaching and learning. RELC Journal, 54(2), 537-550. https://doi.org/10.1177/00336882231162868</w:t>
      </w:r>
    </w:p>
    <w:p w14:paraId="2E8961F9" w14:textId="77777777" w:rsidR="00031307" w:rsidRDefault="00031307" w:rsidP="00031307">
      <w:pPr>
        <w:pStyle w:val="ListParagraph"/>
        <w:numPr>
          <w:ilvl w:val="0"/>
          <w:numId w:val="14"/>
        </w:numPr>
        <w:jc w:val="both"/>
      </w:pPr>
      <w:r>
        <w:t>Link, S., Mehrzad, M., &amp; Rahimi, M. (2022). Impact of automated writing evaluation on teacher feedback, student revision, and writing improvement. Computer Assisted Language Learning, 35(4), 605-634.</w:t>
      </w:r>
    </w:p>
    <w:p w14:paraId="67804F77" w14:textId="77777777" w:rsidR="00031307" w:rsidRDefault="00031307" w:rsidP="00031307">
      <w:pPr>
        <w:pStyle w:val="ListParagraph"/>
        <w:numPr>
          <w:ilvl w:val="0"/>
          <w:numId w:val="14"/>
        </w:numPr>
        <w:jc w:val="both"/>
      </w:pPr>
      <w:r>
        <w:t>Mao, Z., &amp; Lee, I. (2022). Researching student engagement with written feedback in second language writing: A methodological review. Assessing Writing, 52, Article 100600.</w:t>
      </w:r>
    </w:p>
    <w:p w14:paraId="40758968" w14:textId="77777777" w:rsidR="00031307" w:rsidRDefault="00031307" w:rsidP="00031307">
      <w:pPr>
        <w:pStyle w:val="ListParagraph"/>
        <w:numPr>
          <w:ilvl w:val="0"/>
          <w:numId w:val="14"/>
        </w:numPr>
        <w:jc w:val="both"/>
      </w:pPr>
      <w:r>
        <w:t>Ministry of Higher Education Malaysia. (2021). Malaysia education blueprint 2015-2025 (Higher education): Annual report and implementation updates. Ministry of Higher Education Malaysia.</w:t>
      </w:r>
    </w:p>
    <w:p w14:paraId="78253A50" w14:textId="77777777" w:rsidR="00031307" w:rsidRDefault="00031307" w:rsidP="00031307">
      <w:pPr>
        <w:pStyle w:val="ListParagraph"/>
        <w:numPr>
          <w:ilvl w:val="0"/>
          <w:numId w:val="14"/>
        </w:numPr>
        <w:jc w:val="both"/>
      </w:pPr>
      <w:r>
        <w:t>Shadiev, R., &amp; Yang, M. (2020). Review of studies on technology-enhanced language learning and teaching. Sustainability, 12(2), Article 524. https://doi.org/10.3390/su12020524</w:t>
      </w:r>
    </w:p>
    <w:p w14:paraId="473AFF9B" w14:textId="77777777" w:rsidR="00031307" w:rsidRDefault="00031307" w:rsidP="00031307">
      <w:pPr>
        <w:pStyle w:val="ListParagraph"/>
        <w:numPr>
          <w:ilvl w:val="0"/>
          <w:numId w:val="14"/>
        </w:numPr>
        <w:jc w:val="both"/>
      </w:pPr>
      <w:r>
        <w:t>Song, C., &amp; Song, Y. (2023). Enhancing academic writing skills and motivation: Assessing the efficacy of ChatGPT in AI-assisted language learning for EFL students. Frontiers in Psychology, 14, Article 1260843. https://doi.org/10.3389/fpsyg.2023.1260843</w:t>
      </w:r>
    </w:p>
    <w:p w14:paraId="3D6CB08E" w14:textId="77777777" w:rsidR="00031307" w:rsidRDefault="00031307" w:rsidP="00031307">
      <w:pPr>
        <w:pStyle w:val="ListParagraph"/>
        <w:numPr>
          <w:ilvl w:val="0"/>
          <w:numId w:val="14"/>
        </w:numPr>
        <w:jc w:val="both"/>
      </w:pPr>
      <w:r>
        <w:t>Vygotsky, L. S. (1978). Mind in society: The development of higher psychological processes. Harvard University Press.</w:t>
      </w:r>
    </w:p>
    <w:p w14:paraId="0DBE09DC" w14:textId="77777777" w:rsidR="00031307" w:rsidRDefault="00031307" w:rsidP="00031307">
      <w:pPr>
        <w:pStyle w:val="ListParagraph"/>
        <w:numPr>
          <w:ilvl w:val="0"/>
          <w:numId w:val="14"/>
        </w:numPr>
        <w:jc w:val="both"/>
      </w:pPr>
      <w:r>
        <w:t xml:space="preserve">Wang, X., Lee, Y., &amp; Park, J. (2022). Automated evaluation for student argumentative writing: A survey. </w:t>
      </w:r>
      <w:proofErr w:type="spellStart"/>
      <w:r>
        <w:t>arXiv</w:t>
      </w:r>
      <w:proofErr w:type="spellEnd"/>
      <w:r>
        <w:t>. https://doi.org/10.48550/arXiv.2205.04083</w:t>
      </w:r>
    </w:p>
    <w:p w14:paraId="4E8D0155" w14:textId="77777777" w:rsidR="00031307" w:rsidRDefault="00031307" w:rsidP="00031307">
      <w:pPr>
        <w:pStyle w:val="ListParagraph"/>
        <w:numPr>
          <w:ilvl w:val="0"/>
          <w:numId w:val="14"/>
        </w:numPr>
        <w:jc w:val="both"/>
      </w:pPr>
      <w:r>
        <w:t>Yang, H. (2024). Learner interaction with, and response to, AI-programmed automated writing evaluation feedback in EFL writing. Education and Information Technologies, 29, 3837-3862. https://doi.org/10.1007/s10639-023-11991-3</w:t>
      </w:r>
    </w:p>
    <w:p w14:paraId="1278ED81" w14:textId="77777777" w:rsidR="00031307" w:rsidRDefault="00031307" w:rsidP="00031307">
      <w:pPr>
        <w:pStyle w:val="ListParagraph"/>
        <w:numPr>
          <w:ilvl w:val="0"/>
          <w:numId w:val="14"/>
        </w:numPr>
        <w:jc w:val="both"/>
      </w:pPr>
      <w:r>
        <w:t xml:space="preserve">Yang, L., &amp; Li, R. (2024). ChatGPT for L2 learning: </w:t>
      </w:r>
      <w:proofErr w:type="gramStart"/>
      <w:r>
        <w:t>Current status</w:t>
      </w:r>
      <w:proofErr w:type="gramEnd"/>
      <w:r>
        <w:t xml:space="preserve"> and implications. System, 124, Article 103351.</w:t>
      </w:r>
    </w:p>
    <w:p w14:paraId="443C1640" w14:textId="77777777" w:rsidR="00031307" w:rsidRDefault="00031307" w:rsidP="00031307">
      <w:pPr>
        <w:pStyle w:val="ListParagraph"/>
        <w:numPr>
          <w:ilvl w:val="0"/>
          <w:numId w:val="14"/>
        </w:numPr>
        <w:jc w:val="both"/>
      </w:pPr>
      <w:r>
        <w:t>Zawacki-Richter, O., Marín, V. I., Bond, M., &amp; Gouverneur, F. (2019). Systematic review of research on artificial intelligence applications in higher education: Where are the educators? International Journal of Educational Technology in Higher Education, 16, Article 39. https://doi.org/10.1186/s41239-019-0171-0</w:t>
      </w:r>
    </w:p>
    <w:p w14:paraId="502E6B6B" w14:textId="77777777" w:rsidR="00031307" w:rsidRDefault="00031307" w:rsidP="00031307">
      <w:pPr>
        <w:pStyle w:val="ListParagraph"/>
        <w:numPr>
          <w:ilvl w:val="0"/>
          <w:numId w:val="14"/>
        </w:numPr>
        <w:jc w:val="both"/>
      </w:pPr>
      <w:r>
        <w:t>Zhang, T. (2025). The role of generative AI and hybrid feedback in improving L2 academic writing skills. Innovation in Language Learning and Teaching.</w:t>
      </w:r>
    </w:p>
    <w:p w14:paraId="1FDBBD5E" w14:textId="77777777" w:rsidR="00031307" w:rsidRDefault="00031307" w:rsidP="00031307">
      <w:pPr>
        <w:pStyle w:val="ListParagraph"/>
        <w:numPr>
          <w:ilvl w:val="0"/>
          <w:numId w:val="14"/>
        </w:numPr>
        <w:jc w:val="both"/>
      </w:pPr>
      <w:r>
        <w:t>Zhang, Z., &amp; Hyland, K. (2018). Student engagement with teacher and automated feedback on L2 writing. Assessing Writing, 36, 90-102. https://doi.org/10.1016/j.asw.2018.02.004</w:t>
      </w:r>
    </w:p>
    <w:p w14:paraId="2B4E6492" w14:textId="0DBC39B6" w:rsidR="009A3810" w:rsidRPr="00031307" w:rsidRDefault="009A3810" w:rsidP="00031307">
      <w:pPr>
        <w:spacing w:before="297" w:line="276" w:lineRule="auto"/>
        <w:ind w:left="360" w:right="263"/>
        <w:jc w:val="both"/>
        <w:rPr>
          <w:b/>
          <w:iCs/>
          <w:sz w:val="24"/>
        </w:rPr>
      </w:pPr>
    </w:p>
    <w:sectPr w:rsidR="009A3810" w:rsidRPr="00031307" w:rsidSect="00031307">
      <w:pgSz w:w="11909" w:h="16834" w:code="9"/>
      <w:pgMar w:top="1094" w:right="605" w:bottom="605" w:left="605" w:header="0"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3F19" w14:textId="77777777" w:rsidR="000301B7" w:rsidRDefault="000301B7">
      <w:r>
        <w:separator/>
      </w:r>
    </w:p>
  </w:endnote>
  <w:endnote w:type="continuationSeparator" w:id="0">
    <w:p w14:paraId="7839F51C" w14:textId="77777777" w:rsidR="000301B7" w:rsidRDefault="0003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E046" w14:textId="77777777" w:rsidR="009A3810" w:rsidRDefault="00000000">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2EDA1483" wp14:editId="7F51B037">
              <wp:simplePos x="0" y="0"/>
              <wp:positionH relativeFrom="page">
                <wp:posOffset>7148321</wp:posOffset>
              </wp:positionH>
              <wp:positionV relativeFrom="page">
                <wp:posOffset>9682350</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39C77DB6" w14:textId="77777777" w:rsidR="009A3810"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2EDA1483" id="_x0000_t202" coordsize="21600,21600" o:spt="202" path="m,l,21600r21600,l21600,xe">
              <v:stroke joinstyle="miter"/>
              <v:path gradientshapeok="t" o:connecttype="rect"/>
            </v:shapetype>
            <v:shape id="Textbox 2" o:spid="_x0000_s1026" type="#_x0000_t202" style="position:absolute;margin-left:562.85pt;margin-top:762.4pt;width:17.25pt;height:14.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5olAEAABoDAAAOAAAAZHJzL2Uyb0RvYy54bWysUsFu2zAMvQ/oPwi6N3YCtEuNOMW2osOA&#10;YhvQ7gMUWYqNWaJKKrHz96MUJxm2W9ELRUnU43uPWt2Prhd7g9SBr+V8VkphvIam89ta/np5vF5K&#10;QVH5RvXgTS0PhuT9+urDagiVWUALfWNQMIinagi1bGMMVVGQbo1TNINgPF9aQKcib3FbNKgGRnd9&#10;sSjL22IAbAKCNkR8+nC8lOuMb63R8Ye1ZKLoa8ncYo6Y4ybFYr1S1RZVaDs90VBvYOFU57npGepB&#10;RSV22P0H5TqNQGDjTIMrwNpOm6yB1czLf9Q8tyqYrIXNoXC2id4PVn/fP4efKOL4GUYeYBZB4Qn0&#10;b2JviiFQNdUkT6kirk5CR4surSxB8EP29nD204xRaD5czO/KjzdSaL6aL++WtzfJ7+LyOCDFrwac&#10;SEktkceVCaj9E8Vj6alk4nJsn4jEcTNySUo30BxYw8BjrCW97hQaKfpvnn1KMz8leEo2pwRj/wXy&#10;z0hSPHzaRbBd7nzBnTrzADL36bOkCf+9z1WXL73+AwAA//8DAFBLAwQUAAYACAAAACEADjARFeIA&#10;AAAPAQAADwAAAGRycy9kb3ducmV2LnhtbEyPQU+DQBCF7yb+h82YeLO7kEIVWZrG6MnESPHgcWG3&#10;QMrOIrtt8d87nOpt3szLm+/l29kO7Gwm3zuUEK0EMION0z22Er6qt4dHYD4o1GpwaCT8Gg/b4vYm&#10;V5l2FyzNeR9aRiHoMyWhC2HMOPdNZ6zyKzcapNvBTVYFklPL9aQuFG4HHguRcqt6pA+dGs1LZ5rj&#10;/mQl7L6xfO1/PurP8lD2VfUk8D09Snl/N++egQUzh6sZFnxCh4KYandC7dlAOoqTDXlpSuI1tVg8&#10;USpiYPWyS9Yb4EXO//co/gAAAP//AwBQSwECLQAUAAYACAAAACEAtoM4kv4AAADhAQAAEwAAAAAA&#10;AAAAAAAAAAAAAAAAW0NvbnRlbnRfVHlwZXNdLnhtbFBLAQItABQABgAIAAAAIQA4/SH/1gAAAJQB&#10;AAALAAAAAAAAAAAAAAAAAC8BAABfcmVscy8ucmVsc1BLAQItABQABgAIAAAAIQBUNd5olAEAABoD&#10;AAAOAAAAAAAAAAAAAAAAAC4CAABkcnMvZTJvRG9jLnhtbFBLAQItABQABgAIAAAAIQAOMBEV4gAA&#10;AA8BAAAPAAAAAAAAAAAAAAAAAO4DAABkcnMvZG93bnJldi54bWxQSwUGAAAAAAQABADzAAAA/QQA&#10;AAAA&#10;" filled="f" stroked="f">
              <v:textbox inset="0,0,0,0">
                <w:txbxContent>
                  <w:p w14:paraId="39C77DB6" w14:textId="77777777" w:rsidR="009A3810"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30E9" w14:textId="77777777" w:rsidR="000301B7" w:rsidRDefault="000301B7">
      <w:r>
        <w:separator/>
      </w:r>
    </w:p>
  </w:footnote>
  <w:footnote w:type="continuationSeparator" w:id="0">
    <w:p w14:paraId="7079C03A" w14:textId="77777777" w:rsidR="000301B7" w:rsidRDefault="00030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3E9"/>
    <w:multiLevelType w:val="hybridMultilevel"/>
    <w:tmpl w:val="5E288446"/>
    <w:lvl w:ilvl="0" w:tplc="D616C858">
      <w:start w:val="1"/>
      <w:numFmt w:val="decimal"/>
      <w:lvlText w:val="%1."/>
      <w:lvlJc w:val="left"/>
      <w:pPr>
        <w:ind w:left="36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5E427C">
      <w:start w:val="1"/>
      <w:numFmt w:val="decimal"/>
      <w:lvlText w:val="%2."/>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86A1AD4">
      <w:numFmt w:val="bullet"/>
      <w:lvlText w:val="•"/>
      <w:lvlJc w:val="left"/>
      <w:pPr>
        <w:ind w:left="2240" w:hanging="361"/>
      </w:pPr>
      <w:rPr>
        <w:rFonts w:hint="default"/>
        <w:lang w:val="en-US" w:eastAsia="en-US" w:bidi="ar-SA"/>
      </w:rPr>
    </w:lvl>
    <w:lvl w:ilvl="3" w:tplc="8FE4B4FE">
      <w:numFmt w:val="bullet"/>
      <w:lvlText w:val="•"/>
      <w:lvlJc w:val="left"/>
      <w:pPr>
        <w:ind w:left="3400" w:hanging="361"/>
      </w:pPr>
      <w:rPr>
        <w:rFonts w:hint="default"/>
        <w:lang w:val="en-US" w:eastAsia="en-US" w:bidi="ar-SA"/>
      </w:rPr>
    </w:lvl>
    <w:lvl w:ilvl="4" w:tplc="F8F0C810">
      <w:numFmt w:val="bullet"/>
      <w:lvlText w:val="•"/>
      <w:lvlJc w:val="left"/>
      <w:pPr>
        <w:ind w:left="4560" w:hanging="361"/>
      </w:pPr>
      <w:rPr>
        <w:rFonts w:hint="default"/>
        <w:lang w:val="en-US" w:eastAsia="en-US" w:bidi="ar-SA"/>
      </w:rPr>
    </w:lvl>
    <w:lvl w:ilvl="5" w:tplc="8236E000">
      <w:numFmt w:val="bullet"/>
      <w:lvlText w:val="•"/>
      <w:lvlJc w:val="left"/>
      <w:pPr>
        <w:ind w:left="5720" w:hanging="361"/>
      </w:pPr>
      <w:rPr>
        <w:rFonts w:hint="default"/>
        <w:lang w:val="en-US" w:eastAsia="en-US" w:bidi="ar-SA"/>
      </w:rPr>
    </w:lvl>
    <w:lvl w:ilvl="6" w:tplc="E5E63A62">
      <w:numFmt w:val="bullet"/>
      <w:lvlText w:val="•"/>
      <w:lvlJc w:val="left"/>
      <w:pPr>
        <w:ind w:left="6880" w:hanging="361"/>
      </w:pPr>
      <w:rPr>
        <w:rFonts w:hint="default"/>
        <w:lang w:val="en-US" w:eastAsia="en-US" w:bidi="ar-SA"/>
      </w:rPr>
    </w:lvl>
    <w:lvl w:ilvl="7" w:tplc="1CCC2398">
      <w:numFmt w:val="bullet"/>
      <w:lvlText w:val="•"/>
      <w:lvlJc w:val="left"/>
      <w:pPr>
        <w:ind w:left="8040" w:hanging="361"/>
      </w:pPr>
      <w:rPr>
        <w:rFonts w:hint="default"/>
        <w:lang w:val="en-US" w:eastAsia="en-US" w:bidi="ar-SA"/>
      </w:rPr>
    </w:lvl>
    <w:lvl w:ilvl="8" w:tplc="EF7A9DCA">
      <w:numFmt w:val="bullet"/>
      <w:lvlText w:val="•"/>
      <w:lvlJc w:val="left"/>
      <w:pPr>
        <w:ind w:left="9200" w:hanging="361"/>
      </w:pPr>
      <w:rPr>
        <w:rFonts w:hint="default"/>
        <w:lang w:val="en-US" w:eastAsia="en-US" w:bidi="ar-SA"/>
      </w:rPr>
    </w:lvl>
  </w:abstractNum>
  <w:abstractNum w:abstractNumId="1" w15:restartNumberingAfterBreak="0">
    <w:nsid w:val="0D511865"/>
    <w:multiLevelType w:val="hybridMultilevel"/>
    <w:tmpl w:val="06428EE2"/>
    <w:lvl w:ilvl="0" w:tplc="F98646A4">
      <w:start w:val="1"/>
      <w:numFmt w:val="decimal"/>
      <w:lvlText w:val="%1"/>
      <w:lvlJc w:val="left"/>
      <w:pPr>
        <w:ind w:left="1762" w:hanging="596"/>
        <w:jc w:val="right"/>
      </w:pPr>
      <w:rPr>
        <w:rFonts w:hint="default"/>
        <w:spacing w:val="0"/>
        <w:w w:val="100"/>
        <w:lang w:val="en-US" w:eastAsia="en-US" w:bidi="ar-SA"/>
      </w:rPr>
    </w:lvl>
    <w:lvl w:ilvl="1" w:tplc="557CEA66">
      <w:numFmt w:val="bullet"/>
      <w:lvlText w:val="•"/>
      <w:lvlJc w:val="left"/>
      <w:pPr>
        <w:ind w:left="2736" w:hanging="596"/>
      </w:pPr>
      <w:rPr>
        <w:rFonts w:hint="default"/>
        <w:lang w:val="en-US" w:eastAsia="en-US" w:bidi="ar-SA"/>
      </w:rPr>
    </w:lvl>
    <w:lvl w:ilvl="2" w:tplc="D0F60070">
      <w:numFmt w:val="bullet"/>
      <w:lvlText w:val="•"/>
      <w:lvlJc w:val="left"/>
      <w:pPr>
        <w:ind w:left="3712" w:hanging="596"/>
      </w:pPr>
      <w:rPr>
        <w:rFonts w:hint="default"/>
        <w:lang w:val="en-US" w:eastAsia="en-US" w:bidi="ar-SA"/>
      </w:rPr>
    </w:lvl>
    <w:lvl w:ilvl="3" w:tplc="36C220D8">
      <w:numFmt w:val="bullet"/>
      <w:lvlText w:val="•"/>
      <w:lvlJc w:val="left"/>
      <w:pPr>
        <w:ind w:left="4688" w:hanging="596"/>
      </w:pPr>
      <w:rPr>
        <w:rFonts w:hint="default"/>
        <w:lang w:val="en-US" w:eastAsia="en-US" w:bidi="ar-SA"/>
      </w:rPr>
    </w:lvl>
    <w:lvl w:ilvl="4" w:tplc="662E554E">
      <w:numFmt w:val="bullet"/>
      <w:lvlText w:val="•"/>
      <w:lvlJc w:val="left"/>
      <w:pPr>
        <w:ind w:left="5664" w:hanging="596"/>
      </w:pPr>
      <w:rPr>
        <w:rFonts w:hint="default"/>
        <w:lang w:val="en-US" w:eastAsia="en-US" w:bidi="ar-SA"/>
      </w:rPr>
    </w:lvl>
    <w:lvl w:ilvl="5" w:tplc="FA948F8C">
      <w:numFmt w:val="bullet"/>
      <w:lvlText w:val="•"/>
      <w:lvlJc w:val="left"/>
      <w:pPr>
        <w:ind w:left="6640" w:hanging="596"/>
      </w:pPr>
      <w:rPr>
        <w:rFonts w:hint="default"/>
        <w:lang w:val="en-US" w:eastAsia="en-US" w:bidi="ar-SA"/>
      </w:rPr>
    </w:lvl>
    <w:lvl w:ilvl="6" w:tplc="78BC4790">
      <w:numFmt w:val="bullet"/>
      <w:lvlText w:val="•"/>
      <w:lvlJc w:val="left"/>
      <w:pPr>
        <w:ind w:left="7616" w:hanging="596"/>
      </w:pPr>
      <w:rPr>
        <w:rFonts w:hint="default"/>
        <w:lang w:val="en-US" w:eastAsia="en-US" w:bidi="ar-SA"/>
      </w:rPr>
    </w:lvl>
    <w:lvl w:ilvl="7" w:tplc="C3948AEC">
      <w:numFmt w:val="bullet"/>
      <w:lvlText w:val="•"/>
      <w:lvlJc w:val="left"/>
      <w:pPr>
        <w:ind w:left="8592" w:hanging="596"/>
      </w:pPr>
      <w:rPr>
        <w:rFonts w:hint="default"/>
        <w:lang w:val="en-US" w:eastAsia="en-US" w:bidi="ar-SA"/>
      </w:rPr>
    </w:lvl>
    <w:lvl w:ilvl="8" w:tplc="0E7E3EB6">
      <w:numFmt w:val="bullet"/>
      <w:lvlText w:val="•"/>
      <w:lvlJc w:val="left"/>
      <w:pPr>
        <w:ind w:left="9568" w:hanging="596"/>
      </w:pPr>
      <w:rPr>
        <w:rFonts w:hint="default"/>
        <w:lang w:val="en-US" w:eastAsia="en-US" w:bidi="ar-SA"/>
      </w:rPr>
    </w:lvl>
  </w:abstractNum>
  <w:abstractNum w:abstractNumId="2" w15:restartNumberingAfterBreak="0">
    <w:nsid w:val="1D6322EF"/>
    <w:multiLevelType w:val="hybridMultilevel"/>
    <w:tmpl w:val="B43CDA54"/>
    <w:lvl w:ilvl="0" w:tplc="7C184660">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685CFC">
      <w:numFmt w:val="bullet"/>
      <w:lvlText w:val="•"/>
      <w:lvlJc w:val="left"/>
      <w:pPr>
        <w:ind w:left="2124" w:hanging="361"/>
      </w:pPr>
      <w:rPr>
        <w:rFonts w:hint="default"/>
        <w:lang w:val="en-US" w:eastAsia="en-US" w:bidi="ar-SA"/>
      </w:rPr>
    </w:lvl>
    <w:lvl w:ilvl="2" w:tplc="8E340A7E">
      <w:numFmt w:val="bullet"/>
      <w:lvlText w:val="•"/>
      <w:lvlJc w:val="left"/>
      <w:pPr>
        <w:ind w:left="3168" w:hanging="361"/>
      </w:pPr>
      <w:rPr>
        <w:rFonts w:hint="default"/>
        <w:lang w:val="en-US" w:eastAsia="en-US" w:bidi="ar-SA"/>
      </w:rPr>
    </w:lvl>
    <w:lvl w:ilvl="3" w:tplc="CCE4CF08">
      <w:numFmt w:val="bullet"/>
      <w:lvlText w:val="•"/>
      <w:lvlJc w:val="left"/>
      <w:pPr>
        <w:ind w:left="4212" w:hanging="361"/>
      </w:pPr>
      <w:rPr>
        <w:rFonts w:hint="default"/>
        <w:lang w:val="en-US" w:eastAsia="en-US" w:bidi="ar-SA"/>
      </w:rPr>
    </w:lvl>
    <w:lvl w:ilvl="4" w:tplc="01242670">
      <w:numFmt w:val="bullet"/>
      <w:lvlText w:val="•"/>
      <w:lvlJc w:val="left"/>
      <w:pPr>
        <w:ind w:left="5256" w:hanging="361"/>
      </w:pPr>
      <w:rPr>
        <w:rFonts w:hint="default"/>
        <w:lang w:val="en-US" w:eastAsia="en-US" w:bidi="ar-SA"/>
      </w:rPr>
    </w:lvl>
    <w:lvl w:ilvl="5" w:tplc="14BCE99A">
      <w:numFmt w:val="bullet"/>
      <w:lvlText w:val="•"/>
      <w:lvlJc w:val="left"/>
      <w:pPr>
        <w:ind w:left="6300" w:hanging="361"/>
      </w:pPr>
      <w:rPr>
        <w:rFonts w:hint="default"/>
        <w:lang w:val="en-US" w:eastAsia="en-US" w:bidi="ar-SA"/>
      </w:rPr>
    </w:lvl>
    <w:lvl w:ilvl="6" w:tplc="6844504E">
      <w:numFmt w:val="bullet"/>
      <w:lvlText w:val="•"/>
      <w:lvlJc w:val="left"/>
      <w:pPr>
        <w:ind w:left="7344" w:hanging="361"/>
      </w:pPr>
      <w:rPr>
        <w:rFonts w:hint="default"/>
        <w:lang w:val="en-US" w:eastAsia="en-US" w:bidi="ar-SA"/>
      </w:rPr>
    </w:lvl>
    <w:lvl w:ilvl="7" w:tplc="569AB880">
      <w:numFmt w:val="bullet"/>
      <w:lvlText w:val="•"/>
      <w:lvlJc w:val="left"/>
      <w:pPr>
        <w:ind w:left="8388" w:hanging="361"/>
      </w:pPr>
      <w:rPr>
        <w:rFonts w:hint="default"/>
        <w:lang w:val="en-US" w:eastAsia="en-US" w:bidi="ar-SA"/>
      </w:rPr>
    </w:lvl>
    <w:lvl w:ilvl="8" w:tplc="92A2D7D8">
      <w:numFmt w:val="bullet"/>
      <w:lvlText w:val="•"/>
      <w:lvlJc w:val="left"/>
      <w:pPr>
        <w:ind w:left="9432" w:hanging="361"/>
      </w:pPr>
      <w:rPr>
        <w:rFonts w:hint="default"/>
        <w:lang w:val="en-US" w:eastAsia="en-US" w:bidi="ar-SA"/>
      </w:rPr>
    </w:lvl>
  </w:abstractNum>
  <w:abstractNum w:abstractNumId="3" w15:restartNumberingAfterBreak="0">
    <w:nsid w:val="1E096F3C"/>
    <w:multiLevelType w:val="hybridMultilevel"/>
    <w:tmpl w:val="631CABCE"/>
    <w:lvl w:ilvl="0" w:tplc="B10218A6">
      <w:start w:val="1"/>
      <w:numFmt w:val="decimal"/>
      <w:lvlText w:val="%1."/>
      <w:lvlJc w:val="left"/>
      <w:pPr>
        <w:ind w:left="540" w:hanging="181"/>
        <w:jc w:val="left"/>
      </w:pPr>
      <w:rPr>
        <w:rFonts w:hint="default"/>
        <w:spacing w:val="-1"/>
        <w:w w:val="88"/>
        <w:lang w:val="en-US" w:eastAsia="en-US" w:bidi="ar-SA"/>
      </w:rPr>
    </w:lvl>
    <w:lvl w:ilvl="1" w:tplc="D932DF02">
      <w:numFmt w:val="bullet"/>
      <w:lvlText w:val=""/>
      <w:lvlJc w:val="left"/>
      <w:pPr>
        <w:ind w:left="643" w:hanging="360"/>
      </w:pPr>
      <w:rPr>
        <w:rFonts w:ascii="Wingdings" w:eastAsia="Wingdings" w:hAnsi="Wingdings" w:cs="Wingdings" w:hint="default"/>
        <w:spacing w:val="0"/>
        <w:w w:val="99"/>
        <w:lang w:val="en-US" w:eastAsia="en-US" w:bidi="ar-SA"/>
      </w:rPr>
    </w:lvl>
    <w:lvl w:ilvl="2" w:tplc="F5C8B98A">
      <w:start w:val="1"/>
      <w:numFmt w:val="decimal"/>
      <w:lvlText w:val="%3."/>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6602C908">
      <w:numFmt w:val="bullet"/>
      <w:lvlText w:val="•"/>
      <w:lvlJc w:val="left"/>
      <w:pPr>
        <w:ind w:left="2385" w:hanging="361"/>
      </w:pPr>
      <w:rPr>
        <w:rFonts w:hint="default"/>
        <w:lang w:val="en-US" w:eastAsia="en-US" w:bidi="ar-SA"/>
      </w:rPr>
    </w:lvl>
    <w:lvl w:ilvl="4" w:tplc="BA24B0BA">
      <w:numFmt w:val="bullet"/>
      <w:lvlText w:val="•"/>
      <w:lvlJc w:val="left"/>
      <w:pPr>
        <w:ind w:left="3690" w:hanging="361"/>
      </w:pPr>
      <w:rPr>
        <w:rFonts w:hint="default"/>
        <w:lang w:val="en-US" w:eastAsia="en-US" w:bidi="ar-SA"/>
      </w:rPr>
    </w:lvl>
    <w:lvl w:ilvl="5" w:tplc="7ED2BD86">
      <w:numFmt w:val="bullet"/>
      <w:lvlText w:val="•"/>
      <w:lvlJc w:val="left"/>
      <w:pPr>
        <w:ind w:left="4995" w:hanging="361"/>
      </w:pPr>
      <w:rPr>
        <w:rFonts w:hint="default"/>
        <w:lang w:val="en-US" w:eastAsia="en-US" w:bidi="ar-SA"/>
      </w:rPr>
    </w:lvl>
    <w:lvl w:ilvl="6" w:tplc="63A667DC">
      <w:numFmt w:val="bullet"/>
      <w:lvlText w:val="•"/>
      <w:lvlJc w:val="left"/>
      <w:pPr>
        <w:ind w:left="6300" w:hanging="361"/>
      </w:pPr>
      <w:rPr>
        <w:rFonts w:hint="default"/>
        <w:lang w:val="en-US" w:eastAsia="en-US" w:bidi="ar-SA"/>
      </w:rPr>
    </w:lvl>
    <w:lvl w:ilvl="7" w:tplc="FCD40726">
      <w:numFmt w:val="bullet"/>
      <w:lvlText w:val="•"/>
      <w:lvlJc w:val="left"/>
      <w:pPr>
        <w:ind w:left="7605" w:hanging="361"/>
      </w:pPr>
      <w:rPr>
        <w:rFonts w:hint="default"/>
        <w:lang w:val="en-US" w:eastAsia="en-US" w:bidi="ar-SA"/>
      </w:rPr>
    </w:lvl>
    <w:lvl w:ilvl="8" w:tplc="7DD61ACE">
      <w:numFmt w:val="bullet"/>
      <w:lvlText w:val="•"/>
      <w:lvlJc w:val="left"/>
      <w:pPr>
        <w:ind w:left="8910" w:hanging="361"/>
      </w:pPr>
      <w:rPr>
        <w:rFonts w:hint="default"/>
        <w:lang w:val="en-US" w:eastAsia="en-US" w:bidi="ar-SA"/>
      </w:rPr>
    </w:lvl>
  </w:abstractNum>
  <w:abstractNum w:abstractNumId="4" w15:restartNumberingAfterBreak="0">
    <w:nsid w:val="2D1D687D"/>
    <w:multiLevelType w:val="hybridMultilevel"/>
    <w:tmpl w:val="AE7C6C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E73CF8"/>
    <w:multiLevelType w:val="hybridMultilevel"/>
    <w:tmpl w:val="65D625DE"/>
    <w:lvl w:ilvl="0" w:tplc="139A6ED4">
      <w:start w:val="1"/>
      <w:numFmt w:val="decimal"/>
      <w:lvlText w:val="%1."/>
      <w:lvlJc w:val="left"/>
      <w:pPr>
        <w:ind w:left="540" w:hanging="181"/>
        <w:jc w:val="left"/>
      </w:pPr>
      <w:rPr>
        <w:rFonts w:hint="default"/>
        <w:spacing w:val="-1"/>
        <w:w w:val="88"/>
        <w:lang w:val="en-US" w:eastAsia="en-US" w:bidi="ar-SA"/>
      </w:rPr>
    </w:lvl>
    <w:lvl w:ilvl="1" w:tplc="1B001842">
      <w:numFmt w:val="bullet"/>
      <w:lvlText w:val="•"/>
      <w:lvlJc w:val="left"/>
      <w:pPr>
        <w:ind w:left="1638" w:hanging="181"/>
      </w:pPr>
      <w:rPr>
        <w:rFonts w:hint="default"/>
        <w:lang w:val="en-US" w:eastAsia="en-US" w:bidi="ar-SA"/>
      </w:rPr>
    </w:lvl>
    <w:lvl w:ilvl="2" w:tplc="F8206F5E">
      <w:numFmt w:val="bullet"/>
      <w:lvlText w:val="•"/>
      <w:lvlJc w:val="left"/>
      <w:pPr>
        <w:ind w:left="2736" w:hanging="181"/>
      </w:pPr>
      <w:rPr>
        <w:rFonts w:hint="default"/>
        <w:lang w:val="en-US" w:eastAsia="en-US" w:bidi="ar-SA"/>
      </w:rPr>
    </w:lvl>
    <w:lvl w:ilvl="3" w:tplc="FC62DDAA">
      <w:numFmt w:val="bullet"/>
      <w:lvlText w:val="•"/>
      <w:lvlJc w:val="left"/>
      <w:pPr>
        <w:ind w:left="3834" w:hanging="181"/>
      </w:pPr>
      <w:rPr>
        <w:rFonts w:hint="default"/>
        <w:lang w:val="en-US" w:eastAsia="en-US" w:bidi="ar-SA"/>
      </w:rPr>
    </w:lvl>
    <w:lvl w:ilvl="4" w:tplc="5FF6EDDC">
      <w:numFmt w:val="bullet"/>
      <w:lvlText w:val="•"/>
      <w:lvlJc w:val="left"/>
      <w:pPr>
        <w:ind w:left="4932" w:hanging="181"/>
      </w:pPr>
      <w:rPr>
        <w:rFonts w:hint="default"/>
        <w:lang w:val="en-US" w:eastAsia="en-US" w:bidi="ar-SA"/>
      </w:rPr>
    </w:lvl>
    <w:lvl w:ilvl="5" w:tplc="A21488A4">
      <w:numFmt w:val="bullet"/>
      <w:lvlText w:val="•"/>
      <w:lvlJc w:val="left"/>
      <w:pPr>
        <w:ind w:left="6030" w:hanging="181"/>
      </w:pPr>
      <w:rPr>
        <w:rFonts w:hint="default"/>
        <w:lang w:val="en-US" w:eastAsia="en-US" w:bidi="ar-SA"/>
      </w:rPr>
    </w:lvl>
    <w:lvl w:ilvl="6" w:tplc="8112FB74">
      <w:numFmt w:val="bullet"/>
      <w:lvlText w:val="•"/>
      <w:lvlJc w:val="left"/>
      <w:pPr>
        <w:ind w:left="7128" w:hanging="181"/>
      </w:pPr>
      <w:rPr>
        <w:rFonts w:hint="default"/>
        <w:lang w:val="en-US" w:eastAsia="en-US" w:bidi="ar-SA"/>
      </w:rPr>
    </w:lvl>
    <w:lvl w:ilvl="7" w:tplc="5DD2B646">
      <w:numFmt w:val="bullet"/>
      <w:lvlText w:val="•"/>
      <w:lvlJc w:val="left"/>
      <w:pPr>
        <w:ind w:left="8226" w:hanging="181"/>
      </w:pPr>
      <w:rPr>
        <w:rFonts w:hint="default"/>
        <w:lang w:val="en-US" w:eastAsia="en-US" w:bidi="ar-SA"/>
      </w:rPr>
    </w:lvl>
    <w:lvl w:ilvl="8" w:tplc="309E9B6A">
      <w:numFmt w:val="bullet"/>
      <w:lvlText w:val="•"/>
      <w:lvlJc w:val="left"/>
      <w:pPr>
        <w:ind w:left="9324" w:hanging="181"/>
      </w:pPr>
      <w:rPr>
        <w:rFonts w:hint="default"/>
        <w:lang w:val="en-US" w:eastAsia="en-US" w:bidi="ar-SA"/>
      </w:rPr>
    </w:lvl>
  </w:abstractNum>
  <w:abstractNum w:abstractNumId="6" w15:restartNumberingAfterBreak="0">
    <w:nsid w:val="33BD20A8"/>
    <w:multiLevelType w:val="hybridMultilevel"/>
    <w:tmpl w:val="17928044"/>
    <w:lvl w:ilvl="0" w:tplc="55E0ECBA">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263891EE">
      <w:start w:val="1"/>
      <w:numFmt w:val="decimal"/>
      <w:lvlText w:val="%2."/>
      <w:lvlJc w:val="left"/>
      <w:pPr>
        <w:ind w:left="1493"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EA4614D2">
      <w:numFmt w:val="bullet"/>
      <w:lvlText w:val="•"/>
      <w:lvlJc w:val="left"/>
      <w:pPr>
        <w:ind w:left="2613" w:hanging="360"/>
      </w:pPr>
      <w:rPr>
        <w:rFonts w:hint="default"/>
        <w:lang w:val="en-US" w:eastAsia="en-US" w:bidi="ar-SA"/>
      </w:rPr>
    </w:lvl>
    <w:lvl w:ilvl="3" w:tplc="1584BA86">
      <w:numFmt w:val="bullet"/>
      <w:lvlText w:val="•"/>
      <w:lvlJc w:val="left"/>
      <w:pPr>
        <w:ind w:left="3726" w:hanging="360"/>
      </w:pPr>
      <w:rPr>
        <w:rFonts w:hint="default"/>
        <w:lang w:val="en-US" w:eastAsia="en-US" w:bidi="ar-SA"/>
      </w:rPr>
    </w:lvl>
    <w:lvl w:ilvl="4" w:tplc="235ABA66">
      <w:numFmt w:val="bullet"/>
      <w:lvlText w:val="•"/>
      <w:lvlJc w:val="left"/>
      <w:pPr>
        <w:ind w:left="4840" w:hanging="360"/>
      </w:pPr>
      <w:rPr>
        <w:rFonts w:hint="default"/>
        <w:lang w:val="en-US" w:eastAsia="en-US" w:bidi="ar-SA"/>
      </w:rPr>
    </w:lvl>
    <w:lvl w:ilvl="5" w:tplc="8E804D08">
      <w:numFmt w:val="bullet"/>
      <w:lvlText w:val="•"/>
      <w:lvlJc w:val="left"/>
      <w:pPr>
        <w:ind w:left="5953" w:hanging="360"/>
      </w:pPr>
      <w:rPr>
        <w:rFonts w:hint="default"/>
        <w:lang w:val="en-US" w:eastAsia="en-US" w:bidi="ar-SA"/>
      </w:rPr>
    </w:lvl>
    <w:lvl w:ilvl="6" w:tplc="7FE62430">
      <w:numFmt w:val="bullet"/>
      <w:lvlText w:val="•"/>
      <w:lvlJc w:val="left"/>
      <w:pPr>
        <w:ind w:left="7066" w:hanging="360"/>
      </w:pPr>
      <w:rPr>
        <w:rFonts w:hint="default"/>
        <w:lang w:val="en-US" w:eastAsia="en-US" w:bidi="ar-SA"/>
      </w:rPr>
    </w:lvl>
    <w:lvl w:ilvl="7" w:tplc="94863B92">
      <w:numFmt w:val="bullet"/>
      <w:lvlText w:val="•"/>
      <w:lvlJc w:val="left"/>
      <w:pPr>
        <w:ind w:left="8180" w:hanging="360"/>
      </w:pPr>
      <w:rPr>
        <w:rFonts w:hint="default"/>
        <w:lang w:val="en-US" w:eastAsia="en-US" w:bidi="ar-SA"/>
      </w:rPr>
    </w:lvl>
    <w:lvl w:ilvl="8" w:tplc="C90C8252">
      <w:numFmt w:val="bullet"/>
      <w:lvlText w:val="•"/>
      <w:lvlJc w:val="left"/>
      <w:pPr>
        <w:ind w:left="9293" w:hanging="360"/>
      </w:pPr>
      <w:rPr>
        <w:rFonts w:hint="default"/>
        <w:lang w:val="en-US" w:eastAsia="en-US" w:bidi="ar-SA"/>
      </w:rPr>
    </w:lvl>
  </w:abstractNum>
  <w:abstractNum w:abstractNumId="7" w15:restartNumberingAfterBreak="0">
    <w:nsid w:val="37822C9F"/>
    <w:multiLevelType w:val="hybridMultilevel"/>
    <w:tmpl w:val="FBDCEF94"/>
    <w:lvl w:ilvl="0" w:tplc="AD6201E0">
      <w:start w:val="1"/>
      <w:numFmt w:val="decimal"/>
      <w:lvlText w:val="%1."/>
      <w:lvlJc w:val="left"/>
      <w:pPr>
        <w:ind w:left="1080" w:hanging="361"/>
        <w:jc w:val="left"/>
      </w:pPr>
      <w:rPr>
        <w:rFonts w:ascii="Times New Roman" w:eastAsia="Times New Roman" w:hAnsi="Times New Roman" w:cs="Times New Roman" w:hint="default"/>
        <w:b/>
        <w:bCs/>
        <w:i w:val="0"/>
        <w:iCs w:val="0"/>
        <w:spacing w:val="0"/>
        <w:w w:val="100"/>
        <w:sz w:val="22"/>
        <w:szCs w:val="22"/>
        <w:lang w:val="en-US" w:eastAsia="en-US" w:bidi="ar-SA"/>
      </w:rPr>
    </w:lvl>
    <w:lvl w:ilvl="1" w:tplc="5E402978">
      <w:numFmt w:val="bullet"/>
      <w:lvlText w:val="•"/>
      <w:lvlJc w:val="left"/>
      <w:pPr>
        <w:ind w:left="2124" w:hanging="361"/>
      </w:pPr>
      <w:rPr>
        <w:rFonts w:hint="default"/>
        <w:lang w:val="en-US" w:eastAsia="en-US" w:bidi="ar-SA"/>
      </w:rPr>
    </w:lvl>
    <w:lvl w:ilvl="2" w:tplc="52EC8A96">
      <w:numFmt w:val="bullet"/>
      <w:lvlText w:val="•"/>
      <w:lvlJc w:val="left"/>
      <w:pPr>
        <w:ind w:left="3168" w:hanging="361"/>
      </w:pPr>
      <w:rPr>
        <w:rFonts w:hint="default"/>
        <w:lang w:val="en-US" w:eastAsia="en-US" w:bidi="ar-SA"/>
      </w:rPr>
    </w:lvl>
    <w:lvl w:ilvl="3" w:tplc="26A846DA">
      <w:numFmt w:val="bullet"/>
      <w:lvlText w:val="•"/>
      <w:lvlJc w:val="left"/>
      <w:pPr>
        <w:ind w:left="4212" w:hanging="361"/>
      </w:pPr>
      <w:rPr>
        <w:rFonts w:hint="default"/>
        <w:lang w:val="en-US" w:eastAsia="en-US" w:bidi="ar-SA"/>
      </w:rPr>
    </w:lvl>
    <w:lvl w:ilvl="4" w:tplc="90A8ECB4">
      <w:numFmt w:val="bullet"/>
      <w:lvlText w:val="•"/>
      <w:lvlJc w:val="left"/>
      <w:pPr>
        <w:ind w:left="5256" w:hanging="361"/>
      </w:pPr>
      <w:rPr>
        <w:rFonts w:hint="default"/>
        <w:lang w:val="en-US" w:eastAsia="en-US" w:bidi="ar-SA"/>
      </w:rPr>
    </w:lvl>
    <w:lvl w:ilvl="5" w:tplc="6960E7E6">
      <w:numFmt w:val="bullet"/>
      <w:lvlText w:val="•"/>
      <w:lvlJc w:val="left"/>
      <w:pPr>
        <w:ind w:left="6300" w:hanging="361"/>
      </w:pPr>
      <w:rPr>
        <w:rFonts w:hint="default"/>
        <w:lang w:val="en-US" w:eastAsia="en-US" w:bidi="ar-SA"/>
      </w:rPr>
    </w:lvl>
    <w:lvl w:ilvl="6" w:tplc="08784C12">
      <w:numFmt w:val="bullet"/>
      <w:lvlText w:val="•"/>
      <w:lvlJc w:val="left"/>
      <w:pPr>
        <w:ind w:left="7344" w:hanging="361"/>
      </w:pPr>
      <w:rPr>
        <w:rFonts w:hint="default"/>
        <w:lang w:val="en-US" w:eastAsia="en-US" w:bidi="ar-SA"/>
      </w:rPr>
    </w:lvl>
    <w:lvl w:ilvl="7" w:tplc="CA6C06A6">
      <w:numFmt w:val="bullet"/>
      <w:lvlText w:val="•"/>
      <w:lvlJc w:val="left"/>
      <w:pPr>
        <w:ind w:left="8388" w:hanging="361"/>
      </w:pPr>
      <w:rPr>
        <w:rFonts w:hint="default"/>
        <w:lang w:val="en-US" w:eastAsia="en-US" w:bidi="ar-SA"/>
      </w:rPr>
    </w:lvl>
    <w:lvl w:ilvl="8" w:tplc="558C392E">
      <w:numFmt w:val="bullet"/>
      <w:lvlText w:val="•"/>
      <w:lvlJc w:val="left"/>
      <w:pPr>
        <w:ind w:left="9432" w:hanging="361"/>
      </w:pPr>
      <w:rPr>
        <w:rFonts w:hint="default"/>
        <w:lang w:val="en-US" w:eastAsia="en-US" w:bidi="ar-SA"/>
      </w:rPr>
    </w:lvl>
  </w:abstractNum>
  <w:abstractNum w:abstractNumId="8" w15:restartNumberingAfterBreak="0">
    <w:nsid w:val="39CC0CDE"/>
    <w:multiLevelType w:val="hybridMultilevel"/>
    <w:tmpl w:val="96C4548A"/>
    <w:lvl w:ilvl="0" w:tplc="C0621E12">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D83897BC">
      <w:numFmt w:val="bullet"/>
      <w:lvlText w:val="•"/>
      <w:lvlJc w:val="left"/>
      <w:pPr>
        <w:ind w:left="2124" w:hanging="361"/>
      </w:pPr>
      <w:rPr>
        <w:rFonts w:hint="default"/>
        <w:lang w:val="en-US" w:eastAsia="en-US" w:bidi="ar-SA"/>
      </w:rPr>
    </w:lvl>
    <w:lvl w:ilvl="2" w:tplc="83E8F6B6">
      <w:numFmt w:val="bullet"/>
      <w:lvlText w:val="•"/>
      <w:lvlJc w:val="left"/>
      <w:pPr>
        <w:ind w:left="3168" w:hanging="361"/>
      </w:pPr>
      <w:rPr>
        <w:rFonts w:hint="default"/>
        <w:lang w:val="en-US" w:eastAsia="en-US" w:bidi="ar-SA"/>
      </w:rPr>
    </w:lvl>
    <w:lvl w:ilvl="3" w:tplc="383E228A">
      <w:numFmt w:val="bullet"/>
      <w:lvlText w:val="•"/>
      <w:lvlJc w:val="left"/>
      <w:pPr>
        <w:ind w:left="4212" w:hanging="361"/>
      </w:pPr>
      <w:rPr>
        <w:rFonts w:hint="default"/>
        <w:lang w:val="en-US" w:eastAsia="en-US" w:bidi="ar-SA"/>
      </w:rPr>
    </w:lvl>
    <w:lvl w:ilvl="4" w:tplc="58D66F9C">
      <w:numFmt w:val="bullet"/>
      <w:lvlText w:val="•"/>
      <w:lvlJc w:val="left"/>
      <w:pPr>
        <w:ind w:left="5256" w:hanging="361"/>
      </w:pPr>
      <w:rPr>
        <w:rFonts w:hint="default"/>
        <w:lang w:val="en-US" w:eastAsia="en-US" w:bidi="ar-SA"/>
      </w:rPr>
    </w:lvl>
    <w:lvl w:ilvl="5" w:tplc="551EB97E">
      <w:numFmt w:val="bullet"/>
      <w:lvlText w:val="•"/>
      <w:lvlJc w:val="left"/>
      <w:pPr>
        <w:ind w:left="6300" w:hanging="361"/>
      </w:pPr>
      <w:rPr>
        <w:rFonts w:hint="default"/>
        <w:lang w:val="en-US" w:eastAsia="en-US" w:bidi="ar-SA"/>
      </w:rPr>
    </w:lvl>
    <w:lvl w:ilvl="6" w:tplc="ADD2D2F8">
      <w:numFmt w:val="bullet"/>
      <w:lvlText w:val="•"/>
      <w:lvlJc w:val="left"/>
      <w:pPr>
        <w:ind w:left="7344" w:hanging="361"/>
      </w:pPr>
      <w:rPr>
        <w:rFonts w:hint="default"/>
        <w:lang w:val="en-US" w:eastAsia="en-US" w:bidi="ar-SA"/>
      </w:rPr>
    </w:lvl>
    <w:lvl w:ilvl="7" w:tplc="1680811E">
      <w:numFmt w:val="bullet"/>
      <w:lvlText w:val="•"/>
      <w:lvlJc w:val="left"/>
      <w:pPr>
        <w:ind w:left="8388" w:hanging="361"/>
      </w:pPr>
      <w:rPr>
        <w:rFonts w:hint="default"/>
        <w:lang w:val="en-US" w:eastAsia="en-US" w:bidi="ar-SA"/>
      </w:rPr>
    </w:lvl>
    <w:lvl w:ilvl="8" w:tplc="BE5C5BFE">
      <w:numFmt w:val="bullet"/>
      <w:lvlText w:val="•"/>
      <w:lvlJc w:val="left"/>
      <w:pPr>
        <w:ind w:left="9432" w:hanging="361"/>
      </w:pPr>
      <w:rPr>
        <w:rFonts w:hint="default"/>
        <w:lang w:val="en-US" w:eastAsia="en-US" w:bidi="ar-SA"/>
      </w:rPr>
    </w:lvl>
  </w:abstractNum>
  <w:abstractNum w:abstractNumId="9" w15:restartNumberingAfterBreak="0">
    <w:nsid w:val="49672DFD"/>
    <w:multiLevelType w:val="hybridMultilevel"/>
    <w:tmpl w:val="E800CE40"/>
    <w:lvl w:ilvl="0" w:tplc="15FCBB1C">
      <w:start w:val="1"/>
      <w:numFmt w:val="decimal"/>
      <w:lvlText w:val="%1."/>
      <w:lvlJc w:val="left"/>
      <w:pPr>
        <w:ind w:left="540" w:hanging="181"/>
        <w:jc w:val="left"/>
      </w:pPr>
      <w:rPr>
        <w:rFonts w:ascii="Times New Roman" w:eastAsia="Times New Roman" w:hAnsi="Times New Roman" w:cs="Times New Roman" w:hint="default"/>
        <w:b/>
        <w:bCs/>
        <w:i w:val="0"/>
        <w:iCs w:val="0"/>
        <w:spacing w:val="-1"/>
        <w:w w:val="96"/>
        <w:sz w:val="22"/>
        <w:szCs w:val="22"/>
        <w:lang w:val="en-US" w:eastAsia="en-US" w:bidi="ar-SA"/>
      </w:rPr>
    </w:lvl>
    <w:lvl w:ilvl="1" w:tplc="98BCD44A">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BFE42CD8">
      <w:start w:val="1"/>
      <w:numFmt w:val="decimal"/>
      <w:lvlText w:val="%3."/>
      <w:lvlJc w:val="left"/>
      <w:pPr>
        <w:ind w:left="108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DF10F1D6">
      <w:numFmt w:val="bullet"/>
      <w:lvlText w:val="•"/>
      <w:lvlJc w:val="left"/>
      <w:pPr>
        <w:ind w:left="2385" w:hanging="361"/>
      </w:pPr>
      <w:rPr>
        <w:rFonts w:hint="default"/>
        <w:lang w:val="en-US" w:eastAsia="en-US" w:bidi="ar-SA"/>
      </w:rPr>
    </w:lvl>
    <w:lvl w:ilvl="4" w:tplc="41F83C00">
      <w:numFmt w:val="bullet"/>
      <w:lvlText w:val="•"/>
      <w:lvlJc w:val="left"/>
      <w:pPr>
        <w:ind w:left="3690" w:hanging="361"/>
      </w:pPr>
      <w:rPr>
        <w:rFonts w:hint="default"/>
        <w:lang w:val="en-US" w:eastAsia="en-US" w:bidi="ar-SA"/>
      </w:rPr>
    </w:lvl>
    <w:lvl w:ilvl="5" w:tplc="4EA44ED6">
      <w:numFmt w:val="bullet"/>
      <w:lvlText w:val="•"/>
      <w:lvlJc w:val="left"/>
      <w:pPr>
        <w:ind w:left="4995" w:hanging="361"/>
      </w:pPr>
      <w:rPr>
        <w:rFonts w:hint="default"/>
        <w:lang w:val="en-US" w:eastAsia="en-US" w:bidi="ar-SA"/>
      </w:rPr>
    </w:lvl>
    <w:lvl w:ilvl="6" w:tplc="CBF049BE">
      <w:numFmt w:val="bullet"/>
      <w:lvlText w:val="•"/>
      <w:lvlJc w:val="left"/>
      <w:pPr>
        <w:ind w:left="6300" w:hanging="361"/>
      </w:pPr>
      <w:rPr>
        <w:rFonts w:hint="default"/>
        <w:lang w:val="en-US" w:eastAsia="en-US" w:bidi="ar-SA"/>
      </w:rPr>
    </w:lvl>
    <w:lvl w:ilvl="7" w:tplc="5B7E69B6">
      <w:numFmt w:val="bullet"/>
      <w:lvlText w:val="•"/>
      <w:lvlJc w:val="left"/>
      <w:pPr>
        <w:ind w:left="7605" w:hanging="361"/>
      </w:pPr>
      <w:rPr>
        <w:rFonts w:hint="default"/>
        <w:lang w:val="en-US" w:eastAsia="en-US" w:bidi="ar-SA"/>
      </w:rPr>
    </w:lvl>
    <w:lvl w:ilvl="8" w:tplc="E9A03C56">
      <w:numFmt w:val="bullet"/>
      <w:lvlText w:val="•"/>
      <w:lvlJc w:val="left"/>
      <w:pPr>
        <w:ind w:left="8910" w:hanging="361"/>
      </w:pPr>
      <w:rPr>
        <w:rFonts w:hint="default"/>
        <w:lang w:val="en-US" w:eastAsia="en-US" w:bidi="ar-SA"/>
      </w:rPr>
    </w:lvl>
  </w:abstractNum>
  <w:abstractNum w:abstractNumId="10" w15:restartNumberingAfterBreak="0">
    <w:nsid w:val="5929410C"/>
    <w:multiLevelType w:val="hybridMultilevel"/>
    <w:tmpl w:val="6EB8F54A"/>
    <w:lvl w:ilvl="0" w:tplc="AC9A195A">
      <w:start w:val="1"/>
      <w:numFmt w:val="decimal"/>
      <w:lvlText w:val="%1."/>
      <w:lvlJc w:val="left"/>
      <w:pPr>
        <w:ind w:left="540" w:hanging="181"/>
        <w:jc w:val="left"/>
      </w:pPr>
      <w:rPr>
        <w:rFonts w:ascii="Times New Roman" w:eastAsia="Times New Roman" w:hAnsi="Times New Roman" w:cs="Times New Roman" w:hint="default"/>
        <w:b/>
        <w:bCs/>
        <w:i w:val="0"/>
        <w:iCs w:val="0"/>
        <w:spacing w:val="-1"/>
        <w:w w:val="96"/>
        <w:sz w:val="22"/>
        <w:szCs w:val="22"/>
        <w:lang w:val="en-US" w:eastAsia="en-US" w:bidi="ar-SA"/>
      </w:rPr>
    </w:lvl>
    <w:lvl w:ilvl="1" w:tplc="116E2584">
      <w:numFmt w:val="bullet"/>
      <w:lvlText w:val="•"/>
      <w:lvlJc w:val="left"/>
      <w:pPr>
        <w:ind w:left="1638" w:hanging="181"/>
      </w:pPr>
      <w:rPr>
        <w:rFonts w:hint="default"/>
        <w:lang w:val="en-US" w:eastAsia="en-US" w:bidi="ar-SA"/>
      </w:rPr>
    </w:lvl>
    <w:lvl w:ilvl="2" w:tplc="8D847C3C">
      <w:numFmt w:val="bullet"/>
      <w:lvlText w:val="•"/>
      <w:lvlJc w:val="left"/>
      <w:pPr>
        <w:ind w:left="2736" w:hanging="181"/>
      </w:pPr>
      <w:rPr>
        <w:rFonts w:hint="default"/>
        <w:lang w:val="en-US" w:eastAsia="en-US" w:bidi="ar-SA"/>
      </w:rPr>
    </w:lvl>
    <w:lvl w:ilvl="3" w:tplc="8E98D8AA">
      <w:numFmt w:val="bullet"/>
      <w:lvlText w:val="•"/>
      <w:lvlJc w:val="left"/>
      <w:pPr>
        <w:ind w:left="3834" w:hanging="181"/>
      </w:pPr>
      <w:rPr>
        <w:rFonts w:hint="default"/>
        <w:lang w:val="en-US" w:eastAsia="en-US" w:bidi="ar-SA"/>
      </w:rPr>
    </w:lvl>
    <w:lvl w:ilvl="4" w:tplc="992C935E">
      <w:numFmt w:val="bullet"/>
      <w:lvlText w:val="•"/>
      <w:lvlJc w:val="left"/>
      <w:pPr>
        <w:ind w:left="4932" w:hanging="181"/>
      </w:pPr>
      <w:rPr>
        <w:rFonts w:hint="default"/>
        <w:lang w:val="en-US" w:eastAsia="en-US" w:bidi="ar-SA"/>
      </w:rPr>
    </w:lvl>
    <w:lvl w:ilvl="5" w:tplc="F1DC3230">
      <w:numFmt w:val="bullet"/>
      <w:lvlText w:val="•"/>
      <w:lvlJc w:val="left"/>
      <w:pPr>
        <w:ind w:left="6030" w:hanging="181"/>
      </w:pPr>
      <w:rPr>
        <w:rFonts w:hint="default"/>
        <w:lang w:val="en-US" w:eastAsia="en-US" w:bidi="ar-SA"/>
      </w:rPr>
    </w:lvl>
    <w:lvl w:ilvl="6" w:tplc="B2945B9A">
      <w:numFmt w:val="bullet"/>
      <w:lvlText w:val="•"/>
      <w:lvlJc w:val="left"/>
      <w:pPr>
        <w:ind w:left="7128" w:hanging="181"/>
      </w:pPr>
      <w:rPr>
        <w:rFonts w:hint="default"/>
        <w:lang w:val="en-US" w:eastAsia="en-US" w:bidi="ar-SA"/>
      </w:rPr>
    </w:lvl>
    <w:lvl w:ilvl="7" w:tplc="9C8C41EA">
      <w:numFmt w:val="bullet"/>
      <w:lvlText w:val="•"/>
      <w:lvlJc w:val="left"/>
      <w:pPr>
        <w:ind w:left="8226" w:hanging="181"/>
      </w:pPr>
      <w:rPr>
        <w:rFonts w:hint="default"/>
        <w:lang w:val="en-US" w:eastAsia="en-US" w:bidi="ar-SA"/>
      </w:rPr>
    </w:lvl>
    <w:lvl w:ilvl="8" w:tplc="1D0E09B2">
      <w:numFmt w:val="bullet"/>
      <w:lvlText w:val="•"/>
      <w:lvlJc w:val="left"/>
      <w:pPr>
        <w:ind w:left="9324" w:hanging="181"/>
      </w:pPr>
      <w:rPr>
        <w:rFonts w:hint="default"/>
        <w:lang w:val="en-US" w:eastAsia="en-US" w:bidi="ar-SA"/>
      </w:rPr>
    </w:lvl>
  </w:abstractNum>
  <w:abstractNum w:abstractNumId="11" w15:restartNumberingAfterBreak="0">
    <w:nsid w:val="5D8A48CB"/>
    <w:multiLevelType w:val="hybridMultilevel"/>
    <w:tmpl w:val="8F983916"/>
    <w:lvl w:ilvl="0" w:tplc="659229B8">
      <w:start w:val="1"/>
      <w:numFmt w:val="decimal"/>
      <w:lvlText w:val="%1."/>
      <w:lvlJc w:val="left"/>
      <w:pPr>
        <w:ind w:left="526" w:hanging="167"/>
        <w:jc w:val="left"/>
      </w:pPr>
      <w:rPr>
        <w:rFonts w:hint="default"/>
        <w:spacing w:val="0"/>
        <w:w w:val="86"/>
        <w:lang w:val="en-US" w:eastAsia="en-US" w:bidi="ar-SA"/>
      </w:rPr>
    </w:lvl>
    <w:lvl w:ilvl="1" w:tplc="BEF2C6E2">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88AA74A6">
      <w:start w:val="1"/>
      <w:numFmt w:val="decimal"/>
      <w:lvlText w:val="%3."/>
      <w:lvlJc w:val="left"/>
      <w:pPr>
        <w:ind w:left="1080" w:hanging="361"/>
        <w:jc w:val="left"/>
      </w:pPr>
      <w:rPr>
        <w:rFonts w:hint="default"/>
        <w:spacing w:val="0"/>
        <w:w w:val="100"/>
        <w:lang w:val="en-US" w:eastAsia="en-US" w:bidi="ar-SA"/>
      </w:rPr>
    </w:lvl>
    <w:lvl w:ilvl="3" w:tplc="6DD02F38">
      <w:start w:val="1"/>
      <w:numFmt w:val="decimal"/>
      <w:lvlText w:val="%4."/>
      <w:lvlJc w:val="left"/>
      <w:pPr>
        <w:ind w:left="144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CAB4CF90">
      <w:numFmt w:val="bullet"/>
      <w:lvlText w:val="•"/>
      <w:lvlJc w:val="left"/>
      <w:pPr>
        <w:ind w:left="2880" w:hanging="361"/>
      </w:pPr>
      <w:rPr>
        <w:rFonts w:hint="default"/>
        <w:lang w:val="en-US" w:eastAsia="en-US" w:bidi="ar-SA"/>
      </w:rPr>
    </w:lvl>
    <w:lvl w:ilvl="5" w:tplc="52E0E0AE">
      <w:numFmt w:val="bullet"/>
      <w:lvlText w:val="•"/>
      <w:lvlJc w:val="left"/>
      <w:pPr>
        <w:ind w:left="4320" w:hanging="361"/>
      </w:pPr>
      <w:rPr>
        <w:rFonts w:hint="default"/>
        <w:lang w:val="en-US" w:eastAsia="en-US" w:bidi="ar-SA"/>
      </w:rPr>
    </w:lvl>
    <w:lvl w:ilvl="6" w:tplc="294CB5CE">
      <w:numFmt w:val="bullet"/>
      <w:lvlText w:val="•"/>
      <w:lvlJc w:val="left"/>
      <w:pPr>
        <w:ind w:left="5760" w:hanging="361"/>
      </w:pPr>
      <w:rPr>
        <w:rFonts w:hint="default"/>
        <w:lang w:val="en-US" w:eastAsia="en-US" w:bidi="ar-SA"/>
      </w:rPr>
    </w:lvl>
    <w:lvl w:ilvl="7" w:tplc="3EEC2F7C">
      <w:numFmt w:val="bullet"/>
      <w:lvlText w:val="•"/>
      <w:lvlJc w:val="left"/>
      <w:pPr>
        <w:ind w:left="7200" w:hanging="361"/>
      </w:pPr>
      <w:rPr>
        <w:rFonts w:hint="default"/>
        <w:lang w:val="en-US" w:eastAsia="en-US" w:bidi="ar-SA"/>
      </w:rPr>
    </w:lvl>
    <w:lvl w:ilvl="8" w:tplc="0A523F84">
      <w:numFmt w:val="bullet"/>
      <w:lvlText w:val="•"/>
      <w:lvlJc w:val="left"/>
      <w:pPr>
        <w:ind w:left="8640" w:hanging="361"/>
      </w:pPr>
      <w:rPr>
        <w:rFonts w:hint="default"/>
        <w:lang w:val="en-US" w:eastAsia="en-US" w:bidi="ar-SA"/>
      </w:rPr>
    </w:lvl>
  </w:abstractNum>
  <w:abstractNum w:abstractNumId="12" w15:restartNumberingAfterBreak="0">
    <w:nsid w:val="6C9B50CD"/>
    <w:multiLevelType w:val="hybridMultilevel"/>
    <w:tmpl w:val="154A37DE"/>
    <w:lvl w:ilvl="0" w:tplc="A45E293E">
      <w:start w:val="1"/>
      <w:numFmt w:val="decimal"/>
      <w:lvlText w:val="%1."/>
      <w:lvlJc w:val="left"/>
      <w:pPr>
        <w:ind w:left="541" w:hanging="181"/>
        <w:jc w:val="left"/>
      </w:pPr>
      <w:rPr>
        <w:rFonts w:hint="default"/>
        <w:spacing w:val="0"/>
        <w:w w:val="87"/>
        <w:lang w:val="en-US" w:eastAsia="en-US" w:bidi="ar-SA"/>
      </w:rPr>
    </w:lvl>
    <w:lvl w:ilvl="1" w:tplc="757CA4E4">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35D497F2">
      <w:numFmt w:val="bullet"/>
      <w:lvlText w:val="•"/>
      <w:lvlJc w:val="left"/>
      <w:pPr>
        <w:ind w:left="1920" w:hanging="360"/>
      </w:pPr>
      <w:rPr>
        <w:rFonts w:hint="default"/>
        <w:lang w:val="en-US" w:eastAsia="en-US" w:bidi="ar-SA"/>
      </w:rPr>
    </w:lvl>
    <w:lvl w:ilvl="3" w:tplc="C48E085C">
      <w:numFmt w:val="bullet"/>
      <w:lvlText w:val="•"/>
      <w:lvlJc w:val="left"/>
      <w:pPr>
        <w:ind w:left="3120" w:hanging="360"/>
      </w:pPr>
      <w:rPr>
        <w:rFonts w:hint="default"/>
        <w:lang w:val="en-US" w:eastAsia="en-US" w:bidi="ar-SA"/>
      </w:rPr>
    </w:lvl>
    <w:lvl w:ilvl="4" w:tplc="F1560BFE">
      <w:numFmt w:val="bullet"/>
      <w:lvlText w:val="•"/>
      <w:lvlJc w:val="left"/>
      <w:pPr>
        <w:ind w:left="4320" w:hanging="360"/>
      </w:pPr>
      <w:rPr>
        <w:rFonts w:hint="default"/>
        <w:lang w:val="en-US" w:eastAsia="en-US" w:bidi="ar-SA"/>
      </w:rPr>
    </w:lvl>
    <w:lvl w:ilvl="5" w:tplc="7D12B620">
      <w:numFmt w:val="bullet"/>
      <w:lvlText w:val="•"/>
      <w:lvlJc w:val="left"/>
      <w:pPr>
        <w:ind w:left="5520" w:hanging="360"/>
      </w:pPr>
      <w:rPr>
        <w:rFonts w:hint="default"/>
        <w:lang w:val="en-US" w:eastAsia="en-US" w:bidi="ar-SA"/>
      </w:rPr>
    </w:lvl>
    <w:lvl w:ilvl="6" w:tplc="57DC26DE">
      <w:numFmt w:val="bullet"/>
      <w:lvlText w:val="•"/>
      <w:lvlJc w:val="left"/>
      <w:pPr>
        <w:ind w:left="6720" w:hanging="360"/>
      </w:pPr>
      <w:rPr>
        <w:rFonts w:hint="default"/>
        <w:lang w:val="en-US" w:eastAsia="en-US" w:bidi="ar-SA"/>
      </w:rPr>
    </w:lvl>
    <w:lvl w:ilvl="7" w:tplc="9394FCA2">
      <w:numFmt w:val="bullet"/>
      <w:lvlText w:val="•"/>
      <w:lvlJc w:val="left"/>
      <w:pPr>
        <w:ind w:left="7920" w:hanging="360"/>
      </w:pPr>
      <w:rPr>
        <w:rFonts w:hint="default"/>
        <w:lang w:val="en-US" w:eastAsia="en-US" w:bidi="ar-SA"/>
      </w:rPr>
    </w:lvl>
    <w:lvl w:ilvl="8" w:tplc="7522063C">
      <w:numFmt w:val="bullet"/>
      <w:lvlText w:val="•"/>
      <w:lvlJc w:val="left"/>
      <w:pPr>
        <w:ind w:left="9120" w:hanging="360"/>
      </w:pPr>
      <w:rPr>
        <w:rFonts w:hint="default"/>
        <w:lang w:val="en-US" w:eastAsia="en-US" w:bidi="ar-SA"/>
      </w:rPr>
    </w:lvl>
  </w:abstractNum>
  <w:abstractNum w:abstractNumId="13" w15:restartNumberingAfterBreak="0">
    <w:nsid w:val="74E828AF"/>
    <w:multiLevelType w:val="hybridMultilevel"/>
    <w:tmpl w:val="4FD62FC2"/>
    <w:lvl w:ilvl="0" w:tplc="B4D293F4">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A3045884">
      <w:numFmt w:val="bullet"/>
      <w:lvlText w:val="•"/>
      <w:lvlJc w:val="left"/>
      <w:pPr>
        <w:ind w:left="1728" w:hanging="360"/>
      </w:pPr>
      <w:rPr>
        <w:rFonts w:hint="default"/>
        <w:lang w:val="en-US" w:eastAsia="en-US" w:bidi="ar-SA"/>
      </w:rPr>
    </w:lvl>
    <w:lvl w:ilvl="2" w:tplc="1AC2C3CE">
      <w:numFmt w:val="bullet"/>
      <w:lvlText w:val="•"/>
      <w:lvlJc w:val="left"/>
      <w:pPr>
        <w:ind w:left="2816" w:hanging="360"/>
      </w:pPr>
      <w:rPr>
        <w:rFonts w:hint="default"/>
        <w:lang w:val="en-US" w:eastAsia="en-US" w:bidi="ar-SA"/>
      </w:rPr>
    </w:lvl>
    <w:lvl w:ilvl="3" w:tplc="3CD0722C">
      <w:numFmt w:val="bullet"/>
      <w:lvlText w:val="•"/>
      <w:lvlJc w:val="left"/>
      <w:pPr>
        <w:ind w:left="3904" w:hanging="360"/>
      </w:pPr>
      <w:rPr>
        <w:rFonts w:hint="default"/>
        <w:lang w:val="en-US" w:eastAsia="en-US" w:bidi="ar-SA"/>
      </w:rPr>
    </w:lvl>
    <w:lvl w:ilvl="4" w:tplc="6D421F88">
      <w:numFmt w:val="bullet"/>
      <w:lvlText w:val="•"/>
      <w:lvlJc w:val="left"/>
      <w:pPr>
        <w:ind w:left="4992" w:hanging="360"/>
      </w:pPr>
      <w:rPr>
        <w:rFonts w:hint="default"/>
        <w:lang w:val="en-US" w:eastAsia="en-US" w:bidi="ar-SA"/>
      </w:rPr>
    </w:lvl>
    <w:lvl w:ilvl="5" w:tplc="21646910">
      <w:numFmt w:val="bullet"/>
      <w:lvlText w:val="•"/>
      <w:lvlJc w:val="left"/>
      <w:pPr>
        <w:ind w:left="6080" w:hanging="360"/>
      </w:pPr>
      <w:rPr>
        <w:rFonts w:hint="default"/>
        <w:lang w:val="en-US" w:eastAsia="en-US" w:bidi="ar-SA"/>
      </w:rPr>
    </w:lvl>
    <w:lvl w:ilvl="6" w:tplc="0C8A8C80">
      <w:numFmt w:val="bullet"/>
      <w:lvlText w:val="•"/>
      <w:lvlJc w:val="left"/>
      <w:pPr>
        <w:ind w:left="7168" w:hanging="360"/>
      </w:pPr>
      <w:rPr>
        <w:rFonts w:hint="default"/>
        <w:lang w:val="en-US" w:eastAsia="en-US" w:bidi="ar-SA"/>
      </w:rPr>
    </w:lvl>
    <w:lvl w:ilvl="7" w:tplc="7182FF40">
      <w:numFmt w:val="bullet"/>
      <w:lvlText w:val="•"/>
      <w:lvlJc w:val="left"/>
      <w:pPr>
        <w:ind w:left="8256" w:hanging="360"/>
      </w:pPr>
      <w:rPr>
        <w:rFonts w:hint="default"/>
        <w:lang w:val="en-US" w:eastAsia="en-US" w:bidi="ar-SA"/>
      </w:rPr>
    </w:lvl>
    <w:lvl w:ilvl="8" w:tplc="E7007B10">
      <w:numFmt w:val="bullet"/>
      <w:lvlText w:val="•"/>
      <w:lvlJc w:val="left"/>
      <w:pPr>
        <w:ind w:left="9344" w:hanging="360"/>
      </w:pPr>
      <w:rPr>
        <w:rFonts w:hint="default"/>
        <w:lang w:val="en-US" w:eastAsia="en-US" w:bidi="ar-SA"/>
      </w:rPr>
    </w:lvl>
  </w:abstractNum>
  <w:num w:numId="1" w16cid:durableId="287011059">
    <w:abstractNumId w:val="13"/>
  </w:num>
  <w:num w:numId="2" w16cid:durableId="3017975">
    <w:abstractNumId w:val="2"/>
  </w:num>
  <w:num w:numId="3" w16cid:durableId="1474059856">
    <w:abstractNumId w:val="8"/>
  </w:num>
  <w:num w:numId="4" w16cid:durableId="2022586390">
    <w:abstractNumId w:val="3"/>
  </w:num>
  <w:num w:numId="5" w16cid:durableId="691688086">
    <w:abstractNumId w:val="9"/>
  </w:num>
  <w:num w:numId="6" w16cid:durableId="595594499">
    <w:abstractNumId w:val="10"/>
  </w:num>
  <w:num w:numId="7" w16cid:durableId="941955098">
    <w:abstractNumId w:val="0"/>
  </w:num>
  <w:num w:numId="8" w16cid:durableId="1892301649">
    <w:abstractNumId w:val="11"/>
  </w:num>
  <w:num w:numId="9" w16cid:durableId="228808755">
    <w:abstractNumId w:val="7"/>
  </w:num>
  <w:num w:numId="10" w16cid:durableId="1775706860">
    <w:abstractNumId w:val="12"/>
  </w:num>
  <w:num w:numId="11" w16cid:durableId="655493502">
    <w:abstractNumId w:val="5"/>
  </w:num>
  <w:num w:numId="12" w16cid:durableId="332874534">
    <w:abstractNumId w:val="6"/>
  </w:num>
  <w:num w:numId="13" w16cid:durableId="1144394897">
    <w:abstractNumId w:val="1"/>
  </w:num>
  <w:num w:numId="14" w16cid:durableId="2041513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10"/>
    <w:rsid w:val="000301B7"/>
    <w:rsid w:val="00031307"/>
    <w:rsid w:val="001178D7"/>
    <w:rsid w:val="00124928"/>
    <w:rsid w:val="00191864"/>
    <w:rsid w:val="0020798A"/>
    <w:rsid w:val="00383A86"/>
    <w:rsid w:val="00556DE1"/>
    <w:rsid w:val="007F6E30"/>
    <w:rsid w:val="009356D1"/>
    <w:rsid w:val="009A3810"/>
    <w:rsid w:val="00B76CC9"/>
    <w:rsid w:val="00C8349B"/>
    <w:rsid w:val="00E1622D"/>
    <w:rsid w:val="00E6413E"/>
    <w:rsid w:val="00EE2AB8"/>
    <w:rsid w:val="00F41D23"/>
    <w:rsid w:val="00FA76D3"/>
    <w:rsid w:val="00FB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EBE3"/>
  <w15:docId w15:val="{B2FE47E7-06E2-4528-8AC4-2CB3E60A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 w:right="5"/>
      <w:jc w:val="center"/>
      <w:outlineLvl w:val="0"/>
    </w:pPr>
    <w:rPr>
      <w:rFonts w:ascii="Cambria" w:eastAsia="Cambria" w:hAnsi="Cambria" w:cs="Cambria"/>
      <w:b/>
      <w:bCs/>
      <w:sz w:val="44"/>
      <w:szCs w:val="44"/>
    </w:rPr>
  </w:style>
  <w:style w:type="paragraph" w:styleId="Heading2">
    <w:name w:val="heading 2"/>
    <w:basedOn w:val="Normal"/>
    <w:uiPriority w:val="9"/>
    <w:unhideWhenUsed/>
    <w:qFormat/>
    <w:pPr>
      <w:ind w:left="643" w:hanging="360"/>
      <w:outlineLvl w:val="1"/>
    </w:pPr>
    <w:rPr>
      <w:b/>
      <w:bCs/>
      <w:sz w:val="36"/>
      <w:szCs w:val="36"/>
    </w:rPr>
  </w:style>
  <w:style w:type="paragraph" w:styleId="Heading3">
    <w:name w:val="heading 3"/>
    <w:basedOn w:val="Normal"/>
    <w:uiPriority w:val="9"/>
    <w:unhideWhenUsed/>
    <w:qFormat/>
    <w:pPr>
      <w:ind w:left="642" w:hanging="359"/>
      <w:outlineLvl w:val="2"/>
    </w:pPr>
    <w:rPr>
      <w:b/>
      <w:bCs/>
      <w:sz w:val="32"/>
      <w:szCs w:val="32"/>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8"/>
      <w:szCs w:val="28"/>
    </w:rPr>
  </w:style>
  <w:style w:type="paragraph" w:styleId="Heading6">
    <w:name w:val="heading 6"/>
    <w:basedOn w:val="Normal"/>
    <w:uiPriority w:val="9"/>
    <w:unhideWhenUsed/>
    <w:qFormat/>
    <w:pPr>
      <w:ind w:left="360"/>
      <w:outlineLvl w:val="5"/>
    </w:pPr>
    <w:rPr>
      <w:b/>
      <w:bCs/>
      <w:sz w:val="26"/>
      <w:szCs w:val="26"/>
    </w:rPr>
  </w:style>
  <w:style w:type="paragraph" w:styleId="Heading7">
    <w:name w:val="heading 7"/>
    <w:basedOn w:val="Normal"/>
    <w:uiPriority w:val="1"/>
    <w:qFormat/>
    <w:pPr>
      <w:ind w:left="538" w:hanging="178"/>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paragraph" w:styleId="Header">
    <w:name w:val="header"/>
    <w:basedOn w:val="Normal"/>
    <w:link w:val="HeaderChar"/>
    <w:uiPriority w:val="99"/>
    <w:unhideWhenUsed/>
    <w:rsid w:val="00031307"/>
    <w:pPr>
      <w:tabs>
        <w:tab w:val="center" w:pos="4680"/>
        <w:tab w:val="right" w:pos="9360"/>
      </w:tabs>
    </w:pPr>
  </w:style>
  <w:style w:type="character" w:customStyle="1" w:styleId="HeaderChar">
    <w:name w:val="Header Char"/>
    <w:basedOn w:val="DefaultParagraphFont"/>
    <w:link w:val="Header"/>
    <w:uiPriority w:val="99"/>
    <w:rsid w:val="00031307"/>
    <w:rPr>
      <w:rFonts w:ascii="Times New Roman" w:eastAsia="Times New Roman" w:hAnsi="Times New Roman" w:cs="Times New Roman"/>
    </w:rPr>
  </w:style>
  <w:style w:type="paragraph" w:styleId="Footer">
    <w:name w:val="footer"/>
    <w:basedOn w:val="Normal"/>
    <w:link w:val="FooterChar"/>
    <w:uiPriority w:val="99"/>
    <w:unhideWhenUsed/>
    <w:rsid w:val="00031307"/>
    <w:pPr>
      <w:tabs>
        <w:tab w:val="center" w:pos="4680"/>
        <w:tab w:val="right" w:pos="9360"/>
      </w:tabs>
    </w:pPr>
  </w:style>
  <w:style w:type="character" w:customStyle="1" w:styleId="FooterChar">
    <w:name w:val="Footer Char"/>
    <w:basedOn w:val="DefaultParagraphFont"/>
    <w:link w:val="Footer"/>
    <w:uiPriority w:val="99"/>
    <w:rsid w:val="0003130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4751</Words>
  <Characters>27086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Vishanthini A/P Manirajan</dc:creator>
  <cp:lastModifiedBy>Vishanthini A/P Manirajan</cp:lastModifiedBy>
  <cp:revision>2</cp:revision>
  <dcterms:created xsi:type="dcterms:W3CDTF">2026-06-11T09:10:00Z</dcterms:created>
  <dcterms:modified xsi:type="dcterms:W3CDTF">2026-06-11T09:10:00Z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2026-06-09T00:00:00Z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2026-06-09T00:00:00Z</vt:filetime>
  </property>
  <property fmtid="{D5CDD505-2E9C-101B-9397-08002B2CF9AE}" pid="7" name="GrammarlyDocumentId">
    <vt:lpwstr>f7041fff-7b15-4ac2-a8b1-f6645ddbe3c5</vt:lpwstr>
  </property>
</Properties>
</file>