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19B8" w14:textId="3028A299" w:rsidR="004B2F14" w:rsidRPr="00E94DEB" w:rsidRDefault="00E94DEB" w:rsidP="00824843">
      <w:pPr>
        <w:spacing w:line="240" w:lineRule="auto"/>
        <w:jc w:val="center"/>
        <w:rPr>
          <w:rFonts w:ascii="Times New Roman" w:hAnsi="Times New Roman" w:cs="Times New Roman"/>
          <w:b/>
          <w:bCs/>
          <w:sz w:val="28"/>
          <w:szCs w:val="28"/>
        </w:rPr>
      </w:pPr>
      <w:r w:rsidRPr="00E94DEB">
        <w:rPr>
          <w:rFonts w:ascii="Times New Roman" w:hAnsi="Times New Roman" w:cs="Times New Roman"/>
          <w:b/>
          <w:bCs/>
          <w:sz w:val="28"/>
          <w:szCs w:val="28"/>
        </w:rPr>
        <w:t xml:space="preserve">The Influence </w:t>
      </w:r>
      <w:r>
        <w:rPr>
          <w:rFonts w:ascii="Times New Roman" w:hAnsi="Times New Roman" w:cs="Times New Roman"/>
          <w:b/>
          <w:bCs/>
          <w:sz w:val="28"/>
          <w:szCs w:val="28"/>
        </w:rPr>
        <w:t>o</w:t>
      </w:r>
      <w:r w:rsidRPr="00E94DEB">
        <w:rPr>
          <w:rFonts w:ascii="Times New Roman" w:hAnsi="Times New Roman" w:cs="Times New Roman"/>
          <w:b/>
          <w:bCs/>
          <w:sz w:val="28"/>
          <w:szCs w:val="28"/>
        </w:rPr>
        <w:t xml:space="preserve">f Technology-Driven Construction Management Practices </w:t>
      </w:r>
      <w:r>
        <w:rPr>
          <w:rFonts w:ascii="Times New Roman" w:hAnsi="Times New Roman" w:cs="Times New Roman"/>
          <w:b/>
          <w:bCs/>
          <w:sz w:val="28"/>
          <w:szCs w:val="28"/>
        </w:rPr>
        <w:t>o</w:t>
      </w:r>
      <w:r w:rsidRPr="00E94DEB">
        <w:rPr>
          <w:rFonts w:ascii="Times New Roman" w:hAnsi="Times New Roman" w:cs="Times New Roman"/>
          <w:b/>
          <w:bCs/>
          <w:sz w:val="28"/>
          <w:szCs w:val="28"/>
        </w:rPr>
        <w:t>n Sustainable Building Performance</w:t>
      </w:r>
      <w:r>
        <w:rPr>
          <w:rFonts w:ascii="Times New Roman" w:hAnsi="Times New Roman" w:cs="Times New Roman"/>
          <w:b/>
          <w:bCs/>
          <w:sz w:val="28"/>
          <w:szCs w:val="28"/>
        </w:rPr>
        <w:t>.</w:t>
      </w:r>
    </w:p>
    <w:p w14:paraId="378C70EF" w14:textId="7CA3FDA4" w:rsidR="001149D7" w:rsidRPr="0044782C" w:rsidRDefault="001149D7" w:rsidP="00824843">
      <w:pPr>
        <w:spacing w:line="240" w:lineRule="auto"/>
        <w:jc w:val="center"/>
        <w:rPr>
          <w:rFonts w:ascii="Times New Roman" w:hAnsi="Times New Roman" w:cs="Times New Roman"/>
        </w:rPr>
      </w:pPr>
      <w:r>
        <w:rPr>
          <w:rFonts w:ascii="Times New Roman" w:hAnsi="Times New Roman" w:cs="Times New Roman"/>
          <w:vertAlign w:val="superscript"/>
        </w:rPr>
        <w:t/>
      </w:r>
      <w:r>
        <w:rPr>
          <w:rFonts w:ascii="Times New Roman" w:hAnsi="Times New Roman" w:cs="Times New Roman"/>
        </w:rPr>
        <w:t xml:space="preserve"/>
      </w:r>
      <w:r w:rsidR="00E94DEB">
        <w:rPr>
          <w:rFonts w:ascii="Times New Roman" w:hAnsi="Times New Roman" w:cs="Times New Roman"/>
          <w:vertAlign w:val="superscript"/>
        </w:rPr>
        <w:t/>
      </w:r>
      <w:r w:rsidR="00E94DEB" w:rsidRPr="00E94DEB">
        <w:rPr>
          <w:rFonts w:ascii="Times New Roman" w:hAnsi="Times New Roman" w:cs="Times New Roman"/>
        </w:rPr>
        <w:t xml:space="preserve"/>
      </w:r>
      <w:proofErr w:type="spellStart"/>
      <w:r w:rsidR="00E94DEB" w:rsidRPr="00E94DEB">
        <w:rPr>
          <w:rFonts w:ascii="Times New Roman" w:hAnsi="Times New Roman" w:cs="Times New Roman"/>
        </w:rPr>
        <w:t/>
      </w:r>
      <w:proofErr w:type="spellEnd"/>
      <w:r w:rsidR="00E94DEB" w:rsidRPr="00E94DEB">
        <w:rPr>
          <w:rFonts w:ascii="Times New Roman" w:hAnsi="Times New Roman" w:cs="Times New Roman"/>
        </w:rPr>
        <w:t/>
      </w:r>
      <w:r>
        <w:rPr>
          <w:rFonts w:ascii="Times New Roman" w:hAnsi="Times New Roman" w:cs="Times New Roman"/>
        </w:rPr>
        <w:t xml:space="preserve"/>
      </w:r>
      <w:r>
        <w:rPr>
          <w:rFonts w:ascii="Times New Roman" w:hAnsi="Times New Roman" w:cs="Times New Roman"/>
          <w:vertAlign w:val="superscript"/>
        </w:rPr>
        <w:t/>
      </w:r>
      <w:r>
        <w:rPr>
          <w:rFonts w:ascii="Times New Roman" w:hAnsi="Times New Roman" w:cs="Times New Roman"/>
        </w:rPr>
        <w:t xml:space="preserve"/>
      </w:r>
      <w:r>
        <w:rPr>
          <w:rFonts w:ascii="Times New Roman" w:hAnsi="Times New Roman" w:cs="Times New Roman"/>
          <w:vertAlign w:val="superscript"/>
        </w:rPr>
        <w:t/>
      </w:r>
      <w:r>
        <w:rPr>
          <w:rFonts w:ascii="Times New Roman" w:hAnsi="Times New Roman" w:cs="Times New Roman"/>
        </w:rPr>
        <w:t xml:space="preserve"/>
      </w:r>
      <w:proofErr w:type="spellStart"/>
      <w:r>
        <w:rPr>
          <w:rFonts w:ascii="Times New Roman" w:hAnsi="Times New Roman" w:cs="Times New Roman"/>
        </w:rPr>
        <w:t/>
      </w:r>
      <w:proofErr w:type="spellEnd"/>
    </w:p>
    <w:p w14:paraId="21D544F0" w14:textId="77777777" w:rsidR="001149D7" w:rsidRDefault="001149D7" w:rsidP="00824843">
      <w:pPr>
        <w:pStyle w:val="NoSpacing"/>
        <w:jc w:val="center"/>
        <w:rPr>
          <w:rFonts w:ascii="Times New Roman" w:hAnsi="Times New Roman" w:cs="Times New Roman"/>
        </w:rPr>
      </w:pPr>
    </w:p>
    <w:p w14:paraId="0DC262F0" w14:textId="77777777" w:rsidR="001149D7" w:rsidRDefault="001149D7" w:rsidP="00824843">
      <w:pPr>
        <w:pStyle w:val="NoSpacing"/>
        <w:jc w:val="center"/>
        <w:rPr>
          <w:rFonts w:ascii="Times New Roman" w:hAnsi="Times New Roman" w:cs="Times New Roman"/>
        </w:rPr>
      </w:pPr>
      <w:r>
        <w:rPr>
          <w:rFonts w:ascii="Times New Roman" w:hAnsi="Times New Roman" w:cs="Times New Roman"/>
          <w:vertAlign w:val="superscript"/>
        </w:rPr>
        <w:t/>
      </w:r>
      <w:r w:rsidRPr="0044782C">
        <w:rPr>
          <w:rFonts w:ascii="Times New Roman" w:hAnsi="Times New Roman" w:cs="Times New Roman"/>
        </w:rPr>
        <w:t/>
      </w:r>
      <w:r>
        <w:rPr>
          <w:rFonts w:ascii="Times New Roman" w:hAnsi="Times New Roman" w:cs="Times New Roman"/>
        </w:rPr>
        <w:t xml:space="preserve"/>
      </w:r>
      <w:hyperlink r:id="rId4" w:history="1">
        <w:r w:rsidRPr="004253A5">
          <w:rPr>
            <w:rStyle w:val="Hyperlink"/>
            <w:rFonts w:ascii="Times New Roman" w:hAnsi="Times New Roman" w:cs="Times New Roman"/>
          </w:rPr>
          <w:t/>
        </w:r>
      </w:hyperlink>
      <w:r>
        <w:rPr>
          <w:rFonts w:ascii="Times New Roman" w:hAnsi="Times New Roman" w:cs="Times New Roman"/>
        </w:rPr>
        <w:t xml:space="preserve"/>
      </w:r>
    </w:p>
    <w:p w14:paraId="42E5A7FD" w14:textId="77777777" w:rsidR="004B2F14" w:rsidRDefault="004B2F14" w:rsidP="00824843">
      <w:pPr>
        <w:spacing w:line="240" w:lineRule="auto"/>
        <w:jc w:val="both"/>
        <w:rPr>
          <w:rFonts w:ascii="Times New Roman" w:hAnsi="Times New Roman" w:cs="Times New Roman"/>
          <w:b/>
          <w:bCs/>
        </w:rPr>
      </w:pPr>
    </w:p>
    <w:p w14:paraId="057BE33D" w14:textId="2D7E1261" w:rsidR="00E94DEB" w:rsidRDefault="00E94DEB" w:rsidP="00824843">
      <w:pPr>
        <w:spacing w:line="240" w:lineRule="auto"/>
        <w:jc w:val="both"/>
        <w:rPr>
          <w:rFonts w:ascii="Times New Roman" w:hAnsi="Times New Roman" w:cs="Times New Roman"/>
          <w:b/>
          <w:bCs/>
        </w:rPr>
      </w:pPr>
      <w:r>
        <w:rPr>
          <w:rFonts w:ascii="Times New Roman" w:hAnsi="Times New Roman" w:cs="Times New Roman"/>
          <w:b/>
          <w:bCs/>
        </w:rPr>
        <w:t xml:space="preserve">ABSTRACT </w:t>
      </w:r>
    </w:p>
    <w:p w14:paraId="7003F7FC" w14:textId="6540E41C" w:rsidR="00E94DEB" w:rsidRPr="00E94DEB" w:rsidRDefault="00E94DEB" w:rsidP="00824843">
      <w:pPr>
        <w:spacing w:line="240" w:lineRule="auto"/>
        <w:jc w:val="both"/>
        <w:rPr>
          <w:rFonts w:ascii="Times New Roman" w:hAnsi="Times New Roman" w:cs="Times New Roman"/>
          <w:b/>
          <w:bCs/>
        </w:rPr>
      </w:pPr>
      <w:r w:rsidRPr="00E94DEB">
        <w:rPr>
          <w:rFonts w:ascii="Times New Roman" w:hAnsi="Times New Roman" w:cs="Times New Roman"/>
        </w:rPr>
        <w:t>This study examined the influence of technology-driven construction management practices on sustainable building performance in Ghana’s construction industry. The study was motivated by growing concerns over cost overruns, construction waste, weak project monitoring, fragmented coordination, and limited digital maturity in building project delivery. A quantitative research approach grounded in positivist philosophy was adopted, using a structured questionnaire to collect data from 100 construction professionals in Kumasi. The respondents included project managers, contractors, quantity surveyors, consultants, architects, engineers, and client representatives. Data were analysed using descriptive statistics to determine the extent of adoption and perceived influence of digital construction management practices. The findings revealed that leadership readiness and digital system integration were strongly recognised as drivers of technology adoption, although inadequate digital infrastructure and limited technical skills remained major constraints. The results further showed that real-time financial monitoring, digital collaboration, 5D cost modelling, automated clash detection, just-in-time logistics, IoT-based material tracking, and 4D scheduling significantly improved cost efficiency, waste reduction, and project control performance. The study concludes that digital construction management is not merely an operational efficiency tool but a strategic pathway for achieving cost-effective, resource-efficient, and sustainably managed building projects.</w:t>
      </w:r>
    </w:p>
    <w:p w14:paraId="2AC9EC8C" w14:textId="22212573" w:rsidR="00E94DEB" w:rsidRPr="00E94DEB" w:rsidRDefault="00E94DEB" w:rsidP="00824843">
      <w:pPr>
        <w:spacing w:line="240" w:lineRule="auto"/>
        <w:jc w:val="both"/>
        <w:rPr>
          <w:rFonts w:ascii="Times New Roman" w:hAnsi="Times New Roman" w:cs="Times New Roman"/>
        </w:rPr>
      </w:pPr>
      <w:r w:rsidRPr="00E94DEB">
        <w:rPr>
          <w:rFonts w:ascii="Times New Roman" w:hAnsi="Times New Roman" w:cs="Times New Roman"/>
          <w:b/>
          <w:bCs/>
        </w:rPr>
        <w:t xml:space="preserve">Keywords: </w:t>
      </w:r>
      <w:r w:rsidRPr="00E94DEB">
        <w:rPr>
          <w:rFonts w:ascii="Times New Roman" w:hAnsi="Times New Roman" w:cs="Times New Roman"/>
        </w:rPr>
        <w:t>Technology-Driven Construction Management; Sustainable Building Performance; Digital Construction; Cost Efficiency; Construction Waste Reduction; Project Control; Building Information Modelling.</w:t>
      </w:r>
    </w:p>
    <w:p w14:paraId="4378CD92" w14:textId="77777777" w:rsidR="004B2F14" w:rsidRDefault="004B2F14" w:rsidP="00824843">
      <w:pPr>
        <w:spacing w:line="240" w:lineRule="auto"/>
        <w:jc w:val="both"/>
        <w:rPr>
          <w:rFonts w:ascii="Times New Roman" w:hAnsi="Times New Roman" w:cs="Times New Roman"/>
          <w:b/>
          <w:bCs/>
        </w:rPr>
      </w:pPr>
    </w:p>
    <w:p w14:paraId="7C8DF77B" w14:textId="77777777" w:rsidR="00473402" w:rsidRPr="00516FA2" w:rsidRDefault="00473402" w:rsidP="00824843">
      <w:pPr>
        <w:spacing w:line="240" w:lineRule="auto"/>
        <w:jc w:val="both"/>
        <w:rPr>
          <w:rFonts w:ascii="Times New Roman" w:hAnsi="Times New Roman" w:cs="Times New Roman"/>
          <w:b/>
          <w:bCs/>
        </w:rPr>
      </w:pPr>
      <w:r w:rsidRPr="00516FA2">
        <w:rPr>
          <w:rFonts w:ascii="Times New Roman" w:hAnsi="Times New Roman" w:cs="Times New Roman"/>
          <w:b/>
          <w:bCs/>
        </w:rPr>
        <w:t xml:space="preserve">INTRODUCTION </w:t>
      </w:r>
    </w:p>
    <w:p w14:paraId="6D5C138E" w14:textId="2E7A2F5A" w:rsidR="00473402" w:rsidRPr="00516FA2" w:rsidRDefault="00473402" w:rsidP="00824843">
      <w:pPr>
        <w:spacing w:line="240" w:lineRule="auto"/>
        <w:jc w:val="both"/>
        <w:rPr>
          <w:rFonts w:ascii="Times New Roman" w:hAnsi="Times New Roman" w:cs="Times New Roman"/>
        </w:rPr>
      </w:pPr>
      <w:r w:rsidRPr="00516FA2">
        <w:rPr>
          <w:rFonts w:ascii="Times New Roman" w:hAnsi="Times New Roman" w:cs="Times New Roman"/>
        </w:rPr>
        <w:t>Technology-driven construction management has become central to contemporary debates on sustainable building performance</w:t>
      </w:r>
      <w:r w:rsidR="00CA172F">
        <w:rPr>
          <w:rFonts w:ascii="Times New Roman" w:hAnsi="Times New Roman" w:cs="Times New Roman"/>
        </w:rPr>
        <w:t>, as the construction sector continues to face persistent concerns about</w:t>
      </w:r>
      <w:r>
        <w:rPr>
          <w:rFonts w:ascii="Times New Roman" w:hAnsi="Times New Roman" w:cs="Times New Roman"/>
        </w:rPr>
        <w:t xml:space="preserve"> cost overruns, waste generation, inefficient resource use, fragmented coordination,</w:t>
      </w:r>
      <w:r w:rsidRPr="00516FA2">
        <w:rPr>
          <w:rFonts w:ascii="Times New Roman" w:hAnsi="Times New Roman" w:cs="Times New Roman"/>
        </w:rPr>
        <w:t xml:space="preserve"> and weak project control</w:t>
      </w:r>
      <w:r>
        <w:rPr>
          <w:rFonts w:ascii="Times New Roman" w:hAnsi="Times New Roman" w:cs="Times New Roman"/>
        </w:rPr>
        <w:t xml:space="preserve"> </w:t>
      </w:r>
      <w:r w:rsidRPr="00516FA2">
        <w:rPr>
          <w:rFonts w:ascii="Times New Roman" w:hAnsi="Times New Roman" w:cs="Times New Roman"/>
        </w:rPr>
        <w:t xml:space="preserve">(Adejola and Nwobodo-Anyadiegwu, 2025). Sustainable building performance is now understood </w:t>
      </w:r>
      <w:r>
        <w:rPr>
          <w:rFonts w:ascii="Times New Roman" w:hAnsi="Times New Roman" w:cs="Times New Roman"/>
        </w:rPr>
        <w:t>to encompass more than energy efficiency alone; it includes life-cycle efficiency, cost-effectiveness, waste minimisation, environmental protection, occupant wellbeing,</w:t>
      </w:r>
      <w:r w:rsidRPr="00516FA2">
        <w:rPr>
          <w:rFonts w:ascii="Times New Roman" w:hAnsi="Times New Roman" w:cs="Times New Roman"/>
        </w:rPr>
        <w:t xml:space="preserve"> and long-term asset resilience (Firoozi et al., 2025; Olabi et al., 2024). In this context, digital technologies such as Building Information Modelling, </w:t>
      </w:r>
      <w:r>
        <w:rPr>
          <w:rFonts w:ascii="Times New Roman" w:hAnsi="Times New Roman" w:cs="Times New Roman"/>
        </w:rPr>
        <w:t>the Internet of Things, artificial intelligence, cloud-based platforms, digital twins, and data analytics are increasingly reshaping how construction projects are planned, monitored,</w:t>
      </w:r>
      <w:r w:rsidRPr="00516FA2">
        <w:rPr>
          <w:rFonts w:ascii="Times New Roman" w:hAnsi="Times New Roman" w:cs="Times New Roman"/>
        </w:rPr>
        <w:t xml:space="preserve"> and delivered (Naji et al., 2024; Rinchen et al., 2024). These technologies support real-time information sharing, predictive decision-making, integrated cost control, material tracking</w:t>
      </w:r>
      <w:r>
        <w:rPr>
          <w:rFonts w:ascii="Times New Roman" w:hAnsi="Times New Roman" w:cs="Times New Roman"/>
        </w:rPr>
        <w:t xml:space="preserve">, and </w:t>
      </w:r>
      <w:r>
        <w:rPr>
          <w:rFonts w:ascii="Times New Roman" w:hAnsi="Times New Roman" w:cs="Times New Roman"/>
        </w:rPr>
        <w:lastRenderedPageBreak/>
        <w:t>performance monitoring, thereby offering practical pathways to improve</w:t>
      </w:r>
      <w:r w:rsidRPr="00516FA2">
        <w:rPr>
          <w:rFonts w:ascii="Times New Roman" w:hAnsi="Times New Roman" w:cs="Times New Roman"/>
        </w:rPr>
        <w:t xml:space="preserve"> sustainability outcomes in building projects.</w:t>
      </w:r>
    </w:p>
    <w:p w14:paraId="006721C1" w14:textId="6844B276" w:rsidR="00473402" w:rsidRPr="00516FA2" w:rsidRDefault="001056F6" w:rsidP="00824843">
      <w:pPr>
        <w:spacing w:line="240" w:lineRule="auto"/>
        <w:jc w:val="both"/>
        <w:rPr>
          <w:rFonts w:ascii="Times New Roman" w:hAnsi="Times New Roman" w:cs="Times New Roman"/>
        </w:rPr>
      </w:pPr>
      <w:r>
        <w:rPr>
          <w:rFonts w:ascii="Times New Roman" w:hAnsi="Times New Roman" w:cs="Times New Roman"/>
        </w:rPr>
        <w:t xml:space="preserve">Despite growing scholarly attention, existing studies remain fragmented in </w:t>
      </w:r>
      <w:r w:rsidR="00824843">
        <w:rPr>
          <w:rFonts w:ascii="Times New Roman" w:hAnsi="Times New Roman" w:cs="Times New Roman"/>
        </w:rPr>
        <w:t>their explanations of</w:t>
      </w:r>
      <w:r>
        <w:rPr>
          <w:rFonts w:ascii="Times New Roman" w:hAnsi="Times New Roman" w:cs="Times New Roman"/>
        </w:rPr>
        <w:t xml:space="preserve"> how technology-driven construction management practices directly influence sustainable building performance. Much of the literature examines digital technology adoption, cost efficiency, waste reduction or project monitoring separately, with limited empirical integration of these dimensions into a unified performance framework (Rajabi et al., 2022; Metwally et al., 2024). In developing construction markets, this gap is more pronounced because adoption is often partial, project-specific and constrained by limited skills, financial barriers, weak digital infrastructure and organisational resistance (</w:t>
      </w:r>
      <w:proofErr w:type="spellStart"/>
      <w:r>
        <w:rPr>
          <w:rFonts w:ascii="Times New Roman" w:hAnsi="Times New Roman" w:cs="Times New Roman"/>
        </w:rPr>
        <w:t>Pittri</w:t>
      </w:r>
      <w:proofErr w:type="spellEnd"/>
      <w:r>
        <w:rPr>
          <w:rFonts w:ascii="Times New Roman" w:hAnsi="Times New Roman" w:cs="Times New Roman"/>
        </w:rPr>
        <w:t xml:space="preserve"> et al., 2025; Siddiqui et al., 2023). Consequently, the sustainability value of digital construction management remains underexplored, particularly regarding how technological practices translate into measurable building performance outcomes.</w:t>
      </w:r>
    </w:p>
    <w:p w14:paraId="0F86A3A3" w14:textId="448BD54C" w:rsidR="00473402" w:rsidRPr="00516FA2" w:rsidRDefault="00473402" w:rsidP="00824843">
      <w:pPr>
        <w:spacing w:line="240" w:lineRule="auto"/>
        <w:jc w:val="both"/>
        <w:rPr>
          <w:rFonts w:ascii="Times New Roman" w:hAnsi="Times New Roman" w:cs="Times New Roman"/>
        </w:rPr>
      </w:pPr>
      <w:r w:rsidRPr="00516FA2">
        <w:rPr>
          <w:rFonts w:ascii="Times New Roman" w:hAnsi="Times New Roman" w:cs="Times New Roman"/>
        </w:rPr>
        <w:t xml:space="preserve">This study aims to examine the influence of technology-driven construction management practices on sustainable building performance. Its contribution lies in linking digital construction management with key sustainability outcomes, particularly cost efficiency, construction waste reduction, and project control and monitoring performance. The study offers theoretical value by extending the technology adoption and socio-technical systems perspectives, which argue that performance improvements emerge from </w:t>
      </w:r>
      <w:r w:rsidR="00824843">
        <w:rPr>
          <w:rFonts w:ascii="Times New Roman" w:hAnsi="Times New Roman" w:cs="Times New Roman"/>
        </w:rPr>
        <w:t>interactions among technological capability, organisational processes,</w:t>
      </w:r>
      <w:r w:rsidRPr="00516FA2">
        <w:rPr>
          <w:rFonts w:ascii="Times New Roman" w:hAnsi="Times New Roman" w:cs="Times New Roman"/>
        </w:rPr>
        <w:t xml:space="preserve"> and human decision-making (Rame et al., 2024; Islam et al., 2025). </w:t>
      </w:r>
      <w:r>
        <w:rPr>
          <w:rFonts w:ascii="Times New Roman" w:hAnsi="Times New Roman" w:cs="Times New Roman"/>
        </w:rPr>
        <w:t>In practice, the study provides evidence to guide contractors, consultants, clients,</w:t>
      </w:r>
      <w:r w:rsidRPr="00516FA2">
        <w:rPr>
          <w:rFonts w:ascii="Times New Roman" w:hAnsi="Times New Roman" w:cs="Times New Roman"/>
        </w:rPr>
        <w:t xml:space="preserve"> and policymakers </w:t>
      </w:r>
      <w:r w:rsidR="001149D7">
        <w:rPr>
          <w:rFonts w:ascii="Times New Roman" w:hAnsi="Times New Roman" w:cs="Times New Roman"/>
        </w:rPr>
        <w:t xml:space="preserve">in strategically adopting digital management systems </w:t>
      </w:r>
      <w:r w:rsidRPr="00516FA2">
        <w:rPr>
          <w:rFonts w:ascii="Times New Roman" w:hAnsi="Times New Roman" w:cs="Times New Roman"/>
        </w:rPr>
        <w:t xml:space="preserve">to enhance </w:t>
      </w:r>
      <w:r w:rsidR="00BB5231">
        <w:rPr>
          <w:rFonts w:ascii="Times New Roman" w:hAnsi="Times New Roman" w:cs="Times New Roman"/>
        </w:rPr>
        <w:t>the sustainable delivery of buildings</w:t>
      </w:r>
      <w:r w:rsidRPr="00516FA2">
        <w:rPr>
          <w:rFonts w:ascii="Times New Roman" w:hAnsi="Times New Roman" w:cs="Times New Roman"/>
        </w:rPr>
        <w:t>.</w:t>
      </w:r>
    </w:p>
    <w:p w14:paraId="3B40525F" w14:textId="77777777" w:rsidR="00473402" w:rsidRPr="00701E40" w:rsidRDefault="00473402" w:rsidP="00824843">
      <w:pPr>
        <w:spacing w:line="240" w:lineRule="auto"/>
        <w:jc w:val="both"/>
        <w:rPr>
          <w:rFonts w:ascii="Times New Roman" w:hAnsi="Times New Roman" w:cs="Times New Roman"/>
          <w:lang w:val="en-GB"/>
        </w:rPr>
      </w:pPr>
      <w:r w:rsidRPr="00701E40">
        <w:rPr>
          <w:rFonts w:ascii="Times New Roman" w:hAnsi="Times New Roman" w:cs="Times New Roman"/>
        </w:rPr>
        <w:t xml:space="preserve">The remainder of this paper is structured into four sections: a literature review establishing the theoretical and empirical foundations; a methodology outlining the research design; findings and discussion of the results; study implications for policy, research, and practice; and, finally, conclusions. </w:t>
      </w:r>
    </w:p>
    <w:p w14:paraId="0F2712CA" w14:textId="77777777" w:rsidR="004B2F14" w:rsidRDefault="004B2F14" w:rsidP="00824843">
      <w:pPr>
        <w:spacing w:line="240" w:lineRule="auto"/>
        <w:jc w:val="both"/>
        <w:rPr>
          <w:rFonts w:ascii="Times New Roman" w:hAnsi="Times New Roman" w:cs="Times New Roman"/>
          <w:b/>
          <w:bCs/>
        </w:rPr>
      </w:pPr>
    </w:p>
    <w:p w14:paraId="79C7AEAD" w14:textId="0D40EF40" w:rsidR="00A3166A" w:rsidRPr="004B2F14" w:rsidRDefault="004B2F14" w:rsidP="00824843">
      <w:pPr>
        <w:spacing w:line="240" w:lineRule="auto"/>
        <w:jc w:val="both"/>
        <w:rPr>
          <w:rFonts w:ascii="Times New Roman" w:hAnsi="Times New Roman" w:cs="Times New Roman"/>
          <w:b/>
          <w:bCs/>
        </w:rPr>
      </w:pPr>
      <w:r>
        <w:rPr>
          <w:rFonts w:ascii="Times New Roman" w:hAnsi="Times New Roman" w:cs="Times New Roman"/>
          <w:b/>
          <w:bCs/>
        </w:rPr>
        <w:t xml:space="preserve">LITERATURE REVIEW </w:t>
      </w:r>
    </w:p>
    <w:p w14:paraId="5ED22341" w14:textId="5E36EF7A" w:rsidR="00554388" w:rsidRPr="00554388" w:rsidRDefault="00554388" w:rsidP="00824843">
      <w:pPr>
        <w:spacing w:line="240" w:lineRule="auto"/>
        <w:jc w:val="both"/>
        <w:rPr>
          <w:rFonts w:ascii="Times New Roman" w:hAnsi="Times New Roman" w:cs="Times New Roman"/>
          <w:b/>
          <w:bCs/>
        </w:rPr>
      </w:pPr>
      <w:r w:rsidRPr="00554388">
        <w:rPr>
          <w:rFonts w:ascii="Times New Roman" w:hAnsi="Times New Roman" w:cs="Times New Roman"/>
          <w:b/>
          <w:bCs/>
        </w:rPr>
        <w:t>Concept</w:t>
      </w:r>
      <w:r w:rsidR="00DD38FF" w:rsidRPr="0053691D">
        <w:rPr>
          <w:rFonts w:ascii="Times New Roman" w:hAnsi="Times New Roman" w:cs="Times New Roman"/>
          <w:b/>
          <w:bCs/>
        </w:rPr>
        <w:t xml:space="preserve"> of Sustainable</w:t>
      </w:r>
      <w:r w:rsidRPr="00554388">
        <w:rPr>
          <w:rFonts w:ascii="Times New Roman" w:hAnsi="Times New Roman" w:cs="Times New Roman"/>
          <w:b/>
          <w:bCs/>
        </w:rPr>
        <w:t xml:space="preserve"> Building Performance</w:t>
      </w:r>
    </w:p>
    <w:p w14:paraId="58DA425D" w14:textId="0F589FC0"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 xml:space="preserve">Sustainable building performance has progressively shifted from a predominantly </w:t>
      </w:r>
      <w:r w:rsidR="00641E41" w:rsidRPr="0053691D">
        <w:rPr>
          <w:rFonts w:ascii="Times New Roman" w:hAnsi="Times New Roman" w:cs="Times New Roman"/>
        </w:rPr>
        <w:t>energy-centred perspective to a comprehensive, systems-based</w:t>
      </w:r>
      <w:r w:rsidRPr="00554388">
        <w:rPr>
          <w:rFonts w:ascii="Times New Roman" w:hAnsi="Times New Roman" w:cs="Times New Roman"/>
        </w:rPr>
        <w:t xml:space="preserve"> construct that integrates environmental stewardship, economic efficiency, and social value creation</w:t>
      </w:r>
      <w:r w:rsidR="00E16D9D" w:rsidRPr="0053691D">
        <w:rPr>
          <w:rFonts w:ascii="Times New Roman" w:hAnsi="Times New Roman" w:cs="Times New Roman"/>
        </w:rPr>
        <w:t xml:space="preserve"> (Firoozi </w:t>
      </w:r>
      <w:r w:rsidR="00E16D9D" w:rsidRPr="0053691D">
        <w:rPr>
          <w:rFonts w:ascii="Times New Roman" w:hAnsi="Times New Roman" w:cs="Times New Roman"/>
          <w:i/>
          <w:iCs/>
        </w:rPr>
        <w:t>et al.</w:t>
      </w:r>
      <w:r w:rsidR="00E16D9D" w:rsidRPr="0053691D">
        <w:rPr>
          <w:rFonts w:ascii="Times New Roman" w:hAnsi="Times New Roman" w:cs="Times New Roman"/>
        </w:rPr>
        <w:t>, 2025)</w:t>
      </w:r>
      <w:r w:rsidRPr="00554388">
        <w:rPr>
          <w:rFonts w:ascii="Times New Roman" w:hAnsi="Times New Roman" w:cs="Times New Roman"/>
        </w:rPr>
        <w:t xml:space="preserve">. Early sustainability discourse in the built environment </w:t>
      </w:r>
      <w:r w:rsidR="004B2F14">
        <w:rPr>
          <w:rFonts w:ascii="Times New Roman" w:hAnsi="Times New Roman" w:cs="Times New Roman"/>
        </w:rPr>
        <w:t>focused largely on reducing operational energy consumption through improved insulation, efficient mechanical systems, and the integration of renewable energy</w:t>
      </w:r>
      <w:r w:rsidRPr="00554388">
        <w:rPr>
          <w:rFonts w:ascii="Times New Roman" w:hAnsi="Times New Roman" w:cs="Times New Roman"/>
        </w:rPr>
        <w:t xml:space="preserve">. However, contemporary scholarship recognises that sustainable performance must be assessed across the entire building life cycle, from material extraction and construction processes to operation, maintenance, and </w:t>
      </w:r>
      <w:r w:rsidR="00641E41" w:rsidRPr="0053691D">
        <w:rPr>
          <w:rFonts w:ascii="Times New Roman" w:hAnsi="Times New Roman" w:cs="Times New Roman"/>
        </w:rPr>
        <w:t>end-of-life</w:t>
      </w:r>
      <w:r w:rsidRPr="00554388">
        <w:rPr>
          <w:rFonts w:ascii="Times New Roman" w:hAnsi="Times New Roman" w:cs="Times New Roman"/>
        </w:rPr>
        <w:t xml:space="preserve"> management (</w:t>
      </w:r>
      <w:r w:rsidR="00530006">
        <w:rPr>
          <w:rFonts w:ascii="Times New Roman" w:hAnsi="Times New Roman" w:cs="Times New Roman"/>
        </w:rPr>
        <w:t>Firoozi, Firoozi, et al., 2025</w:t>
      </w:r>
      <w:r w:rsidRPr="00554388">
        <w:rPr>
          <w:rFonts w:ascii="Times New Roman" w:hAnsi="Times New Roman" w:cs="Times New Roman"/>
        </w:rPr>
        <w:t>). This broader framing reflects the growing awareness that environmental impacts are embedded not only in building operation but also in embodied carbon, construction waste generation, procurement decisions, and management practices.</w:t>
      </w:r>
    </w:p>
    <w:p w14:paraId="4830D8E7" w14:textId="2E4D0F27"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 xml:space="preserve">Current definitions of sustainable building performance therefore emphasise </w:t>
      </w:r>
      <w:r w:rsidR="00641E41" w:rsidRPr="0053691D">
        <w:rPr>
          <w:rFonts w:ascii="Times New Roman" w:hAnsi="Times New Roman" w:cs="Times New Roman"/>
        </w:rPr>
        <w:t>life-cycle efficiency, resource optimisation, greenhouse gas mitigation, occupant health and comfort, and long-term</w:t>
      </w:r>
      <w:r w:rsidRPr="00554388">
        <w:rPr>
          <w:rFonts w:ascii="Times New Roman" w:hAnsi="Times New Roman" w:cs="Times New Roman"/>
        </w:rPr>
        <w:t xml:space="preserve"> asset resilience</w:t>
      </w:r>
      <w:r w:rsidR="00E16D9D" w:rsidRPr="0053691D">
        <w:rPr>
          <w:rFonts w:ascii="Times New Roman" w:hAnsi="Times New Roman" w:cs="Times New Roman"/>
        </w:rPr>
        <w:t xml:space="preserve"> (Olabi </w:t>
      </w:r>
      <w:r w:rsidR="00E16D9D" w:rsidRPr="0053691D">
        <w:rPr>
          <w:rFonts w:ascii="Times New Roman" w:hAnsi="Times New Roman" w:cs="Times New Roman"/>
          <w:i/>
          <w:iCs/>
        </w:rPr>
        <w:t>et al.</w:t>
      </w:r>
      <w:r w:rsidR="00E16D9D" w:rsidRPr="0053691D">
        <w:rPr>
          <w:rFonts w:ascii="Times New Roman" w:hAnsi="Times New Roman" w:cs="Times New Roman"/>
        </w:rPr>
        <w:t>, 2024)</w:t>
      </w:r>
      <w:r w:rsidRPr="00554388">
        <w:rPr>
          <w:rFonts w:ascii="Times New Roman" w:hAnsi="Times New Roman" w:cs="Times New Roman"/>
        </w:rPr>
        <w:t xml:space="preserve">. Life cycle assessment methodologies demonstrate that embodied emissions in materials such as concrete and steel significantly </w:t>
      </w:r>
      <w:r w:rsidRPr="00554388">
        <w:rPr>
          <w:rFonts w:ascii="Times New Roman" w:hAnsi="Times New Roman" w:cs="Times New Roman"/>
        </w:rPr>
        <w:lastRenderedPageBreak/>
        <w:t>contribute to total carbon footprints, underscoring the need for management interventions during planning and procurement stages. In parallel, resource efficiency is measured through indicators such as material utilisation rates, water consumption intensity, and waste diversion ratios. Social dimensions are increasingly incorporated through indoor environmental quality metrics, thermal comfort indices, and occupant wellbeing assessments, which are recognised as essential to productivity and public health outcomes (</w:t>
      </w:r>
      <w:r w:rsidR="00E16D9D" w:rsidRPr="0053691D">
        <w:rPr>
          <w:rFonts w:ascii="Times New Roman" w:hAnsi="Times New Roman" w:cs="Times New Roman"/>
        </w:rPr>
        <w:t xml:space="preserve">Horr </w:t>
      </w:r>
      <w:r w:rsidR="00E16D9D" w:rsidRPr="0053691D">
        <w:rPr>
          <w:rFonts w:ascii="Times New Roman" w:hAnsi="Times New Roman" w:cs="Times New Roman"/>
          <w:i/>
          <w:iCs/>
        </w:rPr>
        <w:t>et al.</w:t>
      </w:r>
      <w:r w:rsidR="00E16D9D" w:rsidRPr="0053691D">
        <w:rPr>
          <w:rFonts w:ascii="Times New Roman" w:hAnsi="Times New Roman" w:cs="Times New Roman"/>
        </w:rPr>
        <w:t>, 2016</w:t>
      </w:r>
      <w:r w:rsidRPr="00554388">
        <w:rPr>
          <w:rFonts w:ascii="Times New Roman" w:hAnsi="Times New Roman" w:cs="Times New Roman"/>
        </w:rPr>
        <w:t>).</w:t>
      </w:r>
    </w:p>
    <w:p w14:paraId="14FDFE12" w14:textId="21996F3E"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Within construction management research, sustainable building performance is operationalised through quantifiable project indicators</w:t>
      </w:r>
      <w:r w:rsidR="00E16D9D" w:rsidRPr="0053691D">
        <w:rPr>
          <w:rFonts w:ascii="Times New Roman" w:hAnsi="Times New Roman" w:cs="Times New Roman"/>
        </w:rPr>
        <w:t xml:space="preserve"> (Rajabi </w:t>
      </w:r>
      <w:r w:rsidR="00E16D9D" w:rsidRPr="0053691D">
        <w:rPr>
          <w:rFonts w:ascii="Times New Roman" w:hAnsi="Times New Roman" w:cs="Times New Roman"/>
          <w:i/>
          <w:iCs/>
        </w:rPr>
        <w:t>et al.</w:t>
      </w:r>
      <w:r w:rsidR="00E16D9D" w:rsidRPr="0053691D">
        <w:rPr>
          <w:rFonts w:ascii="Times New Roman" w:hAnsi="Times New Roman" w:cs="Times New Roman"/>
        </w:rPr>
        <w:t>, 2022)</w:t>
      </w:r>
      <w:r w:rsidRPr="00554388">
        <w:rPr>
          <w:rFonts w:ascii="Times New Roman" w:hAnsi="Times New Roman" w:cs="Times New Roman"/>
        </w:rPr>
        <w:t xml:space="preserve">. These include cost efficiency, schedule reliability, </w:t>
      </w:r>
      <w:r w:rsidR="00641E41" w:rsidRPr="0053691D">
        <w:rPr>
          <w:rFonts w:ascii="Times New Roman" w:hAnsi="Times New Roman" w:cs="Times New Roman"/>
        </w:rPr>
        <w:t>reduced rework, minimised</w:t>
      </w:r>
      <w:r w:rsidRPr="00554388">
        <w:rPr>
          <w:rFonts w:ascii="Times New Roman" w:hAnsi="Times New Roman" w:cs="Times New Roman"/>
        </w:rPr>
        <w:t xml:space="preserve"> material losses, and enhanced operational performance. The </w:t>
      </w:r>
      <w:r w:rsidR="004B2F14">
        <w:rPr>
          <w:rFonts w:ascii="Times New Roman" w:hAnsi="Times New Roman" w:cs="Times New Roman"/>
        </w:rPr>
        <w:t>link between management systems and sustainability outcomes is critical, as inefficient coordination, poor documentation, and inadequate monitoring often lead to</w:t>
      </w:r>
      <w:r w:rsidRPr="00554388">
        <w:rPr>
          <w:rFonts w:ascii="Times New Roman" w:hAnsi="Times New Roman" w:cs="Times New Roman"/>
        </w:rPr>
        <w:t xml:space="preserve"> cost overruns, excessive waste, and compromised environmental performance. Empirical evidence suggests that projects with structured performance measurement systems and integrated data platforms demonstrate improved compliance with sustainability targets. Thus, sustainability performance is not solely a function of green design features but also of managerial competence, process integration, and technological capability</w:t>
      </w:r>
      <w:r w:rsidR="00E16D9D" w:rsidRPr="0053691D">
        <w:rPr>
          <w:rFonts w:ascii="Times New Roman" w:hAnsi="Times New Roman" w:cs="Times New Roman"/>
        </w:rPr>
        <w:t xml:space="preserve"> (Asiedu </w:t>
      </w:r>
      <w:r w:rsidR="00E16D9D" w:rsidRPr="0053691D">
        <w:rPr>
          <w:rFonts w:ascii="Times New Roman" w:hAnsi="Times New Roman" w:cs="Times New Roman"/>
          <w:i/>
          <w:iCs/>
        </w:rPr>
        <w:t>et al.</w:t>
      </w:r>
      <w:r w:rsidR="00E16D9D" w:rsidRPr="0053691D">
        <w:rPr>
          <w:rFonts w:ascii="Times New Roman" w:hAnsi="Times New Roman" w:cs="Times New Roman"/>
        </w:rPr>
        <w:t>, 2025)</w:t>
      </w:r>
      <w:r w:rsidRPr="00554388">
        <w:rPr>
          <w:rFonts w:ascii="Times New Roman" w:hAnsi="Times New Roman" w:cs="Times New Roman"/>
        </w:rPr>
        <w:t>.</w:t>
      </w:r>
    </w:p>
    <w:p w14:paraId="6F08BE72" w14:textId="77455470"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The integration of sustainability principles into construction management aligns strongly with global policy frameworks, particularly the United Nations Sustainable Development Goals. SDG 9 promotes resilient infrastructure and innovation</w:t>
      </w:r>
      <w:r w:rsidR="00641E41" w:rsidRPr="0053691D">
        <w:rPr>
          <w:rFonts w:ascii="Times New Roman" w:hAnsi="Times New Roman" w:cs="Times New Roman"/>
        </w:rPr>
        <w:t>; SDG 11 advocates sustainable cities and communities; SDG 12 emphasises responsible consumption and production;</w:t>
      </w:r>
      <w:r w:rsidRPr="00554388">
        <w:rPr>
          <w:rFonts w:ascii="Times New Roman" w:hAnsi="Times New Roman" w:cs="Times New Roman"/>
        </w:rPr>
        <w:t xml:space="preserve"> and SDG 13 calls for urgent climate action. Construction management practices influence each of these goals through procurement strategies, resource allocation decisions, waste management planning, and emission control mechanisms</w:t>
      </w:r>
      <w:r w:rsidR="00E16D9D" w:rsidRPr="0053691D">
        <w:rPr>
          <w:rFonts w:ascii="Times New Roman" w:hAnsi="Times New Roman" w:cs="Times New Roman"/>
        </w:rPr>
        <w:t xml:space="preserve"> (Enobie </w:t>
      </w:r>
      <w:r w:rsidR="00E16D9D" w:rsidRPr="0053691D">
        <w:rPr>
          <w:rFonts w:ascii="Times New Roman" w:hAnsi="Times New Roman" w:cs="Times New Roman"/>
          <w:i/>
          <w:iCs/>
        </w:rPr>
        <w:t>et al.</w:t>
      </w:r>
      <w:r w:rsidR="00E16D9D" w:rsidRPr="0053691D">
        <w:rPr>
          <w:rFonts w:ascii="Times New Roman" w:hAnsi="Times New Roman" w:cs="Times New Roman"/>
        </w:rPr>
        <w:t>, 2024)</w:t>
      </w:r>
      <w:r w:rsidRPr="00554388">
        <w:rPr>
          <w:rFonts w:ascii="Times New Roman" w:hAnsi="Times New Roman" w:cs="Times New Roman"/>
        </w:rPr>
        <w:t xml:space="preserve">. Studies indicate that managerial practices, rather than design intent alone, largely determine whether sustainability objectives are realised during construction execution </w:t>
      </w:r>
      <w:r w:rsidR="00E16D9D" w:rsidRPr="0053691D">
        <w:rPr>
          <w:rFonts w:ascii="Times New Roman" w:hAnsi="Times New Roman" w:cs="Times New Roman"/>
        </w:rPr>
        <w:t>(Dosumu and Aigbavboa, 2018)</w:t>
      </w:r>
      <w:r w:rsidRPr="00554388">
        <w:rPr>
          <w:rFonts w:ascii="Times New Roman" w:hAnsi="Times New Roman" w:cs="Times New Roman"/>
        </w:rPr>
        <w:t xml:space="preserve">. In many cases, </w:t>
      </w:r>
      <w:r w:rsidR="00641E41" w:rsidRPr="0053691D">
        <w:rPr>
          <w:rFonts w:ascii="Times New Roman" w:hAnsi="Times New Roman" w:cs="Times New Roman"/>
        </w:rPr>
        <w:t>well-designed</w:t>
      </w:r>
      <w:r w:rsidRPr="00554388">
        <w:rPr>
          <w:rFonts w:ascii="Times New Roman" w:hAnsi="Times New Roman" w:cs="Times New Roman"/>
        </w:rPr>
        <w:t xml:space="preserve"> sustainable projects fail to achieve anticipated performance outcomes due to weak implementation structures and inadequate monitoring systems.</w:t>
      </w:r>
    </w:p>
    <w:p w14:paraId="3D7F0750" w14:textId="625558C8"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Consequently, the assessment of sustainable building performance must extend beyond static design evaluation tools to incorporate dynamic management and governance mechanisms embedded within project processes</w:t>
      </w:r>
      <w:r w:rsidR="00277C36" w:rsidRPr="0053691D">
        <w:rPr>
          <w:rFonts w:ascii="Times New Roman" w:hAnsi="Times New Roman" w:cs="Times New Roman"/>
        </w:rPr>
        <w:t xml:space="preserve"> (Metwally </w:t>
      </w:r>
      <w:r w:rsidR="00277C36" w:rsidRPr="0053691D">
        <w:rPr>
          <w:rFonts w:ascii="Times New Roman" w:hAnsi="Times New Roman" w:cs="Times New Roman"/>
          <w:i/>
          <w:iCs/>
        </w:rPr>
        <w:t>et al.</w:t>
      </w:r>
      <w:r w:rsidR="00277C36" w:rsidRPr="0053691D">
        <w:rPr>
          <w:rFonts w:ascii="Times New Roman" w:hAnsi="Times New Roman" w:cs="Times New Roman"/>
        </w:rPr>
        <w:t>, 2024)</w:t>
      </w:r>
      <w:r w:rsidRPr="00554388">
        <w:rPr>
          <w:rFonts w:ascii="Times New Roman" w:hAnsi="Times New Roman" w:cs="Times New Roman"/>
        </w:rPr>
        <w:t xml:space="preserve">. Digital governance systems, performance dashboards, and integrated monitoring platforms provide </w:t>
      </w:r>
      <w:r w:rsidR="00641E41" w:rsidRPr="0053691D">
        <w:rPr>
          <w:rFonts w:ascii="Times New Roman" w:hAnsi="Times New Roman" w:cs="Times New Roman"/>
        </w:rPr>
        <w:t>real-time</w:t>
      </w:r>
      <w:r w:rsidRPr="00554388">
        <w:rPr>
          <w:rFonts w:ascii="Times New Roman" w:hAnsi="Times New Roman" w:cs="Times New Roman"/>
        </w:rPr>
        <w:t xml:space="preserve"> feedback on environmental and economic indicators, enabling corrective interventions during project delivery. The literature increasingly underscores the importance of aligning technological innovation with management capability to achieve measurable sustainability gains (</w:t>
      </w:r>
      <w:r w:rsidR="0026592F" w:rsidRPr="0053691D">
        <w:rPr>
          <w:rFonts w:ascii="Times New Roman" w:hAnsi="Times New Roman" w:cs="Times New Roman"/>
        </w:rPr>
        <w:t>Hamdouna and Khmelyarchuk, 2025</w:t>
      </w:r>
      <w:r w:rsidRPr="00554388">
        <w:rPr>
          <w:rFonts w:ascii="Times New Roman" w:hAnsi="Times New Roman" w:cs="Times New Roman"/>
        </w:rPr>
        <w:t>). Sustainable building performance should therefore be conceptualised as an outcome of coordinated technological, managerial, and organisational systems rather than as an isolated design attribute.</w:t>
      </w:r>
    </w:p>
    <w:p w14:paraId="4D48511E" w14:textId="3566A9B4"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 xml:space="preserve">In sum, sustainable building performance </w:t>
      </w:r>
      <w:r w:rsidR="00641E41" w:rsidRPr="0053691D">
        <w:rPr>
          <w:rFonts w:ascii="Times New Roman" w:hAnsi="Times New Roman" w:cs="Times New Roman"/>
        </w:rPr>
        <w:t xml:space="preserve">is a multidimensional construct shaped by </w:t>
      </w:r>
      <w:r w:rsidR="0026592F" w:rsidRPr="0053691D">
        <w:rPr>
          <w:rFonts w:ascii="Times New Roman" w:hAnsi="Times New Roman" w:cs="Times New Roman"/>
        </w:rPr>
        <w:t>life cycle</w:t>
      </w:r>
      <w:r w:rsidRPr="00554388">
        <w:rPr>
          <w:rFonts w:ascii="Times New Roman" w:hAnsi="Times New Roman" w:cs="Times New Roman"/>
        </w:rPr>
        <w:t xml:space="preserve"> thinking, performance measurement, and management effectiveness. Understanding its determinants requires a holistic examination of how construction management practices, particularly </w:t>
      </w:r>
      <w:r w:rsidR="00641E41" w:rsidRPr="0053691D">
        <w:rPr>
          <w:rFonts w:ascii="Times New Roman" w:hAnsi="Times New Roman" w:cs="Times New Roman"/>
        </w:rPr>
        <w:t>technology-driven</w:t>
      </w:r>
      <w:r w:rsidRPr="00554388">
        <w:rPr>
          <w:rFonts w:ascii="Times New Roman" w:hAnsi="Times New Roman" w:cs="Times New Roman"/>
        </w:rPr>
        <w:t xml:space="preserve"> systems, influence cost efficiency, waste reduction, and project control outcomes. This expanded perspective provides the theoretical foundation for evaluating the role of </w:t>
      </w:r>
      <w:r w:rsidR="00641E41" w:rsidRPr="0053691D">
        <w:rPr>
          <w:rFonts w:ascii="Times New Roman" w:hAnsi="Times New Roman" w:cs="Times New Roman"/>
        </w:rPr>
        <w:t>technology-driven</w:t>
      </w:r>
      <w:r w:rsidRPr="00554388">
        <w:rPr>
          <w:rFonts w:ascii="Times New Roman" w:hAnsi="Times New Roman" w:cs="Times New Roman"/>
        </w:rPr>
        <w:t xml:space="preserve"> construction management practices in enhancing sustainable building performance.</w:t>
      </w:r>
    </w:p>
    <w:p w14:paraId="07F262A2" w14:textId="77777777" w:rsidR="004B2F14" w:rsidRDefault="004B2F14" w:rsidP="00824843">
      <w:pPr>
        <w:spacing w:line="240" w:lineRule="auto"/>
        <w:jc w:val="both"/>
        <w:rPr>
          <w:rFonts w:ascii="Times New Roman" w:hAnsi="Times New Roman" w:cs="Times New Roman"/>
        </w:rPr>
      </w:pPr>
    </w:p>
    <w:p w14:paraId="046E1A28" w14:textId="081AD1E1" w:rsidR="00554388" w:rsidRPr="00554388" w:rsidRDefault="00641E41" w:rsidP="00824843">
      <w:pPr>
        <w:spacing w:line="240" w:lineRule="auto"/>
        <w:jc w:val="both"/>
        <w:rPr>
          <w:rFonts w:ascii="Times New Roman" w:hAnsi="Times New Roman" w:cs="Times New Roman"/>
          <w:b/>
          <w:bCs/>
        </w:rPr>
      </w:pPr>
      <w:r w:rsidRPr="0053691D">
        <w:rPr>
          <w:rFonts w:ascii="Times New Roman" w:hAnsi="Times New Roman" w:cs="Times New Roman"/>
          <w:b/>
          <w:bCs/>
        </w:rPr>
        <w:t>Technology-Driven</w:t>
      </w:r>
      <w:r w:rsidR="00554388" w:rsidRPr="00554388">
        <w:rPr>
          <w:rFonts w:ascii="Times New Roman" w:hAnsi="Times New Roman" w:cs="Times New Roman"/>
          <w:b/>
          <w:bCs/>
        </w:rPr>
        <w:t xml:space="preserve"> Construction Management Practices</w:t>
      </w:r>
    </w:p>
    <w:p w14:paraId="4B2DBD5C" w14:textId="616E35CA" w:rsidR="000F1907" w:rsidRPr="0053691D" w:rsidRDefault="00641E41" w:rsidP="00824843">
      <w:pPr>
        <w:spacing w:line="240" w:lineRule="auto"/>
        <w:jc w:val="both"/>
        <w:rPr>
          <w:rFonts w:ascii="Times New Roman" w:hAnsi="Times New Roman" w:cs="Times New Roman"/>
        </w:rPr>
      </w:pPr>
      <w:r w:rsidRPr="0053691D">
        <w:rPr>
          <w:rFonts w:ascii="Times New Roman" w:hAnsi="Times New Roman" w:cs="Times New Roman"/>
        </w:rPr>
        <w:lastRenderedPageBreak/>
        <w:t xml:space="preserve">Technology-driven construction management is the systematic integration of digital technologies and data-driven systems into planning, coordination, monitoring, and decision-making </w:t>
      </w:r>
      <w:r w:rsidR="00554388" w:rsidRPr="00554388">
        <w:rPr>
          <w:rFonts w:ascii="Times New Roman" w:hAnsi="Times New Roman" w:cs="Times New Roman"/>
        </w:rPr>
        <w:t>across the entire construction project lifecycle</w:t>
      </w:r>
      <w:r w:rsidR="000F1907" w:rsidRPr="0053691D">
        <w:rPr>
          <w:rFonts w:ascii="Times New Roman" w:hAnsi="Times New Roman" w:cs="Times New Roman"/>
        </w:rPr>
        <w:t xml:space="preserve"> (Rinchen </w:t>
      </w:r>
      <w:r w:rsidR="000F1907" w:rsidRPr="0053691D">
        <w:rPr>
          <w:rFonts w:ascii="Times New Roman" w:hAnsi="Times New Roman" w:cs="Times New Roman"/>
          <w:i/>
          <w:iCs/>
        </w:rPr>
        <w:t>et al.</w:t>
      </w:r>
      <w:r w:rsidR="000F1907" w:rsidRPr="0053691D">
        <w:rPr>
          <w:rFonts w:ascii="Times New Roman" w:hAnsi="Times New Roman" w:cs="Times New Roman"/>
        </w:rPr>
        <w:t>, 2024)</w:t>
      </w:r>
      <w:r w:rsidR="00554388" w:rsidRPr="00554388">
        <w:rPr>
          <w:rFonts w:ascii="Times New Roman" w:hAnsi="Times New Roman" w:cs="Times New Roman"/>
        </w:rPr>
        <w:t xml:space="preserve">. Unlike traditional management approaches that rely heavily on manual documentation, fragmented communication, and reactive control mechanisms, </w:t>
      </w:r>
      <w:r w:rsidRPr="0053691D">
        <w:rPr>
          <w:rFonts w:ascii="Times New Roman" w:hAnsi="Times New Roman" w:cs="Times New Roman"/>
        </w:rPr>
        <w:t>technology-driven systems enable real-time</w:t>
      </w:r>
      <w:r w:rsidR="00554388" w:rsidRPr="00554388">
        <w:rPr>
          <w:rFonts w:ascii="Times New Roman" w:hAnsi="Times New Roman" w:cs="Times New Roman"/>
        </w:rPr>
        <w:t xml:space="preserve"> data capture, predictive analytics, and collaborative information sharing. This transformation enhances managerial efficiency and strengthens performance accountability in increasingly complex building projects. Core technologies underpinning this transformation include Building Information Modelling, Internet of Things sensors, artificial intelligence applications, </w:t>
      </w:r>
      <w:r w:rsidRPr="0053691D">
        <w:rPr>
          <w:rFonts w:ascii="Times New Roman" w:hAnsi="Times New Roman" w:cs="Times New Roman"/>
        </w:rPr>
        <w:t>cloud-based</w:t>
      </w:r>
      <w:r w:rsidR="00554388" w:rsidRPr="00554388">
        <w:rPr>
          <w:rFonts w:ascii="Times New Roman" w:hAnsi="Times New Roman" w:cs="Times New Roman"/>
        </w:rPr>
        <w:t xml:space="preserve"> project management platforms, </w:t>
      </w:r>
      <w:r w:rsidRPr="0053691D">
        <w:rPr>
          <w:rFonts w:ascii="Times New Roman" w:hAnsi="Times New Roman" w:cs="Times New Roman"/>
        </w:rPr>
        <w:t>uncrewed</w:t>
      </w:r>
      <w:r w:rsidR="00554388" w:rsidRPr="00554388">
        <w:rPr>
          <w:rFonts w:ascii="Times New Roman" w:hAnsi="Times New Roman" w:cs="Times New Roman"/>
        </w:rPr>
        <w:t xml:space="preserve"> aerial vehicles, and advanced data analytics systems (</w:t>
      </w:r>
      <w:r w:rsidR="000F1907" w:rsidRPr="0053691D">
        <w:rPr>
          <w:rFonts w:ascii="Times New Roman" w:hAnsi="Times New Roman" w:cs="Times New Roman"/>
        </w:rPr>
        <w:t xml:space="preserve">Naji </w:t>
      </w:r>
      <w:r w:rsidR="000F1907" w:rsidRPr="0053691D">
        <w:rPr>
          <w:rFonts w:ascii="Times New Roman" w:hAnsi="Times New Roman" w:cs="Times New Roman"/>
          <w:i/>
          <w:iCs/>
        </w:rPr>
        <w:t>et al.</w:t>
      </w:r>
      <w:r w:rsidR="000F1907" w:rsidRPr="0053691D">
        <w:rPr>
          <w:rFonts w:ascii="Times New Roman" w:hAnsi="Times New Roman" w:cs="Times New Roman"/>
        </w:rPr>
        <w:t>, 2024).</w:t>
      </w:r>
    </w:p>
    <w:p w14:paraId="434D841C" w14:textId="4E19B905"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 xml:space="preserve">Building Information Modelling functions as a centralised digital repository that integrates architectural, structural, mechanical, cost, and scheduling data into a unified virtual environment. Through clash detection, 4D scheduling, and 5D cost modelling, BIM improves coordination accuracy and reduces rework. Internet of Things technologies complement BIM by embedding sensors within construction sites and built assets to capture </w:t>
      </w:r>
      <w:r w:rsidR="00641E41" w:rsidRPr="0053691D">
        <w:rPr>
          <w:rFonts w:ascii="Times New Roman" w:hAnsi="Times New Roman" w:cs="Times New Roman"/>
        </w:rPr>
        <w:t>real-time</w:t>
      </w:r>
      <w:r w:rsidRPr="00554388">
        <w:rPr>
          <w:rFonts w:ascii="Times New Roman" w:hAnsi="Times New Roman" w:cs="Times New Roman"/>
        </w:rPr>
        <w:t xml:space="preserve"> information on temperature, humidity, material movement, equipment performance, and energy consumption</w:t>
      </w:r>
      <w:r w:rsidR="000F1907" w:rsidRPr="0053691D">
        <w:rPr>
          <w:rFonts w:ascii="Times New Roman" w:hAnsi="Times New Roman" w:cs="Times New Roman"/>
        </w:rPr>
        <w:t xml:space="preserve"> (Marfo </w:t>
      </w:r>
      <w:r w:rsidR="000F1907" w:rsidRPr="0053691D">
        <w:rPr>
          <w:rFonts w:ascii="Times New Roman" w:hAnsi="Times New Roman" w:cs="Times New Roman"/>
          <w:i/>
          <w:iCs/>
        </w:rPr>
        <w:t>et al.</w:t>
      </w:r>
      <w:r w:rsidR="000F1907" w:rsidRPr="0053691D">
        <w:rPr>
          <w:rFonts w:ascii="Times New Roman" w:hAnsi="Times New Roman" w:cs="Times New Roman"/>
        </w:rPr>
        <w:t>, 2025)</w:t>
      </w:r>
      <w:r w:rsidRPr="00554388">
        <w:rPr>
          <w:rFonts w:ascii="Times New Roman" w:hAnsi="Times New Roman" w:cs="Times New Roman"/>
        </w:rPr>
        <w:t xml:space="preserve">. These data streams facilitate continuous monitoring and proactive </w:t>
      </w:r>
      <w:r w:rsidR="00641E41" w:rsidRPr="0053691D">
        <w:rPr>
          <w:rFonts w:ascii="Times New Roman" w:hAnsi="Times New Roman" w:cs="Times New Roman"/>
        </w:rPr>
        <w:t>decision-making</w:t>
      </w:r>
      <w:r w:rsidRPr="00554388">
        <w:rPr>
          <w:rFonts w:ascii="Times New Roman" w:hAnsi="Times New Roman" w:cs="Times New Roman"/>
        </w:rPr>
        <w:t xml:space="preserve">. Artificial intelligence and machine learning algorithms further enhance project control by analysing historical and live data to predict schedule delays, cost overruns, and safety risks. </w:t>
      </w:r>
      <w:r w:rsidR="00641E41" w:rsidRPr="0053691D">
        <w:rPr>
          <w:rFonts w:ascii="Times New Roman" w:hAnsi="Times New Roman" w:cs="Times New Roman"/>
        </w:rPr>
        <w:t>Cloud-based</w:t>
      </w:r>
      <w:r w:rsidRPr="00554388">
        <w:rPr>
          <w:rFonts w:ascii="Times New Roman" w:hAnsi="Times New Roman" w:cs="Times New Roman"/>
        </w:rPr>
        <w:t xml:space="preserve"> systems and mobile applications improve information accessibility and stakeholder collaboration, ensuring that </w:t>
      </w:r>
      <w:r w:rsidR="00641E41" w:rsidRPr="0053691D">
        <w:rPr>
          <w:rFonts w:ascii="Times New Roman" w:hAnsi="Times New Roman" w:cs="Times New Roman"/>
        </w:rPr>
        <w:t>decision-makers operate with synchronised, up-to-date</w:t>
      </w:r>
      <w:r w:rsidRPr="00554388">
        <w:rPr>
          <w:rFonts w:ascii="Times New Roman" w:hAnsi="Times New Roman" w:cs="Times New Roman"/>
        </w:rPr>
        <w:t xml:space="preserve"> project data.</w:t>
      </w:r>
    </w:p>
    <w:p w14:paraId="0FD1FAC5" w14:textId="334BB58B"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 xml:space="preserve">The transition toward digitalised construction management reflects the broader technological evolution associated with Industry 4.0 and the emerging Industry 5.0 paradigm. Industry 4.0 emphasises automation, </w:t>
      </w:r>
      <w:r w:rsidR="00641E41" w:rsidRPr="0053691D">
        <w:rPr>
          <w:rFonts w:ascii="Times New Roman" w:hAnsi="Times New Roman" w:cs="Times New Roman"/>
        </w:rPr>
        <w:t>cyber-physical</w:t>
      </w:r>
      <w:r w:rsidRPr="00554388">
        <w:rPr>
          <w:rFonts w:ascii="Times New Roman" w:hAnsi="Times New Roman" w:cs="Times New Roman"/>
        </w:rPr>
        <w:t xml:space="preserve"> systems, data connectivity, and digital integration across value chains</w:t>
      </w:r>
      <w:r w:rsidR="000F1907" w:rsidRPr="0053691D">
        <w:rPr>
          <w:rFonts w:ascii="Times New Roman" w:hAnsi="Times New Roman" w:cs="Times New Roman"/>
        </w:rPr>
        <w:t xml:space="preserve"> (Islam </w:t>
      </w:r>
      <w:r w:rsidR="000F1907" w:rsidRPr="0053691D">
        <w:rPr>
          <w:rFonts w:ascii="Times New Roman" w:hAnsi="Times New Roman" w:cs="Times New Roman"/>
          <w:i/>
          <w:iCs/>
        </w:rPr>
        <w:t>et al.</w:t>
      </w:r>
      <w:r w:rsidR="000F1907" w:rsidRPr="0053691D">
        <w:rPr>
          <w:rFonts w:ascii="Times New Roman" w:hAnsi="Times New Roman" w:cs="Times New Roman"/>
        </w:rPr>
        <w:t>, 2025)</w:t>
      </w:r>
      <w:r w:rsidRPr="00554388">
        <w:rPr>
          <w:rFonts w:ascii="Times New Roman" w:hAnsi="Times New Roman" w:cs="Times New Roman"/>
        </w:rPr>
        <w:t xml:space="preserve">. In the construction context, this involves digitised workflows, smart equipment, and interconnected project platforms. Industry 5.0 builds on this foundation by emphasising </w:t>
      </w:r>
      <w:r w:rsidR="00641E41" w:rsidRPr="0053691D">
        <w:rPr>
          <w:rFonts w:ascii="Times New Roman" w:hAnsi="Times New Roman" w:cs="Times New Roman"/>
        </w:rPr>
        <w:t>human-centred</w:t>
      </w:r>
      <w:r w:rsidRPr="00554388">
        <w:rPr>
          <w:rFonts w:ascii="Times New Roman" w:hAnsi="Times New Roman" w:cs="Times New Roman"/>
        </w:rPr>
        <w:t xml:space="preserve"> innovation, resilience, and </w:t>
      </w:r>
      <w:r w:rsidR="00641E41" w:rsidRPr="0053691D">
        <w:rPr>
          <w:rFonts w:ascii="Times New Roman" w:hAnsi="Times New Roman" w:cs="Times New Roman"/>
        </w:rPr>
        <w:t>the optimisation of sustainability</w:t>
      </w:r>
      <w:r w:rsidRPr="00554388">
        <w:rPr>
          <w:rFonts w:ascii="Times New Roman" w:hAnsi="Times New Roman" w:cs="Times New Roman"/>
        </w:rPr>
        <w:t xml:space="preserve">. Rather than focusing solely on automation efficiency, Industry 5.0 promotes </w:t>
      </w:r>
      <w:r w:rsidR="00641E41" w:rsidRPr="0053691D">
        <w:rPr>
          <w:rFonts w:ascii="Times New Roman" w:hAnsi="Times New Roman" w:cs="Times New Roman"/>
        </w:rPr>
        <w:t xml:space="preserve">alignment </w:t>
      </w:r>
      <w:r w:rsidR="000F1907" w:rsidRPr="0053691D">
        <w:rPr>
          <w:rFonts w:ascii="Times New Roman" w:hAnsi="Times New Roman" w:cs="Times New Roman"/>
        </w:rPr>
        <w:t>among technological systems,</w:t>
      </w:r>
      <w:r w:rsidR="00641E41" w:rsidRPr="0053691D">
        <w:rPr>
          <w:rFonts w:ascii="Times New Roman" w:hAnsi="Times New Roman" w:cs="Times New Roman"/>
        </w:rPr>
        <w:t xml:space="preserve"> human well-being</w:t>
      </w:r>
      <w:r w:rsidRPr="00554388">
        <w:rPr>
          <w:rFonts w:ascii="Times New Roman" w:hAnsi="Times New Roman" w:cs="Times New Roman"/>
        </w:rPr>
        <w:t>, environmental responsibility, and ethical governance</w:t>
      </w:r>
      <w:r w:rsidR="000F1907" w:rsidRPr="0053691D">
        <w:rPr>
          <w:rFonts w:ascii="Times New Roman" w:hAnsi="Times New Roman" w:cs="Times New Roman"/>
        </w:rPr>
        <w:t xml:space="preserve"> (Rame </w:t>
      </w:r>
      <w:r w:rsidR="000F1907" w:rsidRPr="0053691D">
        <w:rPr>
          <w:rFonts w:ascii="Times New Roman" w:hAnsi="Times New Roman" w:cs="Times New Roman"/>
          <w:i/>
          <w:iCs/>
        </w:rPr>
        <w:t>et al.</w:t>
      </w:r>
      <w:r w:rsidR="000F1907" w:rsidRPr="0053691D">
        <w:rPr>
          <w:rFonts w:ascii="Times New Roman" w:hAnsi="Times New Roman" w:cs="Times New Roman"/>
        </w:rPr>
        <w:t>, 2024)</w:t>
      </w:r>
      <w:r w:rsidRPr="00554388">
        <w:rPr>
          <w:rFonts w:ascii="Times New Roman" w:hAnsi="Times New Roman" w:cs="Times New Roman"/>
        </w:rPr>
        <w:t xml:space="preserve">. Consequently, </w:t>
      </w:r>
      <w:r w:rsidR="00641E41" w:rsidRPr="0053691D">
        <w:rPr>
          <w:rFonts w:ascii="Times New Roman" w:hAnsi="Times New Roman" w:cs="Times New Roman"/>
        </w:rPr>
        <w:t>technology-driven</w:t>
      </w:r>
      <w:r w:rsidRPr="00554388">
        <w:rPr>
          <w:rFonts w:ascii="Times New Roman" w:hAnsi="Times New Roman" w:cs="Times New Roman"/>
        </w:rPr>
        <w:t xml:space="preserve"> construction management is not merely a </w:t>
      </w:r>
      <w:r w:rsidR="00020E86">
        <w:rPr>
          <w:rFonts w:ascii="Times New Roman" w:hAnsi="Times New Roman" w:cs="Times New Roman"/>
        </w:rPr>
        <w:t>productivity-enhancement strategy but a mechanism for achieving sustainable and resilient built-environment</w:t>
      </w:r>
      <w:r w:rsidRPr="00554388">
        <w:rPr>
          <w:rFonts w:ascii="Times New Roman" w:hAnsi="Times New Roman" w:cs="Times New Roman"/>
        </w:rPr>
        <w:t xml:space="preserve"> outcomes.</w:t>
      </w:r>
    </w:p>
    <w:p w14:paraId="058E0DD2" w14:textId="4D64D4B1" w:rsidR="00554388" w:rsidRPr="00554388" w:rsidRDefault="00554388" w:rsidP="00824843">
      <w:pPr>
        <w:spacing w:line="240" w:lineRule="auto"/>
        <w:jc w:val="both"/>
        <w:rPr>
          <w:rFonts w:ascii="Times New Roman" w:hAnsi="Times New Roman" w:cs="Times New Roman"/>
        </w:rPr>
      </w:pPr>
      <w:r w:rsidRPr="00554388">
        <w:rPr>
          <w:rFonts w:ascii="Times New Roman" w:hAnsi="Times New Roman" w:cs="Times New Roman"/>
        </w:rPr>
        <w:t>Empirical studies indicate that digital construction platforms significantly improve transparency, information flow, and stakeholder coordination. Integrated systems reduce information asymmetry between designers, contractors, and clients, thereby minimising disputes and variation orders (</w:t>
      </w:r>
      <w:r w:rsidR="000F1907" w:rsidRPr="0053691D">
        <w:rPr>
          <w:rFonts w:ascii="Times New Roman" w:hAnsi="Times New Roman" w:cs="Times New Roman"/>
        </w:rPr>
        <w:t>Ivić and Cerić, 2024</w:t>
      </w:r>
      <w:r w:rsidRPr="00554388">
        <w:rPr>
          <w:rFonts w:ascii="Times New Roman" w:hAnsi="Times New Roman" w:cs="Times New Roman"/>
        </w:rPr>
        <w:t xml:space="preserve">). </w:t>
      </w:r>
      <w:r w:rsidR="00641E41" w:rsidRPr="0053691D">
        <w:rPr>
          <w:rFonts w:ascii="Times New Roman" w:hAnsi="Times New Roman" w:cs="Times New Roman"/>
        </w:rPr>
        <w:t>Real-time</w:t>
      </w:r>
      <w:r w:rsidRPr="00554388">
        <w:rPr>
          <w:rFonts w:ascii="Times New Roman" w:hAnsi="Times New Roman" w:cs="Times New Roman"/>
        </w:rPr>
        <w:t xml:space="preserve"> dashboards enable managers to monitor schedule progress, financial performance, and environmental indicators simultaneously, strengthening proactive control mechanisms. Furthermore, predictive analytics support </w:t>
      </w:r>
      <w:r w:rsidR="00641E41" w:rsidRPr="0053691D">
        <w:rPr>
          <w:rFonts w:ascii="Times New Roman" w:hAnsi="Times New Roman" w:cs="Times New Roman"/>
        </w:rPr>
        <w:t>evidence-based</w:t>
      </w:r>
      <w:r w:rsidRPr="00554388">
        <w:rPr>
          <w:rFonts w:ascii="Times New Roman" w:hAnsi="Times New Roman" w:cs="Times New Roman"/>
        </w:rPr>
        <w:t xml:space="preserve"> </w:t>
      </w:r>
      <w:r w:rsidR="00641E41" w:rsidRPr="0053691D">
        <w:rPr>
          <w:rFonts w:ascii="Times New Roman" w:hAnsi="Times New Roman" w:cs="Times New Roman"/>
        </w:rPr>
        <w:t>decision-making, enhancing</w:t>
      </w:r>
      <w:r w:rsidRPr="00554388">
        <w:rPr>
          <w:rFonts w:ascii="Times New Roman" w:hAnsi="Times New Roman" w:cs="Times New Roman"/>
        </w:rPr>
        <w:t xml:space="preserve"> cost reliability and resource optimisation. By reducing duplication, communication delays, and manual errors, </w:t>
      </w:r>
      <w:r w:rsidR="00641E41" w:rsidRPr="0053691D">
        <w:rPr>
          <w:rFonts w:ascii="Times New Roman" w:hAnsi="Times New Roman" w:cs="Times New Roman"/>
        </w:rPr>
        <w:t>technology-driven</w:t>
      </w:r>
      <w:r w:rsidRPr="00554388">
        <w:rPr>
          <w:rFonts w:ascii="Times New Roman" w:hAnsi="Times New Roman" w:cs="Times New Roman"/>
        </w:rPr>
        <w:t xml:space="preserve"> management practices </w:t>
      </w:r>
      <w:r w:rsidR="00641E41" w:rsidRPr="0053691D">
        <w:rPr>
          <w:rFonts w:ascii="Times New Roman" w:hAnsi="Times New Roman" w:cs="Times New Roman"/>
        </w:rPr>
        <w:t>improve efficiency and reduce</w:t>
      </w:r>
      <w:r w:rsidRPr="00554388">
        <w:rPr>
          <w:rFonts w:ascii="Times New Roman" w:hAnsi="Times New Roman" w:cs="Times New Roman"/>
        </w:rPr>
        <w:t xml:space="preserve"> material waste</w:t>
      </w:r>
      <w:r w:rsidR="0035152F" w:rsidRPr="0053691D">
        <w:rPr>
          <w:rFonts w:ascii="Times New Roman" w:hAnsi="Times New Roman" w:cs="Times New Roman"/>
        </w:rPr>
        <w:t xml:space="preserve"> (Razib </w:t>
      </w:r>
      <w:r w:rsidR="0035152F" w:rsidRPr="0053691D">
        <w:rPr>
          <w:rFonts w:ascii="Times New Roman" w:hAnsi="Times New Roman" w:cs="Times New Roman"/>
          <w:i/>
          <w:iCs/>
        </w:rPr>
        <w:t>et al.</w:t>
      </w:r>
      <w:r w:rsidR="0035152F" w:rsidRPr="0053691D">
        <w:rPr>
          <w:rFonts w:ascii="Times New Roman" w:hAnsi="Times New Roman" w:cs="Times New Roman"/>
        </w:rPr>
        <w:t>, 2025)</w:t>
      </w:r>
      <w:r w:rsidRPr="00554388">
        <w:rPr>
          <w:rFonts w:ascii="Times New Roman" w:hAnsi="Times New Roman" w:cs="Times New Roman"/>
        </w:rPr>
        <w:t>.</w:t>
      </w:r>
    </w:p>
    <w:p w14:paraId="318E51A4" w14:textId="45013306" w:rsidR="00DC5085" w:rsidRPr="0053691D" w:rsidRDefault="00554388" w:rsidP="00824843">
      <w:pPr>
        <w:spacing w:line="240" w:lineRule="auto"/>
        <w:jc w:val="both"/>
        <w:rPr>
          <w:rFonts w:ascii="Times New Roman" w:hAnsi="Times New Roman" w:cs="Times New Roman"/>
        </w:rPr>
      </w:pPr>
      <w:r w:rsidRPr="00554388">
        <w:rPr>
          <w:rFonts w:ascii="Times New Roman" w:hAnsi="Times New Roman" w:cs="Times New Roman"/>
        </w:rPr>
        <w:t xml:space="preserve">Despite these documented benefits, adoption levels remain uneven across </w:t>
      </w:r>
      <w:r w:rsidR="00641E41" w:rsidRPr="0053691D">
        <w:rPr>
          <w:rFonts w:ascii="Times New Roman" w:hAnsi="Times New Roman" w:cs="Times New Roman"/>
        </w:rPr>
        <w:t>regions of the world</w:t>
      </w:r>
      <w:r w:rsidRPr="00554388">
        <w:rPr>
          <w:rFonts w:ascii="Times New Roman" w:hAnsi="Times New Roman" w:cs="Times New Roman"/>
        </w:rPr>
        <w:t>. Advanced economies demonstrate higher levels of BIM maturity, integrated project delivery systems, and digital governance frameworks. In contrast, many developing economies face structural barriers</w:t>
      </w:r>
      <w:r w:rsidR="00641E41" w:rsidRPr="0053691D">
        <w:rPr>
          <w:rFonts w:ascii="Times New Roman" w:hAnsi="Times New Roman" w:cs="Times New Roman"/>
        </w:rPr>
        <w:t>,</w:t>
      </w:r>
      <w:r w:rsidRPr="00554388">
        <w:rPr>
          <w:rFonts w:ascii="Times New Roman" w:hAnsi="Times New Roman" w:cs="Times New Roman"/>
        </w:rPr>
        <w:t xml:space="preserve"> including high initial investment costs, limited digital infrastructure, inadequate technical skills, and organisational resistance to change </w:t>
      </w:r>
      <w:r w:rsidR="0035152F" w:rsidRPr="0053691D">
        <w:rPr>
          <w:rFonts w:ascii="Times New Roman" w:hAnsi="Times New Roman" w:cs="Times New Roman"/>
        </w:rPr>
        <w:t xml:space="preserve">(Rinchen </w:t>
      </w:r>
      <w:r w:rsidR="0035152F" w:rsidRPr="0053691D">
        <w:rPr>
          <w:rFonts w:ascii="Times New Roman" w:hAnsi="Times New Roman" w:cs="Times New Roman"/>
          <w:i/>
          <w:iCs/>
        </w:rPr>
        <w:t>et al.</w:t>
      </w:r>
      <w:r w:rsidR="0035152F" w:rsidRPr="0053691D">
        <w:rPr>
          <w:rFonts w:ascii="Times New Roman" w:hAnsi="Times New Roman" w:cs="Times New Roman"/>
        </w:rPr>
        <w:t>, 2024b)</w:t>
      </w:r>
      <w:r w:rsidRPr="00554388">
        <w:rPr>
          <w:rFonts w:ascii="Times New Roman" w:hAnsi="Times New Roman" w:cs="Times New Roman"/>
        </w:rPr>
        <w:t xml:space="preserve">. </w:t>
      </w:r>
      <w:r w:rsidRPr="00554388">
        <w:rPr>
          <w:rFonts w:ascii="Times New Roman" w:hAnsi="Times New Roman" w:cs="Times New Roman"/>
        </w:rPr>
        <w:lastRenderedPageBreak/>
        <w:t xml:space="preserve">Small and </w:t>
      </w:r>
      <w:r w:rsidR="00641E41" w:rsidRPr="0053691D">
        <w:rPr>
          <w:rFonts w:ascii="Times New Roman" w:hAnsi="Times New Roman" w:cs="Times New Roman"/>
        </w:rPr>
        <w:t>medium-sized construction firms, in particular,</w:t>
      </w:r>
      <w:r w:rsidRPr="00554388">
        <w:rPr>
          <w:rFonts w:ascii="Times New Roman" w:hAnsi="Times New Roman" w:cs="Times New Roman"/>
        </w:rPr>
        <w:t xml:space="preserve"> </w:t>
      </w:r>
      <w:r w:rsidR="00641E41" w:rsidRPr="0053691D">
        <w:rPr>
          <w:rFonts w:ascii="Times New Roman" w:hAnsi="Times New Roman" w:cs="Times New Roman"/>
        </w:rPr>
        <w:t>face financial and training constraints that slow the diffusion of digital technologies</w:t>
      </w:r>
      <w:r w:rsidRPr="00554388">
        <w:rPr>
          <w:rFonts w:ascii="Times New Roman" w:hAnsi="Times New Roman" w:cs="Times New Roman"/>
        </w:rPr>
        <w:t xml:space="preserve">. Consequently, while </w:t>
      </w:r>
      <w:r w:rsidR="00641E41" w:rsidRPr="0053691D">
        <w:rPr>
          <w:rFonts w:ascii="Times New Roman" w:hAnsi="Times New Roman" w:cs="Times New Roman"/>
        </w:rPr>
        <w:t>technology-driven</w:t>
      </w:r>
      <w:r w:rsidRPr="00554388">
        <w:rPr>
          <w:rFonts w:ascii="Times New Roman" w:hAnsi="Times New Roman" w:cs="Times New Roman"/>
        </w:rPr>
        <w:t xml:space="preserve"> construction management </w:t>
      </w:r>
      <w:r w:rsidR="00641E41" w:rsidRPr="0053691D">
        <w:rPr>
          <w:rFonts w:ascii="Times New Roman" w:hAnsi="Times New Roman" w:cs="Times New Roman"/>
        </w:rPr>
        <w:t>offers substantial potential to enhance</w:t>
      </w:r>
      <w:r w:rsidRPr="00554388">
        <w:rPr>
          <w:rFonts w:ascii="Times New Roman" w:hAnsi="Times New Roman" w:cs="Times New Roman"/>
        </w:rPr>
        <w:t xml:space="preserve"> project performance and sustainability outcomes, its realisation depends on contextual readiness, policy support, and organisational capability. This variability underscores the need for empirical investigation into how adoption levels influence sustainable building performance within specific contexts.</w:t>
      </w:r>
    </w:p>
    <w:p w14:paraId="6B159E97" w14:textId="77777777" w:rsidR="00DC5085" w:rsidRPr="00554388" w:rsidRDefault="00DC5085" w:rsidP="00824843">
      <w:pPr>
        <w:spacing w:line="240" w:lineRule="auto"/>
        <w:jc w:val="both"/>
        <w:rPr>
          <w:rFonts w:ascii="Times New Roman" w:hAnsi="Times New Roman" w:cs="Times New Roman"/>
        </w:rPr>
      </w:pPr>
    </w:p>
    <w:p w14:paraId="03B94891" w14:textId="669878DB" w:rsidR="00554388" w:rsidRPr="00554388" w:rsidRDefault="00554388" w:rsidP="00824843">
      <w:pPr>
        <w:spacing w:line="240" w:lineRule="auto"/>
        <w:jc w:val="both"/>
        <w:rPr>
          <w:rFonts w:ascii="Times New Roman" w:hAnsi="Times New Roman" w:cs="Times New Roman"/>
          <w:b/>
          <w:bCs/>
        </w:rPr>
      </w:pPr>
      <w:r w:rsidRPr="00554388">
        <w:rPr>
          <w:rFonts w:ascii="Times New Roman" w:hAnsi="Times New Roman" w:cs="Times New Roman"/>
          <w:b/>
          <w:bCs/>
        </w:rPr>
        <w:t xml:space="preserve">Adoption of </w:t>
      </w:r>
      <w:r w:rsidR="00641E41" w:rsidRPr="0053691D">
        <w:rPr>
          <w:rFonts w:ascii="Times New Roman" w:hAnsi="Times New Roman" w:cs="Times New Roman"/>
          <w:b/>
          <w:bCs/>
        </w:rPr>
        <w:t>Technology-Driven</w:t>
      </w:r>
      <w:r w:rsidRPr="00554388">
        <w:rPr>
          <w:rFonts w:ascii="Times New Roman" w:hAnsi="Times New Roman" w:cs="Times New Roman"/>
          <w:b/>
          <w:bCs/>
        </w:rPr>
        <w:t xml:space="preserve"> Practices in Building Projects</w:t>
      </w:r>
    </w:p>
    <w:p w14:paraId="73EC4961" w14:textId="482F9B6C"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The degree of adoption of digital construction management practices remains markedly uneven across global contexts, reflecting disparities in technological infrastructure, regulatory frameworks, organisational capacity, and economic readiness</w:t>
      </w:r>
      <w:r w:rsidR="008E35AA" w:rsidRPr="0053691D">
        <w:rPr>
          <w:rFonts w:ascii="Times New Roman" w:hAnsi="Times New Roman" w:cs="Times New Roman"/>
        </w:rPr>
        <w:t xml:space="preserve"> (Pittri </w:t>
      </w:r>
      <w:r w:rsidR="008E35AA" w:rsidRPr="0053691D">
        <w:rPr>
          <w:rFonts w:ascii="Times New Roman" w:hAnsi="Times New Roman" w:cs="Times New Roman"/>
          <w:i/>
          <w:iCs/>
        </w:rPr>
        <w:t>et al.</w:t>
      </w:r>
      <w:r w:rsidR="008E35AA" w:rsidRPr="0053691D">
        <w:rPr>
          <w:rFonts w:ascii="Times New Roman" w:hAnsi="Times New Roman" w:cs="Times New Roman"/>
        </w:rPr>
        <w:t>, 2025)</w:t>
      </w:r>
      <w:r w:rsidRPr="00883C1A">
        <w:rPr>
          <w:rFonts w:ascii="Times New Roman" w:hAnsi="Times New Roman" w:cs="Times New Roman"/>
        </w:rPr>
        <w:t xml:space="preserve">. Advanced economies such as those in Western Europe, North America, and parts of East Asia report substantial integration of Building Information Modelling, digital twins, </w:t>
      </w:r>
      <w:r w:rsidR="00641E41" w:rsidRPr="0053691D">
        <w:rPr>
          <w:rFonts w:ascii="Times New Roman" w:hAnsi="Times New Roman" w:cs="Times New Roman"/>
        </w:rPr>
        <w:t>cloud-based</w:t>
      </w:r>
      <w:r w:rsidRPr="00883C1A">
        <w:rPr>
          <w:rFonts w:ascii="Times New Roman" w:hAnsi="Times New Roman" w:cs="Times New Roman"/>
        </w:rPr>
        <w:t xml:space="preserve"> collaboration platforms, and integrated project delivery systems</w:t>
      </w:r>
      <w:r w:rsidR="008E35AA" w:rsidRPr="0053691D">
        <w:rPr>
          <w:rFonts w:ascii="Times New Roman" w:hAnsi="Times New Roman" w:cs="Times New Roman"/>
        </w:rPr>
        <w:t xml:space="preserve"> (Torres </w:t>
      </w:r>
      <w:r w:rsidR="008E35AA" w:rsidRPr="0053691D">
        <w:rPr>
          <w:rFonts w:ascii="Times New Roman" w:hAnsi="Times New Roman" w:cs="Times New Roman"/>
          <w:i/>
          <w:iCs/>
        </w:rPr>
        <w:t>et al.</w:t>
      </w:r>
      <w:r w:rsidR="008E35AA" w:rsidRPr="0053691D">
        <w:rPr>
          <w:rFonts w:ascii="Times New Roman" w:hAnsi="Times New Roman" w:cs="Times New Roman"/>
        </w:rPr>
        <w:t>, 2025)</w:t>
      </w:r>
      <w:r w:rsidRPr="00883C1A">
        <w:rPr>
          <w:rFonts w:ascii="Times New Roman" w:hAnsi="Times New Roman" w:cs="Times New Roman"/>
        </w:rPr>
        <w:t xml:space="preserve">. In these settings, digital workflows are often institutionalised through national BIM mandates, standardised data protocols, and </w:t>
      </w:r>
      <w:r w:rsidR="00641E41" w:rsidRPr="0053691D">
        <w:rPr>
          <w:rFonts w:ascii="Times New Roman" w:hAnsi="Times New Roman" w:cs="Times New Roman"/>
        </w:rPr>
        <w:t>industry-wide</w:t>
      </w:r>
      <w:r w:rsidRPr="00883C1A">
        <w:rPr>
          <w:rFonts w:ascii="Times New Roman" w:hAnsi="Times New Roman" w:cs="Times New Roman"/>
        </w:rPr>
        <w:t xml:space="preserve"> digital transformation strategies. Such environments foster </w:t>
      </w:r>
      <w:r w:rsidR="00641E41" w:rsidRPr="0053691D">
        <w:rPr>
          <w:rFonts w:ascii="Times New Roman" w:hAnsi="Times New Roman" w:cs="Times New Roman"/>
        </w:rPr>
        <w:t>greater</w:t>
      </w:r>
      <w:r w:rsidRPr="00883C1A">
        <w:rPr>
          <w:rFonts w:ascii="Times New Roman" w:hAnsi="Times New Roman" w:cs="Times New Roman"/>
        </w:rPr>
        <w:t xml:space="preserve"> interoperability, lifecycle data integration, and performance monitoring, enabling construction firms to leverage digital tools for cost control, sustainability assessment, and risk mitigation.</w:t>
      </w:r>
    </w:p>
    <w:p w14:paraId="4AC7FEB5" w14:textId="76C4411F"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 xml:space="preserve">By contrast, many developing countries demonstrate partial, fragmented, or </w:t>
      </w:r>
      <w:r w:rsidR="00641E41" w:rsidRPr="0053691D">
        <w:rPr>
          <w:rFonts w:ascii="Times New Roman" w:hAnsi="Times New Roman" w:cs="Times New Roman"/>
        </w:rPr>
        <w:t>project-specific</w:t>
      </w:r>
      <w:r w:rsidRPr="00883C1A">
        <w:rPr>
          <w:rFonts w:ascii="Times New Roman" w:hAnsi="Times New Roman" w:cs="Times New Roman"/>
        </w:rPr>
        <w:t xml:space="preserve"> adoption patterns. Digital implementation is </w:t>
      </w:r>
      <w:r w:rsidR="00020E86">
        <w:rPr>
          <w:rFonts w:ascii="Times New Roman" w:hAnsi="Times New Roman" w:cs="Times New Roman"/>
        </w:rPr>
        <w:t>often limited to isolated applications rather than to integrated systems embedded throughout</w:t>
      </w:r>
      <w:r w:rsidRPr="00883C1A">
        <w:rPr>
          <w:rFonts w:ascii="Times New Roman" w:hAnsi="Times New Roman" w:cs="Times New Roman"/>
        </w:rPr>
        <w:t xml:space="preserve"> the project lifecycle</w:t>
      </w:r>
      <w:r w:rsidR="008E35AA" w:rsidRPr="0053691D">
        <w:rPr>
          <w:rFonts w:ascii="Times New Roman" w:hAnsi="Times New Roman" w:cs="Times New Roman"/>
        </w:rPr>
        <w:t xml:space="preserve"> (Rinchen </w:t>
      </w:r>
      <w:r w:rsidR="008E35AA" w:rsidRPr="0053691D">
        <w:rPr>
          <w:rFonts w:ascii="Times New Roman" w:hAnsi="Times New Roman" w:cs="Times New Roman"/>
          <w:i/>
          <w:iCs/>
        </w:rPr>
        <w:t>et al.</w:t>
      </w:r>
      <w:r w:rsidR="008E35AA" w:rsidRPr="0053691D">
        <w:rPr>
          <w:rFonts w:ascii="Times New Roman" w:hAnsi="Times New Roman" w:cs="Times New Roman"/>
        </w:rPr>
        <w:t>, 2024)</w:t>
      </w:r>
      <w:r w:rsidRPr="00883C1A">
        <w:rPr>
          <w:rFonts w:ascii="Times New Roman" w:hAnsi="Times New Roman" w:cs="Times New Roman"/>
        </w:rPr>
        <w:t xml:space="preserve">. For instance, BIM may be used primarily for visualisation or presentation purposes without full integration into cost modelling, procurement coordination, or facility management systems. Similarly, project management software may support scheduling and documentation but </w:t>
      </w:r>
      <w:r w:rsidR="00530006">
        <w:rPr>
          <w:rFonts w:ascii="Times New Roman" w:hAnsi="Times New Roman" w:cs="Times New Roman"/>
        </w:rPr>
        <w:t>lacks</w:t>
      </w:r>
      <w:r w:rsidRPr="00883C1A">
        <w:rPr>
          <w:rFonts w:ascii="Times New Roman" w:hAnsi="Times New Roman" w:cs="Times New Roman"/>
        </w:rPr>
        <w:t xml:space="preserve"> advanced analytics or </w:t>
      </w:r>
      <w:r w:rsidR="00641E41" w:rsidRPr="0053691D">
        <w:rPr>
          <w:rFonts w:ascii="Times New Roman" w:hAnsi="Times New Roman" w:cs="Times New Roman"/>
        </w:rPr>
        <w:t>real-time</w:t>
      </w:r>
      <w:r w:rsidRPr="00883C1A">
        <w:rPr>
          <w:rFonts w:ascii="Times New Roman" w:hAnsi="Times New Roman" w:cs="Times New Roman"/>
        </w:rPr>
        <w:t xml:space="preserve"> performance dashboards</w:t>
      </w:r>
      <w:r w:rsidR="008E35AA" w:rsidRPr="0053691D">
        <w:rPr>
          <w:rFonts w:ascii="Times New Roman" w:hAnsi="Times New Roman" w:cs="Times New Roman"/>
        </w:rPr>
        <w:t xml:space="preserve"> (Radman </w:t>
      </w:r>
      <w:r w:rsidR="008E35AA" w:rsidRPr="0053691D">
        <w:rPr>
          <w:rFonts w:ascii="Times New Roman" w:hAnsi="Times New Roman" w:cs="Times New Roman"/>
          <w:i/>
          <w:iCs/>
        </w:rPr>
        <w:t>et al.</w:t>
      </w:r>
      <w:r w:rsidR="008E35AA" w:rsidRPr="0053691D">
        <w:rPr>
          <w:rFonts w:ascii="Times New Roman" w:hAnsi="Times New Roman" w:cs="Times New Roman"/>
        </w:rPr>
        <w:t>, 2025)</w:t>
      </w:r>
      <w:r w:rsidRPr="00883C1A">
        <w:rPr>
          <w:rFonts w:ascii="Times New Roman" w:hAnsi="Times New Roman" w:cs="Times New Roman"/>
        </w:rPr>
        <w:t>. This fragmented adoption constrains the transformative potential of digital construction management and limits its capacity to deliver measurable sustainability outcomes.</w:t>
      </w:r>
    </w:p>
    <w:p w14:paraId="758331F4" w14:textId="6103D3FD"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 xml:space="preserve">Empirical research in </w:t>
      </w:r>
      <w:r w:rsidR="00641E41" w:rsidRPr="0053691D">
        <w:rPr>
          <w:rFonts w:ascii="Times New Roman" w:hAnsi="Times New Roman" w:cs="Times New Roman"/>
        </w:rPr>
        <w:t>sub-Saharan</w:t>
      </w:r>
      <w:r w:rsidRPr="00883C1A">
        <w:rPr>
          <w:rFonts w:ascii="Times New Roman" w:hAnsi="Times New Roman" w:cs="Times New Roman"/>
        </w:rPr>
        <w:t xml:space="preserve"> Africa indicates a growing awareness of digital technologies among construction professionals; however, practical utilisation remains constrained</w:t>
      </w:r>
      <w:r w:rsidR="000F6553" w:rsidRPr="0053691D">
        <w:rPr>
          <w:rFonts w:ascii="Times New Roman" w:hAnsi="Times New Roman" w:cs="Times New Roman"/>
        </w:rPr>
        <w:t xml:space="preserve"> (Pittri, Godawatte, Atibila, </w:t>
      </w:r>
      <w:r w:rsidR="000F6553" w:rsidRPr="0053691D">
        <w:rPr>
          <w:rFonts w:ascii="Times New Roman" w:hAnsi="Times New Roman" w:cs="Times New Roman"/>
          <w:i/>
          <w:iCs/>
        </w:rPr>
        <w:t>et al.</w:t>
      </w:r>
      <w:r w:rsidR="000F6553" w:rsidRPr="0053691D">
        <w:rPr>
          <w:rFonts w:ascii="Times New Roman" w:hAnsi="Times New Roman" w:cs="Times New Roman"/>
        </w:rPr>
        <w:t>, 2025)</w:t>
      </w:r>
      <w:r w:rsidRPr="00883C1A">
        <w:rPr>
          <w:rFonts w:ascii="Times New Roman" w:hAnsi="Times New Roman" w:cs="Times New Roman"/>
        </w:rPr>
        <w:t xml:space="preserve">. In many cases, firms rely predominantly on 2D modelling systems, </w:t>
      </w:r>
      <w:r w:rsidR="00641E41" w:rsidRPr="0053691D">
        <w:rPr>
          <w:rFonts w:ascii="Times New Roman" w:hAnsi="Times New Roman" w:cs="Times New Roman"/>
        </w:rPr>
        <w:t>spreadsheet-based</w:t>
      </w:r>
      <w:r w:rsidRPr="00883C1A">
        <w:rPr>
          <w:rFonts w:ascii="Times New Roman" w:hAnsi="Times New Roman" w:cs="Times New Roman"/>
        </w:rPr>
        <w:t xml:space="preserve"> cost estimation, and basic scheduling software. Advanced tools such as </w:t>
      </w:r>
      <w:r w:rsidR="00641E41" w:rsidRPr="0053691D">
        <w:rPr>
          <w:rFonts w:ascii="Times New Roman" w:hAnsi="Times New Roman" w:cs="Times New Roman"/>
        </w:rPr>
        <w:t>IoT-enabled</w:t>
      </w:r>
      <w:r w:rsidRPr="00883C1A">
        <w:rPr>
          <w:rFonts w:ascii="Times New Roman" w:hAnsi="Times New Roman" w:cs="Times New Roman"/>
        </w:rPr>
        <w:t xml:space="preserve"> monitoring, digital twins, and predictive analytics are seldom deployed at scale. The digital maturity </w:t>
      </w:r>
      <w:r w:rsidR="00641E41" w:rsidRPr="0053691D">
        <w:rPr>
          <w:rFonts w:ascii="Times New Roman" w:hAnsi="Times New Roman" w:cs="Times New Roman"/>
        </w:rPr>
        <w:t>of firms in the region often reflects broader systemic challenges, including inconsistent internet connectivity, limited access to high-performance</w:t>
      </w:r>
      <w:r w:rsidRPr="00883C1A">
        <w:rPr>
          <w:rFonts w:ascii="Times New Roman" w:hAnsi="Times New Roman" w:cs="Times New Roman"/>
        </w:rPr>
        <w:t xml:space="preserve"> computing resources, and insufficient investment in digital </w:t>
      </w:r>
      <w:r w:rsidR="000F6553" w:rsidRPr="0053691D">
        <w:rPr>
          <w:rFonts w:ascii="Times New Roman" w:hAnsi="Times New Roman" w:cs="Times New Roman"/>
        </w:rPr>
        <w:t xml:space="preserve">infrastructure (Rinchen </w:t>
      </w:r>
      <w:r w:rsidR="000F6553" w:rsidRPr="0053691D">
        <w:rPr>
          <w:rFonts w:ascii="Times New Roman" w:hAnsi="Times New Roman" w:cs="Times New Roman"/>
          <w:i/>
          <w:iCs/>
        </w:rPr>
        <w:t>et al.</w:t>
      </w:r>
      <w:r w:rsidR="000F6553" w:rsidRPr="0053691D">
        <w:rPr>
          <w:rFonts w:ascii="Times New Roman" w:hAnsi="Times New Roman" w:cs="Times New Roman"/>
        </w:rPr>
        <w:t>, 2024)</w:t>
      </w:r>
      <w:r w:rsidRPr="00883C1A">
        <w:rPr>
          <w:rFonts w:ascii="Times New Roman" w:hAnsi="Times New Roman" w:cs="Times New Roman"/>
        </w:rPr>
        <w:t>.</w:t>
      </w:r>
    </w:p>
    <w:p w14:paraId="4520536E" w14:textId="4D75E9B0"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 xml:space="preserve">Several interrelated barriers explain this uneven adoption landscape. Financial constraints </w:t>
      </w:r>
      <w:r w:rsidR="00641E41" w:rsidRPr="0053691D">
        <w:rPr>
          <w:rFonts w:ascii="Times New Roman" w:hAnsi="Times New Roman" w:cs="Times New Roman"/>
        </w:rPr>
        <w:t>are a primary obstacle, particularly for small and medium-sized enterprises operating on</w:t>
      </w:r>
      <w:r w:rsidRPr="00883C1A">
        <w:rPr>
          <w:rFonts w:ascii="Times New Roman" w:hAnsi="Times New Roman" w:cs="Times New Roman"/>
        </w:rPr>
        <w:t xml:space="preserve"> narrow profit margins</w:t>
      </w:r>
      <w:r w:rsidR="000F6553" w:rsidRPr="0053691D">
        <w:rPr>
          <w:rFonts w:ascii="Times New Roman" w:hAnsi="Times New Roman" w:cs="Times New Roman"/>
        </w:rPr>
        <w:t xml:space="preserve"> (Omowole </w:t>
      </w:r>
      <w:r w:rsidR="000F6553" w:rsidRPr="0053691D">
        <w:rPr>
          <w:rFonts w:ascii="Times New Roman" w:hAnsi="Times New Roman" w:cs="Times New Roman"/>
          <w:i/>
          <w:iCs/>
        </w:rPr>
        <w:t>et al.</w:t>
      </w:r>
      <w:r w:rsidR="000F6553" w:rsidRPr="0053691D">
        <w:rPr>
          <w:rFonts w:ascii="Times New Roman" w:hAnsi="Times New Roman" w:cs="Times New Roman"/>
        </w:rPr>
        <w:t>, 2024)</w:t>
      </w:r>
      <w:r w:rsidRPr="00883C1A">
        <w:rPr>
          <w:rFonts w:ascii="Times New Roman" w:hAnsi="Times New Roman" w:cs="Times New Roman"/>
        </w:rPr>
        <w:t xml:space="preserve">. </w:t>
      </w:r>
      <w:r w:rsidR="00641E41" w:rsidRPr="0053691D">
        <w:rPr>
          <w:rFonts w:ascii="Times New Roman" w:hAnsi="Times New Roman" w:cs="Times New Roman"/>
        </w:rPr>
        <w:t xml:space="preserve">Acquiring software licenses, upgrading hardware, training staff, and maintaining systems requires a </w:t>
      </w:r>
      <w:r w:rsidRPr="00883C1A">
        <w:rPr>
          <w:rFonts w:ascii="Times New Roman" w:hAnsi="Times New Roman" w:cs="Times New Roman"/>
        </w:rPr>
        <w:t xml:space="preserve">substantial upfront capital investment. In contexts where construction markets are highly competitive and </w:t>
      </w:r>
      <w:r w:rsidR="00641E41" w:rsidRPr="0053691D">
        <w:rPr>
          <w:rFonts w:ascii="Times New Roman" w:hAnsi="Times New Roman" w:cs="Times New Roman"/>
        </w:rPr>
        <w:t>price-driven, firms may prioritise short-term cost minimisation over long-term</w:t>
      </w:r>
      <w:r w:rsidRPr="00883C1A">
        <w:rPr>
          <w:rFonts w:ascii="Times New Roman" w:hAnsi="Times New Roman" w:cs="Times New Roman"/>
        </w:rPr>
        <w:t xml:space="preserve"> technological investment.</w:t>
      </w:r>
    </w:p>
    <w:p w14:paraId="042D6B1F" w14:textId="57759E39"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Human capital limitations also play a critical role. The effective implementation of digital construction management systems requires specialised technical skills in BIM modelling, data analytics, sensor integration, and information management</w:t>
      </w:r>
      <w:r w:rsidR="000F6553" w:rsidRPr="0053691D">
        <w:rPr>
          <w:rFonts w:ascii="Times New Roman" w:hAnsi="Times New Roman" w:cs="Times New Roman"/>
        </w:rPr>
        <w:t xml:space="preserve"> (Siddiqui </w:t>
      </w:r>
      <w:r w:rsidR="000F6553" w:rsidRPr="0053691D">
        <w:rPr>
          <w:rFonts w:ascii="Times New Roman" w:hAnsi="Times New Roman" w:cs="Times New Roman"/>
          <w:i/>
          <w:iCs/>
        </w:rPr>
        <w:t>et al.</w:t>
      </w:r>
      <w:r w:rsidR="000F6553" w:rsidRPr="0053691D">
        <w:rPr>
          <w:rFonts w:ascii="Times New Roman" w:hAnsi="Times New Roman" w:cs="Times New Roman"/>
        </w:rPr>
        <w:t>, 2023)</w:t>
      </w:r>
      <w:r w:rsidRPr="00883C1A">
        <w:rPr>
          <w:rFonts w:ascii="Times New Roman" w:hAnsi="Times New Roman" w:cs="Times New Roman"/>
        </w:rPr>
        <w:t xml:space="preserve">. In many developing economies, there is a shortage of professionals with advanced digital competencies, </w:t>
      </w:r>
      <w:r w:rsidRPr="00883C1A">
        <w:rPr>
          <w:rFonts w:ascii="Times New Roman" w:hAnsi="Times New Roman" w:cs="Times New Roman"/>
        </w:rPr>
        <w:lastRenderedPageBreak/>
        <w:t xml:space="preserve">and formal training programmes may not adequately reflect emerging technological demands. Organisational resistance to change further compounds these challenges, as traditional management cultures may </w:t>
      </w:r>
      <w:r w:rsidR="00641E41" w:rsidRPr="0053691D">
        <w:rPr>
          <w:rFonts w:ascii="Times New Roman" w:hAnsi="Times New Roman" w:cs="Times New Roman"/>
        </w:rPr>
        <w:t>be reluctant to embrace</w:t>
      </w:r>
      <w:r w:rsidRPr="00883C1A">
        <w:rPr>
          <w:rFonts w:ascii="Times New Roman" w:hAnsi="Times New Roman" w:cs="Times New Roman"/>
        </w:rPr>
        <w:t xml:space="preserve"> process reengineering and digital transparency</w:t>
      </w:r>
      <w:r w:rsidR="000F6553" w:rsidRPr="0053691D">
        <w:rPr>
          <w:rFonts w:ascii="Times New Roman" w:hAnsi="Times New Roman" w:cs="Times New Roman"/>
        </w:rPr>
        <w:t xml:space="preserve"> (Hubbart, 2023)</w:t>
      </w:r>
      <w:r w:rsidRPr="00883C1A">
        <w:rPr>
          <w:rFonts w:ascii="Times New Roman" w:hAnsi="Times New Roman" w:cs="Times New Roman"/>
        </w:rPr>
        <w:t>.</w:t>
      </w:r>
    </w:p>
    <w:p w14:paraId="5D7334AA" w14:textId="6D022D35"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 xml:space="preserve">Understanding the extent of adoption is therefore critical to evaluating the influence of technology driven construction management practices on sustainable building performance. The maturity level of digital integration determines whether technology functions merely as a supplementary tool or as a transformative system </w:t>
      </w:r>
      <w:r w:rsidR="00641E41" w:rsidRPr="0053691D">
        <w:rPr>
          <w:rFonts w:ascii="Times New Roman" w:hAnsi="Times New Roman" w:cs="Times New Roman"/>
        </w:rPr>
        <w:t>that enhances cost efficiency, reduces waste, and strengthens</w:t>
      </w:r>
      <w:r w:rsidRPr="00883C1A">
        <w:rPr>
          <w:rFonts w:ascii="Times New Roman" w:hAnsi="Times New Roman" w:cs="Times New Roman"/>
        </w:rPr>
        <w:t xml:space="preserve"> project control. Projects </w:t>
      </w:r>
      <w:r w:rsidR="00641E41" w:rsidRPr="0053691D">
        <w:rPr>
          <w:rFonts w:ascii="Times New Roman" w:hAnsi="Times New Roman" w:cs="Times New Roman"/>
        </w:rPr>
        <w:t>with low digital maturity may experience only marginal improvements, whereas those with integrated,</w:t>
      </w:r>
      <w:r w:rsidRPr="00883C1A">
        <w:rPr>
          <w:rFonts w:ascii="Times New Roman" w:hAnsi="Times New Roman" w:cs="Times New Roman"/>
        </w:rPr>
        <w:t xml:space="preserve"> interoperable systems are more likely to achieve significant sustainability gains. Consequently, assessing adoption levels provides a necessary baseline for examining how </w:t>
      </w:r>
      <w:r w:rsidR="00641E41" w:rsidRPr="0053691D">
        <w:rPr>
          <w:rFonts w:ascii="Times New Roman" w:hAnsi="Times New Roman" w:cs="Times New Roman"/>
        </w:rPr>
        <w:t>technology-driven</w:t>
      </w:r>
      <w:r w:rsidRPr="00883C1A">
        <w:rPr>
          <w:rFonts w:ascii="Times New Roman" w:hAnsi="Times New Roman" w:cs="Times New Roman"/>
        </w:rPr>
        <w:t xml:space="preserve"> practices translate into measurable environmental and economic performance outcomes within building projects.</w:t>
      </w:r>
    </w:p>
    <w:p w14:paraId="1A195491" w14:textId="77777777" w:rsidR="00587CCC" w:rsidRPr="00554388" w:rsidRDefault="00587CCC" w:rsidP="00824843">
      <w:pPr>
        <w:spacing w:line="240" w:lineRule="auto"/>
        <w:jc w:val="both"/>
        <w:rPr>
          <w:rFonts w:ascii="Times New Roman" w:hAnsi="Times New Roman" w:cs="Times New Roman"/>
          <w:sz w:val="22"/>
          <w:szCs w:val="22"/>
        </w:rPr>
      </w:pPr>
    </w:p>
    <w:p w14:paraId="4A4D3801" w14:textId="026164E5" w:rsidR="00554388" w:rsidRPr="00554388" w:rsidRDefault="00554388" w:rsidP="00824843">
      <w:pPr>
        <w:spacing w:line="240" w:lineRule="auto"/>
        <w:jc w:val="both"/>
        <w:rPr>
          <w:rFonts w:ascii="Times New Roman" w:hAnsi="Times New Roman" w:cs="Times New Roman"/>
          <w:b/>
          <w:bCs/>
        </w:rPr>
      </w:pPr>
      <w:r w:rsidRPr="00554388">
        <w:rPr>
          <w:rFonts w:ascii="Times New Roman" w:hAnsi="Times New Roman" w:cs="Times New Roman"/>
          <w:b/>
          <w:bCs/>
        </w:rPr>
        <w:t>Cost Efficiency in Construction Projects</w:t>
      </w:r>
    </w:p>
    <w:p w14:paraId="2072CEB0" w14:textId="1EF4ECA1"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 xml:space="preserve">Cost efficiency represents a central economic dimension of sustainable building performance, as it directly influences project viability, resource allocation, and </w:t>
      </w:r>
      <w:r w:rsidR="00641E41" w:rsidRPr="0053691D">
        <w:rPr>
          <w:rFonts w:ascii="Times New Roman" w:hAnsi="Times New Roman" w:cs="Times New Roman"/>
        </w:rPr>
        <w:t>long-term</w:t>
      </w:r>
      <w:r w:rsidRPr="00883C1A">
        <w:rPr>
          <w:rFonts w:ascii="Times New Roman" w:hAnsi="Times New Roman" w:cs="Times New Roman"/>
        </w:rPr>
        <w:t xml:space="preserve"> asset value</w:t>
      </w:r>
      <w:r w:rsidR="00DF7C61" w:rsidRPr="0053691D">
        <w:rPr>
          <w:rFonts w:ascii="Times New Roman" w:hAnsi="Times New Roman" w:cs="Times New Roman"/>
        </w:rPr>
        <w:t xml:space="preserve"> (Signorini </w:t>
      </w:r>
      <w:r w:rsidR="00DF7C61" w:rsidRPr="0053691D">
        <w:rPr>
          <w:rFonts w:ascii="Times New Roman" w:hAnsi="Times New Roman" w:cs="Times New Roman"/>
          <w:i/>
          <w:iCs/>
        </w:rPr>
        <w:t>et al.</w:t>
      </w:r>
      <w:r w:rsidR="00DF7C61" w:rsidRPr="0053691D">
        <w:rPr>
          <w:rFonts w:ascii="Times New Roman" w:hAnsi="Times New Roman" w:cs="Times New Roman"/>
        </w:rPr>
        <w:t>, 2025)</w:t>
      </w:r>
      <w:r w:rsidRPr="00883C1A">
        <w:rPr>
          <w:rFonts w:ascii="Times New Roman" w:hAnsi="Times New Roman" w:cs="Times New Roman"/>
        </w:rPr>
        <w:t>. Within sustainability discourse, economic performance is not limited to minimising initial construction expenditure but extends to optimising lifecycle costs, reducing financial waste, and enhancing value for money. Inefficient cost management often results in material overconsumption, rework, delays, and contractual disputes, all of which undermine environmental and social sustainability objectives</w:t>
      </w:r>
      <w:r w:rsidR="00DF7C61" w:rsidRPr="0053691D">
        <w:rPr>
          <w:rFonts w:ascii="Times New Roman" w:hAnsi="Times New Roman" w:cs="Times New Roman"/>
        </w:rPr>
        <w:t xml:space="preserve"> (Álvarez-Pozo et al., 2024)</w:t>
      </w:r>
      <w:r w:rsidRPr="00883C1A">
        <w:rPr>
          <w:rFonts w:ascii="Times New Roman" w:hAnsi="Times New Roman" w:cs="Times New Roman"/>
        </w:rPr>
        <w:t>. Consequently, effective cost control mechanisms are integral to achieving balanced sustainability outcomes in construction projects.</w:t>
      </w:r>
    </w:p>
    <w:p w14:paraId="5768D335" w14:textId="0978F91D" w:rsidR="00DF7C61" w:rsidRPr="0053691D" w:rsidRDefault="00641E41" w:rsidP="00824843">
      <w:pPr>
        <w:spacing w:line="240" w:lineRule="auto"/>
        <w:jc w:val="both"/>
        <w:rPr>
          <w:rFonts w:ascii="Times New Roman" w:hAnsi="Times New Roman" w:cs="Times New Roman"/>
        </w:rPr>
      </w:pPr>
      <w:r w:rsidRPr="0053691D">
        <w:rPr>
          <w:rFonts w:ascii="Times New Roman" w:hAnsi="Times New Roman" w:cs="Times New Roman"/>
        </w:rPr>
        <w:t>Technology-driven</w:t>
      </w:r>
      <w:r w:rsidR="00883C1A" w:rsidRPr="00883C1A">
        <w:rPr>
          <w:rFonts w:ascii="Times New Roman" w:hAnsi="Times New Roman" w:cs="Times New Roman"/>
        </w:rPr>
        <w:t xml:space="preserve"> construction management practices have significantly transformed traditional cost control approaches. Historically, cost estimation and monitoring relied heavily on manual calculations, fragmented documentation, and retrospective financial reporting</w:t>
      </w:r>
      <w:r w:rsidR="00DF7C61" w:rsidRPr="0053691D">
        <w:rPr>
          <w:rFonts w:ascii="Times New Roman" w:hAnsi="Times New Roman" w:cs="Times New Roman"/>
        </w:rPr>
        <w:t xml:space="preserve"> (Ajayi </w:t>
      </w:r>
      <w:r w:rsidR="00DF7C61" w:rsidRPr="0053691D">
        <w:rPr>
          <w:rFonts w:ascii="Times New Roman" w:hAnsi="Times New Roman" w:cs="Times New Roman"/>
          <w:i/>
          <w:iCs/>
        </w:rPr>
        <w:t>et al.</w:t>
      </w:r>
      <w:r w:rsidR="00DF7C61" w:rsidRPr="0053691D">
        <w:rPr>
          <w:rFonts w:ascii="Times New Roman" w:hAnsi="Times New Roman" w:cs="Times New Roman"/>
        </w:rPr>
        <w:t>, 2024)</w:t>
      </w:r>
      <w:r w:rsidR="00883C1A" w:rsidRPr="00883C1A">
        <w:rPr>
          <w:rFonts w:ascii="Times New Roman" w:hAnsi="Times New Roman" w:cs="Times New Roman"/>
        </w:rPr>
        <w:t xml:space="preserve">. Such systems were vulnerable to human error, </w:t>
      </w:r>
      <w:r w:rsidR="00020E86">
        <w:rPr>
          <w:rFonts w:ascii="Times New Roman" w:hAnsi="Times New Roman" w:cs="Times New Roman"/>
        </w:rPr>
        <w:t>information delays</w:t>
      </w:r>
      <w:r w:rsidR="00883C1A" w:rsidRPr="00883C1A">
        <w:rPr>
          <w:rFonts w:ascii="Times New Roman" w:hAnsi="Times New Roman" w:cs="Times New Roman"/>
        </w:rPr>
        <w:t xml:space="preserve">, and coordination gaps. The integration of digital tools such as Building Information Modelling, </w:t>
      </w:r>
      <w:r w:rsidRPr="0053691D">
        <w:rPr>
          <w:rFonts w:ascii="Times New Roman" w:hAnsi="Times New Roman" w:cs="Times New Roman"/>
        </w:rPr>
        <w:t>real-time analytics platforms, and cloud-based</w:t>
      </w:r>
      <w:r w:rsidR="00883C1A" w:rsidRPr="00883C1A">
        <w:rPr>
          <w:rFonts w:ascii="Times New Roman" w:hAnsi="Times New Roman" w:cs="Times New Roman"/>
        </w:rPr>
        <w:t xml:space="preserve"> financial management systems has </w:t>
      </w:r>
      <w:r w:rsidRPr="0053691D">
        <w:rPr>
          <w:rFonts w:ascii="Times New Roman" w:hAnsi="Times New Roman" w:cs="Times New Roman"/>
        </w:rPr>
        <w:t>increased accuracy, transparency, and responsiveness in</w:t>
      </w:r>
      <w:r w:rsidR="00883C1A" w:rsidRPr="00883C1A">
        <w:rPr>
          <w:rFonts w:ascii="Times New Roman" w:hAnsi="Times New Roman" w:cs="Times New Roman"/>
        </w:rPr>
        <w:t xml:space="preserve"> cost management processes</w:t>
      </w:r>
      <w:r w:rsidR="00530006">
        <w:rPr>
          <w:rFonts w:ascii="Times New Roman" w:hAnsi="Times New Roman" w:cs="Times New Roman"/>
        </w:rPr>
        <w:t>.</w:t>
      </w:r>
      <w:r w:rsidR="00883C1A" w:rsidRPr="00883C1A">
        <w:rPr>
          <w:rFonts w:ascii="Times New Roman" w:hAnsi="Times New Roman" w:cs="Times New Roman"/>
        </w:rPr>
        <w:t xml:space="preserve"> </w:t>
      </w:r>
    </w:p>
    <w:p w14:paraId="3828A1D4" w14:textId="748DDEC7" w:rsidR="00883C1A" w:rsidRPr="00883C1A" w:rsidRDefault="00641E41" w:rsidP="00824843">
      <w:pPr>
        <w:spacing w:line="240" w:lineRule="auto"/>
        <w:jc w:val="both"/>
        <w:rPr>
          <w:rFonts w:ascii="Times New Roman" w:hAnsi="Times New Roman" w:cs="Times New Roman"/>
        </w:rPr>
      </w:pPr>
      <w:r w:rsidRPr="0053691D">
        <w:rPr>
          <w:rFonts w:ascii="Times New Roman" w:hAnsi="Times New Roman" w:cs="Times New Roman"/>
        </w:rPr>
        <w:t>BIM-based cost modelling, particularly 5D BIM applications, links geometric design data with cost databases, enabling automated quantity takeoffs</w:t>
      </w:r>
      <w:r w:rsidR="00883C1A" w:rsidRPr="00883C1A">
        <w:rPr>
          <w:rFonts w:ascii="Times New Roman" w:hAnsi="Times New Roman" w:cs="Times New Roman"/>
        </w:rPr>
        <w:t xml:space="preserve"> and dynamic budget forecasting</w:t>
      </w:r>
      <w:r w:rsidR="00DF7C61" w:rsidRPr="0053691D">
        <w:rPr>
          <w:rFonts w:ascii="Times New Roman" w:hAnsi="Times New Roman" w:cs="Times New Roman"/>
        </w:rPr>
        <w:t xml:space="preserve"> (Mia </w:t>
      </w:r>
      <w:r w:rsidR="00DF7C61" w:rsidRPr="0053691D">
        <w:rPr>
          <w:rFonts w:ascii="Times New Roman" w:hAnsi="Times New Roman" w:cs="Times New Roman"/>
          <w:i/>
          <w:iCs/>
        </w:rPr>
        <w:t>et al.</w:t>
      </w:r>
      <w:r w:rsidR="00DF7C61" w:rsidRPr="0053691D">
        <w:rPr>
          <w:rFonts w:ascii="Times New Roman" w:hAnsi="Times New Roman" w:cs="Times New Roman"/>
        </w:rPr>
        <w:t>, 2025)</w:t>
      </w:r>
      <w:r w:rsidR="00883C1A" w:rsidRPr="00883C1A">
        <w:rPr>
          <w:rFonts w:ascii="Times New Roman" w:hAnsi="Times New Roman" w:cs="Times New Roman"/>
        </w:rPr>
        <w:t>. This integration reduces discrepancies between design intent and financial planning. Automated clash detection further enhances cost efficiency by identifying conflicts among structural, mechanical, and architectural components before construction commences, thereby preventing costly rework and site disruptions. Integrated data platforms also improve procurement accuracy by synchronising design specifications with supplier information, reducing the risk of overordering, duplication, and material waste</w:t>
      </w:r>
      <w:r w:rsidR="00DF7C61" w:rsidRPr="0053691D">
        <w:rPr>
          <w:rFonts w:ascii="Times New Roman" w:hAnsi="Times New Roman" w:cs="Times New Roman"/>
        </w:rPr>
        <w:t xml:space="preserve"> (Mia </w:t>
      </w:r>
      <w:r w:rsidR="00DF7C61" w:rsidRPr="0053691D">
        <w:rPr>
          <w:rFonts w:ascii="Times New Roman" w:hAnsi="Times New Roman" w:cs="Times New Roman"/>
          <w:i/>
          <w:iCs/>
        </w:rPr>
        <w:t>et al.</w:t>
      </w:r>
      <w:r w:rsidR="00DF7C61" w:rsidRPr="0053691D">
        <w:rPr>
          <w:rFonts w:ascii="Times New Roman" w:hAnsi="Times New Roman" w:cs="Times New Roman"/>
        </w:rPr>
        <w:t>, 2025)</w:t>
      </w:r>
      <w:r w:rsidR="00883C1A" w:rsidRPr="00883C1A">
        <w:rPr>
          <w:rFonts w:ascii="Times New Roman" w:hAnsi="Times New Roman" w:cs="Times New Roman"/>
        </w:rPr>
        <w:t>. Through these mechanisms, digital management systems contribute to more reliable cost estimation and tighter financial control throughout the project lifecycle.</w:t>
      </w:r>
    </w:p>
    <w:p w14:paraId="09D51C75" w14:textId="3E90584B"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Empirical studies indicate that digital project monitoring systems significantly reduce cost overruns by enabling early detection of deviations from planned budgets and schedules</w:t>
      </w:r>
      <w:r w:rsidR="00DF7C61" w:rsidRPr="0053691D">
        <w:rPr>
          <w:rFonts w:ascii="Times New Roman" w:hAnsi="Times New Roman" w:cs="Times New Roman"/>
        </w:rPr>
        <w:t xml:space="preserve"> (Song </w:t>
      </w:r>
      <w:r w:rsidR="00DF7C61" w:rsidRPr="0053691D">
        <w:rPr>
          <w:rFonts w:ascii="Times New Roman" w:hAnsi="Times New Roman" w:cs="Times New Roman"/>
          <w:i/>
          <w:iCs/>
        </w:rPr>
        <w:t>et al.</w:t>
      </w:r>
      <w:r w:rsidR="00DF7C61" w:rsidRPr="0053691D">
        <w:rPr>
          <w:rFonts w:ascii="Times New Roman" w:hAnsi="Times New Roman" w:cs="Times New Roman"/>
        </w:rPr>
        <w:t>, 2025)</w:t>
      </w:r>
      <w:r w:rsidRPr="00883C1A">
        <w:rPr>
          <w:rFonts w:ascii="Times New Roman" w:hAnsi="Times New Roman" w:cs="Times New Roman"/>
        </w:rPr>
        <w:t xml:space="preserve">. </w:t>
      </w:r>
      <w:r w:rsidR="00641E41" w:rsidRPr="0053691D">
        <w:rPr>
          <w:rFonts w:ascii="Times New Roman" w:hAnsi="Times New Roman" w:cs="Times New Roman"/>
        </w:rPr>
        <w:t>Real-time</w:t>
      </w:r>
      <w:r w:rsidRPr="00883C1A">
        <w:rPr>
          <w:rFonts w:ascii="Times New Roman" w:hAnsi="Times New Roman" w:cs="Times New Roman"/>
        </w:rPr>
        <w:t xml:space="preserve"> dashboards provide project managers with continuous updates on expenditure patterns, resource utilisation, and productivity rates. When deviations are identified promptly, corrective measures can be implemented before financial losses escalate. </w:t>
      </w:r>
      <w:r w:rsidRPr="00883C1A">
        <w:rPr>
          <w:rFonts w:ascii="Times New Roman" w:hAnsi="Times New Roman" w:cs="Times New Roman"/>
        </w:rPr>
        <w:lastRenderedPageBreak/>
        <w:t>Enhanced stakeholder coordination facilitated by shared digital platforms further reduces miscommunication and contractual disputes, both of which are common drivers of cost escalation</w:t>
      </w:r>
      <w:r w:rsidR="00DF7C61" w:rsidRPr="0053691D">
        <w:rPr>
          <w:rFonts w:ascii="Times New Roman" w:hAnsi="Times New Roman" w:cs="Times New Roman"/>
        </w:rPr>
        <w:t xml:space="preserve"> (Ezeh </w:t>
      </w:r>
      <w:r w:rsidR="00DF7C61" w:rsidRPr="0053691D">
        <w:rPr>
          <w:rFonts w:ascii="Times New Roman" w:hAnsi="Times New Roman" w:cs="Times New Roman"/>
          <w:i/>
          <w:iCs/>
        </w:rPr>
        <w:t>et al.</w:t>
      </w:r>
      <w:r w:rsidR="00DF7C61" w:rsidRPr="0053691D">
        <w:rPr>
          <w:rFonts w:ascii="Times New Roman" w:hAnsi="Times New Roman" w:cs="Times New Roman"/>
        </w:rPr>
        <w:t>, 2024)</w:t>
      </w:r>
      <w:r w:rsidRPr="00883C1A">
        <w:rPr>
          <w:rFonts w:ascii="Times New Roman" w:hAnsi="Times New Roman" w:cs="Times New Roman"/>
        </w:rPr>
        <w:t>.</w:t>
      </w:r>
    </w:p>
    <w:p w14:paraId="4FB17132" w14:textId="027926B6" w:rsidR="00883C1A" w:rsidRPr="00883C1A" w:rsidRDefault="00883C1A" w:rsidP="00824843">
      <w:pPr>
        <w:spacing w:line="240" w:lineRule="auto"/>
        <w:jc w:val="both"/>
        <w:rPr>
          <w:rFonts w:ascii="Times New Roman" w:hAnsi="Times New Roman" w:cs="Times New Roman"/>
        </w:rPr>
      </w:pPr>
      <w:r w:rsidRPr="00883C1A">
        <w:rPr>
          <w:rFonts w:ascii="Times New Roman" w:hAnsi="Times New Roman" w:cs="Times New Roman"/>
        </w:rPr>
        <w:t>Beyond construction phase efficiencies, automation and data analytics contribute to improved lifecycle cost performance. Predictive analytics tools analyse historical project data to forecast potential financial risks and inform proactive mitigation strategies</w:t>
      </w:r>
      <w:r w:rsidR="00DF7C61" w:rsidRPr="0053691D">
        <w:rPr>
          <w:rFonts w:ascii="Times New Roman" w:hAnsi="Times New Roman" w:cs="Times New Roman"/>
        </w:rPr>
        <w:t xml:space="preserve"> (Gondia </w:t>
      </w:r>
      <w:r w:rsidR="00DF7C61" w:rsidRPr="0053691D">
        <w:rPr>
          <w:rFonts w:ascii="Times New Roman" w:hAnsi="Times New Roman" w:cs="Times New Roman"/>
          <w:i/>
          <w:iCs/>
        </w:rPr>
        <w:t>et al.</w:t>
      </w:r>
      <w:r w:rsidR="00DF7C61" w:rsidRPr="0053691D">
        <w:rPr>
          <w:rFonts w:ascii="Times New Roman" w:hAnsi="Times New Roman" w:cs="Times New Roman"/>
        </w:rPr>
        <w:t>, 2023)</w:t>
      </w:r>
      <w:r w:rsidRPr="00883C1A">
        <w:rPr>
          <w:rFonts w:ascii="Times New Roman" w:hAnsi="Times New Roman" w:cs="Times New Roman"/>
        </w:rPr>
        <w:t xml:space="preserve">. This capacity </w:t>
      </w:r>
      <w:r w:rsidR="00641E41" w:rsidRPr="0053691D">
        <w:rPr>
          <w:rFonts w:ascii="Times New Roman" w:hAnsi="Times New Roman" w:cs="Times New Roman"/>
        </w:rPr>
        <w:t xml:space="preserve">enhances financial predictability and supports strategic decision-making during </w:t>
      </w:r>
      <w:r w:rsidR="00DF7C61" w:rsidRPr="0053691D">
        <w:rPr>
          <w:rFonts w:ascii="Times New Roman" w:hAnsi="Times New Roman" w:cs="Times New Roman"/>
        </w:rPr>
        <w:t>planning and procurement</w:t>
      </w:r>
      <w:r w:rsidRPr="00883C1A">
        <w:rPr>
          <w:rFonts w:ascii="Times New Roman" w:hAnsi="Times New Roman" w:cs="Times New Roman"/>
        </w:rPr>
        <w:t xml:space="preserve">. Moreover, digital documentation systems improve transparency and auditability, </w:t>
      </w:r>
      <w:r w:rsidR="00641E41" w:rsidRPr="0053691D">
        <w:rPr>
          <w:rFonts w:ascii="Times New Roman" w:hAnsi="Times New Roman" w:cs="Times New Roman"/>
        </w:rPr>
        <w:t>enhancing accountability and reducing</w:t>
      </w:r>
      <w:r w:rsidRPr="00883C1A">
        <w:rPr>
          <w:rFonts w:ascii="Times New Roman" w:hAnsi="Times New Roman" w:cs="Times New Roman"/>
        </w:rPr>
        <w:t xml:space="preserve"> </w:t>
      </w:r>
      <w:r w:rsidR="00641E41" w:rsidRPr="0053691D">
        <w:rPr>
          <w:rFonts w:ascii="Times New Roman" w:hAnsi="Times New Roman" w:cs="Times New Roman"/>
        </w:rPr>
        <w:t xml:space="preserve">the risk of </w:t>
      </w:r>
      <w:r w:rsidRPr="00883C1A">
        <w:rPr>
          <w:rFonts w:ascii="Times New Roman" w:hAnsi="Times New Roman" w:cs="Times New Roman"/>
        </w:rPr>
        <w:t>fraudulent or inefficient financial practices.</w:t>
      </w:r>
    </w:p>
    <w:p w14:paraId="655069F2" w14:textId="37C8ED98" w:rsidR="00883C1A" w:rsidRPr="0053691D" w:rsidRDefault="00883C1A" w:rsidP="00824843">
      <w:pPr>
        <w:spacing w:line="240" w:lineRule="auto"/>
        <w:jc w:val="both"/>
        <w:rPr>
          <w:rFonts w:ascii="Times New Roman" w:hAnsi="Times New Roman" w:cs="Times New Roman"/>
        </w:rPr>
      </w:pPr>
      <w:r w:rsidRPr="00883C1A">
        <w:rPr>
          <w:rFonts w:ascii="Times New Roman" w:hAnsi="Times New Roman" w:cs="Times New Roman"/>
        </w:rPr>
        <w:t xml:space="preserve">The integration of </w:t>
      </w:r>
      <w:r w:rsidR="00641E41" w:rsidRPr="0053691D">
        <w:rPr>
          <w:rFonts w:ascii="Times New Roman" w:hAnsi="Times New Roman" w:cs="Times New Roman"/>
        </w:rPr>
        <w:t>technology-driven management practices, therefore, extends cost efficiency beyond short-term expenditure control to encompass long-term</w:t>
      </w:r>
      <w:r w:rsidRPr="00883C1A">
        <w:rPr>
          <w:rFonts w:ascii="Times New Roman" w:hAnsi="Times New Roman" w:cs="Times New Roman"/>
        </w:rPr>
        <w:t xml:space="preserve"> economic sustainability. By reducing rework, minimising variation orders, enhancing procurement precision, and strengthening financial forecasting, digital systems create more resilient and economically sustainable building projects. In this context, cost efficiency </w:t>
      </w:r>
      <w:r w:rsidR="00641E41" w:rsidRPr="0053691D">
        <w:rPr>
          <w:rFonts w:ascii="Times New Roman" w:hAnsi="Times New Roman" w:cs="Times New Roman"/>
        </w:rPr>
        <w:t>serves as both an outcome and an enabling mechanism of sustainable building performance, underscoring</w:t>
      </w:r>
      <w:r w:rsidRPr="00883C1A">
        <w:rPr>
          <w:rFonts w:ascii="Times New Roman" w:hAnsi="Times New Roman" w:cs="Times New Roman"/>
        </w:rPr>
        <w:t xml:space="preserve"> the importance of examining how </w:t>
      </w:r>
      <w:r w:rsidR="00641E41" w:rsidRPr="0053691D">
        <w:rPr>
          <w:rFonts w:ascii="Times New Roman" w:hAnsi="Times New Roman" w:cs="Times New Roman"/>
        </w:rPr>
        <w:t>technology-driven</w:t>
      </w:r>
      <w:r w:rsidRPr="00883C1A">
        <w:rPr>
          <w:rFonts w:ascii="Times New Roman" w:hAnsi="Times New Roman" w:cs="Times New Roman"/>
        </w:rPr>
        <w:t xml:space="preserve"> practices influence financial outcomes within construction management frameworks.</w:t>
      </w:r>
    </w:p>
    <w:p w14:paraId="760D5E4E" w14:textId="77777777" w:rsidR="004B2F14" w:rsidRDefault="004B2F14" w:rsidP="00824843">
      <w:pPr>
        <w:spacing w:line="240" w:lineRule="auto"/>
        <w:jc w:val="both"/>
        <w:rPr>
          <w:rFonts w:ascii="Times New Roman" w:hAnsi="Times New Roman" w:cs="Times New Roman"/>
        </w:rPr>
      </w:pPr>
    </w:p>
    <w:p w14:paraId="553864C8" w14:textId="5701AB16" w:rsidR="00554388" w:rsidRPr="00554388" w:rsidRDefault="00554388" w:rsidP="00824843">
      <w:pPr>
        <w:spacing w:line="240" w:lineRule="auto"/>
        <w:jc w:val="both"/>
        <w:rPr>
          <w:rFonts w:ascii="Times New Roman" w:hAnsi="Times New Roman" w:cs="Times New Roman"/>
          <w:b/>
          <w:bCs/>
        </w:rPr>
      </w:pPr>
      <w:r w:rsidRPr="00554388">
        <w:rPr>
          <w:rFonts w:ascii="Times New Roman" w:hAnsi="Times New Roman" w:cs="Times New Roman"/>
          <w:b/>
          <w:bCs/>
        </w:rPr>
        <w:t>Construction Waste Reduction</w:t>
      </w:r>
    </w:p>
    <w:p w14:paraId="5DF1698E" w14:textId="459CCA7B" w:rsidR="0007465A" w:rsidRPr="0007465A" w:rsidRDefault="0007465A" w:rsidP="00824843">
      <w:pPr>
        <w:spacing w:line="240" w:lineRule="auto"/>
        <w:jc w:val="both"/>
        <w:rPr>
          <w:rFonts w:ascii="Times New Roman" w:hAnsi="Times New Roman" w:cs="Times New Roman"/>
        </w:rPr>
      </w:pPr>
      <w:r w:rsidRPr="0007465A">
        <w:rPr>
          <w:rFonts w:ascii="Times New Roman" w:hAnsi="Times New Roman" w:cs="Times New Roman"/>
        </w:rPr>
        <w:t>Construction waste has emerged as a critical sustainability concern within the global built environment, contributing significantly to landfill pressure, resource depletion, and greenhouse gas emissions</w:t>
      </w:r>
      <w:r w:rsidR="00795219" w:rsidRPr="0053691D">
        <w:rPr>
          <w:rFonts w:ascii="Times New Roman" w:hAnsi="Times New Roman" w:cs="Times New Roman"/>
        </w:rPr>
        <w:t xml:space="preserve"> (Bamisaye </w:t>
      </w:r>
      <w:r w:rsidR="00795219" w:rsidRPr="0053691D">
        <w:rPr>
          <w:rFonts w:ascii="Times New Roman" w:hAnsi="Times New Roman" w:cs="Times New Roman"/>
          <w:i/>
          <w:iCs/>
        </w:rPr>
        <w:t>et al.</w:t>
      </w:r>
      <w:r w:rsidR="00795219" w:rsidRPr="0053691D">
        <w:rPr>
          <w:rFonts w:ascii="Times New Roman" w:hAnsi="Times New Roman" w:cs="Times New Roman"/>
        </w:rPr>
        <w:t>, 2025)</w:t>
      </w:r>
      <w:r w:rsidRPr="0007465A">
        <w:rPr>
          <w:rFonts w:ascii="Times New Roman" w:hAnsi="Times New Roman" w:cs="Times New Roman"/>
        </w:rPr>
        <w:t xml:space="preserve">. The construction sector is estimated to account for a substantial proportion of global solid waste generation and embodied carbon, largely due to inefficient material handling, overordering, design changes, and poor site coordination. In rapidly urbanising regions, particularly in developing economies, the problem is exacerbated by weak regulatory enforcement, limited digital integration, and fragmented project delivery systems. As the demand for infrastructure intensifies, improving construction waste management has become central to achieving climate mitigation targets and advancing circular economy principles within the sector </w:t>
      </w:r>
      <w:r w:rsidR="00795219" w:rsidRPr="0053691D">
        <w:rPr>
          <w:rFonts w:ascii="Times New Roman" w:hAnsi="Times New Roman" w:cs="Times New Roman"/>
        </w:rPr>
        <w:t xml:space="preserve">(Anokye </w:t>
      </w:r>
      <w:r w:rsidR="00795219" w:rsidRPr="0053691D">
        <w:rPr>
          <w:rFonts w:ascii="Times New Roman" w:hAnsi="Times New Roman" w:cs="Times New Roman"/>
          <w:i/>
          <w:iCs/>
        </w:rPr>
        <w:t>et al.</w:t>
      </w:r>
      <w:r w:rsidR="00795219" w:rsidRPr="0053691D">
        <w:rPr>
          <w:rFonts w:ascii="Times New Roman" w:hAnsi="Times New Roman" w:cs="Times New Roman"/>
        </w:rPr>
        <w:t>, 2024)</w:t>
      </w:r>
      <w:r w:rsidRPr="0007465A">
        <w:rPr>
          <w:rFonts w:ascii="Times New Roman" w:hAnsi="Times New Roman" w:cs="Times New Roman"/>
        </w:rPr>
        <w:t>.</w:t>
      </w:r>
    </w:p>
    <w:p w14:paraId="116B4CB9" w14:textId="4ECBD591" w:rsidR="0007465A" w:rsidRPr="0007465A" w:rsidRDefault="00641E41" w:rsidP="00824843">
      <w:pPr>
        <w:spacing w:line="240" w:lineRule="auto"/>
        <w:jc w:val="both"/>
        <w:rPr>
          <w:rFonts w:ascii="Times New Roman" w:hAnsi="Times New Roman" w:cs="Times New Roman"/>
        </w:rPr>
      </w:pPr>
      <w:r w:rsidRPr="0053691D">
        <w:rPr>
          <w:rFonts w:ascii="Times New Roman" w:hAnsi="Times New Roman" w:cs="Times New Roman"/>
        </w:rPr>
        <w:t>Technology-driven</w:t>
      </w:r>
      <w:r w:rsidR="0007465A" w:rsidRPr="0007465A">
        <w:rPr>
          <w:rFonts w:ascii="Times New Roman" w:hAnsi="Times New Roman" w:cs="Times New Roman"/>
        </w:rPr>
        <w:t xml:space="preserve"> construction management practices offer transformative pathways </w:t>
      </w:r>
      <w:r w:rsidRPr="0053691D">
        <w:rPr>
          <w:rFonts w:ascii="Times New Roman" w:hAnsi="Times New Roman" w:cs="Times New Roman"/>
        </w:rPr>
        <w:t>to reduce material waste throughout</w:t>
      </w:r>
      <w:r w:rsidR="0007465A" w:rsidRPr="0007465A">
        <w:rPr>
          <w:rFonts w:ascii="Times New Roman" w:hAnsi="Times New Roman" w:cs="Times New Roman"/>
        </w:rPr>
        <w:t xml:space="preserve"> the project lifecycle. Digital modelling platforms such as Building Information Modelling enable precise quantity </w:t>
      </w:r>
      <w:r w:rsidRPr="0053691D">
        <w:rPr>
          <w:rFonts w:ascii="Times New Roman" w:hAnsi="Times New Roman" w:cs="Times New Roman"/>
        </w:rPr>
        <w:t>take-offs</w:t>
      </w:r>
      <w:r w:rsidR="0007465A" w:rsidRPr="0007465A">
        <w:rPr>
          <w:rFonts w:ascii="Times New Roman" w:hAnsi="Times New Roman" w:cs="Times New Roman"/>
        </w:rPr>
        <w:t>, clash detection, and scenario simulation before physical execution begins. Through 4D and 5D modelling, project teams can visualise construction sequences, anticipate material requirements, and optimise scheduling to minimise surplus procurement</w:t>
      </w:r>
      <w:r w:rsidR="00795219" w:rsidRPr="0053691D">
        <w:rPr>
          <w:rFonts w:ascii="Times New Roman" w:hAnsi="Times New Roman" w:cs="Times New Roman"/>
        </w:rPr>
        <w:t xml:space="preserve"> (Tanoli </w:t>
      </w:r>
      <w:r w:rsidR="00795219" w:rsidRPr="0053691D">
        <w:rPr>
          <w:rFonts w:ascii="Times New Roman" w:hAnsi="Times New Roman" w:cs="Times New Roman"/>
          <w:i/>
          <w:iCs/>
        </w:rPr>
        <w:t>et al.</w:t>
      </w:r>
      <w:r w:rsidR="00795219" w:rsidRPr="0053691D">
        <w:rPr>
          <w:rFonts w:ascii="Times New Roman" w:hAnsi="Times New Roman" w:cs="Times New Roman"/>
        </w:rPr>
        <w:t>, 2025)</w:t>
      </w:r>
      <w:r w:rsidR="0007465A" w:rsidRPr="0007465A">
        <w:rPr>
          <w:rFonts w:ascii="Times New Roman" w:hAnsi="Times New Roman" w:cs="Times New Roman"/>
        </w:rPr>
        <w:t xml:space="preserve">. Empirical studies demonstrate that </w:t>
      </w:r>
      <w:r w:rsidRPr="0053691D">
        <w:rPr>
          <w:rFonts w:ascii="Times New Roman" w:hAnsi="Times New Roman" w:cs="Times New Roman"/>
        </w:rPr>
        <w:t>BIM-supported</w:t>
      </w:r>
      <w:r w:rsidR="0007465A" w:rsidRPr="0007465A">
        <w:rPr>
          <w:rFonts w:ascii="Times New Roman" w:hAnsi="Times New Roman" w:cs="Times New Roman"/>
        </w:rPr>
        <w:t xml:space="preserve"> planning significantly reduces rework, overestimation, and material duplication, thereby lowering embodied carbon and cost overruns</w:t>
      </w:r>
      <w:r w:rsidR="00795219" w:rsidRPr="0053691D">
        <w:rPr>
          <w:rFonts w:ascii="Times New Roman" w:hAnsi="Times New Roman" w:cs="Times New Roman"/>
        </w:rPr>
        <w:t xml:space="preserve">. </w:t>
      </w:r>
      <w:r w:rsidR="0007465A" w:rsidRPr="0007465A">
        <w:rPr>
          <w:rFonts w:ascii="Times New Roman" w:hAnsi="Times New Roman" w:cs="Times New Roman"/>
        </w:rPr>
        <w:t xml:space="preserve">Furthermore, digital twins and integrated project delivery systems facilitate enhanced coordination among stakeholders, reducing </w:t>
      </w:r>
      <w:r w:rsidRPr="0053691D">
        <w:rPr>
          <w:rFonts w:ascii="Times New Roman" w:hAnsi="Times New Roman" w:cs="Times New Roman"/>
        </w:rPr>
        <w:t>design-related</w:t>
      </w:r>
      <w:r w:rsidR="0007465A" w:rsidRPr="0007465A">
        <w:rPr>
          <w:rFonts w:ascii="Times New Roman" w:hAnsi="Times New Roman" w:cs="Times New Roman"/>
        </w:rPr>
        <w:t xml:space="preserve"> discrepancies that often </w:t>
      </w:r>
      <w:r w:rsidR="00020E86">
        <w:rPr>
          <w:rFonts w:ascii="Times New Roman" w:hAnsi="Times New Roman" w:cs="Times New Roman"/>
        </w:rPr>
        <w:t>lead to on-site</w:t>
      </w:r>
      <w:r w:rsidR="0007465A" w:rsidRPr="0007465A">
        <w:rPr>
          <w:rFonts w:ascii="Times New Roman" w:hAnsi="Times New Roman" w:cs="Times New Roman"/>
        </w:rPr>
        <w:t xml:space="preserve"> waste</w:t>
      </w:r>
      <w:r w:rsidR="00795219" w:rsidRPr="0053691D">
        <w:rPr>
          <w:rFonts w:ascii="Times New Roman" w:hAnsi="Times New Roman" w:cs="Times New Roman"/>
        </w:rPr>
        <w:t xml:space="preserve"> (Amer </w:t>
      </w:r>
      <w:r w:rsidR="00795219" w:rsidRPr="0053691D">
        <w:rPr>
          <w:rFonts w:ascii="Times New Roman" w:hAnsi="Times New Roman" w:cs="Times New Roman"/>
          <w:i/>
          <w:iCs/>
        </w:rPr>
        <w:t>et al.</w:t>
      </w:r>
      <w:r w:rsidR="00795219" w:rsidRPr="0053691D">
        <w:rPr>
          <w:rFonts w:ascii="Times New Roman" w:hAnsi="Times New Roman" w:cs="Times New Roman"/>
        </w:rPr>
        <w:t>, 2025)</w:t>
      </w:r>
      <w:r w:rsidR="0007465A" w:rsidRPr="0007465A">
        <w:rPr>
          <w:rFonts w:ascii="Times New Roman" w:hAnsi="Times New Roman" w:cs="Times New Roman"/>
        </w:rPr>
        <w:t>.</w:t>
      </w:r>
    </w:p>
    <w:p w14:paraId="5C6B0A68" w14:textId="72D178E2" w:rsidR="0007465A" w:rsidRPr="0007465A" w:rsidRDefault="0007465A" w:rsidP="00824843">
      <w:pPr>
        <w:spacing w:line="240" w:lineRule="auto"/>
        <w:jc w:val="both"/>
        <w:rPr>
          <w:rFonts w:ascii="Times New Roman" w:hAnsi="Times New Roman" w:cs="Times New Roman"/>
        </w:rPr>
      </w:pPr>
      <w:r w:rsidRPr="0007465A">
        <w:rPr>
          <w:rFonts w:ascii="Times New Roman" w:hAnsi="Times New Roman" w:cs="Times New Roman"/>
        </w:rPr>
        <w:t>Prefabrication and modular construction, enabled through digital coordination tools, further strengthen waste minimisation strategies</w:t>
      </w:r>
      <w:r w:rsidR="00795219" w:rsidRPr="0053691D">
        <w:rPr>
          <w:rFonts w:ascii="Times New Roman" w:hAnsi="Times New Roman" w:cs="Times New Roman"/>
        </w:rPr>
        <w:t xml:space="preserve"> (Parracho </w:t>
      </w:r>
      <w:r w:rsidR="00795219" w:rsidRPr="0053691D">
        <w:rPr>
          <w:rFonts w:ascii="Times New Roman" w:hAnsi="Times New Roman" w:cs="Times New Roman"/>
          <w:i/>
          <w:iCs/>
        </w:rPr>
        <w:t>et al.</w:t>
      </w:r>
      <w:r w:rsidR="00795219" w:rsidRPr="0053691D">
        <w:rPr>
          <w:rFonts w:ascii="Times New Roman" w:hAnsi="Times New Roman" w:cs="Times New Roman"/>
        </w:rPr>
        <w:t>, 2025)</w:t>
      </w:r>
      <w:r w:rsidRPr="0007465A">
        <w:rPr>
          <w:rFonts w:ascii="Times New Roman" w:hAnsi="Times New Roman" w:cs="Times New Roman"/>
        </w:rPr>
        <w:t xml:space="preserve">. Offsite manufacturing environments operate under controlled conditions that improve material precision, standardisation, and quality assurance. Research indicates that prefabricated systems can reduce construction waste by up to 50 </w:t>
      </w:r>
      <w:r w:rsidR="00641E41" w:rsidRPr="0053691D">
        <w:rPr>
          <w:rFonts w:ascii="Times New Roman" w:hAnsi="Times New Roman" w:cs="Times New Roman"/>
        </w:rPr>
        <w:t>per cent</w:t>
      </w:r>
      <w:r w:rsidRPr="0007465A">
        <w:rPr>
          <w:rFonts w:ascii="Times New Roman" w:hAnsi="Times New Roman" w:cs="Times New Roman"/>
        </w:rPr>
        <w:t xml:space="preserve"> compared to conventional onsite methods, primarily due to accurate cutting, reuse of offcuts, and streamlined logistics </w:t>
      </w:r>
      <w:r w:rsidR="00795219" w:rsidRPr="0053691D">
        <w:rPr>
          <w:rFonts w:ascii="Times New Roman" w:hAnsi="Times New Roman" w:cs="Times New Roman"/>
        </w:rPr>
        <w:t xml:space="preserve">(Albaadani </w:t>
      </w:r>
      <w:r w:rsidR="00795219" w:rsidRPr="0053691D">
        <w:rPr>
          <w:rFonts w:ascii="Times New Roman" w:hAnsi="Times New Roman" w:cs="Times New Roman"/>
          <w:i/>
          <w:iCs/>
        </w:rPr>
        <w:t>et al.</w:t>
      </w:r>
      <w:r w:rsidR="00795219" w:rsidRPr="0053691D">
        <w:rPr>
          <w:rFonts w:ascii="Times New Roman" w:hAnsi="Times New Roman" w:cs="Times New Roman"/>
        </w:rPr>
        <w:t xml:space="preserve">, </w:t>
      </w:r>
      <w:r w:rsidR="00795219" w:rsidRPr="0053691D">
        <w:rPr>
          <w:rFonts w:ascii="Times New Roman" w:hAnsi="Times New Roman" w:cs="Times New Roman"/>
        </w:rPr>
        <w:lastRenderedPageBreak/>
        <w:t>2025)</w:t>
      </w:r>
      <w:r w:rsidRPr="0007465A">
        <w:rPr>
          <w:rFonts w:ascii="Times New Roman" w:hAnsi="Times New Roman" w:cs="Times New Roman"/>
        </w:rPr>
        <w:t>. Digital integration enhances this process by aligning design specifications with manufacturing data, ensuring material optimisation at source. Such approaches not only reduce waste generation but also support circular resource flows by facilitating component reuse and disassembly planning.</w:t>
      </w:r>
    </w:p>
    <w:p w14:paraId="65761FBF" w14:textId="7FACBC39" w:rsidR="00795219" w:rsidRPr="0053691D" w:rsidRDefault="0007465A" w:rsidP="00824843">
      <w:pPr>
        <w:spacing w:line="240" w:lineRule="auto"/>
        <w:jc w:val="both"/>
        <w:rPr>
          <w:rFonts w:ascii="Times New Roman" w:hAnsi="Times New Roman" w:cs="Times New Roman"/>
        </w:rPr>
      </w:pPr>
      <w:r w:rsidRPr="0007465A">
        <w:rPr>
          <w:rFonts w:ascii="Times New Roman" w:hAnsi="Times New Roman" w:cs="Times New Roman"/>
        </w:rPr>
        <w:t xml:space="preserve">In addition, Internet of </w:t>
      </w:r>
      <w:r w:rsidR="00641E41" w:rsidRPr="0053691D">
        <w:rPr>
          <w:rFonts w:ascii="Times New Roman" w:hAnsi="Times New Roman" w:cs="Times New Roman"/>
        </w:rPr>
        <w:t>Things-enabled tracking systems enhance real-time</w:t>
      </w:r>
      <w:r w:rsidRPr="0007465A">
        <w:rPr>
          <w:rFonts w:ascii="Times New Roman" w:hAnsi="Times New Roman" w:cs="Times New Roman"/>
        </w:rPr>
        <w:t xml:space="preserve"> monitoring of material flows, inventory levels, and site conditions</w:t>
      </w:r>
      <w:r w:rsidR="00795219" w:rsidRPr="0053691D">
        <w:rPr>
          <w:rFonts w:ascii="Times New Roman" w:hAnsi="Times New Roman" w:cs="Times New Roman"/>
        </w:rPr>
        <w:t xml:space="preserve"> (Marfo </w:t>
      </w:r>
      <w:r w:rsidR="00795219" w:rsidRPr="0053691D">
        <w:rPr>
          <w:rFonts w:ascii="Times New Roman" w:hAnsi="Times New Roman" w:cs="Times New Roman"/>
          <w:i/>
          <w:iCs/>
        </w:rPr>
        <w:t>et al.</w:t>
      </w:r>
      <w:r w:rsidR="00795219" w:rsidRPr="0053691D">
        <w:rPr>
          <w:rFonts w:ascii="Times New Roman" w:hAnsi="Times New Roman" w:cs="Times New Roman"/>
        </w:rPr>
        <w:t>, 2025)</w:t>
      </w:r>
      <w:r w:rsidRPr="0007465A">
        <w:rPr>
          <w:rFonts w:ascii="Times New Roman" w:hAnsi="Times New Roman" w:cs="Times New Roman"/>
        </w:rPr>
        <w:t xml:space="preserve">. Smart sensors and RFID technologies provide continuous data on material movement, storage conditions, and usage patterns, enabling proactive </w:t>
      </w:r>
      <w:r w:rsidR="00641E41" w:rsidRPr="0053691D">
        <w:rPr>
          <w:rFonts w:ascii="Times New Roman" w:hAnsi="Times New Roman" w:cs="Times New Roman"/>
        </w:rPr>
        <w:t>decision-making and reducing on-site</w:t>
      </w:r>
      <w:r w:rsidRPr="0007465A">
        <w:rPr>
          <w:rFonts w:ascii="Times New Roman" w:hAnsi="Times New Roman" w:cs="Times New Roman"/>
        </w:rPr>
        <w:t xml:space="preserve"> damage or theft. </w:t>
      </w:r>
      <w:r w:rsidR="00641E41" w:rsidRPr="0053691D">
        <w:rPr>
          <w:rFonts w:ascii="Times New Roman" w:hAnsi="Times New Roman" w:cs="Times New Roman"/>
        </w:rPr>
        <w:t>Real-time analytics improve logistics coordination, ensuring just-in-time delivery and minimising prolonged storage, which</w:t>
      </w:r>
      <w:r w:rsidRPr="0007465A">
        <w:rPr>
          <w:rFonts w:ascii="Times New Roman" w:hAnsi="Times New Roman" w:cs="Times New Roman"/>
        </w:rPr>
        <w:t xml:space="preserve"> often leads to deterioration. Studies confirm that projects adopting advanced digital management systems report measurable reductions in material waste, improved inventory control, and enhanced circular resource utilisation </w:t>
      </w:r>
      <w:r w:rsidR="00795219" w:rsidRPr="0053691D">
        <w:rPr>
          <w:rFonts w:ascii="Times New Roman" w:hAnsi="Times New Roman" w:cs="Times New Roman"/>
        </w:rPr>
        <w:t xml:space="preserve">(Olawade </w:t>
      </w:r>
      <w:r w:rsidR="00795219" w:rsidRPr="0053691D">
        <w:rPr>
          <w:rFonts w:ascii="Times New Roman" w:hAnsi="Times New Roman" w:cs="Times New Roman"/>
          <w:i/>
          <w:iCs/>
        </w:rPr>
        <w:t>et al.</w:t>
      </w:r>
      <w:r w:rsidR="00795219" w:rsidRPr="0053691D">
        <w:rPr>
          <w:rFonts w:ascii="Times New Roman" w:hAnsi="Times New Roman" w:cs="Times New Roman"/>
        </w:rPr>
        <w:t>, 2026)</w:t>
      </w:r>
    </w:p>
    <w:p w14:paraId="392C14C3" w14:textId="39DCC4C9" w:rsidR="0007465A" w:rsidRPr="0053691D" w:rsidRDefault="0007465A" w:rsidP="00824843">
      <w:pPr>
        <w:spacing w:line="240" w:lineRule="auto"/>
        <w:jc w:val="both"/>
        <w:rPr>
          <w:rFonts w:ascii="Times New Roman" w:hAnsi="Times New Roman" w:cs="Times New Roman"/>
        </w:rPr>
      </w:pPr>
      <w:r w:rsidRPr="0007465A">
        <w:rPr>
          <w:rFonts w:ascii="Times New Roman" w:hAnsi="Times New Roman" w:cs="Times New Roman"/>
        </w:rPr>
        <w:t xml:space="preserve">Collectively, these </w:t>
      </w:r>
      <w:r w:rsidR="00641E41" w:rsidRPr="0053691D">
        <w:rPr>
          <w:rFonts w:ascii="Times New Roman" w:hAnsi="Times New Roman" w:cs="Times New Roman"/>
        </w:rPr>
        <w:t>technology-driven practices reposition waste management from a reactive disposal approach to a proactive, data-informed</w:t>
      </w:r>
      <w:r w:rsidRPr="0007465A">
        <w:rPr>
          <w:rFonts w:ascii="Times New Roman" w:hAnsi="Times New Roman" w:cs="Times New Roman"/>
        </w:rPr>
        <w:t xml:space="preserve"> optimisation strategy. By integrating digital modelling, prefabrication coordination, and </w:t>
      </w:r>
      <w:r w:rsidR="00641E41" w:rsidRPr="0053691D">
        <w:rPr>
          <w:rFonts w:ascii="Times New Roman" w:hAnsi="Times New Roman" w:cs="Times New Roman"/>
        </w:rPr>
        <w:t>IoT-based</w:t>
      </w:r>
      <w:r w:rsidRPr="0007465A">
        <w:rPr>
          <w:rFonts w:ascii="Times New Roman" w:hAnsi="Times New Roman" w:cs="Times New Roman"/>
        </w:rPr>
        <w:t xml:space="preserve"> monitoring, construction firms can substantially reduce environmental impacts while improving project efficiency. The evidence suggests that digital transformation is not merely a productivity tool but a strategic enabler of sustainable construction and resource circularity.</w:t>
      </w:r>
    </w:p>
    <w:p w14:paraId="41E59353" w14:textId="77777777" w:rsidR="00032AC7" w:rsidRPr="00554388" w:rsidRDefault="00032AC7" w:rsidP="00824843">
      <w:pPr>
        <w:spacing w:line="240" w:lineRule="auto"/>
        <w:jc w:val="both"/>
        <w:rPr>
          <w:rFonts w:ascii="Times New Roman" w:hAnsi="Times New Roman" w:cs="Times New Roman"/>
          <w:sz w:val="20"/>
          <w:szCs w:val="20"/>
        </w:rPr>
      </w:pPr>
    </w:p>
    <w:p w14:paraId="544748B0" w14:textId="79E7C514" w:rsidR="00554388" w:rsidRPr="00554388" w:rsidRDefault="00554388" w:rsidP="00824843">
      <w:pPr>
        <w:spacing w:line="240" w:lineRule="auto"/>
        <w:jc w:val="both"/>
        <w:rPr>
          <w:rFonts w:ascii="Times New Roman" w:hAnsi="Times New Roman" w:cs="Times New Roman"/>
          <w:b/>
          <w:bCs/>
        </w:rPr>
      </w:pPr>
      <w:r w:rsidRPr="00554388">
        <w:rPr>
          <w:rFonts w:ascii="Times New Roman" w:hAnsi="Times New Roman" w:cs="Times New Roman"/>
          <w:b/>
          <w:bCs/>
        </w:rPr>
        <w:t>Project Control and Monitoring Performance</w:t>
      </w:r>
    </w:p>
    <w:p w14:paraId="39B7DA74" w14:textId="2C60AA37" w:rsidR="001468FC" w:rsidRPr="001468FC" w:rsidRDefault="001468FC" w:rsidP="00824843">
      <w:pPr>
        <w:spacing w:line="240" w:lineRule="auto"/>
        <w:jc w:val="both"/>
        <w:rPr>
          <w:rFonts w:ascii="Times New Roman" w:hAnsi="Times New Roman" w:cs="Times New Roman"/>
        </w:rPr>
      </w:pPr>
      <w:r w:rsidRPr="001468FC">
        <w:rPr>
          <w:rFonts w:ascii="Times New Roman" w:hAnsi="Times New Roman" w:cs="Times New Roman"/>
        </w:rPr>
        <w:t>Construction waste has emerged as a critical sustainability concern within the global built environment, contributing significantly to landfill pressure, natural resource depletion, and greenhouse gas emissions</w:t>
      </w:r>
      <w:r w:rsidR="001331F2" w:rsidRPr="0053691D">
        <w:rPr>
          <w:rFonts w:ascii="Times New Roman" w:hAnsi="Times New Roman" w:cs="Times New Roman"/>
        </w:rPr>
        <w:t xml:space="preserve"> (Chen et al., 2024)</w:t>
      </w:r>
      <w:r w:rsidRPr="001468FC">
        <w:rPr>
          <w:rFonts w:ascii="Times New Roman" w:hAnsi="Times New Roman" w:cs="Times New Roman"/>
        </w:rPr>
        <w:t>. The construction sector accounts for a considerable share of global solid waste generation and embodied carbon, largely due to inefficient material handling, inaccurate quantity estimation, frequent design alterations, and fragmented site coordination</w:t>
      </w:r>
      <w:r w:rsidR="001331F2" w:rsidRPr="0053691D">
        <w:rPr>
          <w:rFonts w:ascii="Times New Roman" w:hAnsi="Times New Roman" w:cs="Times New Roman"/>
        </w:rPr>
        <w:t xml:space="preserve">. </w:t>
      </w:r>
      <w:r w:rsidRPr="001468FC">
        <w:rPr>
          <w:rFonts w:ascii="Times New Roman" w:hAnsi="Times New Roman" w:cs="Times New Roman"/>
        </w:rPr>
        <w:t>Material losses often occur at multiple stages, including procurement, transportation, storage, and installation, reflecting systemic inefficiencies embedded within traditional project delivery models</w:t>
      </w:r>
      <w:r w:rsidR="001331F2" w:rsidRPr="0053691D">
        <w:rPr>
          <w:rFonts w:ascii="Times New Roman" w:hAnsi="Times New Roman" w:cs="Times New Roman"/>
        </w:rPr>
        <w:t xml:space="preserve"> (Donyavi </w:t>
      </w:r>
      <w:r w:rsidR="001331F2" w:rsidRPr="0053691D">
        <w:rPr>
          <w:rFonts w:ascii="Times New Roman" w:hAnsi="Times New Roman" w:cs="Times New Roman"/>
          <w:i/>
          <w:iCs/>
        </w:rPr>
        <w:t>et al.</w:t>
      </w:r>
      <w:r w:rsidR="001331F2" w:rsidRPr="0053691D">
        <w:rPr>
          <w:rFonts w:ascii="Times New Roman" w:hAnsi="Times New Roman" w:cs="Times New Roman"/>
        </w:rPr>
        <w:t>, 2023)</w:t>
      </w:r>
      <w:r w:rsidRPr="001468FC">
        <w:rPr>
          <w:rFonts w:ascii="Times New Roman" w:hAnsi="Times New Roman" w:cs="Times New Roman"/>
        </w:rPr>
        <w:t>. In rapidly urbanising regions, particularly across developing economies, these challenges are intensified by weak regulatory enforcement, limited adoption of digital technologies, and informal construction practices. As infrastructure demand accelerates in response to population growth and urban expansion, effective construction waste management has become central to achieving climate mitigation targets, improving resource efficiency, and advancing circular economy principles within the built environment</w:t>
      </w:r>
      <w:r w:rsidR="001331F2" w:rsidRPr="0053691D">
        <w:rPr>
          <w:rFonts w:ascii="Times New Roman" w:hAnsi="Times New Roman" w:cs="Times New Roman"/>
        </w:rPr>
        <w:t>.</w:t>
      </w:r>
    </w:p>
    <w:p w14:paraId="5D445ACC" w14:textId="52387D48" w:rsidR="001468FC" w:rsidRPr="001468FC" w:rsidRDefault="00641E41" w:rsidP="00824843">
      <w:pPr>
        <w:spacing w:line="240" w:lineRule="auto"/>
        <w:jc w:val="both"/>
        <w:rPr>
          <w:rFonts w:ascii="Times New Roman" w:hAnsi="Times New Roman" w:cs="Times New Roman"/>
        </w:rPr>
      </w:pPr>
      <w:r w:rsidRPr="0053691D">
        <w:rPr>
          <w:rFonts w:ascii="Times New Roman" w:hAnsi="Times New Roman" w:cs="Times New Roman"/>
        </w:rPr>
        <w:t>Technology-driven construction management practices offer transformative pathways to reduce</w:t>
      </w:r>
      <w:r w:rsidR="001468FC" w:rsidRPr="001468FC">
        <w:rPr>
          <w:rFonts w:ascii="Times New Roman" w:hAnsi="Times New Roman" w:cs="Times New Roman"/>
        </w:rPr>
        <w:t xml:space="preserve"> material waste throughout the project lifecycle. Digital modelling platforms</w:t>
      </w:r>
      <w:r w:rsidR="004B2F14">
        <w:rPr>
          <w:rFonts w:ascii="Times New Roman" w:hAnsi="Times New Roman" w:cs="Times New Roman"/>
        </w:rPr>
        <w:t xml:space="preserve">, such as Building Information Modelling, enable precise quantity takeoffs, clash detection, and scenario simulation </w:t>
      </w:r>
      <w:r w:rsidR="00020E86">
        <w:rPr>
          <w:rFonts w:ascii="Times New Roman" w:hAnsi="Times New Roman" w:cs="Times New Roman"/>
        </w:rPr>
        <w:t>before</w:t>
      </w:r>
      <w:r w:rsidR="001468FC" w:rsidRPr="001468FC">
        <w:rPr>
          <w:rFonts w:ascii="Times New Roman" w:hAnsi="Times New Roman" w:cs="Times New Roman"/>
        </w:rPr>
        <w:t xml:space="preserve"> physical construction</w:t>
      </w:r>
      <w:r w:rsidR="001331F2" w:rsidRPr="0053691D">
        <w:rPr>
          <w:rFonts w:ascii="Times New Roman" w:hAnsi="Times New Roman" w:cs="Times New Roman"/>
        </w:rPr>
        <w:t xml:space="preserve"> (Raza </w:t>
      </w:r>
      <w:r w:rsidR="001331F2" w:rsidRPr="0053691D">
        <w:rPr>
          <w:rFonts w:ascii="Times New Roman" w:hAnsi="Times New Roman" w:cs="Times New Roman"/>
          <w:i/>
          <w:iCs/>
        </w:rPr>
        <w:t>et al.</w:t>
      </w:r>
      <w:r w:rsidR="001331F2" w:rsidRPr="0053691D">
        <w:rPr>
          <w:rFonts w:ascii="Times New Roman" w:hAnsi="Times New Roman" w:cs="Times New Roman"/>
        </w:rPr>
        <w:t>, 2023)</w:t>
      </w:r>
      <w:r w:rsidR="001468FC" w:rsidRPr="001468FC">
        <w:rPr>
          <w:rFonts w:ascii="Times New Roman" w:hAnsi="Times New Roman" w:cs="Times New Roman"/>
        </w:rPr>
        <w:t xml:space="preserve">. Through 4D scheduling and 5D cost integration, project teams can visualise construction sequences, anticipate material requirements, and optimise procurement strategies to minimise surplus ordering. Empirical evidence indicates that </w:t>
      </w:r>
      <w:r w:rsidRPr="0053691D">
        <w:rPr>
          <w:rFonts w:ascii="Times New Roman" w:hAnsi="Times New Roman" w:cs="Times New Roman"/>
        </w:rPr>
        <w:t>BIM-supported</w:t>
      </w:r>
      <w:r w:rsidR="001468FC" w:rsidRPr="001468FC">
        <w:rPr>
          <w:rFonts w:ascii="Times New Roman" w:hAnsi="Times New Roman" w:cs="Times New Roman"/>
        </w:rPr>
        <w:t xml:space="preserve"> planning significantly reduces rework, material overestimation, and duplication of effort, thereby lowering embodied carbon emissions and project cost overrun. Beyond design coordination, digital twins and integrated project delivery systems enhance </w:t>
      </w:r>
      <w:r w:rsidRPr="0053691D">
        <w:rPr>
          <w:rFonts w:ascii="Times New Roman" w:hAnsi="Times New Roman" w:cs="Times New Roman"/>
        </w:rPr>
        <w:t>real-time</w:t>
      </w:r>
      <w:r w:rsidR="001468FC" w:rsidRPr="001468FC">
        <w:rPr>
          <w:rFonts w:ascii="Times New Roman" w:hAnsi="Times New Roman" w:cs="Times New Roman"/>
        </w:rPr>
        <w:t xml:space="preserve"> collaboration among architects, engineers, contractors, and suppliers, reducing information silos that </w:t>
      </w:r>
      <w:r w:rsidRPr="0053691D">
        <w:rPr>
          <w:rFonts w:ascii="Times New Roman" w:hAnsi="Times New Roman" w:cs="Times New Roman"/>
        </w:rPr>
        <w:t>often lead to</w:t>
      </w:r>
      <w:r w:rsidR="001468FC" w:rsidRPr="001468FC">
        <w:rPr>
          <w:rFonts w:ascii="Times New Roman" w:hAnsi="Times New Roman" w:cs="Times New Roman"/>
        </w:rPr>
        <w:t xml:space="preserve"> </w:t>
      </w:r>
      <w:r w:rsidR="004B2F14">
        <w:rPr>
          <w:rFonts w:ascii="Times New Roman" w:hAnsi="Times New Roman" w:cs="Times New Roman"/>
        </w:rPr>
        <w:t>on-site</w:t>
      </w:r>
      <w:r w:rsidR="001468FC" w:rsidRPr="001468FC">
        <w:rPr>
          <w:rFonts w:ascii="Times New Roman" w:hAnsi="Times New Roman" w:cs="Times New Roman"/>
        </w:rPr>
        <w:t xml:space="preserve"> discrepancies and waste</w:t>
      </w:r>
      <w:r w:rsidR="001331F2" w:rsidRPr="0053691D">
        <w:rPr>
          <w:rFonts w:ascii="Times New Roman" w:hAnsi="Times New Roman" w:cs="Times New Roman"/>
        </w:rPr>
        <w:t xml:space="preserve"> (Moshood </w:t>
      </w:r>
      <w:r w:rsidR="001331F2" w:rsidRPr="0053691D">
        <w:rPr>
          <w:rFonts w:ascii="Times New Roman" w:hAnsi="Times New Roman" w:cs="Times New Roman"/>
          <w:i/>
          <w:iCs/>
        </w:rPr>
        <w:t>et al.</w:t>
      </w:r>
      <w:r w:rsidR="001331F2" w:rsidRPr="0053691D">
        <w:rPr>
          <w:rFonts w:ascii="Times New Roman" w:hAnsi="Times New Roman" w:cs="Times New Roman"/>
        </w:rPr>
        <w:t>, 2024)</w:t>
      </w:r>
      <w:r w:rsidR="001468FC" w:rsidRPr="001468FC">
        <w:rPr>
          <w:rFonts w:ascii="Times New Roman" w:hAnsi="Times New Roman" w:cs="Times New Roman"/>
        </w:rPr>
        <w:t xml:space="preserve">. By embedding </w:t>
      </w:r>
      <w:r w:rsidRPr="0053691D">
        <w:rPr>
          <w:rFonts w:ascii="Times New Roman" w:hAnsi="Times New Roman" w:cs="Times New Roman"/>
        </w:rPr>
        <w:t>data-driven decision-making</w:t>
      </w:r>
      <w:r w:rsidR="001468FC" w:rsidRPr="001468FC">
        <w:rPr>
          <w:rFonts w:ascii="Times New Roman" w:hAnsi="Times New Roman" w:cs="Times New Roman"/>
        </w:rPr>
        <w:t xml:space="preserve"> into early project phases, </w:t>
      </w:r>
      <w:r w:rsidR="001468FC" w:rsidRPr="001468FC">
        <w:rPr>
          <w:rFonts w:ascii="Times New Roman" w:hAnsi="Times New Roman" w:cs="Times New Roman"/>
        </w:rPr>
        <w:lastRenderedPageBreak/>
        <w:t xml:space="preserve">digital tools shift waste prevention upstream, </w:t>
      </w:r>
      <w:r w:rsidR="001331F2" w:rsidRPr="0053691D">
        <w:rPr>
          <w:rFonts w:ascii="Times New Roman" w:hAnsi="Times New Roman" w:cs="Times New Roman"/>
        </w:rPr>
        <w:t>maximising environmental and economic benefits</w:t>
      </w:r>
      <w:r w:rsidR="001468FC" w:rsidRPr="001468FC">
        <w:rPr>
          <w:rFonts w:ascii="Times New Roman" w:hAnsi="Times New Roman" w:cs="Times New Roman"/>
        </w:rPr>
        <w:t>.</w:t>
      </w:r>
    </w:p>
    <w:p w14:paraId="225C28F7" w14:textId="0034BD7C" w:rsidR="001468FC" w:rsidRPr="001468FC" w:rsidRDefault="001468FC" w:rsidP="00824843">
      <w:pPr>
        <w:spacing w:line="240" w:lineRule="auto"/>
        <w:jc w:val="both"/>
        <w:rPr>
          <w:rFonts w:ascii="Times New Roman" w:hAnsi="Times New Roman" w:cs="Times New Roman"/>
        </w:rPr>
      </w:pPr>
      <w:r w:rsidRPr="001468FC">
        <w:rPr>
          <w:rFonts w:ascii="Times New Roman" w:hAnsi="Times New Roman" w:cs="Times New Roman"/>
        </w:rPr>
        <w:t>Prefabrication and modular construction, facilitated by digital coordination platforms, further strengthen waste minimisation strategies</w:t>
      </w:r>
      <w:r w:rsidR="001331F2" w:rsidRPr="0053691D">
        <w:rPr>
          <w:rFonts w:ascii="Times New Roman" w:hAnsi="Times New Roman" w:cs="Times New Roman"/>
        </w:rPr>
        <w:t xml:space="preserve"> (Adamolekun and Olaoye, 2025)</w:t>
      </w:r>
      <w:r w:rsidRPr="001468FC">
        <w:rPr>
          <w:rFonts w:ascii="Times New Roman" w:hAnsi="Times New Roman" w:cs="Times New Roman"/>
        </w:rPr>
        <w:t xml:space="preserve">. Offsite manufacturing operates under controlled factory conditions that enhance precision cutting, standardisation, and quality control. Research demonstrates that prefabricated systems can reduce construction waste by up to 50 </w:t>
      </w:r>
      <w:r w:rsidR="00641E41" w:rsidRPr="0053691D">
        <w:rPr>
          <w:rFonts w:ascii="Times New Roman" w:hAnsi="Times New Roman" w:cs="Times New Roman"/>
        </w:rPr>
        <w:t>per cent</w:t>
      </w:r>
      <w:r w:rsidRPr="001468FC">
        <w:rPr>
          <w:rFonts w:ascii="Times New Roman" w:hAnsi="Times New Roman" w:cs="Times New Roman"/>
        </w:rPr>
        <w:t xml:space="preserve"> </w:t>
      </w:r>
      <w:r w:rsidR="00641E41" w:rsidRPr="0053691D">
        <w:rPr>
          <w:rFonts w:ascii="Times New Roman" w:hAnsi="Times New Roman" w:cs="Times New Roman"/>
        </w:rPr>
        <w:t>compared with conventional onsite practices, primarily through</w:t>
      </w:r>
      <w:r w:rsidRPr="001468FC">
        <w:rPr>
          <w:rFonts w:ascii="Times New Roman" w:hAnsi="Times New Roman" w:cs="Times New Roman"/>
        </w:rPr>
        <w:t xml:space="preserve"> improved dimensional accuracy, reuse of production offcuts, and optimised logistics management</w:t>
      </w:r>
      <w:r w:rsidR="001331F2" w:rsidRPr="0053691D">
        <w:rPr>
          <w:rFonts w:ascii="Times New Roman" w:hAnsi="Times New Roman" w:cs="Times New Roman"/>
        </w:rPr>
        <w:t xml:space="preserve"> (Lu </w:t>
      </w:r>
      <w:r w:rsidR="001331F2" w:rsidRPr="0053691D">
        <w:rPr>
          <w:rFonts w:ascii="Times New Roman" w:hAnsi="Times New Roman" w:cs="Times New Roman"/>
          <w:i/>
          <w:iCs/>
        </w:rPr>
        <w:t>et al.</w:t>
      </w:r>
      <w:r w:rsidR="001331F2" w:rsidRPr="0053691D">
        <w:rPr>
          <w:rFonts w:ascii="Times New Roman" w:hAnsi="Times New Roman" w:cs="Times New Roman"/>
        </w:rPr>
        <w:t>, 2021)</w:t>
      </w:r>
      <w:r w:rsidRPr="001468FC">
        <w:rPr>
          <w:rFonts w:ascii="Times New Roman" w:hAnsi="Times New Roman" w:cs="Times New Roman"/>
        </w:rPr>
        <w:t xml:space="preserve">. Digital integration aligns architectural design with manufacturing specifications, ensuring </w:t>
      </w:r>
      <w:r w:rsidR="00020E86">
        <w:rPr>
          <w:rFonts w:ascii="Times New Roman" w:hAnsi="Times New Roman" w:cs="Times New Roman"/>
        </w:rPr>
        <w:t xml:space="preserve">that materials are fabricated to meet </w:t>
      </w:r>
      <w:r w:rsidRPr="001468FC">
        <w:rPr>
          <w:rFonts w:ascii="Times New Roman" w:hAnsi="Times New Roman" w:cs="Times New Roman"/>
        </w:rPr>
        <w:t xml:space="preserve">exact performance requirements. This alignment reduces error margins and enhances supply chain transparency. Moreover, modular systems inherently support circular economy objectives by enabling component disassembly, reuse, and adaptability across building lifecycles, thereby extending material utility and reducing </w:t>
      </w:r>
      <w:r w:rsidR="00641E41" w:rsidRPr="0053691D">
        <w:rPr>
          <w:rFonts w:ascii="Times New Roman" w:hAnsi="Times New Roman" w:cs="Times New Roman"/>
        </w:rPr>
        <w:t>end-of-life</w:t>
      </w:r>
      <w:r w:rsidRPr="001468FC">
        <w:rPr>
          <w:rFonts w:ascii="Times New Roman" w:hAnsi="Times New Roman" w:cs="Times New Roman"/>
        </w:rPr>
        <w:t xml:space="preserve"> disposal pressures.</w:t>
      </w:r>
    </w:p>
    <w:p w14:paraId="166CDEF6" w14:textId="69B23DE2" w:rsidR="001331F2" w:rsidRPr="0053691D" w:rsidRDefault="001468FC" w:rsidP="00824843">
      <w:pPr>
        <w:spacing w:line="240" w:lineRule="auto"/>
        <w:jc w:val="both"/>
        <w:rPr>
          <w:rFonts w:ascii="Times New Roman" w:hAnsi="Times New Roman" w:cs="Times New Roman"/>
        </w:rPr>
      </w:pPr>
      <w:r w:rsidRPr="001468FC">
        <w:rPr>
          <w:rFonts w:ascii="Times New Roman" w:hAnsi="Times New Roman" w:cs="Times New Roman"/>
        </w:rPr>
        <w:t xml:space="preserve">In addition, Internet of </w:t>
      </w:r>
      <w:r w:rsidR="00641E41" w:rsidRPr="0053691D">
        <w:rPr>
          <w:rFonts w:ascii="Times New Roman" w:hAnsi="Times New Roman" w:cs="Times New Roman"/>
        </w:rPr>
        <w:t>Things-enabled tracking systems significantly enhance real-time</w:t>
      </w:r>
      <w:r w:rsidRPr="001468FC">
        <w:rPr>
          <w:rFonts w:ascii="Times New Roman" w:hAnsi="Times New Roman" w:cs="Times New Roman"/>
        </w:rPr>
        <w:t xml:space="preserve"> monitoring of material flows, inventory control, and site performance</w:t>
      </w:r>
      <w:r w:rsidR="001331F2" w:rsidRPr="0053691D">
        <w:rPr>
          <w:rFonts w:ascii="Times New Roman" w:hAnsi="Times New Roman" w:cs="Times New Roman"/>
        </w:rPr>
        <w:t xml:space="preserve"> (Marfo </w:t>
      </w:r>
      <w:r w:rsidR="001331F2" w:rsidRPr="0053691D">
        <w:rPr>
          <w:rFonts w:ascii="Times New Roman" w:hAnsi="Times New Roman" w:cs="Times New Roman"/>
          <w:i/>
          <w:iCs/>
        </w:rPr>
        <w:t>et al.</w:t>
      </w:r>
      <w:r w:rsidR="001331F2" w:rsidRPr="0053691D">
        <w:rPr>
          <w:rFonts w:ascii="Times New Roman" w:hAnsi="Times New Roman" w:cs="Times New Roman"/>
        </w:rPr>
        <w:t>, 2025)</w:t>
      </w:r>
      <w:r w:rsidRPr="001468FC">
        <w:rPr>
          <w:rFonts w:ascii="Times New Roman" w:hAnsi="Times New Roman" w:cs="Times New Roman"/>
        </w:rPr>
        <w:t xml:space="preserve">. Smart sensors, radio frequency identification technologies, and </w:t>
      </w:r>
      <w:r w:rsidR="00641E41" w:rsidRPr="0053691D">
        <w:rPr>
          <w:rFonts w:ascii="Times New Roman" w:hAnsi="Times New Roman" w:cs="Times New Roman"/>
        </w:rPr>
        <w:t>cloud-based</w:t>
      </w:r>
      <w:r w:rsidRPr="001468FC">
        <w:rPr>
          <w:rFonts w:ascii="Times New Roman" w:hAnsi="Times New Roman" w:cs="Times New Roman"/>
        </w:rPr>
        <w:t xml:space="preserve"> data platforms provide continuous information on material location, storage conditions, and usage rates. Such transparency enables proactive </w:t>
      </w:r>
      <w:r w:rsidR="00641E41" w:rsidRPr="0053691D">
        <w:rPr>
          <w:rFonts w:ascii="Times New Roman" w:hAnsi="Times New Roman" w:cs="Times New Roman"/>
        </w:rPr>
        <w:t>decision-making, minimises on-site</w:t>
      </w:r>
      <w:r w:rsidRPr="001468FC">
        <w:rPr>
          <w:rFonts w:ascii="Times New Roman" w:hAnsi="Times New Roman" w:cs="Times New Roman"/>
        </w:rPr>
        <w:t xml:space="preserve"> damage, reduces theft, and prevents excessive stockpiling. </w:t>
      </w:r>
      <w:r w:rsidR="00641E41" w:rsidRPr="0053691D">
        <w:rPr>
          <w:rFonts w:ascii="Times New Roman" w:hAnsi="Times New Roman" w:cs="Times New Roman"/>
        </w:rPr>
        <w:t>Real-time analytics facilitate just-in-time delivery, optimise logistics coordination, and reduce the risk of material deterioration from</w:t>
      </w:r>
      <w:r w:rsidRPr="001468FC">
        <w:rPr>
          <w:rFonts w:ascii="Times New Roman" w:hAnsi="Times New Roman" w:cs="Times New Roman"/>
        </w:rPr>
        <w:t xml:space="preserve"> prolonged exposure to environmental conditions. Studies confirm that projects integrating advanced digital management systems report measurable reductions in material waste, improved operational efficiency, and enhanced circular resource utilisation </w:t>
      </w:r>
      <w:r w:rsidR="001331F2" w:rsidRPr="0053691D">
        <w:rPr>
          <w:rFonts w:ascii="Times New Roman" w:hAnsi="Times New Roman" w:cs="Times New Roman"/>
        </w:rPr>
        <w:t xml:space="preserve">(Seyyedi </w:t>
      </w:r>
      <w:r w:rsidR="001331F2" w:rsidRPr="0053691D">
        <w:rPr>
          <w:rFonts w:ascii="Times New Roman" w:hAnsi="Times New Roman" w:cs="Times New Roman"/>
          <w:i/>
          <w:iCs/>
        </w:rPr>
        <w:t>et al.</w:t>
      </w:r>
      <w:r w:rsidR="001331F2" w:rsidRPr="0053691D">
        <w:rPr>
          <w:rFonts w:ascii="Times New Roman" w:hAnsi="Times New Roman" w:cs="Times New Roman"/>
        </w:rPr>
        <w:t>, 2024).</w:t>
      </w:r>
    </w:p>
    <w:p w14:paraId="3C004598" w14:textId="12EFD937" w:rsidR="001468FC" w:rsidRPr="0053691D" w:rsidRDefault="001468FC" w:rsidP="00824843">
      <w:pPr>
        <w:spacing w:line="240" w:lineRule="auto"/>
        <w:jc w:val="both"/>
        <w:rPr>
          <w:rFonts w:ascii="Times New Roman" w:hAnsi="Times New Roman" w:cs="Times New Roman"/>
        </w:rPr>
      </w:pPr>
      <w:r w:rsidRPr="001468FC">
        <w:rPr>
          <w:rFonts w:ascii="Times New Roman" w:hAnsi="Times New Roman" w:cs="Times New Roman"/>
        </w:rPr>
        <w:t xml:space="preserve">Collectively, these </w:t>
      </w:r>
      <w:r w:rsidR="00641E41" w:rsidRPr="0053691D">
        <w:rPr>
          <w:rFonts w:ascii="Times New Roman" w:hAnsi="Times New Roman" w:cs="Times New Roman"/>
        </w:rPr>
        <w:t>technology-driven interventions reposition construction waste management from a reactive disposal-centred practice to a proactive, data-informed</w:t>
      </w:r>
      <w:r w:rsidRPr="001468FC">
        <w:rPr>
          <w:rFonts w:ascii="Times New Roman" w:hAnsi="Times New Roman" w:cs="Times New Roman"/>
        </w:rPr>
        <w:t xml:space="preserve"> optimisation strategy. By integrating digital modelling, prefabrication coordination, and </w:t>
      </w:r>
      <w:r w:rsidR="00641E41" w:rsidRPr="0053691D">
        <w:rPr>
          <w:rFonts w:ascii="Times New Roman" w:hAnsi="Times New Roman" w:cs="Times New Roman"/>
        </w:rPr>
        <w:t>IoT-based</w:t>
      </w:r>
      <w:r w:rsidRPr="001468FC">
        <w:rPr>
          <w:rFonts w:ascii="Times New Roman" w:hAnsi="Times New Roman" w:cs="Times New Roman"/>
        </w:rPr>
        <w:t xml:space="preserve"> monitoring, construction organisations can substantially reduce environmental impacts while improving cost efficiency and project performance. Digital transformation</w:t>
      </w:r>
      <w:r w:rsidR="00641E41" w:rsidRPr="0053691D">
        <w:rPr>
          <w:rFonts w:ascii="Times New Roman" w:hAnsi="Times New Roman" w:cs="Times New Roman"/>
        </w:rPr>
        <w:t>, therefore, functions not merely as a productivity enhancer but as a strategic enabler of sustainable construction and long-term</w:t>
      </w:r>
      <w:r w:rsidRPr="001468FC">
        <w:rPr>
          <w:rFonts w:ascii="Times New Roman" w:hAnsi="Times New Roman" w:cs="Times New Roman"/>
        </w:rPr>
        <w:t xml:space="preserve"> resource circularity.</w:t>
      </w:r>
    </w:p>
    <w:p w14:paraId="3A3F1B34" w14:textId="77777777" w:rsidR="003A79E3" w:rsidRDefault="003A79E3" w:rsidP="00824843">
      <w:pPr>
        <w:spacing w:line="240" w:lineRule="auto"/>
        <w:jc w:val="both"/>
        <w:rPr>
          <w:rFonts w:ascii="Times New Roman" w:hAnsi="Times New Roman" w:cs="Times New Roman"/>
        </w:rPr>
      </w:pPr>
    </w:p>
    <w:p w14:paraId="190491AA" w14:textId="22388A62" w:rsidR="00F80BFA" w:rsidRPr="00F80BFA" w:rsidRDefault="00F80BFA" w:rsidP="00824843">
      <w:pPr>
        <w:spacing w:line="240" w:lineRule="auto"/>
        <w:jc w:val="both"/>
        <w:rPr>
          <w:rFonts w:ascii="Times New Roman" w:hAnsi="Times New Roman" w:cs="Times New Roman"/>
          <w:b/>
          <w:bCs/>
        </w:rPr>
      </w:pPr>
      <w:r w:rsidRPr="00F80BFA">
        <w:rPr>
          <w:rFonts w:ascii="Times New Roman" w:hAnsi="Times New Roman" w:cs="Times New Roman"/>
          <w:b/>
          <w:bCs/>
        </w:rPr>
        <w:t xml:space="preserve">METHODOLOGY </w:t>
      </w:r>
    </w:p>
    <w:p w14:paraId="0C48D722" w14:textId="77777777" w:rsidR="00B022A7" w:rsidRPr="00400B9B" w:rsidRDefault="00B022A7" w:rsidP="00824843">
      <w:pPr>
        <w:spacing w:line="240" w:lineRule="auto"/>
        <w:jc w:val="both"/>
        <w:rPr>
          <w:rFonts w:ascii="Times New Roman" w:hAnsi="Times New Roman" w:cs="Times New Roman"/>
        </w:rPr>
      </w:pPr>
      <w:r w:rsidRPr="00400B9B">
        <w:rPr>
          <w:rFonts w:ascii="Times New Roman" w:hAnsi="Times New Roman" w:cs="Times New Roman"/>
        </w:rPr>
        <w:t>This study adopted a quantitative research methodology to investigate the influence of technology-driven construction management practices on sustainable building performance in Ghana. The methodology was designed to provide an objective, systematic, and statistically verifiable basis for examining how digital construction management tools contribute to cost efficiency, construction waste reduction, and project control performance. A quantitative approach was considered appropriate because the study focused on measurable variables and sought to test relationships among technology adoption and sustainability-related performance outcomes. This approach also enabled the conversion of professional perceptions into numerical data that could be analysed through descriptive and inferential statistical techniques.</w:t>
      </w:r>
    </w:p>
    <w:p w14:paraId="6171E960" w14:textId="77777777" w:rsidR="00B022A7" w:rsidRPr="00400B9B" w:rsidRDefault="00B022A7" w:rsidP="00824843">
      <w:pPr>
        <w:spacing w:line="240" w:lineRule="auto"/>
        <w:jc w:val="both"/>
        <w:rPr>
          <w:rFonts w:ascii="Times New Roman" w:hAnsi="Times New Roman" w:cs="Times New Roman"/>
        </w:rPr>
      </w:pPr>
      <w:r>
        <w:rPr>
          <w:rFonts w:ascii="Times New Roman" w:hAnsi="Times New Roman" w:cs="Times New Roman"/>
        </w:rPr>
        <w:t>The positivist research philosophy underpinned the study</w:t>
      </w:r>
      <w:r w:rsidRPr="00400B9B">
        <w:rPr>
          <w:rFonts w:ascii="Times New Roman" w:hAnsi="Times New Roman" w:cs="Times New Roman"/>
        </w:rPr>
        <w:t xml:space="preserve">. Positivism assumes that social and organisational phenomena can be objectively measured and explained through empirical observation, structured measurement, and statistical analysis. This philosophical position was suitable for the present study because technology-driven construction management practices </w:t>
      </w:r>
      <w:r w:rsidRPr="00400B9B">
        <w:rPr>
          <w:rFonts w:ascii="Times New Roman" w:hAnsi="Times New Roman" w:cs="Times New Roman"/>
        </w:rPr>
        <w:lastRenderedPageBreak/>
        <w:t xml:space="preserve">and sustainable building performance indicators can be </w:t>
      </w:r>
      <w:proofErr w:type="spellStart"/>
      <w:r w:rsidRPr="00400B9B">
        <w:rPr>
          <w:rFonts w:ascii="Times New Roman" w:hAnsi="Times New Roman" w:cs="Times New Roman"/>
        </w:rPr>
        <w:t>operationalised</w:t>
      </w:r>
      <w:proofErr w:type="spellEnd"/>
      <w:r w:rsidRPr="00400B9B">
        <w:rPr>
          <w:rFonts w:ascii="Times New Roman" w:hAnsi="Times New Roman" w:cs="Times New Roman"/>
        </w:rPr>
        <w:t xml:space="preserve"> into measurable constructs. The adoption of positivism therefore strengthened the objectivity, reliability, and replicability of the research process by reducing the influence of subjective interpretation and allowing conclusions to be drawn from observable data.</w:t>
      </w:r>
    </w:p>
    <w:p w14:paraId="6A12E04A" w14:textId="77777777" w:rsidR="00B022A7" w:rsidRPr="00400B9B" w:rsidRDefault="00B022A7" w:rsidP="00824843">
      <w:pPr>
        <w:spacing w:line="240" w:lineRule="auto"/>
        <w:jc w:val="both"/>
        <w:rPr>
          <w:rFonts w:ascii="Times New Roman" w:hAnsi="Times New Roman" w:cs="Times New Roman"/>
        </w:rPr>
      </w:pPr>
      <w:r w:rsidRPr="00400B9B">
        <w:rPr>
          <w:rFonts w:ascii="Times New Roman" w:hAnsi="Times New Roman" w:cs="Times New Roman"/>
        </w:rPr>
        <w:t xml:space="preserve">A descriptive and explanatory survey design was employed. The descriptive component was used to assess the current level of adoption of technology-driven construction management practices among built environment professionals. These practices included the use of digital project management platforms, Building Information Modelling, automated scheduling systems, cost management software, data analytics tools, and site monitoring technologies. The explanatory component examined the extent to which these technologies influence sustainable building performance outcomes. This design was appropriate because the study </w:t>
      </w:r>
      <w:r>
        <w:rPr>
          <w:rFonts w:ascii="Times New Roman" w:hAnsi="Times New Roman" w:cs="Times New Roman"/>
        </w:rPr>
        <w:t>not only described</w:t>
      </w:r>
      <w:r w:rsidRPr="00400B9B">
        <w:rPr>
          <w:rFonts w:ascii="Times New Roman" w:hAnsi="Times New Roman" w:cs="Times New Roman"/>
        </w:rPr>
        <w:t xml:space="preserve"> existing industry practices but also tested the statistical relationship between the independent and dependent variables. The study further </w:t>
      </w:r>
      <w:r>
        <w:rPr>
          <w:rFonts w:ascii="Times New Roman" w:hAnsi="Times New Roman" w:cs="Times New Roman"/>
        </w:rPr>
        <w:t>employed a cross-sectional survey design, in which</w:t>
      </w:r>
      <w:r w:rsidRPr="00400B9B">
        <w:rPr>
          <w:rFonts w:ascii="Times New Roman" w:hAnsi="Times New Roman" w:cs="Times New Roman"/>
        </w:rPr>
        <w:t xml:space="preserve"> data were collected from respondents at a single point in time. This was suitable for capturing professional views and </w:t>
      </w:r>
      <w:proofErr w:type="spellStart"/>
      <w:r w:rsidRPr="00400B9B">
        <w:rPr>
          <w:rFonts w:ascii="Times New Roman" w:hAnsi="Times New Roman" w:cs="Times New Roman"/>
        </w:rPr>
        <w:t>analysing</w:t>
      </w:r>
      <w:proofErr w:type="spellEnd"/>
      <w:r w:rsidRPr="00400B9B">
        <w:rPr>
          <w:rFonts w:ascii="Times New Roman" w:hAnsi="Times New Roman" w:cs="Times New Roman"/>
        </w:rPr>
        <w:t xml:space="preserve"> relationships among variables within a defined study context.</w:t>
      </w:r>
    </w:p>
    <w:p w14:paraId="71335D9B" w14:textId="77777777" w:rsidR="00B022A7" w:rsidRDefault="00B022A7" w:rsidP="00824843">
      <w:pPr>
        <w:spacing w:line="240" w:lineRule="auto"/>
        <w:jc w:val="both"/>
        <w:rPr>
          <w:rFonts w:ascii="Times New Roman" w:hAnsi="Times New Roman" w:cs="Times New Roman"/>
        </w:rPr>
      </w:pPr>
      <w:r w:rsidRPr="00400B9B">
        <w:rPr>
          <w:rFonts w:ascii="Times New Roman" w:hAnsi="Times New Roman" w:cs="Times New Roman"/>
        </w:rPr>
        <w:t xml:space="preserve">The study was conducted in Kumasi, Ghana, a major urban and construction hub with active public and private building projects. Kumasi was selected because of its growing infrastructure development, expanding construction activities, and concentration of built environment professionals. The target population comprised construction professionals directly involved in project planning, supervision, cost control, site coordination, monitoring, and performance evaluation. These included contractors, consultants, project managers, quantity surveyors, architects, engineers, and client representatives. Their technical knowledge and involvement in construction management decision-making made them appropriate respondents for the study. </w:t>
      </w:r>
    </w:p>
    <w:p w14:paraId="5A9B04A2" w14:textId="4EC0A795" w:rsidR="00B022A7" w:rsidRPr="00400B9B" w:rsidRDefault="00B022A7" w:rsidP="00824843">
      <w:pPr>
        <w:spacing w:line="240" w:lineRule="auto"/>
        <w:jc w:val="both"/>
        <w:rPr>
          <w:rFonts w:ascii="Times New Roman" w:hAnsi="Times New Roman" w:cs="Times New Roman"/>
        </w:rPr>
      </w:pPr>
      <w:r w:rsidRPr="00400B9B">
        <w:rPr>
          <w:rFonts w:ascii="Times New Roman" w:hAnsi="Times New Roman" w:cs="Times New Roman"/>
        </w:rPr>
        <w:t xml:space="preserve">The sample size for the study was </w:t>
      </w:r>
      <w:r>
        <w:rPr>
          <w:rFonts w:ascii="Times New Roman" w:hAnsi="Times New Roman" w:cs="Times New Roman"/>
        </w:rPr>
        <w:t>hundred</w:t>
      </w:r>
      <w:r w:rsidRPr="00400B9B">
        <w:rPr>
          <w:rFonts w:ascii="Times New Roman" w:hAnsi="Times New Roman" w:cs="Times New Roman"/>
        </w:rPr>
        <w:t xml:space="preserve"> respondents. This sample was considered adequate for quantitative analysis and suitable for generating reliable statistical evidence. The study adopted a probability sampling procedure to improve representativeness and reduce sampling bias. Stratified random sampling was used where the professional categories were identifiable. This ensured that the different groups within the built environment profession were fairly represented. Within each stratum, respondents were </w:t>
      </w:r>
      <w:r>
        <w:rPr>
          <w:rFonts w:ascii="Times New Roman" w:hAnsi="Times New Roman" w:cs="Times New Roman"/>
        </w:rPr>
        <w:t xml:space="preserve">randomly selected to ensure every eligible participant had </w:t>
      </w:r>
      <w:r w:rsidRPr="00400B9B">
        <w:rPr>
          <w:rFonts w:ascii="Times New Roman" w:hAnsi="Times New Roman" w:cs="Times New Roman"/>
        </w:rPr>
        <w:t xml:space="preserve">an equal chance of inclusion. The use of </w:t>
      </w:r>
      <w:r w:rsidR="001E4471">
        <w:rPr>
          <w:rFonts w:ascii="Times New Roman" w:hAnsi="Times New Roman" w:cs="Times New Roman"/>
        </w:rPr>
        <w:t xml:space="preserve">a hundred respondents is also consistent, where the Yamane formula was used to derive an approximate sample size of a </w:t>
      </w:r>
      <w:r>
        <w:rPr>
          <w:rFonts w:ascii="Times New Roman" w:hAnsi="Times New Roman" w:cs="Times New Roman"/>
        </w:rPr>
        <w:t>hundred</w:t>
      </w:r>
      <w:r w:rsidRPr="00400B9B">
        <w:rPr>
          <w:rFonts w:ascii="Times New Roman" w:hAnsi="Times New Roman" w:cs="Times New Roman"/>
        </w:rPr>
        <w:t xml:space="preserve"> from a finite population of </w:t>
      </w:r>
      <w:r>
        <w:rPr>
          <w:rFonts w:ascii="Times New Roman" w:hAnsi="Times New Roman" w:cs="Times New Roman"/>
        </w:rPr>
        <w:t>four hundred</w:t>
      </w:r>
      <w:r w:rsidRPr="00400B9B">
        <w:rPr>
          <w:rFonts w:ascii="Times New Roman" w:hAnsi="Times New Roman" w:cs="Times New Roman"/>
        </w:rPr>
        <w:t xml:space="preserve"> construction professionals.</w:t>
      </w:r>
    </w:p>
    <w:p w14:paraId="080DA87A" w14:textId="22A17618" w:rsidR="00B022A7" w:rsidRPr="00400B9B" w:rsidRDefault="00B022A7" w:rsidP="00824843">
      <w:pPr>
        <w:spacing w:line="240" w:lineRule="auto"/>
        <w:jc w:val="both"/>
        <w:rPr>
          <w:rFonts w:ascii="Times New Roman" w:hAnsi="Times New Roman" w:cs="Times New Roman"/>
        </w:rPr>
      </w:pPr>
      <w:r w:rsidRPr="00400B9B">
        <w:rPr>
          <w:rFonts w:ascii="Times New Roman" w:hAnsi="Times New Roman" w:cs="Times New Roman"/>
        </w:rPr>
        <w:t xml:space="preserve">Primary data were collected using a structured questionnaire. The questionnaire was designed to obtain standardised, comparable, and quantifiable responses from the selected respondents. It was divided into three main sections. The first section captured demographic and professional information, including professional role, years of experience, organisational type, and level of involvement in construction projects. The second section measured the extent of adoption of technology-driven construction management practices. The third section measured sustainable building performance indicators, focusing on cost efficiency, construction waste reduction, and project control performance. A five-point Likert scale was used to measure respondents’ level of agreement with each item, ranging from strongly disagree </w:t>
      </w:r>
      <w:r w:rsidR="00846E85">
        <w:rPr>
          <w:rFonts w:ascii="Times New Roman" w:hAnsi="Times New Roman" w:cs="Times New Roman"/>
        </w:rPr>
        <w:t>to agree strongly</w:t>
      </w:r>
      <w:r w:rsidRPr="00400B9B">
        <w:rPr>
          <w:rFonts w:ascii="Times New Roman" w:hAnsi="Times New Roman" w:cs="Times New Roman"/>
        </w:rPr>
        <w:t>.</w:t>
      </w:r>
    </w:p>
    <w:p w14:paraId="0F04F9D5" w14:textId="77777777" w:rsidR="00B022A7" w:rsidRPr="00400B9B" w:rsidRDefault="00B022A7" w:rsidP="00824843">
      <w:pPr>
        <w:spacing w:line="240" w:lineRule="auto"/>
        <w:jc w:val="both"/>
        <w:rPr>
          <w:rFonts w:ascii="Times New Roman" w:hAnsi="Times New Roman" w:cs="Times New Roman"/>
        </w:rPr>
      </w:pPr>
      <w:r w:rsidRPr="00400B9B">
        <w:rPr>
          <w:rFonts w:ascii="Times New Roman" w:hAnsi="Times New Roman" w:cs="Times New Roman"/>
        </w:rPr>
        <w:t xml:space="preserve">The collected data were coded and analysed using SPSS. Descriptive statistics, including frequencies, percentages, mean scores, and standard deviations, were used to </w:t>
      </w:r>
      <w:proofErr w:type="spellStart"/>
      <w:r w:rsidRPr="00400B9B">
        <w:rPr>
          <w:rFonts w:ascii="Times New Roman" w:hAnsi="Times New Roman" w:cs="Times New Roman"/>
        </w:rPr>
        <w:t>summarise</w:t>
      </w:r>
      <w:proofErr w:type="spellEnd"/>
      <w:r w:rsidRPr="00400B9B">
        <w:rPr>
          <w:rFonts w:ascii="Times New Roman" w:hAnsi="Times New Roman" w:cs="Times New Roman"/>
        </w:rPr>
        <w:t xml:space="preserve"> respondents’ characteristics and determine the level of technology adoption. Inferential statistical techniques, particularly correlation and regression analysis, were applied to examine the strength, direction, and significance of relationships between technology-driven </w:t>
      </w:r>
      <w:r w:rsidRPr="00400B9B">
        <w:rPr>
          <w:rFonts w:ascii="Times New Roman" w:hAnsi="Times New Roman" w:cs="Times New Roman"/>
        </w:rPr>
        <w:lastRenderedPageBreak/>
        <w:t>construction management practices and sustainable building performance. Ethical considerations were strictly observed by ensuring voluntary participation, informed consent, anonymity, confidentiality, and academic use of the data only.</w:t>
      </w:r>
    </w:p>
    <w:p w14:paraId="088B1A94" w14:textId="77777777" w:rsidR="00F80BFA" w:rsidRDefault="00F80BFA" w:rsidP="00824843">
      <w:pPr>
        <w:spacing w:line="240" w:lineRule="auto"/>
        <w:jc w:val="both"/>
        <w:rPr>
          <w:rFonts w:ascii="Times New Roman" w:hAnsi="Times New Roman" w:cs="Times New Roman"/>
        </w:rPr>
      </w:pPr>
    </w:p>
    <w:p w14:paraId="220BA768" w14:textId="526D87EB" w:rsidR="00F80BFA" w:rsidRPr="001E4471" w:rsidRDefault="001E4471" w:rsidP="00824843">
      <w:pPr>
        <w:spacing w:line="240" w:lineRule="auto"/>
        <w:jc w:val="both"/>
        <w:rPr>
          <w:rFonts w:ascii="Times New Roman" w:hAnsi="Times New Roman" w:cs="Times New Roman"/>
          <w:b/>
          <w:bCs/>
        </w:rPr>
      </w:pPr>
      <w:r w:rsidRPr="001E4471">
        <w:rPr>
          <w:rFonts w:ascii="Times New Roman" w:hAnsi="Times New Roman" w:cs="Times New Roman"/>
          <w:b/>
          <w:bCs/>
        </w:rPr>
        <w:t xml:space="preserve">RESULTS </w:t>
      </w:r>
      <w:r w:rsidR="00EE3251">
        <w:rPr>
          <w:rFonts w:ascii="Times New Roman" w:hAnsi="Times New Roman" w:cs="Times New Roman"/>
          <w:b/>
          <w:bCs/>
        </w:rPr>
        <w:t xml:space="preserve">PRESENTATION </w:t>
      </w:r>
    </w:p>
    <w:p w14:paraId="393E783E" w14:textId="77CC810B" w:rsidR="001E4471" w:rsidRPr="00986A8F" w:rsidRDefault="001E4471" w:rsidP="00824843">
      <w:pPr>
        <w:spacing w:line="240" w:lineRule="auto"/>
        <w:rPr>
          <w:rFonts w:ascii="Times New Roman" w:hAnsi="Times New Roman" w:cs="Times New Roman"/>
          <w:b/>
          <w:bCs/>
        </w:rPr>
      </w:pPr>
      <w:r w:rsidRPr="00986A8F">
        <w:rPr>
          <w:rFonts w:ascii="Times New Roman" w:hAnsi="Times New Roman" w:cs="Times New Roman"/>
          <w:b/>
          <w:bCs/>
        </w:rPr>
        <w:t>Demographic Characteristics of Respondents</w:t>
      </w:r>
    </w:p>
    <w:p w14:paraId="2C97A7AF" w14:textId="6373C4FA" w:rsidR="001E4471" w:rsidRPr="00986A8F" w:rsidRDefault="001E4471" w:rsidP="00824843">
      <w:pPr>
        <w:spacing w:line="240" w:lineRule="auto"/>
        <w:jc w:val="both"/>
        <w:rPr>
          <w:rFonts w:ascii="Times New Roman" w:hAnsi="Times New Roman" w:cs="Times New Roman"/>
        </w:rPr>
      </w:pPr>
      <w:r w:rsidRPr="00986A8F">
        <w:rPr>
          <w:rFonts w:ascii="Times New Roman" w:hAnsi="Times New Roman" w:cs="Times New Roman"/>
        </w:rPr>
        <w:t xml:space="preserve">This section presents the demographic characteristics of the respondents who participated in the study. A total of one hundred (100) respondents took part in the survey. They were categorised </w:t>
      </w:r>
      <w:r>
        <w:rPr>
          <w:rFonts w:ascii="Times New Roman" w:hAnsi="Times New Roman" w:cs="Times New Roman"/>
        </w:rPr>
        <w:t>by</w:t>
      </w:r>
      <w:r w:rsidRPr="00986A8F">
        <w:rPr>
          <w:rFonts w:ascii="Times New Roman" w:hAnsi="Times New Roman" w:cs="Times New Roman"/>
        </w:rPr>
        <w:t xml:space="preserve"> professional role, years of professional experience, type of organisation, organisational size, and level of involvement in construction management activities. Frequencies and percentages were used as descriptive statistical tools to summarise the respondents’ demographic profile, as presented in Table 1.</w:t>
      </w:r>
    </w:p>
    <w:p w14:paraId="5108B126" w14:textId="77777777" w:rsidR="001E4471" w:rsidRPr="00986A8F" w:rsidRDefault="001E4471" w:rsidP="00824843">
      <w:pPr>
        <w:spacing w:line="240" w:lineRule="auto"/>
        <w:rPr>
          <w:rFonts w:ascii="Times New Roman" w:hAnsi="Times New Roman" w:cs="Times New Roman"/>
        </w:rPr>
      </w:pPr>
      <w:r w:rsidRPr="00986A8F">
        <w:rPr>
          <w:rFonts w:ascii="Times New Roman" w:hAnsi="Times New Roman" w:cs="Times New Roman"/>
          <w:b/>
          <w:bCs/>
        </w:rPr>
        <w:t>Table 1: Demographic Characteristics of Respondents</w:t>
      </w:r>
    </w:p>
    <w:tbl>
      <w:tblPr>
        <w:tblStyle w:val="TableGrid"/>
        <w:tblW w:w="9895" w:type="dxa"/>
        <w:tblLook w:val="04A0" w:firstRow="1" w:lastRow="0" w:firstColumn="1" w:lastColumn="0" w:noHBand="0" w:noVBand="1"/>
      </w:tblPr>
      <w:tblGrid>
        <w:gridCol w:w="2999"/>
        <w:gridCol w:w="3026"/>
        <w:gridCol w:w="1782"/>
        <w:gridCol w:w="2088"/>
      </w:tblGrid>
      <w:tr w:rsidR="001E4471" w:rsidRPr="00986A8F" w14:paraId="15A1D2B3" w14:textId="77777777" w:rsidTr="00F55D02">
        <w:tc>
          <w:tcPr>
            <w:tcW w:w="0" w:type="auto"/>
            <w:hideMark/>
          </w:tcPr>
          <w:p w14:paraId="5580F112" w14:textId="77777777" w:rsidR="001E4471" w:rsidRPr="00986A8F" w:rsidRDefault="001E4471" w:rsidP="00824843">
            <w:pPr>
              <w:spacing w:after="160"/>
              <w:rPr>
                <w:rFonts w:ascii="Times New Roman" w:hAnsi="Times New Roman" w:cs="Times New Roman"/>
                <w:b/>
                <w:bCs/>
                <w:sz w:val="18"/>
                <w:szCs w:val="18"/>
              </w:rPr>
            </w:pPr>
            <w:r w:rsidRPr="00986A8F">
              <w:rPr>
                <w:rFonts w:ascii="Times New Roman" w:hAnsi="Times New Roman" w:cs="Times New Roman"/>
                <w:b/>
                <w:bCs/>
                <w:sz w:val="18"/>
                <w:szCs w:val="18"/>
              </w:rPr>
              <w:t>Demographic Variable</w:t>
            </w:r>
          </w:p>
        </w:tc>
        <w:tc>
          <w:tcPr>
            <w:tcW w:w="3026" w:type="dxa"/>
            <w:hideMark/>
          </w:tcPr>
          <w:p w14:paraId="4EAD1974" w14:textId="77777777" w:rsidR="001E4471" w:rsidRPr="00986A8F" w:rsidRDefault="001E4471" w:rsidP="00824843">
            <w:pPr>
              <w:spacing w:after="160"/>
              <w:rPr>
                <w:rFonts w:ascii="Times New Roman" w:hAnsi="Times New Roman" w:cs="Times New Roman"/>
                <w:b/>
                <w:bCs/>
                <w:sz w:val="18"/>
                <w:szCs w:val="18"/>
              </w:rPr>
            </w:pPr>
            <w:r w:rsidRPr="00986A8F">
              <w:rPr>
                <w:rFonts w:ascii="Times New Roman" w:hAnsi="Times New Roman" w:cs="Times New Roman"/>
                <w:b/>
                <w:bCs/>
                <w:sz w:val="18"/>
                <w:szCs w:val="18"/>
              </w:rPr>
              <w:t>Category</w:t>
            </w:r>
          </w:p>
        </w:tc>
        <w:tc>
          <w:tcPr>
            <w:tcW w:w="1782" w:type="dxa"/>
            <w:hideMark/>
          </w:tcPr>
          <w:p w14:paraId="61B64FC7" w14:textId="77777777" w:rsidR="001E4471" w:rsidRPr="00986A8F" w:rsidRDefault="001E4471" w:rsidP="00824843">
            <w:pPr>
              <w:spacing w:after="160"/>
              <w:rPr>
                <w:rFonts w:ascii="Times New Roman" w:hAnsi="Times New Roman" w:cs="Times New Roman"/>
                <w:b/>
                <w:bCs/>
                <w:sz w:val="18"/>
                <w:szCs w:val="18"/>
              </w:rPr>
            </w:pPr>
            <w:r w:rsidRPr="00986A8F">
              <w:rPr>
                <w:rFonts w:ascii="Times New Roman" w:hAnsi="Times New Roman" w:cs="Times New Roman"/>
                <w:b/>
                <w:bCs/>
                <w:sz w:val="18"/>
                <w:szCs w:val="18"/>
              </w:rPr>
              <w:t>Frequency (N)</w:t>
            </w:r>
          </w:p>
        </w:tc>
        <w:tc>
          <w:tcPr>
            <w:tcW w:w="2088" w:type="dxa"/>
            <w:hideMark/>
          </w:tcPr>
          <w:p w14:paraId="2A1F80ED" w14:textId="77777777" w:rsidR="001E4471" w:rsidRPr="00986A8F" w:rsidRDefault="001E4471" w:rsidP="00824843">
            <w:pPr>
              <w:spacing w:after="160"/>
              <w:rPr>
                <w:rFonts w:ascii="Times New Roman" w:hAnsi="Times New Roman" w:cs="Times New Roman"/>
                <w:b/>
                <w:bCs/>
                <w:sz w:val="18"/>
                <w:szCs w:val="18"/>
              </w:rPr>
            </w:pPr>
            <w:r w:rsidRPr="00986A8F">
              <w:rPr>
                <w:rFonts w:ascii="Times New Roman" w:hAnsi="Times New Roman" w:cs="Times New Roman"/>
                <w:b/>
                <w:bCs/>
                <w:sz w:val="18"/>
                <w:szCs w:val="18"/>
              </w:rPr>
              <w:t>Percentage (%)</w:t>
            </w:r>
          </w:p>
        </w:tc>
      </w:tr>
      <w:tr w:rsidR="001E4471" w:rsidRPr="00986A8F" w14:paraId="0EB0C211" w14:textId="77777777" w:rsidTr="00F55D02">
        <w:tc>
          <w:tcPr>
            <w:tcW w:w="0" w:type="auto"/>
            <w:vMerge w:val="restart"/>
            <w:hideMark/>
          </w:tcPr>
          <w:p w14:paraId="7C1CE54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Professional role</w:t>
            </w:r>
          </w:p>
        </w:tc>
        <w:tc>
          <w:tcPr>
            <w:tcW w:w="3026" w:type="dxa"/>
            <w:hideMark/>
          </w:tcPr>
          <w:p w14:paraId="7B93F2B5"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Quantity Surveyor</w:t>
            </w:r>
          </w:p>
        </w:tc>
        <w:tc>
          <w:tcPr>
            <w:tcW w:w="1782" w:type="dxa"/>
            <w:hideMark/>
          </w:tcPr>
          <w:p w14:paraId="75D312F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21</w:t>
            </w:r>
          </w:p>
        </w:tc>
        <w:tc>
          <w:tcPr>
            <w:tcW w:w="2088" w:type="dxa"/>
            <w:hideMark/>
          </w:tcPr>
          <w:p w14:paraId="3D8ABE3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21.0</w:t>
            </w:r>
          </w:p>
        </w:tc>
      </w:tr>
      <w:tr w:rsidR="001E4471" w:rsidRPr="00986A8F" w14:paraId="4EA6AB56" w14:textId="77777777" w:rsidTr="00F55D02">
        <w:tc>
          <w:tcPr>
            <w:tcW w:w="0" w:type="auto"/>
            <w:vMerge/>
            <w:hideMark/>
          </w:tcPr>
          <w:p w14:paraId="2E11B77B"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78B8B116"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Consultant</w:t>
            </w:r>
          </w:p>
        </w:tc>
        <w:tc>
          <w:tcPr>
            <w:tcW w:w="1782" w:type="dxa"/>
            <w:hideMark/>
          </w:tcPr>
          <w:p w14:paraId="606E9D2A"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14</w:t>
            </w:r>
          </w:p>
        </w:tc>
        <w:tc>
          <w:tcPr>
            <w:tcW w:w="2088" w:type="dxa"/>
            <w:hideMark/>
          </w:tcPr>
          <w:p w14:paraId="0E903DFC"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14.0</w:t>
            </w:r>
          </w:p>
        </w:tc>
      </w:tr>
      <w:tr w:rsidR="001E4471" w:rsidRPr="00986A8F" w14:paraId="0987F96F" w14:textId="77777777" w:rsidTr="00F55D02">
        <w:tc>
          <w:tcPr>
            <w:tcW w:w="0" w:type="auto"/>
            <w:vMerge/>
            <w:hideMark/>
          </w:tcPr>
          <w:p w14:paraId="6B07E452"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28CF151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Contractor</w:t>
            </w:r>
          </w:p>
        </w:tc>
        <w:tc>
          <w:tcPr>
            <w:tcW w:w="1782" w:type="dxa"/>
            <w:hideMark/>
          </w:tcPr>
          <w:p w14:paraId="2B685A56"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26</w:t>
            </w:r>
          </w:p>
        </w:tc>
        <w:tc>
          <w:tcPr>
            <w:tcW w:w="2088" w:type="dxa"/>
            <w:hideMark/>
          </w:tcPr>
          <w:p w14:paraId="5D5E665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26.0</w:t>
            </w:r>
          </w:p>
        </w:tc>
      </w:tr>
      <w:tr w:rsidR="001E4471" w:rsidRPr="00986A8F" w14:paraId="35BFDEF8" w14:textId="77777777" w:rsidTr="00F55D02">
        <w:tc>
          <w:tcPr>
            <w:tcW w:w="0" w:type="auto"/>
            <w:vMerge/>
            <w:hideMark/>
          </w:tcPr>
          <w:p w14:paraId="4078E028"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783C2749"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Project Manager</w:t>
            </w:r>
          </w:p>
        </w:tc>
        <w:tc>
          <w:tcPr>
            <w:tcW w:w="1782" w:type="dxa"/>
            <w:hideMark/>
          </w:tcPr>
          <w:p w14:paraId="36BC03AC"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33</w:t>
            </w:r>
          </w:p>
        </w:tc>
        <w:tc>
          <w:tcPr>
            <w:tcW w:w="2088" w:type="dxa"/>
            <w:hideMark/>
          </w:tcPr>
          <w:p w14:paraId="65E5A38A"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33.0</w:t>
            </w:r>
          </w:p>
        </w:tc>
      </w:tr>
      <w:tr w:rsidR="001E4471" w:rsidRPr="00986A8F" w14:paraId="38EE3693" w14:textId="77777777" w:rsidTr="00F55D02">
        <w:tc>
          <w:tcPr>
            <w:tcW w:w="0" w:type="auto"/>
            <w:vMerge/>
            <w:hideMark/>
          </w:tcPr>
          <w:p w14:paraId="1CD990E9"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6198F2B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Architect</w:t>
            </w:r>
          </w:p>
        </w:tc>
        <w:tc>
          <w:tcPr>
            <w:tcW w:w="1782" w:type="dxa"/>
            <w:hideMark/>
          </w:tcPr>
          <w:p w14:paraId="43A3450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w:t>
            </w:r>
          </w:p>
        </w:tc>
        <w:tc>
          <w:tcPr>
            <w:tcW w:w="2088" w:type="dxa"/>
            <w:hideMark/>
          </w:tcPr>
          <w:p w14:paraId="699CA18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4.0</w:t>
            </w:r>
          </w:p>
        </w:tc>
      </w:tr>
      <w:tr w:rsidR="001E4471" w:rsidRPr="00986A8F" w14:paraId="30122F55" w14:textId="77777777" w:rsidTr="00F55D02">
        <w:tc>
          <w:tcPr>
            <w:tcW w:w="0" w:type="auto"/>
            <w:vMerge/>
            <w:hideMark/>
          </w:tcPr>
          <w:p w14:paraId="25B08084"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7F3F1CF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Engineer</w:t>
            </w:r>
          </w:p>
        </w:tc>
        <w:tc>
          <w:tcPr>
            <w:tcW w:w="1782" w:type="dxa"/>
            <w:hideMark/>
          </w:tcPr>
          <w:p w14:paraId="334842B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w:t>
            </w:r>
          </w:p>
        </w:tc>
        <w:tc>
          <w:tcPr>
            <w:tcW w:w="2088" w:type="dxa"/>
            <w:hideMark/>
          </w:tcPr>
          <w:p w14:paraId="76337B6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2.0</w:t>
            </w:r>
          </w:p>
        </w:tc>
      </w:tr>
      <w:tr w:rsidR="001E4471" w:rsidRPr="00986A8F" w14:paraId="7A09E8F2" w14:textId="77777777" w:rsidTr="00F55D02">
        <w:tc>
          <w:tcPr>
            <w:tcW w:w="0" w:type="auto"/>
            <w:vMerge/>
            <w:hideMark/>
          </w:tcPr>
          <w:p w14:paraId="44AE8EBE"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77A6F81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Total</w:t>
            </w:r>
          </w:p>
        </w:tc>
        <w:tc>
          <w:tcPr>
            <w:tcW w:w="1782" w:type="dxa"/>
            <w:hideMark/>
          </w:tcPr>
          <w:p w14:paraId="5B87BDB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w:t>
            </w:r>
          </w:p>
        </w:tc>
        <w:tc>
          <w:tcPr>
            <w:tcW w:w="2088" w:type="dxa"/>
            <w:hideMark/>
          </w:tcPr>
          <w:p w14:paraId="01858347"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100.0</w:t>
            </w:r>
          </w:p>
        </w:tc>
      </w:tr>
      <w:tr w:rsidR="001E4471" w:rsidRPr="00986A8F" w14:paraId="064637F5" w14:textId="77777777" w:rsidTr="00F55D02">
        <w:tc>
          <w:tcPr>
            <w:tcW w:w="0" w:type="auto"/>
            <w:vMerge w:val="restart"/>
            <w:hideMark/>
          </w:tcPr>
          <w:p w14:paraId="693A87E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Years of professional experience</w:t>
            </w:r>
          </w:p>
        </w:tc>
        <w:tc>
          <w:tcPr>
            <w:tcW w:w="3026" w:type="dxa"/>
            <w:hideMark/>
          </w:tcPr>
          <w:p w14:paraId="057D3F6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Less than 5 years</w:t>
            </w:r>
          </w:p>
        </w:tc>
        <w:tc>
          <w:tcPr>
            <w:tcW w:w="1782" w:type="dxa"/>
            <w:hideMark/>
          </w:tcPr>
          <w:p w14:paraId="30F7188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30</w:t>
            </w:r>
          </w:p>
        </w:tc>
        <w:tc>
          <w:tcPr>
            <w:tcW w:w="2088" w:type="dxa"/>
            <w:hideMark/>
          </w:tcPr>
          <w:p w14:paraId="1273F9E3"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30.0</w:t>
            </w:r>
          </w:p>
        </w:tc>
      </w:tr>
      <w:tr w:rsidR="001E4471" w:rsidRPr="00986A8F" w14:paraId="04DAF75E" w14:textId="77777777" w:rsidTr="00F55D02">
        <w:tc>
          <w:tcPr>
            <w:tcW w:w="0" w:type="auto"/>
            <w:vMerge/>
            <w:hideMark/>
          </w:tcPr>
          <w:p w14:paraId="4EDD7836"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21599107"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5 to 10 years</w:t>
            </w:r>
          </w:p>
        </w:tc>
        <w:tc>
          <w:tcPr>
            <w:tcW w:w="1782" w:type="dxa"/>
            <w:hideMark/>
          </w:tcPr>
          <w:p w14:paraId="041D721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64</w:t>
            </w:r>
          </w:p>
        </w:tc>
        <w:tc>
          <w:tcPr>
            <w:tcW w:w="2088" w:type="dxa"/>
            <w:hideMark/>
          </w:tcPr>
          <w:p w14:paraId="78AFA1B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64.0</w:t>
            </w:r>
          </w:p>
        </w:tc>
      </w:tr>
      <w:tr w:rsidR="001E4471" w:rsidRPr="00986A8F" w14:paraId="0B496FF6" w14:textId="77777777" w:rsidTr="00F55D02">
        <w:tc>
          <w:tcPr>
            <w:tcW w:w="0" w:type="auto"/>
            <w:vMerge/>
            <w:hideMark/>
          </w:tcPr>
          <w:p w14:paraId="5F50928F"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311367B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11 to 15 years</w:t>
            </w:r>
          </w:p>
        </w:tc>
        <w:tc>
          <w:tcPr>
            <w:tcW w:w="1782" w:type="dxa"/>
            <w:hideMark/>
          </w:tcPr>
          <w:p w14:paraId="507FBE29"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w:t>
            </w:r>
          </w:p>
        </w:tc>
        <w:tc>
          <w:tcPr>
            <w:tcW w:w="2088" w:type="dxa"/>
            <w:hideMark/>
          </w:tcPr>
          <w:p w14:paraId="4FAF187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2.0</w:t>
            </w:r>
          </w:p>
        </w:tc>
      </w:tr>
      <w:tr w:rsidR="001E4471" w:rsidRPr="00986A8F" w14:paraId="5FC0A74D" w14:textId="77777777" w:rsidTr="00F55D02">
        <w:tc>
          <w:tcPr>
            <w:tcW w:w="0" w:type="auto"/>
            <w:vMerge/>
            <w:hideMark/>
          </w:tcPr>
          <w:p w14:paraId="1B58D9BB"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3AA5989A"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More than 20 years</w:t>
            </w:r>
          </w:p>
        </w:tc>
        <w:tc>
          <w:tcPr>
            <w:tcW w:w="1782" w:type="dxa"/>
            <w:hideMark/>
          </w:tcPr>
          <w:p w14:paraId="7DDC1239"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w:t>
            </w:r>
          </w:p>
        </w:tc>
        <w:tc>
          <w:tcPr>
            <w:tcW w:w="2088" w:type="dxa"/>
            <w:hideMark/>
          </w:tcPr>
          <w:p w14:paraId="7EB4237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4.0</w:t>
            </w:r>
          </w:p>
        </w:tc>
      </w:tr>
      <w:tr w:rsidR="001E4471" w:rsidRPr="00986A8F" w14:paraId="7A341B3D" w14:textId="77777777" w:rsidTr="00F55D02">
        <w:tc>
          <w:tcPr>
            <w:tcW w:w="0" w:type="auto"/>
            <w:vMerge/>
            <w:hideMark/>
          </w:tcPr>
          <w:p w14:paraId="7CDF1B8C"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1630BD4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Total</w:t>
            </w:r>
          </w:p>
        </w:tc>
        <w:tc>
          <w:tcPr>
            <w:tcW w:w="1782" w:type="dxa"/>
            <w:hideMark/>
          </w:tcPr>
          <w:p w14:paraId="66D90F99"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w:t>
            </w:r>
          </w:p>
        </w:tc>
        <w:tc>
          <w:tcPr>
            <w:tcW w:w="2088" w:type="dxa"/>
            <w:hideMark/>
          </w:tcPr>
          <w:p w14:paraId="3038482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100.0</w:t>
            </w:r>
          </w:p>
        </w:tc>
      </w:tr>
      <w:tr w:rsidR="001E4471" w:rsidRPr="00986A8F" w14:paraId="76B9D921" w14:textId="77777777" w:rsidTr="00F55D02">
        <w:tc>
          <w:tcPr>
            <w:tcW w:w="0" w:type="auto"/>
            <w:vMerge w:val="restart"/>
            <w:hideMark/>
          </w:tcPr>
          <w:p w14:paraId="3C05D9AA"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Type of organisation</w:t>
            </w:r>
          </w:p>
        </w:tc>
        <w:tc>
          <w:tcPr>
            <w:tcW w:w="3026" w:type="dxa"/>
            <w:hideMark/>
          </w:tcPr>
          <w:p w14:paraId="477C14D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Public sector agency</w:t>
            </w:r>
          </w:p>
        </w:tc>
        <w:tc>
          <w:tcPr>
            <w:tcW w:w="1782" w:type="dxa"/>
            <w:hideMark/>
          </w:tcPr>
          <w:p w14:paraId="7E37696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38</w:t>
            </w:r>
          </w:p>
        </w:tc>
        <w:tc>
          <w:tcPr>
            <w:tcW w:w="2088" w:type="dxa"/>
            <w:hideMark/>
          </w:tcPr>
          <w:p w14:paraId="2ED32ED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38.0</w:t>
            </w:r>
          </w:p>
        </w:tc>
      </w:tr>
      <w:tr w:rsidR="001E4471" w:rsidRPr="00986A8F" w14:paraId="72316CAA" w14:textId="77777777" w:rsidTr="00F55D02">
        <w:tc>
          <w:tcPr>
            <w:tcW w:w="0" w:type="auto"/>
            <w:vMerge/>
            <w:hideMark/>
          </w:tcPr>
          <w:p w14:paraId="52CBC910"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6EED513D"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Contracting firm</w:t>
            </w:r>
          </w:p>
        </w:tc>
        <w:tc>
          <w:tcPr>
            <w:tcW w:w="1782" w:type="dxa"/>
            <w:hideMark/>
          </w:tcPr>
          <w:p w14:paraId="2152769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32</w:t>
            </w:r>
          </w:p>
        </w:tc>
        <w:tc>
          <w:tcPr>
            <w:tcW w:w="2088" w:type="dxa"/>
            <w:hideMark/>
          </w:tcPr>
          <w:p w14:paraId="739D3CC6"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32.0</w:t>
            </w:r>
          </w:p>
        </w:tc>
      </w:tr>
      <w:tr w:rsidR="001E4471" w:rsidRPr="00986A8F" w14:paraId="6C3390A0" w14:textId="77777777" w:rsidTr="00F55D02">
        <w:tc>
          <w:tcPr>
            <w:tcW w:w="0" w:type="auto"/>
            <w:vMerge/>
            <w:hideMark/>
          </w:tcPr>
          <w:p w14:paraId="6D22B5F5"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67AB701D"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Consulting firm</w:t>
            </w:r>
          </w:p>
        </w:tc>
        <w:tc>
          <w:tcPr>
            <w:tcW w:w="1782" w:type="dxa"/>
            <w:hideMark/>
          </w:tcPr>
          <w:p w14:paraId="36F8E8F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16</w:t>
            </w:r>
          </w:p>
        </w:tc>
        <w:tc>
          <w:tcPr>
            <w:tcW w:w="2088" w:type="dxa"/>
            <w:hideMark/>
          </w:tcPr>
          <w:p w14:paraId="060E432C"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16.0</w:t>
            </w:r>
          </w:p>
        </w:tc>
      </w:tr>
      <w:tr w:rsidR="001E4471" w:rsidRPr="00986A8F" w14:paraId="0799D085" w14:textId="77777777" w:rsidTr="00F55D02">
        <w:tc>
          <w:tcPr>
            <w:tcW w:w="0" w:type="auto"/>
            <w:vMerge/>
            <w:hideMark/>
          </w:tcPr>
          <w:p w14:paraId="11403952"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67E3C78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Client organisation</w:t>
            </w:r>
          </w:p>
        </w:tc>
        <w:tc>
          <w:tcPr>
            <w:tcW w:w="1782" w:type="dxa"/>
            <w:hideMark/>
          </w:tcPr>
          <w:p w14:paraId="286B07A6"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14</w:t>
            </w:r>
          </w:p>
        </w:tc>
        <w:tc>
          <w:tcPr>
            <w:tcW w:w="2088" w:type="dxa"/>
            <w:hideMark/>
          </w:tcPr>
          <w:p w14:paraId="2D113137"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14.0</w:t>
            </w:r>
          </w:p>
        </w:tc>
      </w:tr>
      <w:tr w:rsidR="001E4471" w:rsidRPr="00986A8F" w14:paraId="1F5A46C7" w14:textId="77777777" w:rsidTr="00F55D02">
        <w:tc>
          <w:tcPr>
            <w:tcW w:w="0" w:type="auto"/>
            <w:vMerge/>
            <w:hideMark/>
          </w:tcPr>
          <w:p w14:paraId="32E12102"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01BC276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Total</w:t>
            </w:r>
          </w:p>
        </w:tc>
        <w:tc>
          <w:tcPr>
            <w:tcW w:w="1782" w:type="dxa"/>
            <w:hideMark/>
          </w:tcPr>
          <w:p w14:paraId="2A3FDCC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w:t>
            </w:r>
          </w:p>
        </w:tc>
        <w:tc>
          <w:tcPr>
            <w:tcW w:w="2088" w:type="dxa"/>
            <w:hideMark/>
          </w:tcPr>
          <w:p w14:paraId="6F049F25"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100.0</w:t>
            </w:r>
          </w:p>
        </w:tc>
      </w:tr>
      <w:tr w:rsidR="001E4471" w:rsidRPr="00986A8F" w14:paraId="6A2E2D51" w14:textId="77777777" w:rsidTr="00F55D02">
        <w:tc>
          <w:tcPr>
            <w:tcW w:w="0" w:type="auto"/>
            <w:vMerge w:val="restart"/>
            <w:hideMark/>
          </w:tcPr>
          <w:p w14:paraId="655A0F57"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Organisational size, number of employees</w:t>
            </w:r>
          </w:p>
        </w:tc>
        <w:tc>
          <w:tcPr>
            <w:tcW w:w="3026" w:type="dxa"/>
            <w:hideMark/>
          </w:tcPr>
          <w:p w14:paraId="4B0B6EA5"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Large enterprise, above 250 employees</w:t>
            </w:r>
          </w:p>
        </w:tc>
        <w:tc>
          <w:tcPr>
            <w:tcW w:w="1782" w:type="dxa"/>
            <w:hideMark/>
          </w:tcPr>
          <w:p w14:paraId="10A09B5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6</w:t>
            </w:r>
          </w:p>
        </w:tc>
        <w:tc>
          <w:tcPr>
            <w:tcW w:w="2088" w:type="dxa"/>
            <w:hideMark/>
          </w:tcPr>
          <w:p w14:paraId="7C73311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6.0</w:t>
            </w:r>
          </w:p>
        </w:tc>
      </w:tr>
      <w:tr w:rsidR="001E4471" w:rsidRPr="00986A8F" w14:paraId="50951A30" w14:textId="77777777" w:rsidTr="00F55D02">
        <w:tc>
          <w:tcPr>
            <w:tcW w:w="0" w:type="auto"/>
            <w:vMerge/>
            <w:hideMark/>
          </w:tcPr>
          <w:p w14:paraId="088D7C08"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36DBFF3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Medium enterprise, 51 to 250 employees</w:t>
            </w:r>
          </w:p>
        </w:tc>
        <w:tc>
          <w:tcPr>
            <w:tcW w:w="1782" w:type="dxa"/>
            <w:hideMark/>
          </w:tcPr>
          <w:p w14:paraId="30D9F529"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w:t>
            </w:r>
          </w:p>
        </w:tc>
        <w:tc>
          <w:tcPr>
            <w:tcW w:w="2088" w:type="dxa"/>
            <w:hideMark/>
          </w:tcPr>
          <w:p w14:paraId="349EF12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4.0</w:t>
            </w:r>
          </w:p>
        </w:tc>
      </w:tr>
      <w:tr w:rsidR="001E4471" w:rsidRPr="00986A8F" w14:paraId="6E72DBEE" w14:textId="77777777" w:rsidTr="00F55D02">
        <w:tc>
          <w:tcPr>
            <w:tcW w:w="0" w:type="auto"/>
            <w:vMerge/>
            <w:hideMark/>
          </w:tcPr>
          <w:p w14:paraId="031A7ACF"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29E602BC"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Micro enterprise, 1 to 10 employees</w:t>
            </w:r>
          </w:p>
        </w:tc>
        <w:tc>
          <w:tcPr>
            <w:tcW w:w="1782" w:type="dxa"/>
            <w:hideMark/>
          </w:tcPr>
          <w:p w14:paraId="7803AE3A"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22</w:t>
            </w:r>
          </w:p>
        </w:tc>
        <w:tc>
          <w:tcPr>
            <w:tcW w:w="2088" w:type="dxa"/>
            <w:hideMark/>
          </w:tcPr>
          <w:p w14:paraId="403FE64D"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22.0</w:t>
            </w:r>
          </w:p>
        </w:tc>
      </w:tr>
      <w:tr w:rsidR="001E4471" w:rsidRPr="00986A8F" w14:paraId="24AEE24B" w14:textId="77777777" w:rsidTr="00F55D02">
        <w:tc>
          <w:tcPr>
            <w:tcW w:w="0" w:type="auto"/>
            <w:vMerge/>
            <w:hideMark/>
          </w:tcPr>
          <w:p w14:paraId="476C2FFF"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1C7A314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Small enterprise, 11 to 51 employees</w:t>
            </w:r>
          </w:p>
        </w:tc>
        <w:tc>
          <w:tcPr>
            <w:tcW w:w="1782" w:type="dxa"/>
            <w:hideMark/>
          </w:tcPr>
          <w:p w14:paraId="16C0B933"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68</w:t>
            </w:r>
          </w:p>
        </w:tc>
        <w:tc>
          <w:tcPr>
            <w:tcW w:w="2088" w:type="dxa"/>
            <w:hideMark/>
          </w:tcPr>
          <w:p w14:paraId="7A8D958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68.0</w:t>
            </w:r>
          </w:p>
        </w:tc>
      </w:tr>
      <w:tr w:rsidR="001E4471" w:rsidRPr="00986A8F" w14:paraId="02F92EF5" w14:textId="77777777" w:rsidTr="00F55D02">
        <w:tc>
          <w:tcPr>
            <w:tcW w:w="0" w:type="auto"/>
            <w:vMerge/>
            <w:hideMark/>
          </w:tcPr>
          <w:p w14:paraId="642C2731"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0CE87BBD"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Total</w:t>
            </w:r>
          </w:p>
        </w:tc>
        <w:tc>
          <w:tcPr>
            <w:tcW w:w="1782" w:type="dxa"/>
            <w:hideMark/>
          </w:tcPr>
          <w:p w14:paraId="4DDFBB9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w:t>
            </w:r>
          </w:p>
        </w:tc>
        <w:tc>
          <w:tcPr>
            <w:tcW w:w="2088" w:type="dxa"/>
            <w:hideMark/>
          </w:tcPr>
          <w:p w14:paraId="1B2C0644"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100.0</w:t>
            </w:r>
          </w:p>
        </w:tc>
      </w:tr>
      <w:tr w:rsidR="001E4471" w:rsidRPr="00986A8F" w14:paraId="6867C9F7" w14:textId="77777777" w:rsidTr="00F55D02">
        <w:tc>
          <w:tcPr>
            <w:tcW w:w="0" w:type="auto"/>
            <w:vMerge w:val="restart"/>
            <w:hideMark/>
          </w:tcPr>
          <w:p w14:paraId="2C8B0EB9"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lastRenderedPageBreak/>
              <w:t>Level of involvement in construction management activities</w:t>
            </w:r>
          </w:p>
        </w:tc>
        <w:tc>
          <w:tcPr>
            <w:tcW w:w="3026" w:type="dxa"/>
            <w:hideMark/>
          </w:tcPr>
          <w:p w14:paraId="6DC09F0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Managerial level, for example, project manager, contracts manager, site manager</w:t>
            </w:r>
          </w:p>
        </w:tc>
        <w:tc>
          <w:tcPr>
            <w:tcW w:w="1782" w:type="dxa"/>
            <w:hideMark/>
          </w:tcPr>
          <w:p w14:paraId="11A0EB5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41</w:t>
            </w:r>
          </w:p>
        </w:tc>
        <w:tc>
          <w:tcPr>
            <w:tcW w:w="2088" w:type="dxa"/>
            <w:hideMark/>
          </w:tcPr>
          <w:p w14:paraId="65722E51"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41.0</w:t>
            </w:r>
          </w:p>
        </w:tc>
      </w:tr>
      <w:tr w:rsidR="001E4471" w:rsidRPr="00986A8F" w14:paraId="7A46EB7A" w14:textId="77777777" w:rsidTr="00F55D02">
        <w:tc>
          <w:tcPr>
            <w:tcW w:w="0" w:type="auto"/>
            <w:vMerge/>
            <w:hideMark/>
          </w:tcPr>
          <w:p w14:paraId="70BC0230"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77ACD622"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Operational level, for example, site supervisor, clerk of works, foreman</w:t>
            </w:r>
          </w:p>
        </w:tc>
        <w:tc>
          <w:tcPr>
            <w:tcW w:w="1782" w:type="dxa"/>
            <w:hideMark/>
          </w:tcPr>
          <w:p w14:paraId="3C9FC95E"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7</w:t>
            </w:r>
          </w:p>
        </w:tc>
        <w:tc>
          <w:tcPr>
            <w:tcW w:w="2088" w:type="dxa"/>
            <w:hideMark/>
          </w:tcPr>
          <w:p w14:paraId="58FCEE1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7.0</w:t>
            </w:r>
          </w:p>
        </w:tc>
      </w:tr>
      <w:tr w:rsidR="001E4471" w:rsidRPr="00986A8F" w14:paraId="0EDCC6F3" w14:textId="77777777" w:rsidTr="00F55D02">
        <w:tc>
          <w:tcPr>
            <w:tcW w:w="0" w:type="auto"/>
            <w:vMerge/>
            <w:hideMark/>
          </w:tcPr>
          <w:p w14:paraId="0DC4A295"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4B9DD9F6"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Strategic level, for example, director, partner, principal, head of department</w:t>
            </w:r>
          </w:p>
        </w:tc>
        <w:tc>
          <w:tcPr>
            <w:tcW w:w="1782" w:type="dxa"/>
            <w:hideMark/>
          </w:tcPr>
          <w:p w14:paraId="01BF962D"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40</w:t>
            </w:r>
          </w:p>
        </w:tc>
        <w:tc>
          <w:tcPr>
            <w:tcW w:w="2088" w:type="dxa"/>
            <w:hideMark/>
          </w:tcPr>
          <w:p w14:paraId="2DF0EDBA"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40.0</w:t>
            </w:r>
          </w:p>
        </w:tc>
      </w:tr>
      <w:tr w:rsidR="001E4471" w:rsidRPr="00986A8F" w14:paraId="247225CF" w14:textId="77777777" w:rsidTr="00F55D02">
        <w:tc>
          <w:tcPr>
            <w:tcW w:w="0" w:type="auto"/>
            <w:vMerge/>
            <w:hideMark/>
          </w:tcPr>
          <w:p w14:paraId="46C9229B"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2D41755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Technical level, for example, architect, engineer, quantity surveyor, BIM/digital specialist</w:t>
            </w:r>
          </w:p>
        </w:tc>
        <w:tc>
          <w:tcPr>
            <w:tcW w:w="1782" w:type="dxa"/>
            <w:hideMark/>
          </w:tcPr>
          <w:p w14:paraId="433F6D10"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10</w:t>
            </w:r>
          </w:p>
        </w:tc>
        <w:tc>
          <w:tcPr>
            <w:tcW w:w="2088" w:type="dxa"/>
            <w:hideMark/>
          </w:tcPr>
          <w:p w14:paraId="7347CC36"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10.0</w:t>
            </w:r>
          </w:p>
        </w:tc>
      </w:tr>
      <w:tr w:rsidR="001E4471" w:rsidRPr="00986A8F" w14:paraId="213026CA" w14:textId="77777777" w:rsidTr="00F55D02">
        <w:tc>
          <w:tcPr>
            <w:tcW w:w="0" w:type="auto"/>
            <w:vMerge/>
            <w:hideMark/>
          </w:tcPr>
          <w:p w14:paraId="4A214925"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79FFED33"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Other</w:t>
            </w:r>
          </w:p>
        </w:tc>
        <w:tc>
          <w:tcPr>
            <w:tcW w:w="1782" w:type="dxa"/>
            <w:hideMark/>
          </w:tcPr>
          <w:p w14:paraId="6A3BB8C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w:t>
            </w:r>
          </w:p>
        </w:tc>
        <w:tc>
          <w:tcPr>
            <w:tcW w:w="2088" w:type="dxa"/>
            <w:hideMark/>
          </w:tcPr>
          <w:p w14:paraId="102CC93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sz w:val="18"/>
                <w:szCs w:val="18"/>
              </w:rPr>
              <w:t>2.0</w:t>
            </w:r>
          </w:p>
        </w:tc>
      </w:tr>
      <w:tr w:rsidR="001E4471" w:rsidRPr="00986A8F" w14:paraId="71ED9DF9" w14:textId="77777777" w:rsidTr="00F55D02">
        <w:tc>
          <w:tcPr>
            <w:tcW w:w="0" w:type="auto"/>
            <w:vMerge/>
            <w:hideMark/>
          </w:tcPr>
          <w:p w14:paraId="4F4CC4C3" w14:textId="77777777" w:rsidR="001E4471" w:rsidRPr="00986A8F" w:rsidRDefault="001E4471" w:rsidP="00824843">
            <w:pPr>
              <w:spacing w:after="160"/>
              <w:rPr>
                <w:rFonts w:ascii="Times New Roman" w:hAnsi="Times New Roman" w:cs="Times New Roman"/>
                <w:sz w:val="18"/>
                <w:szCs w:val="18"/>
              </w:rPr>
            </w:pPr>
          </w:p>
        </w:tc>
        <w:tc>
          <w:tcPr>
            <w:tcW w:w="3026" w:type="dxa"/>
            <w:hideMark/>
          </w:tcPr>
          <w:p w14:paraId="4F253B37"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Total</w:t>
            </w:r>
          </w:p>
        </w:tc>
        <w:tc>
          <w:tcPr>
            <w:tcW w:w="1782" w:type="dxa"/>
            <w:hideMark/>
          </w:tcPr>
          <w:p w14:paraId="625D86AB"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w:t>
            </w:r>
          </w:p>
        </w:tc>
        <w:tc>
          <w:tcPr>
            <w:tcW w:w="2088" w:type="dxa"/>
            <w:hideMark/>
          </w:tcPr>
          <w:p w14:paraId="39043838" w14:textId="77777777" w:rsidR="001E4471" w:rsidRPr="00986A8F" w:rsidRDefault="001E4471" w:rsidP="00824843">
            <w:pPr>
              <w:spacing w:after="160"/>
              <w:rPr>
                <w:rFonts w:ascii="Times New Roman" w:hAnsi="Times New Roman" w:cs="Times New Roman"/>
                <w:sz w:val="18"/>
                <w:szCs w:val="18"/>
              </w:rPr>
            </w:pPr>
            <w:r w:rsidRPr="00986A8F">
              <w:rPr>
                <w:rFonts w:ascii="Times New Roman" w:hAnsi="Times New Roman" w:cs="Times New Roman"/>
                <w:b/>
                <w:bCs/>
                <w:sz w:val="18"/>
                <w:szCs w:val="18"/>
              </w:rPr>
              <w:t>100.0</w:t>
            </w:r>
          </w:p>
        </w:tc>
      </w:tr>
    </w:tbl>
    <w:p w14:paraId="43D24D4C" w14:textId="77777777" w:rsidR="001E4471" w:rsidRPr="00986A8F" w:rsidRDefault="001E4471" w:rsidP="00824843">
      <w:pPr>
        <w:spacing w:line="240" w:lineRule="auto"/>
        <w:rPr>
          <w:rFonts w:ascii="Times New Roman" w:hAnsi="Times New Roman" w:cs="Times New Roman"/>
        </w:rPr>
      </w:pPr>
      <w:r w:rsidRPr="00986A8F">
        <w:rPr>
          <w:rFonts w:ascii="Times New Roman" w:hAnsi="Times New Roman" w:cs="Times New Roman"/>
          <w:b/>
          <w:bCs/>
        </w:rPr>
        <w:t>Source: Field data, 2026.</w:t>
      </w:r>
    </w:p>
    <w:p w14:paraId="75EC2F8D" w14:textId="77777777" w:rsidR="001E4471" w:rsidRPr="00986A8F" w:rsidRDefault="001E4471" w:rsidP="00824843">
      <w:pPr>
        <w:spacing w:line="240" w:lineRule="auto"/>
        <w:jc w:val="both"/>
        <w:rPr>
          <w:rFonts w:ascii="Times New Roman" w:hAnsi="Times New Roman" w:cs="Times New Roman"/>
        </w:rPr>
      </w:pPr>
      <w:r w:rsidRPr="00986A8F">
        <w:rPr>
          <w:rFonts w:ascii="Times New Roman" w:hAnsi="Times New Roman" w:cs="Times New Roman"/>
        </w:rPr>
        <w:t>Table 1 presents the demographic characteristics of the 100 respondents who participated in the study. In terms of professional role, project managers formed the largest group, representing 33.0% of the sample. This was followed by contractors at 26.0%, quantity surveyors at 21.0%, consultants at 14.0%, architects at 4.0%, and engineers at 2.0%. This indicates that the study obtained responses from professionals directly involved in construction planning, cost management, design, supervision, and project delivery.</w:t>
      </w:r>
    </w:p>
    <w:p w14:paraId="00E9375A" w14:textId="77777777" w:rsidR="001E4471" w:rsidRPr="00986A8F" w:rsidRDefault="001E4471" w:rsidP="00824843">
      <w:pPr>
        <w:spacing w:line="240" w:lineRule="auto"/>
        <w:jc w:val="both"/>
        <w:rPr>
          <w:rFonts w:ascii="Times New Roman" w:hAnsi="Times New Roman" w:cs="Times New Roman"/>
        </w:rPr>
      </w:pPr>
      <w:r w:rsidRPr="00986A8F">
        <w:rPr>
          <w:rFonts w:ascii="Times New Roman" w:hAnsi="Times New Roman" w:cs="Times New Roman"/>
        </w:rPr>
        <w:t>Regarding years of professional experience, most respondents had 5-10 years, accounting for 64.0% of the sample. Respondents with less than 5 years of experience represented 30.0%, while those with more than 20 years accounted for 4.0%. Only 2.0% had 11 to 15 years of experience. This suggests that the respondents had sufficient professional exposure to provide meaningful responses.</w:t>
      </w:r>
    </w:p>
    <w:p w14:paraId="0DFD2661" w14:textId="77777777" w:rsidR="001E4471" w:rsidRPr="00986A8F" w:rsidRDefault="001E4471" w:rsidP="00824843">
      <w:pPr>
        <w:spacing w:line="240" w:lineRule="auto"/>
        <w:jc w:val="both"/>
        <w:rPr>
          <w:rFonts w:ascii="Times New Roman" w:hAnsi="Times New Roman" w:cs="Times New Roman"/>
        </w:rPr>
      </w:pPr>
      <w:r w:rsidRPr="00986A8F">
        <w:rPr>
          <w:rFonts w:ascii="Times New Roman" w:hAnsi="Times New Roman" w:cs="Times New Roman"/>
        </w:rPr>
        <w:t>By organisational type, most respondents were from public sector agencies (38.0%), followed by contracting firms (32.0%), consulting firms (16.0%), and client organisations (14.0%). In relation to organisational size, small enterprises with 11 to 51 employees dominated the sample at 68.0%, followed by micro enterprises at 22.0%, large enterprises at 6.0%, and medium enterprises at 4.0%.</w:t>
      </w:r>
    </w:p>
    <w:p w14:paraId="43B610EF" w14:textId="77777777" w:rsidR="001E4471" w:rsidRPr="00986A8F" w:rsidRDefault="001E4471" w:rsidP="00824843">
      <w:pPr>
        <w:spacing w:line="240" w:lineRule="auto"/>
        <w:jc w:val="both"/>
        <w:rPr>
          <w:rFonts w:ascii="Times New Roman" w:hAnsi="Times New Roman" w:cs="Times New Roman"/>
        </w:rPr>
      </w:pPr>
      <w:r w:rsidRPr="00986A8F">
        <w:rPr>
          <w:rFonts w:ascii="Times New Roman" w:hAnsi="Times New Roman" w:cs="Times New Roman"/>
        </w:rPr>
        <w:t xml:space="preserve">Finally, most respondents were involved at the managerial level, representing 41.0%, closely followed by strategic-level respondents at 40.0%. Technical-level respondents accounted for </w:t>
      </w:r>
      <w:r w:rsidRPr="000E3FE6">
        <w:rPr>
          <w:rFonts w:ascii="Times New Roman" w:hAnsi="Times New Roman" w:cs="Times New Roman"/>
        </w:rPr>
        <w:t>10.0%, operational-level respondents represented 7.0%, and other roles constituted 2.0%. Overall, the demographic profile shows that the study captured relevant views from experienced professionals across different organisational and management levels.</w:t>
      </w:r>
    </w:p>
    <w:p w14:paraId="3AB480EC" w14:textId="77777777" w:rsidR="001E4471" w:rsidRPr="00986A8F" w:rsidRDefault="001E4471" w:rsidP="00824843">
      <w:pPr>
        <w:spacing w:line="240" w:lineRule="auto"/>
        <w:rPr>
          <w:rFonts w:ascii="Times New Roman" w:hAnsi="Times New Roman" w:cs="Times New Roman"/>
        </w:rPr>
      </w:pPr>
    </w:p>
    <w:p w14:paraId="7F1F193E" w14:textId="7D5A5DB7" w:rsidR="00562CCF" w:rsidRDefault="00562CCF" w:rsidP="00824843">
      <w:pPr>
        <w:spacing w:line="240" w:lineRule="auto"/>
        <w:jc w:val="both"/>
        <w:rPr>
          <w:rFonts w:ascii="Times New Roman" w:hAnsi="Times New Roman" w:cs="Times New Roman"/>
          <w:b/>
          <w:bCs/>
        </w:rPr>
      </w:pPr>
      <w:r w:rsidRPr="00082CF5">
        <w:rPr>
          <w:rFonts w:ascii="Times New Roman" w:hAnsi="Times New Roman" w:cs="Times New Roman"/>
          <w:b/>
          <w:bCs/>
        </w:rPr>
        <w:t>Extent of Adoption of Technology-Driven Construction Management Practices in Building Projects</w:t>
      </w:r>
    </w:p>
    <w:p w14:paraId="3A0DEC4B" w14:textId="45990D2B" w:rsidR="000E3FE6" w:rsidRPr="000E3FE6" w:rsidRDefault="000E3FE6" w:rsidP="00824843">
      <w:pPr>
        <w:spacing w:line="240" w:lineRule="auto"/>
        <w:jc w:val="both"/>
        <w:rPr>
          <w:rFonts w:ascii="Times New Roman" w:hAnsi="Times New Roman" w:cs="Times New Roman"/>
        </w:rPr>
      </w:pPr>
      <w:r w:rsidRPr="000E3FE6">
        <w:rPr>
          <w:rFonts w:ascii="Times New Roman" w:hAnsi="Times New Roman" w:cs="Times New Roman"/>
        </w:rPr>
        <w:t xml:space="preserve">Table 2 presents the quantitative results on the extent of adoption of technology-driven construction management practices in building projects. The findings show that technology-driven approaches assist construction organisations in building projects, </w:t>
      </w:r>
      <w:r w:rsidR="00020E86">
        <w:rPr>
          <w:rFonts w:ascii="Times New Roman" w:hAnsi="Times New Roman" w:cs="Times New Roman"/>
        </w:rPr>
        <w:t>with the highest mean score of 3.91, a standard deviation of 0.64, and a 1st rank</w:t>
      </w:r>
      <w:r w:rsidRPr="000E3FE6">
        <w:rPr>
          <w:rFonts w:ascii="Times New Roman" w:hAnsi="Times New Roman" w:cs="Times New Roman"/>
        </w:rPr>
        <w:t>. This indicates that respondents strongly recognised the usefulness of technology in supporting project delivery.</w:t>
      </w:r>
    </w:p>
    <w:p w14:paraId="432ED987" w14:textId="1EC7CA37" w:rsidR="000E3FE6" w:rsidRPr="000E3FE6" w:rsidRDefault="000E3FE6" w:rsidP="00824843">
      <w:pPr>
        <w:spacing w:line="240" w:lineRule="auto"/>
        <w:jc w:val="both"/>
        <w:rPr>
          <w:rFonts w:ascii="Times New Roman" w:hAnsi="Times New Roman" w:cs="Times New Roman"/>
        </w:rPr>
      </w:pPr>
      <w:r w:rsidRPr="000E3FE6">
        <w:rPr>
          <w:rFonts w:ascii="Times New Roman" w:hAnsi="Times New Roman" w:cs="Times New Roman"/>
        </w:rPr>
        <w:t xml:space="preserve">The second-ranked practice was that organisations integrate digital systems across planning, construction and lifecycle management stages, with a mean score of 3.66 and </w:t>
      </w:r>
      <w:r>
        <w:rPr>
          <w:rFonts w:ascii="Times New Roman" w:hAnsi="Times New Roman" w:cs="Times New Roman"/>
        </w:rPr>
        <w:t xml:space="preserve">a </w:t>
      </w:r>
      <w:r w:rsidRPr="000E3FE6">
        <w:rPr>
          <w:rFonts w:ascii="Times New Roman" w:hAnsi="Times New Roman" w:cs="Times New Roman"/>
        </w:rPr>
        <w:t xml:space="preserve">standard deviation of 0.54. This suggests a moderate level of digital integration across project phases. </w:t>
      </w:r>
      <w:r w:rsidRPr="000E3FE6">
        <w:rPr>
          <w:rFonts w:ascii="Times New Roman" w:hAnsi="Times New Roman" w:cs="Times New Roman"/>
        </w:rPr>
        <w:lastRenderedPageBreak/>
        <w:t xml:space="preserve">Similarly, computer processes and client demand influence </w:t>
      </w:r>
      <w:proofErr w:type="spellStart"/>
      <w:r w:rsidRPr="000E3FE6">
        <w:rPr>
          <w:rFonts w:ascii="Times New Roman" w:hAnsi="Times New Roman" w:cs="Times New Roman"/>
        </w:rPr>
        <w:t>organisations’</w:t>
      </w:r>
      <w:proofErr w:type="spellEnd"/>
      <w:r w:rsidRPr="000E3FE6">
        <w:rPr>
          <w:rFonts w:ascii="Times New Roman" w:hAnsi="Times New Roman" w:cs="Times New Roman"/>
        </w:rPr>
        <w:t xml:space="preserve"> adoption of digital construction management practices, with a mean score of 3.59 and </w:t>
      </w:r>
      <w:r>
        <w:rPr>
          <w:rFonts w:ascii="Times New Roman" w:hAnsi="Times New Roman" w:cs="Times New Roman"/>
        </w:rPr>
        <w:t xml:space="preserve">a </w:t>
      </w:r>
      <w:r w:rsidRPr="000E3FE6">
        <w:rPr>
          <w:rFonts w:ascii="Times New Roman" w:hAnsi="Times New Roman" w:cs="Times New Roman"/>
        </w:rPr>
        <w:t>standard deviation of 0.64, ranking 3rd.</w:t>
      </w:r>
    </w:p>
    <w:p w14:paraId="775BF98A" w14:textId="77A5BF4D" w:rsidR="000E3FE6" w:rsidRPr="000E3FE6" w:rsidRDefault="000E3FE6" w:rsidP="00824843">
      <w:pPr>
        <w:spacing w:line="240" w:lineRule="auto"/>
        <w:jc w:val="both"/>
        <w:rPr>
          <w:rFonts w:ascii="Times New Roman" w:hAnsi="Times New Roman" w:cs="Times New Roman"/>
        </w:rPr>
      </w:pPr>
      <w:r w:rsidRPr="000E3FE6">
        <w:rPr>
          <w:rFonts w:ascii="Times New Roman" w:hAnsi="Times New Roman" w:cs="Times New Roman"/>
        </w:rPr>
        <w:t xml:space="preserve">The results further show that organisations have sufficient financial capacity to invest in digital construction management practices, with a mean of 3.50 and </w:t>
      </w:r>
      <w:r>
        <w:rPr>
          <w:rFonts w:ascii="Times New Roman" w:hAnsi="Times New Roman" w:cs="Times New Roman"/>
        </w:rPr>
        <w:t xml:space="preserve">a </w:t>
      </w:r>
      <w:r w:rsidRPr="000E3FE6">
        <w:rPr>
          <w:rFonts w:ascii="Times New Roman" w:hAnsi="Times New Roman" w:cs="Times New Roman"/>
        </w:rPr>
        <w:t xml:space="preserve">standard deviation of 0.50, ranking 4th. Policy support recorded a mean of 3.39, while knowledge-driven approaches recorded 3.08. The least-ranked variable was that project teams use </w:t>
      </w:r>
      <w:proofErr w:type="spellStart"/>
      <w:r w:rsidRPr="000E3FE6">
        <w:rPr>
          <w:rFonts w:ascii="Times New Roman" w:hAnsi="Times New Roman" w:cs="Times New Roman"/>
        </w:rPr>
        <w:t>organisation</w:t>
      </w:r>
      <w:proofErr w:type="spellEnd"/>
      <w:r w:rsidRPr="000E3FE6">
        <w:rPr>
          <w:rFonts w:ascii="Times New Roman" w:hAnsi="Times New Roman" w:cs="Times New Roman"/>
        </w:rPr>
        <w:t xml:space="preserve">-based operational tools to implement technology-driven construction management practices, with a mean of 3.00 and </w:t>
      </w:r>
      <w:r>
        <w:rPr>
          <w:rFonts w:ascii="Times New Roman" w:hAnsi="Times New Roman" w:cs="Times New Roman"/>
        </w:rPr>
        <w:t xml:space="preserve">a </w:t>
      </w:r>
      <w:r w:rsidRPr="000E3FE6">
        <w:rPr>
          <w:rFonts w:ascii="Times New Roman" w:hAnsi="Times New Roman" w:cs="Times New Roman"/>
        </w:rPr>
        <w:t xml:space="preserve">standard deviation of 0.54. Overall, the results indicate a moderate </w:t>
      </w:r>
      <w:r>
        <w:rPr>
          <w:rFonts w:ascii="Times New Roman" w:hAnsi="Times New Roman" w:cs="Times New Roman"/>
        </w:rPr>
        <w:t>level of adoption</w:t>
      </w:r>
      <w:r w:rsidRPr="000E3FE6">
        <w:rPr>
          <w:rFonts w:ascii="Times New Roman" w:hAnsi="Times New Roman" w:cs="Times New Roman"/>
        </w:rPr>
        <w:t>.</w:t>
      </w:r>
    </w:p>
    <w:p w14:paraId="45E96BFF" w14:textId="77777777" w:rsidR="000E3FE6" w:rsidRPr="000E3FE6" w:rsidRDefault="000E3FE6" w:rsidP="00824843">
      <w:pPr>
        <w:spacing w:line="240" w:lineRule="auto"/>
        <w:jc w:val="both"/>
        <w:rPr>
          <w:rFonts w:ascii="Times New Roman" w:hAnsi="Times New Roman" w:cs="Times New Roman"/>
        </w:rPr>
      </w:pPr>
    </w:p>
    <w:p w14:paraId="1F1EE3AF" w14:textId="77777777" w:rsidR="000E3FE6" w:rsidRPr="000E3FE6" w:rsidRDefault="000E3FE6" w:rsidP="00824843">
      <w:pPr>
        <w:spacing w:line="240" w:lineRule="auto"/>
        <w:jc w:val="both"/>
        <w:rPr>
          <w:rFonts w:ascii="Times New Roman" w:hAnsi="Times New Roman" w:cs="Times New Roman"/>
          <w:b/>
          <w:bCs/>
        </w:rPr>
      </w:pPr>
    </w:p>
    <w:p w14:paraId="0A2BAA0E" w14:textId="0DD852B4" w:rsidR="00562CCF" w:rsidRPr="00B60DAC" w:rsidRDefault="00562CCF" w:rsidP="00824843">
      <w:pPr>
        <w:spacing w:line="240" w:lineRule="auto"/>
        <w:jc w:val="both"/>
        <w:rPr>
          <w:rFonts w:ascii="Times New Roman" w:hAnsi="Times New Roman" w:cs="Times New Roman"/>
          <w:b/>
          <w:bCs/>
        </w:rPr>
      </w:pPr>
      <w:r w:rsidRPr="00082CF5">
        <w:rPr>
          <w:rFonts w:ascii="Times New Roman" w:hAnsi="Times New Roman" w:cs="Times New Roman"/>
          <w:b/>
          <w:bCs/>
          <w:sz w:val="20"/>
          <w:szCs w:val="20"/>
        </w:rPr>
        <w:t xml:space="preserve">Table </w:t>
      </w:r>
      <w:r w:rsidR="000E3FE6">
        <w:rPr>
          <w:rFonts w:ascii="Times New Roman" w:hAnsi="Times New Roman" w:cs="Times New Roman"/>
          <w:b/>
          <w:bCs/>
          <w:sz w:val="20"/>
          <w:szCs w:val="20"/>
        </w:rPr>
        <w:t xml:space="preserve">2. </w:t>
      </w:r>
      <w:r w:rsidRPr="00082CF5">
        <w:rPr>
          <w:rFonts w:ascii="Times New Roman" w:hAnsi="Times New Roman" w:cs="Times New Roman"/>
          <w:b/>
          <w:bCs/>
          <w:sz w:val="20"/>
          <w:szCs w:val="20"/>
        </w:rPr>
        <w:t>Statistics of Identifying the Extent of Adoption of Technology-Driven Construction Management Practices in Building Projects</w:t>
      </w:r>
    </w:p>
    <w:tbl>
      <w:tblPr>
        <w:tblStyle w:val="TableGrid"/>
        <w:tblW w:w="10345" w:type="dxa"/>
        <w:tblLayout w:type="fixed"/>
        <w:tblLook w:val="04A0" w:firstRow="1" w:lastRow="0" w:firstColumn="1" w:lastColumn="0" w:noHBand="0" w:noVBand="1"/>
      </w:tblPr>
      <w:tblGrid>
        <w:gridCol w:w="5575"/>
        <w:gridCol w:w="630"/>
        <w:gridCol w:w="630"/>
        <w:gridCol w:w="720"/>
        <w:gridCol w:w="900"/>
        <w:gridCol w:w="990"/>
        <w:gridCol w:w="900"/>
      </w:tblGrid>
      <w:tr w:rsidR="00562CCF" w:rsidRPr="00521926" w14:paraId="2C4C769A" w14:textId="77777777" w:rsidTr="00F55D02">
        <w:tc>
          <w:tcPr>
            <w:tcW w:w="5575" w:type="dxa"/>
          </w:tcPr>
          <w:p w14:paraId="4827875E" w14:textId="77777777" w:rsidR="00562CCF" w:rsidRPr="00521926" w:rsidRDefault="00562CCF" w:rsidP="00824843">
            <w:pPr>
              <w:jc w:val="both"/>
              <w:rPr>
                <w:rFonts w:ascii="Times New Roman" w:hAnsi="Times New Roman" w:cs="Times New Roman"/>
                <w:b/>
                <w:bCs/>
                <w:sz w:val="20"/>
                <w:szCs w:val="20"/>
              </w:rPr>
            </w:pPr>
            <w:r w:rsidRPr="00521926">
              <w:rPr>
                <w:rFonts w:ascii="Times New Roman" w:hAnsi="Times New Roman" w:cs="Times New Roman"/>
                <w:b/>
                <w:bCs/>
                <w:sz w:val="20"/>
                <w:szCs w:val="20"/>
              </w:rPr>
              <w:t xml:space="preserve">Variables </w:t>
            </w:r>
          </w:p>
        </w:tc>
        <w:tc>
          <w:tcPr>
            <w:tcW w:w="630" w:type="dxa"/>
            <w:hideMark/>
          </w:tcPr>
          <w:p w14:paraId="2F810867" w14:textId="77777777" w:rsidR="00562CCF" w:rsidRPr="00521926" w:rsidRDefault="00562CCF" w:rsidP="00824843">
            <w:pPr>
              <w:rPr>
                <w:rFonts w:ascii="Times New Roman" w:hAnsi="Times New Roman" w:cs="Times New Roman"/>
                <w:b/>
                <w:bCs/>
                <w:sz w:val="20"/>
                <w:szCs w:val="20"/>
              </w:rPr>
            </w:pPr>
            <w:r w:rsidRPr="00521926">
              <w:rPr>
                <w:rFonts w:ascii="Times New Roman" w:hAnsi="Times New Roman" w:cs="Times New Roman"/>
                <w:b/>
                <w:bCs/>
                <w:sz w:val="20"/>
                <w:szCs w:val="20"/>
              </w:rPr>
              <w:t>N</w:t>
            </w:r>
          </w:p>
        </w:tc>
        <w:tc>
          <w:tcPr>
            <w:tcW w:w="630" w:type="dxa"/>
            <w:hideMark/>
          </w:tcPr>
          <w:p w14:paraId="042C1670" w14:textId="77777777" w:rsidR="00562CCF" w:rsidRPr="00521926" w:rsidRDefault="00562CCF" w:rsidP="00824843">
            <w:pPr>
              <w:rPr>
                <w:rFonts w:ascii="Times New Roman" w:hAnsi="Times New Roman" w:cs="Times New Roman"/>
                <w:b/>
                <w:bCs/>
                <w:sz w:val="20"/>
                <w:szCs w:val="20"/>
              </w:rPr>
            </w:pPr>
            <w:r w:rsidRPr="00521926">
              <w:rPr>
                <w:rFonts w:ascii="Times New Roman" w:hAnsi="Times New Roman" w:cs="Times New Roman"/>
                <w:b/>
                <w:bCs/>
                <w:sz w:val="20"/>
                <w:szCs w:val="20"/>
              </w:rPr>
              <w:t>Min.</w:t>
            </w:r>
          </w:p>
        </w:tc>
        <w:tc>
          <w:tcPr>
            <w:tcW w:w="720" w:type="dxa"/>
            <w:hideMark/>
          </w:tcPr>
          <w:p w14:paraId="2A6570F3" w14:textId="77777777" w:rsidR="00562CCF" w:rsidRPr="00521926" w:rsidRDefault="00562CCF" w:rsidP="00824843">
            <w:pPr>
              <w:rPr>
                <w:rFonts w:ascii="Times New Roman" w:hAnsi="Times New Roman" w:cs="Times New Roman"/>
                <w:b/>
                <w:bCs/>
                <w:sz w:val="20"/>
                <w:szCs w:val="20"/>
              </w:rPr>
            </w:pPr>
            <w:r w:rsidRPr="00521926">
              <w:rPr>
                <w:rFonts w:ascii="Times New Roman" w:hAnsi="Times New Roman" w:cs="Times New Roman"/>
                <w:b/>
                <w:bCs/>
                <w:sz w:val="20"/>
                <w:szCs w:val="20"/>
              </w:rPr>
              <w:t>Max.</w:t>
            </w:r>
          </w:p>
        </w:tc>
        <w:tc>
          <w:tcPr>
            <w:tcW w:w="900" w:type="dxa"/>
            <w:hideMark/>
          </w:tcPr>
          <w:p w14:paraId="10AADED7" w14:textId="77777777" w:rsidR="00562CCF" w:rsidRPr="00521926" w:rsidRDefault="00562CCF" w:rsidP="00824843">
            <w:pPr>
              <w:rPr>
                <w:rFonts w:ascii="Times New Roman" w:hAnsi="Times New Roman" w:cs="Times New Roman"/>
                <w:b/>
                <w:bCs/>
                <w:sz w:val="20"/>
                <w:szCs w:val="20"/>
              </w:rPr>
            </w:pPr>
            <w:r w:rsidRPr="00521926">
              <w:rPr>
                <w:rFonts w:ascii="Times New Roman" w:hAnsi="Times New Roman" w:cs="Times New Roman"/>
                <w:b/>
                <w:bCs/>
                <w:sz w:val="20"/>
                <w:szCs w:val="20"/>
              </w:rPr>
              <w:t>Mean</w:t>
            </w:r>
          </w:p>
        </w:tc>
        <w:tc>
          <w:tcPr>
            <w:tcW w:w="990" w:type="dxa"/>
            <w:hideMark/>
          </w:tcPr>
          <w:p w14:paraId="0633994D" w14:textId="77777777" w:rsidR="00562CCF" w:rsidRPr="00521926" w:rsidRDefault="00562CCF" w:rsidP="00824843">
            <w:pPr>
              <w:rPr>
                <w:rFonts w:ascii="Times New Roman" w:hAnsi="Times New Roman" w:cs="Times New Roman"/>
                <w:b/>
                <w:bCs/>
                <w:sz w:val="20"/>
                <w:szCs w:val="20"/>
              </w:rPr>
            </w:pPr>
            <w:r w:rsidRPr="00521926">
              <w:rPr>
                <w:rFonts w:ascii="Times New Roman" w:hAnsi="Times New Roman" w:cs="Times New Roman"/>
                <w:b/>
                <w:bCs/>
                <w:sz w:val="20"/>
                <w:szCs w:val="20"/>
              </w:rPr>
              <w:t>SD</w:t>
            </w:r>
          </w:p>
        </w:tc>
        <w:tc>
          <w:tcPr>
            <w:tcW w:w="900" w:type="dxa"/>
            <w:hideMark/>
          </w:tcPr>
          <w:p w14:paraId="048CE57C" w14:textId="77777777" w:rsidR="00562CCF" w:rsidRPr="00521926" w:rsidRDefault="00562CCF" w:rsidP="00824843">
            <w:pPr>
              <w:rPr>
                <w:rFonts w:ascii="Times New Roman" w:hAnsi="Times New Roman" w:cs="Times New Roman"/>
                <w:b/>
                <w:bCs/>
                <w:sz w:val="20"/>
                <w:szCs w:val="20"/>
              </w:rPr>
            </w:pPr>
            <w:r w:rsidRPr="00521926">
              <w:rPr>
                <w:rFonts w:ascii="Times New Roman" w:hAnsi="Times New Roman" w:cs="Times New Roman"/>
                <w:b/>
                <w:bCs/>
                <w:sz w:val="20"/>
                <w:szCs w:val="20"/>
              </w:rPr>
              <w:t xml:space="preserve">Rank </w:t>
            </w:r>
          </w:p>
        </w:tc>
      </w:tr>
      <w:tr w:rsidR="00562CCF" w:rsidRPr="00954392" w14:paraId="141B3F96" w14:textId="77777777" w:rsidTr="00F55D02">
        <w:tc>
          <w:tcPr>
            <w:tcW w:w="5575" w:type="dxa"/>
            <w:hideMark/>
          </w:tcPr>
          <w:p w14:paraId="0C6EC066"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Leadership and staff in our organisation are willing and ready to adopt digital construction management practices</w:t>
            </w:r>
          </w:p>
        </w:tc>
        <w:tc>
          <w:tcPr>
            <w:tcW w:w="630" w:type="dxa"/>
            <w:hideMark/>
          </w:tcPr>
          <w:p w14:paraId="0FD7C35A"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636E134F"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2</w:t>
            </w:r>
          </w:p>
        </w:tc>
        <w:tc>
          <w:tcPr>
            <w:tcW w:w="720" w:type="dxa"/>
            <w:hideMark/>
          </w:tcPr>
          <w:p w14:paraId="10E79FB5"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20E6ACB6"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4.73</w:t>
            </w:r>
          </w:p>
        </w:tc>
        <w:tc>
          <w:tcPr>
            <w:tcW w:w="990" w:type="dxa"/>
            <w:hideMark/>
          </w:tcPr>
          <w:p w14:paraId="4C7C804F"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.63</w:t>
            </w:r>
          </w:p>
        </w:tc>
        <w:tc>
          <w:tcPr>
            <w:tcW w:w="900" w:type="dxa"/>
            <w:hideMark/>
          </w:tcPr>
          <w:p w14:paraId="5F532765"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r w:rsidRPr="00954392">
              <w:rPr>
                <w:rFonts w:ascii="Times New Roman" w:hAnsi="Times New Roman" w:cs="Times New Roman"/>
                <w:sz w:val="20"/>
                <w:szCs w:val="20"/>
                <w:vertAlign w:val="superscript"/>
              </w:rPr>
              <w:t>st</w:t>
            </w:r>
          </w:p>
        </w:tc>
      </w:tr>
      <w:tr w:rsidR="00562CCF" w:rsidRPr="00954392" w14:paraId="500A0BF2" w14:textId="77777777" w:rsidTr="00F55D02">
        <w:tc>
          <w:tcPr>
            <w:tcW w:w="5575" w:type="dxa"/>
            <w:hideMark/>
          </w:tcPr>
          <w:p w14:paraId="74631490"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Our organisation has integrated digital systems across planning, construction, and lifecycle management stages</w:t>
            </w:r>
          </w:p>
        </w:tc>
        <w:tc>
          <w:tcPr>
            <w:tcW w:w="630" w:type="dxa"/>
            <w:hideMark/>
          </w:tcPr>
          <w:p w14:paraId="1818C590"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095FD27F"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p>
        </w:tc>
        <w:tc>
          <w:tcPr>
            <w:tcW w:w="720" w:type="dxa"/>
            <w:hideMark/>
          </w:tcPr>
          <w:p w14:paraId="3C1B19EB"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76BE26A8"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4.66</w:t>
            </w:r>
          </w:p>
        </w:tc>
        <w:tc>
          <w:tcPr>
            <w:tcW w:w="990" w:type="dxa"/>
            <w:hideMark/>
          </w:tcPr>
          <w:p w14:paraId="77DDF683"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.84</w:t>
            </w:r>
          </w:p>
        </w:tc>
        <w:tc>
          <w:tcPr>
            <w:tcW w:w="900" w:type="dxa"/>
            <w:hideMark/>
          </w:tcPr>
          <w:p w14:paraId="1946E69E"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2</w:t>
            </w:r>
            <w:r w:rsidRPr="00954392">
              <w:rPr>
                <w:rFonts w:ascii="Times New Roman" w:hAnsi="Times New Roman" w:cs="Times New Roman"/>
                <w:sz w:val="20"/>
                <w:szCs w:val="20"/>
                <w:vertAlign w:val="superscript"/>
              </w:rPr>
              <w:t>nd</w:t>
            </w:r>
          </w:p>
        </w:tc>
      </w:tr>
      <w:tr w:rsidR="00562CCF" w:rsidRPr="00954392" w14:paraId="3E8348DB" w14:textId="77777777" w:rsidTr="00F55D02">
        <w:trPr>
          <w:trHeight w:val="90"/>
        </w:trPr>
        <w:tc>
          <w:tcPr>
            <w:tcW w:w="5575" w:type="dxa"/>
            <w:hideMark/>
          </w:tcPr>
          <w:p w14:paraId="2C7926DF"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Competitive pressures and client demands influence our organisation’s adoption of digital construction management practices</w:t>
            </w:r>
          </w:p>
        </w:tc>
        <w:tc>
          <w:tcPr>
            <w:tcW w:w="630" w:type="dxa"/>
            <w:hideMark/>
          </w:tcPr>
          <w:p w14:paraId="3ED4F854"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0B4774A7"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p>
        </w:tc>
        <w:tc>
          <w:tcPr>
            <w:tcW w:w="720" w:type="dxa"/>
            <w:hideMark/>
          </w:tcPr>
          <w:p w14:paraId="4F52DEBE"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39380214"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3.91</w:t>
            </w:r>
          </w:p>
        </w:tc>
        <w:tc>
          <w:tcPr>
            <w:tcW w:w="990" w:type="dxa"/>
            <w:hideMark/>
          </w:tcPr>
          <w:p w14:paraId="34B4980D"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.64</w:t>
            </w:r>
          </w:p>
        </w:tc>
        <w:tc>
          <w:tcPr>
            <w:tcW w:w="900" w:type="dxa"/>
            <w:hideMark/>
          </w:tcPr>
          <w:p w14:paraId="0F39FBF3"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w:t>
            </w:r>
            <w:r w:rsidRPr="00954392">
              <w:rPr>
                <w:rFonts w:ascii="Times New Roman" w:hAnsi="Times New Roman" w:cs="Times New Roman"/>
                <w:sz w:val="20"/>
                <w:szCs w:val="20"/>
                <w:vertAlign w:val="superscript"/>
              </w:rPr>
              <w:t>rd</w:t>
            </w:r>
          </w:p>
        </w:tc>
      </w:tr>
      <w:tr w:rsidR="00562CCF" w:rsidRPr="00954392" w14:paraId="229B3451" w14:textId="77777777" w:rsidTr="00F55D02">
        <w:tc>
          <w:tcPr>
            <w:tcW w:w="5575" w:type="dxa"/>
            <w:hideMark/>
          </w:tcPr>
          <w:p w14:paraId="4D8EE082"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Our organisation has sufficient financial capacity to invest in and sustain digital construction management practices.</w:t>
            </w:r>
          </w:p>
        </w:tc>
        <w:tc>
          <w:tcPr>
            <w:tcW w:w="630" w:type="dxa"/>
            <w:hideMark/>
          </w:tcPr>
          <w:p w14:paraId="7D47CB17"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464738D3"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p>
        </w:tc>
        <w:tc>
          <w:tcPr>
            <w:tcW w:w="720" w:type="dxa"/>
            <w:hideMark/>
          </w:tcPr>
          <w:p w14:paraId="355BE014"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20B0288C"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3.90</w:t>
            </w:r>
          </w:p>
        </w:tc>
        <w:tc>
          <w:tcPr>
            <w:tcW w:w="990" w:type="dxa"/>
            <w:hideMark/>
          </w:tcPr>
          <w:p w14:paraId="21104F10"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.50</w:t>
            </w:r>
          </w:p>
        </w:tc>
        <w:tc>
          <w:tcPr>
            <w:tcW w:w="900" w:type="dxa"/>
            <w:hideMark/>
          </w:tcPr>
          <w:p w14:paraId="09B5E83D"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4</w:t>
            </w:r>
            <w:r w:rsidRPr="00954392">
              <w:rPr>
                <w:rFonts w:ascii="Times New Roman" w:hAnsi="Times New Roman" w:cs="Times New Roman"/>
                <w:sz w:val="20"/>
                <w:szCs w:val="20"/>
                <w:vertAlign w:val="superscript"/>
              </w:rPr>
              <w:t>th</w:t>
            </w:r>
          </w:p>
        </w:tc>
      </w:tr>
      <w:tr w:rsidR="00562CCF" w:rsidRPr="00954392" w14:paraId="06B0AC3C" w14:textId="77777777" w:rsidTr="00F55D02">
        <w:tc>
          <w:tcPr>
            <w:tcW w:w="5575" w:type="dxa"/>
            <w:hideMark/>
          </w:tcPr>
          <w:p w14:paraId="3732DE32"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Existing regulatory and policy frameworks effectively support the adoption of digital construction management practices in our projects</w:t>
            </w:r>
          </w:p>
        </w:tc>
        <w:tc>
          <w:tcPr>
            <w:tcW w:w="630" w:type="dxa"/>
            <w:hideMark/>
          </w:tcPr>
          <w:p w14:paraId="3582E4AE"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798BA9BE"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p>
        </w:tc>
        <w:tc>
          <w:tcPr>
            <w:tcW w:w="720" w:type="dxa"/>
            <w:hideMark/>
          </w:tcPr>
          <w:p w14:paraId="7DFBE99D"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443E1529"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3.84</w:t>
            </w:r>
          </w:p>
        </w:tc>
        <w:tc>
          <w:tcPr>
            <w:tcW w:w="990" w:type="dxa"/>
            <w:hideMark/>
          </w:tcPr>
          <w:p w14:paraId="1CBE99BE"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.65</w:t>
            </w:r>
          </w:p>
        </w:tc>
        <w:tc>
          <w:tcPr>
            <w:tcW w:w="900" w:type="dxa"/>
            <w:hideMark/>
          </w:tcPr>
          <w:p w14:paraId="571CCB50"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r w:rsidRPr="00954392">
              <w:rPr>
                <w:rFonts w:ascii="Times New Roman" w:hAnsi="Times New Roman" w:cs="Times New Roman"/>
                <w:sz w:val="20"/>
                <w:szCs w:val="20"/>
                <w:vertAlign w:val="superscript"/>
              </w:rPr>
              <w:t>th</w:t>
            </w:r>
          </w:p>
        </w:tc>
      </w:tr>
      <w:tr w:rsidR="00562CCF" w:rsidRPr="00954392" w14:paraId="14067275" w14:textId="77777777" w:rsidTr="00F55D02">
        <w:tc>
          <w:tcPr>
            <w:tcW w:w="5575" w:type="dxa"/>
            <w:hideMark/>
          </w:tcPr>
          <w:p w14:paraId="42CC2A0D"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Digital systems used in our projects enable seamless data exchange among technology-driven stakeholders and across project phases</w:t>
            </w:r>
          </w:p>
        </w:tc>
        <w:tc>
          <w:tcPr>
            <w:tcW w:w="630" w:type="dxa"/>
            <w:hideMark/>
          </w:tcPr>
          <w:p w14:paraId="2D760DAA"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24F6FD8A"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2</w:t>
            </w:r>
          </w:p>
        </w:tc>
        <w:tc>
          <w:tcPr>
            <w:tcW w:w="720" w:type="dxa"/>
            <w:hideMark/>
          </w:tcPr>
          <w:p w14:paraId="32695540"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0DF841FC"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3.83</w:t>
            </w:r>
          </w:p>
        </w:tc>
        <w:tc>
          <w:tcPr>
            <w:tcW w:w="990" w:type="dxa"/>
            <w:hideMark/>
          </w:tcPr>
          <w:p w14:paraId="080809D6"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.68</w:t>
            </w:r>
          </w:p>
        </w:tc>
        <w:tc>
          <w:tcPr>
            <w:tcW w:w="900" w:type="dxa"/>
            <w:hideMark/>
          </w:tcPr>
          <w:p w14:paraId="376E0D71"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w:t>
            </w:r>
            <w:r w:rsidRPr="00954392">
              <w:rPr>
                <w:rFonts w:ascii="Times New Roman" w:hAnsi="Times New Roman" w:cs="Times New Roman"/>
                <w:sz w:val="20"/>
                <w:szCs w:val="20"/>
                <w:vertAlign w:val="superscript"/>
              </w:rPr>
              <w:t>th</w:t>
            </w:r>
          </w:p>
        </w:tc>
      </w:tr>
      <w:tr w:rsidR="00562CCF" w:rsidRPr="00954392" w14:paraId="3A7F9933" w14:textId="77777777" w:rsidTr="00F55D02">
        <w:tc>
          <w:tcPr>
            <w:tcW w:w="5575" w:type="dxa"/>
            <w:hideMark/>
          </w:tcPr>
          <w:p w14:paraId="5661B424"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 xml:space="preserve">Our </w:t>
            </w:r>
            <w:r>
              <w:rPr>
                <w:rFonts w:ascii="Times New Roman" w:hAnsi="Times New Roman" w:cs="Times New Roman"/>
                <w:sz w:val="20"/>
                <w:szCs w:val="20"/>
              </w:rPr>
              <w:t>organisation has adequate digital infrastructure to support technology-driven construction management for</w:t>
            </w:r>
            <w:r w:rsidRPr="00954392">
              <w:rPr>
                <w:rFonts w:ascii="Times New Roman" w:hAnsi="Times New Roman" w:cs="Times New Roman"/>
                <w:sz w:val="20"/>
                <w:szCs w:val="20"/>
              </w:rPr>
              <w:t xml:space="preserve"> building projects.</w:t>
            </w:r>
          </w:p>
        </w:tc>
        <w:tc>
          <w:tcPr>
            <w:tcW w:w="630" w:type="dxa"/>
            <w:hideMark/>
          </w:tcPr>
          <w:p w14:paraId="7D48A769"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674B5B48"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p>
        </w:tc>
        <w:tc>
          <w:tcPr>
            <w:tcW w:w="720" w:type="dxa"/>
            <w:hideMark/>
          </w:tcPr>
          <w:p w14:paraId="50F9C7F9"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19798E1A"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3.08</w:t>
            </w:r>
          </w:p>
        </w:tc>
        <w:tc>
          <w:tcPr>
            <w:tcW w:w="990" w:type="dxa"/>
            <w:hideMark/>
          </w:tcPr>
          <w:p w14:paraId="674D2B79"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.68</w:t>
            </w:r>
          </w:p>
        </w:tc>
        <w:tc>
          <w:tcPr>
            <w:tcW w:w="900" w:type="dxa"/>
            <w:hideMark/>
          </w:tcPr>
          <w:p w14:paraId="1689AB5C"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7</w:t>
            </w:r>
            <w:r w:rsidRPr="00954392">
              <w:rPr>
                <w:rFonts w:ascii="Times New Roman" w:hAnsi="Times New Roman" w:cs="Times New Roman"/>
                <w:sz w:val="20"/>
                <w:szCs w:val="20"/>
                <w:vertAlign w:val="superscript"/>
              </w:rPr>
              <w:t>th</w:t>
            </w:r>
          </w:p>
        </w:tc>
      </w:tr>
      <w:tr w:rsidR="00562CCF" w:rsidRPr="00954392" w14:paraId="0707DF8F" w14:textId="77777777" w:rsidTr="00F55D02">
        <w:trPr>
          <w:trHeight w:val="629"/>
        </w:trPr>
        <w:tc>
          <w:tcPr>
            <w:tcW w:w="5575" w:type="dxa"/>
            <w:hideMark/>
          </w:tcPr>
          <w:p w14:paraId="4C251CE2" w14:textId="77777777" w:rsidR="00562CCF" w:rsidRPr="00954392" w:rsidRDefault="00562CCF" w:rsidP="00824843">
            <w:pPr>
              <w:jc w:val="both"/>
              <w:rPr>
                <w:rFonts w:ascii="Times New Roman" w:hAnsi="Times New Roman" w:cs="Times New Roman"/>
                <w:sz w:val="20"/>
                <w:szCs w:val="20"/>
              </w:rPr>
            </w:pPr>
            <w:r w:rsidRPr="00954392">
              <w:rPr>
                <w:rFonts w:ascii="Times New Roman" w:hAnsi="Times New Roman" w:cs="Times New Roman"/>
                <w:sz w:val="20"/>
                <w:szCs w:val="20"/>
              </w:rPr>
              <w:t>Project teams in our organisation possess the required digital skills to implement technology-driven construction management practices</w:t>
            </w:r>
          </w:p>
        </w:tc>
        <w:tc>
          <w:tcPr>
            <w:tcW w:w="630" w:type="dxa"/>
            <w:hideMark/>
          </w:tcPr>
          <w:p w14:paraId="46D1DE65"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100</w:t>
            </w:r>
          </w:p>
        </w:tc>
        <w:tc>
          <w:tcPr>
            <w:tcW w:w="630" w:type="dxa"/>
            <w:hideMark/>
          </w:tcPr>
          <w:p w14:paraId="7C4DAFCA"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1</w:t>
            </w:r>
          </w:p>
        </w:tc>
        <w:tc>
          <w:tcPr>
            <w:tcW w:w="720" w:type="dxa"/>
            <w:hideMark/>
          </w:tcPr>
          <w:p w14:paraId="4B5DD630"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5</w:t>
            </w:r>
          </w:p>
        </w:tc>
        <w:tc>
          <w:tcPr>
            <w:tcW w:w="900" w:type="dxa"/>
            <w:hideMark/>
          </w:tcPr>
          <w:p w14:paraId="69EEC860"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3.05</w:t>
            </w:r>
          </w:p>
        </w:tc>
        <w:tc>
          <w:tcPr>
            <w:tcW w:w="990" w:type="dxa"/>
            <w:hideMark/>
          </w:tcPr>
          <w:p w14:paraId="0889FC05"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.64</w:t>
            </w:r>
          </w:p>
        </w:tc>
        <w:tc>
          <w:tcPr>
            <w:tcW w:w="900" w:type="dxa"/>
            <w:hideMark/>
          </w:tcPr>
          <w:p w14:paraId="309609EF" w14:textId="77777777" w:rsidR="00562CCF" w:rsidRPr="00954392" w:rsidRDefault="00562CCF" w:rsidP="00824843">
            <w:pPr>
              <w:jc w:val="center"/>
              <w:rPr>
                <w:rFonts w:ascii="Times New Roman" w:hAnsi="Times New Roman" w:cs="Times New Roman"/>
                <w:sz w:val="20"/>
                <w:szCs w:val="20"/>
              </w:rPr>
            </w:pPr>
            <w:r w:rsidRPr="00954392">
              <w:rPr>
                <w:rFonts w:ascii="Times New Roman" w:hAnsi="Times New Roman" w:cs="Times New Roman"/>
                <w:sz w:val="20"/>
                <w:szCs w:val="20"/>
              </w:rPr>
              <w:t>8</w:t>
            </w:r>
            <w:r w:rsidRPr="00954392">
              <w:rPr>
                <w:rFonts w:ascii="Times New Roman" w:hAnsi="Times New Roman" w:cs="Times New Roman"/>
                <w:sz w:val="20"/>
                <w:szCs w:val="20"/>
                <w:vertAlign w:val="superscript"/>
              </w:rPr>
              <w:t>th</w:t>
            </w:r>
          </w:p>
        </w:tc>
      </w:tr>
    </w:tbl>
    <w:p w14:paraId="54181A3C" w14:textId="77777777" w:rsidR="00562CCF" w:rsidRDefault="00562CCF" w:rsidP="00824843">
      <w:pPr>
        <w:spacing w:line="240" w:lineRule="auto"/>
        <w:jc w:val="both"/>
        <w:rPr>
          <w:rFonts w:ascii="Times New Roman" w:hAnsi="Times New Roman" w:cs="Times New Roman"/>
        </w:rPr>
      </w:pPr>
      <w:r>
        <w:rPr>
          <w:rFonts w:ascii="Times New Roman" w:hAnsi="Times New Roman" w:cs="Times New Roman"/>
        </w:rPr>
        <w:t xml:space="preserve">Source: Filed Data, 2026. </w:t>
      </w:r>
    </w:p>
    <w:p w14:paraId="3BB34CDC" w14:textId="77777777" w:rsidR="00562CCF" w:rsidRPr="00B60DAC" w:rsidRDefault="00562CCF" w:rsidP="00824843">
      <w:pPr>
        <w:spacing w:line="240" w:lineRule="auto"/>
        <w:jc w:val="both"/>
        <w:rPr>
          <w:rFonts w:ascii="Times New Roman" w:hAnsi="Times New Roman" w:cs="Times New Roman"/>
        </w:rPr>
      </w:pPr>
    </w:p>
    <w:p w14:paraId="68985E53" w14:textId="3EE96E66" w:rsidR="00562CCF" w:rsidRDefault="00562CCF" w:rsidP="00824843">
      <w:pPr>
        <w:spacing w:line="240" w:lineRule="auto"/>
        <w:jc w:val="both"/>
        <w:rPr>
          <w:rFonts w:ascii="Times New Roman" w:hAnsi="Times New Roman" w:cs="Times New Roman"/>
          <w:b/>
          <w:bCs/>
        </w:rPr>
      </w:pPr>
      <w:r>
        <w:rPr>
          <w:rFonts w:ascii="Times New Roman" w:hAnsi="Times New Roman" w:cs="Times New Roman"/>
          <w:b/>
          <w:bCs/>
        </w:rPr>
        <w:t>T</w:t>
      </w:r>
      <w:r w:rsidRPr="00B60DAC">
        <w:rPr>
          <w:rFonts w:ascii="Times New Roman" w:hAnsi="Times New Roman" w:cs="Times New Roman"/>
          <w:b/>
          <w:bCs/>
        </w:rPr>
        <w:t>he influence of technology-driven construction management practices on cost efficiency in construction projects.</w:t>
      </w:r>
    </w:p>
    <w:p w14:paraId="29D45877" w14:textId="2EF31E02" w:rsidR="000E3FE6" w:rsidRPr="000E3FE6" w:rsidRDefault="000E3FE6" w:rsidP="00824843">
      <w:pPr>
        <w:spacing w:line="240" w:lineRule="auto"/>
        <w:jc w:val="both"/>
        <w:rPr>
          <w:rFonts w:ascii="Times New Roman" w:hAnsi="Times New Roman" w:cs="Times New Roman"/>
        </w:rPr>
      </w:pPr>
      <w:r w:rsidRPr="000E3FE6">
        <w:rPr>
          <w:rFonts w:ascii="Times New Roman" w:hAnsi="Times New Roman" w:cs="Times New Roman"/>
        </w:rPr>
        <w:t xml:space="preserve">Table </w:t>
      </w:r>
      <w:r w:rsidR="00846E85">
        <w:rPr>
          <w:rFonts w:ascii="Times New Roman" w:hAnsi="Times New Roman" w:cs="Times New Roman"/>
        </w:rPr>
        <w:t>3</w:t>
      </w:r>
      <w:r w:rsidRPr="000E3FE6">
        <w:rPr>
          <w:rFonts w:ascii="Times New Roman" w:hAnsi="Times New Roman" w:cs="Times New Roman"/>
        </w:rPr>
        <w:t xml:space="preserve"> presents the descriptive statistics on the influence of technology-driven construction management practices on cost efficiency in construction projects. The results show that real-time financial monitoring systems help reduce cost overruns, recording the highest mean score of 4.72 and standard deviation of 0.83, and </w:t>
      </w:r>
      <w:r>
        <w:rPr>
          <w:rFonts w:ascii="Times New Roman" w:hAnsi="Times New Roman" w:cs="Times New Roman"/>
        </w:rPr>
        <w:t>were</w:t>
      </w:r>
      <w:r w:rsidRPr="000E3FE6">
        <w:rPr>
          <w:rFonts w:ascii="Times New Roman" w:hAnsi="Times New Roman" w:cs="Times New Roman"/>
        </w:rPr>
        <w:t xml:space="preserve"> ranked 1st. This indicates that respondents strongly agreed that real-time cost tracking improves financial control in construction projects.</w:t>
      </w:r>
    </w:p>
    <w:p w14:paraId="5252A186" w14:textId="70E26E41" w:rsidR="000E3FE6" w:rsidRPr="000E3FE6" w:rsidRDefault="000E3FE6" w:rsidP="00824843">
      <w:pPr>
        <w:spacing w:line="240" w:lineRule="auto"/>
        <w:jc w:val="both"/>
        <w:rPr>
          <w:rFonts w:ascii="Times New Roman" w:hAnsi="Times New Roman" w:cs="Times New Roman"/>
        </w:rPr>
      </w:pPr>
      <w:r w:rsidRPr="000E3FE6">
        <w:rPr>
          <w:rFonts w:ascii="Times New Roman" w:hAnsi="Times New Roman" w:cs="Times New Roman"/>
        </w:rPr>
        <w:t xml:space="preserve">The second-ranked variable was </w:t>
      </w:r>
      <w:r>
        <w:rPr>
          <w:rFonts w:ascii="Times New Roman" w:hAnsi="Times New Roman" w:cs="Times New Roman"/>
        </w:rPr>
        <w:t xml:space="preserve">that digital collaboration among stakeholders enhances transparency and reduces costly disputes, with a mean score of 4.68 and a </w:t>
      </w:r>
      <w:r w:rsidRPr="000E3FE6">
        <w:rPr>
          <w:rFonts w:ascii="Times New Roman" w:hAnsi="Times New Roman" w:cs="Times New Roman"/>
        </w:rPr>
        <w:t xml:space="preserve">standard deviation of 0.86. This suggests that collaborative digital platforms play a significant role in improving communication and reducing conflict-related costs. Predictive financial analytics improves the </w:t>
      </w:r>
      <w:r w:rsidRPr="000E3FE6">
        <w:rPr>
          <w:rFonts w:ascii="Times New Roman" w:hAnsi="Times New Roman" w:cs="Times New Roman"/>
        </w:rPr>
        <w:lastRenderedPageBreak/>
        <w:t>ability to anticipate and manage cost risks</w:t>
      </w:r>
      <w:r>
        <w:rPr>
          <w:rFonts w:ascii="Times New Roman" w:hAnsi="Times New Roman" w:cs="Times New Roman"/>
        </w:rPr>
        <w:t xml:space="preserve">, ranked 3rd, with a mean score of 4.00 and a </w:t>
      </w:r>
      <w:r w:rsidRPr="000E3FE6">
        <w:rPr>
          <w:rFonts w:ascii="Times New Roman" w:hAnsi="Times New Roman" w:cs="Times New Roman"/>
        </w:rPr>
        <w:t>standard deviation of 0.53.</w:t>
      </w:r>
    </w:p>
    <w:p w14:paraId="470B78C8" w14:textId="7D953B06" w:rsidR="000E3FE6" w:rsidRPr="000E3FE6" w:rsidRDefault="000E3FE6" w:rsidP="00824843">
      <w:pPr>
        <w:spacing w:line="240" w:lineRule="auto"/>
        <w:jc w:val="both"/>
        <w:rPr>
          <w:rFonts w:ascii="Times New Roman" w:hAnsi="Times New Roman" w:cs="Times New Roman"/>
        </w:rPr>
      </w:pPr>
      <w:r w:rsidRPr="000E3FE6">
        <w:rPr>
          <w:rFonts w:ascii="Times New Roman" w:hAnsi="Times New Roman" w:cs="Times New Roman"/>
        </w:rPr>
        <w:t>Furthermore, digital transparency and auditability systems improve financial accountability and cost efficiency, with a mean of 3.97</w:t>
      </w:r>
      <w:r>
        <w:rPr>
          <w:rFonts w:ascii="Times New Roman" w:hAnsi="Times New Roman" w:cs="Times New Roman"/>
        </w:rPr>
        <w:t xml:space="preserve"> and a rank of 4th</w:t>
      </w:r>
      <w:r w:rsidR="00846E85">
        <w:rPr>
          <w:rFonts w:ascii="Times New Roman" w:hAnsi="Times New Roman" w:cs="Times New Roman"/>
        </w:rPr>
        <w:t>. In contrast,</w:t>
      </w:r>
      <w:r>
        <w:rPr>
          <w:rFonts w:ascii="Times New Roman" w:hAnsi="Times New Roman" w:cs="Times New Roman"/>
        </w:rPr>
        <w:t xml:space="preserve"> digital cost modelling, such as 5D BIM, ranked 5th</w:t>
      </w:r>
      <w:r w:rsidRPr="000E3FE6">
        <w:rPr>
          <w:rFonts w:ascii="Times New Roman" w:hAnsi="Times New Roman" w:cs="Times New Roman"/>
        </w:rPr>
        <w:t xml:space="preserve"> with a mean of 3.95. The lowest-ranked variables were procurement data integration and technology-driven lifecycle cost </w:t>
      </w:r>
      <w:proofErr w:type="spellStart"/>
      <w:r w:rsidRPr="000E3FE6">
        <w:rPr>
          <w:rFonts w:ascii="Times New Roman" w:hAnsi="Times New Roman" w:cs="Times New Roman"/>
        </w:rPr>
        <w:t>optimisation</w:t>
      </w:r>
      <w:proofErr w:type="spellEnd"/>
      <w:r w:rsidRPr="000E3FE6">
        <w:rPr>
          <w:rFonts w:ascii="Times New Roman" w:hAnsi="Times New Roman" w:cs="Times New Roman"/>
        </w:rPr>
        <w:t>, both with mean scores of 3.12. Overall, the results indicate that technology-driven practices positively influence cost efficiency, particularly through financial monitoring, collaboration and predictive cost control.</w:t>
      </w:r>
    </w:p>
    <w:p w14:paraId="0E222878" w14:textId="7945DC37" w:rsidR="00562CCF" w:rsidRPr="00B60DAC" w:rsidRDefault="00562CCF" w:rsidP="00824843">
      <w:pPr>
        <w:spacing w:line="240" w:lineRule="auto"/>
        <w:jc w:val="both"/>
        <w:rPr>
          <w:rFonts w:ascii="Times New Roman" w:hAnsi="Times New Roman" w:cs="Times New Roman"/>
          <w:b/>
          <w:bCs/>
        </w:rPr>
      </w:pPr>
      <w:r w:rsidRPr="00082CF5">
        <w:rPr>
          <w:rFonts w:ascii="Times New Roman" w:hAnsi="Times New Roman" w:cs="Times New Roman"/>
          <w:b/>
          <w:bCs/>
          <w:sz w:val="20"/>
          <w:szCs w:val="20"/>
        </w:rPr>
        <w:t xml:space="preserve">Table </w:t>
      </w:r>
      <w:r w:rsidR="000E3FE6">
        <w:rPr>
          <w:rFonts w:ascii="Times New Roman" w:hAnsi="Times New Roman" w:cs="Times New Roman"/>
          <w:b/>
          <w:bCs/>
          <w:sz w:val="20"/>
          <w:szCs w:val="20"/>
        </w:rPr>
        <w:t xml:space="preserve">3. </w:t>
      </w:r>
      <w:r w:rsidRPr="00082CF5">
        <w:rPr>
          <w:rFonts w:ascii="Times New Roman" w:hAnsi="Times New Roman" w:cs="Times New Roman"/>
          <w:b/>
          <w:bCs/>
          <w:sz w:val="20"/>
          <w:szCs w:val="20"/>
        </w:rPr>
        <w:t xml:space="preserve"> Descriptive Statistics of determining the influence of technology-driven construction management practices on cost efficiency in construction projects</w:t>
      </w:r>
    </w:p>
    <w:tbl>
      <w:tblPr>
        <w:tblStyle w:val="TableGrid"/>
        <w:tblW w:w="10075" w:type="dxa"/>
        <w:tblLayout w:type="fixed"/>
        <w:tblLook w:val="04A0" w:firstRow="1" w:lastRow="0" w:firstColumn="1" w:lastColumn="0" w:noHBand="0" w:noVBand="1"/>
      </w:tblPr>
      <w:tblGrid>
        <w:gridCol w:w="5665"/>
        <w:gridCol w:w="540"/>
        <w:gridCol w:w="720"/>
        <w:gridCol w:w="720"/>
        <w:gridCol w:w="810"/>
        <w:gridCol w:w="900"/>
        <w:gridCol w:w="720"/>
      </w:tblGrid>
      <w:tr w:rsidR="00562CCF" w:rsidRPr="00F17B0A" w14:paraId="0C91CE0B" w14:textId="77777777" w:rsidTr="00225A90">
        <w:tc>
          <w:tcPr>
            <w:tcW w:w="5665" w:type="dxa"/>
          </w:tcPr>
          <w:p w14:paraId="4F773BCA" w14:textId="77777777" w:rsidR="00562CCF" w:rsidRPr="00F17B0A" w:rsidRDefault="00562CCF" w:rsidP="00824843">
            <w:pPr>
              <w:jc w:val="both"/>
              <w:rPr>
                <w:rFonts w:ascii="Times New Roman" w:hAnsi="Times New Roman" w:cs="Times New Roman"/>
                <w:b/>
                <w:bCs/>
                <w:sz w:val="20"/>
                <w:szCs w:val="20"/>
              </w:rPr>
            </w:pPr>
            <w:r w:rsidRPr="00F17B0A">
              <w:rPr>
                <w:rFonts w:ascii="Times New Roman" w:hAnsi="Times New Roman" w:cs="Times New Roman"/>
                <w:b/>
                <w:bCs/>
                <w:sz w:val="20"/>
                <w:szCs w:val="20"/>
              </w:rPr>
              <w:t xml:space="preserve">Variables </w:t>
            </w:r>
          </w:p>
        </w:tc>
        <w:tc>
          <w:tcPr>
            <w:tcW w:w="540" w:type="dxa"/>
            <w:hideMark/>
          </w:tcPr>
          <w:p w14:paraId="2C3D9711" w14:textId="77777777" w:rsidR="00562CCF" w:rsidRPr="00F17B0A" w:rsidRDefault="00562CCF" w:rsidP="00824843">
            <w:pPr>
              <w:rPr>
                <w:rFonts w:ascii="Times New Roman" w:hAnsi="Times New Roman" w:cs="Times New Roman"/>
                <w:b/>
                <w:bCs/>
                <w:sz w:val="20"/>
                <w:szCs w:val="20"/>
              </w:rPr>
            </w:pPr>
            <w:r w:rsidRPr="00F17B0A">
              <w:rPr>
                <w:rFonts w:ascii="Times New Roman" w:hAnsi="Times New Roman" w:cs="Times New Roman"/>
                <w:b/>
                <w:bCs/>
                <w:sz w:val="20"/>
                <w:szCs w:val="20"/>
              </w:rPr>
              <w:t>N</w:t>
            </w:r>
          </w:p>
        </w:tc>
        <w:tc>
          <w:tcPr>
            <w:tcW w:w="720" w:type="dxa"/>
            <w:hideMark/>
          </w:tcPr>
          <w:p w14:paraId="51D9231E" w14:textId="77777777" w:rsidR="00562CCF" w:rsidRPr="00F17B0A" w:rsidRDefault="00562CCF" w:rsidP="00824843">
            <w:pPr>
              <w:rPr>
                <w:rFonts w:ascii="Times New Roman" w:hAnsi="Times New Roman" w:cs="Times New Roman"/>
                <w:b/>
                <w:bCs/>
                <w:sz w:val="20"/>
                <w:szCs w:val="20"/>
              </w:rPr>
            </w:pPr>
            <w:r w:rsidRPr="00F17B0A">
              <w:rPr>
                <w:rFonts w:ascii="Times New Roman" w:hAnsi="Times New Roman" w:cs="Times New Roman"/>
                <w:b/>
                <w:bCs/>
                <w:sz w:val="20"/>
                <w:szCs w:val="20"/>
              </w:rPr>
              <w:t>Mini.</w:t>
            </w:r>
          </w:p>
        </w:tc>
        <w:tc>
          <w:tcPr>
            <w:tcW w:w="720" w:type="dxa"/>
            <w:hideMark/>
          </w:tcPr>
          <w:p w14:paraId="12251BBB" w14:textId="77777777" w:rsidR="00562CCF" w:rsidRPr="00F17B0A" w:rsidRDefault="00562CCF" w:rsidP="00824843">
            <w:pPr>
              <w:rPr>
                <w:rFonts w:ascii="Times New Roman" w:hAnsi="Times New Roman" w:cs="Times New Roman"/>
                <w:b/>
                <w:bCs/>
                <w:sz w:val="20"/>
                <w:szCs w:val="20"/>
              </w:rPr>
            </w:pPr>
            <w:r w:rsidRPr="00F17B0A">
              <w:rPr>
                <w:rFonts w:ascii="Times New Roman" w:hAnsi="Times New Roman" w:cs="Times New Roman"/>
                <w:b/>
                <w:bCs/>
                <w:sz w:val="20"/>
                <w:szCs w:val="20"/>
              </w:rPr>
              <w:t>Max.</w:t>
            </w:r>
          </w:p>
        </w:tc>
        <w:tc>
          <w:tcPr>
            <w:tcW w:w="810" w:type="dxa"/>
            <w:hideMark/>
          </w:tcPr>
          <w:p w14:paraId="34A582A4" w14:textId="77777777" w:rsidR="00562CCF" w:rsidRPr="00F17B0A" w:rsidRDefault="00562CCF" w:rsidP="00824843">
            <w:pPr>
              <w:rPr>
                <w:rFonts w:ascii="Times New Roman" w:hAnsi="Times New Roman" w:cs="Times New Roman"/>
                <w:b/>
                <w:bCs/>
                <w:sz w:val="20"/>
                <w:szCs w:val="20"/>
              </w:rPr>
            </w:pPr>
            <w:r w:rsidRPr="00F17B0A">
              <w:rPr>
                <w:rFonts w:ascii="Times New Roman" w:hAnsi="Times New Roman" w:cs="Times New Roman"/>
                <w:b/>
                <w:bCs/>
                <w:sz w:val="20"/>
                <w:szCs w:val="20"/>
              </w:rPr>
              <w:t>Mean</w:t>
            </w:r>
          </w:p>
        </w:tc>
        <w:tc>
          <w:tcPr>
            <w:tcW w:w="900" w:type="dxa"/>
            <w:hideMark/>
          </w:tcPr>
          <w:p w14:paraId="4C919FC6" w14:textId="77777777" w:rsidR="00562CCF" w:rsidRPr="00F17B0A" w:rsidRDefault="00562CCF" w:rsidP="00824843">
            <w:pPr>
              <w:rPr>
                <w:rFonts w:ascii="Times New Roman" w:hAnsi="Times New Roman" w:cs="Times New Roman"/>
                <w:b/>
                <w:bCs/>
                <w:sz w:val="20"/>
                <w:szCs w:val="20"/>
              </w:rPr>
            </w:pPr>
            <w:r w:rsidRPr="00F17B0A">
              <w:rPr>
                <w:rFonts w:ascii="Times New Roman" w:hAnsi="Times New Roman" w:cs="Times New Roman"/>
                <w:b/>
                <w:bCs/>
                <w:sz w:val="20"/>
                <w:szCs w:val="20"/>
              </w:rPr>
              <w:t>SD</w:t>
            </w:r>
          </w:p>
        </w:tc>
        <w:tc>
          <w:tcPr>
            <w:tcW w:w="720" w:type="dxa"/>
            <w:hideMark/>
          </w:tcPr>
          <w:p w14:paraId="09AB52BD" w14:textId="77777777" w:rsidR="00562CCF" w:rsidRPr="00F17B0A" w:rsidRDefault="00562CCF" w:rsidP="00824843">
            <w:pPr>
              <w:rPr>
                <w:rFonts w:ascii="Times New Roman" w:hAnsi="Times New Roman" w:cs="Times New Roman"/>
                <w:b/>
                <w:bCs/>
                <w:sz w:val="20"/>
                <w:szCs w:val="20"/>
              </w:rPr>
            </w:pPr>
            <w:r w:rsidRPr="00F17B0A">
              <w:rPr>
                <w:rFonts w:ascii="Times New Roman" w:hAnsi="Times New Roman" w:cs="Times New Roman"/>
                <w:b/>
                <w:bCs/>
                <w:sz w:val="20"/>
                <w:szCs w:val="20"/>
              </w:rPr>
              <w:t xml:space="preserve">Rank </w:t>
            </w:r>
          </w:p>
        </w:tc>
      </w:tr>
      <w:tr w:rsidR="00562CCF" w:rsidRPr="00521926" w14:paraId="4C5E1019" w14:textId="77777777" w:rsidTr="00225A90">
        <w:tc>
          <w:tcPr>
            <w:tcW w:w="5665" w:type="dxa"/>
            <w:hideMark/>
          </w:tcPr>
          <w:p w14:paraId="509A2402"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Real-time financial monitoring systems help reduce cost overruns in our construction projects</w:t>
            </w:r>
          </w:p>
        </w:tc>
        <w:tc>
          <w:tcPr>
            <w:tcW w:w="540" w:type="dxa"/>
            <w:hideMark/>
          </w:tcPr>
          <w:p w14:paraId="44643A6A"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5421DE9B"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p>
        </w:tc>
        <w:tc>
          <w:tcPr>
            <w:tcW w:w="720" w:type="dxa"/>
            <w:hideMark/>
          </w:tcPr>
          <w:p w14:paraId="3265C1F1"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hideMark/>
          </w:tcPr>
          <w:p w14:paraId="04CE0808"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4.72</w:t>
            </w:r>
          </w:p>
        </w:tc>
        <w:tc>
          <w:tcPr>
            <w:tcW w:w="900" w:type="dxa"/>
            <w:hideMark/>
          </w:tcPr>
          <w:p w14:paraId="6F16C756"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.83</w:t>
            </w:r>
          </w:p>
        </w:tc>
        <w:tc>
          <w:tcPr>
            <w:tcW w:w="720" w:type="dxa"/>
            <w:hideMark/>
          </w:tcPr>
          <w:p w14:paraId="57EA236E"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r w:rsidRPr="00521926">
              <w:rPr>
                <w:rFonts w:ascii="Times New Roman" w:hAnsi="Times New Roman" w:cs="Times New Roman"/>
                <w:sz w:val="20"/>
                <w:szCs w:val="20"/>
                <w:vertAlign w:val="superscript"/>
              </w:rPr>
              <w:t>st</w:t>
            </w:r>
          </w:p>
        </w:tc>
      </w:tr>
      <w:tr w:rsidR="00562CCF" w:rsidRPr="00521926" w14:paraId="463A4874" w14:textId="77777777" w:rsidTr="00225A90">
        <w:tc>
          <w:tcPr>
            <w:tcW w:w="5665" w:type="dxa"/>
            <w:hideMark/>
          </w:tcPr>
          <w:p w14:paraId="4F9C6074"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Digital collaboration among stakeholders enhances transparency and reduces costly disputes</w:t>
            </w:r>
          </w:p>
        </w:tc>
        <w:tc>
          <w:tcPr>
            <w:tcW w:w="540" w:type="dxa"/>
            <w:hideMark/>
          </w:tcPr>
          <w:p w14:paraId="3D2D2605"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08186C88"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p>
        </w:tc>
        <w:tc>
          <w:tcPr>
            <w:tcW w:w="720" w:type="dxa"/>
            <w:hideMark/>
          </w:tcPr>
          <w:p w14:paraId="2C08414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hideMark/>
          </w:tcPr>
          <w:p w14:paraId="53BDDAA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4.68</w:t>
            </w:r>
          </w:p>
        </w:tc>
        <w:tc>
          <w:tcPr>
            <w:tcW w:w="900" w:type="dxa"/>
            <w:hideMark/>
          </w:tcPr>
          <w:p w14:paraId="357ADF1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.86</w:t>
            </w:r>
          </w:p>
        </w:tc>
        <w:tc>
          <w:tcPr>
            <w:tcW w:w="720" w:type="dxa"/>
            <w:hideMark/>
          </w:tcPr>
          <w:p w14:paraId="45CC35D7"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2</w:t>
            </w:r>
            <w:r w:rsidRPr="00521926">
              <w:rPr>
                <w:rFonts w:ascii="Times New Roman" w:hAnsi="Times New Roman" w:cs="Times New Roman"/>
                <w:sz w:val="20"/>
                <w:szCs w:val="20"/>
                <w:vertAlign w:val="superscript"/>
              </w:rPr>
              <w:t>nd</w:t>
            </w:r>
          </w:p>
        </w:tc>
      </w:tr>
      <w:tr w:rsidR="00562CCF" w:rsidRPr="00521926" w14:paraId="200C52CC" w14:textId="77777777" w:rsidTr="00225A90">
        <w:tc>
          <w:tcPr>
            <w:tcW w:w="5665" w:type="dxa"/>
            <w:hideMark/>
          </w:tcPr>
          <w:p w14:paraId="44FA71B1"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Predictive financial analytics improves our ability to anticipate and manage cost risks.</w:t>
            </w:r>
          </w:p>
        </w:tc>
        <w:tc>
          <w:tcPr>
            <w:tcW w:w="540" w:type="dxa"/>
            <w:hideMark/>
          </w:tcPr>
          <w:p w14:paraId="56E86E3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2DD80DF1"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2</w:t>
            </w:r>
          </w:p>
        </w:tc>
        <w:tc>
          <w:tcPr>
            <w:tcW w:w="720" w:type="dxa"/>
            <w:hideMark/>
          </w:tcPr>
          <w:p w14:paraId="549B9C9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hideMark/>
          </w:tcPr>
          <w:p w14:paraId="70D3E024"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4.00</w:t>
            </w:r>
          </w:p>
        </w:tc>
        <w:tc>
          <w:tcPr>
            <w:tcW w:w="900" w:type="dxa"/>
            <w:hideMark/>
          </w:tcPr>
          <w:p w14:paraId="0B4AAC42"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.53</w:t>
            </w:r>
          </w:p>
        </w:tc>
        <w:tc>
          <w:tcPr>
            <w:tcW w:w="720" w:type="dxa"/>
            <w:hideMark/>
          </w:tcPr>
          <w:p w14:paraId="4ABF1819"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3</w:t>
            </w:r>
            <w:r w:rsidRPr="00521926">
              <w:rPr>
                <w:rFonts w:ascii="Times New Roman" w:hAnsi="Times New Roman" w:cs="Times New Roman"/>
                <w:sz w:val="20"/>
                <w:szCs w:val="20"/>
                <w:vertAlign w:val="superscript"/>
              </w:rPr>
              <w:t>rd</w:t>
            </w:r>
          </w:p>
        </w:tc>
      </w:tr>
      <w:tr w:rsidR="00562CCF" w:rsidRPr="00521926" w14:paraId="5BCBCFAA" w14:textId="77777777" w:rsidTr="00225A90">
        <w:trPr>
          <w:trHeight w:val="90"/>
        </w:trPr>
        <w:tc>
          <w:tcPr>
            <w:tcW w:w="5665" w:type="dxa"/>
            <w:hideMark/>
          </w:tcPr>
          <w:p w14:paraId="13D11C2D"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Digital transparency and auditability systems improve financial accountability and cost efficiency</w:t>
            </w:r>
          </w:p>
        </w:tc>
        <w:tc>
          <w:tcPr>
            <w:tcW w:w="540" w:type="dxa"/>
            <w:hideMark/>
          </w:tcPr>
          <w:p w14:paraId="5832A97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2A9B0548"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2</w:t>
            </w:r>
          </w:p>
        </w:tc>
        <w:tc>
          <w:tcPr>
            <w:tcW w:w="720" w:type="dxa"/>
            <w:hideMark/>
          </w:tcPr>
          <w:p w14:paraId="18265B99"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tcPr>
          <w:p w14:paraId="1294B827"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3.97</w:t>
            </w:r>
          </w:p>
          <w:p w14:paraId="6E697327" w14:textId="77777777" w:rsidR="00562CCF" w:rsidRPr="00521926" w:rsidRDefault="00562CCF" w:rsidP="00824843">
            <w:pPr>
              <w:jc w:val="center"/>
              <w:rPr>
                <w:rFonts w:ascii="Times New Roman" w:hAnsi="Times New Roman" w:cs="Times New Roman"/>
                <w:sz w:val="20"/>
                <w:szCs w:val="20"/>
              </w:rPr>
            </w:pPr>
          </w:p>
        </w:tc>
        <w:tc>
          <w:tcPr>
            <w:tcW w:w="900" w:type="dxa"/>
            <w:hideMark/>
          </w:tcPr>
          <w:p w14:paraId="5E7387D7"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.50</w:t>
            </w:r>
          </w:p>
        </w:tc>
        <w:tc>
          <w:tcPr>
            <w:tcW w:w="720" w:type="dxa"/>
            <w:hideMark/>
          </w:tcPr>
          <w:p w14:paraId="112F39DF"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4</w:t>
            </w:r>
            <w:r w:rsidRPr="00521926">
              <w:rPr>
                <w:rFonts w:ascii="Times New Roman" w:hAnsi="Times New Roman" w:cs="Times New Roman"/>
                <w:sz w:val="20"/>
                <w:szCs w:val="20"/>
                <w:vertAlign w:val="superscript"/>
              </w:rPr>
              <w:t>th</w:t>
            </w:r>
          </w:p>
        </w:tc>
      </w:tr>
      <w:tr w:rsidR="00562CCF" w:rsidRPr="00521926" w14:paraId="729F7658" w14:textId="77777777" w:rsidTr="00225A90">
        <w:tc>
          <w:tcPr>
            <w:tcW w:w="5665" w:type="dxa"/>
            <w:hideMark/>
          </w:tcPr>
          <w:p w14:paraId="34EA9AAE"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The use of digital cost modelling, such as 5D BIM, enhances cost accuracy and budget control in our projects</w:t>
            </w:r>
          </w:p>
        </w:tc>
        <w:tc>
          <w:tcPr>
            <w:tcW w:w="540" w:type="dxa"/>
            <w:hideMark/>
          </w:tcPr>
          <w:p w14:paraId="273CCA99"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62350AB3"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p>
        </w:tc>
        <w:tc>
          <w:tcPr>
            <w:tcW w:w="720" w:type="dxa"/>
            <w:hideMark/>
          </w:tcPr>
          <w:p w14:paraId="27E85AEE"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hideMark/>
          </w:tcPr>
          <w:p w14:paraId="17F5378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3.95</w:t>
            </w:r>
          </w:p>
        </w:tc>
        <w:tc>
          <w:tcPr>
            <w:tcW w:w="900" w:type="dxa"/>
            <w:hideMark/>
          </w:tcPr>
          <w:p w14:paraId="355EF794"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.59</w:t>
            </w:r>
          </w:p>
        </w:tc>
        <w:tc>
          <w:tcPr>
            <w:tcW w:w="720" w:type="dxa"/>
            <w:hideMark/>
          </w:tcPr>
          <w:p w14:paraId="174CA696"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r w:rsidRPr="00521926">
              <w:rPr>
                <w:rFonts w:ascii="Times New Roman" w:hAnsi="Times New Roman" w:cs="Times New Roman"/>
                <w:sz w:val="20"/>
                <w:szCs w:val="20"/>
                <w:vertAlign w:val="superscript"/>
              </w:rPr>
              <w:t>th</w:t>
            </w:r>
          </w:p>
        </w:tc>
      </w:tr>
      <w:tr w:rsidR="00562CCF" w:rsidRPr="00521926" w14:paraId="4C776538" w14:textId="77777777" w:rsidTr="00225A90">
        <w:tc>
          <w:tcPr>
            <w:tcW w:w="5665" w:type="dxa"/>
            <w:hideMark/>
          </w:tcPr>
          <w:p w14:paraId="6A8C1476"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Automated clash detection significantly reduces rework and associated cost increases</w:t>
            </w:r>
          </w:p>
        </w:tc>
        <w:tc>
          <w:tcPr>
            <w:tcW w:w="540" w:type="dxa"/>
            <w:hideMark/>
          </w:tcPr>
          <w:p w14:paraId="1AF9F4DF"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0233C81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p>
        </w:tc>
        <w:tc>
          <w:tcPr>
            <w:tcW w:w="720" w:type="dxa"/>
            <w:hideMark/>
          </w:tcPr>
          <w:p w14:paraId="17909D63"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hideMark/>
          </w:tcPr>
          <w:p w14:paraId="21F28FD3"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3.84</w:t>
            </w:r>
          </w:p>
        </w:tc>
        <w:tc>
          <w:tcPr>
            <w:tcW w:w="900" w:type="dxa"/>
            <w:hideMark/>
          </w:tcPr>
          <w:p w14:paraId="7184464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.69</w:t>
            </w:r>
          </w:p>
        </w:tc>
        <w:tc>
          <w:tcPr>
            <w:tcW w:w="720" w:type="dxa"/>
            <w:hideMark/>
          </w:tcPr>
          <w:p w14:paraId="7A87F2B8"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6</w:t>
            </w:r>
            <w:r w:rsidRPr="00521926">
              <w:rPr>
                <w:rFonts w:ascii="Times New Roman" w:hAnsi="Times New Roman" w:cs="Times New Roman"/>
                <w:sz w:val="20"/>
                <w:szCs w:val="20"/>
                <w:vertAlign w:val="superscript"/>
              </w:rPr>
              <w:t>th</w:t>
            </w:r>
          </w:p>
        </w:tc>
      </w:tr>
      <w:tr w:rsidR="00562CCF" w:rsidRPr="00521926" w14:paraId="4B88C22F" w14:textId="77777777" w:rsidTr="00225A90">
        <w:trPr>
          <w:trHeight w:val="467"/>
        </w:trPr>
        <w:tc>
          <w:tcPr>
            <w:tcW w:w="5665" w:type="dxa"/>
            <w:hideMark/>
          </w:tcPr>
          <w:p w14:paraId="1B72F03C"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Procurement data integration minimises material waste and unnecessary expenditure</w:t>
            </w:r>
          </w:p>
        </w:tc>
        <w:tc>
          <w:tcPr>
            <w:tcW w:w="540" w:type="dxa"/>
            <w:hideMark/>
          </w:tcPr>
          <w:p w14:paraId="2376EDF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2492D63F"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p>
        </w:tc>
        <w:tc>
          <w:tcPr>
            <w:tcW w:w="720" w:type="dxa"/>
            <w:hideMark/>
          </w:tcPr>
          <w:p w14:paraId="3032025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4</w:t>
            </w:r>
          </w:p>
        </w:tc>
        <w:tc>
          <w:tcPr>
            <w:tcW w:w="810" w:type="dxa"/>
            <w:hideMark/>
          </w:tcPr>
          <w:p w14:paraId="0991443D"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3.12</w:t>
            </w:r>
          </w:p>
        </w:tc>
        <w:tc>
          <w:tcPr>
            <w:tcW w:w="900" w:type="dxa"/>
            <w:hideMark/>
          </w:tcPr>
          <w:p w14:paraId="24F39035"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.71</w:t>
            </w:r>
          </w:p>
        </w:tc>
        <w:tc>
          <w:tcPr>
            <w:tcW w:w="720" w:type="dxa"/>
            <w:hideMark/>
          </w:tcPr>
          <w:p w14:paraId="2EF01600"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7</w:t>
            </w:r>
            <w:r w:rsidRPr="00521926">
              <w:rPr>
                <w:rFonts w:ascii="Times New Roman" w:hAnsi="Times New Roman" w:cs="Times New Roman"/>
                <w:sz w:val="20"/>
                <w:szCs w:val="20"/>
                <w:vertAlign w:val="superscript"/>
              </w:rPr>
              <w:t>th</w:t>
            </w:r>
          </w:p>
        </w:tc>
      </w:tr>
      <w:tr w:rsidR="00562CCF" w:rsidRPr="00521926" w14:paraId="6BF6895C" w14:textId="77777777" w:rsidTr="00225A90">
        <w:tc>
          <w:tcPr>
            <w:tcW w:w="5665" w:type="dxa"/>
            <w:hideMark/>
          </w:tcPr>
          <w:p w14:paraId="588E6A27" w14:textId="77777777" w:rsidR="00562CCF" w:rsidRPr="00521926" w:rsidRDefault="00562CCF" w:rsidP="00824843">
            <w:pPr>
              <w:jc w:val="both"/>
              <w:rPr>
                <w:rFonts w:ascii="Times New Roman" w:hAnsi="Times New Roman" w:cs="Times New Roman"/>
                <w:sz w:val="20"/>
                <w:szCs w:val="20"/>
              </w:rPr>
            </w:pPr>
            <w:r w:rsidRPr="00521926">
              <w:rPr>
                <w:rFonts w:ascii="Times New Roman" w:hAnsi="Times New Roman" w:cs="Times New Roman"/>
                <w:sz w:val="20"/>
                <w:szCs w:val="20"/>
              </w:rPr>
              <w:t>Technology-driven lifecycle cost optimisation improves long-term cost efficiency in our construction projects</w:t>
            </w:r>
          </w:p>
        </w:tc>
        <w:tc>
          <w:tcPr>
            <w:tcW w:w="540" w:type="dxa"/>
            <w:hideMark/>
          </w:tcPr>
          <w:p w14:paraId="6A8B3547"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100</w:t>
            </w:r>
          </w:p>
        </w:tc>
        <w:tc>
          <w:tcPr>
            <w:tcW w:w="720" w:type="dxa"/>
            <w:hideMark/>
          </w:tcPr>
          <w:p w14:paraId="7987E032"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1</w:t>
            </w:r>
          </w:p>
        </w:tc>
        <w:tc>
          <w:tcPr>
            <w:tcW w:w="720" w:type="dxa"/>
            <w:hideMark/>
          </w:tcPr>
          <w:p w14:paraId="6CB0E495"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w:t>
            </w:r>
          </w:p>
        </w:tc>
        <w:tc>
          <w:tcPr>
            <w:tcW w:w="810" w:type="dxa"/>
            <w:hideMark/>
          </w:tcPr>
          <w:p w14:paraId="593E233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3.12</w:t>
            </w:r>
          </w:p>
        </w:tc>
        <w:tc>
          <w:tcPr>
            <w:tcW w:w="900" w:type="dxa"/>
            <w:hideMark/>
          </w:tcPr>
          <w:p w14:paraId="3FDA9F6C"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.56</w:t>
            </w:r>
          </w:p>
        </w:tc>
        <w:tc>
          <w:tcPr>
            <w:tcW w:w="720" w:type="dxa"/>
            <w:hideMark/>
          </w:tcPr>
          <w:p w14:paraId="4122B7EB" w14:textId="77777777" w:rsidR="00562CCF" w:rsidRPr="00521926" w:rsidRDefault="00562CCF" w:rsidP="00824843">
            <w:pPr>
              <w:jc w:val="center"/>
              <w:rPr>
                <w:rFonts w:ascii="Times New Roman" w:hAnsi="Times New Roman" w:cs="Times New Roman"/>
                <w:sz w:val="20"/>
                <w:szCs w:val="20"/>
              </w:rPr>
            </w:pPr>
            <w:r w:rsidRPr="00521926">
              <w:rPr>
                <w:rFonts w:ascii="Times New Roman" w:hAnsi="Times New Roman" w:cs="Times New Roman"/>
                <w:sz w:val="20"/>
                <w:szCs w:val="20"/>
              </w:rPr>
              <w:t>8</w:t>
            </w:r>
            <w:r w:rsidRPr="00521926">
              <w:rPr>
                <w:rFonts w:ascii="Times New Roman" w:hAnsi="Times New Roman" w:cs="Times New Roman"/>
                <w:sz w:val="20"/>
                <w:szCs w:val="20"/>
                <w:vertAlign w:val="superscript"/>
              </w:rPr>
              <w:t>th</w:t>
            </w:r>
          </w:p>
        </w:tc>
      </w:tr>
    </w:tbl>
    <w:p w14:paraId="6C008A33" w14:textId="77777777" w:rsidR="00562CCF" w:rsidRPr="00B60DAC" w:rsidRDefault="00562CCF" w:rsidP="00824843">
      <w:pPr>
        <w:spacing w:line="240" w:lineRule="auto"/>
        <w:jc w:val="both"/>
        <w:rPr>
          <w:rFonts w:ascii="Times New Roman" w:hAnsi="Times New Roman" w:cs="Times New Roman"/>
        </w:rPr>
      </w:pPr>
      <w:r>
        <w:rPr>
          <w:rFonts w:ascii="Times New Roman" w:hAnsi="Times New Roman" w:cs="Times New Roman"/>
        </w:rPr>
        <w:t xml:space="preserve">Source: Filed Data, 2026. </w:t>
      </w:r>
    </w:p>
    <w:p w14:paraId="21129627" w14:textId="77777777" w:rsidR="00846E85" w:rsidRDefault="00846E85" w:rsidP="00824843">
      <w:pPr>
        <w:spacing w:line="240" w:lineRule="auto"/>
        <w:jc w:val="both"/>
        <w:rPr>
          <w:rFonts w:ascii="Times New Roman" w:hAnsi="Times New Roman" w:cs="Times New Roman"/>
          <w:b/>
          <w:bCs/>
          <w:highlight w:val="yellow"/>
        </w:rPr>
      </w:pPr>
    </w:p>
    <w:p w14:paraId="6BC2C96D" w14:textId="15DD14DC" w:rsidR="00562CCF" w:rsidRPr="00846E85" w:rsidRDefault="00562CCF" w:rsidP="00824843">
      <w:pPr>
        <w:spacing w:line="240" w:lineRule="auto"/>
        <w:jc w:val="both"/>
        <w:rPr>
          <w:rFonts w:ascii="Times New Roman" w:hAnsi="Times New Roman" w:cs="Times New Roman"/>
          <w:b/>
          <w:bCs/>
        </w:rPr>
      </w:pPr>
      <w:r w:rsidRPr="00846E85">
        <w:rPr>
          <w:rFonts w:ascii="Times New Roman" w:hAnsi="Times New Roman" w:cs="Times New Roman"/>
          <w:b/>
          <w:bCs/>
        </w:rPr>
        <w:t>The effect of technology-driven practices on construction waste reduction.</w:t>
      </w:r>
    </w:p>
    <w:p w14:paraId="094B3B82" w14:textId="40EA0B51"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Table </w:t>
      </w:r>
      <w:r>
        <w:rPr>
          <w:rFonts w:ascii="Times New Roman" w:hAnsi="Times New Roman" w:cs="Times New Roman"/>
        </w:rPr>
        <w:t>4</w:t>
      </w:r>
      <w:r w:rsidRPr="00846E85">
        <w:rPr>
          <w:rFonts w:ascii="Times New Roman" w:hAnsi="Times New Roman" w:cs="Times New Roman"/>
        </w:rPr>
        <w:t xml:space="preserve"> presents the quantitative results on the effect of technology-driven practices on construction waste reduction. The results indicate that just-in-time logistics management reduces waste caused by prolonged storage and overstocking, </w:t>
      </w:r>
      <w:r>
        <w:rPr>
          <w:rFonts w:ascii="Times New Roman" w:hAnsi="Times New Roman" w:cs="Times New Roman"/>
        </w:rPr>
        <w:t>with the highest mean score of 4.62 and a standard deviation of 0.94, ranking</w:t>
      </w:r>
      <w:r w:rsidRPr="00846E85">
        <w:rPr>
          <w:rFonts w:ascii="Times New Roman" w:hAnsi="Times New Roman" w:cs="Times New Roman"/>
        </w:rPr>
        <w:t xml:space="preserve"> 1st. This shows strong agreement among respondents that improved logistics planning contributes significantly to waste reduction.</w:t>
      </w:r>
    </w:p>
    <w:p w14:paraId="2636A187" w14:textId="27D1E742"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The second-ranked variable was automated clash detection</w:t>
      </w:r>
      <w:r>
        <w:rPr>
          <w:rFonts w:ascii="Times New Roman" w:hAnsi="Times New Roman" w:cs="Times New Roman"/>
        </w:rPr>
        <w:t xml:space="preserve">, which significantly reduces waste resulting from design conflicts, with a mean score of 4.55 and a </w:t>
      </w:r>
      <w:r w:rsidRPr="00846E85">
        <w:rPr>
          <w:rFonts w:ascii="Times New Roman" w:hAnsi="Times New Roman" w:cs="Times New Roman"/>
        </w:rPr>
        <w:t>standard deviation of 1.03. This suggests that digital design coordination helps prevent errors that may lead to rework and material wastage. 4D and 5D construction planning minimise rework and material duplication on site</w:t>
      </w:r>
      <w:r>
        <w:rPr>
          <w:rFonts w:ascii="Times New Roman" w:hAnsi="Times New Roman" w:cs="Times New Roman"/>
        </w:rPr>
        <w:t>,</w:t>
      </w:r>
      <w:r w:rsidRPr="00846E85">
        <w:rPr>
          <w:rFonts w:ascii="Times New Roman" w:hAnsi="Times New Roman" w:cs="Times New Roman"/>
        </w:rPr>
        <w:t xml:space="preserve"> </w:t>
      </w:r>
      <w:r>
        <w:rPr>
          <w:rFonts w:ascii="Times New Roman" w:hAnsi="Times New Roman" w:cs="Times New Roman"/>
        </w:rPr>
        <w:t xml:space="preserve">ranking 3rd with a mean score of 3.93 and a </w:t>
      </w:r>
      <w:r w:rsidRPr="00846E85">
        <w:rPr>
          <w:rFonts w:ascii="Times New Roman" w:hAnsi="Times New Roman" w:cs="Times New Roman"/>
        </w:rPr>
        <w:t>standard deviation of 0.54.</w:t>
      </w:r>
    </w:p>
    <w:p w14:paraId="57CE62AC" w14:textId="6DC0F2E5" w:rsid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Furthermore, IoT-based material tracking helps prevent material damage, theft</w:t>
      </w:r>
      <w:r>
        <w:rPr>
          <w:rFonts w:ascii="Times New Roman" w:hAnsi="Times New Roman" w:cs="Times New Roman"/>
        </w:rPr>
        <w:t>, and deterioration, with a mean score of 3.91 and a rank of 4th, while prefabrication and modular integration reduce on-site material waste, with a mean score of 3.86 and a rank of 5th</w:t>
      </w:r>
      <w:r w:rsidRPr="00846E85">
        <w:rPr>
          <w:rFonts w:ascii="Times New Roman" w:hAnsi="Times New Roman" w:cs="Times New Roman"/>
        </w:rPr>
        <w:t xml:space="preserve">. The least-ranked variable was digital twin coordination improves lifecycle monitoring and reduces avoidable material waste, with a mean score of 3.13. Overall, the findings indicate that technology-driven practices positively support </w:t>
      </w:r>
      <w:r>
        <w:rPr>
          <w:rFonts w:ascii="Times New Roman" w:hAnsi="Times New Roman" w:cs="Times New Roman"/>
        </w:rPr>
        <w:t>the reduction of construction waste</w:t>
      </w:r>
      <w:r w:rsidRPr="00846E85">
        <w:rPr>
          <w:rFonts w:ascii="Times New Roman" w:hAnsi="Times New Roman" w:cs="Times New Roman"/>
        </w:rPr>
        <w:t>.</w:t>
      </w:r>
    </w:p>
    <w:p w14:paraId="081D23DD" w14:textId="77DD8343" w:rsidR="00562CCF" w:rsidRPr="00B60DAC" w:rsidRDefault="00562CCF" w:rsidP="00824843">
      <w:pPr>
        <w:spacing w:line="240" w:lineRule="auto"/>
        <w:jc w:val="both"/>
        <w:rPr>
          <w:rFonts w:ascii="Times New Roman" w:hAnsi="Times New Roman" w:cs="Times New Roman"/>
          <w:b/>
          <w:bCs/>
        </w:rPr>
      </w:pPr>
      <w:r w:rsidRPr="00082CF5">
        <w:rPr>
          <w:rFonts w:ascii="Times New Roman" w:hAnsi="Times New Roman" w:cs="Times New Roman"/>
          <w:b/>
          <w:bCs/>
          <w:sz w:val="20"/>
          <w:szCs w:val="20"/>
        </w:rPr>
        <w:t xml:space="preserve">Table </w:t>
      </w:r>
      <w:r w:rsidR="00846E85">
        <w:rPr>
          <w:rFonts w:ascii="Times New Roman" w:hAnsi="Times New Roman" w:cs="Times New Roman"/>
          <w:b/>
          <w:bCs/>
          <w:sz w:val="20"/>
          <w:szCs w:val="20"/>
        </w:rPr>
        <w:t>4.</w:t>
      </w:r>
      <w:r w:rsidRPr="00082CF5">
        <w:rPr>
          <w:rFonts w:ascii="Times New Roman" w:hAnsi="Times New Roman" w:cs="Times New Roman"/>
          <w:b/>
          <w:bCs/>
          <w:sz w:val="20"/>
          <w:szCs w:val="20"/>
        </w:rPr>
        <w:t xml:space="preserve"> Statistics on the effect of technology-driven practices on construction waste reduction.</w:t>
      </w:r>
    </w:p>
    <w:tbl>
      <w:tblPr>
        <w:tblStyle w:val="TableGrid"/>
        <w:tblW w:w="9985" w:type="dxa"/>
        <w:tblLayout w:type="fixed"/>
        <w:tblLook w:val="04A0" w:firstRow="1" w:lastRow="0" w:firstColumn="1" w:lastColumn="0" w:noHBand="0" w:noVBand="1"/>
      </w:tblPr>
      <w:tblGrid>
        <w:gridCol w:w="5575"/>
        <w:gridCol w:w="630"/>
        <w:gridCol w:w="720"/>
        <w:gridCol w:w="720"/>
        <w:gridCol w:w="810"/>
        <w:gridCol w:w="720"/>
        <w:gridCol w:w="810"/>
      </w:tblGrid>
      <w:tr w:rsidR="00562CCF" w:rsidRPr="00082CF5" w14:paraId="45D359CA" w14:textId="77777777" w:rsidTr="00225A90">
        <w:tc>
          <w:tcPr>
            <w:tcW w:w="5575" w:type="dxa"/>
          </w:tcPr>
          <w:p w14:paraId="60F5950C" w14:textId="77777777" w:rsidR="00562CCF" w:rsidRPr="00082CF5" w:rsidRDefault="00562CCF" w:rsidP="00824843">
            <w:pPr>
              <w:jc w:val="both"/>
              <w:rPr>
                <w:rFonts w:ascii="Times New Roman" w:hAnsi="Times New Roman" w:cs="Times New Roman"/>
                <w:b/>
                <w:bCs/>
                <w:sz w:val="20"/>
                <w:szCs w:val="20"/>
              </w:rPr>
            </w:pPr>
            <w:r w:rsidRPr="00082CF5">
              <w:rPr>
                <w:rFonts w:ascii="Times New Roman" w:hAnsi="Times New Roman" w:cs="Times New Roman"/>
                <w:b/>
                <w:bCs/>
                <w:sz w:val="20"/>
                <w:szCs w:val="20"/>
              </w:rPr>
              <w:lastRenderedPageBreak/>
              <w:t xml:space="preserve">Variables </w:t>
            </w:r>
          </w:p>
        </w:tc>
        <w:tc>
          <w:tcPr>
            <w:tcW w:w="630" w:type="dxa"/>
            <w:hideMark/>
          </w:tcPr>
          <w:p w14:paraId="4863DD4D" w14:textId="77777777" w:rsidR="00562CCF" w:rsidRPr="00082CF5" w:rsidRDefault="00562CCF" w:rsidP="00824843">
            <w:pPr>
              <w:rPr>
                <w:rFonts w:ascii="Times New Roman" w:hAnsi="Times New Roman" w:cs="Times New Roman"/>
                <w:b/>
                <w:bCs/>
                <w:sz w:val="20"/>
                <w:szCs w:val="20"/>
              </w:rPr>
            </w:pPr>
            <w:r w:rsidRPr="00082CF5">
              <w:rPr>
                <w:rFonts w:ascii="Times New Roman" w:hAnsi="Times New Roman" w:cs="Times New Roman"/>
                <w:b/>
                <w:bCs/>
                <w:sz w:val="20"/>
                <w:szCs w:val="20"/>
              </w:rPr>
              <w:t>N</w:t>
            </w:r>
          </w:p>
        </w:tc>
        <w:tc>
          <w:tcPr>
            <w:tcW w:w="720" w:type="dxa"/>
            <w:hideMark/>
          </w:tcPr>
          <w:p w14:paraId="3A2DBB0C" w14:textId="77777777" w:rsidR="00562CCF" w:rsidRPr="00082CF5" w:rsidRDefault="00562CCF" w:rsidP="00824843">
            <w:pPr>
              <w:rPr>
                <w:rFonts w:ascii="Times New Roman" w:hAnsi="Times New Roman" w:cs="Times New Roman"/>
                <w:b/>
                <w:bCs/>
                <w:sz w:val="20"/>
                <w:szCs w:val="20"/>
              </w:rPr>
            </w:pPr>
            <w:r w:rsidRPr="00082CF5">
              <w:rPr>
                <w:rFonts w:ascii="Times New Roman" w:hAnsi="Times New Roman" w:cs="Times New Roman"/>
                <w:b/>
                <w:bCs/>
                <w:sz w:val="20"/>
                <w:szCs w:val="20"/>
              </w:rPr>
              <w:t>Min.</w:t>
            </w:r>
          </w:p>
        </w:tc>
        <w:tc>
          <w:tcPr>
            <w:tcW w:w="720" w:type="dxa"/>
            <w:hideMark/>
          </w:tcPr>
          <w:p w14:paraId="076DA0AB" w14:textId="77777777" w:rsidR="00562CCF" w:rsidRPr="00082CF5" w:rsidRDefault="00562CCF" w:rsidP="00824843">
            <w:pPr>
              <w:rPr>
                <w:rFonts w:ascii="Times New Roman" w:hAnsi="Times New Roman" w:cs="Times New Roman"/>
                <w:b/>
                <w:bCs/>
                <w:sz w:val="20"/>
                <w:szCs w:val="20"/>
              </w:rPr>
            </w:pPr>
            <w:r w:rsidRPr="00082CF5">
              <w:rPr>
                <w:rFonts w:ascii="Times New Roman" w:hAnsi="Times New Roman" w:cs="Times New Roman"/>
                <w:b/>
                <w:bCs/>
                <w:sz w:val="20"/>
                <w:szCs w:val="20"/>
              </w:rPr>
              <w:t>Max.</w:t>
            </w:r>
          </w:p>
        </w:tc>
        <w:tc>
          <w:tcPr>
            <w:tcW w:w="810" w:type="dxa"/>
            <w:hideMark/>
          </w:tcPr>
          <w:p w14:paraId="13B9636A" w14:textId="77777777" w:rsidR="00562CCF" w:rsidRPr="00082CF5" w:rsidRDefault="00562CCF" w:rsidP="00824843">
            <w:pPr>
              <w:rPr>
                <w:rFonts w:ascii="Times New Roman" w:hAnsi="Times New Roman" w:cs="Times New Roman"/>
                <w:b/>
                <w:bCs/>
                <w:sz w:val="20"/>
                <w:szCs w:val="20"/>
              </w:rPr>
            </w:pPr>
            <w:r w:rsidRPr="00082CF5">
              <w:rPr>
                <w:rFonts w:ascii="Times New Roman" w:hAnsi="Times New Roman" w:cs="Times New Roman"/>
                <w:b/>
                <w:bCs/>
                <w:sz w:val="20"/>
                <w:szCs w:val="20"/>
              </w:rPr>
              <w:t>Mean</w:t>
            </w:r>
          </w:p>
        </w:tc>
        <w:tc>
          <w:tcPr>
            <w:tcW w:w="720" w:type="dxa"/>
            <w:hideMark/>
          </w:tcPr>
          <w:p w14:paraId="4A27A230" w14:textId="77777777" w:rsidR="00562CCF" w:rsidRPr="00082CF5" w:rsidRDefault="00562CCF" w:rsidP="00824843">
            <w:pPr>
              <w:rPr>
                <w:rFonts w:ascii="Times New Roman" w:hAnsi="Times New Roman" w:cs="Times New Roman"/>
                <w:b/>
                <w:bCs/>
                <w:sz w:val="20"/>
                <w:szCs w:val="20"/>
              </w:rPr>
            </w:pPr>
            <w:r w:rsidRPr="00082CF5">
              <w:rPr>
                <w:rFonts w:ascii="Times New Roman" w:hAnsi="Times New Roman" w:cs="Times New Roman"/>
                <w:b/>
                <w:bCs/>
                <w:sz w:val="20"/>
                <w:szCs w:val="20"/>
              </w:rPr>
              <w:t>SD</w:t>
            </w:r>
          </w:p>
        </w:tc>
        <w:tc>
          <w:tcPr>
            <w:tcW w:w="810" w:type="dxa"/>
            <w:hideMark/>
          </w:tcPr>
          <w:p w14:paraId="6D85EC9E" w14:textId="77777777" w:rsidR="00562CCF" w:rsidRPr="00082CF5" w:rsidRDefault="00562CCF" w:rsidP="00824843">
            <w:pPr>
              <w:rPr>
                <w:rFonts w:ascii="Times New Roman" w:hAnsi="Times New Roman" w:cs="Times New Roman"/>
                <w:b/>
                <w:bCs/>
                <w:sz w:val="20"/>
                <w:szCs w:val="20"/>
              </w:rPr>
            </w:pPr>
            <w:r w:rsidRPr="00082CF5">
              <w:rPr>
                <w:rFonts w:ascii="Times New Roman" w:hAnsi="Times New Roman" w:cs="Times New Roman"/>
                <w:b/>
                <w:bCs/>
                <w:sz w:val="20"/>
                <w:szCs w:val="20"/>
              </w:rPr>
              <w:t xml:space="preserve">Rank </w:t>
            </w:r>
          </w:p>
        </w:tc>
      </w:tr>
      <w:tr w:rsidR="00562CCF" w:rsidRPr="00082CF5" w14:paraId="011876AE" w14:textId="77777777" w:rsidTr="00225A90">
        <w:tc>
          <w:tcPr>
            <w:tcW w:w="5575" w:type="dxa"/>
            <w:hideMark/>
          </w:tcPr>
          <w:p w14:paraId="582885E7"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Just-in-time logistics management reduces waste caused by prolonged storage and overstocking</w:t>
            </w:r>
          </w:p>
        </w:tc>
        <w:tc>
          <w:tcPr>
            <w:tcW w:w="630" w:type="dxa"/>
            <w:hideMark/>
          </w:tcPr>
          <w:p w14:paraId="25A5E1DC"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67D680D2"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2B18F891"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p>
        </w:tc>
        <w:tc>
          <w:tcPr>
            <w:tcW w:w="810" w:type="dxa"/>
            <w:hideMark/>
          </w:tcPr>
          <w:p w14:paraId="7804AB50"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4.62</w:t>
            </w:r>
          </w:p>
        </w:tc>
        <w:tc>
          <w:tcPr>
            <w:tcW w:w="720" w:type="dxa"/>
            <w:hideMark/>
          </w:tcPr>
          <w:p w14:paraId="662D17B1"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.94</w:t>
            </w:r>
          </w:p>
        </w:tc>
        <w:tc>
          <w:tcPr>
            <w:tcW w:w="810" w:type="dxa"/>
            <w:hideMark/>
          </w:tcPr>
          <w:p w14:paraId="6AF2D669"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r w:rsidRPr="00082CF5">
              <w:rPr>
                <w:rFonts w:ascii="Times New Roman" w:hAnsi="Times New Roman" w:cs="Times New Roman"/>
                <w:sz w:val="20"/>
                <w:szCs w:val="20"/>
                <w:vertAlign w:val="superscript"/>
              </w:rPr>
              <w:t>st</w:t>
            </w:r>
          </w:p>
        </w:tc>
      </w:tr>
      <w:tr w:rsidR="00562CCF" w:rsidRPr="00082CF5" w14:paraId="29A1020F" w14:textId="77777777" w:rsidTr="00225A90">
        <w:tc>
          <w:tcPr>
            <w:tcW w:w="5575" w:type="dxa"/>
            <w:hideMark/>
          </w:tcPr>
          <w:p w14:paraId="228DA07E"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Automated clash detection significantly reduces waste resulting from design conflicts</w:t>
            </w:r>
          </w:p>
        </w:tc>
        <w:tc>
          <w:tcPr>
            <w:tcW w:w="630" w:type="dxa"/>
            <w:hideMark/>
          </w:tcPr>
          <w:p w14:paraId="2E52CCDB"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3989ACB0"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71B2A3D4"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p>
        </w:tc>
        <w:tc>
          <w:tcPr>
            <w:tcW w:w="810" w:type="dxa"/>
            <w:hideMark/>
          </w:tcPr>
          <w:p w14:paraId="6D43F3E6"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4.55</w:t>
            </w:r>
          </w:p>
        </w:tc>
        <w:tc>
          <w:tcPr>
            <w:tcW w:w="720" w:type="dxa"/>
            <w:hideMark/>
          </w:tcPr>
          <w:p w14:paraId="62F0B05E"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1.03</w:t>
            </w:r>
          </w:p>
        </w:tc>
        <w:tc>
          <w:tcPr>
            <w:tcW w:w="810" w:type="dxa"/>
            <w:hideMark/>
          </w:tcPr>
          <w:p w14:paraId="46AB030E"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2</w:t>
            </w:r>
            <w:r w:rsidRPr="00082CF5">
              <w:rPr>
                <w:rFonts w:ascii="Times New Roman" w:hAnsi="Times New Roman" w:cs="Times New Roman"/>
                <w:sz w:val="20"/>
                <w:szCs w:val="20"/>
                <w:vertAlign w:val="superscript"/>
              </w:rPr>
              <w:t>nd</w:t>
            </w:r>
          </w:p>
        </w:tc>
      </w:tr>
      <w:tr w:rsidR="00562CCF" w:rsidRPr="00082CF5" w14:paraId="24FCB9B4" w14:textId="77777777" w:rsidTr="00225A90">
        <w:tc>
          <w:tcPr>
            <w:tcW w:w="5575" w:type="dxa"/>
            <w:hideMark/>
          </w:tcPr>
          <w:p w14:paraId="20D8C85A"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 xml:space="preserve">4D and 5D construction planning </w:t>
            </w:r>
            <w:r>
              <w:rPr>
                <w:rFonts w:ascii="Times New Roman" w:hAnsi="Times New Roman" w:cs="Times New Roman"/>
                <w:sz w:val="20"/>
                <w:szCs w:val="20"/>
              </w:rPr>
              <w:t>minimise</w:t>
            </w:r>
            <w:r w:rsidRPr="00082CF5">
              <w:rPr>
                <w:rFonts w:ascii="Times New Roman" w:hAnsi="Times New Roman" w:cs="Times New Roman"/>
                <w:sz w:val="20"/>
                <w:szCs w:val="20"/>
              </w:rPr>
              <w:t xml:space="preserve"> rework and material duplication on site</w:t>
            </w:r>
          </w:p>
        </w:tc>
        <w:tc>
          <w:tcPr>
            <w:tcW w:w="630" w:type="dxa"/>
            <w:hideMark/>
          </w:tcPr>
          <w:p w14:paraId="378AE270"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661DAFF0"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1BF36E72"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p>
        </w:tc>
        <w:tc>
          <w:tcPr>
            <w:tcW w:w="810" w:type="dxa"/>
            <w:hideMark/>
          </w:tcPr>
          <w:p w14:paraId="64E0C03D"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3.93</w:t>
            </w:r>
          </w:p>
        </w:tc>
        <w:tc>
          <w:tcPr>
            <w:tcW w:w="720" w:type="dxa"/>
            <w:hideMark/>
          </w:tcPr>
          <w:p w14:paraId="1D3BC02D"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.54</w:t>
            </w:r>
          </w:p>
        </w:tc>
        <w:tc>
          <w:tcPr>
            <w:tcW w:w="810" w:type="dxa"/>
            <w:hideMark/>
          </w:tcPr>
          <w:p w14:paraId="184833ED"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w:t>
            </w:r>
            <w:r w:rsidRPr="00082CF5">
              <w:rPr>
                <w:rFonts w:ascii="Times New Roman" w:hAnsi="Times New Roman" w:cs="Times New Roman"/>
                <w:sz w:val="20"/>
                <w:szCs w:val="20"/>
                <w:vertAlign w:val="superscript"/>
              </w:rPr>
              <w:t>rd</w:t>
            </w:r>
          </w:p>
        </w:tc>
      </w:tr>
      <w:tr w:rsidR="00562CCF" w:rsidRPr="00082CF5" w14:paraId="504F4E04" w14:textId="77777777" w:rsidTr="00225A90">
        <w:tc>
          <w:tcPr>
            <w:tcW w:w="5575" w:type="dxa"/>
            <w:hideMark/>
          </w:tcPr>
          <w:p w14:paraId="0E6D077C"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IoT-based material tracking helps prevent material damage, theft, and deterioration</w:t>
            </w:r>
          </w:p>
        </w:tc>
        <w:tc>
          <w:tcPr>
            <w:tcW w:w="630" w:type="dxa"/>
            <w:hideMark/>
          </w:tcPr>
          <w:p w14:paraId="07C4D267"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24C86F4B"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38625ABA"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p>
        </w:tc>
        <w:tc>
          <w:tcPr>
            <w:tcW w:w="810" w:type="dxa"/>
            <w:hideMark/>
          </w:tcPr>
          <w:p w14:paraId="303F5A2D"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3.91</w:t>
            </w:r>
          </w:p>
        </w:tc>
        <w:tc>
          <w:tcPr>
            <w:tcW w:w="720" w:type="dxa"/>
            <w:hideMark/>
          </w:tcPr>
          <w:p w14:paraId="09734A91"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.62</w:t>
            </w:r>
          </w:p>
        </w:tc>
        <w:tc>
          <w:tcPr>
            <w:tcW w:w="810" w:type="dxa"/>
            <w:hideMark/>
          </w:tcPr>
          <w:p w14:paraId="27004477"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4</w:t>
            </w:r>
            <w:r w:rsidRPr="00082CF5">
              <w:rPr>
                <w:rFonts w:ascii="Times New Roman" w:hAnsi="Times New Roman" w:cs="Times New Roman"/>
                <w:sz w:val="20"/>
                <w:szCs w:val="20"/>
                <w:vertAlign w:val="superscript"/>
              </w:rPr>
              <w:t>th</w:t>
            </w:r>
          </w:p>
        </w:tc>
      </w:tr>
      <w:tr w:rsidR="00562CCF" w:rsidRPr="00082CF5" w14:paraId="3B224F51" w14:textId="77777777" w:rsidTr="00225A90">
        <w:tc>
          <w:tcPr>
            <w:tcW w:w="5575" w:type="dxa"/>
            <w:hideMark/>
          </w:tcPr>
          <w:p w14:paraId="0D70BF8E"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Prefabrication and modular integration decrease on-site material waste in our projects</w:t>
            </w:r>
          </w:p>
        </w:tc>
        <w:tc>
          <w:tcPr>
            <w:tcW w:w="630" w:type="dxa"/>
            <w:hideMark/>
          </w:tcPr>
          <w:p w14:paraId="397164BB"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4E3231F9"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76B407B4"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p>
        </w:tc>
        <w:tc>
          <w:tcPr>
            <w:tcW w:w="810" w:type="dxa"/>
            <w:hideMark/>
          </w:tcPr>
          <w:p w14:paraId="739873F5"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3.86</w:t>
            </w:r>
          </w:p>
        </w:tc>
        <w:tc>
          <w:tcPr>
            <w:tcW w:w="720" w:type="dxa"/>
            <w:hideMark/>
          </w:tcPr>
          <w:p w14:paraId="3AA569AD"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.70</w:t>
            </w:r>
          </w:p>
        </w:tc>
        <w:tc>
          <w:tcPr>
            <w:tcW w:w="810" w:type="dxa"/>
            <w:hideMark/>
          </w:tcPr>
          <w:p w14:paraId="76D3EC6F"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r w:rsidRPr="00082CF5">
              <w:rPr>
                <w:rFonts w:ascii="Times New Roman" w:hAnsi="Times New Roman" w:cs="Times New Roman"/>
                <w:sz w:val="20"/>
                <w:szCs w:val="20"/>
                <w:vertAlign w:val="superscript"/>
              </w:rPr>
              <w:t>th</w:t>
            </w:r>
          </w:p>
        </w:tc>
      </w:tr>
      <w:tr w:rsidR="00562CCF" w:rsidRPr="00082CF5" w14:paraId="02B4A630" w14:textId="77777777" w:rsidTr="00225A90">
        <w:trPr>
          <w:trHeight w:val="90"/>
        </w:trPr>
        <w:tc>
          <w:tcPr>
            <w:tcW w:w="5575" w:type="dxa"/>
            <w:hideMark/>
          </w:tcPr>
          <w:p w14:paraId="2E49ACF8"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Circular design and disassembly planning enhance material reuse and waste minimisation in our projects</w:t>
            </w:r>
          </w:p>
        </w:tc>
        <w:tc>
          <w:tcPr>
            <w:tcW w:w="630" w:type="dxa"/>
            <w:hideMark/>
          </w:tcPr>
          <w:p w14:paraId="5B7D7810"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7773F312"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36410402"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4</w:t>
            </w:r>
          </w:p>
        </w:tc>
        <w:tc>
          <w:tcPr>
            <w:tcW w:w="810" w:type="dxa"/>
            <w:hideMark/>
          </w:tcPr>
          <w:p w14:paraId="77438DF9"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3.79</w:t>
            </w:r>
          </w:p>
        </w:tc>
        <w:tc>
          <w:tcPr>
            <w:tcW w:w="720" w:type="dxa"/>
            <w:hideMark/>
          </w:tcPr>
          <w:p w14:paraId="75AA9412"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.61</w:t>
            </w:r>
          </w:p>
        </w:tc>
        <w:tc>
          <w:tcPr>
            <w:tcW w:w="810" w:type="dxa"/>
            <w:hideMark/>
          </w:tcPr>
          <w:p w14:paraId="2BFF783E"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6</w:t>
            </w:r>
            <w:r w:rsidRPr="00082CF5">
              <w:rPr>
                <w:rFonts w:ascii="Times New Roman" w:hAnsi="Times New Roman" w:cs="Times New Roman"/>
                <w:sz w:val="20"/>
                <w:szCs w:val="20"/>
                <w:vertAlign w:val="superscript"/>
              </w:rPr>
              <w:t>th</w:t>
            </w:r>
          </w:p>
        </w:tc>
      </w:tr>
      <w:tr w:rsidR="00562CCF" w:rsidRPr="00082CF5" w14:paraId="07313B09" w14:textId="77777777" w:rsidTr="00225A90">
        <w:tc>
          <w:tcPr>
            <w:tcW w:w="5575" w:type="dxa"/>
            <w:hideMark/>
          </w:tcPr>
          <w:p w14:paraId="675833BC"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Digital quantity precision enabled by BIM reduces material overordering and waste in our projects</w:t>
            </w:r>
          </w:p>
        </w:tc>
        <w:tc>
          <w:tcPr>
            <w:tcW w:w="630" w:type="dxa"/>
            <w:hideMark/>
          </w:tcPr>
          <w:p w14:paraId="3DC5AB43"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6347EC66"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w:t>
            </w:r>
          </w:p>
        </w:tc>
        <w:tc>
          <w:tcPr>
            <w:tcW w:w="720" w:type="dxa"/>
            <w:hideMark/>
          </w:tcPr>
          <w:p w14:paraId="5944F4B2"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5</w:t>
            </w:r>
          </w:p>
        </w:tc>
        <w:tc>
          <w:tcPr>
            <w:tcW w:w="810" w:type="dxa"/>
            <w:hideMark/>
          </w:tcPr>
          <w:p w14:paraId="456C433B"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3.14</w:t>
            </w:r>
          </w:p>
        </w:tc>
        <w:tc>
          <w:tcPr>
            <w:tcW w:w="720" w:type="dxa"/>
            <w:hideMark/>
          </w:tcPr>
          <w:p w14:paraId="655BFDDB"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.62</w:t>
            </w:r>
          </w:p>
        </w:tc>
        <w:tc>
          <w:tcPr>
            <w:tcW w:w="810" w:type="dxa"/>
            <w:hideMark/>
          </w:tcPr>
          <w:p w14:paraId="1526A915"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7</w:t>
            </w:r>
            <w:r w:rsidRPr="00082CF5">
              <w:rPr>
                <w:rFonts w:ascii="Times New Roman" w:hAnsi="Times New Roman" w:cs="Times New Roman"/>
                <w:sz w:val="20"/>
                <w:szCs w:val="20"/>
                <w:vertAlign w:val="superscript"/>
              </w:rPr>
              <w:t>th</w:t>
            </w:r>
          </w:p>
        </w:tc>
      </w:tr>
      <w:tr w:rsidR="00562CCF" w:rsidRPr="00082CF5" w14:paraId="75EBCDC4" w14:textId="77777777" w:rsidTr="00225A90">
        <w:trPr>
          <w:trHeight w:val="539"/>
        </w:trPr>
        <w:tc>
          <w:tcPr>
            <w:tcW w:w="5575" w:type="dxa"/>
            <w:hideMark/>
          </w:tcPr>
          <w:p w14:paraId="06B288C9" w14:textId="77777777" w:rsidR="00562CCF" w:rsidRPr="00082CF5" w:rsidRDefault="00562CCF" w:rsidP="00824843">
            <w:pPr>
              <w:jc w:val="both"/>
              <w:rPr>
                <w:rFonts w:ascii="Times New Roman" w:hAnsi="Times New Roman" w:cs="Times New Roman"/>
                <w:sz w:val="20"/>
                <w:szCs w:val="20"/>
              </w:rPr>
            </w:pPr>
            <w:r w:rsidRPr="00082CF5">
              <w:rPr>
                <w:rFonts w:ascii="Times New Roman" w:hAnsi="Times New Roman" w:cs="Times New Roman"/>
                <w:sz w:val="20"/>
                <w:szCs w:val="20"/>
              </w:rPr>
              <w:t>Digital twin coordination improves lifecycle monitoring and reduces avoidable material waste</w:t>
            </w:r>
          </w:p>
        </w:tc>
        <w:tc>
          <w:tcPr>
            <w:tcW w:w="630" w:type="dxa"/>
            <w:hideMark/>
          </w:tcPr>
          <w:p w14:paraId="0A36498F"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100</w:t>
            </w:r>
          </w:p>
        </w:tc>
        <w:tc>
          <w:tcPr>
            <w:tcW w:w="720" w:type="dxa"/>
            <w:hideMark/>
          </w:tcPr>
          <w:p w14:paraId="5FB0B1D0"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2</w:t>
            </w:r>
          </w:p>
        </w:tc>
        <w:tc>
          <w:tcPr>
            <w:tcW w:w="720" w:type="dxa"/>
            <w:hideMark/>
          </w:tcPr>
          <w:p w14:paraId="18A2619D"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4</w:t>
            </w:r>
          </w:p>
        </w:tc>
        <w:tc>
          <w:tcPr>
            <w:tcW w:w="810" w:type="dxa"/>
            <w:hideMark/>
          </w:tcPr>
          <w:p w14:paraId="288790D7"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3.13</w:t>
            </w:r>
          </w:p>
        </w:tc>
        <w:tc>
          <w:tcPr>
            <w:tcW w:w="720" w:type="dxa"/>
            <w:hideMark/>
          </w:tcPr>
          <w:p w14:paraId="73CC428C"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.44</w:t>
            </w:r>
          </w:p>
        </w:tc>
        <w:tc>
          <w:tcPr>
            <w:tcW w:w="810" w:type="dxa"/>
            <w:hideMark/>
          </w:tcPr>
          <w:p w14:paraId="7E21E8C5" w14:textId="77777777" w:rsidR="00562CCF" w:rsidRPr="00082CF5" w:rsidRDefault="00562CCF" w:rsidP="00824843">
            <w:pPr>
              <w:jc w:val="center"/>
              <w:rPr>
                <w:rFonts w:ascii="Times New Roman" w:hAnsi="Times New Roman" w:cs="Times New Roman"/>
                <w:sz w:val="20"/>
                <w:szCs w:val="20"/>
              </w:rPr>
            </w:pPr>
            <w:r w:rsidRPr="00082CF5">
              <w:rPr>
                <w:rFonts w:ascii="Times New Roman" w:hAnsi="Times New Roman" w:cs="Times New Roman"/>
                <w:sz w:val="20"/>
                <w:szCs w:val="20"/>
              </w:rPr>
              <w:t>8</w:t>
            </w:r>
            <w:r w:rsidRPr="00082CF5">
              <w:rPr>
                <w:rFonts w:ascii="Times New Roman" w:hAnsi="Times New Roman" w:cs="Times New Roman"/>
                <w:sz w:val="20"/>
                <w:szCs w:val="20"/>
                <w:vertAlign w:val="superscript"/>
              </w:rPr>
              <w:t>th</w:t>
            </w:r>
          </w:p>
        </w:tc>
      </w:tr>
    </w:tbl>
    <w:p w14:paraId="7241D04F" w14:textId="77777777" w:rsidR="00562CCF" w:rsidRPr="00B60DAC" w:rsidRDefault="00562CCF" w:rsidP="00824843">
      <w:pPr>
        <w:spacing w:line="240" w:lineRule="auto"/>
        <w:jc w:val="both"/>
        <w:rPr>
          <w:rFonts w:ascii="Times New Roman" w:hAnsi="Times New Roman" w:cs="Times New Roman"/>
        </w:rPr>
      </w:pPr>
      <w:r>
        <w:rPr>
          <w:rFonts w:ascii="Times New Roman" w:hAnsi="Times New Roman" w:cs="Times New Roman"/>
        </w:rPr>
        <w:t xml:space="preserve">Source: Filed Data, 2026. </w:t>
      </w:r>
    </w:p>
    <w:p w14:paraId="61E16D7E" w14:textId="77777777" w:rsidR="00562CCF" w:rsidRDefault="00562CCF" w:rsidP="00824843">
      <w:pPr>
        <w:spacing w:line="240" w:lineRule="auto"/>
        <w:jc w:val="both"/>
        <w:rPr>
          <w:rFonts w:ascii="Times New Roman" w:hAnsi="Times New Roman" w:cs="Times New Roman"/>
        </w:rPr>
      </w:pPr>
    </w:p>
    <w:p w14:paraId="20327249" w14:textId="2A653250" w:rsidR="00562CCF" w:rsidRPr="00846E85" w:rsidRDefault="00846E85" w:rsidP="00824843">
      <w:pPr>
        <w:spacing w:line="240" w:lineRule="auto"/>
        <w:jc w:val="both"/>
        <w:rPr>
          <w:rFonts w:ascii="Times New Roman" w:hAnsi="Times New Roman" w:cs="Times New Roman"/>
          <w:b/>
          <w:bCs/>
        </w:rPr>
      </w:pPr>
      <w:r>
        <w:rPr>
          <w:rFonts w:ascii="Times New Roman" w:hAnsi="Times New Roman" w:cs="Times New Roman"/>
          <w:b/>
          <w:bCs/>
        </w:rPr>
        <w:t>T</w:t>
      </w:r>
      <w:r w:rsidR="00562CCF" w:rsidRPr="00846E85">
        <w:rPr>
          <w:rFonts w:ascii="Times New Roman" w:hAnsi="Times New Roman" w:cs="Times New Roman"/>
          <w:b/>
          <w:bCs/>
        </w:rPr>
        <w:t xml:space="preserve">he influence of technology-driven practices on project control and monitoring performance. </w:t>
      </w:r>
    </w:p>
    <w:p w14:paraId="692BE2E7" w14:textId="5F11F631"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Table 5 presents the descriptive statistics on the influence of technology-driven practices on project control and monitoring performance. The results show that 5D cost resource alignment strengthens budget tracking and financial control during project execution, </w:t>
      </w:r>
      <w:r>
        <w:rPr>
          <w:rFonts w:ascii="Times New Roman" w:hAnsi="Times New Roman" w:cs="Times New Roman"/>
        </w:rPr>
        <w:t xml:space="preserve">with the highest mean score of 4.68 and a standard deviation of 0.76, and it </w:t>
      </w:r>
      <w:r w:rsidRPr="00846E85">
        <w:rPr>
          <w:rFonts w:ascii="Times New Roman" w:hAnsi="Times New Roman" w:cs="Times New Roman"/>
        </w:rPr>
        <w:t>was ranked 1st. This indicates strong agreement among respondents that 5D-based cost alignment improves project financial monitoring.</w:t>
      </w:r>
    </w:p>
    <w:p w14:paraId="53ACA337" w14:textId="2D6B5E6E"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The second-ranked variable was IoT-based material tracking</w:t>
      </w:r>
      <w:r>
        <w:rPr>
          <w:rFonts w:ascii="Times New Roman" w:hAnsi="Times New Roman" w:cs="Times New Roman"/>
        </w:rPr>
        <w:t xml:space="preserve">, which enhances real-time supervision of material usage and site activities, with a mean score of 4.67 and a </w:t>
      </w:r>
      <w:r w:rsidRPr="00846E85">
        <w:rPr>
          <w:rFonts w:ascii="Times New Roman" w:hAnsi="Times New Roman" w:cs="Times New Roman"/>
        </w:rPr>
        <w:t>standard deviation of 0.79. This suggests that IoT applications are highly relevant for improving visibility and control over site operations. Controlled off-site manufacturing precision improves installation accuracy and performance monitoring</w:t>
      </w:r>
      <w:r>
        <w:rPr>
          <w:rFonts w:ascii="Times New Roman" w:hAnsi="Times New Roman" w:cs="Times New Roman"/>
        </w:rPr>
        <w:t xml:space="preserve">, ranked 3rd, with a mean score of 3.99 and a </w:t>
      </w:r>
      <w:r w:rsidRPr="00846E85">
        <w:rPr>
          <w:rFonts w:ascii="Times New Roman" w:hAnsi="Times New Roman" w:cs="Times New Roman"/>
        </w:rPr>
        <w:t>standard deviation of 0.59.</w:t>
      </w:r>
    </w:p>
    <w:p w14:paraId="479C37A3" w14:textId="05938D31" w:rsid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Similarly, 4D scheduling integration enhances real-time monitoring of project timelines and sequencing, </w:t>
      </w:r>
      <w:r>
        <w:rPr>
          <w:rFonts w:ascii="Times New Roman" w:hAnsi="Times New Roman" w:cs="Times New Roman"/>
        </w:rPr>
        <w:t xml:space="preserve">ranked 4th with a mean score of 3.97. At the same time, just-in-time logistics </w:t>
      </w:r>
      <w:proofErr w:type="spellStart"/>
      <w:r>
        <w:rPr>
          <w:rFonts w:ascii="Times New Roman" w:hAnsi="Times New Roman" w:cs="Times New Roman"/>
        </w:rPr>
        <w:t>optimisation</w:t>
      </w:r>
      <w:proofErr w:type="spellEnd"/>
      <w:r>
        <w:rPr>
          <w:rFonts w:ascii="Times New Roman" w:hAnsi="Times New Roman" w:cs="Times New Roman"/>
        </w:rPr>
        <w:t xml:space="preserve"> improves project control by aligning material delivery with site demand, ranked 5th</w:t>
      </w:r>
      <w:r w:rsidRPr="00846E85">
        <w:rPr>
          <w:rFonts w:ascii="Times New Roman" w:hAnsi="Times New Roman" w:cs="Times New Roman"/>
        </w:rPr>
        <w:t xml:space="preserve"> with a mean score of 3.92. The least-ranked variable was </w:t>
      </w:r>
      <w:r>
        <w:rPr>
          <w:rFonts w:ascii="Times New Roman" w:hAnsi="Times New Roman" w:cs="Times New Roman"/>
        </w:rPr>
        <w:t xml:space="preserve">that </w:t>
      </w:r>
      <w:r w:rsidRPr="00846E85">
        <w:rPr>
          <w:rFonts w:ascii="Times New Roman" w:hAnsi="Times New Roman" w:cs="Times New Roman"/>
        </w:rPr>
        <w:t>accurate digital quantity estimation improves project cost control and monitoring accuracy, with a mean score of 3.16. Overall, the results indicate that technology-driven practices positively influence project control and monitoring performance.</w:t>
      </w:r>
    </w:p>
    <w:p w14:paraId="423D97FA" w14:textId="0B93FEA2" w:rsidR="00562CCF" w:rsidRPr="00B60DAC" w:rsidRDefault="00562CCF" w:rsidP="00824843">
      <w:pPr>
        <w:spacing w:line="240" w:lineRule="auto"/>
        <w:jc w:val="both"/>
        <w:rPr>
          <w:rFonts w:ascii="Times New Roman" w:hAnsi="Times New Roman" w:cs="Times New Roman"/>
          <w:b/>
          <w:bCs/>
        </w:rPr>
      </w:pPr>
      <w:r>
        <w:rPr>
          <w:rFonts w:ascii="Times New Roman" w:hAnsi="Times New Roman" w:cs="Times New Roman"/>
          <w:b/>
          <w:bCs/>
        </w:rPr>
        <w:t xml:space="preserve">Table </w:t>
      </w:r>
      <w:r w:rsidR="00846E85">
        <w:rPr>
          <w:rFonts w:ascii="Times New Roman" w:hAnsi="Times New Roman" w:cs="Times New Roman"/>
          <w:b/>
          <w:bCs/>
        </w:rPr>
        <w:t xml:space="preserve">5. </w:t>
      </w:r>
      <w:r>
        <w:rPr>
          <w:rFonts w:ascii="Times New Roman" w:hAnsi="Times New Roman" w:cs="Times New Roman"/>
          <w:b/>
          <w:bCs/>
        </w:rPr>
        <w:t>Descriptive Statistics of determining the influence of technology-driven practices on project control and monitoring performance.</w:t>
      </w:r>
    </w:p>
    <w:tbl>
      <w:tblPr>
        <w:tblStyle w:val="TableGrid"/>
        <w:tblW w:w="10255" w:type="dxa"/>
        <w:tblLayout w:type="fixed"/>
        <w:tblLook w:val="04A0" w:firstRow="1" w:lastRow="0" w:firstColumn="1" w:lastColumn="0" w:noHBand="0" w:noVBand="1"/>
      </w:tblPr>
      <w:tblGrid>
        <w:gridCol w:w="5665"/>
        <w:gridCol w:w="720"/>
        <w:gridCol w:w="720"/>
        <w:gridCol w:w="720"/>
        <w:gridCol w:w="720"/>
        <w:gridCol w:w="720"/>
        <w:gridCol w:w="990"/>
      </w:tblGrid>
      <w:tr w:rsidR="00562CCF" w:rsidRPr="00056320" w14:paraId="0115EBBB" w14:textId="77777777" w:rsidTr="00F55D02">
        <w:tc>
          <w:tcPr>
            <w:tcW w:w="5665" w:type="dxa"/>
          </w:tcPr>
          <w:p w14:paraId="4FFC1D92" w14:textId="77777777" w:rsidR="00562CCF" w:rsidRPr="00056320" w:rsidRDefault="00562CCF" w:rsidP="00824843">
            <w:pPr>
              <w:jc w:val="both"/>
              <w:rPr>
                <w:rFonts w:ascii="Times New Roman" w:hAnsi="Times New Roman" w:cs="Times New Roman"/>
                <w:b/>
                <w:bCs/>
                <w:sz w:val="20"/>
                <w:szCs w:val="20"/>
              </w:rPr>
            </w:pPr>
            <w:r w:rsidRPr="00056320">
              <w:rPr>
                <w:rFonts w:ascii="Times New Roman" w:hAnsi="Times New Roman" w:cs="Times New Roman"/>
                <w:b/>
                <w:bCs/>
                <w:sz w:val="20"/>
                <w:szCs w:val="20"/>
              </w:rPr>
              <w:t xml:space="preserve">Variables </w:t>
            </w:r>
          </w:p>
        </w:tc>
        <w:tc>
          <w:tcPr>
            <w:tcW w:w="720" w:type="dxa"/>
            <w:hideMark/>
          </w:tcPr>
          <w:p w14:paraId="16075C62" w14:textId="77777777" w:rsidR="00562CCF" w:rsidRPr="00056320" w:rsidRDefault="00562CCF" w:rsidP="00824843">
            <w:pPr>
              <w:rPr>
                <w:rFonts w:ascii="Times New Roman" w:hAnsi="Times New Roman" w:cs="Times New Roman"/>
                <w:b/>
                <w:bCs/>
                <w:sz w:val="20"/>
                <w:szCs w:val="20"/>
              </w:rPr>
            </w:pPr>
            <w:r w:rsidRPr="00056320">
              <w:rPr>
                <w:rFonts w:ascii="Times New Roman" w:hAnsi="Times New Roman" w:cs="Times New Roman"/>
                <w:b/>
                <w:bCs/>
                <w:sz w:val="20"/>
                <w:szCs w:val="20"/>
              </w:rPr>
              <w:t>N</w:t>
            </w:r>
          </w:p>
        </w:tc>
        <w:tc>
          <w:tcPr>
            <w:tcW w:w="720" w:type="dxa"/>
            <w:hideMark/>
          </w:tcPr>
          <w:p w14:paraId="336FD61F" w14:textId="77777777" w:rsidR="00562CCF" w:rsidRPr="00056320" w:rsidRDefault="00562CCF" w:rsidP="00824843">
            <w:pPr>
              <w:rPr>
                <w:rFonts w:ascii="Times New Roman" w:hAnsi="Times New Roman" w:cs="Times New Roman"/>
                <w:b/>
                <w:bCs/>
                <w:sz w:val="20"/>
                <w:szCs w:val="20"/>
              </w:rPr>
            </w:pPr>
            <w:r w:rsidRPr="00056320">
              <w:rPr>
                <w:rFonts w:ascii="Times New Roman" w:hAnsi="Times New Roman" w:cs="Times New Roman"/>
                <w:b/>
                <w:bCs/>
                <w:sz w:val="20"/>
                <w:szCs w:val="20"/>
              </w:rPr>
              <w:t>Min</w:t>
            </w:r>
            <w:r>
              <w:rPr>
                <w:rFonts w:ascii="Times New Roman" w:hAnsi="Times New Roman" w:cs="Times New Roman"/>
                <w:b/>
                <w:bCs/>
                <w:sz w:val="20"/>
                <w:szCs w:val="20"/>
              </w:rPr>
              <w:t>i.</w:t>
            </w:r>
          </w:p>
        </w:tc>
        <w:tc>
          <w:tcPr>
            <w:tcW w:w="720" w:type="dxa"/>
            <w:hideMark/>
          </w:tcPr>
          <w:p w14:paraId="647637C7" w14:textId="77777777" w:rsidR="00562CCF" w:rsidRPr="00056320" w:rsidRDefault="00562CCF" w:rsidP="00824843">
            <w:pPr>
              <w:rPr>
                <w:rFonts w:ascii="Times New Roman" w:hAnsi="Times New Roman" w:cs="Times New Roman"/>
                <w:b/>
                <w:bCs/>
                <w:sz w:val="20"/>
                <w:szCs w:val="20"/>
              </w:rPr>
            </w:pPr>
            <w:r w:rsidRPr="00056320">
              <w:rPr>
                <w:rFonts w:ascii="Times New Roman" w:hAnsi="Times New Roman" w:cs="Times New Roman"/>
                <w:b/>
                <w:bCs/>
                <w:sz w:val="20"/>
                <w:szCs w:val="20"/>
              </w:rPr>
              <w:t>Max</w:t>
            </w:r>
            <w:r>
              <w:rPr>
                <w:rFonts w:ascii="Times New Roman" w:hAnsi="Times New Roman" w:cs="Times New Roman"/>
                <w:b/>
                <w:bCs/>
                <w:sz w:val="20"/>
                <w:szCs w:val="20"/>
              </w:rPr>
              <w:t>.</w:t>
            </w:r>
          </w:p>
        </w:tc>
        <w:tc>
          <w:tcPr>
            <w:tcW w:w="720" w:type="dxa"/>
            <w:hideMark/>
          </w:tcPr>
          <w:p w14:paraId="2646C94D" w14:textId="77777777" w:rsidR="00562CCF" w:rsidRPr="00056320" w:rsidRDefault="00562CCF" w:rsidP="00824843">
            <w:pPr>
              <w:rPr>
                <w:rFonts w:ascii="Times New Roman" w:hAnsi="Times New Roman" w:cs="Times New Roman"/>
                <w:b/>
                <w:bCs/>
                <w:sz w:val="20"/>
                <w:szCs w:val="20"/>
              </w:rPr>
            </w:pPr>
            <w:r w:rsidRPr="00056320">
              <w:rPr>
                <w:rFonts w:ascii="Times New Roman" w:hAnsi="Times New Roman" w:cs="Times New Roman"/>
                <w:b/>
                <w:bCs/>
                <w:sz w:val="20"/>
                <w:szCs w:val="20"/>
              </w:rPr>
              <w:t>Mean</w:t>
            </w:r>
          </w:p>
        </w:tc>
        <w:tc>
          <w:tcPr>
            <w:tcW w:w="720" w:type="dxa"/>
            <w:hideMark/>
          </w:tcPr>
          <w:p w14:paraId="04A55A0E" w14:textId="77777777" w:rsidR="00562CCF" w:rsidRPr="00056320" w:rsidRDefault="00562CCF" w:rsidP="00824843">
            <w:pPr>
              <w:rPr>
                <w:rFonts w:ascii="Times New Roman" w:hAnsi="Times New Roman" w:cs="Times New Roman"/>
                <w:b/>
                <w:bCs/>
                <w:sz w:val="20"/>
                <w:szCs w:val="20"/>
              </w:rPr>
            </w:pPr>
            <w:r w:rsidRPr="00056320">
              <w:rPr>
                <w:rFonts w:ascii="Times New Roman" w:hAnsi="Times New Roman" w:cs="Times New Roman"/>
                <w:b/>
                <w:bCs/>
                <w:sz w:val="20"/>
                <w:szCs w:val="20"/>
              </w:rPr>
              <w:t>SD</w:t>
            </w:r>
          </w:p>
        </w:tc>
        <w:tc>
          <w:tcPr>
            <w:tcW w:w="990" w:type="dxa"/>
            <w:hideMark/>
          </w:tcPr>
          <w:p w14:paraId="567C7EB6" w14:textId="77777777" w:rsidR="00562CCF" w:rsidRPr="00056320" w:rsidRDefault="00562CCF" w:rsidP="00824843">
            <w:pPr>
              <w:rPr>
                <w:rFonts w:ascii="Times New Roman" w:hAnsi="Times New Roman" w:cs="Times New Roman"/>
                <w:b/>
                <w:bCs/>
                <w:sz w:val="20"/>
                <w:szCs w:val="20"/>
              </w:rPr>
            </w:pPr>
            <w:r w:rsidRPr="00056320">
              <w:rPr>
                <w:rFonts w:ascii="Times New Roman" w:hAnsi="Times New Roman" w:cs="Times New Roman"/>
                <w:b/>
                <w:bCs/>
                <w:sz w:val="20"/>
                <w:szCs w:val="20"/>
              </w:rPr>
              <w:t xml:space="preserve">Rank </w:t>
            </w:r>
          </w:p>
        </w:tc>
      </w:tr>
      <w:tr w:rsidR="00562CCF" w:rsidRPr="00056320" w14:paraId="505F86D4" w14:textId="77777777" w:rsidTr="00F55D02">
        <w:tc>
          <w:tcPr>
            <w:tcW w:w="5665" w:type="dxa"/>
            <w:hideMark/>
          </w:tcPr>
          <w:p w14:paraId="41010FB8"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5D cost resource alignment strengthens budget tracking and financial control during project execution</w:t>
            </w:r>
          </w:p>
        </w:tc>
        <w:tc>
          <w:tcPr>
            <w:tcW w:w="720" w:type="dxa"/>
            <w:hideMark/>
          </w:tcPr>
          <w:p w14:paraId="60C4D4D1"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7A254C76"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2</w:t>
            </w:r>
          </w:p>
        </w:tc>
        <w:tc>
          <w:tcPr>
            <w:tcW w:w="720" w:type="dxa"/>
            <w:hideMark/>
          </w:tcPr>
          <w:p w14:paraId="03F33259"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23DF2DF7"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4.68</w:t>
            </w:r>
          </w:p>
        </w:tc>
        <w:tc>
          <w:tcPr>
            <w:tcW w:w="720" w:type="dxa"/>
            <w:hideMark/>
          </w:tcPr>
          <w:p w14:paraId="43F327F5"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.76</w:t>
            </w:r>
          </w:p>
        </w:tc>
        <w:tc>
          <w:tcPr>
            <w:tcW w:w="990" w:type="dxa"/>
            <w:hideMark/>
          </w:tcPr>
          <w:p w14:paraId="6250C9E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w:t>
            </w:r>
            <w:r w:rsidRPr="00056320">
              <w:rPr>
                <w:rFonts w:ascii="Times New Roman" w:hAnsi="Times New Roman" w:cs="Times New Roman"/>
                <w:sz w:val="20"/>
                <w:szCs w:val="20"/>
                <w:vertAlign w:val="superscript"/>
              </w:rPr>
              <w:t>st</w:t>
            </w:r>
          </w:p>
        </w:tc>
      </w:tr>
      <w:tr w:rsidR="00562CCF" w:rsidRPr="00056320" w14:paraId="00C4769A" w14:textId="77777777" w:rsidTr="00F55D02">
        <w:tc>
          <w:tcPr>
            <w:tcW w:w="5665" w:type="dxa"/>
            <w:hideMark/>
          </w:tcPr>
          <w:p w14:paraId="7BC444E9"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IoT-based material tracking enhances real-time supervision of material usage and site activities</w:t>
            </w:r>
          </w:p>
        </w:tc>
        <w:tc>
          <w:tcPr>
            <w:tcW w:w="720" w:type="dxa"/>
            <w:hideMark/>
          </w:tcPr>
          <w:p w14:paraId="33948CF1"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64EFBB69"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2</w:t>
            </w:r>
          </w:p>
        </w:tc>
        <w:tc>
          <w:tcPr>
            <w:tcW w:w="720" w:type="dxa"/>
            <w:hideMark/>
          </w:tcPr>
          <w:p w14:paraId="5BF59E62"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78C9FD60"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4.67</w:t>
            </w:r>
          </w:p>
        </w:tc>
        <w:tc>
          <w:tcPr>
            <w:tcW w:w="720" w:type="dxa"/>
            <w:hideMark/>
          </w:tcPr>
          <w:p w14:paraId="780A3BAA"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.79</w:t>
            </w:r>
          </w:p>
        </w:tc>
        <w:tc>
          <w:tcPr>
            <w:tcW w:w="990" w:type="dxa"/>
            <w:hideMark/>
          </w:tcPr>
          <w:p w14:paraId="3B9FE943"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2</w:t>
            </w:r>
            <w:r w:rsidRPr="00056320">
              <w:rPr>
                <w:rFonts w:ascii="Times New Roman" w:hAnsi="Times New Roman" w:cs="Times New Roman"/>
                <w:sz w:val="20"/>
                <w:szCs w:val="20"/>
                <w:vertAlign w:val="superscript"/>
              </w:rPr>
              <w:t>nd</w:t>
            </w:r>
          </w:p>
        </w:tc>
      </w:tr>
      <w:tr w:rsidR="00562CCF" w:rsidRPr="00056320" w14:paraId="44978069" w14:textId="77777777" w:rsidTr="00F55D02">
        <w:tc>
          <w:tcPr>
            <w:tcW w:w="5665" w:type="dxa"/>
            <w:hideMark/>
          </w:tcPr>
          <w:p w14:paraId="0C069B76"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Controlled off-site manufacturing precision improves installation accuracy and performance monitoring</w:t>
            </w:r>
          </w:p>
        </w:tc>
        <w:tc>
          <w:tcPr>
            <w:tcW w:w="720" w:type="dxa"/>
            <w:hideMark/>
          </w:tcPr>
          <w:p w14:paraId="7486A31B"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6C2C32B6"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2</w:t>
            </w:r>
          </w:p>
        </w:tc>
        <w:tc>
          <w:tcPr>
            <w:tcW w:w="720" w:type="dxa"/>
            <w:hideMark/>
          </w:tcPr>
          <w:p w14:paraId="76A267E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4F79DA05"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3.99</w:t>
            </w:r>
          </w:p>
        </w:tc>
        <w:tc>
          <w:tcPr>
            <w:tcW w:w="720" w:type="dxa"/>
            <w:hideMark/>
          </w:tcPr>
          <w:p w14:paraId="10ADD374"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.59</w:t>
            </w:r>
          </w:p>
        </w:tc>
        <w:tc>
          <w:tcPr>
            <w:tcW w:w="990" w:type="dxa"/>
            <w:hideMark/>
          </w:tcPr>
          <w:p w14:paraId="7795B040"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w:t>
            </w:r>
            <w:r w:rsidRPr="00056320">
              <w:rPr>
                <w:rFonts w:ascii="Times New Roman" w:hAnsi="Times New Roman" w:cs="Times New Roman"/>
                <w:sz w:val="20"/>
                <w:szCs w:val="20"/>
                <w:vertAlign w:val="superscript"/>
              </w:rPr>
              <w:t>rd</w:t>
            </w:r>
          </w:p>
        </w:tc>
      </w:tr>
      <w:tr w:rsidR="00562CCF" w:rsidRPr="00056320" w14:paraId="5ACA6696" w14:textId="77777777" w:rsidTr="00F55D02">
        <w:tc>
          <w:tcPr>
            <w:tcW w:w="5665" w:type="dxa"/>
            <w:hideMark/>
          </w:tcPr>
          <w:p w14:paraId="03260B0C"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lastRenderedPageBreak/>
              <w:t>4D scheduling integration enhances real-time monitoring of project timelines and sequencing</w:t>
            </w:r>
          </w:p>
        </w:tc>
        <w:tc>
          <w:tcPr>
            <w:tcW w:w="720" w:type="dxa"/>
            <w:hideMark/>
          </w:tcPr>
          <w:p w14:paraId="65828919"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5BD277B3"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2</w:t>
            </w:r>
          </w:p>
        </w:tc>
        <w:tc>
          <w:tcPr>
            <w:tcW w:w="720" w:type="dxa"/>
            <w:hideMark/>
          </w:tcPr>
          <w:p w14:paraId="3446E2EC"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1E7C49DC"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3.97</w:t>
            </w:r>
          </w:p>
        </w:tc>
        <w:tc>
          <w:tcPr>
            <w:tcW w:w="720" w:type="dxa"/>
            <w:hideMark/>
          </w:tcPr>
          <w:p w14:paraId="212A3366"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.46</w:t>
            </w:r>
          </w:p>
        </w:tc>
        <w:tc>
          <w:tcPr>
            <w:tcW w:w="990" w:type="dxa"/>
            <w:hideMark/>
          </w:tcPr>
          <w:p w14:paraId="6B02858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4</w:t>
            </w:r>
            <w:r w:rsidRPr="00056320">
              <w:rPr>
                <w:rFonts w:ascii="Times New Roman" w:hAnsi="Times New Roman" w:cs="Times New Roman"/>
                <w:sz w:val="20"/>
                <w:szCs w:val="20"/>
                <w:vertAlign w:val="superscript"/>
              </w:rPr>
              <w:t>th</w:t>
            </w:r>
          </w:p>
        </w:tc>
      </w:tr>
      <w:tr w:rsidR="00562CCF" w:rsidRPr="00056320" w14:paraId="14878BD8" w14:textId="77777777" w:rsidTr="00F55D02">
        <w:trPr>
          <w:trHeight w:val="90"/>
        </w:trPr>
        <w:tc>
          <w:tcPr>
            <w:tcW w:w="5665" w:type="dxa"/>
            <w:hideMark/>
          </w:tcPr>
          <w:p w14:paraId="21CE65C8"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Just-in-time logistics optimisation improves project control by aligning material delivery with site demand</w:t>
            </w:r>
          </w:p>
        </w:tc>
        <w:tc>
          <w:tcPr>
            <w:tcW w:w="720" w:type="dxa"/>
            <w:hideMark/>
          </w:tcPr>
          <w:p w14:paraId="0623629B"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168A8996"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w:t>
            </w:r>
          </w:p>
        </w:tc>
        <w:tc>
          <w:tcPr>
            <w:tcW w:w="720" w:type="dxa"/>
            <w:hideMark/>
          </w:tcPr>
          <w:p w14:paraId="5BCCF896"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61697C10"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3.92</w:t>
            </w:r>
          </w:p>
        </w:tc>
        <w:tc>
          <w:tcPr>
            <w:tcW w:w="720" w:type="dxa"/>
            <w:hideMark/>
          </w:tcPr>
          <w:p w14:paraId="26C96F65"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.66</w:t>
            </w:r>
          </w:p>
        </w:tc>
        <w:tc>
          <w:tcPr>
            <w:tcW w:w="990" w:type="dxa"/>
            <w:hideMark/>
          </w:tcPr>
          <w:p w14:paraId="18C339A7"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r w:rsidRPr="00056320">
              <w:rPr>
                <w:rFonts w:ascii="Times New Roman" w:hAnsi="Times New Roman" w:cs="Times New Roman"/>
                <w:sz w:val="20"/>
                <w:szCs w:val="20"/>
                <w:vertAlign w:val="superscript"/>
              </w:rPr>
              <w:t>th</w:t>
            </w:r>
          </w:p>
        </w:tc>
      </w:tr>
      <w:tr w:rsidR="00562CCF" w:rsidRPr="00056320" w14:paraId="2ED7AF43" w14:textId="77777777" w:rsidTr="00F55D02">
        <w:tc>
          <w:tcPr>
            <w:tcW w:w="5665" w:type="dxa"/>
            <w:hideMark/>
          </w:tcPr>
          <w:p w14:paraId="2F0C9E95"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Digital twin collaboration improves coordination and reduces monitoring discrepancies across project teams</w:t>
            </w:r>
          </w:p>
        </w:tc>
        <w:tc>
          <w:tcPr>
            <w:tcW w:w="720" w:type="dxa"/>
            <w:hideMark/>
          </w:tcPr>
          <w:p w14:paraId="122C8E0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52524CFB"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w:t>
            </w:r>
          </w:p>
        </w:tc>
        <w:tc>
          <w:tcPr>
            <w:tcW w:w="720" w:type="dxa"/>
            <w:hideMark/>
          </w:tcPr>
          <w:p w14:paraId="3A60253B"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15811F6E"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3.88</w:t>
            </w:r>
          </w:p>
        </w:tc>
        <w:tc>
          <w:tcPr>
            <w:tcW w:w="720" w:type="dxa"/>
            <w:hideMark/>
          </w:tcPr>
          <w:p w14:paraId="159F6E05"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.59</w:t>
            </w:r>
          </w:p>
        </w:tc>
        <w:tc>
          <w:tcPr>
            <w:tcW w:w="990" w:type="dxa"/>
            <w:hideMark/>
          </w:tcPr>
          <w:p w14:paraId="204C6BFE"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6</w:t>
            </w:r>
            <w:r w:rsidRPr="00056320">
              <w:rPr>
                <w:rFonts w:ascii="Times New Roman" w:hAnsi="Times New Roman" w:cs="Times New Roman"/>
                <w:sz w:val="20"/>
                <w:szCs w:val="20"/>
                <w:vertAlign w:val="superscript"/>
              </w:rPr>
              <w:t>th</w:t>
            </w:r>
          </w:p>
        </w:tc>
      </w:tr>
      <w:tr w:rsidR="00562CCF" w:rsidRPr="00056320" w14:paraId="5365DB37" w14:textId="77777777" w:rsidTr="00F55D02">
        <w:trPr>
          <w:trHeight w:val="485"/>
        </w:trPr>
        <w:tc>
          <w:tcPr>
            <w:tcW w:w="5665" w:type="dxa"/>
            <w:hideMark/>
          </w:tcPr>
          <w:p w14:paraId="236B7BD4"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Prefabrication and modular systems enhance quality control and reduce construction deviations</w:t>
            </w:r>
          </w:p>
        </w:tc>
        <w:tc>
          <w:tcPr>
            <w:tcW w:w="720" w:type="dxa"/>
            <w:hideMark/>
          </w:tcPr>
          <w:p w14:paraId="6D7A295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0291BB37"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2</w:t>
            </w:r>
          </w:p>
        </w:tc>
        <w:tc>
          <w:tcPr>
            <w:tcW w:w="720" w:type="dxa"/>
            <w:hideMark/>
          </w:tcPr>
          <w:p w14:paraId="2BC7EC26"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2FBB2601"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3.19</w:t>
            </w:r>
          </w:p>
        </w:tc>
        <w:tc>
          <w:tcPr>
            <w:tcW w:w="720" w:type="dxa"/>
            <w:hideMark/>
          </w:tcPr>
          <w:p w14:paraId="39ADC7AF"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.60</w:t>
            </w:r>
          </w:p>
        </w:tc>
        <w:tc>
          <w:tcPr>
            <w:tcW w:w="990" w:type="dxa"/>
            <w:hideMark/>
          </w:tcPr>
          <w:p w14:paraId="5AD25DD0"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7</w:t>
            </w:r>
            <w:r w:rsidRPr="00056320">
              <w:rPr>
                <w:rFonts w:ascii="Times New Roman" w:hAnsi="Times New Roman" w:cs="Times New Roman"/>
                <w:sz w:val="20"/>
                <w:szCs w:val="20"/>
                <w:vertAlign w:val="superscript"/>
              </w:rPr>
              <w:t>th</w:t>
            </w:r>
          </w:p>
        </w:tc>
      </w:tr>
      <w:tr w:rsidR="00562CCF" w:rsidRPr="00056320" w14:paraId="4814FAA1" w14:textId="77777777" w:rsidTr="00F55D02">
        <w:tc>
          <w:tcPr>
            <w:tcW w:w="5665" w:type="dxa"/>
            <w:hideMark/>
          </w:tcPr>
          <w:p w14:paraId="0597A0FB" w14:textId="77777777" w:rsidR="00562CCF" w:rsidRPr="00056320" w:rsidRDefault="00562CCF" w:rsidP="00824843">
            <w:pPr>
              <w:jc w:val="both"/>
              <w:rPr>
                <w:rFonts w:ascii="Times New Roman" w:hAnsi="Times New Roman" w:cs="Times New Roman"/>
                <w:sz w:val="20"/>
                <w:szCs w:val="20"/>
              </w:rPr>
            </w:pPr>
            <w:r w:rsidRPr="00056320">
              <w:rPr>
                <w:rFonts w:ascii="Times New Roman" w:hAnsi="Times New Roman" w:cs="Times New Roman"/>
                <w:sz w:val="20"/>
                <w:szCs w:val="20"/>
              </w:rPr>
              <w:t>Accurate digital quantity estimation improves project cost control and monitoring accuracy</w:t>
            </w:r>
          </w:p>
        </w:tc>
        <w:tc>
          <w:tcPr>
            <w:tcW w:w="720" w:type="dxa"/>
            <w:hideMark/>
          </w:tcPr>
          <w:p w14:paraId="2507620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100</w:t>
            </w:r>
          </w:p>
        </w:tc>
        <w:tc>
          <w:tcPr>
            <w:tcW w:w="720" w:type="dxa"/>
            <w:hideMark/>
          </w:tcPr>
          <w:p w14:paraId="27494E49"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1</w:t>
            </w:r>
          </w:p>
        </w:tc>
        <w:tc>
          <w:tcPr>
            <w:tcW w:w="720" w:type="dxa"/>
            <w:hideMark/>
          </w:tcPr>
          <w:p w14:paraId="424D1DE3"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5</w:t>
            </w:r>
          </w:p>
        </w:tc>
        <w:tc>
          <w:tcPr>
            <w:tcW w:w="720" w:type="dxa"/>
            <w:hideMark/>
          </w:tcPr>
          <w:p w14:paraId="23805F5D"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3.16</w:t>
            </w:r>
          </w:p>
        </w:tc>
        <w:tc>
          <w:tcPr>
            <w:tcW w:w="720" w:type="dxa"/>
            <w:hideMark/>
          </w:tcPr>
          <w:p w14:paraId="0ED73AB8"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.69</w:t>
            </w:r>
          </w:p>
        </w:tc>
        <w:tc>
          <w:tcPr>
            <w:tcW w:w="990" w:type="dxa"/>
            <w:hideMark/>
          </w:tcPr>
          <w:p w14:paraId="71F466B4" w14:textId="77777777" w:rsidR="00562CCF" w:rsidRPr="00056320" w:rsidRDefault="00562CCF" w:rsidP="00824843">
            <w:pPr>
              <w:jc w:val="center"/>
              <w:rPr>
                <w:rFonts w:ascii="Times New Roman" w:hAnsi="Times New Roman" w:cs="Times New Roman"/>
                <w:sz w:val="20"/>
                <w:szCs w:val="20"/>
              </w:rPr>
            </w:pPr>
            <w:r w:rsidRPr="00056320">
              <w:rPr>
                <w:rFonts w:ascii="Times New Roman" w:hAnsi="Times New Roman" w:cs="Times New Roman"/>
                <w:sz w:val="20"/>
                <w:szCs w:val="20"/>
              </w:rPr>
              <w:t>8</w:t>
            </w:r>
            <w:r w:rsidRPr="00056320">
              <w:rPr>
                <w:rFonts w:ascii="Times New Roman" w:hAnsi="Times New Roman" w:cs="Times New Roman"/>
                <w:sz w:val="20"/>
                <w:szCs w:val="20"/>
                <w:vertAlign w:val="superscript"/>
              </w:rPr>
              <w:t>th</w:t>
            </w:r>
          </w:p>
        </w:tc>
      </w:tr>
    </w:tbl>
    <w:p w14:paraId="67DFDA69" w14:textId="77777777" w:rsidR="00562CCF" w:rsidRPr="00B60DAC" w:rsidRDefault="00562CCF" w:rsidP="00824843">
      <w:pPr>
        <w:spacing w:line="240" w:lineRule="auto"/>
        <w:jc w:val="both"/>
        <w:rPr>
          <w:rFonts w:ascii="Times New Roman" w:hAnsi="Times New Roman" w:cs="Times New Roman"/>
        </w:rPr>
      </w:pPr>
      <w:r>
        <w:rPr>
          <w:rFonts w:ascii="Times New Roman" w:hAnsi="Times New Roman" w:cs="Times New Roman"/>
        </w:rPr>
        <w:t xml:space="preserve">Source: Filed Data, 2026. </w:t>
      </w:r>
    </w:p>
    <w:p w14:paraId="11CAEBE1" w14:textId="77777777" w:rsidR="00562CCF" w:rsidRDefault="00562CCF" w:rsidP="00824843">
      <w:pPr>
        <w:spacing w:line="240" w:lineRule="auto"/>
        <w:jc w:val="both"/>
        <w:rPr>
          <w:rFonts w:ascii="Times New Roman" w:hAnsi="Times New Roman" w:cs="Times New Roman"/>
        </w:rPr>
      </w:pPr>
    </w:p>
    <w:p w14:paraId="30C7C246" w14:textId="5EF0AC24" w:rsidR="00562CCF" w:rsidRPr="00327407" w:rsidRDefault="00EE3251" w:rsidP="00824843">
      <w:pPr>
        <w:spacing w:line="240" w:lineRule="auto"/>
        <w:jc w:val="both"/>
        <w:rPr>
          <w:rFonts w:ascii="Times New Roman" w:hAnsi="Times New Roman" w:cs="Times New Roman"/>
          <w:b/>
          <w:bCs/>
        </w:rPr>
      </w:pPr>
      <w:r w:rsidRPr="00327407">
        <w:rPr>
          <w:rFonts w:ascii="Times New Roman" w:hAnsi="Times New Roman" w:cs="Times New Roman"/>
          <w:b/>
          <w:bCs/>
        </w:rPr>
        <w:t>DISCUSSION OF RESULTS</w:t>
      </w:r>
    </w:p>
    <w:p w14:paraId="1A791365" w14:textId="6B80A345"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The integration of the empirical findings with the reviewed literature demonstrates that technology-driven construction management practices contribute meaningfully to sustainable building performance through digital adoption readiness, cost efficiency, construction waste reduction, and project control. Overall, respondents recognised the relevance of digital technologies in construction management, as all measured variables recorded mean scores above the neutral midpoint of 3.00. This suggests that digital tools are increasingly viewed not as optional innovations but as essential management mechanisms for improving project delivery, cost control, coordination, and sustainability outcomes. This supports the argument that sustainable building performance is </w:t>
      </w:r>
      <w:r>
        <w:rPr>
          <w:rFonts w:ascii="Times New Roman" w:hAnsi="Times New Roman" w:cs="Times New Roman"/>
        </w:rPr>
        <w:t>achieved not by green design alone but by</w:t>
      </w:r>
      <w:r w:rsidRPr="00846E85">
        <w:rPr>
          <w:rFonts w:ascii="Times New Roman" w:hAnsi="Times New Roman" w:cs="Times New Roman"/>
        </w:rPr>
        <w:t xml:space="preserve"> the combined effects of technological capability, managerial competence, process integration, and effective monitoring systems (Firoozi et al., 2025; Rajabi et al., 2022; Asiedu et al., 2025). Thus, the findings confirm that sustainability in construction is a multidimensional outcome shaped by the interaction of organisational, technological, and managerial systems.</w:t>
      </w:r>
    </w:p>
    <w:p w14:paraId="31E9CCFA" w14:textId="77777777"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The first major issue relates to the adoption of technology-driven construction management practices. The highest-rated item was the willingness and readiness of leadership and staff to adopt digital construction practices, with a mean score of 4.73 and a standard deviation of 0.63. This was followed by the integration of digital systems across planning, construction, and lifecycle management stages, with a mean score of 4.66. These results indicate strong organisational and attitudinal readiness for digital transformation. In practical terms, construction professionals appear to understand the value of digital technologies in improving documentation, coordination, decision-making, and project performance. This finding supports Hubbart’s (2023) view that organisational culture and change readiness are important determinants of digital adoption. It also agrees with Siddiqui et al. (2023), who argue that digital transformation in construction depends not only on the availability of technology but also on leadership commitment, staff acceptance, and the restructuring of traditional project delivery processes.</w:t>
      </w:r>
    </w:p>
    <w:p w14:paraId="71697101" w14:textId="7F6DD6AE"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However, the results reveal a significant implementation gap. Although leadership readiness and digital integration were highly rated, adequate digital infrastructure and required digital skills </w:t>
      </w:r>
      <w:r>
        <w:rPr>
          <w:rFonts w:ascii="Times New Roman" w:hAnsi="Times New Roman" w:cs="Times New Roman"/>
        </w:rPr>
        <w:t>had the lowest mean scores, at</w:t>
      </w:r>
      <w:r w:rsidRPr="00846E85">
        <w:rPr>
          <w:rFonts w:ascii="Times New Roman" w:hAnsi="Times New Roman" w:cs="Times New Roman"/>
        </w:rPr>
        <w:t xml:space="preserve"> 3.08 and 3.05, respectively. This suggests that construction organisations may be willing to adopt digital technologies but lack the technical, infrastructural, and human resource capacity to implement them effectively. This finding is consistent with Rinchen et al. (2024), </w:t>
      </w:r>
      <w:proofErr w:type="spellStart"/>
      <w:r w:rsidRPr="00846E85">
        <w:rPr>
          <w:rFonts w:ascii="Times New Roman" w:hAnsi="Times New Roman" w:cs="Times New Roman"/>
        </w:rPr>
        <w:t>Pittri</w:t>
      </w:r>
      <w:proofErr w:type="spellEnd"/>
      <w:r w:rsidRPr="00846E85">
        <w:rPr>
          <w:rFonts w:ascii="Times New Roman" w:hAnsi="Times New Roman" w:cs="Times New Roman"/>
        </w:rPr>
        <w:t xml:space="preserve"> et al. (2025), and </w:t>
      </w:r>
      <w:proofErr w:type="spellStart"/>
      <w:r w:rsidRPr="00846E85">
        <w:rPr>
          <w:rFonts w:ascii="Times New Roman" w:hAnsi="Times New Roman" w:cs="Times New Roman"/>
        </w:rPr>
        <w:t>Omowole</w:t>
      </w:r>
      <w:proofErr w:type="spellEnd"/>
      <w:r w:rsidRPr="00846E85">
        <w:rPr>
          <w:rFonts w:ascii="Times New Roman" w:hAnsi="Times New Roman" w:cs="Times New Roman"/>
        </w:rPr>
        <w:t xml:space="preserve"> et al. (2024), who observe that construction firms in developing economies often face barriers such as inadequate infrastructure, limited digital skills, poor internet connectivity, high software costs, and insufficient training. Therefore, digital adoption should not be understood merely as </w:t>
      </w:r>
      <w:r w:rsidRPr="00846E85">
        <w:rPr>
          <w:rFonts w:ascii="Times New Roman" w:hAnsi="Times New Roman" w:cs="Times New Roman"/>
        </w:rPr>
        <w:lastRenderedPageBreak/>
        <w:t>willingness to use technology. It also requires investment in infrastructure, skills development, financial support, and enabling policy frameworks.</w:t>
      </w:r>
    </w:p>
    <w:p w14:paraId="75211990" w14:textId="77777777"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The second theme concerns the influence of technology-driven construction management practices on cost efficiency. Respondents strongly agreed that real-time financial monitoring systems reduce cost overruns, recording the highest mean score of 4.72. Digital collaboration among stakeholders also ranked highly, with a mean score of 4.68. These findings show that cost efficiency is perceived as one of the most immediate benefits of digital construction management. Real-time financial systems allow project teams to track expenditure, detect deviations early, and take corrective action before overruns become severe. This supports Song et al. (2025), who argue that digital monitoring systems improve cost control by providing continuous updates on expenditure, productivity, and resource </w:t>
      </w:r>
      <w:proofErr w:type="spellStart"/>
      <w:r w:rsidRPr="00846E85">
        <w:rPr>
          <w:rFonts w:ascii="Times New Roman" w:hAnsi="Times New Roman" w:cs="Times New Roman"/>
        </w:rPr>
        <w:t>utilisation</w:t>
      </w:r>
      <w:proofErr w:type="spellEnd"/>
      <w:r w:rsidRPr="00846E85">
        <w:rPr>
          <w:rFonts w:ascii="Times New Roman" w:hAnsi="Times New Roman" w:cs="Times New Roman"/>
        </w:rPr>
        <w:t>. Similarly, the strong rating for digital collaboration supports Ezeh et al. (2024), who found that shared digital platforms reduce miscommunication, contractual disputes, and information delays, which often contribute to cost escalation.</w:t>
      </w:r>
    </w:p>
    <w:p w14:paraId="11DEA03A" w14:textId="2DAB2E54"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The results also show that predictive financial analytics, digital transparency, auditability systems, 5D BIM cost modelling, and automated clash detection contribute to cost efficiency. These findings align with Mia et al. (2025), who explain that BIM-based cost modelling links design geometry with cost databases to support automated quantity take-offs and dynamic budget forecasting. They also support </w:t>
      </w:r>
      <w:proofErr w:type="spellStart"/>
      <w:r w:rsidRPr="00846E85">
        <w:rPr>
          <w:rFonts w:ascii="Times New Roman" w:hAnsi="Times New Roman" w:cs="Times New Roman"/>
        </w:rPr>
        <w:t>Gondia</w:t>
      </w:r>
      <w:proofErr w:type="spellEnd"/>
      <w:r w:rsidRPr="00846E85">
        <w:rPr>
          <w:rFonts w:ascii="Times New Roman" w:hAnsi="Times New Roman" w:cs="Times New Roman"/>
        </w:rPr>
        <w:t xml:space="preserve"> et al. (2023), who maintain that predictive analytics improves </w:t>
      </w:r>
      <w:r>
        <w:rPr>
          <w:rFonts w:ascii="Times New Roman" w:hAnsi="Times New Roman" w:cs="Times New Roman"/>
        </w:rPr>
        <w:t xml:space="preserve">anticipation of financial risk through historical data and </w:t>
      </w:r>
      <w:r w:rsidRPr="00846E85">
        <w:rPr>
          <w:rFonts w:ascii="Times New Roman" w:hAnsi="Times New Roman" w:cs="Times New Roman"/>
        </w:rPr>
        <w:t xml:space="preserve">trend analysis. However, the relatively low scores for procurement data integration and lifecycle cost </w:t>
      </w:r>
      <w:proofErr w:type="spellStart"/>
      <w:r w:rsidRPr="00846E85">
        <w:rPr>
          <w:rFonts w:ascii="Times New Roman" w:hAnsi="Times New Roman" w:cs="Times New Roman"/>
        </w:rPr>
        <w:t>optimisation</w:t>
      </w:r>
      <w:proofErr w:type="spellEnd"/>
      <w:r w:rsidRPr="00846E85">
        <w:rPr>
          <w:rFonts w:ascii="Times New Roman" w:hAnsi="Times New Roman" w:cs="Times New Roman"/>
        </w:rPr>
        <w:t xml:space="preserve">, both </w:t>
      </w:r>
      <w:r>
        <w:rPr>
          <w:rFonts w:ascii="Times New Roman" w:hAnsi="Times New Roman" w:cs="Times New Roman"/>
        </w:rPr>
        <w:t>at 3.12, indicate</w:t>
      </w:r>
      <w:r w:rsidRPr="00846E85">
        <w:rPr>
          <w:rFonts w:ascii="Times New Roman" w:hAnsi="Times New Roman" w:cs="Times New Roman"/>
        </w:rPr>
        <w:t xml:space="preserve"> that digital technologies are still being applied mainly for short-term project cost control rather than whole-life asset management. This contrasts with Signorini et al. (2025) and Álvarez-Pozo et al. (2024), who </w:t>
      </w:r>
      <w:proofErr w:type="spellStart"/>
      <w:r w:rsidRPr="00846E85">
        <w:rPr>
          <w:rFonts w:ascii="Times New Roman" w:hAnsi="Times New Roman" w:cs="Times New Roman"/>
        </w:rPr>
        <w:t>emphasise</w:t>
      </w:r>
      <w:proofErr w:type="spellEnd"/>
      <w:r w:rsidRPr="00846E85">
        <w:rPr>
          <w:rFonts w:ascii="Times New Roman" w:hAnsi="Times New Roman" w:cs="Times New Roman"/>
        </w:rPr>
        <w:t xml:space="preserve"> that sustainable cost efficiency must include operational, maintenance, and end-of-life costs.</w:t>
      </w:r>
    </w:p>
    <w:p w14:paraId="24B58EBD" w14:textId="0FB7B8B0"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The third area of discussion relates to construction waste reduction. Just-in-time logistics management ranked highest, with a mean score of 4.62, followed by automated clash detection at 4.55. These findings suggest that respondents strongly associate digital technologies with improved material control, reduced overstocking, fewer design conflicts, and lower rework. This </w:t>
      </w:r>
      <w:r>
        <w:rPr>
          <w:rFonts w:ascii="Times New Roman" w:hAnsi="Times New Roman" w:cs="Times New Roman"/>
        </w:rPr>
        <w:t xml:space="preserve">aligns with </w:t>
      </w:r>
      <w:proofErr w:type="spellStart"/>
      <w:r>
        <w:rPr>
          <w:rFonts w:ascii="Times New Roman" w:hAnsi="Times New Roman" w:cs="Times New Roman"/>
        </w:rPr>
        <w:t>Bamisaye</w:t>
      </w:r>
      <w:proofErr w:type="spellEnd"/>
      <w:r>
        <w:rPr>
          <w:rFonts w:ascii="Times New Roman" w:hAnsi="Times New Roman" w:cs="Times New Roman"/>
        </w:rPr>
        <w:t xml:space="preserve"> et al. (2025) and Anokye et al. (2024), who identify construction waste as a major sustainability challenge stemming from</w:t>
      </w:r>
      <w:r w:rsidRPr="00846E85">
        <w:rPr>
          <w:rFonts w:ascii="Times New Roman" w:hAnsi="Times New Roman" w:cs="Times New Roman"/>
        </w:rPr>
        <w:t xml:space="preserve"> poor site coordination, material overordering, inefficient handling, and design changes. The strong rating for just-in-time logistics supports Marfo et al. (2025), who argue that IoT-enabled tracking and real-time analytics improve material flow, inventory management, and delivery coordination.</w:t>
      </w:r>
    </w:p>
    <w:p w14:paraId="6431AEF1" w14:textId="77777777"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The rating for automated clash detection further confirms the role of BIM-enabled systems in waste reduction. Tanoli et al. (2025) and Amer et al. (2025) argue that 4D and 5D modelling allow project teams to </w:t>
      </w:r>
      <w:proofErr w:type="spellStart"/>
      <w:r w:rsidRPr="00846E85">
        <w:rPr>
          <w:rFonts w:ascii="Times New Roman" w:hAnsi="Times New Roman" w:cs="Times New Roman"/>
        </w:rPr>
        <w:t>visualise</w:t>
      </w:r>
      <w:proofErr w:type="spellEnd"/>
      <w:r w:rsidRPr="00846E85">
        <w:rPr>
          <w:rFonts w:ascii="Times New Roman" w:hAnsi="Times New Roman" w:cs="Times New Roman"/>
        </w:rPr>
        <w:t xml:space="preserve"> construction sequences, anticipate material needs, identify design conflicts, and reduce rework before physical construction begins. However, the lower scores for BIM-enabled quantity precision and digital twin coordination, with means of 3.14 and 3.13, suggest that advanced digital applications remain weakly embedded. This indicates a gap between basic operational technologies and more sophisticated lifecycle-oriented systems.</w:t>
      </w:r>
    </w:p>
    <w:p w14:paraId="61113BED" w14:textId="77777777"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The fourth theme concerns project control and performance monitoring. The results show that 5D cost-resource alignment ranked highest, with a mean score of 4.68, followed by IoT-based material tracking at 4.67. These results demonstrate that respondents associate digital construction management with improved budget tracking, real-time supervision, and site accountability. This supports Rinchen et al. (2024), Naji et al. (2024), and Razib et al. (2025), </w:t>
      </w:r>
      <w:r w:rsidRPr="00846E85">
        <w:rPr>
          <w:rFonts w:ascii="Times New Roman" w:hAnsi="Times New Roman" w:cs="Times New Roman"/>
        </w:rPr>
        <w:lastRenderedPageBreak/>
        <w:t>who argue that digital dashboards, IoT systems, cost-resource modelling, and collaborative platforms enhance project visibility and proactive control. The findings also show that off-site manufacturing precision, 4D scheduling, just-in-time logistics, and digital twin collaboration improve sequencing, quality assurance, and monitoring accuracy.</w:t>
      </w:r>
    </w:p>
    <w:p w14:paraId="6D34CDE9" w14:textId="77777777" w:rsidR="00846E85" w:rsidRPr="00846E85" w:rsidRDefault="00846E85" w:rsidP="00824843">
      <w:pPr>
        <w:spacing w:line="240" w:lineRule="auto"/>
        <w:jc w:val="both"/>
        <w:rPr>
          <w:rFonts w:ascii="Times New Roman" w:hAnsi="Times New Roman" w:cs="Times New Roman"/>
        </w:rPr>
      </w:pPr>
      <w:r w:rsidRPr="00846E85">
        <w:rPr>
          <w:rFonts w:ascii="Times New Roman" w:hAnsi="Times New Roman" w:cs="Times New Roman"/>
        </w:rPr>
        <w:t xml:space="preserve">In conclusion, the findings largely confirm the literature that technology-driven construction management improves sustainable building performance through cost efficiency, waste reduction, and project control. However, the benefits are stronger in operational areas such as monitoring, collaboration, logistics, and cost tracking than in strategic areas such as lifecycle costing, digital twins, procurement integration, and advanced BIM use. The study therefore indicates that the construction sector is transitioning toward digital management but has not yet reached full digital maturity. To </w:t>
      </w:r>
      <w:proofErr w:type="spellStart"/>
      <w:r w:rsidRPr="00846E85">
        <w:rPr>
          <w:rFonts w:ascii="Times New Roman" w:hAnsi="Times New Roman" w:cs="Times New Roman"/>
        </w:rPr>
        <w:t>maximise</w:t>
      </w:r>
      <w:proofErr w:type="spellEnd"/>
      <w:r w:rsidRPr="00846E85">
        <w:rPr>
          <w:rFonts w:ascii="Times New Roman" w:hAnsi="Times New Roman" w:cs="Times New Roman"/>
        </w:rPr>
        <w:t xml:space="preserve"> sustainability benefits, construction firms should invest in digital infrastructure, BIM training, data analytics skills, procurement integration, lifecycle cost management, and interoperable digital systems. This transition will enable digital construction management to function not only as a project efficiency tool but also as a strategic pathway for achieving sustainable building performance.</w:t>
      </w:r>
    </w:p>
    <w:p w14:paraId="6334A086" w14:textId="77777777" w:rsidR="00F80BFA" w:rsidRDefault="00F80BFA" w:rsidP="00824843">
      <w:pPr>
        <w:spacing w:line="240" w:lineRule="auto"/>
        <w:jc w:val="both"/>
        <w:rPr>
          <w:rFonts w:ascii="Times New Roman" w:hAnsi="Times New Roman" w:cs="Times New Roman"/>
        </w:rPr>
      </w:pPr>
    </w:p>
    <w:p w14:paraId="34716447" w14:textId="1377E109" w:rsidR="00B60024" w:rsidRPr="00B70ABE" w:rsidRDefault="00B60024" w:rsidP="00824843">
      <w:pPr>
        <w:spacing w:line="240" w:lineRule="auto"/>
        <w:jc w:val="both"/>
        <w:rPr>
          <w:rFonts w:ascii="Times New Roman" w:hAnsi="Times New Roman" w:cs="Times New Roman"/>
          <w:b/>
          <w:bCs/>
        </w:rPr>
      </w:pPr>
      <w:r w:rsidRPr="00B70ABE">
        <w:rPr>
          <w:rFonts w:ascii="Times New Roman" w:hAnsi="Times New Roman" w:cs="Times New Roman"/>
          <w:b/>
          <w:bCs/>
        </w:rPr>
        <w:t>STUDY IMPLICATIONS FOR RESEARCH, POLICY AND PRACTICE</w:t>
      </w:r>
    </w:p>
    <w:p w14:paraId="7D20DA78" w14:textId="77777777" w:rsidR="00B60024" w:rsidRPr="00B70ABE" w:rsidRDefault="00B60024" w:rsidP="00824843">
      <w:pPr>
        <w:spacing w:line="240" w:lineRule="auto"/>
        <w:jc w:val="both"/>
        <w:rPr>
          <w:rFonts w:ascii="Times New Roman" w:hAnsi="Times New Roman" w:cs="Times New Roman"/>
        </w:rPr>
      </w:pPr>
      <w:r w:rsidRPr="00B70ABE">
        <w:rPr>
          <w:rFonts w:ascii="Times New Roman" w:hAnsi="Times New Roman" w:cs="Times New Roman"/>
        </w:rPr>
        <w:t>The findings of this study have important implications for research, policy</w:t>
      </w:r>
      <w:r>
        <w:rPr>
          <w:rFonts w:ascii="Times New Roman" w:hAnsi="Times New Roman" w:cs="Times New Roman"/>
        </w:rPr>
        <w:t>, and practice in advancing technology-driven construction management to improve</w:t>
      </w:r>
      <w:r w:rsidRPr="00B70ABE">
        <w:rPr>
          <w:rFonts w:ascii="Times New Roman" w:hAnsi="Times New Roman" w:cs="Times New Roman"/>
        </w:rPr>
        <w:t xml:space="preserve"> sustainable building performance. For research, the study provides a useful empirical basis for extending knowledge on how digital construction management practices influence cost efficiency, waste reduction, and project control. Future studies should move beyond general technology adoption and examine the specific performance contribution of individual tools such as 5D BIM, digital twins, IoT-based material tracking, predictive analytics, and cloud-based project monitoring systems. Researchers should also consider longitudinal studies that measure the actual performance of digitally managed projects over time rather than relying only on professional perceptions. This would help establish clearer causal relationships between digital adoption and sustainable building outcomes. Further research should also compare public and private construction projects, large and small firms, and different geographical contexts to determine how organisational capacity, digital skills, and infrastructure readiness shape technology adoption.</w:t>
      </w:r>
    </w:p>
    <w:p w14:paraId="706A3643" w14:textId="77777777" w:rsidR="00B60024" w:rsidRPr="00B70ABE" w:rsidRDefault="00B60024" w:rsidP="00824843">
      <w:pPr>
        <w:spacing w:line="240" w:lineRule="auto"/>
        <w:jc w:val="both"/>
        <w:rPr>
          <w:rFonts w:ascii="Times New Roman" w:hAnsi="Times New Roman" w:cs="Times New Roman"/>
        </w:rPr>
      </w:pPr>
      <w:r w:rsidRPr="00B70ABE">
        <w:rPr>
          <w:rFonts w:ascii="Times New Roman" w:hAnsi="Times New Roman" w:cs="Times New Roman"/>
        </w:rPr>
        <w:t xml:space="preserve">For policy, the study highlights the need for stronger institutional support to accelerate digital transformation in the construction sector. Policymakers should develop clear national or sectoral guidelines that encourage the use of digital construction management systems in building projects. This may include BIM adoption standards, digital procurement protocols, project data management requirements, and sustainability reporting frameworks. Since the findings show gaps in digital infrastructure and skills, government agencies, professional bodies, and educational institutions should collaborate to provide training programmes, certification schemes, and incentives for firms investing in digital tools. Public procurement policies should also reward contractors and consultants who demonstrate capacity in digital cost control, waste minimisation, and project monitoring. Such policies would shift digital construction from </w:t>
      </w:r>
      <w:r>
        <w:rPr>
          <w:rFonts w:ascii="Times New Roman" w:hAnsi="Times New Roman" w:cs="Times New Roman"/>
        </w:rPr>
        <w:t xml:space="preserve">an </w:t>
      </w:r>
      <w:r w:rsidRPr="00B70ABE">
        <w:rPr>
          <w:rFonts w:ascii="Times New Roman" w:hAnsi="Times New Roman" w:cs="Times New Roman"/>
        </w:rPr>
        <w:t>optional practice to a structured requirement for sustainable project delivery.</w:t>
      </w:r>
    </w:p>
    <w:p w14:paraId="35B08E2B" w14:textId="77777777" w:rsidR="00B60024" w:rsidRPr="00B70ABE" w:rsidRDefault="00B60024" w:rsidP="00824843">
      <w:pPr>
        <w:spacing w:line="240" w:lineRule="auto"/>
        <w:jc w:val="both"/>
        <w:rPr>
          <w:rFonts w:ascii="Times New Roman" w:hAnsi="Times New Roman" w:cs="Times New Roman"/>
        </w:rPr>
      </w:pPr>
      <w:r w:rsidRPr="00B70ABE">
        <w:rPr>
          <w:rFonts w:ascii="Times New Roman" w:hAnsi="Times New Roman" w:cs="Times New Roman"/>
        </w:rPr>
        <w:t>For practice, construction firms should treat digital management as a strategic investment rather than a supplementary project tool. Contractors, consultants, project managers, and clients should prioritise real-time financial monitoring, digital collaboration platforms, just-in-time logistics, automated clash detection, and IoT-based material tracking</w:t>
      </w:r>
      <w:r>
        <w:rPr>
          <w:rFonts w:ascii="Times New Roman" w:hAnsi="Times New Roman" w:cs="Times New Roman"/>
        </w:rPr>
        <w:t xml:space="preserve">, as these practices have </w:t>
      </w:r>
      <w:r>
        <w:rPr>
          <w:rFonts w:ascii="Times New Roman" w:hAnsi="Times New Roman" w:cs="Times New Roman"/>
        </w:rPr>
        <w:lastRenderedPageBreak/>
        <w:t xml:space="preserve">been shown to improve cost control, reduce waste, and enhance </w:t>
      </w:r>
      <w:r w:rsidRPr="00B70ABE">
        <w:rPr>
          <w:rFonts w:ascii="Times New Roman" w:hAnsi="Times New Roman" w:cs="Times New Roman"/>
        </w:rPr>
        <w:t xml:space="preserve">site supervision. Firms should also invest in staff training to close the gap between willingness to adopt technology and </w:t>
      </w:r>
      <w:r>
        <w:rPr>
          <w:rFonts w:ascii="Times New Roman" w:hAnsi="Times New Roman" w:cs="Times New Roman"/>
        </w:rPr>
        <w:t>the capacity to implement it</w:t>
      </w:r>
      <w:r w:rsidRPr="00B70ABE">
        <w:rPr>
          <w:rFonts w:ascii="Times New Roman" w:hAnsi="Times New Roman" w:cs="Times New Roman"/>
        </w:rPr>
        <w:t>. Practical adoption should begin with affordable</w:t>
      </w:r>
      <w:r>
        <w:rPr>
          <w:rFonts w:ascii="Times New Roman" w:hAnsi="Times New Roman" w:cs="Times New Roman"/>
        </w:rPr>
        <w:t>, scalable tools, then progress to</w:t>
      </w:r>
      <w:r w:rsidRPr="00B70ABE">
        <w:rPr>
          <w:rFonts w:ascii="Times New Roman" w:hAnsi="Times New Roman" w:cs="Times New Roman"/>
        </w:rPr>
        <w:t xml:space="preserve"> advanced systems such as digital twins and lifecycle cost optimisation. Ultimately, the study implies that sustainable building performance depends not only on green design intentions but also on disciplined digital management, skilled personnel, integrated data systems, and continuous performance monitoring throughout the project lifecycle.</w:t>
      </w:r>
    </w:p>
    <w:p w14:paraId="514ADBC4" w14:textId="77777777" w:rsidR="00B60024" w:rsidRPr="00B70ABE" w:rsidRDefault="00B60024" w:rsidP="00824843">
      <w:pPr>
        <w:spacing w:line="240" w:lineRule="auto"/>
        <w:jc w:val="both"/>
        <w:rPr>
          <w:rFonts w:ascii="Times New Roman" w:hAnsi="Times New Roman" w:cs="Times New Roman"/>
        </w:rPr>
      </w:pPr>
    </w:p>
    <w:p w14:paraId="1711BA57" w14:textId="5A491456" w:rsidR="00F80BFA" w:rsidRPr="00EE3251" w:rsidRDefault="00EE3251" w:rsidP="00824843">
      <w:pPr>
        <w:spacing w:line="240" w:lineRule="auto"/>
        <w:jc w:val="both"/>
        <w:rPr>
          <w:rFonts w:ascii="Times New Roman" w:hAnsi="Times New Roman" w:cs="Times New Roman"/>
          <w:b/>
          <w:bCs/>
        </w:rPr>
      </w:pPr>
      <w:r w:rsidRPr="00EE3251">
        <w:rPr>
          <w:rFonts w:ascii="Times New Roman" w:hAnsi="Times New Roman" w:cs="Times New Roman"/>
          <w:b/>
          <w:bCs/>
        </w:rPr>
        <w:t>CONCLUSION</w:t>
      </w:r>
    </w:p>
    <w:p w14:paraId="2142CAFF" w14:textId="77777777" w:rsidR="00EE3251" w:rsidRPr="00EE3251" w:rsidRDefault="00EE3251" w:rsidP="00824843">
      <w:pPr>
        <w:spacing w:line="240" w:lineRule="auto"/>
        <w:jc w:val="both"/>
        <w:rPr>
          <w:rFonts w:ascii="Times New Roman" w:hAnsi="Times New Roman" w:cs="Times New Roman"/>
        </w:rPr>
      </w:pPr>
      <w:r w:rsidRPr="00EE3251">
        <w:rPr>
          <w:rFonts w:ascii="Times New Roman" w:hAnsi="Times New Roman" w:cs="Times New Roman"/>
        </w:rPr>
        <w:t>This study concludes that technology-driven construction management practices play a significant role in enhancing sustainable building performance in Ghana’s construction industry. The findings demonstrate that digital tools such as real-time financial monitoring systems, digital collaboration platforms, 5D cost modelling, automated clash detection, IoT-based material tracking, just-in-time logistics, and 4D scheduling contribute positively to cost efficiency, construction waste reduction, and project control. The results further show that professionals are increasingly willing to adopt digital construction practices, particularly where such tools improve transparency, financial accountability, site supervision, and decision-making.</w:t>
      </w:r>
    </w:p>
    <w:p w14:paraId="1A726EBB" w14:textId="7A459019" w:rsidR="00EE3251" w:rsidRPr="00EE3251" w:rsidRDefault="00EE3251" w:rsidP="00824843">
      <w:pPr>
        <w:spacing w:line="240" w:lineRule="auto"/>
        <w:jc w:val="both"/>
        <w:rPr>
          <w:rFonts w:ascii="Times New Roman" w:hAnsi="Times New Roman" w:cs="Times New Roman"/>
        </w:rPr>
      </w:pPr>
      <w:r w:rsidRPr="00EE3251">
        <w:rPr>
          <w:rFonts w:ascii="Times New Roman" w:hAnsi="Times New Roman" w:cs="Times New Roman"/>
        </w:rPr>
        <w:t xml:space="preserve">However, the study also reveals that </w:t>
      </w:r>
      <w:r w:rsidR="000A048E">
        <w:rPr>
          <w:rFonts w:ascii="Times New Roman" w:hAnsi="Times New Roman" w:cs="Times New Roman"/>
        </w:rPr>
        <w:t xml:space="preserve">inadequate digital infrastructure, limited technical skills, weak lifecycle cost </w:t>
      </w:r>
      <w:proofErr w:type="spellStart"/>
      <w:r w:rsidR="000A048E">
        <w:rPr>
          <w:rFonts w:ascii="Times New Roman" w:hAnsi="Times New Roman" w:cs="Times New Roman"/>
        </w:rPr>
        <w:t>optimisation</w:t>
      </w:r>
      <w:proofErr w:type="spellEnd"/>
      <w:r w:rsidR="000A048E">
        <w:rPr>
          <w:rFonts w:ascii="Times New Roman" w:hAnsi="Times New Roman" w:cs="Times New Roman"/>
        </w:rPr>
        <w:t>, and low application of advanced systems such as digital twins constrain the full sustainability benefits of digital construction management</w:t>
      </w:r>
      <w:r w:rsidRPr="00EE3251">
        <w:rPr>
          <w:rFonts w:ascii="Times New Roman" w:hAnsi="Times New Roman" w:cs="Times New Roman"/>
        </w:rPr>
        <w:t>. This suggests that Ghana’s construction sector is progressing toward digital transformation but has not yet achieved full digital maturity. Therefore, sustainable building performance cannot depend only on green design intentions; it requires integrated digital systems, skilled professionals, supportive policies, and continuous performance monitoring throughout the project lifecycle.</w:t>
      </w:r>
    </w:p>
    <w:p w14:paraId="330ECA76" w14:textId="77777777" w:rsidR="00EE3251" w:rsidRPr="00EE3251" w:rsidRDefault="00EE3251" w:rsidP="00824843">
      <w:pPr>
        <w:spacing w:line="240" w:lineRule="auto"/>
        <w:jc w:val="both"/>
        <w:rPr>
          <w:rFonts w:ascii="Times New Roman" w:hAnsi="Times New Roman" w:cs="Times New Roman"/>
        </w:rPr>
      </w:pPr>
      <w:r w:rsidRPr="00EE3251">
        <w:rPr>
          <w:rFonts w:ascii="Times New Roman" w:hAnsi="Times New Roman" w:cs="Times New Roman"/>
        </w:rPr>
        <w:t>Overall, the study contributes to construction management knowledge by establishing that digitalisation is not merely an operational efficiency tool but a strategic pathway for achieving cost-effective, resource-efficient, and sustainably managed building projects.</w:t>
      </w:r>
    </w:p>
    <w:p w14:paraId="767705B8" w14:textId="77777777" w:rsidR="00F80BFA" w:rsidRPr="005C640D" w:rsidRDefault="00F80BFA" w:rsidP="00824843">
      <w:pPr>
        <w:spacing w:line="240" w:lineRule="auto"/>
        <w:jc w:val="both"/>
        <w:rPr>
          <w:rFonts w:ascii="Times New Roman" w:hAnsi="Times New Roman" w:cs="Times New Roman"/>
        </w:rPr>
      </w:pPr>
    </w:p>
    <w:p w14:paraId="3B2906DE" w14:textId="1532DC9B" w:rsidR="00CA172F" w:rsidRPr="00EE3251" w:rsidRDefault="00EE3251" w:rsidP="00824843">
      <w:pPr>
        <w:spacing w:line="240" w:lineRule="auto"/>
        <w:jc w:val="both"/>
        <w:rPr>
          <w:rFonts w:ascii="Times New Roman" w:hAnsi="Times New Roman" w:cs="Times New Roman"/>
          <w:b/>
          <w:bCs/>
        </w:rPr>
      </w:pPr>
      <w:r w:rsidRPr="00EE3251">
        <w:rPr>
          <w:rFonts w:ascii="Times New Roman" w:hAnsi="Times New Roman" w:cs="Times New Roman"/>
          <w:b/>
          <w:bCs/>
        </w:rPr>
        <w:t>REFERENCES</w:t>
      </w:r>
    </w:p>
    <w:p w14:paraId="2FF95003" w14:textId="77777777" w:rsidR="00CA172F" w:rsidRPr="00EE3251" w:rsidRDefault="00CA172F" w:rsidP="00824843">
      <w:pPr>
        <w:spacing w:before="240" w:after="0" w:line="240" w:lineRule="auto"/>
        <w:ind w:left="720" w:hanging="720"/>
        <w:jc w:val="both"/>
        <w:rPr>
          <w:rFonts w:ascii="Times New Roman" w:hAnsi="Times New Roman" w:cs="Times New Roman"/>
        </w:rPr>
      </w:pPr>
      <w:r w:rsidRPr="00EE3251">
        <w:rPr>
          <w:rFonts w:ascii="Times New Roman" w:hAnsi="Times New Roman" w:cs="Times New Roman"/>
        </w:rPr>
        <w:t xml:space="preserve">Adamolekun, M.O. and Olaoye, M.O. (2025), “Prefabrication as a means for modular building techniques and automation”, </w:t>
      </w:r>
      <w:r w:rsidRPr="00EE3251">
        <w:rPr>
          <w:rFonts w:ascii="Times New Roman" w:hAnsi="Times New Roman" w:cs="Times New Roman"/>
          <w:i/>
          <w:iCs/>
        </w:rPr>
        <w:t>International Journal of Scientific Research and Modern Technology</w:t>
      </w:r>
      <w:r w:rsidRPr="00EE3251">
        <w:rPr>
          <w:rFonts w:ascii="Times New Roman" w:hAnsi="Times New Roman" w:cs="Times New Roman"/>
        </w:rPr>
        <w:t>, pp. 231–242, doi: 10.38124/ijsrmt.v4i9.856.</w:t>
      </w:r>
    </w:p>
    <w:p w14:paraId="0A7F4302" w14:textId="77777777" w:rsidR="00CA172F" w:rsidRPr="00CA172F" w:rsidRDefault="00CA172F" w:rsidP="00824843">
      <w:pPr>
        <w:spacing w:before="240" w:after="0" w:line="240" w:lineRule="auto"/>
        <w:ind w:left="720" w:hanging="720"/>
        <w:jc w:val="both"/>
        <w:rPr>
          <w:rFonts w:ascii="Times New Roman" w:hAnsi="Times New Roman" w:cs="Times New Roman"/>
        </w:rPr>
      </w:pPr>
      <w:r w:rsidRPr="00EE3251">
        <w:rPr>
          <w:rFonts w:ascii="Times New Roman" w:hAnsi="Times New Roman" w:cs="Times New Roman"/>
        </w:rPr>
        <w:t>Adejola, F.O. and Nwobodo-</w:t>
      </w:r>
      <w:proofErr w:type="spellStart"/>
      <w:r w:rsidRPr="00EE3251">
        <w:rPr>
          <w:rFonts w:ascii="Times New Roman" w:hAnsi="Times New Roman" w:cs="Times New Roman"/>
        </w:rPr>
        <w:t>Anyadiegwu</w:t>
      </w:r>
      <w:proofErr w:type="spellEnd"/>
      <w:r w:rsidRPr="00EE3251">
        <w:rPr>
          <w:rFonts w:ascii="Times New Roman" w:hAnsi="Times New Roman" w:cs="Times New Roman"/>
        </w:rPr>
        <w:t>, E.N. (2025), “Digital Technologies</w:t>
      </w:r>
      <w:r w:rsidRPr="00CA172F">
        <w:rPr>
          <w:rFonts w:ascii="Times New Roman" w:hAnsi="Times New Roman" w:cs="Times New Roman"/>
        </w:rPr>
        <w:t xml:space="preserve"> for Sustainable Construction Project Management: A Systematic Review of Benefits and Challenges”, </w:t>
      </w:r>
      <w:r w:rsidRPr="00CA172F">
        <w:rPr>
          <w:rFonts w:ascii="Times New Roman" w:hAnsi="Times New Roman" w:cs="Times New Roman"/>
          <w:i/>
          <w:iCs/>
        </w:rPr>
        <w:t>Sustainability</w:t>
      </w:r>
      <w:r w:rsidRPr="00CA172F">
        <w:rPr>
          <w:rFonts w:ascii="Times New Roman" w:hAnsi="Times New Roman" w:cs="Times New Roman"/>
        </w:rPr>
        <w:t xml:space="preserve">, Vol. 17 No. 24, p. 11247, </w:t>
      </w:r>
      <w:proofErr w:type="spellStart"/>
      <w:r w:rsidRPr="00CA172F">
        <w:rPr>
          <w:rFonts w:ascii="Times New Roman" w:hAnsi="Times New Roman" w:cs="Times New Roman"/>
        </w:rPr>
        <w:t>doi</w:t>
      </w:r>
      <w:proofErr w:type="spellEnd"/>
      <w:r w:rsidRPr="00CA172F">
        <w:rPr>
          <w:rFonts w:ascii="Times New Roman" w:hAnsi="Times New Roman" w:cs="Times New Roman"/>
        </w:rPr>
        <w:t>: 10.3390/su172411247.</w:t>
      </w:r>
    </w:p>
    <w:p w14:paraId="4F3A54E1"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 xml:space="preserve">Ajayi, T.O., Daramola, O.T. and Adhuze, O.O. (2024), “Cost Management Evolution in Building Projects: A Review of Innovations and </w:t>
      </w:r>
      <w:r>
        <w:rPr>
          <w:rFonts w:ascii="Times New Roman" w:hAnsi="Times New Roman" w:cs="Times New Roman"/>
        </w:rPr>
        <w:t>Challenges</w:t>
      </w:r>
      <w:r w:rsidRPr="00154946">
        <w:rPr>
          <w:rFonts w:ascii="Times New Roman" w:hAnsi="Times New Roman" w:cs="Times New Roman"/>
        </w:rPr>
        <w:t xml:space="preserve">”, </w:t>
      </w:r>
      <w:r w:rsidRPr="00154946">
        <w:rPr>
          <w:rFonts w:ascii="Times New Roman" w:hAnsi="Times New Roman" w:cs="Times New Roman"/>
          <w:i/>
          <w:iCs/>
        </w:rPr>
        <w:t>International Journal of Research and Innovation in Applied Science</w:t>
      </w:r>
      <w:r w:rsidRPr="00154946">
        <w:rPr>
          <w:rFonts w:ascii="Times New Roman" w:hAnsi="Times New Roman" w:cs="Times New Roman"/>
        </w:rPr>
        <w:t>, Vol. IX No. IX, pp. 80–95, doi: 10.51584/ijrias.2024.909009.</w:t>
      </w:r>
    </w:p>
    <w:p w14:paraId="0BD71B93" w14:textId="77777777" w:rsidR="00CA172F" w:rsidRPr="00032AC7"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Albaadani, S.A.M.M., Gebre, D.G., Aryan, J.K. and Mohammed, U.T. (2025), “Modular and Prefabricated Construction: Assessing productivity gains and sustainability outcomes </w:t>
      </w:r>
      <w:r w:rsidRPr="00032AC7">
        <w:rPr>
          <w:rFonts w:ascii="Times New Roman" w:hAnsi="Times New Roman" w:cs="Times New Roman"/>
        </w:rPr>
        <w:lastRenderedPageBreak/>
        <w:t xml:space="preserve">in urban housing projects”, </w:t>
      </w:r>
      <w:r w:rsidRPr="00032AC7">
        <w:rPr>
          <w:rFonts w:ascii="Times New Roman" w:hAnsi="Times New Roman" w:cs="Times New Roman"/>
          <w:i/>
          <w:iCs/>
        </w:rPr>
        <w:t>Journal of Scientific Research and Reports</w:t>
      </w:r>
      <w:r w:rsidRPr="00032AC7">
        <w:rPr>
          <w:rFonts w:ascii="Times New Roman" w:hAnsi="Times New Roman" w:cs="Times New Roman"/>
        </w:rPr>
        <w:t>, Vol. 31 No. 11, pp. 249–265, doi: 10.9734/jsrr/2025/v31i113665.</w:t>
      </w:r>
    </w:p>
    <w:p w14:paraId="56499617"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 xml:space="preserve">Álvarez-Pozo, A.H., Parma-García, M.I., Ortiz-Marcos, I., Bautista, L.F. and Atanes-Sánchez, E. (2024), “Analysis of causes of delays and cost overruns as well as mitigation measures to improve profitability and sustainability in turnkey industrial projects”, </w:t>
      </w:r>
      <w:r w:rsidRPr="00154946">
        <w:rPr>
          <w:rFonts w:ascii="Times New Roman" w:hAnsi="Times New Roman" w:cs="Times New Roman"/>
          <w:i/>
          <w:iCs/>
        </w:rPr>
        <w:t>Sustainability</w:t>
      </w:r>
      <w:r w:rsidRPr="00154946">
        <w:rPr>
          <w:rFonts w:ascii="Times New Roman" w:hAnsi="Times New Roman" w:cs="Times New Roman"/>
        </w:rPr>
        <w:t>, Vol. 16 No. 4, p. 1449, doi: 10.3390/su16041449.</w:t>
      </w:r>
    </w:p>
    <w:p w14:paraId="600FD954" w14:textId="77777777" w:rsidR="00CA172F" w:rsidRPr="00032AC7"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Amer, Y., Soufali, A. and Zaghwan, A. (2025), “A digital twin-based framework for predictive quality assurance and supply chain resilience in the automotive industry”, </w:t>
      </w:r>
      <w:r w:rsidRPr="00032AC7">
        <w:rPr>
          <w:rFonts w:ascii="Times New Roman" w:hAnsi="Times New Roman" w:cs="Times New Roman"/>
          <w:i/>
          <w:iCs/>
        </w:rPr>
        <w:t>Advanced Engineering Informatics</w:t>
      </w:r>
      <w:r w:rsidRPr="00032AC7">
        <w:rPr>
          <w:rFonts w:ascii="Times New Roman" w:hAnsi="Times New Roman" w:cs="Times New Roman"/>
        </w:rPr>
        <w:t>, Vol. 69, p. 103969, doi: 10.1016/j.aei.2025.103969.</w:t>
      </w:r>
    </w:p>
    <w:p w14:paraId="5B1157B6" w14:textId="77777777" w:rsidR="00CA172F" w:rsidRPr="00032AC7"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Anokye, K., Apea, O.B., Darko, A.O. and Kwabi, L.A. (2024), “The future of waste management in Ghana: Assessing the feasibility and scalability of smart waste solutions amidst key adoption challenges”, </w:t>
      </w:r>
      <w:r w:rsidRPr="00032AC7">
        <w:rPr>
          <w:rFonts w:ascii="Times New Roman" w:hAnsi="Times New Roman" w:cs="Times New Roman"/>
          <w:i/>
          <w:iCs/>
        </w:rPr>
        <w:t>Cleaner Waste Systems</w:t>
      </w:r>
      <w:r w:rsidRPr="00032AC7">
        <w:rPr>
          <w:rFonts w:ascii="Times New Roman" w:hAnsi="Times New Roman" w:cs="Times New Roman"/>
        </w:rPr>
        <w:t>, Vol. 9, p. 100183, doi: 10.1016/j.clwas.2024.100183.</w:t>
      </w:r>
    </w:p>
    <w:p w14:paraId="435EC60C"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Asiedu, E., Alhassan, S., Majeed, M. and Malcalm, E. (2025), “Green dynamic capability and sustainability performance: the roles of green innovation and green sustainability of manufacturing firms”, </w:t>
      </w:r>
      <w:r w:rsidRPr="00DC5085">
        <w:rPr>
          <w:rFonts w:ascii="Times New Roman" w:hAnsi="Times New Roman" w:cs="Times New Roman"/>
          <w:i/>
          <w:iCs/>
        </w:rPr>
        <w:t>Discover Sustainability</w:t>
      </w:r>
      <w:r w:rsidRPr="00DC5085">
        <w:rPr>
          <w:rFonts w:ascii="Times New Roman" w:hAnsi="Times New Roman" w:cs="Times New Roman"/>
        </w:rPr>
        <w:t>, Vol. 6 No. 1, doi: 10.1007/s43621-025-01445-w.</w:t>
      </w:r>
    </w:p>
    <w:p w14:paraId="25E0878A" w14:textId="77777777" w:rsidR="00CA172F" w:rsidRPr="00032AC7"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Bamisaye, M.E., Ajayi, B.O. and Sereewatthanawut, I. (2025), “Sustainable waste management of construction materials: Mathematical modelling and analysis”, </w:t>
      </w:r>
      <w:r w:rsidRPr="00032AC7">
        <w:rPr>
          <w:rFonts w:ascii="Times New Roman" w:hAnsi="Times New Roman" w:cs="Times New Roman"/>
          <w:i/>
          <w:iCs/>
        </w:rPr>
        <w:t>Resources Conservation &amp; Recycling Advances</w:t>
      </w:r>
      <w:r w:rsidRPr="00032AC7">
        <w:rPr>
          <w:rFonts w:ascii="Times New Roman" w:hAnsi="Times New Roman" w:cs="Times New Roman"/>
        </w:rPr>
        <w:t>, Vol. 27, p. 200274, doi: 10.1016/j.rcradv.2025.200274.</w:t>
      </w:r>
    </w:p>
    <w:p w14:paraId="31BC700E" w14:textId="77777777" w:rsidR="00CA172F" w:rsidRPr="00B71B49" w:rsidRDefault="00CA172F" w:rsidP="00824843">
      <w:pPr>
        <w:spacing w:before="240" w:after="0" w:line="240" w:lineRule="auto"/>
        <w:ind w:left="720" w:hanging="720"/>
        <w:jc w:val="both"/>
        <w:rPr>
          <w:rFonts w:ascii="Times New Roman" w:hAnsi="Times New Roman" w:cs="Times New Roman"/>
        </w:rPr>
      </w:pPr>
      <w:r w:rsidRPr="00B71B49">
        <w:rPr>
          <w:rFonts w:ascii="Times New Roman" w:hAnsi="Times New Roman" w:cs="Times New Roman"/>
        </w:rPr>
        <w:t xml:space="preserve">Chen, L., Yang, M., Chen, Z., Xie, Z., Huang, L., Osman, A.I., Farghali, M., </w:t>
      </w:r>
      <w:r w:rsidRPr="00B71B49">
        <w:rPr>
          <w:rFonts w:ascii="Times New Roman" w:hAnsi="Times New Roman" w:cs="Times New Roman"/>
          <w:i/>
          <w:iCs/>
        </w:rPr>
        <w:t>et al.</w:t>
      </w:r>
      <w:r w:rsidRPr="00B71B49">
        <w:rPr>
          <w:rFonts w:ascii="Times New Roman" w:hAnsi="Times New Roman" w:cs="Times New Roman"/>
        </w:rPr>
        <w:t xml:space="preserve"> (2024), “Conversion of waste into sustainable construction materials: A review of recent developments and prospects”, </w:t>
      </w:r>
      <w:r w:rsidRPr="00B71B49">
        <w:rPr>
          <w:rFonts w:ascii="Times New Roman" w:hAnsi="Times New Roman" w:cs="Times New Roman"/>
          <w:i/>
          <w:iCs/>
        </w:rPr>
        <w:t>Materials Today Sustainability</w:t>
      </w:r>
      <w:r w:rsidRPr="00B71B49">
        <w:rPr>
          <w:rFonts w:ascii="Times New Roman" w:hAnsi="Times New Roman" w:cs="Times New Roman"/>
        </w:rPr>
        <w:t>, Vol. 27, p. 100930, doi: 10.1016/j.mtsust.2024.100930.</w:t>
      </w:r>
    </w:p>
    <w:p w14:paraId="2523A866" w14:textId="77777777" w:rsidR="00CA172F" w:rsidRPr="00B71B49" w:rsidRDefault="00CA172F" w:rsidP="00824843">
      <w:pPr>
        <w:spacing w:before="240" w:after="0" w:line="240" w:lineRule="auto"/>
        <w:ind w:left="720" w:hanging="720"/>
        <w:jc w:val="both"/>
        <w:rPr>
          <w:rFonts w:ascii="Times New Roman" w:hAnsi="Times New Roman" w:cs="Times New Roman"/>
        </w:rPr>
      </w:pPr>
      <w:r w:rsidRPr="00B71B49">
        <w:rPr>
          <w:rFonts w:ascii="Times New Roman" w:hAnsi="Times New Roman" w:cs="Times New Roman"/>
        </w:rPr>
        <w:t xml:space="preserve">Donyavi, S., Flanagan, R., Assadi-Langroudi, A. and Parisi, L. (2023), “Understanding the complexity of materials procurement in construction projects to build a conceptual framework influencing supply chain management of MSMEs”, </w:t>
      </w:r>
      <w:r w:rsidRPr="00B71B49">
        <w:rPr>
          <w:rFonts w:ascii="Times New Roman" w:hAnsi="Times New Roman" w:cs="Times New Roman"/>
          <w:i/>
          <w:iCs/>
        </w:rPr>
        <w:t>International Journal of Construction Management</w:t>
      </w:r>
      <w:r w:rsidRPr="00B71B49">
        <w:rPr>
          <w:rFonts w:ascii="Times New Roman" w:hAnsi="Times New Roman" w:cs="Times New Roman"/>
        </w:rPr>
        <w:t>, Vol. 24 No. 2, pp. 177–186, doi: 10.1080/15623599.2023.2267862.</w:t>
      </w:r>
    </w:p>
    <w:p w14:paraId="64000654"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Dosumu, O. and Aigbavboa, C. (2018), “Effects of sustainable design and construction on humans and their environment”, </w:t>
      </w:r>
      <w:r w:rsidRPr="00DC5085">
        <w:rPr>
          <w:rFonts w:ascii="Times New Roman" w:hAnsi="Times New Roman" w:cs="Times New Roman"/>
          <w:i/>
          <w:iCs/>
        </w:rPr>
        <w:t>Effects of Sustainable Design and Construction on Humans and Their Environment</w:t>
      </w:r>
      <w:r w:rsidRPr="00DC5085">
        <w:rPr>
          <w:rFonts w:ascii="Times New Roman" w:hAnsi="Times New Roman" w:cs="Times New Roman"/>
        </w:rPr>
        <w:t>, pp. 170–184, doi: 10.1201/9781351212205-10.</w:t>
      </w:r>
    </w:p>
    <w:p w14:paraId="6FFFA3F9"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Enobie, B.K., Okwandu, A.C., Abdulwaheed, S.A. and Iwuanyanwu, O. (2024), “Effective waste management in construction: Techniques and implementation”, </w:t>
      </w:r>
      <w:r w:rsidRPr="00DC5085">
        <w:rPr>
          <w:rFonts w:ascii="Times New Roman" w:hAnsi="Times New Roman" w:cs="Times New Roman"/>
          <w:i/>
          <w:iCs/>
        </w:rPr>
        <w:t>International Journal of Applied Research in Social Sciences</w:t>
      </w:r>
      <w:r w:rsidRPr="00DC5085">
        <w:rPr>
          <w:rFonts w:ascii="Times New Roman" w:hAnsi="Times New Roman" w:cs="Times New Roman"/>
        </w:rPr>
        <w:t>, Vol. 6 No. 8, pp. 1642–1652, doi: 10.51594/ijarss.v6i8.1390.</w:t>
      </w:r>
    </w:p>
    <w:p w14:paraId="3D427108"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 xml:space="preserve">Ezeh, M.O., Ogbu, A.D., Ikevuje, A.H. and George, E.P.-E. (2024), “Stakeholder engagement and influence: Strategies for successful energy projects”, </w:t>
      </w:r>
      <w:r w:rsidRPr="00154946">
        <w:rPr>
          <w:rFonts w:ascii="Times New Roman" w:hAnsi="Times New Roman" w:cs="Times New Roman"/>
          <w:i/>
          <w:iCs/>
        </w:rPr>
        <w:t>International Journal of Management &amp; Entrepreneurship Research</w:t>
      </w:r>
      <w:r w:rsidRPr="00154946">
        <w:rPr>
          <w:rFonts w:ascii="Times New Roman" w:hAnsi="Times New Roman" w:cs="Times New Roman"/>
        </w:rPr>
        <w:t>, Vol. 6 No. 7, pp. 2375–2395, doi: 10.51594/ijmer.v6i7.1330.</w:t>
      </w:r>
    </w:p>
    <w:p w14:paraId="38F71733"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lastRenderedPageBreak/>
        <w:t xml:space="preserve">Firoozi, A.A., Firoozi, A.A., Firoozi, A.A., Firoozi, A.A. and Maghami, M.R. (2025), “Life Cycle Assessment for sustainable civil infrastructure with </w:t>
      </w:r>
      <w:r>
        <w:rPr>
          <w:rFonts w:ascii="Times New Roman" w:hAnsi="Times New Roman" w:cs="Times New Roman"/>
        </w:rPr>
        <w:t>standardised</w:t>
      </w:r>
      <w:r w:rsidRPr="00DC5085">
        <w:rPr>
          <w:rFonts w:ascii="Times New Roman" w:hAnsi="Times New Roman" w:cs="Times New Roman"/>
        </w:rPr>
        <w:t xml:space="preserve"> functional units and boundaries”, </w:t>
      </w:r>
      <w:r w:rsidRPr="00DC5085">
        <w:rPr>
          <w:rFonts w:ascii="Times New Roman" w:hAnsi="Times New Roman" w:cs="Times New Roman"/>
          <w:i/>
          <w:iCs/>
        </w:rPr>
        <w:t>Materials Today Sustainability</w:t>
      </w:r>
      <w:r w:rsidRPr="00DC5085">
        <w:rPr>
          <w:rFonts w:ascii="Times New Roman" w:hAnsi="Times New Roman" w:cs="Times New Roman"/>
        </w:rPr>
        <w:t>, Vol. 32, p. 101232, doi: 10.1016/j.mtsust.2025.101232.</w:t>
      </w:r>
    </w:p>
    <w:p w14:paraId="7A41CA74"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Firoozi, A.A., Oyejobi, D.O. and Firoozi, A.A. (2025), “Innovations in energy-efficient construction: Pioneering sustainable building practices”, </w:t>
      </w:r>
      <w:r w:rsidRPr="00DC5085">
        <w:rPr>
          <w:rFonts w:ascii="Times New Roman" w:hAnsi="Times New Roman" w:cs="Times New Roman"/>
          <w:i/>
          <w:iCs/>
        </w:rPr>
        <w:t>Cleaner Engineering and Technology</w:t>
      </w:r>
      <w:r w:rsidRPr="00DC5085">
        <w:rPr>
          <w:rFonts w:ascii="Times New Roman" w:hAnsi="Times New Roman" w:cs="Times New Roman"/>
        </w:rPr>
        <w:t>, Vol. 26, p. 100957, doi: 10.1016/j.clet.2025.100957.</w:t>
      </w:r>
    </w:p>
    <w:p w14:paraId="4900B68E"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 xml:space="preserve">Gondia, A., Moussa, A., Ezzeldin, M. and El-Dakhakhni, W. (2023), “Machine learning-based construction site dynamic risk models”, </w:t>
      </w:r>
      <w:r w:rsidRPr="00154946">
        <w:rPr>
          <w:rFonts w:ascii="Times New Roman" w:hAnsi="Times New Roman" w:cs="Times New Roman"/>
          <w:i/>
          <w:iCs/>
        </w:rPr>
        <w:t>Technological Forecasting and Social Change</w:t>
      </w:r>
      <w:r w:rsidRPr="00154946">
        <w:rPr>
          <w:rFonts w:ascii="Times New Roman" w:hAnsi="Times New Roman" w:cs="Times New Roman"/>
        </w:rPr>
        <w:t>, Vol. 189, p. 122347, doi: 10.1016/j.techfore.2023.122347.</w:t>
      </w:r>
    </w:p>
    <w:p w14:paraId="3B684D83"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Hamdouna, M. and Khmelyarchuk, M. (2025), “Technological Innovations Shaping Sustainable Competitiveness—A Systematic Review”, </w:t>
      </w:r>
      <w:r w:rsidRPr="00DC5085">
        <w:rPr>
          <w:rFonts w:ascii="Times New Roman" w:hAnsi="Times New Roman" w:cs="Times New Roman"/>
          <w:i/>
          <w:iCs/>
        </w:rPr>
        <w:t>Sustainability</w:t>
      </w:r>
      <w:r w:rsidRPr="00DC5085">
        <w:rPr>
          <w:rFonts w:ascii="Times New Roman" w:hAnsi="Times New Roman" w:cs="Times New Roman"/>
        </w:rPr>
        <w:t>, Vol. 17 No. 5, p. 1953, doi: 10.3390/su17051953.</w:t>
      </w:r>
    </w:p>
    <w:p w14:paraId="2B7271F5"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Horr, Y.A., Arif, M., Katafygiotou, M., Mazroei, A., Kaushik, A. and Elsarrag, E. (2016), “Impact of indoor environmental quality on occupant well-being and comfort: A review of the literature”, </w:t>
      </w:r>
      <w:r w:rsidRPr="00DC5085">
        <w:rPr>
          <w:rFonts w:ascii="Times New Roman" w:hAnsi="Times New Roman" w:cs="Times New Roman"/>
          <w:i/>
          <w:iCs/>
        </w:rPr>
        <w:t>International Journal of Sustainable Built Environment</w:t>
      </w:r>
      <w:r w:rsidRPr="00DC5085">
        <w:rPr>
          <w:rFonts w:ascii="Times New Roman" w:hAnsi="Times New Roman" w:cs="Times New Roman"/>
        </w:rPr>
        <w:t>, Vol. 5 No. 1, pp. 1–11, doi: 10.1016/j.ijsbe.2016.03.006.</w:t>
      </w:r>
    </w:p>
    <w:p w14:paraId="608A95E6"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Hubbart, J.A. (2023), “</w:t>
      </w:r>
      <w:r>
        <w:rPr>
          <w:rFonts w:ascii="Times New Roman" w:hAnsi="Times New Roman" w:cs="Times New Roman"/>
        </w:rPr>
        <w:t>Organisational</w:t>
      </w:r>
      <w:r w:rsidRPr="00D56BA4">
        <w:rPr>
          <w:rFonts w:ascii="Times New Roman" w:hAnsi="Times New Roman" w:cs="Times New Roman"/>
        </w:rPr>
        <w:t xml:space="preserve"> Change: The Challenge of Change Aversion”, </w:t>
      </w:r>
      <w:r w:rsidRPr="00D56BA4">
        <w:rPr>
          <w:rFonts w:ascii="Times New Roman" w:hAnsi="Times New Roman" w:cs="Times New Roman"/>
          <w:i/>
          <w:iCs/>
        </w:rPr>
        <w:t>Administrative Sciences</w:t>
      </w:r>
      <w:r w:rsidRPr="00D56BA4">
        <w:rPr>
          <w:rFonts w:ascii="Times New Roman" w:hAnsi="Times New Roman" w:cs="Times New Roman"/>
        </w:rPr>
        <w:t>, Vol. 13 No. 7, p. 162, doi: 10.3390/admsci13070162.</w:t>
      </w:r>
    </w:p>
    <w:p w14:paraId="3FA586D9" w14:textId="6BA486FF"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Islam, M.T., Sepanloo, K., Woo, S., Woo, S.H. and Son, Y.-J. (2025), “A review of the </w:t>
      </w:r>
      <w:r w:rsidR="00020E86">
        <w:rPr>
          <w:rFonts w:ascii="Times New Roman" w:hAnsi="Times New Roman" w:cs="Times New Roman"/>
        </w:rPr>
        <w:t>Industry</w:t>
      </w:r>
      <w:r w:rsidRPr="00DC5085">
        <w:rPr>
          <w:rFonts w:ascii="Times New Roman" w:hAnsi="Times New Roman" w:cs="Times New Roman"/>
        </w:rPr>
        <w:t xml:space="preserve"> 4.0 to 5.0 transition: exploring the intersection, challenges, and opportunities of technology and Human–Machine collaboration”, </w:t>
      </w:r>
      <w:r w:rsidRPr="00DC5085">
        <w:rPr>
          <w:rFonts w:ascii="Times New Roman" w:hAnsi="Times New Roman" w:cs="Times New Roman"/>
          <w:i/>
          <w:iCs/>
        </w:rPr>
        <w:t>Machines</w:t>
      </w:r>
      <w:r w:rsidRPr="00DC5085">
        <w:rPr>
          <w:rFonts w:ascii="Times New Roman" w:hAnsi="Times New Roman" w:cs="Times New Roman"/>
        </w:rPr>
        <w:t>, Vol. 13 No. 4, p. 267, doi: 10.3390/machines13040267.</w:t>
      </w:r>
    </w:p>
    <w:p w14:paraId="4C331B0F"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Ivić, I. and Cerić, A. (2024), “Mitigation Measures for Information Asymmetry between Participants in Construction Projects: The Impact of Trust”, </w:t>
      </w:r>
      <w:r w:rsidRPr="00DC5085">
        <w:rPr>
          <w:rFonts w:ascii="Times New Roman" w:hAnsi="Times New Roman" w:cs="Times New Roman"/>
          <w:i/>
          <w:iCs/>
        </w:rPr>
        <w:t>Sustainability</w:t>
      </w:r>
      <w:r w:rsidRPr="00DC5085">
        <w:rPr>
          <w:rFonts w:ascii="Times New Roman" w:hAnsi="Times New Roman" w:cs="Times New Roman"/>
        </w:rPr>
        <w:t>, Vol. 16 No. 16, p. 6808, doi: 10.3390/su16166808.</w:t>
      </w:r>
    </w:p>
    <w:p w14:paraId="5FA1DB53" w14:textId="000D7FE4" w:rsidR="00CA172F" w:rsidRPr="00B71B49" w:rsidRDefault="00CA172F" w:rsidP="00824843">
      <w:pPr>
        <w:spacing w:before="240" w:after="0" w:line="240" w:lineRule="auto"/>
        <w:ind w:left="720" w:hanging="720"/>
        <w:jc w:val="both"/>
        <w:rPr>
          <w:rFonts w:ascii="Times New Roman" w:hAnsi="Times New Roman" w:cs="Times New Roman"/>
        </w:rPr>
      </w:pPr>
      <w:r w:rsidRPr="00B71B49">
        <w:rPr>
          <w:rFonts w:ascii="Times New Roman" w:hAnsi="Times New Roman" w:cs="Times New Roman"/>
        </w:rPr>
        <w:t xml:space="preserve">Lu, W., Lee, W.M.W., Xue, F. and Xu, J. (2021), “Revisiting the effects of prefabrication on construction waste </w:t>
      </w:r>
      <w:r>
        <w:rPr>
          <w:rFonts w:ascii="Times New Roman" w:hAnsi="Times New Roman" w:cs="Times New Roman"/>
        </w:rPr>
        <w:t>minimisation</w:t>
      </w:r>
      <w:r w:rsidRPr="00B71B49">
        <w:rPr>
          <w:rFonts w:ascii="Times New Roman" w:hAnsi="Times New Roman" w:cs="Times New Roman"/>
        </w:rPr>
        <w:t xml:space="preserve">: A quantitative study using </w:t>
      </w:r>
      <w:r w:rsidR="00020E86">
        <w:rPr>
          <w:rFonts w:ascii="Times New Roman" w:hAnsi="Times New Roman" w:cs="Times New Roman"/>
        </w:rPr>
        <w:t>big</w:t>
      </w:r>
      <w:r w:rsidRPr="00B71B49">
        <w:rPr>
          <w:rFonts w:ascii="Times New Roman" w:hAnsi="Times New Roman" w:cs="Times New Roman"/>
        </w:rPr>
        <w:t xml:space="preserve"> data”, </w:t>
      </w:r>
      <w:r w:rsidRPr="00B71B49">
        <w:rPr>
          <w:rFonts w:ascii="Times New Roman" w:hAnsi="Times New Roman" w:cs="Times New Roman"/>
          <w:i/>
          <w:iCs/>
        </w:rPr>
        <w:t>Resources Conservation and Recycling</w:t>
      </w:r>
      <w:r w:rsidRPr="00B71B49">
        <w:rPr>
          <w:rFonts w:ascii="Times New Roman" w:hAnsi="Times New Roman" w:cs="Times New Roman"/>
        </w:rPr>
        <w:t>, Vol. 170, p. 105579, doi: 10.1016/j.resconrec.2021.105579.</w:t>
      </w:r>
    </w:p>
    <w:p w14:paraId="5F67E6ED"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Marfo, B.F., Bondinuba, F.K. and Mewomo, C.M. (2025), “A theoretical framework towards leveraging Internet of Things applications in building energy efficiency”, </w:t>
      </w:r>
      <w:r w:rsidRPr="00DC5085">
        <w:rPr>
          <w:rFonts w:ascii="Times New Roman" w:hAnsi="Times New Roman" w:cs="Times New Roman"/>
          <w:i/>
          <w:iCs/>
        </w:rPr>
        <w:t>Property Management</w:t>
      </w:r>
      <w:r w:rsidRPr="00DC5085">
        <w:rPr>
          <w:rFonts w:ascii="Times New Roman" w:hAnsi="Times New Roman" w:cs="Times New Roman"/>
        </w:rPr>
        <w:t>, pp. 1–24, doi: 10.1108/pm-04-2025-0051.</w:t>
      </w:r>
    </w:p>
    <w:p w14:paraId="301301E4"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Metwally, E.A., Ismail, M.R. and Farid, A.A. (2024), “Advancing Building Assessment Tools: Achieving Sustainable Development Goals through the Fusion of Internet of Things Occupant-Centric Principles and Sustainable Practices”, </w:t>
      </w:r>
      <w:r w:rsidRPr="00DC5085">
        <w:rPr>
          <w:rFonts w:ascii="Times New Roman" w:hAnsi="Times New Roman" w:cs="Times New Roman"/>
          <w:i/>
          <w:iCs/>
        </w:rPr>
        <w:t>Buildings</w:t>
      </w:r>
      <w:r w:rsidRPr="00DC5085">
        <w:rPr>
          <w:rFonts w:ascii="Times New Roman" w:hAnsi="Times New Roman" w:cs="Times New Roman"/>
        </w:rPr>
        <w:t>, Vol. 14 No. 6, p. 1798, doi: 10.3390/buildings14061798.</w:t>
      </w:r>
    </w:p>
    <w:p w14:paraId="643C61F7"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Mia, M.B., Hossen, M., Elahi, A., Sujan, Md.S. and Najmin, Mst.</w:t>
      </w:r>
      <w:r>
        <w:rPr>
          <w:rFonts w:ascii="Times New Roman" w:hAnsi="Times New Roman" w:cs="Times New Roman"/>
        </w:rPr>
        <w:t xml:space="preserve"> </w:t>
      </w:r>
      <w:r w:rsidRPr="00154946">
        <w:rPr>
          <w:rFonts w:ascii="Times New Roman" w:hAnsi="Times New Roman" w:cs="Times New Roman"/>
        </w:rPr>
        <w:t xml:space="preserve">M.A. (2025), “A study on 5D BIM implementation for construction cost and quantity management in the AEC industry”, </w:t>
      </w:r>
      <w:r w:rsidRPr="00154946">
        <w:rPr>
          <w:rFonts w:ascii="Times New Roman" w:hAnsi="Times New Roman" w:cs="Times New Roman"/>
          <w:i/>
          <w:iCs/>
        </w:rPr>
        <w:t>OALib</w:t>
      </w:r>
      <w:r w:rsidRPr="00154946">
        <w:rPr>
          <w:rFonts w:ascii="Times New Roman" w:hAnsi="Times New Roman" w:cs="Times New Roman"/>
        </w:rPr>
        <w:t>, Vol. 12 No. 11, pp. 1–18, doi: 10.4236/oalib.1114343.</w:t>
      </w:r>
    </w:p>
    <w:p w14:paraId="7B872E46" w14:textId="77777777" w:rsidR="00CA172F" w:rsidRPr="00B71B49" w:rsidRDefault="00CA172F" w:rsidP="00824843">
      <w:pPr>
        <w:spacing w:before="240" w:after="0" w:line="240" w:lineRule="auto"/>
        <w:ind w:left="720" w:hanging="720"/>
        <w:jc w:val="both"/>
        <w:rPr>
          <w:rFonts w:ascii="Times New Roman" w:hAnsi="Times New Roman" w:cs="Times New Roman"/>
        </w:rPr>
      </w:pPr>
      <w:r w:rsidRPr="00B71B49">
        <w:rPr>
          <w:rFonts w:ascii="Times New Roman" w:hAnsi="Times New Roman" w:cs="Times New Roman"/>
        </w:rPr>
        <w:lastRenderedPageBreak/>
        <w:t xml:space="preserve">Moshood, T.D., Rotimi, J.Ob., Shahzad, W. and Bamgbade, J.A. (2024), “Infrastructure digital twin technology: A new paradigm for future construction industry”, </w:t>
      </w:r>
      <w:r w:rsidRPr="00B71B49">
        <w:rPr>
          <w:rFonts w:ascii="Times New Roman" w:hAnsi="Times New Roman" w:cs="Times New Roman"/>
          <w:i/>
          <w:iCs/>
        </w:rPr>
        <w:t>Technology in Society</w:t>
      </w:r>
      <w:r w:rsidRPr="00B71B49">
        <w:rPr>
          <w:rFonts w:ascii="Times New Roman" w:hAnsi="Times New Roman" w:cs="Times New Roman"/>
        </w:rPr>
        <w:t>, Vol. 77, p. 102519, doi: 10.1016/j.techsoc.2024.102519.</w:t>
      </w:r>
    </w:p>
    <w:p w14:paraId="0C0722B4"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Naji, K.K., Gunduz, M., Alhenzab, F.H., Al-Hababi, H. and Al-Qahtani, A.H. (2024), “A Systematic review of the digital transformation of the building construction industry”, </w:t>
      </w:r>
      <w:r w:rsidRPr="00DC5085">
        <w:rPr>
          <w:rFonts w:ascii="Times New Roman" w:hAnsi="Times New Roman" w:cs="Times New Roman"/>
          <w:i/>
          <w:iCs/>
        </w:rPr>
        <w:t>IEEE Access</w:t>
      </w:r>
      <w:r w:rsidRPr="00DC5085">
        <w:rPr>
          <w:rFonts w:ascii="Times New Roman" w:hAnsi="Times New Roman" w:cs="Times New Roman"/>
        </w:rPr>
        <w:t>, Vol. 12, pp. 31461–31487, doi: 10.1109/access.2024.3365934.</w:t>
      </w:r>
    </w:p>
    <w:p w14:paraId="08CAFCD4"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Olabi, A.G., Shehata, N., Issa, U.H., Mohamed, O.A., Mahmoud, M., Abdelkareem, M.A. and Abdelzaher, M.A. (2024), “The role of green buildings in achieving the sustainable development goals”, </w:t>
      </w:r>
      <w:r w:rsidRPr="00DC5085">
        <w:rPr>
          <w:rFonts w:ascii="Times New Roman" w:hAnsi="Times New Roman" w:cs="Times New Roman"/>
          <w:i/>
          <w:iCs/>
        </w:rPr>
        <w:t>International Journal of Thermofluids</w:t>
      </w:r>
      <w:r w:rsidRPr="00DC5085">
        <w:rPr>
          <w:rFonts w:ascii="Times New Roman" w:hAnsi="Times New Roman" w:cs="Times New Roman"/>
        </w:rPr>
        <w:t>, Vol. 25, p. 101002, doi: 10.1016/j.ijft.2024.101002.</w:t>
      </w:r>
    </w:p>
    <w:p w14:paraId="6E5215A6" w14:textId="77777777" w:rsidR="00CA172F" w:rsidRPr="00032AC7"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Olawade, D.B., Yadav, R.N., Ijiwade, J.O. and Wada, O.Z. (2026), “AI ‐driven circular economy </w:t>
      </w:r>
      <w:r>
        <w:rPr>
          <w:rFonts w:ascii="Times New Roman" w:hAnsi="Times New Roman" w:cs="Times New Roman"/>
        </w:rPr>
        <w:t xml:space="preserve">optimisation in waste management: A review of current evidence”, Environmental Progress &amp; Sustainable Energy, doi: 10.1002/ep. </w:t>
      </w:r>
      <w:r w:rsidRPr="00032AC7">
        <w:rPr>
          <w:rFonts w:ascii="Times New Roman" w:hAnsi="Times New Roman" w:cs="Times New Roman"/>
        </w:rPr>
        <w:t>70322.</w:t>
      </w:r>
    </w:p>
    <w:p w14:paraId="5E1569D4"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Omowole, B.M., Olufemi-Phillips, A.Q., Ofodile, O.C., Eyo-Udo, N.L. and Ewim, S.E. (2024), “Barriers and drivers of digital transformation in SMEs: A conceptual analysis”, </w:t>
      </w:r>
      <w:r w:rsidRPr="00D56BA4">
        <w:rPr>
          <w:rFonts w:ascii="Times New Roman" w:hAnsi="Times New Roman" w:cs="Times New Roman"/>
          <w:i/>
          <w:iCs/>
        </w:rPr>
        <w:t>International Journal of Scholarly Research in Science and Technology</w:t>
      </w:r>
      <w:r w:rsidRPr="00D56BA4">
        <w:rPr>
          <w:rFonts w:ascii="Times New Roman" w:hAnsi="Times New Roman" w:cs="Times New Roman"/>
        </w:rPr>
        <w:t>, Vol. 5 No. 2, pp. 019–036, doi: 10.56781/</w:t>
      </w:r>
      <w:r>
        <w:rPr>
          <w:rFonts w:ascii="Times New Roman" w:hAnsi="Times New Roman" w:cs="Times New Roman"/>
        </w:rPr>
        <w:t xml:space="preserve">ijsrst. </w:t>
      </w:r>
      <w:r w:rsidRPr="00D56BA4">
        <w:rPr>
          <w:rFonts w:ascii="Times New Roman" w:hAnsi="Times New Roman" w:cs="Times New Roman"/>
        </w:rPr>
        <w:t>2024.5.2.0037.</w:t>
      </w:r>
    </w:p>
    <w:p w14:paraId="7689D2D6" w14:textId="77777777" w:rsidR="00CA172F" w:rsidRPr="00032AC7"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Parracho, D.F.R., El-Din, M.N., Esmaeili, I., Freitas, S.S., Rodrigues, L., Martins, J.P., Corvacho, H., </w:t>
      </w:r>
      <w:r w:rsidRPr="00032AC7">
        <w:rPr>
          <w:rFonts w:ascii="Times New Roman" w:hAnsi="Times New Roman" w:cs="Times New Roman"/>
          <w:i/>
          <w:iCs/>
        </w:rPr>
        <w:t>et al.</w:t>
      </w:r>
      <w:r w:rsidRPr="00032AC7">
        <w:rPr>
          <w:rFonts w:ascii="Times New Roman" w:hAnsi="Times New Roman" w:cs="Times New Roman"/>
        </w:rPr>
        <w:t xml:space="preserve"> (2025), “Modular Construction in the Digital Age: A Systematic Review on Smart and Sustainable Innovations”, </w:t>
      </w:r>
      <w:r w:rsidRPr="00032AC7">
        <w:rPr>
          <w:rFonts w:ascii="Times New Roman" w:hAnsi="Times New Roman" w:cs="Times New Roman"/>
          <w:i/>
          <w:iCs/>
        </w:rPr>
        <w:t>Buildings</w:t>
      </w:r>
      <w:r w:rsidRPr="00032AC7">
        <w:rPr>
          <w:rFonts w:ascii="Times New Roman" w:hAnsi="Times New Roman" w:cs="Times New Roman"/>
        </w:rPr>
        <w:t>, Vol. 15 No. 5, p. 765, doi: 10.3390/buildings15050765.</w:t>
      </w:r>
    </w:p>
    <w:p w14:paraId="206A605E"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Pittri, H., Godawatte, G.A.G.R., Atibila, D.W., Agyekum, K., Amartey, P.A., Botchway, E.A. and Dompey, A.M.A. (2025), “Knowledge, training, and skills gaps for emerging construction technologies adoption in the construction industry of a developing country”, </w:t>
      </w:r>
      <w:r w:rsidRPr="00D56BA4">
        <w:rPr>
          <w:rFonts w:ascii="Times New Roman" w:hAnsi="Times New Roman" w:cs="Times New Roman"/>
          <w:i/>
          <w:iCs/>
        </w:rPr>
        <w:t>International Journal of Construction Education and Research</w:t>
      </w:r>
      <w:r w:rsidRPr="00D56BA4">
        <w:rPr>
          <w:rFonts w:ascii="Times New Roman" w:hAnsi="Times New Roman" w:cs="Times New Roman"/>
        </w:rPr>
        <w:t>, pp. 1–27, doi: 10.1080/15578771.2025.2587943.</w:t>
      </w:r>
    </w:p>
    <w:p w14:paraId="2BFFBD1B"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Pittri, H., Godawatte, G.A.G.R., Esangbedo, O.P., Antwi-Afari, P. and Bao, Z. (2025), “Exploring barriers to the adoption of digital technologies for circular economy practices in the construction industry in developing countries: A case of Ghana”, </w:t>
      </w:r>
      <w:r w:rsidRPr="00D56BA4">
        <w:rPr>
          <w:rFonts w:ascii="Times New Roman" w:hAnsi="Times New Roman" w:cs="Times New Roman"/>
          <w:i/>
          <w:iCs/>
        </w:rPr>
        <w:t>Buildings</w:t>
      </w:r>
      <w:r w:rsidRPr="00D56BA4">
        <w:rPr>
          <w:rFonts w:ascii="Times New Roman" w:hAnsi="Times New Roman" w:cs="Times New Roman"/>
        </w:rPr>
        <w:t>, Vol. 15 No. 7, p. 1090, doi: 10.3390/buildings15071090.</w:t>
      </w:r>
    </w:p>
    <w:p w14:paraId="0D068F2D"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Radman, K., Jelodar, M.B., Lovreglio, R., Ghazizadeh, E. and Wilkinson, S. (2025), “Real-Time tracking and analysis in construction projects: A RealCONs framework”, </w:t>
      </w:r>
      <w:r w:rsidRPr="00D56BA4">
        <w:rPr>
          <w:rFonts w:ascii="Times New Roman" w:hAnsi="Times New Roman" w:cs="Times New Roman"/>
          <w:i/>
          <w:iCs/>
        </w:rPr>
        <w:t>Advanced Engineering Informatics</w:t>
      </w:r>
      <w:r w:rsidRPr="00D56BA4">
        <w:rPr>
          <w:rFonts w:ascii="Times New Roman" w:hAnsi="Times New Roman" w:cs="Times New Roman"/>
        </w:rPr>
        <w:t>, Vol. 67, p. 103511, doi: 10.1016/j.aei.2025.103511.</w:t>
      </w:r>
    </w:p>
    <w:p w14:paraId="4FAF6712"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Rajabi, S., El-Sayegh, S. and Romdhane, L. (2022), “Identification and assessment of sustainability performance indicators for construction projects”, </w:t>
      </w:r>
      <w:r w:rsidRPr="00DC5085">
        <w:rPr>
          <w:rFonts w:ascii="Times New Roman" w:hAnsi="Times New Roman" w:cs="Times New Roman"/>
          <w:i/>
          <w:iCs/>
        </w:rPr>
        <w:t>Environmental and Sustainability Indicators</w:t>
      </w:r>
      <w:r w:rsidRPr="00DC5085">
        <w:rPr>
          <w:rFonts w:ascii="Times New Roman" w:hAnsi="Times New Roman" w:cs="Times New Roman"/>
        </w:rPr>
        <w:t>, Vol. 15, p. 100193, doi: 10.1016/j.indic.2022.100193.</w:t>
      </w:r>
    </w:p>
    <w:p w14:paraId="17120072"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Rame, R., Purwanto, P. and Sudarno, S. (2024), “Industry 5.0 and sustainability: An overview of emerging trends and challenges for a green future”, </w:t>
      </w:r>
      <w:r w:rsidRPr="00DC5085">
        <w:rPr>
          <w:rFonts w:ascii="Times New Roman" w:hAnsi="Times New Roman" w:cs="Times New Roman"/>
          <w:i/>
          <w:iCs/>
        </w:rPr>
        <w:t>Innovation and Green Development</w:t>
      </w:r>
      <w:r w:rsidRPr="00DC5085">
        <w:rPr>
          <w:rFonts w:ascii="Times New Roman" w:hAnsi="Times New Roman" w:cs="Times New Roman"/>
        </w:rPr>
        <w:t>, Vol. 3 No. 4, p. 100173, doi: 10.1016/j.igd.2024.100173.</w:t>
      </w:r>
    </w:p>
    <w:p w14:paraId="28A7E643" w14:textId="77777777" w:rsidR="00CA172F" w:rsidRPr="00B71B49" w:rsidRDefault="00CA172F" w:rsidP="00824843">
      <w:pPr>
        <w:spacing w:before="240" w:after="0" w:line="240" w:lineRule="auto"/>
        <w:ind w:left="720" w:hanging="720"/>
        <w:jc w:val="both"/>
        <w:rPr>
          <w:rFonts w:ascii="Times New Roman" w:hAnsi="Times New Roman" w:cs="Times New Roman"/>
        </w:rPr>
      </w:pPr>
      <w:r w:rsidRPr="00B71B49">
        <w:rPr>
          <w:rFonts w:ascii="Times New Roman" w:hAnsi="Times New Roman" w:cs="Times New Roman"/>
        </w:rPr>
        <w:t xml:space="preserve">Raza, M.S., Tayeh, B.A., Aisheh, Y.I.A. and Maglad, A.M. (2023), “Potential features of building information </w:t>
      </w:r>
      <w:r>
        <w:rPr>
          <w:rFonts w:ascii="Times New Roman" w:hAnsi="Times New Roman" w:cs="Times New Roman"/>
        </w:rPr>
        <w:t>modelling</w:t>
      </w:r>
      <w:r w:rsidRPr="00B71B49">
        <w:rPr>
          <w:rFonts w:ascii="Times New Roman" w:hAnsi="Times New Roman" w:cs="Times New Roman"/>
        </w:rPr>
        <w:t xml:space="preserve"> (BIM) for application of project management </w:t>
      </w:r>
      <w:r w:rsidRPr="00B71B49">
        <w:rPr>
          <w:rFonts w:ascii="Times New Roman" w:hAnsi="Times New Roman" w:cs="Times New Roman"/>
        </w:rPr>
        <w:lastRenderedPageBreak/>
        <w:t xml:space="preserve">knowledge areas in the construction industry”, </w:t>
      </w:r>
      <w:r w:rsidRPr="00B71B49">
        <w:rPr>
          <w:rFonts w:ascii="Times New Roman" w:hAnsi="Times New Roman" w:cs="Times New Roman"/>
          <w:i/>
          <w:iCs/>
        </w:rPr>
        <w:t>Heliyon</w:t>
      </w:r>
      <w:r w:rsidRPr="00B71B49">
        <w:rPr>
          <w:rFonts w:ascii="Times New Roman" w:hAnsi="Times New Roman" w:cs="Times New Roman"/>
        </w:rPr>
        <w:t>, Vol. 9 No. 9, p. e19697, doi: 10.1016/j.heliyon.2023.e19697.</w:t>
      </w:r>
    </w:p>
    <w:p w14:paraId="4C3971CE" w14:textId="77777777" w:rsidR="00CA172F" w:rsidRPr="00DC5085" w:rsidRDefault="00CA172F" w:rsidP="00824843">
      <w:pPr>
        <w:spacing w:before="240" w:after="0" w:line="240" w:lineRule="auto"/>
        <w:ind w:left="720" w:hanging="720"/>
        <w:jc w:val="both"/>
        <w:rPr>
          <w:rFonts w:ascii="Times New Roman" w:hAnsi="Times New Roman" w:cs="Times New Roman"/>
        </w:rPr>
      </w:pPr>
      <w:r w:rsidRPr="00DC5085">
        <w:rPr>
          <w:rFonts w:ascii="Times New Roman" w:hAnsi="Times New Roman" w:cs="Times New Roman"/>
        </w:rPr>
        <w:t xml:space="preserve">Razib, M.N.H., Ibrahim, M. and Rasel, I.H. (2025), “PREDICTIVE ANALYTICS AND ITS ROLE IN OPTIMIZING SUSTAINABLE SUPPLY CHAIN PERFORMANCE”, </w:t>
      </w:r>
      <w:r w:rsidRPr="00DC5085">
        <w:rPr>
          <w:rFonts w:ascii="Times New Roman" w:hAnsi="Times New Roman" w:cs="Times New Roman"/>
          <w:i/>
          <w:iCs/>
        </w:rPr>
        <w:t>International Journal of Business Management and Economic Review</w:t>
      </w:r>
      <w:r w:rsidRPr="00DC5085">
        <w:rPr>
          <w:rFonts w:ascii="Times New Roman" w:hAnsi="Times New Roman" w:cs="Times New Roman"/>
        </w:rPr>
        <w:t>, Vol. 08 No. 01, pp. 12–27, doi: 10.35409/ijbmer.2025.3640.</w:t>
      </w:r>
    </w:p>
    <w:p w14:paraId="52CFC107"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Rinchen, S., Banihashemi, S. and Alkilani, S. (2024), “Driving digital transformation in construction: Strategic insights into building information modelling adoption in developing countries”, </w:t>
      </w:r>
      <w:r w:rsidRPr="00D56BA4">
        <w:rPr>
          <w:rFonts w:ascii="Times New Roman" w:hAnsi="Times New Roman" w:cs="Times New Roman"/>
          <w:i/>
          <w:iCs/>
        </w:rPr>
        <w:t>Project Leadership and Society</w:t>
      </w:r>
      <w:r w:rsidRPr="00D56BA4">
        <w:rPr>
          <w:rFonts w:ascii="Times New Roman" w:hAnsi="Times New Roman" w:cs="Times New Roman"/>
        </w:rPr>
        <w:t>, Vol. 5, p. 100138, doi: 10.1016/j.plas.2024.100138.</w:t>
      </w:r>
    </w:p>
    <w:p w14:paraId="072D178B" w14:textId="12A06504" w:rsidR="00CA172F" w:rsidRPr="0053691D" w:rsidRDefault="00CA172F" w:rsidP="00824843">
      <w:pPr>
        <w:spacing w:before="240" w:after="0" w:line="240" w:lineRule="auto"/>
        <w:ind w:left="720" w:hanging="720"/>
        <w:jc w:val="both"/>
        <w:rPr>
          <w:rFonts w:ascii="Times New Roman" w:hAnsi="Times New Roman" w:cs="Times New Roman"/>
        </w:rPr>
      </w:pPr>
      <w:r w:rsidRPr="00B71B49">
        <w:rPr>
          <w:rFonts w:ascii="Times New Roman" w:hAnsi="Times New Roman" w:cs="Times New Roman"/>
        </w:rPr>
        <w:t xml:space="preserve">Seyyedi, S.R., Kowsari, E., Gheibi, M., Chinnappan, A. and Ramakrishna, S. (2024), “A comprehensive review </w:t>
      </w:r>
      <w:r w:rsidR="00020E86">
        <w:rPr>
          <w:rFonts w:ascii="Times New Roman" w:hAnsi="Times New Roman" w:cs="Times New Roman"/>
        </w:rPr>
        <w:t xml:space="preserve">of the </w:t>
      </w:r>
      <w:r w:rsidRPr="00B71B49">
        <w:rPr>
          <w:rFonts w:ascii="Times New Roman" w:hAnsi="Times New Roman" w:cs="Times New Roman"/>
        </w:rPr>
        <w:t xml:space="preserve">integration of </w:t>
      </w:r>
      <w:r>
        <w:rPr>
          <w:rFonts w:ascii="Times New Roman" w:hAnsi="Times New Roman" w:cs="Times New Roman"/>
        </w:rPr>
        <w:t>digitalisation</w:t>
      </w:r>
      <w:r w:rsidRPr="00B71B49">
        <w:rPr>
          <w:rFonts w:ascii="Times New Roman" w:hAnsi="Times New Roman" w:cs="Times New Roman"/>
        </w:rPr>
        <w:t xml:space="preserve"> and circular economy in waste management by adopting artificial intelligence approaches: Towards a simulation model”, </w:t>
      </w:r>
      <w:r w:rsidRPr="00B71B49">
        <w:rPr>
          <w:rFonts w:ascii="Times New Roman" w:hAnsi="Times New Roman" w:cs="Times New Roman"/>
          <w:i/>
          <w:iCs/>
        </w:rPr>
        <w:t>Journal of Cleaner Production</w:t>
      </w:r>
      <w:r w:rsidRPr="00B71B49">
        <w:rPr>
          <w:rFonts w:ascii="Times New Roman" w:hAnsi="Times New Roman" w:cs="Times New Roman"/>
        </w:rPr>
        <w:t>, Vol. 460, p. 142584, doi: 10.1016/j.jclepro.2024.142584.</w:t>
      </w:r>
    </w:p>
    <w:p w14:paraId="67ECD57C"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Shahzad, A.M.M.F.Dr</w:t>
      </w:r>
      <w:r>
        <w:rPr>
          <w:rFonts w:ascii="Times New Roman" w:hAnsi="Times New Roman" w:cs="Times New Roman"/>
        </w:rPr>
        <w:t xml:space="preserve"> K. (2025), “Enhancing Business Performance: The Role of Digital Procurement and Data Analytics Capabilities using the Supply Chain Performance”, Zenodo (CERN European Organisation</w:t>
      </w:r>
      <w:r w:rsidRPr="00154946">
        <w:rPr>
          <w:rFonts w:ascii="Times New Roman" w:hAnsi="Times New Roman" w:cs="Times New Roman"/>
          <w:i/>
          <w:iCs/>
        </w:rPr>
        <w:t xml:space="preserve"> for Nuclear Research)</w:t>
      </w:r>
      <w:r w:rsidRPr="00154946">
        <w:rPr>
          <w:rFonts w:ascii="Times New Roman" w:hAnsi="Times New Roman" w:cs="Times New Roman"/>
        </w:rPr>
        <w:t>, doi: 10.5281/zenodo.17587171.</w:t>
      </w:r>
    </w:p>
    <w:p w14:paraId="03C6D369" w14:textId="77777777" w:rsidR="00CA172F" w:rsidRPr="00D56BA4"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Siddiqui, F.H., Thaheem, M.J. and Abdekhodaee, A. (2023), “A review of the digital skills needed in the construction industry: Towards a Taxonomy of skills”, </w:t>
      </w:r>
      <w:r w:rsidRPr="00D56BA4">
        <w:rPr>
          <w:rFonts w:ascii="Times New Roman" w:hAnsi="Times New Roman" w:cs="Times New Roman"/>
          <w:i/>
          <w:iCs/>
        </w:rPr>
        <w:t>Buildings</w:t>
      </w:r>
      <w:r w:rsidRPr="00D56BA4">
        <w:rPr>
          <w:rFonts w:ascii="Times New Roman" w:hAnsi="Times New Roman" w:cs="Times New Roman"/>
        </w:rPr>
        <w:t>, Vol. 13 No. 11, p. 2711, doi: 10.3390/buildings13112711.</w:t>
      </w:r>
    </w:p>
    <w:p w14:paraId="7DA9230E" w14:textId="77777777" w:rsidR="00CA172F" w:rsidRPr="00154946"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 xml:space="preserve">Signorini, M., Gatto, C., Cassandro, J., Pavan, A. and Spagnolo, S.L. (2025), “Cost efficiency in Buildings: An Ontological Perspective for Sustainable Life Cycle Management”, </w:t>
      </w:r>
      <w:r w:rsidRPr="00154946">
        <w:rPr>
          <w:rFonts w:ascii="Times New Roman" w:hAnsi="Times New Roman" w:cs="Times New Roman"/>
          <w:i/>
          <w:iCs/>
        </w:rPr>
        <w:t>Sustainability</w:t>
      </w:r>
      <w:r w:rsidRPr="00154946">
        <w:rPr>
          <w:rFonts w:ascii="Times New Roman" w:hAnsi="Times New Roman" w:cs="Times New Roman"/>
        </w:rPr>
        <w:t>, Vol. 17 No. 13, p. 5685, doi: 10.3390/su17135685.</w:t>
      </w:r>
    </w:p>
    <w:p w14:paraId="5CB2CDF7" w14:textId="77777777" w:rsidR="00CA172F" w:rsidRPr="0053691D" w:rsidRDefault="00CA172F" w:rsidP="00824843">
      <w:pPr>
        <w:spacing w:before="240" w:after="0" w:line="240" w:lineRule="auto"/>
        <w:ind w:left="720" w:hanging="720"/>
        <w:jc w:val="both"/>
        <w:rPr>
          <w:rFonts w:ascii="Times New Roman" w:hAnsi="Times New Roman" w:cs="Times New Roman"/>
        </w:rPr>
      </w:pPr>
      <w:r w:rsidRPr="00154946">
        <w:rPr>
          <w:rFonts w:ascii="Times New Roman" w:hAnsi="Times New Roman" w:cs="Times New Roman"/>
        </w:rPr>
        <w:t xml:space="preserve">Song, J., Song, J., Browning, T. and Vanhoucke, M. (2025), “Project monitoring and control with an empirically grounded budget-release model”, </w:t>
      </w:r>
      <w:r w:rsidRPr="00154946">
        <w:rPr>
          <w:rFonts w:ascii="Times New Roman" w:hAnsi="Times New Roman" w:cs="Times New Roman"/>
          <w:i/>
          <w:iCs/>
        </w:rPr>
        <w:t>European Journal of Operational Research</w:t>
      </w:r>
      <w:r w:rsidRPr="00154946">
        <w:rPr>
          <w:rFonts w:ascii="Times New Roman" w:hAnsi="Times New Roman" w:cs="Times New Roman"/>
        </w:rPr>
        <w:t>, Vol. 328 No. 2, pp. 646–667, doi: 10.1016/j.ejor.2025.06.007.</w:t>
      </w:r>
    </w:p>
    <w:p w14:paraId="52945C90" w14:textId="77777777" w:rsidR="00CA172F" w:rsidRPr="0053691D" w:rsidRDefault="00CA172F" w:rsidP="00824843">
      <w:pPr>
        <w:spacing w:before="240" w:after="0" w:line="240" w:lineRule="auto"/>
        <w:ind w:left="720" w:hanging="720"/>
        <w:jc w:val="both"/>
        <w:rPr>
          <w:rFonts w:ascii="Times New Roman" w:hAnsi="Times New Roman" w:cs="Times New Roman"/>
        </w:rPr>
      </w:pPr>
      <w:r w:rsidRPr="00032AC7">
        <w:rPr>
          <w:rFonts w:ascii="Times New Roman" w:hAnsi="Times New Roman" w:cs="Times New Roman"/>
        </w:rPr>
        <w:t xml:space="preserve">Tanoli, W.A., Ullah, A., Sharafat, A. and Ismaeil, E.M.H. (2025), “A Multi-Model BIM-Based framework for integrated digital transformation of design to construction of large complex underground caverns”, </w:t>
      </w:r>
      <w:r w:rsidRPr="00032AC7">
        <w:rPr>
          <w:rFonts w:ascii="Times New Roman" w:hAnsi="Times New Roman" w:cs="Times New Roman"/>
          <w:i/>
          <w:iCs/>
        </w:rPr>
        <w:t>Buildings</w:t>
      </w:r>
      <w:r w:rsidRPr="00032AC7">
        <w:rPr>
          <w:rFonts w:ascii="Times New Roman" w:hAnsi="Times New Roman" w:cs="Times New Roman"/>
        </w:rPr>
        <w:t>, Vol. 15 No. 16, p. 2834, doi: 10.3390/buildings15162834.</w:t>
      </w:r>
    </w:p>
    <w:p w14:paraId="20AFE65E" w14:textId="77777777" w:rsidR="00CA172F" w:rsidRDefault="00CA172F" w:rsidP="00824843">
      <w:pPr>
        <w:spacing w:before="240" w:after="0" w:line="240" w:lineRule="auto"/>
        <w:ind w:left="720" w:hanging="720"/>
        <w:jc w:val="both"/>
        <w:rPr>
          <w:rFonts w:ascii="Times New Roman" w:hAnsi="Times New Roman" w:cs="Times New Roman"/>
        </w:rPr>
      </w:pPr>
      <w:r w:rsidRPr="00D56BA4">
        <w:rPr>
          <w:rFonts w:ascii="Times New Roman" w:hAnsi="Times New Roman" w:cs="Times New Roman"/>
        </w:rPr>
        <w:t xml:space="preserve">Torres, K., Sánchez, O., Castañeda, K., Noguera, M., Carrasco-Beltrán, D., Vidal-Méndez, S. and Lozano-Ramírez, N.E. (2025), “Exploring the knowledge structure of building information </w:t>
      </w:r>
      <w:r>
        <w:rPr>
          <w:rFonts w:ascii="Times New Roman" w:hAnsi="Times New Roman" w:cs="Times New Roman"/>
        </w:rPr>
        <w:t>modelling</w:t>
      </w:r>
      <w:r w:rsidRPr="00D56BA4">
        <w:rPr>
          <w:rFonts w:ascii="Times New Roman" w:hAnsi="Times New Roman" w:cs="Times New Roman"/>
        </w:rPr>
        <w:t xml:space="preserve"> (BIM) adoption in construction scheduling: A bibliometric analysis from 2008 to 2024”, </w:t>
      </w:r>
      <w:r w:rsidRPr="00D56BA4">
        <w:rPr>
          <w:rFonts w:ascii="Times New Roman" w:hAnsi="Times New Roman" w:cs="Times New Roman"/>
          <w:i/>
          <w:iCs/>
        </w:rPr>
        <w:t>Ain Shams Engineering Journal</w:t>
      </w:r>
      <w:r w:rsidRPr="00D56BA4">
        <w:rPr>
          <w:rFonts w:ascii="Times New Roman" w:hAnsi="Times New Roman" w:cs="Times New Roman"/>
        </w:rPr>
        <w:t>, Vol. 16 No. 8, p. 103446, doi: 10.1016/j.asej.2025.103446.</w:t>
      </w:r>
    </w:p>
    <w:p w14:paraId="12199647" w14:textId="77777777" w:rsidR="00D56BA4" w:rsidRPr="0053691D" w:rsidRDefault="00D56BA4" w:rsidP="00824843">
      <w:pPr>
        <w:spacing w:line="240" w:lineRule="auto"/>
        <w:ind w:left="720" w:hanging="720"/>
        <w:jc w:val="both"/>
        <w:rPr>
          <w:rFonts w:ascii="Times New Roman" w:hAnsi="Times New Roman" w:cs="Times New Roman"/>
        </w:rPr>
      </w:pPr>
    </w:p>
    <w:sectPr w:rsidR="00D56BA4" w:rsidRPr="00536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7B"/>
    <w:rsid w:val="00002156"/>
    <w:rsid w:val="00020E86"/>
    <w:rsid w:val="00032560"/>
    <w:rsid w:val="00032AC7"/>
    <w:rsid w:val="000461B5"/>
    <w:rsid w:val="00067FE5"/>
    <w:rsid w:val="0007465A"/>
    <w:rsid w:val="000A048E"/>
    <w:rsid w:val="000E3FE6"/>
    <w:rsid w:val="000F1907"/>
    <w:rsid w:val="000F6553"/>
    <w:rsid w:val="001056F6"/>
    <w:rsid w:val="001149D7"/>
    <w:rsid w:val="001331F2"/>
    <w:rsid w:val="001468FC"/>
    <w:rsid w:val="00154946"/>
    <w:rsid w:val="001B52EB"/>
    <w:rsid w:val="001B7A64"/>
    <w:rsid w:val="001B7BE5"/>
    <w:rsid w:val="001E4471"/>
    <w:rsid w:val="00225A90"/>
    <w:rsid w:val="0026592F"/>
    <w:rsid w:val="00277C36"/>
    <w:rsid w:val="00325B4D"/>
    <w:rsid w:val="00330F7B"/>
    <w:rsid w:val="0035152F"/>
    <w:rsid w:val="003A79E3"/>
    <w:rsid w:val="003C1137"/>
    <w:rsid w:val="00401E53"/>
    <w:rsid w:val="00473402"/>
    <w:rsid w:val="00495B96"/>
    <w:rsid w:val="004B2BAF"/>
    <w:rsid w:val="004B2F14"/>
    <w:rsid w:val="00530006"/>
    <w:rsid w:val="0053691D"/>
    <w:rsid w:val="00554388"/>
    <w:rsid w:val="00562CCF"/>
    <w:rsid w:val="0056449E"/>
    <w:rsid w:val="00570B6F"/>
    <w:rsid w:val="00573BF9"/>
    <w:rsid w:val="00587CCC"/>
    <w:rsid w:val="005C640D"/>
    <w:rsid w:val="006149A4"/>
    <w:rsid w:val="00641E41"/>
    <w:rsid w:val="00746DAC"/>
    <w:rsid w:val="00747BE3"/>
    <w:rsid w:val="00795219"/>
    <w:rsid w:val="00824843"/>
    <w:rsid w:val="00846E85"/>
    <w:rsid w:val="00883C1A"/>
    <w:rsid w:val="008E35AA"/>
    <w:rsid w:val="008F31D8"/>
    <w:rsid w:val="00926ECF"/>
    <w:rsid w:val="009C2A7A"/>
    <w:rsid w:val="00A265D1"/>
    <w:rsid w:val="00A3166A"/>
    <w:rsid w:val="00A35185"/>
    <w:rsid w:val="00A47664"/>
    <w:rsid w:val="00AE4667"/>
    <w:rsid w:val="00AF54EC"/>
    <w:rsid w:val="00B022A7"/>
    <w:rsid w:val="00B15924"/>
    <w:rsid w:val="00B60024"/>
    <w:rsid w:val="00B71B49"/>
    <w:rsid w:val="00BB5231"/>
    <w:rsid w:val="00BB6D7A"/>
    <w:rsid w:val="00BD410B"/>
    <w:rsid w:val="00CA172F"/>
    <w:rsid w:val="00CC0D30"/>
    <w:rsid w:val="00CD413B"/>
    <w:rsid w:val="00D56BA4"/>
    <w:rsid w:val="00DC5085"/>
    <w:rsid w:val="00DD38FF"/>
    <w:rsid w:val="00DF7C61"/>
    <w:rsid w:val="00E07F67"/>
    <w:rsid w:val="00E16D9D"/>
    <w:rsid w:val="00E33C47"/>
    <w:rsid w:val="00E94DEB"/>
    <w:rsid w:val="00EB2B74"/>
    <w:rsid w:val="00EE3251"/>
    <w:rsid w:val="00F43492"/>
    <w:rsid w:val="00F80BFA"/>
    <w:rsid w:val="00FB3C7A"/>
    <w:rsid w:val="00FD64D0"/>
    <w:rsid w:val="00FF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9F20"/>
  <w15:chartTrackingRefBased/>
  <w15:docId w15:val="{2359CCC8-42FA-4A7F-9D6B-0EAABC16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D1"/>
  </w:style>
  <w:style w:type="paragraph" w:styleId="Heading1">
    <w:name w:val="heading 1"/>
    <w:basedOn w:val="Normal"/>
    <w:next w:val="Normal"/>
    <w:link w:val="Heading1Char"/>
    <w:uiPriority w:val="9"/>
    <w:qFormat/>
    <w:rsid w:val="00330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F7B"/>
    <w:rPr>
      <w:rFonts w:eastAsiaTheme="majorEastAsia" w:cstheme="majorBidi"/>
      <w:color w:val="272727" w:themeColor="text1" w:themeTint="D8"/>
    </w:rPr>
  </w:style>
  <w:style w:type="paragraph" w:styleId="Title">
    <w:name w:val="Title"/>
    <w:basedOn w:val="Normal"/>
    <w:next w:val="Normal"/>
    <w:link w:val="TitleChar"/>
    <w:uiPriority w:val="10"/>
    <w:qFormat/>
    <w:rsid w:val="00330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F7B"/>
    <w:pPr>
      <w:spacing w:before="160"/>
      <w:jc w:val="center"/>
    </w:pPr>
    <w:rPr>
      <w:i/>
      <w:iCs/>
      <w:color w:val="404040" w:themeColor="text1" w:themeTint="BF"/>
    </w:rPr>
  </w:style>
  <w:style w:type="character" w:customStyle="1" w:styleId="QuoteChar">
    <w:name w:val="Quote Char"/>
    <w:basedOn w:val="DefaultParagraphFont"/>
    <w:link w:val="Quote"/>
    <w:uiPriority w:val="29"/>
    <w:rsid w:val="00330F7B"/>
    <w:rPr>
      <w:i/>
      <w:iCs/>
      <w:color w:val="404040" w:themeColor="text1" w:themeTint="BF"/>
    </w:rPr>
  </w:style>
  <w:style w:type="paragraph" w:styleId="ListParagraph">
    <w:name w:val="List Paragraph"/>
    <w:basedOn w:val="Normal"/>
    <w:uiPriority w:val="34"/>
    <w:qFormat/>
    <w:rsid w:val="00330F7B"/>
    <w:pPr>
      <w:ind w:left="720"/>
      <w:contextualSpacing/>
    </w:pPr>
  </w:style>
  <w:style w:type="character" w:styleId="IntenseEmphasis">
    <w:name w:val="Intense Emphasis"/>
    <w:basedOn w:val="DefaultParagraphFont"/>
    <w:uiPriority w:val="21"/>
    <w:qFormat/>
    <w:rsid w:val="00330F7B"/>
    <w:rPr>
      <w:i/>
      <w:iCs/>
      <w:color w:val="0F4761" w:themeColor="accent1" w:themeShade="BF"/>
    </w:rPr>
  </w:style>
  <w:style w:type="paragraph" w:styleId="IntenseQuote">
    <w:name w:val="Intense Quote"/>
    <w:basedOn w:val="Normal"/>
    <w:next w:val="Normal"/>
    <w:link w:val="IntenseQuoteChar"/>
    <w:uiPriority w:val="30"/>
    <w:qFormat/>
    <w:rsid w:val="00330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F7B"/>
    <w:rPr>
      <w:i/>
      <w:iCs/>
      <w:color w:val="0F4761" w:themeColor="accent1" w:themeShade="BF"/>
    </w:rPr>
  </w:style>
  <w:style w:type="character" w:styleId="IntenseReference">
    <w:name w:val="Intense Reference"/>
    <w:basedOn w:val="DefaultParagraphFont"/>
    <w:uiPriority w:val="32"/>
    <w:qFormat/>
    <w:rsid w:val="00330F7B"/>
    <w:rPr>
      <w:b/>
      <w:bCs/>
      <w:smallCaps/>
      <w:color w:val="0F4761" w:themeColor="accent1" w:themeShade="BF"/>
      <w:spacing w:val="5"/>
    </w:rPr>
  </w:style>
  <w:style w:type="table" w:styleId="TableGrid">
    <w:name w:val="Table Grid"/>
    <w:basedOn w:val="TableNormal"/>
    <w:uiPriority w:val="39"/>
    <w:rsid w:val="0055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F6553"/>
    <w:pPr>
      <w:spacing w:after="0" w:line="240" w:lineRule="auto"/>
    </w:pPr>
  </w:style>
  <w:style w:type="character" w:styleId="Hyperlink">
    <w:name w:val="Hyperlink"/>
    <w:basedOn w:val="DefaultParagraphFont"/>
    <w:uiPriority w:val="99"/>
    <w:unhideWhenUsed/>
    <w:rsid w:val="001149D7"/>
    <w:rPr>
      <w:color w:val="467886" w:themeColor="hyperlink"/>
      <w:u w:val="single"/>
    </w:rPr>
  </w:style>
  <w:style w:type="character" w:customStyle="1" w:styleId="NoSpacingChar">
    <w:name w:val="No Spacing Char"/>
    <w:link w:val="NoSpacing"/>
    <w:uiPriority w:val="1"/>
    <w:rsid w:val="0011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ght.fmarfo@kstu.ed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23</Pages>
  <Words>11906</Words>
  <Characters>67867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Fosu Marfo</dc:creator>
  <cp:keywords/>
  <dc:description/>
  <cp:lastModifiedBy>Bright Fosu Marfo</cp:lastModifiedBy>
  <cp:revision>27</cp:revision>
  <dcterms:created xsi:type="dcterms:W3CDTF">2026-06-08T19:39:00Z</dcterms:created>
  <dcterms:modified xsi:type="dcterms:W3CDTF">2026-06-09T02:47:00Z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35a1c6ae-1a5b-403d-965e-7626cb553b47</vt:lpwstr>
  </property>
</Properties>
</file>