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FAA1" w14:textId="77777777" w:rsidR="008C273B" w:rsidRPr="0052061F" w:rsidRDefault="008C273B" w:rsidP="008C273B">
      <w:pPr>
        <w:spacing w:before="240" w:after="200" w:line="360" w:lineRule="auto"/>
        <w:ind w:left="360"/>
        <w:contextualSpacing/>
        <w:jc w:val="center"/>
        <w:rPr>
          <w:rFonts w:ascii="Times New Roman" w:eastAsia="Times New Roman" w:hAnsi="Times New Roman" w:cs="Times New Roman"/>
          <w:b/>
          <w:bCs/>
          <w:kern w:val="0"/>
          <w:sz w:val="26"/>
          <w:szCs w:val="26"/>
          <w:lang w:bidi="en-US"/>
          <w14:ligatures w14:val="none"/>
        </w:rPr>
      </w:pPr>
      <w:bookmarkStart w:id="0" w:name="_Hlk205646906"/>
      <w:r w:rsidRPr="0052061F">
        <w:rPr>
          <w:rFonts w:ascii="Times New Roman" w:eastAsia="Times New Roman" w:hAnsi="Times New Roman" w:cs="Times New Roman"/>
          <w:b/>
          <w:bCs/>
          <w:kern w:val="0"/>
          <w:sz w:val="26"/>
          <w:szCs w:val="26"/>
          <w:lang w:bidi="en-US"/>
          <w14:ligatures w14:val="none"/>
        </w:rPr>
        <w:t xml:space="preserve">Corporate Governance, external environment and organizational performance </w:t>
      </w:r>
    </w:p>
    <w:p w14:paraId="31B7E7AD" w14:textId="77777777" w:rsidR="008C273B" w:rsidRPr="00C76DA3" w:rsidRDefault="008C273B" w:rsidP="008C273B">
      <w:pPr>
        <w:spacing w:before="240" w:after="200" w:line="360" w:lineRule="auto"/>
        <w:ind w:left="360"/>
        <w:contextualSpacing/>
        <w:jc w:val="center"/>
        <w:rPr>
          <w:rFonts w:ascii="Times New Roman" w:eastAsia="Times New Roman" w:hAnsi="Times New Roman" w:cs="Times New Roman"/>
          <w:i/>
          <w:iCs/>
          <w:kern w:val="0"/>
          <w:sz w:val="26"/>
          <w:szCs w:val="26"/>
          <w:lang w:bidi="en-US"/>
          <w14:ligatures w14:val="none"/>
        </w:rPr>
      </w:pPr>
      <w:r w:rsidRPr="00C76DA3">
        <w:rPr>
          <w:rFonts w:ascii="Times New Roman" w:eastAsia="Times New Roman" w:hAnsi="Times New Roman" w:cs="Times New Roman"/>
          <w:i/>
          <w:iCs/>
          <w:kern w:val="0"/>
          <w:sz w:val="26"/>
          <w:szCs w:val="26"/>
          <w:lang w:bidi="en-US"/>
          <w14:ligatures w14:val="none"/>
        </w:rPr>
        <w:t xml:space="preserve">A REVIEW OF THE CURRENT EMPIRICAL EVIDENCE </w:t>
      </w:r>
    </w:p>
    <w:bookmarkEnd w:id="0"/>
    <w:p w14:paraId="773FB4FB" w14:textId="77777777" w:rsidR="008C273B" w:rsidRPr="006A2D7A" w:rsidRDefault="008C273B" w:rsidP="008C273B">
      <w:pPr>
        <w:shd w:val="clear" w:color="auto" w:fill="DEEAF6"/>
        <w:spacing w:after="0" w:line="360" w:lineRule="auto"/>
        <w:rPr>
          <w:rFonts w:ascii="Times New Roman" w:eastAsia="Times New Roman" w:hAnsi="Times New Roman" w:cs="Times New Roman"/>
          <w:kern w:val="0"/>
          <w:sz w:val="28"/>
          <w:szCs w:val="28"/>
          <w14:ligatures w14:val="none"/>
        </w:rPr>
      </w:pPr>
    </w:p>
    <w:p w14:paraId="620EF8EB" w14:textId="77777777" w:rsidR="008C273B" w:rsidRPr="00EE5689" w:rsidRDefault="008C273B" w:rsidP="008C273B">
      <w:pPr>
        <w:spacing w:after="200" w:line="360" w:lineRule="auto"/>
        <w:contextualSpacing/>
        <w:jc w:val="center"/>
        <w:rPr>
          <w:rFonts w:ascii="Times New Roman" w:eastAsia="Times New Roman" w:hAnsi="Times New Roman" w:cs="Times New Roman"/>
          <w:bCs/>
          <w:iCs/>
          <w:kern w:val="0"/>
          <w:sz w:val="28"/>
          <w:szCs w:val="28"/>
          <w14:ligatures w14:val="none"/>
        </w:rPr>
      </w:pPr>
      <w:r w:rsidRPr="00EE5689">
        <w:rPr>
          <w:rFonts w:ascii="Times New Roman" w:eastAsia="Times New Roman" w:hAnsi="Times New Roman" w:cs="Times New Roman"/>
          <w:bCs/>
          <w:iCs/>
          <w:kern w:val="0"/>
          <w:sz w:val="28"/>
          <w:szCs w:val="28"/>
          <w:vertAlign w:val="superscript"/>
          <w14:ligatures w14:val="none"/>
        </w:rPr>
        <w:t>1</w:t>
      </w:r>
      <w:r w:rsidRPr="00EE5689">
        <w:rPr>
          <w:rFonts w:ascii="Times New Roman" w:eastAsia="Times New Roman" w:hAnsi="Times New Roman" w:cs="Times New Roman"/>
          <w:bCs/>
          <w:iCs/>
          <w:kern w:val="0"/>
          <w:sz w:val="28"/>
          <w:szCs w:val="28"/>
          <w14:ligatures w14:val="none"/>
        </w:rPr>
        <w:t xml:space="preserve">Stephen Ngala Muthoka </w:t>
      </w:r>
      <w:r w:rsidRPr="00EE5689">
        <w:rPr>
          <w:rFonts w:ascii="Times New Roman" w:eastAsia="Times New Roman" w:hAnsi="Times New Roman" w:cs="Times New Roman"/>
          <w:bCs/>
          <w:iCs/>
          <w:kern w:val="0"/>
          <w:sz w:val="28"/>
          <w:szCs w:val="28"/>
          <w:vertAlign w:val="superscript"/>
          <w14:ligatures w14:val="none"/>
        </w:rPr>
        <w:t xml:space="preserve">2 </w:t>
      </w:r>
      <w:r>
        <w:rPr>
          <w:rFonts w:ascii="Times New Roman" w:eastAsia="Times New Roman" w:hAnsi="Times New Roman" w:cs="Times New Roman"/>
          <w:bCs/>
          <w:iCs/>
          <w:kern w:val="0"/>
          <w:sz w:val="28"/>
          <w:szCs w:val="28"/>
          <w14:ligatures w14:val="none"/>
        </w:rPr>
        <w:t>Dr. M</w:t>
      </w:r>
      <w:r w:rsidRPr="00EE5689">
        <w:rPr>
          <w:rFonts w:ascii="Times New Roman" w:eastAsia="Times New Roman" w:hAnsi="Times New Roman" w:cs="Times New Roman"/>
          <w:bCs/>
          <w:iCs/>
          <w:kern w:val="0"/>
          <w:sz w:val="28"/>
          <w:szCs w:val="28"/>
          <w14:ligatures w14:val="none"/>
        </w:rPr>
        <w:t>ohamed Omar</w:t>
      </w:r>
    </w:p>
    <w:p w14:paraId="73703366" w14:textId="77777777" w:rsidR="008C273B" w:rsidRPr="004E575D" w:rsidRDefault="008C273B" w:rsidP="008C273B">
      <w:pPr>
        <w:spacing w:after="200" w:line="360" w:lineRule="auto"/>
        <w:contextualSpacing/>
        <w:jc w:val="center"/>
        <w:rPr>
          <w:rFonts w:ascii="Times New Roman" w:eastAsia="Times New Roman" w:hAnsi="Times New Roman" w:cs="Times New Roman"/>
          <w:bCs/>
          <w:iCs/>
          <w:kern w:val="0"/>
          <w:sz w:val="20"/>
          <w:szCs w:val="20"/>
          <w14:ligatures w14:val="none"/>
        </w:rPr>
      </w:pPr>
      <w:r w:rsidRPr="004E575D">
        <w:rPr>
          <w:rFonts w:ascii="Times New Roman" w:eastAsia="Times New Roman" w:hAnsi="Times New Roman" w:cs="Times New Roman"/>
          <w:bCs/>
          <w:iCs/>
          <w:kern w:val="0"/>
          <w:sz w:val="20"/>
          <w:szCs w:val="20"/>
          <w:vertAlign w:val="superscript"/>
          <w14:ligatures w14:val="none"/>
        </w:rPr>
        <w:t>1</w:t>
      </w:r>
      <w:r w:rsidRPr="004E575D">
        <w:rPr>
          <w:rFonts w:ascii="Times New Roman" w:eastAsia="Times New Roman" w:hAnsi="Times New Roman" w:cs="Times New Roman"/>
          <w:bCs/>
          <w:iCs/>
          <w:kern w:val="0"/>
          <w:sz w:val="20"/>
          <w:szCs w:val="20"/>
          <w14:ligatures w14:val="none"/>
        </w:rPr>
        <w:t>PhD Student, University of Nairobi</w:t>
      </w:r>
    </w:p>
    <w:p w14:paraId="3270BCB4" w14:textId="77777777" w:rsidR="008C273B" w:rsidRPr="004E575D" w:rsidRDefault="008C273B" w:rsidP="008C273B">
      <w:pPr>
        <w:spacing w:after="200" w:line="360" w:lineRule="auto"/>
        <w:contextualSpacing/>
        <w:jc w:val="center"/>
        <w:rPr>
          <w:rFonts w:ascii="Times New Roman" w:eastAsia="Times New Roman" w:hAnsi="Times New Roman" w:cs="Times New Roman"/>
          <w:bCs/>
          <w:iCs/>
          <w:kern w:val="0"/>
          <w:sz w:val="20"/>
          <w:szCs w:val="20"/>
          <w14:ligatures w14:val="none"/>
        </w:rPr>
      </w:pPr>
      <w:r w:rsidRPr="004E575D">
        <w:rPr>
          <w:rFonts w:ascii="Times New Roman" w:eastAsia="Times New Roman" w:hAnsi="Times New Roman" w:cs="Times New Roman"/>
          <w:bCs/>
          <w:iCs/>
          <w:kern w:val="0"/>
          <w:sz w:val="20"/>
          <w:szCs w:val="20"/>
          <w:vertAlign w:val="superscript"/>
          <w14:ligatures w14:val="none"/>
        </w:rPr>
        <w:t>2</w:t>
      </w:r>
      <w:r w:rsidRPr="004E575D">
        <w:rPr>
          <w:rFonts w:ascii="Times New Roman" w:eastAsia="Times New Roman" w:hAnsi="Times New Roman" w:cs="Times New Roman"/>
          <w:bCs/>
          <w:iCs/>
          <w:kern w:val="0"/>
          <w:sz w:val="20"/>
          <w:szCs w:val="20"/>
          <w14:ligatures w14:val="none"/>
        </w:rPr>
        <w:t xml:space="preserve"> Lecturer in Department of Business Administration-Faculty of Business and Management Sciences strategic </w:t>
      </w:r>
    </w:p>
    <w:p w14:paraId="2A04078E" w14:textId="77777777" w:rsidR="008C273B" w:rsidRDefault="008C273B" w:rsidP="008C273B">
      <w:pPr>
        <w:spacing w:after="200" w:line="360" w:lineRule="auto"/>
        <w:contextualSpacing/>
        <w:jc w:val="center"/>
        <w:rPr>
          <w:rFonts w:ascii="Times New Roman" w:eastAsia="Times New Roman" w:hAnsi="Times New Roman" w:cs="Times New Roman"/>
          <w:bCs/>
          <w:iCs/>
          <w:kern w:val="0"/>
          <w:sz w:val="20"/>
          <w:szCs w:val="20"/>
          <w14:ligatures w14:val="none"/>
        </w:rPr>
      </w:pPr>
      <w:r w:rsidRPr="004E575D">
        <w:rPr>
          <w:rFonts w:ascii="Times New Roman" w:eastAsia="Times New Roman" w:hAnsi="Times New Roman" w:cs="Times New Roman"/>
          <w:bCs/>
          <w:iCs/>
          <w:kern w:val="0"/>
          <w:sz w:val="20"/>
          <w:szCs w:val="20"/>
          <w14:ligatures w14:val="none"/>
        </w:rPr>
        <w:t>University of Nairobi in Nairobi-Kenya</w:t>
      </w:r>
    </w:p>
    <w:p w14:paraId="77A294F8" w14:textId="77777777" w:rsidR="008C273B" w:rsidRPr="003A3DE9" w:rsidRDefault="008C273B" w:rsidP="008C273B">
      <w:pPr>
        <w:pStyle w:val="NoSpacing"/>
        <w:spacing w:line="360" w:lineRule="auto"/>
        <w:jc w:val="both"/>
        <w:rPr>
          <w:rFonts w:ascii="Times New Roman" w:hAnsi="Times New Roman" w:cs="Times New Roman"/>
          <w:sz w:val="24"/>
          <w:szCs w:val="24"/>
        </w:rPr>
      </w:pPr>
      <w:r w:rsidRPr="00EE5689">
        <w:rPr>
          <w:rFonts w:ascii="Times New Roman" w:eastAsia="Times New Roman" w:hAnsi="Times New Roman" w:cs="Times New Roman"/>
          <w:b/>
          <w:bCs/>
          <w:szCs w:val="20"/>
        </w:rPr>
        <w:t>ABSTRACT;</w:t>
      </w:r>
      <w:r w:rsidRPr="00EE5689">
        <w:rPr>
          <w:rFonts w:ascii="Times New Roman" w:eastAsia="Times New Roman" w:hAnsi="Times New Roman" w:cs="Times New Roman"/>
          <w:szCs w:val="20"/>
        </w:rPr>
        <w:t xml:space="preserve"> </w:t>
      </w:r>
      <w:r w:rsidRPr="001C0EC5">
        <w:rPr>
          <w:rFonts w:ascii="Times New Roman" w:hAnsi="Times New Roman" w:cs="Times New Roman"/>
          <w:sz w:val="24"/>
          <w:szCs w:val="24"/>
        </w:rPr>
        <w:t>The study aims to review and expand general understanding on the relationship between corporate governance</w:t>
      </w:r>
      <w:r>
        <w:rPr>
          <w:rFonts w:ascii="Times New Roman" w:hAnsi="Times New Roman" w:cs="Times New Roman"/>
          <w:sz w:val="24"/>
          <w:szCs w:val="24"/>
        </w:rPr>
        <w:t>, external environment</w:t>
      </w:r>
      <w:r w:rsidRPr="001C0EC5">
        <w:rPr>
          <w:rFonts w:ascii="Times New Roman" w:hAnsi="Times New Roman" w:cs="Times New Roman"/>
          <w:sz w:val="24"/>
          <w:szCs w:val="24"/>
        </w:rPr>
        <w:t xml:space="preserve"> and firm performance. The study is motivated by the current debate on </w:t>
      </w:r>
      <w:r>
        <w:rPr>
          <w:rFonts w:ascii="Times New Roman" w:hAnsi="Times New Roman" w:cs="Times New Roman"/>
          <w:sz w:val="24"/>
          <w:szCs w:val="24"/>
        </w:rPr>
        <w:t xml:space="preserve">strategic </w:t>
      </w:r>
      <w:r w:rsidRPr="001C0EC5">
        <w:rPr>
          <w:rFonts w:ascii="Times New Roman" w:hAnsi="Times New Roman" w:cs="Times New Roman"/>
          <w:sz w:val="24"/>
          <w:szCs w:val="24"/>
        </w:rPr>
        <w:t>role of</w:t>
      </w:r>
      <w:r>
        <w:rPr>
          <w:rFonts w:ascii="Times New Roman" w:hAnsi="Times New Roman" w:cs="Times New Roman"/>
          <w:sz w:val="24"/>
          <w:szCs w:val="24"/>
        </w:rPr>
        <w:t xml:space="preserve"> external environment in </w:t>
      </w:r>
      <w:r w:rsidRPr="001C0EC5">
        <w:rPr>
          <w:rFonts w:ascii="Times New Roman" w:hAnsi="Times New Roman" w:cs="Times New Roman"/>
          <w:sz w:val="24"/>
          <w:szCs w:val="24"/>
        </w:rPr>
        <w:t xml:space="preserve">corporate governance on </w:t>
      </w:r>
      <w:r>
        <w:rPr>
          <w:rFonts w:ascii="Times New Roman" w:hAnsi="Times New Roman" w:cs="Times New Roman"/>
          <w:sz w:val="24"/>
          <w:szCs w:val="24"/>
        </w:rPr>
        <w:t>organizational</w:t>
      </w:r>
      <w:r w:rsidRPr="001C0EC5">
        <w:rPr>
          <w:rFonts w:ascii="Times New Roman" w:hAnsi="Times New Roman" w:cs="Times New Roman"/>
          <w:sz w:val="24"/>
          <w:szCs w:val="24"/>
        </w:rPr>
        <w:t xml:space="preserve"> performance </w:t>
      </w:r>
      <w:r>
        <w:rPr>
          <w:rFonts w:ascii="Times New Roman" w:hAnsi="Times New Roman" w:cs="Times New Roman"/>
          <w:sz w:val="24"/>
          <w:szCs w:val="24"/>
        </w:rPr>
        <w:t>relationship</w:t>
      </w:r>
      <w:r w:rsidRPr="001C0EC5">
        <w:rPr>
          <w:rFonts w:ascii="Times New Roman" w:hAnsi="Times New Roman" w:cs="Times New Roman"/>
          <w:sz w:val="24"/>
          <w:szCs w:val="24"/>
        </w:rPr>
        <w:t xml:space="preserve">. </w:t>
      </w:r>
      <w:r w:rsidRPr="00723AAD">
        <w:rPr>
          <w:rFonts w:ascii="Times New Roman" w:hAnsi="Times New Roman" w:cs="Times New Roman"/>
          <w:sz w:val="24"/>
          <w:szCs w:val="24"/>
        </w:rPr>
        <w:t>The study was</w:t>
      </w:r>
      <w:r w:rsidRPr="003A3DE9">
        <w:rPr>
          <w:rFonts w:ascii="Times New Roman" w:hAnsi="Times New Roman" w:cs="Times New Roman"/>
          <w:sz w:val="24"/>
          <w:szCs w:val="24"/>
        </w:rPr>
        <w:t xml:space="preserve"> anchored on three theories; the agency theory </w:t>
      </w:r>
      <w:r w:rsidRPr="00723AAD">
        <w:rPr>
          <w:rFonts w:ascii="Times New Roman" w:hAnsi="Times New Roman" w:cs="Times New Roman"/>
          <w:sz w:val="24"/>
          <w:szCs w:val="24"/>
        </w:rPr>
        <w:t>(</w:t>
      </w:r>
      <w:r w:rsidRPr="00723AAD">
        <w:rPr>
          <w:rFonts w:ascii="Times New Roman" w:hAnsi="Times New Roman" w:cs="Times New Roman"/>
          <w:sz w:val="24"/>
          <w:szCs w:val="24"/>
          <w:shd w:val="clear" w:color="auto" w:fill="FFFFFF"/>
        </w:rPr>
        <w:t>Jensen and Meckling (1976</w:t>
      </w:r>
      <w:r w:rsidRPr="00723AAD">
        <w:rPr>
          <w:rFonts w:ascii="Times New Roman" w:hAnsi="Times New Roman" w:cs="Times New Roman"/>
          <w:sz w:val="24"/>
          <w:szCs w:val="24"/>
        </w:rPr>
        <w:t>),</w:t>
      </w:r>
      <w:r w:rsidRPr="003A3DE9">
        <w:rPr>
          <w:rFonts w:ascii="Times New Roman" w:hAnsi="Times New Roman" w:cs="Times New Roman"/>
          <w:sz w:val="24"/>
          <w:szCs w:val="24"/>
        </w:rPr>
        <w:t xml:space="preserve"> resource dependance theory </w:t>
      </w:r>
      <w:r w:rsidRPr="00723AAD">
        <w:rPr>
          <w:rFonts w:ascii="Times New Roman" w:hAnsi="Times New Roman" w:cs="Times New Roman"/>
          <w:sz w:val="24"/>
          <w:szCs w:val="24"/>
        </w:rPr>
        <w:t xml:space="preserve">(Pfeffer, &amp; </w:t>
      </w:r>
      <w:proofErr w:type="spellStart"/>
      <w:r w:rsidRPr="00723AAD">
        <w:rPr>
          <w:rFonts w:ascii="Times New Roman" w:hAnsi="Times New Roman" w:cs="Times New Roman"/>
          <w:sz w:val="24"/>
          <w:szCs w:val="24"/>
        </w:rPr>
        <w:t>Salancik</w:t>
      </w:r>
      <w:proofErr w:type="spellEnd"/>
      <w:r w:rsidRPr="00723AAD">
        <w:rPr>
          <w:rFonts w:ascii="Times New Roman" w:hAnsi="Times New Roman" w:cs="Times New Roman"/>
          <w:sz w:val="24"/>
          <w:szCs w:val="24"/>
        </w:rPr>
        <w:t>, 1978)</w:t>
      </w:r>
      <w:r w:rsidRPr="003A3DE9">
        <w:rPr>
          <w:rFonts w:ascii="Times New Roman" w:hAnsi="Times New Roman" w:cs="Times New Roman"/>
          <w:sz w:val="24"/>
          <w:szCs w:val="24"/>
        </w:rPr>
        <w:t xml:space="preserve"> and Resource based view </w:t>
      </w:r>
      <w:r w:rsidRPr="00723AAD">
        <w:rPr>
          <w:rFonts w:ascii="Times New Roman" w:hAnsi="Times New Roman" w:cs="Times New Roman"/>
          <w:sz w:val="24"/>
          <w:szCs w:val="24"/>
        </w:rPr>
        <w:t>(Birger Wernerfelt, 1984; Barney 1991).</w:t>
      </w:r>
      <w:r w:rsidRPr="003A3DE9">
        <w:rPr>
          <w:rFonts w:ascii="Times New Roman" w:hAnsi="Times New Roman" w:cs="Times New Roman"/>
          <w:sz w:val="24"/>
          <w:szCs w:val="24"/>
        </w:rPr>
        <w:t xml:space="preserve">   The agency theory, </w:t>
      </w:r>
      <w:r w:rsidRPr="00723AAD">
        <w:rPr>
          <w:rFonts w:ascii="Times New Roman" w:hAnsi="Times New Roman" w:cs="Times New Roman"/>
          <w:sz w:val="24"/>
          <w:szCs w:val="24"/>
        </w:rPr>
        <w:t>explains</w:t>
      </w:r>
      <w:r w:rsidRPr="003A3DE9">
        <w:rPr>
          <w:rFonts w:ascii="Times New Roman" w:hAnsi="Times New Roman" w:cs="Times New Roman"/>
          <w:sz w:val="24"/>
          <w:szCs w:val="24"/>
        </w:rPr>
        <w:t xml:space="preserve"> the relationship of </w:t>
      </w:r>
      <w:r w:rsidRPr="00723AAD">
        <w:rPr>
          <w:rFonts w:ascii="Times New Roman" w:hAnsi="Times New Roman" w:cs="Times New Roman"/>
          <w:sz w:val="24"/>
          <w:szCs w:val="24"/>
        </w:rPr>
        <w:t>the</w:t>
      </w:r>
      <w:r w:rsidRPr="003A3DE9">
        <w:rPr>
          <w:rFonts w:ascii="Times New Roman" w:hAnsi="Times New Roman" w:cs="Times New Roman"/>
          <w:sz w:val="24"/>
          <w:szCs w:val="24"/>
        </w:rPr>
        <w:t xml:space="preserve"> two key players of an organization, the principal, who is the owner, and the agent, who is the manager. The resource dependency theory suggests that the external environment holds resources which are needed by the organization to survive and that since an organization does not operate in a vacuum but in an environment, for it to succeed it must align its operations with the environment</w:t>
      </w:r>
      <w:r>
        <w:rPr>
          <w:rFonts w:ascii="Times New Roman" w:hAnsi="Times New Roman" w:cs="Times New Roman"/>
          <w:sz w:val="24"/>
          <w:szCs w:val="24"/>
        </w:rPr>
        <w:t>.</w:t>
      </w:r>
      <w:r w:rsidRPr="003A3DE9">
        <w:rPr>
          <w:rFonts w:ascii="Times New Roman" w:hAnsi="Times New Roman" w:cs="Times New Roman"/>
          <w:sz w:val="24"/>
          <w:szCs w:val="24"/>
        </w:rPr>
        <w:t xml:space="preserve"> </w:t>
      </w:r>
      <w:r w:rsidRPr="00723AAD">
        <w:rPr>
          <w:rFonts w:ascii="Times New Roman" w:hAnsi="Times New Roman" w:cs="Times New Roman"/>
          <w:sz w:val="24"/>
          <w:szCs w:val="24"/>
        </w:rPr>
        <w:t>In this paper focus is placed</w:t>
      </w:r>
      <w:r w:rsidRPr="003A3DE9">
        <w:rPr>
          <w:rFonts w:ascii="Times New Roman" w:hAnsi="Times New Roman" w:cs="Times New Roman"/>
          <w:sz w:val="24"/>
          <w:szCs w:val="24"/>
        </w:rPr>
        <w:t xml:space="preserve"> on </w:t>
      </w:r>
      <w:r>
        <w:rPr>
          <w:rFonts w:ascii="Times New Roman" w:hAnsi="Times New Roman" w:cs="Times New Roman"/>
          <w:sz w:val="24"/>
          <w:szCs w:val="24"/>
        </w:rPr>
        <w:t>external environment</w:t>
      </w:r>
      <w:r w:rsidRPr="003A3DE9">
        <w:rPr>
          <w:rFonts w:ascii="Times New Roman" w:hAnsi="Times New Roman" w:cs="Times New Roman"/>
          <w:sz w:val="24"/>
          <w:szCs w:val="24"/>
        </w:rPr>
        <w:t xml:space="preserve"> as one of the strategic resources which play a key role in the relationship between corporate governance and organizational performance. The study examines a pool of empirical literature on </w:t>
      </w:r>
      <w:r>
        <w:rPr>
          <w:rFonts w:ascii="Times New Roman" w:hAnsi="Times New Roman" w:cs="Times New Roman"/>
          <w:sz w:val="24"/>
          <w:szCs w:val="24"/>
        </w:rPr>
        <w:t xml:space="preserve">external environment </w:t>
      </w:r>
      <w:r w:rsidRPr="003A3DE9">
        <w:rPr>
          <w:rFonts w:ascii="Times New Roman" w:hAnsi="Times New Roman" w:cs="Times New Roman"/>
          <w:sz w:val="24"/>
          <w:szCs w:val="24"/>
        </w:rPr>
        <w:t>influence on the relationship between corporate governance and organizational performance. In conclusion, this paper postulates that external environment influences the relationships between corporate governance and organizational performance.</w:t>
      </w:r>
    </w:p>
    <w:p w14:paraId="3339EBC0" w14:textId="77777777" w:rsidR="008C273B" w:rsidRPr="003A3DE9" w:rsidRDefault="008C273B" w:rsidP="008C273B">
      <w:pPr>
        <w:pStyle w:val="NoSpacing"/>
        <w:spacing w:line="360" w:lineRule="auto"/>
        <w:jc w:val="both"/>
        <w:rPr>
          <w:rFonts w:ascii="Times New Roman" w:hAnsi="Times New Roman" w:cs="Times New Roman"/>
          <w:sz w:val="24"/>
          <w:szCs w:val="24"/>
        </w:rPr>
      </w:pPr>
    </w:p>
    <w:p w14:paraId="5015EFC1" w14:textId="77777777" w:rsidR="008C273B" w:rsidRPr="00F1647E" w:rsidRDefault="008C273B" w:rsidP="008C273B">
      <w:pPr>
        <w:spacing w:line="360" w:lineRule="auto"/>
        <w:jc w:val="both"/>
        <w:rPr>
          <w:rFonts w:ascii="Times New Roman" w:hAnsi="Times New Roman" w:cs="Times New Roman"/>
          <w:b/>
          <w:bCs/>
          <w:i/>
          <w:iCs/>
        </w:rPr>
      </w:pPr>
      <w:r w:rsidRPr="003A3DE9">
        <w:rPr>
          <w:rFonts w:ascii="Times New Roman" w:hAnsi="Times New Roman" w:cs="Times New Roman"/>
          <w:b/>
        </w:rPr>
        <w:t>Keywords:</w:t>
      </w:r>
      <w:r w:rsidRPr="003A3DE9">
        <w:rPr>
          <w:rFonts w:ascii="Times New Roman" w:hAnsi="Times New Roman" w:cs="Times New Roman"/>
        </w:rPr>
        <w:t xml:space="preserve"> </w:t>
      </w:r>
      <w:r w:rsidRPr="00F1647E">
        <w:rPr>
          <w:rFonts w:ascii="Times New Roman" w:hAnsi="Times New Roman" w:cs="Times New Roman"/>
          <w:b/>
          <w:bCs/>
          <w:i/>
          <w:iCs/>
        </w:rPr>
        <w:t>corporate governance, external environment, organizational performance</w:t>
      </w:r>
    </w:p>
    <w:p w14:paraId="749B9222" w14:textId="77777777" w:rsidR="008C273B" w:rsidRDefault="008C273B" w:rsidP="008C273B">
      <w:pPr>
        <w:spacing w:line="360" w:lineRule="auto"/>
        <w:jc w:val="both"/>
        <w:rPr>
          <w:rFonts w:ascii="Times New Roman" w:hAnsi="Times New Roman" w:cs="Times New Roman"/>
        </w:rPr>
      </w:pPr>
    </w:p>
    <w:p w14:paraId="0F420616" w14:textId="77777777" w:rsidR="008C273B" w:rsidRDefault="008C273B" w:rsidP="008C273B">
      <w:pPr>
        <w:spacing w:line="360" w:lineRule="auto"/>
        <w:jc w:val="both"/>
        <w:rPr>
          <w:rFonts w:ascii="Times New Roman" w:hAnsi="Times New Roman" w:cs="Times New Roman"/>
        </w:rPr>
      </w:pPr>
    </w:p>
    <w:p w14:paraId="72F02479" w14:textId="77777777" w:rsidR="008C273B" w:rsidRDefault="008C273B" w:rsidP="008C273B">
      <w:pPr>
        <w:rPr>
          <w:rFonts w:ascii="Times New Roman" w:hAnsi="Times New Roman" w:cs="Times New Roman"/>
          <w:b/>
          <w:bCs/>
        </w:rPr>
      </w:pPr>
    </w:p>
    <w:p w14:paraId="01B435CA" w14:textId="77777777" w:rsidR="008C273B" w:rsidRDefault="008C273B" w:rsidP="008C273B">
      <w:pPr>
        <w:rPr>
          <w:rFonts w:ascii="Times New Roman" w:hAnsi="Times New Roman" w:cs="Times New Roman"/>
          <w:b/>
          <w:bCs/>
        </w:rPr>
      </w:pPr>
    </w:p>
    <w:p w14:paraId="7980355C" w14:textId="77777777" w:rsidR="008C273B" w:rsidRPr="002F3D36" w:rsidRDefault="008C273B" w:rsidP="008C273B">
      <w:pPr>
        <w:rPr>
          <w:rFonts w:ascii="Times New Roman" w:hAnsi="Times New Roman" w:cs="Times New Roman"/>
          <w:b/>
          <w:bCs/>
        </w:rPr>
      </w:pPr>
      <w:r w:rsidRPr="002F3D36">
        <w:rPr>
          <w:rFonts w:ascii="Times New Roman" w:hAnsi="Times New Roman" w:cs="Times New Roman"/>
          <w:b/>
          <w:bCs/>
        </w:rPr>
        <w:lastRenderedPageBreak/>
        <w:t>INTRODUCTION</w:t>
      </w:r>
    </w:p>
    <w:p w14:paraId="468C065B" w14:textId="44DBC5C9"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Organizational performance is of paramount importance to the shareholders and all other stakeholders of an organization, as observed by (</w:t>
      </w:r>
      <w:proofErr w:type="spellStart"/>
      <w:r w:rsidRPr="003A3DE9">
        <w:rPr>
          <w:rFonts w:ascii="Times New Roman" w:hAnsi="Times New Roman" w:cs="Times New Roman"/>
        </w:rPr>
        <w:t>Kafetzopoulos</w:t>
      </w:r>
      <w:proofErr w:type="spellEnd"/>
      <w:r w:rsidRPr="003A3DE9">
        <w:rPr>
          <w:rFonts w:ascii="Times New Roman" w:hAnsi="Times New Roman" w:cs="Times New Roman"/>
        </w:rPr>
        <w:t xml:space="preserve">, </w:t>
      </w:r>
      <w:proofErr w:type="spellStart"/>
      <w:r w:rsidRPr="003A3DE9">
        <w:rPr>
          <w:rFonts w:ascii="Times New Roman" w:hAnsi="Times New Roman" w:cs="Times New Roman"/>
        </w:rPr>
        <w:t>Evangangelos</w:t>
      </w:r>
      <w:proofErr w:type="spellEnd"/>
      <w:r w:rsidRPr="003A3DE9">
        <w:rPr>
          <w:rFonts w:ascii="Times New Roman" w:hAnsi="Times New Roman" w:cs="Times New Roman"/>
        </w:rPr>
        <w:t xml:space="preserve"> &amp; Dimitris, 2019). Consequently, a number of studies have been undertaken in an endeavor to comprehend why some organizations perform better than others. Strategic management studies have </w:t>
      </w:r>
      <w:r>
        <w:rPr>
          <w:rFonts w:ascii="Times New Roman" w:hAnsi="Times New Roman" w:cs="Times New Roman"/>
        </w:rPr>
        <w:t xml:space="preserve">recognized that </w:t>
      </w:r>
      <w:r w:rsidRPr="003A3DE9">
        <w:rPr>
          <w:rFonts w:ascii="Times New Roman" w:hAnsi="Times New Roman" w:cs="Times New Roman"/>
        </w:rPr>
        <w:t xml:space="preserve">organizational performance </w:t>
      </w:r>
      <w:r>
        <w:rPr>
          <w:rFonts w:ascii="Times New Roman" w:hAnsi="Times New Roman" w:cs="Times New Roman"/>
        </w:rPr>
        <w:t>as</w:t>
      </w:r>
      <w:r w:rsidRPr="003A3DE9">
        <w:rPr>
          <w:rFonts w:ascii="Times New Roman" w:hAnsi="Times New Roman" w:cs="Times New Roman"/>
        </w:rPr>
        <w:t xml:space="preserve"> a complex phenomenon which can only be evaluated based on different measurement options and influencing factors (</w:t>
      </w:r>
      <w:proofErr w:type="spellStart"/>
      <w:r w:rsidRPr="003A3DE9">
        <w:rPr>
          <w:rFonts w:ascii="Times New Roman" w:hAnsi="Times New Roman" w:cs="Times New Roman"/>
        </w:rPr>
        <w:t>Sudaryati</w:t>
      </w:r>
      <w:proofErr w:type="spellEnd"/>
      <w:r w:rsidRPr="003A3DE9">
        <w:rPr>
          <w:rFonts w:ascii="Times New Roman" w:hAnsi="Times New Roman" w:cs="Times New Roman"/>
        </w:rPr>
        <w:t xml:space="preserve">, 2020). </w:t>
      </w:r>
      <w:r>
        <w:rPr>
          <w:rFonts w:ascii="Times New Roman" w:hAnsi="Times New Roman" w:cs="Times New Roman"/>
        </w:rPr>
        <w:t>Ronaghi and</w:t>
      </w:r>
      <w:r w:rsidRPr="003A3DE9">
        <w:rPr>
          <w:rFonts w:ascii="Times New Roman" w:hAnsi="Times New Roman" w:cs="Times New Roman"/>
        </w:rPr>
        <w:t xml:space="preserve"> </w:t>
      </w:r>
      <w:proofErr w:type="spellStart"/>
      <w:r w:rsidRPr="003A3DE9">
        <w:rPr>
          <w:rFonts w:ascii="Times New Roman" w:hAnsi="Times New Roman" w:cs="Times New Roman"/>
        </w:rPr>
        <w:t>Mosakhani</w:t>
      </w:r>
      <w:proofErr w:type="spellEnd"/>
      <w:r w:rsidRPr="003A3DE9">
        <w:rPr>
          <w:rFonts w:ascii="Times New Roman" w:hAnsi="Times New Roman" w:cs="Times New Roman"/>
        </w:rPr>
        <w:t xml:space="preserve">, </w:t>
      </w:r>
      <w:r>
        <w:rPr>
          <w:rFonts w:ascii="Times New Roman" w:hAnsi="Times New Roman" w:cs="Times New Roman"/>
        </w:rPr>
        <w:t xml:space="preserve">(2022) </w:t>
      </w:r>
      <w:r w:rsidRPr="003A3DE9">
        <w:rPr>
          <w:rFonts w:ascii="Times New Roman" w:hAnsi="Times New Roman" w:cs="Times New Roman"/>
        </w:rPr>
        <w:t>hold</w:t>
      </w:r>
      <w:r>
        <w:rPr>
          <w:rFonts w:ascii="Times New Roman" w:hAnsi="Times New Roman" w:cs="Times New Roman"/>
        </w:rPr>
        <w:t xml:space="preserve"> the</w:t>
      </w:r>
      <w:r w:rsidRPr="003A3DE9">
        <w:rPr>
          <w:rFonts w:ascii="Times New Roman" w:hAnsi="Times New Roman" w:cs="Times New Roman"/>
        </w:rPr>
        <w:t xml:space="preserve"> view that corporate governance can significantly explain the performance of most organizations, while the external environment and internal technology in an organization significantly influence </w:t>
      </w:r>
      <w:r>
        <w:rPr>
          <w:rFonts w:ascii="Times New Roman" w:hAnsi="Times New Roman" w:cs="Times New Roman"/>
        </w:rPr>
        <w:t xml:space="preserve">the relationship between corporate governance </w:t>
      </w:r>
      <w:r w:rsidR="00F1647E">
        <w:rPr>
          <w:rFonts w:ascii="Times New Roman" w:hAnsi="Times New Roman" w:cs="Times New Roman"/>
        </w:rPr>
        <w:t xml:space="preserve">and </w:t>
      </w:r>
      <w:r w:rsidR="00F1647E" w:rsidRPr="003A3DE9">
        <w:rPr>
          <w:rFonts w:ascii="Times New Roman" w:hAnsi="Times New Roman" w:cs="Times New Roman"/>
        </w:rPr>
        <w:t>performance</w:t>
      </w:r>
      <w:r>
        <w:rPr>
          <w:rFonts w:ascii="Times New Roman" w:hAnsi="Times New Roman" w:cs="Times New Roman"/>
        </w:rPr>
        <w:t>.</w:t>
      </w:r>
      <w:r w:rsidRPr="003A3DE9">
        <w:rPr>
          <w:rFonts w:ascii="Times New Roman" w:hAnsi="Times New Roman" w:cs="Times New Roman"/>
        </w:rPr>
        <w:t xml:space="preserve"> </w:t>
      </w:r>
    </w:p>
    <w:p w14:paraId="04DCAC40" w14:textId="4FC13C76"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 xml:space="preserve">This study is anchored on the Agency theory because it links the relationship of organizational shareholders and agents who oversee the daily operations of all the organizational sector, which are key to organizational performance. The study is also supported by Resource Dependency Theory, which hypothesizes that the performance and survival of an organization is pegged to resources in the external environment and organizational performance is dependent on its relationship with the external environment. This means that an organization’s competitiveness is determined by the way they deal with their external resources (Van Weele, 2018). </w:t>
      </w:r>
      <w:proofErr w:type="spellStart"/>
      <w:r w:rsidRPr="003A3DE9">
        <w:rPr>
          <w:rFonts w:ascii="Times New Roman" w:hAnsi="Times New Roman" w:cs="Times New Roman"/>
        </w:rPr>
        <w:t>Nakpodia</w:t>
      </w:r>
      <w:proofErr w:type="spellEnd"/>
      <w:r w:rsidRPr="003A3DE9">
        <w:rPr>
          <w:rFonts w:ascii="Times New Roman" w:hAnsi="Times New Roman" w:cs="Times New Roman"/>
        </w:rPr>
        <w:t xml:space="preserve"> and Olan, (2022) argue that for an organization to survive it should align and fit into its external environment. The organization is an open system that </w:t>
      </w:r>
      <w:r>
        <w:rPr>
          <w:rFonts w:ascii="Times New Roman" w:hAnsi="Times New Roman" w:cs="Times New Roman"/>
        </w:rPr>
        <w:t xml:space="preserve">has a mutual interaction with </w:t>
      </w:r>
      <w:r w:rsidR="00F1647E">
        <w:rPr>
          <w:rFonts w:ascii="Times New Roman" w:hAnsi="Times New Roman" w:cs="Times New Roman"/>
        </w:rPr>
        <w:t>its</w:t>
      </w:r>
      <w:r w:rsidR="00F1647E" w:rsidRPr="003A3DE9">
        <w:rPr>
          <w:rFonts w:ascii="Times New Roman" w:hAnsi="Times New Roman" w:cs="Times New Roman"/>
        </w:rPr>
        <w:t xml:space="preserve"> environment</w:t>
      </w:r>
      <w:r w:rsidRPr="003A3DE9">
        <w:rPr>
          <w:rFonts w:ascii="Times New Roman" w:hAnsi="Times New Roman" w:cs="Times New Roman"/>
        </w:rPr>
        <w:t>. In addition, this view is complemented by the Resource Based View</w:t>
      </w:r>
      <w:r>
        <w:rPr>
          <w:rFonts w:ascii="Times New Roman" w:hAnsi="Times New Roman" w:cs="Times New Roman"/>
        </w:rPr>
        <w:t xml:space="preserve"> (RBV)</w:t>
      </w:r>
      <w:r w:rsidRPr="003A3DE9">
        <w:rPr>
          <w:rFonts w:ascii="Times New Roman" w:hAnsi="Times New Roman" w:cs="Times New Roman"/>
        </w:rPr>
        <w:t>, which delves into the internal resources of an organization. The RBV holds that possession of valuable and unique resources confers a competitive advantage to organizations that possess them.</w:t>
      </w:r>
    </w:p>
    <w:p w14:paraId="20C8C8E7" w14:textId="77777777"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Empirical evidence shows that organizational performance can be explained by the distinctive resources and capabilities of an organization, but variations in the performance of organizations are very difficult to understand. Current trends in empirical research show a pervasive need to explore the variables that influences the relationship between corporate governance and performance of an organization. The study adds credence to current debate by reviewing existing theoretical and empirical literature with a view to creating a conceptual understanding of the influence of the external environment and internal technology on the relationship between corporate governance and organizational performance.</w:t>
      </w:r>
    </w:p>
    <w:p w14:paraId="51CFFB7E" w14:textId="77777777" w:rsidR="008C273B" w:rsidRPr="002F3D36" w:rsidRDefault="008C273B" w:rsidP="008C273B">
      <w:pPr>
        <w:rPr>
          <w:rFonts w:ascii="Times New Roman" w:hAnsi="Times New Roman" w:cs="Times New Roman"/>
          <w:b/>
          <w:bCs/>
        </w:rPr>
      </w:pPr>
      <w:r>
        <w:rPr>
          <w:rFonts w:ascii="Times New Roman" w:hAnsi="Times New Roman" w:cs="Times New Roman"/>
          <w:b/>
          <w:bCs/>
        </w:rPr>
        <w:lastRenderedPageBreak/>
        <w:t>Corporate Governance</w:t>
      </w:r>
    </w:p>
    <w:p w14:paraId="32EFE5BE" w14:textId="752FEF18"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 xml:space="preserve">The debate about corporate governance has largely advanced worldwide, and its concept is well </w:t>
      </w:r>
      <w:r>
        <w:rPr>
          <w:rFonts w:ascii="Times New Roman" w:hAnsi="Times New Roman" w:cs="Times New Roman"/>
        </w:rPr>
        <w:t xml:space="preserve">covered by scholars, yet there is no unanimous understanding of what it entails as there are disparate </w:t>
      </w:r>
      <w:r w:rsidR="00F1647E">
        <w:rPr>
          <w:rFonts w:ascii="Times New Roman" w:hAnsi="Times New Roman" w:cs="Times New Roman"/>
        </w:rPr>
        <w:t>interpretations.</w:t>
      </w:r>
      <w:r w:rsidRPr="003A3DE9">
        <w:rPr>
          <w:rFonts w:ascii="Times New Roman" w:hAnsi="Times New Roman" w:cs="Times New Roman"/>
        </w:rPr>
        <w:t xml:space="preserve"> </w:t>
      </w:r>
      <w:r>
        <w:rPr>
          <w:rFonts w:ascii="Times New Roman" w:hAnsi="Times New Roman" w:cs="Times New Roman"/>
        </w:rPr>
        <w:t>This explains why</w:t>
      </w:r>
      <w:r w:rsidRPr="003A3DE9">
        <w:rPr>
          <w:rFonts w:ascii="Times New Roman" w:hAnsi="Times New Roman" w:cs="Times New Roman"/>
        </w:rPr>
        <w:t xml:space="preserve"> the concept of corporate governance encompasses different areas of interaction. Some of these areas are the legal, regulatory, structural, management, ethical, and behavioral aspects. The mechanism adopted by firms and nations determines the type of corporate governance developed and an effective mechanism by which its compliance will be substantiated (</w:t>
      </w:r>
      <w:proofErr w:type="spellStart"/>
      <w:r w:rsidRPr="003A3DE9">
        <w:rPr>
          <w:rFonts w:ascii="Times New Roman" w:hAnsi="Times New Roman" w:cs="Times New Roman"/>
        </w:rPr>
        <w:t>Castrillón</w:t>
      </w:r>
      <w:proofErr w:type="spellEnd"/>
      <w:r w:rsidRPr="003A3DE9">
        <w:rPr>
          <w:rFonts w:ascii="Times New Roman" w:hAnsi="Times New Roman" w:cs="Times New Roman"/>
        </w:rPr>
        <w:t xml:space="preserve">, 2021). Initially, corporate governance focused on protecting the principal wealth from exploration by the agent, but currently the debate widens to all stakeholders. Ana, </w:t>
      </w:r>
      <w:proofErr w:type="spellStart"/>
      <w:r w:rsidRPr="003A3DE9">
        <w:rPr>
          <w:rFonts w:ascii="Times New Roman" w:hAnsi="Times New Roman" w:cs="Times New Roman"/>
        </w:rPr>
        <w:t>Sulistiyo</w:t>
      </w:r>
      <w:proofErr w:type="spellEnd"/>
      <w:r w:rsidRPr="003A3DE9">
        <w:rPr>
          <w:rFonts w:ascii="Times New Roman" w:hAnsi="Times New Roman" w:cs="Times New Roman"/>
        </w:rPr>
        <w:t xml:space="preserve"> and </w:t>
      </w:r>
      <w:proofErr w:type="spellStart"/>
      <w:r w:rsidRPr="003A3DE9">
        <w:rPr>
          <w:rFonts w:ascii="Times New Roman" w:hAnsi="Times New Roman" w:cs="Times New Roman"/>
        </w:rPr>
        <w:t>Prasetyo</w:t>
      </w:r>
      <w:proofErr w:type="spellEnd"/>
      <w:r w:rsidRPr="003A3DE9">
        <w:rPr>
          <w:rFonts w:ascii="Times New Roman" w:hAnsi="Times New Roman" w:cs="Times New Roman"/>
        </w:rPr>
        <w:t>, (2021) argue that failure of corporate governance affects not only the agent and principal but also all stakeholders of the organization such as employees, suppliers, customers and government.</w:t>
      </w:r>
    </w:p>
    <w:p w14:paraId="384D831D" w14:textId="77777777"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 xml:space="preserve"> Countries have established different corporate rules and regulations resulting in different corporate governance mechanisms to create excellence indices, though the practice of corporate governance should not be done as an obligation or in compliance with the law as many organizations do (Alipour, Mehrdad, Babak &amp; Aliasghar, 2019). In the corporate governance debate, there are different schools and streams of thought. Fatima, Ishtiaq and Javed, (2021) argue that the first debate on corporate governance started as early as 1602 in the Netherlands. During this period, organizational management insisted on the perspective that companies must keep on with their work and, as a result, productivity must ensue. </w:t>
      </w:r>
    </w:p>
    <w:p w14:paraId="10ABC841" w14:textId="77777777"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Other schools and streams of thought believe that the corporate governance debate started with Adam Smith’s thesis and the Wealth of Nations book. In his argument, Smith suggested the need for a robust tool to control and solve any struggle between the executive and the shareholders. This was because the management of someone else’s wealth cannot be predicted to govern the works with a carefulness that can be well-thought-out is that of the owner (Mutlu, Marc, Peng, Saleh &amp; Patricio 2018). Another school of thought believed that the corporate governance debate began in early 1932 with Berle and Means. Berle and Mean (1932) argued that there is a need for a monitoring mechanism for any possible gap between the organizational management and the shareholders (Ruparelia &amp; Njuguna, 2016; Zuva &amp; Zuva 2018). </w:t>
      </w:r>
    </w:p>
    <w:p w14:paraId="292E1B7D" w14:textId="77777777" w:rsidR="008C273B" w:rsidRDefault="008C273B" w:rsidP="008C273B">
      <w:pPr>
        <w:spacing w:line="360" w:lineRule="auto"/>
        <w:jc w:val="both"/>
        <w:rPr>
          <w:rFonts w:ascii="Times New Roman" w:hAnsi="Times New Roman" w:cs="Times New Roman"/>
        </w:rPr>
      </w:pPr>
      <w:r w:rsidRPr="003A3DE9">
        <w:rPr>
          <w:rFonts w:ascii="Times New Roman" w:hAnsi="Times New Roman" w:cs="Times New Roman"/>
        </w:rPr>
        <w:lastRenderedPageBreak/>
        <w:t xml:space="preserve">From the literature on corporate governance, it is evident that definitions of corporate governance vary considerably. Cadbury (1992) defined corporate governance as a structure in which an organization is guarded and managed. The Organization of Economic Co-operation and Development (OECD) defines corporate governance as a structure by which organizations are led and managed. </w:t>
      </w:r>
      <w:r>
        <w:rPr>
          <w:rFonts w:ascii="Times New Roman" w:hAnsi="Times New Roman" w:cs="Times New Roman"/>
        </w:rPr>
        <w:t>In this study corporate governance is defined as the leadership and management structure of an organization.</w:t>
      </w:r>
    </w:p>
    <w:p w14:paraId="68E154E3" w14:textId="77777777" w:rsidR="008C273B" w:rsidRDefault="008C273B" w:rsidP="008C273B">
      <w:pPr>
        <w:spacing w:line="360" w:lineRule="auto"/>
        <w:jc w:val="both"/>
        <w:rPr>
          <w:rFonts w:ascii="Times New Roman" w:hAnsi="Times New Roman" w:cs="Times New Roman"/>
        </w:rPr>
      </w:pPr>
      <w:r>
        <w:rPr>
          <w:rFonts w:ascii="Times New Roman" w:hAnsi="Times New Roman" w:cs="Times New Roman"/>
        </w:rPr>
        <w:t xml:space="preserve">There is no agreed operationalization of </w:t>
      </w:r>
      <w:r w:rsidRPr="003A3DE9">
        <w:rPr>
          <w:rFonts w:ascii="Times New Roman" w:hAnsi="Times New Roman" w:cs="Times New Roman"/>
        </w:rPr>
        <w:t>corporate governance</w:t>
      </w:r>
      <w:r>
        <w:rPr>
          <w:rFonts w:ascii="Times New Roman" w:hAnsi="Times New Roman" w:cs="Times New Roman"/>
        </w:rPr>
        <w:t>, scholars have operationalized corporate governance based on the objective of the study, regional area the study is taken, the researcher worldview and the time the scholar has for the study. Corporate governance is research not only in the management field but also in finance field hence the objectives and operationalization are different hence no consensus on how corporate governance should be operationalized</w:t>
      </w:r>
      <w:r w:rsidRPr="003A3DE9">
        <w:rPr>
          <w:rFonts w:ascii="Times New Roman" w:hAnsi="Times New Roman" w:cs="Times New Roman"/>
        </w:rPr>
        <w:t xml:space="preserve">. Notwithstanding, the corporate governance debate has established different decisions about the operationalization of corporate governance mechanisms. </w:t>
      </w:r>
    </w:p>
    <w:p w14:paraId="2782776F" w14:textId="77777777"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 xml:space="preserve">Zuva and Zuva (2018) used boards of directors, managerial remuneration, committees, and independent directors. Zhou, Owusu and </w:t>
      </w:r>
      <w:proofErr w:type="spellStart"/>
      <w:r w:rsidRPr="003A3DE9">
        <w:rPr>
          <w:rFonts w:ascii="Times New Roman" w:hAnsi="Times New Roman" w:cs="Times New Roman"/>
        </w:rPr>
        <w:t>Maggina</w:t>
      </w:r>
      <w:proofErr w:type="spellEnd"/>
      <w:r w:rsidRPr="003A3DE9">
        <w:rPr>
          <w:rFonts w:ascii="Times New Roman" w:hAnsi="Times New Roman" w:cs="Times New Roman"/>
        </w:rPr>
        <w:t xml:space="preserve">, (2018) use a board of directors and an audit committee. Ying, </w:t>
      </w:r>
      <w:proofErr w:type="spellStart"/>
      <w:r w:rsidRPr="003A3DE9">
        <w:rPr>
          <w:rFonts w:ascii="Times New Roman" w:hAnsi="Times New Roman" w:cs="Times New Roman"/>
        </w:rPr>
        <w:t>Tikuye</w:t>
      </w:r>
      <w:proofErr w:type="spellEnd"/>
      <w:r w:rsidRPr="003A3DE9">
        <w:rPr>
          <w:rFonts w:ascii="Times New Roman" w:hAnsi="Times New Roman" w:cs="Times New Roman"/>
        </w:rPr>
        <w:t xml:space="preserve"> and Shan, (2021) used board, ownership, audit, and transparency as the corporate governance mechanisms; Wu, Liang, and Zhang, (2021) used the Chief Executive Officer (CEO) duality and an independent director. In addition to the argument, Tjahjadi, </w:t>
      </w:r>
      <w:proofErr w:type="spellStart"/>
      <w:r w:rsidRPr="003A3DE9">
        <w:rPr>
          <w:rFonts w:ascii="Times New Roman" w:hAnsi="Times New Roman" w:cs="Times New Roman"/>
        </w:rPr>
        <w:t>Noorlailie</w:t>
      </w:r>
      <w:proofErr w:type="spellEnd"/>
      <w:r w:rsidRPr="003A3DE9">
        <w:rPr>
          <w:rFonts w:ascii="Times New Roman" w:hAnsi="Times New Roman" w:cs="Times New Roman"/>
        </w:rPr>
        <w:t xml:space="preserve"> and </w:t>
      </w:r>
      <w:proofErr w:type="spellStart"/>
      <w:r w:rsidRPr="003A3DE9">
        <w:rPr>
          <w:rFonts w:ascii="Times New Roman" w:hAnsi="Times New Roman" w:cs="Times New Roman"/>
        </w:rPr>
        <w:t>Febriani</w:t>
      </w:r>
      <w:proofErr w:type="spellEnd"/>
      <w:r w:rsidRPr="003A3DE9">
        <w:rPr>
          <w:rFonts w:ascii="Times New Roman" w:hAnsi="Times New Roman" w:cs="Times New Roman"/>
        </w:rPr>
        <w:t xml:space="preserve">, (2021) brought in the CEO’s education, Top Management Team (TMT) size, board size, and president of the board of committee, while Ramaiah, Jan, </w:t>
      </w:r>
      <w:proofErr w:type="spellStart"/>
      <w:r w:rsidRPr="003A3DE9">
        <w:rPr>
          <w:rFonts w:ascii="Times New Roman" w:hAnsi="Times New Roman" w:cs="Times New Roman"/>
        </w:rPr>
        <w:t>Chebolu</w:t>
      </w:r>
      <w:proofErr w:type="spellEnd"/>
      <w:r w:rsidRPr="003A3DE9">
        <w:rPr>
          <w:rFonts w:ascii="Times New Roman" w:hAnsi="Times New Roman" w:cs="Times New Roman"/>
        </w:rPr>
        <w:t xml:space="preserve">, Arumugam, and Subramani (2019) </w:t>
      </w:r>
      <w:r>
        <w:rPr>
          <w:rFonts w:ascii="Times New Roman" w:hAnsi="Times New Roman" w:cs="Times New Roman"/>
        </w:rPr>
        <w:t>focused on</w:t>
      </w:r>
      <w:r w:rsidRPr="003A3DE9">
        <w:rPr>
          <w:rFonts w:ascii="Times New Roman" w:hAnsi="Times New Roman" w:cs="Times New Roman"/>
        </w:rPr>
        <w:t xml:space="preserve"> the size and formation of board, director compensation, and independence of the board, ownership structure, and diversity of the board as the corporate governance mechanisms.</w:t>
      </w:r>
    </w:p>
    <w:p w14:paraId="532CB789" w14:textId="77777777" w:rsidR="008C273B" w:rsidRPr="005C4A17" w:rsidRDefault="008C273B" w:rsidP="008C273B">
      <w:pPr>
        <w:rPr>
          <w:rFonts w:ascii="Times New Roman" w:hAnsi="Times New Roman" w:cs="Times New Roman"/>
          <w:b/>
          <w:bCs/>
        </w:rPr>
      </w:pPr>
      <w:r w:rsidRPr="005C4A17">
        <w:rPr>
          <w:rFonts w:ascii="Times New Roman" w:hAnsi="Times New Roman" w:cs="Times New Roman"/>
          <w:b/>
          <w:bCs/>
        </w:rPr>
        <w:t>EXTERNAL ENVIRONEMENT</w:t>
      </w:r>
    </w:p>
    <w:p w14:paraId="7589F748" w14:textId="77777777"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 xml:space="preserve">The external environment is not the physical surroundings of an organization but all influences that affect its operations and performance. Ansoff, (1972) describes the external environment of an organization as a set of elements and their significant properties, in which the basics are not parts of the structure but a variation in any of them can produce a variation in the state of the system. The organization's existence exists in an environment both internal and external, as was grouped by Duncan in 1972. The internal environment is one that a firm has control over, but a </w:t>
      </w:r>
      <w:r w:rsidRPr="003A3DE9">
        <w:rPr>
          <w:rFonts w:ascii="Times New Roman" w:hAnsi="Times New Roman" w:cs="Times New Roman"/>
        </w:rPr>
        <w:lastRenderedPageBreak/>
        <w:t xml:space="preserve">challenging one is the external environment, because an organization has no control over the external environment, yet it brings threats, opportunities, and constraints and, therefore, affects organizational performance. The external environment provides opportunities or poses a threat to the organization. </w:t>
      </w:r>
    </w:p>
    <w:p w14:paraId="48E0704E" w14:textId="77777777"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The organizational external environment tends to shape the outlook of an organization and its goals by placing constraints on them (Dan, Roxanne, Helm, Stevens, &amp; Kipley. 2018). Organizational environments have been hypothesized in different ways, but most of them can be traced back to the work of Dess and Beard in 1984. The major ones are dynamic environments and environmental uncertainty. Lu and Wang (2021) emphasize that the external environment is either stable or discontinuous. In a steady environment, future pronouncements are based on past and present actions that can be extrapolated into the future. According to Valentinov (2022), the environmental turbulence concept was introduced by Emery and Trist in 1965. They indicated that any environment in which organizations operate is influenced by multiple component groups with different disruptive factors.</w:t>
      </w:r>
    </w:p>
    <w:p w14:paraId="65413095" w14:textId="77777777"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 xml:space="preserve">The changeability of the organizational external environment signifies the originality and promptness of variation within the organizational environment. While predictableness of a firm environment is the evaluation of clarity of an organization’s information dealing with changes for strategic decision-making (Kipley, Stevens &amp; Kipley, 2018), today’s organizational environment is turbulent and uncertain. Van, Wojciech, Justyna and </w:t>
      </w:r>
      <w:proofErr w:type="spellStart"/>
      <w:r w:rsidRPr="003A3DE9">
        <w:rPr>
          <w:rFonts w:ascii="Times New Roman" w:hAnsi="Times New Roman" w:cs="Times New Roman"/>
        </w:rPr>
        <w:t>Segbotangni</w:t>
      </w:r>
      <w:proofErr w:type="spellEnd"/>
      <w:r w:rsidRPr="003A3DE9">
        <w:rPr>
          <w:rFonts w:ascii="Times New Roman" w:hAnsi="Times New Roman" w:cs="Times New Roman"/>
        </w:rPr>
        <w:t xml:space="preserve"> (2021) argue that globalization, technology, and internalization are the causes of volatile organizational external environments and dynamics, resulting in increased uncertainty for organizations. Scholar’s attribute environmental uncertainty to lack of access to sufficient information, more so during the course, and failure of the organization management to anticipate environmental uncertainty. The key ingredients of today’s environmental turbulence are the high knowledge intensity of firm activities, significant environmental task dynamism, and outcome interdependence.</w:t>
      </w:r>
    </w:p>
    <w:p w14:paraId="10F1B294" w14:textId="77777777" w:rsidR="008C273B" w:rsidRPr="003A3DE9" w:rsidRDefault="008C273B" w:rsidP="008C273B">
      <w:pPr>
        <w:spacing w:line="360" w:lineRule="auto"/>
        <w:jc w:val="both"/>
        <w:rPr>
          <w:rFonts w:ascii="Times New Roman" w:hAnsi="Times New Roman" w:cs="Times New Roman"/>
        </w:rPr>
      </w:pPr>
      <w:r w:rsidRPr="003A3DE9">
        <w:rPr>
          <w:rFonts w:ascii="Times New Roman" w:hAnsi="Times New Roman" w:cs="Times New Roman"/>
        </w:rPr>
        <w:t>The effectiveness of corporate governance and organizational relationships is not a linear relationship; thus, the relationship is influenced by numerous factors. Research in corporate governance shows that external environments influence relationships (</w:t>
      </w:r>
      <w:proofErr w:type="spellStart"/>
      <w:r w:rsidRPr="003A3DE9">
        <w:rPr>
          <w:rFonts w:ascii="Times New Roman" w:hAnsi="Times New Roman" w:cs="Times New Roman"/>
        </w:rPr>
        <w:t>Fermando</w:t>
      </w:r>
      <w:proofErr w:type="spellEnd"/>
      <w:r w:rsidRPr="003A3DE9">
        <w:rPr>
          <w:rFonts w:ascii="Times New Roman" w:hAnsi="Times New Roman" w:cs="Times New Roman"/>
        </w:rPr>
        <w:t xml:space="preserve"> 2017). Organization is an open system; it gives and receives from the environment; hence, the environment is a key factor in organizational performance. The environment affects organizational </w:t>
      </w:r>
      <w:r w:rsidRPr="003A3DE9">
        <w:rPr>
          <w:rFonts w:ascii="Times New Roman" w:hAnsi="Times New Roman" w:cs="Times New Roman"/>
        </w:rPr>
        <w:lastRenderedPageBreak/>
        <w:t xml:space="preserve">decisions, strategies, processes, and performance. Tang and Wang (2017) denote that the external environment affects the relationship between corporate and organizational performance. Thus, external environmental uncertainty has a negative implication for corporate governance and organizational performance. </w:t>
      </w:r>
      <w:proofErr w:type="spellStart"/>
      <w:r w:rsidRPr="003A3DE9">
        <w:rPr>
          <w:rFonts w:ascii="Times New Roman" w:hAnsi="Times New Roman" w:cs="Times New Roman"/>
        </w:rPr>
        <w:t>Solikhah</w:t>
      </w:r>
      <w:proofErr w:type="spellEnd"/>
      <w:r w:rsidRPr="003A3DE9">
        <w:rPr>
          <w:rFonts w:ascii="Times New Roman" w:hAnsi="Times New Roman" w:cs="Times New Roman"/>
        </w:rPr>
        <w:t xml:space="preserve"> and </w:t>
      </w:r>
      <w:proofErr w:type="spellStart"/>
      <w:r w:rsidRPr="003A3DE9">
        <w:rPr>
          <w:rFonts w:ascii="Times New Roman" w:hAnsi="Times New Roman" w:cs="Times New Roman"/>
        </w:rPr>
        <w:t>Maulina</w:t>
      </w:r>
      <w:proofErr w:type="spellEnd"/>
      <w:r w:rsidRPr="003A3DE9">
        <w:rPr>
          <w:rFonts w:ascii="Times New Roman" w:hAnsi="Times New Roman" w:cs="Times New Roman"/>
        </w:rPr>
        <w:t xml:space="preserve"> (2021) affirm that uncertainty in the external environment increases operations expenses and hence lowers organizational performance. According to Castrillon (2021), environmentally effective corporate governance not merely guarantees returns of the shareholders, but when it is adopted and well applied, it offers an environment that guarantees all shareholders that they will be able to recover their investment.</w:t>
      </w:r>
    </w:p>
    <w:p w14:paraId="235C8134" w14:textId="77777777" w:rsidR="008C273B" w:rsidRPr="0076399D" w:rsidRDefault="008C273B" w:rsidP="008C273B">
      <w:pPr>
        <w:spacing w:line="360" w:lineRule="auto"/>
        <w:jc w:val="both"/>
        <w:rPr>
          <w:rFonts w:ascii="Times New Roman" w:hAnsi="Times New Roman" w:cs="Times New Roman"/>
          <w:b/>
        </w:rPr>
      </w:pPr>
      <w:r w:rsidRPr="0076399D">
        <w:rPr>
          <w:rFonts w:ascii="Times New Roman" w:hAnsi="Times New Roman" w:cs="Times New Roman"/>
          <w:b/>
        </w:rPr>
        <w:t xml:space="preserve">ORGANIZATIONAL PERFORMANCE </w:t>
      </w:r>
    </w:p>
    <w:p w14:paraId="2ED56C87"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 xml:space="preserve">Organizational performance is the degree to which a firm makes efficient and effective use of its resources to satisfy its stakeholders and attain its objectives (Sheila, 2016). Organizational performance is the primary degree of a firm’s outcome and is influenced by both internal and external factors. </w:t>
      </w:r>
      <w:proofErr w:type="spellStart"/>
      <w:r w:rsidRPr="0076399D">
        <w:rPr>
          <w:rFonts w:ascii="Times New Roman" w:hAnsi="Times New Roman" w:cs="Times New Roman"/>
        </w:rPr>
        <w:t>Kafetzopoulos</w:t>
      </w:r>
      <w:proofErr w:type="spellEnd"/>
      <w:r w:rsidRPr="0076399D">
        <w:rPr>
          <w:rFonts w:ascii="Times New Roman" w:hAnsi="Times New Roman" w:cs="Times New Roman"/>
        </w:rPr>
        <w:t xml:space="preserve"> et al., (2019) define organizational performance as the ability of an organization to attain the intended outcome in relation to set objectives and goals. The ultimate measure of a firm’s results is its performance and its influence on numerous market contingencies and the organizational environment, both internal and external. Organizational performance can be viewed through several factors, such as financial performance, which includes profit and return on assets, shareholder return, and customer satisfaction. </w:t>
      </w:r>
    </w:p>
    <w:p w14:paraId="4CB13934" w14:textId="77777777" w:rsidR="008C273B" w:rsidRPr="0076399D" w:rsidRDefault="008C273B" w:rsidP="008C273B">
      <w:pPr>
        <w:spacing w:line="360" w:lineRule="auto"/>
        <w:jc w:val="both"/>
        <w:rPr>
          <w:rFonts w:ascii="Times New Roman" w:hAnsi="Times New Roman" w:cs="Times New Roman"/>
        </w:rPr>
      </w:pPr>
      <w:proofErr w:type="spellStart"/>
      <w:r w:rsidRPr="0076399D">
        <w:rPr>
          <w:rFonts w:ascii="Times New Roman" w:hAnsi="Times New Roman" w:cs="Times New Roman"/>
        </w:rPr>
        <w:t>Kafetzopoulos</w:t>
      </w:r>
      <w:proofErr w:type="spellEnd"/>
      <w:r w:rsidRPr="0076399D">
        <w:rPr>
          <w:rFonts w:ascii="Times New Roman" w:hAnsi="Times New Roman" w:cs="Times New Roman"/>
        </w:rPr>
        <w:t xml:space="preserve"> et al. (2019) mention that organizational performance is grouped into two categories: financial performance and market performance. Market performance is the degree to which a firm gains new customers and retains them for its goods and services, while financial performance is the degree to which an organization accomplishes a monetary outcome, and they are viewed through a variety of indicators of success. </w:t>
      </w:r>
      <w:proofErr w:type="spellStart"/>
      <w:r w:rsidRPr="0076399D">
        <w:rPr>
          <w:rFonts w:ascii="Times New Roman" w:hAnsi="Times New Roman" w:cs="Times New Roman"/>
        </w:rPr>
        <w:t>Sudaryati</w:t>
      </w:r>
      <w:proofErr w:type="spellEnd"/>
      <w:r w:rsidRPr="0076399D">
        <w:rPr>
          <w:rFonts w:ascii="Times New Roman" w:hAnsi="Times New Roman" w:cs="Times New Roman"/>
        </w:rPr>
        <w:t xml:space="preserve"> (2020) argues that it’s important for any organization to measure its performance, and there are two key basic performance measures. Financial performance, which directly relates to results, and other performance measures focus on the elements of outcomes, such as quality, flexibility, resource utilization, and innovation. </w:t>
      </w:r>
    </w:p>
    <w:p w14:paraId="45EC68A4" w14:textId="1F194042"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 xml:space="preserve">The type of organizational performance measurement can similarly be organization specific, subject to internal policies. </w:t>
      </w:r>
      <w:r>
        <w:rPr>
          <w:rFonts w:ascii="Times New Roman" w:hAnsi="Times New Roman" w:cs="Times New Roman"/>
        </w:rPr>
        <w:t>The l</w:t>
      </w:r>
      <w:r w:rsidRPr="0076399D">
        <w:rPr>
          <w:rFonts w:ascii="Times New Roman" w:hAnsi="Times New Roman" w:cs="Times New Roman"/>
        </w:rPr>
        <w:t>iterature clear show</w:t>
      </w:r>
      <w:r>
        <w:rPr>
          <w:rFonts w:ascii="Times New Roman" w:hAnsi="Times New Roman" w:cs="Times New Roman"/>
        </w:rPr>
        <w:t>s</w:t>
      </w:r>
      <w:r w:rsidRPr="0076399D">
        <w:rPr>
          <w:rFonts w:ascii="Times New Roman" w:hAnsi="Times New Roman" w:cs="Times New Roman"/>
        </w:rPr>
        <w:t xml:space="preserve"> that, the organizational performance debate should pay attention to the basics, </w:t>
      </w:r>
      <w:r>
        <w:rPr>
          <w:rFonts w:ascii="Times New Roman" w:hAnsi="Times New Roman" w:cs="Times New Roman"/>
        </w:rPr>
        <w:t xml:space="preserve">including the size and the complexity of the </w:t>
      </w:r>
      <w:r w:rsidR="00F1647E">
        <w:rPr>
          <w:rFonts w:ascii="Times New Roman" w:hAnsi="Times New Roman" w:cs="Times New Roman"/>
        </w:rPr>
        <w:t>organization.</w:t>
      </w:r>
      <w:r w:rsidRPr="0076399D">
        <w:rPr>
          <w:rFonts w:ascii="Times New Roman" w:hAnsi="Times New Roman" w:cs="Times New Roman"/>
        </w:rPr>
        <w:t xml:space="preserve"> The </w:t>
      </w:r>
      <w:r w:rsidRPr="0076399D">
        <w:rPr>
          <w:rFonts w:ascii="Times New Roman" w:hAnsi="Times New Roman" w:cs="Times New Roman"/>
        </w:rPr>
        <w:lastRenderedPageBreak/>
        <w:t>performance of small organizations is quite different from that of larger organizations. Purwanto's (2020)</w:t>
      </w:r>
      <w:r>
        <w:rPr>
          <w:rFonts w:ascii="Times New Roman" w:hAnsi="Times New Roman" w:cs="Times New Roman"/>
        </w:rPr>
        <w:t xml:space="preserve"> maintains that an</w:t>
      </w:r>
      <w:r w:rsidRPr="0076399D">
        <w:rPr>
          <w:rFonts w:ascii="Times New Roman" w:hAnsi="Times New Roman" w:cs="Times New Roman"/>
        </w:rPr>
        <w:t xml:space="preserve"> organization has a lot of </w:t>
      </w:r>
      <w:r>
        <w:rPr>
          <w:rFonts w:ascii="Times New Roman" w:hAnsi="Times New Roman" w:cs="Times New Roman"/>
        </w:rPr>
        <w:t>dimensions</w:t>
      </w:r>
      <w:r w:rsidRPr="0076399D">
        <w:rPr>
          <w:rFonts w:ascii="Times New Roman" w:hAnsi="Times New Roman" w:cs="Times New Roman"/>
        </w:rPr>
        <w:t xml:space="preserve">, but economists usually focus on three aspects, which are efficiency, technology development, and balance in distribution. Empirical evidence of corporate governance and organizational performance relationships demonstrates that improved corporate governance increases organizational performance. According to </w:t>
      </w:r>
      <w:proofErr w:type="spellStart"/>
      <w:r w:rsidRPr="0076399D">
        <w:rPr>
          <w:rFonts w:ascii="Times New Roman" w:hAnsi="Times New Roman" w:cs="Times New Roman"/>
        </w:rPr>
        <w:t>Alabdullah</w:t>
      </w:r>
      <w:proofErr w:type="spellEnd"/>
      <w:r w:rsidRPr="0076399D">
        <w:rPr>
          <w:rFonts w:ascii="Times New Roman" w:hAnsi="Times New Roman" w:cs="Times New Roman"/>
        </w:rPr>
        <w:t xml:space="preserve"> (2016), noticeable in the literature is the existence of relationships that are related to corporate governance mechanisms and in diversity of opinions resulting in diverse outcomes observed from these relationships. It is worth </w:t>
      </w:r>
      <w:r>
        <w:rPr>
          <w:rFonts w:ascii="Times New Roman" w:hAnsi="Times New Roman" w:cs="Times New Roman"/>
        </w:rPr>
        <w:t>noting</w:t>
      </w:r>
      <w:r w:rsidRPr="0076399D">
        <w:rPr>
          <w:rFonts w:ascii="Times New Roman" w:hAnsi="Times New Roman" w:cs="Times New Roman"/>
        </w:rPr>
        <w:t xml:space="preserve"> that, regardless of the fact that research has been undertaken in various parts of the world, the literature </w:t>
      </w:r>
      <w:r>
        <w:rPr>
          <w:rFonts w:ascii="Times New Roman" w:hAnsi="Times New Roman" w:cs="Times New Roman"/>
        </w:rPr>
        <w:t>still has</w:t>
      </w:r>
      <w:r w:rsidRPr="0076399D">
        <w:rPr>
          <w:rFonts w:ascii="Times New Roman" w:hAnsi="Times New Roman" w:cs="Times New Roman"/>
        </w:rPr>
        <w:t xml:space="preserve"> significant gaps in corporate governance and organizational performance relations. </w:t>
      </w:r>
    </w:p>
    <w:p w14:paraId="197732DF"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According to Adedeji et al., (2020), the current organizational performance points to the trend to make financial statements, the ultimate basis to measure organizational performance, which may not make an appropriate and suitable assessment of performance. The new debate points to the adoption of financial and nonfinancial dimensions for determining organizational performance. Sheila (2016) argues that organizational performance is attainable only if there is an effective progression of uninterrupted operations, which is the ability of an organization to utilize its resources efficiently and to produce results that are consistent with goals and objectives. Therefore, when an organization has satisfied the interests of all stakeholders and shareholders, it can be measured as successful. </w:t>
      </w:r>
    </w:p>
    <w:p w14:paraId="0CE75FF2" w14:textId="77777777" w:rsidR="008C273B" w:rsidRPr="0076399D" w:rsidRDefault="008C273B" w:rsidP="008C273B">
      <w:pPr>
        <w:spacing w:line="360" w:lineRule="auto"/>
        <w:jc w:val="both"/>
        <w:rPr>
          <w:rFonts w:ascii="Times New Roman" w:hAnsi="Times New Roman" w:cs="Times New Roman"/>
          <w:b/>
        </w:rPr>
      </w:pPr>
      <w:r w:rsidRPr="0076399D">
        <w:rPr>
          <w:rFonts w:ascii="Times New Roman" w:hAnsi="Times New Roman" w:cs="Times New Roman"/>
          <w:b/>
        </w:rPr>
        <w:t>THEORETICAL FOUNDATION</w:t>
      </w:r>
    </w:p>
    <w:p w14:paraId="23586C9B"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This section presents the theoretical foundation for corporate governance and organizational performance. Despite that there are numerous theories to support corporate governance and organizational performance. This study chose to focus on three theories based on the study variables. These theories are: the Agency theory, Resource-Based View theory, and resource dependency theory. The agency theory addresses the relationship of the key players of the corporate governance, resource-based view emphases on the internal resources which gives an organization competitive advantage while resource dependency theory explains how organizational performance is affected by external resources. Thus, all these theories are deliberated in light of the conceptual study variables.</w:t>
      </w:r>
    </w:p>
    <w:p w14:paraId="124B37CD" w14:textId="77777777" w:rsidR="008C273B" w:rsidRPr="0076399D" w:rsidRDefault="008C273B" w:rsidP="008C273B">
      <w:pPr>
        <w:spacing w:line="360" w:lineRule="auto"/>
        <w:jc w:val="both"/>
        <w:rPr>
          <w:rFonts w:ascii="Times New Roman" w:hAnsi="Times New Roman" w:cs="Times New Roman"/>
          <w:b/>
          <w:bCs/>
        </w:rPr>
      </w:pPr>
      <w:bookmarkStart w:id="1" w:name="_Toc151017371"/>
      <w:r w:rsidRPr="0076399D">
        <w:rPr>
          <w:rFonts w:ascii="Times New Roman" w:hAnsi="Times New Roman" w:cs="Times New Roman"/>
          <w:b/>
          <w:bCs/>
        </w:rPr>
        <w:t>Agency Theory</w:t>
      </w:r>
      <w:bookmarkEnd w:id="1"/>
    </w:p>
    <w:p w14:paraId="6AA85D81"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lastRenderedPageBreak/>
        <w:t xml:space="preserve">Agency theory originates from the economic field. </w:t>
      </w:r>
      <w:proofErr w:type="spellStart"/>
      <w:r w:rsidRPr="0076399D">
        <w:rPr>
          <w:rFonts w:ascii="Times New Roman" w:hAnsi="Times New Roman" w:cs="Times New Roman"/>
        </w:rPr>
        <w:t>Jesuka</w:t>
      </w:r>
      <w:proofErr w:type="spellEnd"/>
      <w:r w:rsidRPr="0076399D">
        <w:rPr>
          <w:rFonts w:ascii="Times New Roman" w:hAnsi="Times New Roman" w:cs="Times New Roman"/>
        </w:rPr>
        <w:t xml:space="preserve"> and Peixoto, (2022) argue that agency theory is an economic theory that views organization as a set of agreements among self-centered people. Stephen Ross and Barry Mitnick independently proposed the agency theory which was advanced by Jensen and Meckling in 1976 and later expanded by Tosi and Gomez-Mejia in 1994 (Hien and Hai 2020). However, the agency problem can be traced back to the era of Smith who pointed out that a negative correlation would manifest when there is a conflict between the executives in the agency problem and the investors, who are the shareholders today (</w:t>
      </w:r>
      <w:proofErr w:type="spellStart"/>
      <w:r w:rsidRPr="0076399D">
        <w:rPr>
          <w:rFonts w:ascii="Times New Roman" w:hAnsi="Times New Roman" w:cs="Times New Roman"/>
        </w:rPr>
        <w:t>Jesuka</w:t>
      </w:r>
      <w:proofErr w:type="spellEnd"/>
      <w:r w:rsidRPr="0076399D">
        <w:rPr>
          <w:rFonts w:ascii="Times New Roman" w:hAnsi="Times New Roman" w:cs="Times New Roman"/>
        </w:rPr>
        <w:t xml:space="preserve"> and Peixoto, (2022). Based on Jensen and Meckling, an agency relationship refers to an agreement where owners of a firm hire the firm’s directors to execute certain services on their behalf, such as decision-making power. The agency theory was established based on two key </w:t>
      </w:r>
      <w:proofErr w:type="spellStart"/>
      <w:r w:rsidRPr="0076399D">
        <w:rPr>
          <w:rFonts w:ascii="Times New Roman" w:hAnsi="Times New Roman" w:cs="Times New Roman"/>
        </w:rPr>
        <w:t>behavioural</w:t>
      </w:r>
      <w:proofErr w:type="spellEnd"/>
      <w:r w:rsidRPr="0076399D">
        <w:rPr>
          <w:rFonts w:ascii="Times New Roman" w:hAnsi="Times New Roman" w:cs="Times New Roman"/>
        </w:rPr>
        <w:t xml:space="preserve"> assumptions. One of these two assumption is that individuals seek to maximize their utility while the other assumption presumes that individuals are likely to benefit from the incompleteness of contracts.  </w:t>
      </w:r>
    </w:p>
    <w:p w14:paraId="58181A3E"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 xml:space="preserve">Comparably, </w:t>
      </w:r>
      <w:proofErr w:type="spellStart"/>
      <w:r w:rsidRPr="0076399D">
        <w:rPr>
          <w:rFonts w:ascii="Times New Roman" w:hAnsi="Times New Roman" w:cs="Times New Roman"/>
        </w:rPr>
        <w:t>Jesuka</w:t>
      </w:r>
      <w:proofErr w:type="spellEnd"/>
      <w:r w:rsidRPr="0076399D">
        <w:rPr>
          <w:rFonts w:ascii="Times New Roman" w:hAnsi="Times New Roman" w:cs="Times New Roman"/>
        </w:rPr>
        <w:t xml:space="preserve"> and Peixoto, (2022) state that agency theory focuses on solving agent challenges that arise when shareholders’ desire and managers’ conflict as well as when they have different attitudes toward risk. The theory assumes that people are generally egoists and they act in their own best interests and that, agents have access to more information and are ordinarily in a decision-making capacity. The managers’ interests can be managed by providing appropriate incentives. In addition, managers’ opportunistic actions can be limited by incurring monitoring costs. Agency theory focuses on the maximization of shareholder benefits and returns (</w:t>
      </w:r>
      <w:proofErr w:type="spellStart"/>
      <w:r w:rsidRPr="0076399D">
        <w:rPr>
          <w:rFonts w:ascii="Times New Roman" w:hAnsi="Times New Roman" w:cs="Times New Roman"/>
        </w:rPr>
        <w:t>Houqe</w:t>
      </w:r>
      <w:proofErr w:type="spellEnd"/>
      <w:r w:rsidRPr="0076399D">
        <w:rPr>
          <w:rFonts w:ascii="Times New Roman" w:hAnsi="Times New Roman" w:cs="Times New Roman"/>
        </w:rPr>
        <w:t xml:space="preserve"> et al. 2019). Hien and Hai, (2020) maintain that shareholders cannot determine the accuracy of the information submitted to them and the moves of the business undertaken by the agent. Therefore, the shareholders can’t be sure that the agent is working in their favor. Therefore, agent compensation must be linked to the achievement of the shareholders’ main goal (</w:t>
      </w:r>
      <w:proofErr w:type="spellStart"/>
      <w:r w:rsidRPr="0076399D">
        <w:rPr>
          <w:rFonts w:ascii="Times New Roman" w:hAnsi="Times New Roman" w:cs="Times New Roman"/>
        </w:rPr>
        <w:t>Terziev</w:t>
      </w:r>
      <w:proofErr w:type="spellEnd"/>
      <w:r w:rsidRPr="0076399D">
        <w:rPr>
          <w:rFonts w:ascii="Times New Roman" w:hAnsi="Times New Roman" w:cs="Times New Roman"/>
        </w:rPr>
        <w:t xml:space="preserve"> &amp; Klimuk, 2021).</w:t>
      </w:r>
    </w:p>
    <w:p w14:paraId="2FB3AA72"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 xml:space="preserve">Agency theory has been critiqued for its focus on only conflict between the principals and agents, when in reality there are various other conflicts in an organization that are themselves connected to the variety of categories of contracts and delegations that now exist. That is the conflict between shareholders and creditors, franchisor and franchisee, and majority and minority shareholders. Additionally, agency theory has been criticized for being unsuitable for social life due to its </w:t>
      </w:r>
      <w:r w:rsidRPr="0076399D">
        <w:rPr>
          <w:rFonts w:ascii="Times New Roman" w:hAnsi="Times New Roman" w:cs="Times New Roman"/>
        </w:rPr>
        <w:lastRenderedPageBreak/>
        <w:t xml:space="preserve">assumption that the actors are self-interested and indivisible. That is, the behaviors are motivated solely by personal financial interests. Agency theory has been critiqued for its assumption that behaviors and consequences are relatively homogeneous and definitely can be managed, which is not the case in the current world. </w:t>
      </w:r>
      <w:proofErr w:type="spellStart"/>
      <w:r w:rsidRPr="0076399D">
        <w:rPr>
          <w:rFonts w:ascii="Times New Roman" w:hAnsi="Times New Roman" w:cs="Times New Roman"/>
        </w:rPr>
        <w:t>Houqe</w:t>
      </w:r>
      <w:proofErr w:type="spellEnd"/>
      <w:r w:rsidRPr="0076399D">
        <w:rPr>
          <w:rFonts w:ascii="Times New Roman" w:hAnsi="Times New Roman" w:cs="Times New Roman"/>
        </w:rPr>
        <w:t xml:space="preserve"> et al. (2019) emphasized that corporate governance and organizational performance are viewed from numerous theoretical perspectives, but agency theory is the prevailing one despite the critics.</w:t>
      </w:r>
    </w:p>
    <w:p w14:paraId="1A9E9CCD" w14:textId="77777777" w:rsidR="008C273B" w:rsidRPr="0076399D" w:rsidRDefault="008C273B" w:rsidP="008C273B">
      <w:pPr>
        <w:spacing w:line="360" w:lineRule="auto"/>
        <w:jc w:val="both"/>
        <w:rPr>
          <w:rFonts w:ascii="Times New Roman" w:hAnsi="Times New Roman" w:cs="Times New Roman"/>
          <w:b/>
          <w:bCs/>
        </w:rPr>
      </w:pPr>
      <w:bookmarkStart w:id="2" w:name="_Toc151017373"/>
      <w:r w:rsidRPr="0076399D">
        <w:rPr>
          <w:rFonts w:ascii="Times New Roman" w:hAnsi="Times New Roman" w:cs="Times New Roman"/>
          <w:b/>
          <w:bCs/>
        </w:rPr>
        <w:t>Resource Dependency Theory</w:t>
      </w:r>
      <w:bookmarkEnd w:id="2"/>
      <w:r w:rsidRPr="0076399D">
        <w:rPr>
          <w:rFonts w:ascii="Times New Roman" w:hAnsi="Times New Roman" w:cs="Times New Roman"/>
          <w:b/>
          <w:bCs/>
        </w:rPr>
        <w:t xml:space="preserve">  </w:t>
      </w:r>
    </w:p>
    <w:p w14:paraId="51F21F97"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The Resource Dependency Theory (RDT) was developed by Pfeffer and Gerald in the 1970s (</w:t>
      </w:r>
      <w:proofErr w:type="spellStart"/>
      <w:r w:rsidRPr="0076399D">
        <w:rPr>
          <w:rFonts w:ascii="Times New Roman" w:hAnsi="Times New Roman" w:cs="Times New Roman"/>
        </w:rPr>
        <w:t>Nakpodia</w:t>
      </w:r>
      <w:proofErr w:type="spellEnd"/>
      <w:r w:rsidRPr="0076399D">
        <w:rPr>
          <w:rFonts w:ascii="Times New Roman" w:hAnsi="Times New Roman" w:cs="Times New Roman"/>
        </w:rPr>
        <w:t xml:space="preserve"> and Olan, 2022). The abundance of resources around the organization, its importance, and who controls it are fundamental factors in building RDT. Resource dependency theory affirms that an organization depends on its environment for survival. </w:t>
      </w:r>
      <w:proofErr w:type="spellStart"/>
      <w:r w:rsidRPr="0076399D">
        <w:rPr>
          <w:rFonts w:ascii="Times New Roman" w:hAnsi="Times New Roman" w:cs="Times New Roman"/>
        </w:rPr>
        <w:t>Nakpodia</w:t>
      </w:r>
      <w:proofErr w:type="spellEnd"/>
      <w:r w:rsidRPr="0076399D">
        <w:rPr>
          <w:rFonts w:ascii="Times New Roman" w:hAnsi="Times New Roman" w:cs="Times New Roman"/>
        </w:rPr>
        <w:t>, and Olan (2022) argue that for an organization to survive, it should align with and fit into its external environment. The organization is an open system that gives and receives from the environment. The effectiveness of corporate governance practices enables an organization to benefit from external environmental resources. RDT assumes that organizations must engage in transactions with their environment in order to acquire resources. No organization is self-sufficient; by necessity, all of them are involved in processes of exchange with other entities around them.</w:t>
      </w:r>
    </w:p>
    <w:p w14:paraId="50B2C9C2" w14:textId="77777777" w:rsidR="008C273B" w:rsidRPr="0076399D" w:rsidRDefault="008C273B" w:rsidP="008C273B">
      <w:pPr>
        <w:spacing w:line="360" w:lineRule="auto"/>
        <w:jc w:val="both"/>
        <w:rPr>
          <w:rFonts w:ascii="Times New Roman" w:hAnsi="Times New Roman" w:cs="Times New Roman"/>
        </w:rPr>
      </w:pPr>
      <w:proofErr w:type="spellStart"/>
      <w:r w:rsidRPr="0076399D">
        <w:rPr>
          <w:rFonts w:ascii="Times New Roman" w:hAnsi="Times New Roman" w:cs="Times New Roman"/>
        </w:rPr>
        <w:t>Dalwai</w:t>
      </w:r>
      <w:proofErr w:type="spellEnd"/>
      <w:r w:rsidRPr="0076399D">
        <w:rPr>
          <w:rFonts w:ascii="Times New Roman" w:hAnsi="Times New Roman" w:cs="Times New Roman"/>
        </w:rPr>
        <w:t xml:space="preserve"> and Mohammadi (2020) point out that the external environment holds key resources for an organization, and for an organization to benefit from it, it must align its operations through good governance. While the resource-based view concentrates on the internal resources and capabilities, the resource dependency theory focuses on the external resources (Isaac, 2022; </w:t>
      </w:r>
      <w:proofErr w:type="spellStart"/>
      <w:r w:rsidRPr="0076399D">
        <w:rPr>
          <w:rFonts w:ascii="Times New Roman" w:hAnsi="Times New Roman" w:cs="Times New Roman"/>
        </w:rPr>
        <w:t>Castrillón</w:t>
      </w:r>
      <w:proofErr w:type="spellEnd"/>
      <w:r w:rsidRPr="0076399D">
        <w:rPr>
          <w:rFonts w:ascii="Times New Roman" w:hAnsi="Times New Roman" w:cs="Times New Roman"/>
        </w:rPr>
        <w:t xml:space="preserve">, 2021; </w:t>
      </w:r>
      <w:proofErr w:type="spellStart"/>
      <w:r w:rsidRPr="0076399D">
        <w:rPr>
          <w:rFonts w:ascii="Times New Roman" w:hAnsi="Times New Roman" w:cs="Times New Roman"/>
        </w:rPr>
        <w:t>Nakpodia</w:t>
      </w:r>
      <w:proofErr w:type="spellEnd"/>
      <w:r w:rsidRPr="0076399D">
        <w:rPr>
          <w:rFonts w:ascii="Times New Roman" w:hAnsi="Times New Roman" w:cs="Times New Roman"/>
        </w:rPr>
        <w:t xml:space="preserve"> &amp; Olan, 2022). RDT has been critiqued for focusing more on the material part of the environment, thus reducing environmental demands arising from values and behaviors within society's organization and embedding.</w:t>
      </w:r>
    </w:p>
    <w:p w14:paraId="75F2F283" w14:textId="77777777" w:rsidR="008C273B" w:rsidRPr="00C76DA3" w:rsidRDefault="008C273B" w:rsidP="008C273B">
      <w:pPr>
        <w:spacing w:line="360" w:lineRule="auto"/>
        <w:jc w:val="both"/>
        <w:rPr>
          <w:rFonts w:ascii="Times New Roman" w:hAnsi="Times New Roman" w:cs="Times New Roman"/>
          <w:b/>
        </w:rPr>
      </w:pPr>
      <w:r>
        <w:rPr>
          <w:rFonts w:ascii="Times New Roman" w:hAnsi="Times New Roman" w:cs="Times New Roman"/>
          <w:b/>
        </w:rPr>
        <w:t>Literature review</w:t>
      </w:r>
      <w:bookmarkStart w:id="3" w:name="_Toc151017375"/>
      <w:r>
        <w:rPr>
          <w:rFonts w:ascii="Times New Roman" w:hAnsi="Times New Roman" w:cs="Times New Roman"/>
          <w:b/>
        </w:rPr>
        <w:t xml:space="preserve"> </w:t>
      </w:r>
      <w:r>
        <w:rPr>
          <w:rFonts w:ascii="Times New Roman" w:hAnsi="Times New Roman" w:cs="Times New Roman"/>
          <w:b/>
          <w:bCs/>
        </w:rPr>
        <w:t>c</w:t>
      </w:r>
      <w:r w:rsidRPr="0076399D">
        <w:rPr>
          <w:rFonts w:ascii="Times New Roman" w:hAnsi="Times New Roman" w:cs="Times New Roman"/>
          <w:b/>
          <w:bCs/>
        </w:rPr>
        <w:t xml:space="preserve">orporate </w:t>
      </w:r>
      <w:r>
        <w:rPr>
          <w:rFonts w:ascii="Times New Roman" w:hAnsi="Times New Roman" w:cs="Times New Roman"/>
          <w:b/>
          <w:bCs/>
        </w:rPr>
        <w:t>g</w:t>
      </w:r>
      <w:r w:rsidRPr="0076399D">
        <w:rPr>
          <w:rFonts w:ascii="Times New Roman" w:hAnsi="Times New Roman" w:cs="Times New Roman"/>
          <w:b/>
          <w:bCs/>
        </w:rPr>
        <w:t xml:space="preserve">overnance and </w:t>
      </w:r>
      <w:r>
        <w:rPr>
          <w:rFonts w:ascii="Times New Roman" w:hAnsi="Times New Roman" w:cs="Times New Roman"/>
          <w:b/>
          <w:bCs/>
        </w:rPr>
        <w:t>o</w:t>
      </w:r>
      <w:r w:rsidRPr="0076399D">
        <w:rPr>
          <w:rFonts w:ascii="Times New Roman" w:hAnsi="Times New Roman" w:cs="Times New Roman"/>
          <w:b/>
          <w:bCs/>
        </w:rPr>
        <w:t xml:space="preserve">rganizational </w:t>
      </w:r>
      <w:r>
        <w:rPr>
          <w:rFonts w:ascii="Times New Roman" w:hAnsi="Times New Roman" w:cs="Times New Roman"/>
          <w:b/>
          <w:bCs/>
        </w:rPr>
        <w:t>p</w:t>
      </w:r>
      <w:r w:rsidRPr="0076399D">
        <w:rPr>
          <w:rFonts w:ascii="Times New Roman" w:hAnsi="Times New Roman" w:cs="Times New Roman"/>
          <w:b/>
          <w:bCs/>
        </w:rPr>
        <w:t>erformance</w:t>
      </w:r>
      <w:bookmarkEnd w:id="3"/>
    </w:p>
    <w:p w14:paraId="044E8008"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 xml:space="preserve">Corporate governance debate has reached a level of maturity such that a systematic review can help to consolidate the achievement of the field and craft a research agenda for future research. Corporate governance and organizational performance debate have grown and there has a large body of literature published both in the field of strategic management and finance (Li 2021). The </w:t>
      </w:r>
      <w:r w:rsidRPr="0076399D">
        <w:rPr>
          <w:rFonts w:ascii="Times New Roman" w:hAnsi="Times New Roman" w:cs="Times New Roman"/>
        </w:rPr>
        <w:lastRenderedPageBreak/>
        <w:t>literature highlights the existence of significant relationships that are associated with the mechanisms of corporate governance and the variety of factors that lead to different results observed from those relationships (</w:t>
      </w:r>
      <w:proofErr w:type="spellStart"/>
      <w:r w:rsidRPr="0076399D">
        <w:rPr>
          <w:rFonts w:ascii="Times New Roman" w:hAnsi="Times New Roman" w:cs="Times New Roman"/>
        </w:rPr>
        <w:t>Alabdullah</w:t>
      </w:r>
      <w:proofErr w:type="spellEnd"/>
      <w:r w:rsidRPr="0076399D">
        <w:rPr>
          <w:rFonts w:ascii="Times New Roman" w:hAnsi="Times New Roman" w:cs="Times New Roman"/>
        </w:rPr>
        <w:t>, 2016). Today, corporate governance and organizational performance relationships are not only for the shareholders' benefit, but for the general enhancement of the economy of a state, a continent and the world at-large (</w:t>
      </w:r>
      <w:proofErr w:type="spellStart"/>
      <w:r w:rsidRPr="0076399D">
        <w:rPr>
          <w:rFonts w:ascii="Times New Roman" w:hAnsi="Times New Roman" w:cs="Times New Roman"/>
        </w:rPr>
        <w:t>Castrillón</w:t>
      </w:r>
      <w:proofErr w:type="spellEnd"/>
      <w:r w:rsidRPr="0076399D">
        <w:rPr>
          <w:rFonts w:ascii="Times New Roman" w:hAnsi="Times New Roman" w:cs="Times New Roman"/>
        </w:rPr>
        <w:t>, 2021). For that reason, debate has been the subject of discussion by academics, regulators and practitioners both in developed and developing countries. </w:t>
      </w:r>
    </w:p>
    <w:p w14:paraId="529270DF"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In the debate, some consensus has emerged regarding effective governance mechanisms in improving organizational performance, with countless guidelines implemented to enhance corporate governance and management practices (Gordon et al., 2021). However, there is evidence of mixed regarding the hypothesis that better corporate governance result in enhanced organizational performance. Furthermore, the available literature offers a range of plausible explanations for the mixed results, such as the variable used, research method used, the time and environment of the research.</w:t>
      </w:r>
    </w:p>
    <w:p w14:paraId="5700FD2B" w14:textId="77777777" w:rsidR="008C273B" w:rsidRPr="0076399D" w:rsidRDefault="008C273B" w:rsidP="008C273B">
      <w:pPr>
        <w:spacing w:line="360" w:lineRule="auto"/>
        <w:jc w:val="both"/>
        <w:rPr>
          <w:rFonts w:ascii="Times New Roman" w:hAnsi="Times New Roman" w:cs="Times New Roman"/>
          <w:b/>
          <w:bCs/>
        </w:rPr>
      </w:pPr>
      <w:bookmarkStart w:id="4" w:name="_Toc151017376"/>
      <w:r w:rsidRPr="0076399D">
        <w:rPr>
          <w:rFonts w:ascii="Times New Roman" w:hAnsi="Times New Roman" w:cs="Times New Roman"/>
          <w:b/>
          <w:bCs/>
        </w:rPr>
        <w:t>Corporate Governance and External Environment</w:t>
      </w:r>
      <w:bookmarkEnd w:id="4"/>
    </w:p>
    <w:p w14:paraId="5BFD3283"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t>According to Sudaryati, (2020) corporate governance and organizational performance are not a linear relationship, it is influenced by various variables. That means the relationship is influence by both internal and external factors.  </w:t>
      </w:r>
      <w:proofErr w:type="spellStart"/>
      <w:r w:rsidRPr="0076399D">
        <w:rPr>
          <w:rFonts w:ascii="Times New Roman" w:hAnsi="Times New Roman" w:cs="Times New Roman"/>
        </w:rPr>
        <w:t>Darvishmotevali</w:t>
      </w:r>
      <w:proofErr w:type="spellEnd"/>
      <w:r w:rsidRPr="0076399D">
        <w:rPr>
          <w:rFonts w:ascii="Times New Roman" w:hAnsi="Times New Roman" w:cs="Times New Roman"/>
        </w:rPr>
        <w:t xml:space="preserve"> et al., (2020) supports the argument of bringing in the external environment. They argue that the external environment is one of the key variables that influence corporate governance and organizational performance relationships. In addition, Bendickson et al., (2018) opined that external environmental uncertainty has negative effects on corporate governance and organizational performance relationships. The uncertainty of the external environment forces an organization to use a lot of its resources to deal with the changes. </w:t>
      </w:r>
      <w:proofErr w:type="spellStart"/>
      <w:r w:rsidRPr="0076399D">
        <w:rPr>
          <w:rFonts w:ascii="Times New Roman" w:hAnsi="Times New Roman" w:cs="Times New Roman"/>
        </w:rPr>
        <w:t>Sudaryati</w:t>
      </w:r>
      <w:proofErr w:type="spellEnd"/>
      <w:r w:rsidRPr="0076399D">
        <w:rPr>
          <w:rFonts w:ascii="Times New Roman" w:hAnsi="Times New Roman" w:cs="Times New Roman"/>
        </w:rPr>
        <w:t>, (2020) affirms that uncertainty of about the external environment increases operational expenses, hence lower organizational performance. That means for corporate governance and organizational performance to be effective, the external environment should be considered, not only about the internal issues such as; size of board members, audit committee, independence of board, transparency of accounting, but also the external environment (Kipley et al., 2018). </w:t>
      </w:r>
    </w:p>
    <w:p w14:paraId="1B87A7E7" w14:textId="77777777" w:rsidR="008C273B" w:rsidRPr="0076399D" w:rsidRDefault="008C273B" w:rsidP="008C273B">
      <w:pPr>
        <w:spacing w:line="360" w:lineRule="auto"/>
        <w:jc w:val="both"/>
        <w:rPr>
          <w:rFonts w:ascii="Times New Roman" w:hAnsi="Times New Roman" w:cs="Times New Roman"/>
        </w:rPr>
      </w:pPr>
      <w:r w:rsidRPr="0076399D">
        <w:rPr>
          <w:rFonts w:ascii="Times New Roman" w:hAnsi="Times New Roman" w:cs="Times New Roman"/>
        </w:rPr>
        <w:lastRenderedPageBreak/>
        <w:t xml:space="preserve">Indeed, prior studies evince that the external environment has a significant role in corporate governance and organizational performance. </w:t>
      </w:r>
      <w:proofErr w:type="spellStart"/>
      <w:r w:rsidRPr="0076399D">
        <w:rPr>
          <w:rFonts w:ascii="Times New Roman" w:hAnsi="Times New Roman" w:cs="Times New Roman"/>
        </w:rPr>
        <w:t>Sudaryati</w:t>
      </w:r>
      <w:proofErr w:type="spellEnd"/>
      <w:r w:rsidRPr="0076399D">
        <w:rPr>
          <w:rFonts w:ascii="Times New Roman" w:hAnsi="Times New Roman" w:cs="Times New Roman"/>
        </w:rPr>
        <w:t xml:space="preserve">, (2020) argued that institutional ownership as an organ of corporate governance offers oversight to the top management team about excessive use of organizational resources in a time of great external uncertainty. The owners' efforts through the use of effective technology result in better operational efficiency, hence the organization's performance increases. </w:t>
      </w:r>
      <w:proofErr w:type="spellStart"/>
      <w:r w:rsidRPr="0076399D">
        <w:rPr>
          <w:rFonts w:ascii="Times New Roman" w:hAnsi="Times New Roman" w:cs="Times New Roman"/>
        </w:rPr>
        <w:t>Kafetzopoulos</w:t>
      </w:r>
      <w:proofErr w:type="spellEnd"/>
      <w:r w:rsidRPr="0076399D">
        <w:rPr>
          <w:rFonts w:ascii="Times New Roman" w:hAnsi="Times New Roman" w:cs="Times New Roman"/>
        </w:rPr>
        <w:t xml:space="preserve"> et al., (2019) argue that environment theorists, Duncan, 1972, Ansoff and Mc Donnell, 1990 and Ansoff and Sullivan’s, 1993, emphasize that for organizations to survive and be competitive, they must adapt to their environment. </w:t>
      </w:r>
    </w:p>
    <w:p w14:paraId="3E411A5E" w14:textId="77777777" w:rsidR="008C273B" w:rsidRPr="00944375" w:rsidRDefault="008C273B" w:rsidP="008C273B">
      <w:pPr>
        <w:spacing w:line="360" w:lineRule="auto"/>
        <w:jc w:val="both"/>
        <w:rPr>
          <w:rFonts w:ascii="Times New Roman" w:hAnsi="Times New Roman" w:cs="Times New Roman"/>
          <w:b/>
          <w:bCs/>
        </w:rPr>
      </w:pPr>
      <w:r w:rsidRPr="00944375">
        <w:rPr>
          <w:rFonts w:ascii="Times New Roman" w:hAnsi="Times New Roman" w:cs="Times New Roman"/>
          <w:b/>
          <w:bCs/>
        </w:rPr>
        <w:t>Corporate Governance, External Environment</w:t>
      </w:r>
      <w:r>
        <w:rPr>
          <w:rFonts w:ascii="Times New Roman" w:hAnsi="Times New Roman" w:cs="Times New Roman"/>
          <w:b/>
          <w:bCs/>
        </w:rPr>
        <w:t xml:space="preserve"> </w:t>
      </w:r>
      <w:r w:rsidRPr="00944375">
        <w:rPr>
          <w:rFonts w:ascii="Times New Roman" w:hAnsi="Times New Roman" w:cs="Times New Roman"/>
          <w:b/>
          <w:bCs/>
        </w:rPr>
        <w:t>and Organizational Performance</w:t>
      </w:r>
    </w:p>
    <w:p w14:paraId="629D4CA2"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It is worthwhile noting that nearly every relationship among variables in research has a moderator though they are not always measured. The idea of analytically combining moderation and mediation in research is not new. This paper paid attention to the moderating and mediating effect of internal technology and the external environment on corporate governance and organizational performance relationships (</w:t>
      </w:r>
      <w:proofErr w:type="spellStart"/>
      <w:r w:rsidRPr="00944375">
        <w:rPr>
          <w:rFonts w:ascii="Times New Roman" w:hAnsi="Times New Roman" w:cs="Times New Roman"/>
        </w:rPr>
        <w:t>Owuori</w:t>
      </w:r>
      <w:proofErr w:type="spellEnd"/>
      <w:r w:rsidRPr="00944375">
        <w:rPr>
          <w:rFonts w:ascii="Times New Roman" w:hAnsi="Times New Roman" w:cs="Times New Roman"/>
        </w:rPr>
        <w:t xml:space="preserve"> et al., 2021). While </w:t>
      </w:r>
      <w:proofErr w:type="spellStart"/>
      <w:r w:rsidRPr="00944375">
        <w:rPr>
          <w:rFonts w:ascii="Times New Roman" w:hAnsi="Times New Roman" w:cs="Times New Roman"/>
        </w:rPr>
        <w:t>Picciau</w:t>
      </w:r>
      <w:proofErr w:type="spellEnd"/>
      <w:r w:rsidRPr="00944375">
        <w:rPr>
          <w:rFonts w:ascii="Times New Roman" w:hAnsi="Times New Roman" w:cs="Times New Roman"/>
        </w:rPr>
        <w:t xml:space="preserve">, (2020) and Ronaghi and </w:t>
      </w:r>
      <w:proofErr w:type="spellStart"/>
      <w:r w:rsidRPr="00944375">
        <w:rPr>
          <w:rFonts w:ascii="Times New Roman" w:hAnsi="Times New Roman" w:cs="Times New Roman"/>
        </w:rPr>
        <w:t>Mosakhani</w:t>
      </w:r>
      <w:proofErr w:type="spellEnd"/>
      <w:r w:rsidRPr="00944375">
        <w:rPr>
          <w:rFonts w:ascii="Times New Roman" w:hAnsi="Times New Roman" w:cs="Times New Roman"/>
        </w:rPr>
        <w:t>, (2022) further note that technology plays a significant role in facilitating more reliable and accessible information by the shareholders and all other stakeholders, hence empowering them in their governance role and evaluation of organizational performance.</w:t>
      </w:r>
    </w:p>
    <w:p w14:paraId="4791BD71"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Prior research emphasized that external environments influence how the organizational resources will be used. There are more resources channeled to dealing with environmental uncertainty, if not so, poor performance automates the outcome. The external environmental pressure has contributed to negative governance transactions such as manipulation of account reports, corruption and unlawful third-party transactions (</w:t>
      </w:r>
      <w:proofErr w:type="spellStart"/>
      <w:r w:rsidRPr="00944375">
        <w:rPr>
          <w:rFonts w:ascii="Times New Roman" w:hAnsi="Times New Roman" w:cs="Times New Roman"/>
        </w:rPr>
        <w:t>Picciau</w:t>
      </w:r>
      <w:proofErr w:type="spellEnd"/>
      <w:r w:rsidRPr="00944375">
        <w:rPr>
          <w:rFonts w:ascii="Times New Roman" w:hAnsi="Times New Roman" w:cs="Times New Roman"/>
        </w:rPr>
        <w:t xml:space="preserve"> 2020). </w:t>
      </w:r>
      <w:proofErr w:type="spellStart"/>
      <w:r w:rsidRPr="00944375">
        <w:rPr>
          <w:rFonts w:ascii="Times New Roman" w:hAnsi="Times New Roman" w:cs="Times New Roman"/>
        </w:rPr>
        <w:t>Sudaryati</w:t>
      </w:r>
      <w:proofErr w:type="spellEnd"/>
      <w:r w:rsidRPr="00944375">
        <w:rPr>
          <w:rFonts w:ascii="Times New Roman" w:hAnsi="Times New Roman" w:cs="Times New Roman"/>
        </w:rPr>
        <w:t xml:space="preserve"> (2020) argues that the external environment combined with internal technology results in effective corporate governance and a company’s performance. Change in the external environment creates environmental uncertainty in the organization, hence pressure for the organization leadership to sustain and improve performance (</w:t>
      </w:r>
      <w:proofErr w:type="spellStart"/>
      <w:r w:rsidRPr="00944375">
        <w:rPr>
          <w:rFonts w:ascii="Times New Roman" w:hAnsi="Times New Roman" w:cs="Times New Roman"/>
        </w:rPr>
        <w:t>Sudaryati</w:t>
      </w:r>
      <w:proofErr w:type="spellEnd"/>
      <w:r w:rsidRPr="00944375">
        <w:rPr>
          <w:rFonts w:ascii="Times New Roman" w:hAnsi="Times New Roman" w:cs="Times New Roman"/>
        </w:rPr>
        <w:t>, 2020; Anik et al., 2021). </w:t>
      </w:r>
    </w:p>
    <w:p w14:paraId="3D1D62AE"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The complexity of challenges organizations go through internally and externally makes corporate governance essential. When well-practiced, it reduces the conflict between the shareholders and agents. Organizational stakeholders such as external interested parties, governments, investors pay more attention to corporate governance in various circles. This is due to large-scale companies </w:t>
      </w:r>
      <w:r w:rsidRPr="00944375">
        <w:rPr>
          <w:rFonts w:ascii="Times New Roman" w:hAnsi="Times New Roman" w:cs="Times New Roman"/>
        </w:rPr>
        <w:lastRenderedPageBreak/>
        <w:t>failing to implement corporate governance and also due to their role in performance (</w:t>
      </w:r>
      <w:proofErr w:type="spellStart"/>
      <w:r w:rsidRPr="00944375">
        <w:rPr>
          <w:rFonts w:ascii="Times New Roman" w:hAnsi="Times New Roman" w:cs="Times New Roman"/>
        </w:rPr>
        <w:t>Khairiyani</w:t>
      </w:r>
      <w:proofErr w:type="spellEnd"/>
      <w:r w:rsidRPr="00944375">
        <w:rPr>
          <w:rFonts w:ascii="Times New Roman" w:hAnsi="Times New Roman" w:cs="Times New Roman"/>
        </w:rPr>
        <w:t xml:space="preserve"> 2018). Furthermore, Ana et al., (2021) affirm that good corporate governance practices help internal organs in building healthy relationships. In corporate governance and organizational performance, it’s worth noting that an organization must find a fit between the internal technology, operations systems and the environment it operates in for it to succeed.</w:t>
      </w:r>
    </w:p>
    <w:p w14:paraId="2B5F83C1"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Ana et al., (2021) noted that organizational success and its continuity in winning the present and future competition will mostly be influenced by strategic organization resources such as the skills and competence of corporate governance players, employees, solid customer relationships and technology. According to Kanashiro and Rivera (2019), response to the influence of the external environmental relationship on a firm’s performance will be determined by organizational strategic resources in play.</w:t>
      </w:r>
    </w:p>
    <w:p w14:paraId="0A4E5517" w14:textId="77777777" w:rsidR="008C273B" w:rsidRPr="00944375" w:rsidRDefault="008C273B" w:rsidP="008C273B">
      <w:pPr>
        <w:spacing w:line="360" w:lineRule="auto"/>
        <w:jc w:val="both"/>
        <w:rPr>
          <w:rFonts w:ascii="Times New Roman" w:hAnsi="Times New Roman" w:cs="Times New Roman"/>
          <w:b/>
          <w:bCs/>
        </w:rPr>
      </w:pPr>
      <w:r w:rsidRPr="00944375">
        <w:rPr>
          <w:rFonts w:ascii="Times New Roman" w:hAnsi="Times New Roman" w:cs="Times New Roman"/>
          <w:b/>
          <w:bCs/>
        </w:rPr>
        <w:t>Research Gaps</w:t>
      </w:r>
    </w:p>
    <w:p w14:paraId="7A22FBE3"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The literature shows that findings from different researchers are varying. A good number of studies done show a positive significant relationship between corporate governance and organizational performance. Th</w:t>
      </w:r>
      <w:r>
        <w:rPr>
          <w:rFonts w:ascii="Times New Roman" w:hAnsi="Times New Roman" w:cs="Times New Roman"/>
        </w:rPr>
        <w:t>ese</w:t>
      </w:r>
      <w:r w:rsidRPr="00944375">
        <w:rPr>
          <w:rFonts w:ascii="Times New Roman" w:hAnsi="Times New Roman" w:cs="Times New Roman"/>
        </w:rPr>
        <w:t xml:space="preserve"> stud</w:t>
      </w:r>
      <w:r>
        <w:rPr>
          <w:rFonts w:ascii="Times New Roman" w:hAnsi="Times New Roman" w:cs="Times New Roman"/>
        </w:rPr>
        <w:t>ies</w:t>
      </w:r>
      <w:r w:rsidRPr="00944375">
        <w:rPr>
          <w:rFonts w:ascii="Times New Roman" w:hAnsi="Times New Roman" w:cs="Times New Roman"/>
        </w:rPr>
        <w:t xml:space="preserve"> do not point out the mediating and moderating factors that led to this kind of relationship. Other studies show negative relationships, while others present mixed, inconsistent results. It is also worth noting that different performance measures were used to measure organizational performance and this has led to differing findings as stated in the existing literature. There is a need to establish an appropriate measure of organizational performance. The findings of various empirical studies are not consistent, hence lack consensus written on how corporate governance and organizational performance relate. Lu and Wang (2021), Kyere and Ausloos (2021) found a positive and significant relationship in corporate governance and performance of an organization, while Nugroho (2021), and Anik, Anis and Jaka (2021) found negative and no significant relationships. The empirical role played by corporate governance in various studies is not the same. That is because the empirical role played by corporate governance is not universal.</w:t>
      </w:r>
    </w:p>
    <w:p w14:paraId="2B263DEF"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 Apart from independent and dependent corporate governance operationalization, other scholars have operationalized corporate governance as a mediating and moderating variable (</w:t>
      </w:r>
      <w:proofErr w:type="spellStart"/>
      <w:r w:rsidRPr="00944375">
        <w:rPr>
          <w:rFonts w:ascii="Times New Roman" w:hAnsi="Times New Roman" w:cs="Times New Roman"/>
        </w:rPr>
        <w:t>Owuori</w:t>
      </w:r>
      <w:proofErr w:type="spellEnd"/>
      <w:r w:rsidRPr="00944375">
        <w:rPr>
          <w:rFonts w:ascii="Times New Roman" w:hAnsi="Times New Roman" w:cs="Times New Roman"/>
        </w:rPr>
        <w:t xml:space="preserve"> et al, 2021; Enrico et al, 2022). Additionally, no universal measurement of corporate governance. Different research uses different approaches to measure corporate governance. Khatib and Nour, </w:t>
      </w:r>
      <w:r w:rsidRPr="00944375">
        <w:rPr>
          <w:rFonts w:ascii="Times New Roman" w:hAnsi="Times New Roman" w:cs="Times New Roman"/>
        </w:rPr>
        <w:lastRenderedPageBreak/>
        <w:t xml:space="preserve">(2021), Ali et al., (2022) used organizational performance as the measure of corporate governance. Olayinka, (2022), Tjahjadi et al. (2021) used sustainability as a measure of corporate governance. Rubino and Napoli, (2020) measured corporate governance with organizational environmental performance. </w:t>
      </w:r>
    </w:p>
    <w:p w14:paraId="7522C713" w14:textId="77777777" w:rsidR="008C273B" w:rsidRPr="00944375" w:rsidRDefault="008C273B" w:rsidP="008C273B">
      <w:pPr>
        <w:spacing w:line="360" w:lineRule="auto"/>
        <w:jc w:val="both"/>
        <w:rPr>
          <w:rFonts w:ascii="Times New Roman" w:hAnsi="Times New Roman" w:cs="Times New Roman"/>
          <w:b/>
        </w:rPr>
      </w:pPr>
      <w:bookmarkStart w:id="5" w:name="_Toc151017382"/>
      <w:r w:rsidRPr="00944375">
        <w:rPr>
          <w:rFonts w:ascii="Times New Roman" w:hAnsi="Times New Roman" w:cs="Times New Roman"/>
          <w:b/>
        </w:rPr>
        <w:t>CONCLUSION</w:t>
      </w:r>
      <w:bookmarkEnd w:id="5"/>
    </w:p>
    <w:p w14:paraId="523C0828"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The study reviewed numerous empirical and literature reviews on corporate governance and performance relations. Based on literature reviewed, this study confirms that corporate governance and organizational performance relationships are not linear. It is influenced by different factors, both internal and external. In support of Resource Dependency Theory, the external environment is an essential factor in the effective relationship between corporate governance and the performance of an organization.  In addition, a significant relationship between corporate governance and organizational performance is pegged on the operationalization of variables and that is why findings are inconsistent. Some scholars find significant relationships while others find insignificant relationships. </w:t>
      </w:r>
    </w:p>
    <w:p w14:paraId="6411C1DE"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In support of RBV, strategic resources influence corporate governance and organizational performance relationships and should be given attention. In the literature review, corporate governance on its own does not result in performance but lays out structure and strategies to how strategic resources such as effective internal technology carry through all practices such as auditing, board meetings, communication and accounting and efficiency decision making for the organization, resulting in a significant relationship between corporate governance and organizational performance. </w:t>
      </w:r>
      <w:proofErr w:type="spellStart"/>
      <w:r w:rsidRPr="00944375">
        <w:rPr>
          <w:rFonts w:ascii="Times New Roman" w:hAnsi="Times New Roman" w:cs="Times New Roman"/>
        </w:rPr>
        <w:t>Houqe</w:t>
      </w:r>
      <w:proofErr w:type="spellEnd"/>
      <w:r w:rsidRPr="00944375">
        <w:rPr>
          <w:rFonts w:ascii="Times New Roman" w:hAnsi="Times New Roman" w:cs="Times New Roman"/>
        </w:rPr>
        <w:t xml:space="preserve"> et al. (2019) examined the role of information communication technology in corporate governance mechanisms across countries and found that the effect of information communication technology on corporate governance and performance is different in more competitive and less competitive industries, but revealed that the combined variables are major determinants. Thus, technology in corporate governance is an inevitable trend in the twenty-first century.</w:t>
      </w:r>
    </w:p>
    <w:p w14:paraId="18474B9A" w14:textId="77777777" w:rsidR="008C273B" w:rsidRDefault="008C273B" w:rsidP="008C273B">
      <w:pPr>
        <w:spacing w:line="360" w:lineRule="auto"/>
        <w:jc w:val="both"/>
        <w:rPr>
          <w:rFonts w:ascii="Times New Roman" w:hAnsi="Times New Roman" w:cs="Times New Roman"/>
        </w:rPr>
      </w:pPr>
      <w:r w:rsidRPr="00944375">
        <w:rPr>
          <w:rFonts w:ascii="Times New Roman" w:hAnsi="Times New Roman" w:cs="Times New Roman"/>
        </w:rPr>
        <w:t>This study concludes that Agency Theory and Resource Based Theory are the main theories that describe the relationship between Corporate Governance and Organizational Performance, considering the external environment as control variables. In addition, this study concludes that corporate governance and organizational performance have a significant relationship. </w:t>
      </w:r>
    </w:p>
    <w:p w14:paraId="022C0048" w14:textId="77777777" w:rsidR="008C273B" w:rsidRPr="00944375" w:rsidRDefault="008C273B" w:rsidP="008C273B">
      <w:pPr>
        <w:spacing w:line="360" w:lineRule="auto"/>
        <w:jc w:val="both"/>
        <w:rPr>
          <w:rFonts w:ascii="Times New Roman" w:hAnsi="Times New Roman" w:cs="Times New Roman"/>
        </w:rPr>
      </w:pPr>
    </w:p>
    <w:p w14:paraId="6D137982" w14:textId="77777777" w:rsidR="008C273B" w:rsidRPr="00944375" w:rsidRDefault="008C273B" w:rsidP="008C273B">
      <w:pPr>
        <w:spacing w:line="360" w:lineRule="auto"/>
        <w:jc w:val="both"/>
        <w:rPr>
          <w:rFonts w:ascii="Times New Roman" w:hAnsi="Times New Roman" w:cs="Times New Roman"/>
          <w:b/>
        </w:rPr>
      </w:pPr>
      <w:bookmarkStart w:id="6" w:name="_Toc151017383"/>
      <w:r w:rsidRPr="00944375">
        <w:rPr>
          <w:rFonts w:ascii="Times New Roman" w:hAnsi="Times New Roman" w:cs="Times New Roman"/>
          <w:b/>
        </w:rPr>
        <w:t>IMPLICATION OF STUDY</w:t>
      </w:r>
      <w:bookmarkStart w:id="7" w:name="_Toc146742093"/>
      <w:bookmarkEnd w:id="6"/>
    </w:p>
    <w:p w14:paraId="1F2968A4"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Shareholders and the agent will use the report in designing an effective corporate governance mechanism for great organizational performance. The report will make the shareholders rethink the corporate governance they have been using and how to upgrade the overall change to the most effective one for the benefit of not only the shareholders but all stakeholders. The study will influence the shareholders to give a lot of attention to internal technology and other strategic resources for effective and efficiency of the operations of their organizations, hence better performance. The shareholder will not only focus on their relationship with agents, formation of on the board, and remuneration of the chief executive officer but also, to the external environment and on the technology in management, operations and governance.</w:t>
      </w:r>
    </w:p>
    <w:p w14:paraId="12A02217" w14:textId="77777777" w:rsidR="008C273B" w:rsidRDefault="008C273B" w:rsidP="008C273B">
      <w:pPr>
        <w:spacing w:line="360" w:lineRule="auto"/>
        <w:jc w:val="both"/>
        <w:rPr>
          <w:rFonts w:ascii="Times New Roman" w:hAnsi="Times New Roman" w:cs="Times New Roman"/>
        </w:rPr>
      </w:pPr>
      <w:r w:rsidRPr="00944375">
        <w:rPr>
          <w:rFonts w:ascii="Times New Roman" w:hAnsi="Times New Roman" w:cs="Times New Roman"/>
        </w:rPr>
        <w:t>Governments and policymakers will have a better understanding of the corporate governance models in use by different organizations. This will help policymakers both locally and internationally to broaden their mindset towards corporate governance and rethink it in line with internal technology and the external environment, which were not given much attention in previous and current policies in corporate governance.  The study agrees with previous studies that the relationship of corporate governance and organizational performance is not linear but influenced by numerous factors. This study brings into the</w:t>
      </w:r>
      <w:r>
        <w:rPr>
          <w:rFonts w:ascii="Times New Roman" w:hAnsi="Times New Roman" w:cs="Times New Roman"/>
        </w:rPr>
        <w:t xml:space="preserve"> corporate governance and organizational performance</w:t>
      </w:r>
      <w:r w:rsidRPr="00944375">
        <w:rPr>
          <w:rFonts w:ascii="Times New Roman" w:hAnsi="Times New Roman" w:cs="Times New Roman"/>
        </w:rPr>
        <w:t xml:space="preserve"> debate </w:t>
      </w:r>
      <w:r>
        <w:rPr>
          <w:rFonts w:ascii="Times New Roman" w:hAnsi="Times New Roman" w:cs="Times New Roman"/>
        </w:rPr>
        <w:t>the organizational external environment.</w:t>
      </w:r>
    </w:p>
    <w:p w14:paraId="24487CE9" w14:textId="77777777" w:rsidR="008C273B" w:rsidRDefault="008C273B" w:rsidP="008C273B">
      <w:pPr>
        <w:spacing w:line="360" w:lineRule="auto"/>
        <w:jc w:val="both"/>
        <w:rPr>
          <w:rFonts w:ascii="Times New Roman" w:hAnsi="Times New Roman" w:cs="Times New Roman"/>
        </w:rPr>
      </w:pPr>
    </w:p>
    <w:p w14:paraId="0BECC519" w14:textId="77777777" w:rsidR="008C273B" w:rsidRDefault="008C273B" w:rsidP="008C273B">
      <w:pPr>
        <w:spacing w:line="360" w:lineRule="auto"/>
        <w:jc w:val="both"/>
        <w:rPr>
          <w:rFonts w:ascii="Times New Roman" w:hAnsi="Times New Roman" w:cs="Times New Roman"/>
        </w:rPr>
      </w:pPr>
    </w:p>
    <w:p w14:paraId="15520A61" w14:textId="77777777" w:rsidR="008C273B" w:rsidRDefault="008C273B" w:rsidP="008C273B">
      <w:pPr>
        <w:spacing w:line="360" w:lineRule="auto"/>
        <w:jc w:val="both"/>
        <w:rPr>
          <w:rFonts w:ascii="Times New Roman" w:hAnsi="Times New Roman" w:cs="Times New Roman"/>
        </w:rPr>
      </w:pPr>
    </w:p>
    <w:p w14:paraId="0764EADB" w14:textId="77777777" w:rsidR="008C273B" w:rsidRDefault="008C273B" w:rsidP="008C273B">
      <w:pPr>
        <w:spacing w:line="360" w:lineRule="auto"/>
        <w:jc w:val="both"/>
        <w:rPr>
          <w:rFonts w:ascii="Times New Roman" w:hAnsi="Times New Roman" w:cs="Times New Roman"/>
        </w:rPr>
      </w:pPr>
    </w:p>
    <w:p w14:paraId="45928F34" w14:textId="77777777" w:rsidR="008C273B" w:rsidRDefault="008C273B" w:rsidP="008C273B">
      <w:pPr>
        <w:spacing w:line="360" w:lineRule="auto"/>
        <w:jc w:val="both"/>
        <w:rPr>
          <w:rFonts w:ascii="Times New Roman" w:hAnsi="Times New Roman" w:cs="Times New Roman"/>
        </w:rPr>
      </w:pPr>
    </w:p>
    <w:p w14:paraId="228C87D9" w14:textId="77777777" w:rsidR="008C273B" w:rsidRDefault="008C273B" w:rsidP="008C273B">
      <w:pPr>
        <w:spacing w:line="360" w:lineRule="auto"/>
        <w:jc w:val="both"/>
        <w:rPr>
          <w:rFonts w:ascii="Times New Roman" w:hAnsi="Times New Roman" w:cs="Times New Roman"/>
        </w:rPr>
      </w:pPr>
    </w:p>
    <w:p w14:paraId="04444E07" w14:textId="77777777" w:rsidR="008C273B" w:rsidRDefault="008C273B" w:rsidP="008C273B">
      <w:pPr>
        <w:spacing w:line="360" w:lineRule="auto"/>
        <w:jc w:val="both"/>
        <w:rPr>
          <w:rFonts w:ascii="Times New Roman" w:hAnsi="Times New Roman" w:cs="Times New Roman"/>
        </w:rPr>
      </w:pPr>
    </w:p>
    <w:p w14:paraId="4B720CE1" w14:textId="77777777" w:rsidR="008C273B" w:rsidRDefault="008C273B" w:rsidP="008C273B">
      <w:pPr>
        <w:spacing w:line="360" w:lineRule="auto"/>
        <w:jc w:val="both"/>
        <w:rPr>
          <w:rFonts w:ascii="Times New Roman" w:hAnsi="Times New Roman" w:cs="Times New Roman"/>
        </w:rPr>
      </w:pPr>
    </w:p>
    <w:p w14:paraId="7164DF43" w14:textId="77777777" w:rsidR="008C273B" w:rsidRPr="00944375" w:rsidRDefault="008C273B" w:rsidP="008C273B">
      <w:pPr>
        <w:spacing w:line="360" w:lineRule="auto"/>
        <w:jc w:val="both"/>
        <w:rPr>
          <w:rFonts w:ascii="Times New Roman" w:hAnsi="Times New Roman" w:cs="Times New Roman"/>
        </w:rPr>
      </w:pPr>
    </w:p>
    <w:p w14:paraId="45D61124" w14:textId="77777777" w:rsidR="008C273B" w:rsidRPr="00944375" w:rsidRDefault="008C273B" w:rsidP="008C273B">
      <w:pPr>
        <w:spacing w:line="360" w:lineRule="auto"/>
        <w:jc w:val="both"/>
        <w:rPr>
          <w:rFonts w:ascii="Times New Roman" w:hAnsi="Times New Roman" w:cs="Times New Roman"/>
          <w:b/>
        </w:rPr>
      </w:pPr>
      <w:bookmarkStart w:id="8" w:name="_Toc151017384"/>
      <w:bookmarkStart w:id="9" w:name="_Hlk158440349"/>
      <w:r w:rsidRPr="00944375">
        <w:rPr>
          <w:rFonts w:ascii="Times New Roman" w:hAnsi="Times New Roman" w:cs="Times New Roman"/>
          <w:b/>
        </w:rPr>
        <w:t>REFERENCE</w:t>
      </w:r>
      <w:bookmarkEnd w:id="7"/>
      <w:bookmarkEnd w:id="8"/>
      <w:r w:rsidRPr="00944375">
        <w:rPr>
          <w:rFonts w:ascii="Times New Roman" w:hAnsi="Times New Roman" w:cs="Times New Roman"/>
          <w:b/>
        </w:rPr>
        <w:fldChar w:fldCharType="begin"/>
      </w:r>
      <w:r w:rsidRPr="00944375">
        <w:rPr>
          <w:rFonts w:ascii="Times New Roman" w:hAnsi="Times New Roman" w:cs="Times New Roman"/>
          <w:b/>
        </w:rPr>
        <w:instrText xml:space="preserve"> ADDIN ZOTERO_BIBL {"uncited":[],"omitted":[],"custom":[]} CSL_BIBLIOGRAPHY </w:instrText>
      </w:r>
      <w:r w:rsidRPr="00944375">
        <w:rPr>
          <w:rFonts w:ascii="Times New Roman" w:hAnsi="Times New Roman" w:cs="Times New Roman"/>
          <w:b/>
        </w:rPr>
        <w:fldChar w:fldCharType="separate"/>
      </w:r>
    </w:p>
    <w:p w14:paraId="405C5909"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Alabdullah, T. T. Y. (2016). Corporate governance from the perspective of the past and the present and the need to fill an international GAP. </w:t>
      </w:r>
      <w:r w:rsidRPr="00944375">
        <w:rPr>
          <w:rFonts w:ascii="Times New Roman" w:hAnsi="Times New Roman" w:cs="Times New Roman"/>
          <w:i/>
          <w:iCs/>
        </w:rPr>
        <w:t>Risk Governance and Control: Financial Markets and Institutions</w:t>
      </w:r>
      <w:r w:rsidRPr="00944375">
        <w:rPr>
          <w:rFonts w:ascii="Times New Roman" w:hAnsi="Times New Roman" w:cs="Times New Roman"/>
        </w:rPr>
        <w:t xml:space="preserve">, </w:t>
      </w:r>
      <w:r w:rsidRPr="00944375">
        <w:rPr>
          <w:rFonts w:ascii="Times New Roman" w:hAnsi="Times New Roman" w:cs="Times New Roman"/>
          <w:i/>
          <w:iCs/>
        </w:rPr>
        <w:t>6</w:t>
      </w:r>
      <w:r w:rsidRPr="00944375">
        <w:rPr>
          <w:rFonts w:ascii="Times New Roman" w:hAnsi="Times New Roman" w:cs="Times New Roman"/>
        </w:rPr>
        <w:t xml:space="preserve">(4), 96–101. https://doi.org/10.22495/rcgv6i4art12 </w:t>
      </w:r>
    </w:p>
    <w:p w14:paraId="31D088A2"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AlHares, A. (2020). Corporate governance mechanisms and R&amp;D intensity in OECD courtiers. </w:t>
      </w:r>
      <w:r w:rsidRPr="00944375">
        <w:rPr>
          <w:rFonts w:ascii="Times New Roman" w:hAnsi="Times New Roman" w:cs="Times New Roman"/>
          <w:iCs/>
        </w:rPr>
        <w:t>Corporate Governance: The International Journal of Business in Society</w:t>
      </w:r>
      <w:r w:rsidRPr="00944375">
        <w:rPr>
          <w:rFonts w:ascii="Times New Roman" w:hAnsi="Times New Roman" w:cs="Times New Roman"/>
        </w:rPr>
        <w:t xml:space="preserve">, </w:t>
      </w:r>
      <w:r w:rsidRPr="00944375">
        <w:rPr>
          <w:rFonts w:ascii="Times New Roman" w:hAnsi="Times New Roman" w:cs="Times New Roman"/>
          <w:iCs/>
        </w:rPr>
        <w:t>20</w:t>
      </w:r>
      <w:r w:rsidRPr="00944375">
        <w:rPr>
          <w:rFonts w:ascii="Times New Roman" w:hAnsi="Times New Roman" w:cs="Times New Roman"/>
        </w:rPr>
        <w:t>(5), 863–885. https://doi.org/10.1108/CG-11-2019-0349</w:t>
      </w:r>
    </w:p>
    <w:p w14:paraId="28168AF1"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Alipour, M., Ghanbari, M., Jamshidinavid, B., &amp; Taherabadi, A. (2019). Does board independence moderate the relationship between environmental disclosure quality and performance? Evidence from static and dynamic panel data. </w:t>
      </w:r>
      <w:r w:rsidRPr="00944375">
        <w:rPr>
          <w:rFonts w:ascii="Times New Roman" w:hAnsi="Times New Roman" w:cs="Times New Roman"/>
          <w:i/>
          <w:iCs/>
        </w:rPr>
        <w:t>Corporate Governance: The International Journal of Business in Society</w:t>
      </w:r>
      <w:r w:rsidRPr="00944375">
        <w:rPr>
          <w:rFonts w:ascii="Times New Roman" w:hAnsi="Times New Roman" w:cs="Times New Roman"/>
        </w:rPr>
        <w:t xml:space="preserve">, </w:t>
      </w:r>
      <w:r w:rsidRPr="00944375">
        <w:rPr>
          <w:rFonts w:ascii="Times New Roman" w:hAnsi="Times New Roman" w:cs="Times New Roman"/>
          <w:i/>
          <w:iCs/>
        </w:rPr>
        <w:t>19</w:t>
      </w:r>
      <w:r w:rsidRPr="00944375">
        <w:rPr>
          <w:rFonts w:ascii="Times New Roman" w:hAnsi="Times New Roman" w:cs="Times New Roman"/>
        </w:rPr>
        <w:t xml:space="preserve">(3), 580–610. https://doi.org/10.1108/CG-06-2018-0196 </w:t>
      </w:r>
    </w:p>
    <w:p w14:paraId="03DCFC19"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Almashhadani, M. (2021). How does corporate governance leverage organizational perfromance: Survey with suggestions and notes for further research. </w:t>
      </w:r>
      <w:r w:rsidRPr="00944375">
        <w:rPr>
          <w:rFonts w:ascii="Times New Roman" w:hAnsi="Times New Roman" w:cs="Times New Roman"/>
          <w:iCs/>
        </w:rPr>
        <w:t>Russian Journal of Agricultural and Socio-Economic Sciences</w:t>
      </w:r>
      <w:r w:rsidRPr="00944375">
        <w:rPr>
          <w:rFonts w:ascii="Times New Roman" w:hAnsi="Times New Roman" w:cs="Times New Roman"/>
        </w:rPr>
        <w:t xml:space="preserve">, </w:t>
      </w:r>
      <w:r w:rsidRPr="00944375">
        <w:rPr>
          <w:rFonts w:ascii="Times New Roman" w:hAnsi="Times New Roman" w:cs="Times New Roman"/>
          <w:iCs/>
        </w:rPr>
        <w:t>111</w:t>
      </w:r>
      <w:r w:rsidRPr="00944375">
        <w:rPr>
          <w:rFonts w:ascii="Times New Roman" w:hAnsi="Times New Roman" w:cs="Times New Roman"/>
        </w:rPr>
        <w:t>(3), 3–9. https://doi.org/10.18551/rjoas.2021-03.01</w:t>
      </w:r>
    </w:p>
    <w:p w14:paraId="4FBFF591"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Alodat, A. Y., Salleh, Z., Hashim, H. A., &amp; Sulong, F. (2021). Corporate governance and firm performance: Empirical evidence from Jordan. </w:t>
      </w:r>
      <w:r w:rsidRPr="00944375">
        <w:rPr>
          <w:rFonts w:ascii="Times New Roman" w:hAnsi="Times New Roman" w:cs="Times New Roman"/>
          <w:i/>
          <w:iCs/>
        </w:rPr>
        <w:t>Journal of Financial Reporting and Accounting</w:t>
      </w:r>
      <w:r w:rsidRPr="00944375">
        <w:rPr>
          <w:rFonts w:ascii="Times New Roman" w:hAnsi="Times New Roman" w:cs="Times New Roman"/>
        </w:rPr>
        <w:t>. https://doi.org/10.1108/JFRA-12-2020-0361</w:t>
      </w:r>
    </w:p>
    <w:p w14:paraId="123C9525"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Barney, J. (1991). Firm Resources and Sustained Competitive Advantage. </w:t>
      </w:r>
      <w:r w:rsidRPr="00944375">
        <w:rPr>
          <w:rFonts w:ascii="Times New Roman" w:hAnsi="Times New Roman" w:cs="Times New Roman"/>
          <w:i/>
          <w:iCs/>
        </w:rPr>
        <w:t>Journal of Management</w:t>
      </w:r>
      <w:r w:rsidRPr="00944375">
        <w:rPr>
          <w:rFonts w:ascii="Times New Roman" w:hAnsi="Times New Roman" w:cs="Times New Roman"/>
        </w:rPr>
        <w:t>, 17 (1), 99-120.</w:t>
      </w:r>
    </w:p>
    <w:p w14:paraId="39325B46"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Barry, M Mitnick (1975). The theory of Agency, UK, Cambridge University Press</w:t>
      </w:r>
    </w:p>
    <w:p w14:paraId="5BE4540F"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Dalwai, T., &amp; Mohammadi, S. S. (2020). Intellectual capital and corporate governance: An evaluation of Oman’s financial sector companies. </w:t>
      </w:r>
      <w:r w:rsidRPr="00944375">
        <w:rPr>
          <w:rFonts w:ascii="Times New Roman" w:hAnsi="Times New Roman" w:cs="Times New Roman"/>
          <w:i/>
          <w:iCs/>
        </w:rPr>
        <w:t>Journal of Intellectual Capital</w:t>
      </w:r>
      <w:r w:rsidRPr="00944375">
        <w:rPr>
          <w:rFonts w:ascii="Times New Roman" w:hAnsi="Times New Roman" w:cs="Times New Roman"/>
        </w:rPr>
        <w:t xml:space="preserve">, </w:t>
      </w:r>
      <w:r w:rsidRPr="00944375">
        <w:rPr>
          <w:rFonts w:ascii="Times New Roman" w:hAnsi="Times New Roman" w:cs="Times New Roman"/>
          <w:i/>
          <w:iCs/>
        </w:rPr>
        <w:t>21</w:t>
      </w:r>
      <w:r w:rsidRPr="00944375">
        <w:rPr>
          <w:rFonts w:ascii="Times New Roman" w:hAnsi="Times New Roman" w:cs="Times New Roman"/>
        </w:rPr>
        <w:t xml:space="preserve">(6), 1125–1152. https://doi.org/10.1108/JIC-09-2018-0151 </w:t>
      </w:r>
    </w:p>
    <w:p w14:paraId="6179B62A"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Anik, S., Chariri, A., &amp; Isgiyarta, J. (2021). The Effect of Intellectual Capital and Good Corporate Governance on Financial Performance and Corporate Value: A Case Study in Indonesia. </w:t>
      </w:r>
      <w:r w:rsidRPr="00944375">
        <w:rPr>
          <w:rFonts w:ascii="Times New Roman" w:hAnsi="Times New Roman" w:cs="Times New Roman"/>
          <w:iCs/>
        </w:rPr>
        <w:t xml:space="preserve">The </w:t>
      </w:r>
      <w:r w:rsidRPr="00944375">
        <w:rPr>
          <w:rFonts w:ascii="Times New Roman" w:hAnsi="Times New Roman" w:cs="Times New Roman"/>
          <w:iCs/>
        </w:rPr>
        <w:lastRenderedPageBreak/>
        <w:t>Journal of Asian Finance, Economics and Business</w:t>
      </w:r>
      <w:r w:rsidRPr="00944375">
        <w:rPr>
          <w:rFonts w:ascii="Times New Roman" w:hAnsi="Times New Roman" w:cs="Times New Roman"/>
        </w:rPr>
        <w:t xml:space="preserve">, </w:t>
      </w:r>
      <w:r w:rsidRPr="00944375">
        <w:rPr>
          <w:rFonts w:ascii="Times New Roman" w:hAnsi="Times New Roman" w:cs="Times New Roman"/>
          <w:iCs/>
        </w:rPr>
        <w:t>8</w:t>
      </w:r>
      <w:r w:rsidRPr="00944375">
        <w:rPr>
          <w:rFonts w:ascii="Times New Roman" w:hAnsi="Times New Roman" w:cs="Times New Roman"/>
        </w:rPr>
        <w:t xml:space="preserve">(4), 391–402. https://doi.org/10.13106/JAFEB.2021.VOL8.NO4.0391 </w:t>
      </w:r>
    </w:p>
    <w:p w14:paraId="154E469F"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Clarke, T. (1998). Research on Corporate Governance. </w:t>
      </w:r>
      <w:r w:rsidRPr="00944375">
        <w:rPr>
          <w:rFonts w:ascii="Times New Roman" w:hAnsi="Times New Roman" w:cs="Times New Roman"/>
          <w:iCs/>
        </w:rPr>
        <w:t>Corporate governance</w:t>
      </w:r>
      <w:r w:rsidRPr="00944375">
        <w:rPr>
          <w:rFonts w:ascii="Times New Roman" w:hAnsi="Times New Roman" w:cs="Times New Roman"/>
        </w:rPr>
        <w:t xml:space="preserve">, </w:t>
      </w:r>
      <w:r w:rsidRPr="00944375">
        <w:rPr>
          <w:rFonts w:ascii="Times New Roman" w:hAnsi="Times New Roman" w:cs="Times New Roman"/>
          <w:iCs/>
        </w:rPr>
        <w:t>6</w:t>
      </w:r>
      <w:r w:rsidRPr="00944375">
        <w:rPr>
          <w:rFonts w:ascii="Times New Roman" w:hAnsi="Times New Roman" w:cs="Times New Roman"/>
        </w:rPr>
        <w:t>(1), 11.</w:t>
      </w:r>
    </w:p>
    <w:p w14:paraId="76F801AC"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Dan, K., Roxanne, R., Helm, Stevens, &amp; Mitchell, Lokinbee, Kipley. (2018). The Impact Of Environmental Turbulence On Organizational Learning. </w:t>
      </w:r>
      <w:r w:rsidRPr="00944375">
        <w:rPr>
          <w:rFonts w:ascii="Times New Roman" w:hAnsi="Times New Roman" w:cs="Times New Roman"/>
          <w:i/>
          <w:iCs/>
        </w:rPr>
        <w:t>Archives of Business Research</w:t>
      </w:r>
      <w:r w:rsidRPr="00944375">
        <w:rPr>
          <w:rFonts w:ascii="Times New Roman" w:hAnsi="Times New Roman" w:cs="Times New Roman"/>
        </w:rPr>
        <w:t xml:space="preserve">, </w:t>
      </w:r>
      <w:r w:rsidRPr="00944375">
        <w:rPr>
          <w:rFonts w:ascii="Times New Roman" w:hAnsi="Times New Roman" w:cs="Times New Roman"/>
          <w:i/>
          <w:iCs/>
        </w:rPr>
        <w:t>6</w:t>
      </w:r>
      <w:r w:rsidRPr="00944375">
        <w:rPr>
          <w:rFonts w:ascii="Times New Roman" w:hAnsi="Times New Roman" w:cs="Times New Roman"/>
        </w:rPr>
        <w:t xml:space="preserve">(3). https://doi.org/10.14738/abr.63.4326 </w:t>
      </w:r>
    </w:p>
    <w:p w14:paraId="2365215E"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Erina Sudaryati, R. A. (2020). Environmental Uncertainty and Firm Performance: The Moderating Role of Corporate Governance. </w:t>
      </w:r>
      <w:r w:rsidRPr="00944375">
        <w:rPr>
          <w:rFonts w:ascii="Times New Roman" w:hAnsi="Times New Roman" w:cs="Times New Roman"/>
          <w:iCs/>
        </w:rPr>
        <w:t>Jurnal Akuntansi</w:t>
      </w:r>
      <w:r w:rsidRPr="00944375">
        <w:rPr>
          <w:rFonts w:ascii="Times New Roman" w:hAnsi="Times New Roman" w:cs="Times New Roman"/>
        </w:rPr>
        <w:t xml:space="preserve">, </w:t>
      </w:r>
      <w:r w:rsidRPr="00944375">
        <w:rPr>
          <w:rFonts w:ascii="Times New Roman" w:hAnsi="Times New Roman" w:cs="Times New Roman"/>
          <w:iCs/>
        </w:rPr>
        <w:t>24</w:t>
      </w:r>
      <w:r w:rsidRPr="00944375">
        <w:rPr>
          <w:rFonts w:ascii="Times New Roman" w:hAnsi="Times New Roman" w:cs="Times New Roman"/>
        </w:rPr>
        <w:t>(2), 187. https://doi.org/10.24912/ja.v24i2.690</w:t>
      </w:r>
    </w:p>
    <w:p w14:paraId="79BDCC9E"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Fatima, S., Ishtiaq, M., &amp; Javed, A. (2021). Impact of accounting information system on corporate governance: Evidence from Pakistani textile sector. </w:t>
      </w:r>
      <w:r w:rsidRPr="00944375">
        <w:rPr>
          <w:rFonts w:ascii="Times New Roman" w:hAnsi="Times New Roman" w:cs="Times New Roman"/>
          <w:iCs/>
        </w:rPr>
        <w:t>International Journal of Law and Management</w:t>
      </w:r>
      <w:r w:rsidRPr="00944375">
        <w:rPr>
          <w:rFonts w:ascii="Times New Roman" w:hAnsi="Times New Roman" w:cs="Times New Roman"/>
        </w:rPr>
        <w:t xml:space="preserve">, </w:t>
      </w:r>
      <w:r w:rsidRPr="00944375">
        <w:rPr>
          <w:rFonts w:ascii="Times New Roman" w:hAnsi="Times New Roman" w:cs="Times New Roman"/>
          <w:iCs/>
        </w:rPr>
        <w:t>63</w:t>
      </w:r>
      <w:r w:rsidRPr="00944375">
        <w:rPr>
          <w:rFonts w:ascii="Times New Roman" w:hAnsi="Times New Roman" w:cs="Times New Roman"/>
        </w:rPr>
        <w:t>(4), 431–442. https://doi.org/10.1108/IJLMA-07-2020-0212</w:t>
      </w:r>
    </w:p>
    <w:p w14:paraId="015FAF74"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Garzón Castrillón, M. A. (2021). The concept of corporate governance. </w:t>
      </w:r>
      <w:r w:rsidRPr="00944375">
        <w:rPr>
          <w:rFonts w:ascii="Times New Roman" w:hAnsi="Times New Roman" w:cs="Times New Roman"/>
          <w:i/>
          <w:iCs/>
        </w:rPr>
        <w:t>Visión de Futuro</w:t>
      </w:r>
      <w:r w:rsidRPr="00944375">
        <w:rPr>
          <w:rFonts w:ascii="Times New Roman" w:hAnsi="Times New Roman" w:cs="Times New Roman"/>
        </w:rPr>
        <w:t xml:space="preserve">, </w:t>
      </w:r>
      <w:r w:rsidRPr="00944375">
        <w:rPr>
          <w:rFonts w:ascii="Times New Roman" w:hAnsi="Times New Roman" w:cs="Times New Roman"/>
          <w:i/>
          <w:iCs/>
        </w:rPr>
        <w:t>25, No 2 (Julio-Dic)</w:t>
      </w:r>
      <w:r w:rsidRPr="00944375">
        <w:rPr>
          <w:rFonts w:ascii="Times New Roman" w:hAnsi="Times New Roman" w:cs="Times New Roman"/>
        </w:rPr>
        <w:t xml:space="preserve">, 178–194. https://doi.org/10.36995/j.visiondefuturo.2021.25.02R.005.en </w:t>
      </w:r>
    </w:p>
    <w:p w14:paraId="4EDAB7E7"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Hien, H. N., &amp; Hai, P. D. (2020). The theories of corporate governance and suggested solutions to its legislation completion in Vietnam, I</w:t>
      </w:r>
      <w:r w:rsidRPr="00944375">
        <w:rPr>
          <w:rFonts w:ascii="Times New Roman" w:hAnsi="Times New Roman" w:cs="Times New Roman"/>
          <w:i/>
        </w:rPr>
        <w:t>nternational Journal of Management</w:t>
      </w:r>
      <w:r w:rsidRPr="00944375">
        <w:rPr>
          <w:rFonts w:ascii="Times New Roman" w:hAnsi="Times New Roman" w:cs="Times New Roman"/>
        </w:rPr>
        <w:t xml:space="preserve">, </w:t>
      </w:r>
      <w:r w:rsidRPr="00944375">
        <w:rPr>
          <w:rFonts w:ascii="Times New Roman" w:hAnsi="Times New Roman" w:cs="Times New Roman"/>
          <w:iCs/>
        </w:rPr>
        <w:t>11</w:t>
      </w:r>
      <w:r w:rsidRPr="00944375">
        <w:rPr>
          <w:rFonts w:ascii="Times New Roman" w:hAnsi="Times New Roman" w:cs="Times New Roman"/>
        </w:rPr>
        <w:t>(12). https://doi.org/10.34218/IJM.11.12.2020.002</w:t>
      </w:r>
    </w:p>
    <w:p w14:paraId="37CDECB1"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Houqe, M. N., Bui, B., &amp; Ali, M. J. (2019). Information and Communication Technology (ICT), Corporate Governance, and Firm Performance: An International Study. </w:t>
      </w:r>
      <w:r w:rsidRPr="00944375">
        <w:rPr>
          <w:rFonts w:ascii="Times New Roman" w:hAnsi="Times New Roman" w:cs="Times New Roman"/>
          <w:i/>
          <w:iCs/>
        </w:rPr>
        <w:t>SSRN Electronic Journal</w:t>
      </w:r>
      <w:r w:rsidRPr="00944375">
        <w:rPr>
          <w:rFonts w:ascii="Times New Roman" w:hAnsi="Times New Roman" w:cs="Times New Roman"/>
        </w:rPr>
        <w:t>. https://doi.org/10.2139/ssrn.3319229</w:t>
      </w:r>
    </w:p>
    <w:p w14:paraId="71FE0416"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Isaac, R. M. (2022). Contribution of Corporate Governance on Performance of Listed Companies in Kenya. </w:t>
      </w:r>
      <w:r w:rsidRPr="00944375">
        <w:rPr>
          <w:rFonts w:ascii="Times New Roman" w:hAnsi="Times New Roman" w:cs="Times New Roman"/>
          <w:i/>
          <w:iCs/>
        </w:rPr>
        <w:t>European Journal of Business and Management Research</w:t>
      </w:r>
      <w:r w:rsidRPr="00944375">
        <w:rPr>
          <w:rFonts w:ascii="Times New Roman" w:hAnsi="Times New Roman" w:cs="Times New Roman"/>
        </w:rPr>
        <w:t xml:space="preserve">, </w:t>
      </w:r>
      <w:r w:rsidRPr="00944375">
        <w:rPr>
          <w:rFonts w:ascii="Times New Roman" w:hAnsi="Times New Roman" w:cs="Times New Roman"/>
          <w:i/>
          <w:iCs/>
        </w:rPr>
        <w:t>7</w:t>
      </w:r>
      <w:r w:rsidRPr="00944375">
        <w:rPr>
          <w:rFonts w:ascii="Times New Roman" w:hAnsi="Times New Roman" w:cs="Times New Roman"/>
        </w:rPr>
        <w:t>(1), 104–112. https://doi.org/10.24018/ejbmr.2022.7.1.1202</w:t>
      </w:r>
    </w:p>
    <w:p w14:paraId="38EFAC44"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Jesuka, D., &amp; Peixoto, F. M. (2022). Corporate governance and firm performance: Does sovereign rating matter? </w:t>
      </w:r>
      <w:r w:rsidRPr="00944375">
        <w:rPr>
          <w:rFonts w:ascii="Times New Roman" w:hAnsi="Times New Roman" w:cs="Times New Roman"/>
          <w:i/>
          <w:iCs/>
        </w:rPr>
        <w:t>Corporate Governance: The International Journal of Business in Society</w:t>
      </w:r>
      <w:r w:rsidRPr="00944375">
        <w:rPr>
          <w:rFonts w:ascii="Times New Roman" w:hAnsi="Times New Roman" w:cs="Times New Roman"/>
        </w:rPr>
        <w:t xml:space="preserve">, </w:t>
      </w:r>
      <w:r w:rsidRPr="00944375">
        <w:rPr>
          <w:rFonts w:ascii="Times New Roman" w:hAnsi="Times New Roman" w:cs="Times New Roman"/>
          <w:i/>
          <w:iCs/>
        </w:rPr>
        <w:t>22</w:t>
      </w:r>
      <w:r w:rsidRPr="00944375">
        <w:rPr>
          <w:rFonts w:ascii="Times New Roman" w:hAnsi="Times New Roman" w:cs="Times New Roman"/>
        </w:rPr>
        <w:t>(2), 243–256. https://doi.org/10.1108/CG-08-2020-0369</w:t>
      </w:r>
    </w:p>
    <w:p w14:paraId="5DB0724F"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lastRenderedPageBreak/>
        <w:t xml:space="preserve">Kafetzopoulos, D., Psomas, E., &amp; Skalkos, D. (2019). Innovation dimensions and business performance under environmental uncertainty. </w:t>
      </w:r>
      <w:r w:rsidRPr="00944375">
        <w:rPr>
          <w:rFonts w:ascii="Times New Roman" w:hAnsi="Times New Roman" w:cs="Times New Roman"/>
          <w:i/>
          <w:iCs/>
        </w:rPr>
        <w:t>European Journal of Innovation Management</w:t>
      </w:r>
      <w:r w:rsidRPr="00944375">
        <w:rPr>
          <w:rFonts w:ascii="Times New Roman" w:hAnsi="Times New Roman" w:cs="Times New Roman"/>
        </w:rPr>
        <w:t xml:space="preserve">, </w:t>
      </w:r>
      <w:r w:rsidRPr="00944375">
        <w:rPr>
          <w:rFonts w:ascii="Times New Roman" w:hAnsi="Times New Roman" w:cs="Times New Roman"/>
          <w:i/>
          <w:iCs/>
        </w:rPr>
        <w:t>23</w:t>
      </w:r>
      <w:r w:rsidRPr="00944375">
        <w:rPr>
          <w:rFonts w:ascii="Times New Roman" w:hAnsi="Times New Roman" w:cs="Times New Roman"/>
        </w:rPr>
        <w:t xml:space="preserve">(5), 856–876. https://doi.org/10.1108/EJIM-07-2019-0197 </w:t>
      </w:r>
    </w:p>
    <w:p w14:paraId="551E3716"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Khatib, S. F. A., &amp; Nour, A.-N. I. (2021). </w:t>
      </w:r>
      <w:r w:rsidRPr="00944375">
        <w:rPr>
          <w:rFonts w:ascii="Times New Roman" w:hAnsi="Times New Roman" w:cs="Times New Roman"/>
          <w:iCs/>
        </w:rPr>
        <w:t>The Impact of Corporate Governance on Firm Performance During The COVID- 19 Pandemic: Evidence from Malaysia</w:t>
      </w:r>
      <w:r w:rsidRPr="00944375">
        <w:rPr>
          <w:rFonts w:ascii="Times New Roman" w:hAnsi="Times New Roman" w:cs="Times New Roman"/>
        </w:rPr>
        <w:t>. 14.</w:t>
      </w:r>
    </w:p>
    <w:p w14:paraId="03342089"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Kozlenkova, I.V., Samaha, S.A. &amp; Palmatier, R.W. (2014). Resource-based theory in marketing. </w:t>
      </w:r>
      <w:r w:rsidRPr="00944375">
        <w:rPr>
          <w:rFonts w:ascii="Times New Roman" w:hAnsi="Times New Roman" w:cs="Times New Roman"/>
          <w:i/>
          <w:iCs/>
        </w:rPr>
        <w:t>Journal of the Academy of Marketing Science</w:t>
      </w:r>
      <w:r w:rsidRPr="00944375">
        <w:rPr>
          <w:rFonts w:ascii="Times New Roman" w:hAnsi="Times New Roman" w:cs="Times New Roman"/>
        </w:rPr>
        <w:t>, 42 (1), 1-21.</w:t>
      </w:r>
    </w:p>
    <w:p w14:paraId="01D0DD92"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Kyere, M., &amp; Ausloos, M. (2021). Corporate governance and firms financial performance in the United Kingdom. </w:t>
      </w:r>
      <w:r w:rsidRPr="00944375">
        <w:rPr>
          <w:rFonts w:ascii="Times New Roman" w:hAnsi="Times New Roman" w:cs="Times New Roman"/>
          <w:i/>
          <w:iCs/>
        </w:rPr>
        <w:t>International Journal of Finance &amp; Economics</w:t>
      </w:r>
      <w:r w:rsidRPr="00944375">
        <w:rPr>
          <w:rFonts w:ascii="Times New Roman" w:hAnsi="Times New Roman" w:cs="Times New Roman"/>
        </w:rPr>
        <w:t xml:space="preserve">, </w:t>
      </w:r>
      <w:r w:rsidRPr="00944375">
        <w:rPr>
          <w:rFonts w:ascii="Times New Roman" w:hAnsi="Times New Roman" w:cs="Times New Roman"/>
          <w:i/>
          <w:iCs/>
        </w:rPr>
        <w:t>26</w:t>
      </w:r>
      <w:r w:rsidRPr="00944375">
        <w:rPr>
          <w:rFonts w:ascii="Times New Roman" w:hAnsi="Times New Roman" w:cs="Times New Roman"/>
        </w:rPr>
        <w:t xml:space="preserve">(2), 1871–1885. https://doi.org/10.1002/ijfe.1883 </w:t>
      </w:r>
    </w:p>
    <w:p w14:paraId="44D0ED8D"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Li, H., Terjesen, S., &amp; Umans, T. (2018). Corporate governance in entrepreneurial firms: A systematic review and research agenda. </w:t>
      </w:r>
      <w:r w:rsidRPr="00944375">
        <w:rPr>
          <w:rFonts w:ascii="Times New Roman" w:hAnsi="Times New Roman" w:cs="Times New Roman"/>
          <w:iCs/>
        </w:rPr>
        <w:t>Small Business Economics</w:t>
      </w:r>
      <w:r w:rsidRPr="00944375">
        <w:rPr>
          <w:rFonts w:ascii="Times New Roman" w:hAnsi="Times New Roman" w:cs="Times New Roman"/>
        </w:rPr>
        <w:t xml:space="preserve">, </w:t>
      </w:r>
      <w:r w:rsidRPr="00944375">
        <w:rPr>
          <w:rFonts w:ascii="Times New Roman" w:hAnsi="Times New Roman" w:cs="Times New Roman"/>
          <w:iCs/>
        </w:rPr>
        <w:t>54</w:t>
      </w:r>
      <w:r w:rsidRPr="00944375">
        <w:rPr>
          <w:rFonts w:ascii="Times New Roman" w:hAnsi="Times New Roman" w:cs="Times New Roman"/>
        </w:rPr>
        <w:t>(1), 43–74. https://doi.org/10.1007/s11187-018-0118-1</w:t>
      </w:r>
    </w:p>
    <w:p w14:paraId="1E361DF3"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Mikalef, P., Pateli, A., &amp; van de Wetering, R. (2021). IT architecture flexibility and IT governance decentralisation as drivers of IT-enabled dynamic capabilities and competitive performance: The moderating effect of the external environment. </w:t>
      </w:r>
      <w:r w:rsidRPr="00944375">
        <w:rPr>
          <w:rFonts w:ascii="Times New Roman" w:hAnsi="Times New Roman" w:cs="Times New Roman"/>
          <w:i/>
          <w:iCs/>
        </w:rPr>
        <w:t>European Journal of Information Systems</w:t>
      </w:r>
      <w:r w:rsidRPr="00944375">
        <w:rPr>
          <w:rFonts w:ascii="Times New Roman" w:hAnsi="Times New Roman" w:cs="Times New Roman"/>
        </w:rPr>
        <w:t xml:space="preserve">, </w:t>
      </w:r>
      <w:r w:rsidRPr="00944375">
        <w:rPr>
          <w:rFonts w:ascii="Times New Roman" w:hAnsi="Times New Roman" w:cs="Times New Roman"/>
          <w:i/>
          <w:iCs/>
        </w:rPr>
        <w:t>30</w:t>
      </w:r>
      <w:r w:rsidRPr="00944375">
        <w:rPr>
          <w:rFonts w:ascii="Times New Roman" w:hAnsi="Times New Roman" w:cs="Times New Roman"/>
        </w:rPr>
        <w:t xml:space="preserve">(5), 512–540. https://doi.org/10.1080/0960085X.2020.1808541 </w:t>
      </w:r>
    </w:p>
    <w:p w14:paraId="1D27BC69"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Martin Lipto &amp; Jay W Lorsch. (1992). </w:t>
      </w:r>
      <w:r w:rsidRPr="00944375">
        <w:rPr>
          <w:rFonts w:ascii="Times New Roman" w:hAnsi="Times New Roman" w:cs="Times New Roman"/>
          <w:iCs/>
        </w:rPr>
        <w:t>A Modest Proposal for Improved Corporate Governance</w:t>
      </w:r>
      <w:r w:rsidRPr="00944375">
        <w:rPr>
          <w:rFonts w:ascii="Times New Roman" w:hAnsi="Times New Roman" w:cs="Times New Roman"/>
        </w:rPr>
        <w:t xml:space="preserve">. 20. </w:t>
      </w:r>
    </w:p>
    <w:p w14:paraId="1873C66A"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Mutlu, C. C., Van Essen, M., Peng, M. W., Saleh, S. F., &amp; Duran, P. (2018). Corporate Governance in China: A Meta‐Analysis.</w:t>
      </w:r>
      <w:r w:rsidRPr="00944375">
        <w:rPr>
          <w:rFonts w:ascii="Times New Roman" w:hAnsi="Times New Roman" w:cs="Times New Roman"/>
          <w:i/>
        </w:rPr>
        <w:t xml:space="preserve"> </w:t>
      </w:r>
      <w:r w:rsidRPr="00944375">
        <w:rPr>
          <w:rFonts w:ascii="Times New Roman" w:hAnsi="Times New Roman" w:cs="Times New Roman"/>
          <w:i/>
          <w:iCs/>
        </w:rPr>
        <w:t>Journal of Management Studies</w:t>
      </w:r>
      <w:r w:rsidRPr="00944375">
        <w:rPr>
          <w:rFonts w:ascii="Times New Roman" w:hAnsi="Times New Roman" w:cs="Times New Roman"/>
        </w:rPr>
        <w:t xml:space="preserve">, </w:t>
      </w:r>
      <w:r w:rsidRPr="00944375">
        <w:rPr>
          <w:rFonts w:ascii="Times New Roman" w:hAnsi="Times New Roman" w:cs="Times New Roman"/>
          <w:iCs/>
        </w:rPr>
        <w:t>55</w:t>
      </w:r>
      <w:r w:rsidRPr="00944375">
        <w:rPr>
          <w:rFonts w:ascii="Times New Roman" w:hAnsi="Times New Roman" w:cs="Times New Roman"/>
        </w:rPr>
        <w:t>(6), 943–979. https://doi.org/10.1111/joms.12331</w:t>
      </w:r>
    </w:p>
    <w:p w14:paraId="2C8F81D0"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Nakpodia, F., &amp; Olan, F. (2022). Corporate governance reform in Nigeria: Upstream and downstream interventions. </w:t>
      </w:r>
      <w:r w:rsidRPr="00944375">
        <w:rPr>
          <w:rFonts w:ascii="Times New Roman" w:hAnsi="Times New Roman" w:cs="Times New Roman"/>
          <w:i/>
          <w:iCs/>
        </w:rPr>
        <w:t>Corporate Governance: The International Journal of Business in Society</w:t>
      </w:r>
      <w:r w:rsidRPr="00944375">
        <w:rPr>
          <w:rFonts w:ascii="Times New Roman" w:hAnsi="Times New Roman" w:cs="Times New Roman"/>
        </w:rPr>
        <w:t xml:space="preserve">, </w:t>
      </w:r>
      <w:r w:rsidRPr="00944375">
        <w:rPr>
          <w:rFonts w:ascii="Times New Roman" w:hAnsi="Times New Roman" w:cs="Times New Roman"/>
          <w:i/>
          <w:iCs/>
        </w:rPr>
        <w:t>22</w:t>
      </w:r>
      <w:r w:rsidRPr="00944375">
        <w:rPr>
          <w:rFonts w:ascii="Times New Roman" w:hAnsi="Times New Roman" w:cs="Times New Roman"/>
        </w:rPr>
        <w:t>(5), 979–1003. https://doi.org/10.1108/CG-09-2021-0347</w:t>
      </w:r>
    </w:p>
    <w:p w14:paraId="1873CFF9"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Owuori, D. P. J., Ngala, D. M., &amp; Obwatho, D. S. (2021). Moderating effect of Governance pronciples application on mediation effect of technology</w:t>
      </w:r>
      <w:r w:rsidRPr="00944375">
        <w:rPr>
          <w:rFonts w:ascii="Times New Roman" w:hAnsi="Times New Roman" w:cs="Times New Roman"/>
          <w:i/>
          <w:iCs/>
        </w:rPr>
        <w:t>capability</w:t>
      </w:r>
      <w:r w:rsidRPr="00944375">
        <w:rPr>
          <w:rFonts w:ascii="Times New Roman" w:hAnsi="Times New Roman" w:cs="Times New Roman"/>
        </w:rPr>
        <w:t xml:space="preserve">. </w:t>
      </w:r>
      <w:r w:rsidRPr="00944375">
        <w:rPr>
          <w:rFonts w:ascii="Times New Roman" w:hAnsi="Times New Roman" w:cs="Times New Roman"/>
          <w:i/>
          <w:iCs/>
        </w:rPr>
        <w:t>3</w:t>
      </w:r>
      <w:r w:rsidRPr="00944375">
        <w:rPr>
          <w:rFonts w:ascii="Times New Roman" w:hAnsi="Times New Roman" w:cs="Times New Roman"/>
        </w:rPr>
        <w:t>, 22.</w:t>
      </w:r>
    </w:p>
    <w:p w14:paraId="2DFE3AE8"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lastRenderedPageBreak/>
        <w:t xml:space="preserve">Papadimitri, P., Pasiouras, F., Tasiou, M., &amp; Ventouri, A. (2020). The effects of board of directors’ education on firms’ credit ratings. </w:t>
      </w:r>
      <w:r w:rsidRPr="00944375">
        <w:rPr>
          <w:rFonts w:ascii="Times New Roman" w:hAnsi="Times New Roman" w:cs="Times New Roman"/>
          <w:i/>
          <w:iCs/>
        </w:rPr>
        <w:t>Journal of Business Research</w:t>
      </w:r>
      <w:r w:rsidRPr="00944375">
        <w:rPr>
          <w:rFonts w:ascii="Times New Roman" w:hAnsi="Times New Roman" w:cs="Times New Roman"/>
        </w:rPr>
        <w:t xml:space="preserve">, </w:t>
      </w:r>
      <w:r w:rsidRPr="00944375">
        <w:rPr>
          <w:rFonts w:ascii="Times New Roman" w:hAnsi="Times New Roman" w:cs="Times New Roman"/>
          <w:i/>
          <w:iCs/>
        </w:rPr>
        <w:t>116</w:t>
      </w:r>
      <w:r w:rsidRPr="00944375">
        <w:rPr>
          <w:rFonts w:ascii="Times New Roman" w:hAnsi="Times New Roman" w:cs="Times New Roman"/>
        </w:rPr>
        <w:t xml:space="preserve">, 294–313. https://doi.org/10.1016/j.jbusres.2020.04.059 </w:t>
      </w:r>
    </w:p>
    <w:p w14:paraId="0D2699A5"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Penrose, E.T. (2009). </w:t>
      </w:r>
      <w:r w:rsidRPr="00944375">
        <w:rPr>
          <w:rFonts w:ascii="Times New Roman" w:hAnsi="Times New Roman" w:cs="Times New Roman"/>
          <w:i/>
          <w:iCs/>
        </w:rPr>
        <w:t>The theory of the growth of the firm</w:t>
      </w:r>
      <w:r w:rsidRPr="00944375">
        <w:rPr>
          <w:rFonts w:ascii="Times New Roman" w:hAnsi="Times New Roman" w:cs="Times New Roman"/>
        </w:rPr>
        <w:t>. Oxford University Press.</w:t>
      </w:r>
    </w:p>
    <w:p w14:paraId="1CE10DBC"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Phan, T. A., &amp; Duong, L. H. (2021). The Effects of Corporate Governance Mechanisms on Firm Performance: Empirical Evidence from Vietnam. </w:t>
      </w:r>
      <w:r w:rsidRPr="00944375">
        <w:rPr>
          <w:rFonts w:ascii="Times New Roman" w:hAnsi="Times New Roman" w:cs="Times New Roman"/>
          <w:i/>
          <w:iCs/>
        </w:rPr>
        <w:t>The Journal of Asian Finance, Economics and Business</w:t>
      </w:r>
      <w:r w:rsidRPr="00944375">
        <w:rPr>
          <w:rFonts w:ascii="Times New Roman" w:hAnsi="Times New Roman" w:cs="Times New Roman"/>
          <w:i/>
        </w:rPr>
        <w:t>,</w:t>
      </w:r>
      <w:r w:rsidRPr="00944375">
        <w:rPr>
          <w:rFonts w:ascii="Times New Roman" w:hAnsi="Times New Roman" w:cs="Times New Roman"/>
        </w:rPr>
        <w:t xml:space="preserve"> </w:t>
      </w:r>
      <w:r w:rsidRPr="00944375">
        <w:rPr>
          <w:rFonts w:ascii="Times New Roman" w:hAnsi="Times New Roman" w:cs="Times New Roman"/>
          <w:iCs/>
        </w:rPr>
        <w:t>8</w:t>
      </w:r>
      <w:r w:rsidRPr="00944375">
        <w:rPr>
          <w:rFonts w:ascii="Times New Roman" w:hAnsi="Times New Roman" w:cs="Times New Roman"/>
        </w:rPr>
        <w:t>(4), 369–379. https://doi.org/10.13106/JAFEB.2021.VOL8.NO4.0369</w:t>
      </w:r>
    </w:p>
    <w:p w14:paraId="00D8A105"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Picciau, C. (2020). The (Un)Predictable Impact of Technology on Corporate Governance. </w:t>
      </w:r>
      <w:r w:rsidRPr="00944375">
        <w:rPr>
          <w:rFonts w:ascii="Times New Roman" w:hAnsi="Times New Roman" w:cs="Times New Roman"/>
          <w:i/>
          <w:iCs/>
        </w:rPr>
        <w:t>SSRN Electronic Journal</w:t>
      </w:r>
      <w:r w:rsidRPr="00944375">
        <w:rPr>
          <w:rFonts w:ascii="Times New Roman" w:hAnsi="Times New Roman" w:cs="Times New Roman"/>
        </w:rPr>
        <w:t>. https://doi.org/10.2139/ssrn.3643500</w:t>
      </w:r>
    </w:p>
    <w:p w14:paraId="11A5E761"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Ronaghi, M. H., &amp; Mosakhani, M. (2022). The effects of blockchain technology adoption on business ethics and social sustainability: Evidence from the Middle East. </w:t>
      </w:r>
      <w:r w:rsidRPr="00944375">
        <w:rPr>
          <w:rFonts w:ascii="Times New Roman" w:hAnsi="Times New Roman" w:cs="Times New Roman"/>
          <w:i/>
          <w:iCs/>
        </w:rPr>
        <w:t>Environment, Development and Sustainability</w:t>
      </w:r>
      <w:r w:rsidRPr="00944375">
        <w:rPr>
          <w:rFonts w:ascii="Times New Roman" w:hAnsi="Times New Roman" w:cs="Times New Roman"/>
        </w:rPr>
        <w:t xml:space="preserve">, </w:t>
      </w:r>
      <w:r w:rsidRPr="00944375">
        <w:rPr>
          <w:rFonts w:ascii="Times New Roman" w:hAnsi="Times New Roman" w:cs="Times New Roman"/>
          <w:i/>
          <w:iCs/>
        </w:rPr>
        <w:t>24</w:t>
      </w:r>
      <w:r w:rsidRPr="00944375">
        <w:rPr>
          <w:rFonts w:ascii="Times New Roman" w:hAnsi="Times New Roman" w:cs="Times New Roman"/>
        </w:rPr>
        <w:t>(5), 6834–6859. https://doi.org/10.1007/s10668-021-01729-x</w:t>
      </w:r>
    </w:p>
    <w:p w14:paraId="24AA2E50"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Salehi, F., Abdollahbeigi, B., &amp; Sajjady, S. (2021). </w:t>
      </w:r>
      <w:r w:rsidRPr="00944375">
        <w:rPr>
          <w:rFonts w:ascii="Times New Roman" w:hAnsi="Times New Roman" w:cs="Times New Roman"/>
          <w:i/>
          <w:iCs/>
        </w:rPr>
        <w:t>Impact of Effective IT Governance on Organizational Performance and Economic Growth in Canada</w:t>
      </w:r>
      <w:r w:rsidRPr="00944375">
        <w:rPr>
          <w:rFonts w:ascii="Times New Roman" w:hAnsi="Times New Roman" w:cs="Times New Roman"/>
        </w:rPr>
        <w:t xml:space="preserve">. 6. </w:t>
      </w:r>
    </w:p>
    <w:p w14:paraId="2FBF6946"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Roos Ana, S., Budi Sulistiyo, A., &amp; Prasetyo, W. (2021). The Effect of Intellectual Capital and Good Corporate Governance on Company Value Mediated by Competitive Advantage. </w:t>
      </w:r>
      <w:r w:rsidRPr="00944375">
        <w:rPr>
          <w:rFonts w:ascii="Times New Roman" w:hAnsi="Times New Roman" w:cs="Times New Roman"/>
          <w:iCs/>
        </w:rPr>
        <w:t>Journal of Accounting and Investment</w:t>
      </w:r>
      <w:r w:rsidRPr="00944375">
        <w:rPr>
          <w:rFonts w:ascii="Times New Roman" w:hAnsi="Times New Roman" w:cs="Times New Roman"/>
        </w:rPr>
        <w:t xml:space="preserve">, </w:t>
      </w:r>
      <w:r w:rsidRPr="00944375">
        <w:rPr>
          <w:rFonts w:ascii="Times New Roman" w:hAnsi="Times New Roman" w:cs="Times New Roman"/>
          <w:iCs/>
        </w:rPr>
        <w:t>22</w:t>
      </w:r>
      <w:r w:rsidRPr="00944375">
        <w:rPr>
          <w:rFonts w:ascii="Times New Roman" w:hAnsi="Times New Roman" w:cs="Times New Roman"/>
        </w:rPr>
        <w:t>(2). https://doi.org/10.18196/jai.v22i2.10412</w:t>
      </w:r>
    </w:p>
    <w:p w14:paraId="5D367915"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 Ruparelia, R., &amp; Njuguna, A. (2016). </w:t>
      </w:r>
      <w:r w:rsidRPr="00944375">
        <w:rPr>
          <w:rFonts w:ascii="Times New Roman" w:hAnsi="Times New Roman" w:cs="Times New Roman"/>
          <w:iCs/>
        </w:rPr>
        <w:t>The Evolution of Corporate Governance and Consequent Domestication in Kenya</w:t>
      </w:r>
      <w:r w:rsidRPr="00944375">
        <w:rPr>
          <w:rFonts w:ascii="Times New Roman" w:hAnsi="Times New Roman" w:cs="Times New Roman"/>
        </w:rPr>
        <w:t xml:space="preserve">. </w:t>
      </w:r>
      <w:r w:rsidRPr="00944375">
        <w:rPr>
          <w:rFonts w:ascii="Times New Roman" w:hAnsi="Times New Roman" w:cs="Times New Roman"/>
          <w:iCs/>
        </w:rPr>
        <w:t>7</w:t>
      </w:r>
      <w:r w:rsidRPr="00944375">
        <w:rPr>
          <w:rFonts w:ascii="Times New Roman" w:hAnsi="Times New Roman" w:cs="Times New Roman"/>
        </w:rPr>
        <w:t>(5), 11.</w:t>
      </w:r>
    </w:p>
    <w:p w14:paraId="0DD00A3D"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Sheila, O. (2016). </w:t>
      </w:r>
      <w:r w:rsidRPr="00944375">
        <w:rPr>
          <w:rFonts w:ascii="Times New Roman" w:hAnsi="Times New Roman" w:cs="Times New Roman"/>
          <w:i/>
          <w:iCs/>
        </w:rPr>
        <w:t>Corporate governance and organisational performance</w:t>
      </w:r>
      <w:r w:rsidRPr="00944375">
        <w:rPr>
          <w:rFonts w:ascii="Times New Roman" w:hAnsi="Times New Roman" w:cs="Times New Roman"/>
        </w:rPr>
        <w:t xml:space="preserve">. 9. </w:t>
      </w:r>
    </w:p>
    <w:p w14:paraId="01257BAA"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Terziev, V., &amp; Klimuk, V. (2021a). Modelling the Forms of International Scientific and Educational Cooperation. </w:t>
      </w:r>
      <w:r w:rsidRPr="00944375">
        <w:rPr>
          <w:rFonts w:ascii="Times New Roman" w:hAnsi="Times New Roman" w:cs="Times New Roman"/>
          <w:iCs/>
        </w:rPr>
        <w:t>SSRN Electronic Journal</w:t>
      </w:r>
      <w:r w:rsidRPr="00944375">
        <w:rPr>
          <w:rFonts w:ascii="Times New Roman" w:hAnsi="Times New Roman" w:cs="Times New Roman"/>
        </w:rPr>
        <w:t>. https://doi.org/10.2139/ssrn.3791196</w:t>
      </w:r>
    </w:p>
    <w:p w14:paraId="1605D066"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Tjahjadi, B., Soewarno, N., &amp; Mustikaningtiyas, F. (2021). Good corporate governance and corporate sustainability performance in Indonesia: A triple bottom line approach. </w:t>
      </w:r>
      <w:r w:rsidRPr="00944375">
        <w:rPr>
          <w:rFonts w:ascii="Times New Roman" w:hAnsi="Times New Roman" w:cs="Times New Roman"/>
          <w:i/>
          <w:iCs/>
        </w:rPr>
        <w:t>Heliyon</w:t>
      </w:r>
      <w:r w:rsidRPr="00944375">
        <w:rPr>
          <w:rFonts w:ascii="Times New Roman" w:hAnsi="Times New Roman" w:cs="Times New Roman"/>
        </w:rPr>
        <w:t xml:space="preserve">, </w:t>
      </w:r>
      <w:r w:rsidRPr="00944375">
        <w:rPr>
          <w:rFonts w:ascii="Times New Roman" w:hAnsi="Times New Roman" w:cs="Times New Roman"/>
          <w:i/>
          <w:iCs/>
        </w:rPr>
        <w:t>7</w:t>
      </w:r>
      <w:r w:rsidRPr="00944375">
        <w:rPr>
          <w:rFonts w:ascii="Times New Roman" w:hAnsi="Times New Roman" w:cs="Times New Roman"/>
        </w:rPr>
        <w:t>(3), e06453. https://doi.org/10.1016/j.heliyon.2021.e06453</w:t>
      </w:r>
    </w:p>
    <w:p w14:paraId="78188FE6"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lastRenderedPageBreak/>
        <w:t xml:space="preserve">Uyar, A., Gungormus, A. H., &amp; Kuzey, C. (2017). Impact of the Accounting Information System on Corporate Governance: Evidence from Turkish Non-Listed Companies. </w:t>
      </w:r>
      <w:r w:rsidRPr="00944375">
        <w:rPr>
          <w:rFonts w:ascii="Times New Roman" w:hAnsi="Times New Roman" w:cs="Times New Roman"/>
          <w:i/>
          <w:iCs/>
        </w:rPr>
        <w:t>Australasian Accounting, Business and Finance Journal</w:t>
      </w:r>
      <w:r w:rsidRPr="00944375">
        <w:rPr>
          <w:rFonts w:ascii="Times New Roman" w:hAnsi="Times New Roman" w:cs="Times New Roman"/>
        </w:rPr>
        <w:t xml:space="preserve">, </w:t>
      </w:r>
      <w:r w:rsidRPr="00944375">
        <w:rPr>
          <w:rFonts w:ascii="Times New Roman" w:hAnsi="Times New Roman" w:cs="Times New Roman"/>
          <w:i/>
          <w:iCs/>
        </w:rPr>
        <w:t>11</w:t>
      </w:r>
      <w:r w:rsidRPr="00944375">
        <w:rPr>
          <w:rFonts w:ascii="Times New Roman" w:hAnsi="Times New Roman" w:cs="Times New Roman"/>
        </w:rPr>
        <w:t>(1), 9–27. https://doi.org/10.14453/aabfj.v11i1.3</w:t>
      </w:r>
    </w:p>
    <w:p w14:paraId="615574C2"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Van Hoang, T. H., Przychodzen, W., Przychodzen, J., &amp; Segbotangni, E. A. (2021). Environmental transparency and performance: Does the corporate governance matter? </w:t>
      </w:r>
      <w:r w:rsidRPr="00944375">
        <w:rPr>
          <w:rFonts w:ascii="Times New Roman" w:hAnsi="Times New Roman" w:cs="Times New Roman"/>
          <w:i/>
          <w:iCs/>
        </w:rPr>
        <w:t>Environmental and Sustainability Indicators</w:t>
      </w:r>
      <w:r w:rsidRPr="00944375">
        <w:rPr>
          <w:rFonts w:ascii="Times New Roman" w:hAnsi="Times New Roman" w:cs="Times New Roman"/>
        </w:rPr>
        <w:t xml:space="preserve">, </w:t>
      </w:r>
      <w:r w:rsidRPr="00944375">
        <w:rPr>
          <w:rFonts w:ascii="Times New Roman" w:hAnsi="Times New Roman" w:cs="Times New Roman"/>
          <w:i/>
          <w:iCs/>
        </w:rPr>
        <w:t>10</w:t>
      </w:r>
      <w:r w:rsidRPr="00944375">
        <w:rPr>
          <w:rFonts w:ascii="Times New Roman" w:hAnsi="Times New Roman" w:cs="Times New Roman"/>
        </w:rPr>
        <w:t>, 100123. https://doi.org/10.1016/j.indic.2021.100123</w:t>
      </w:r>
    </w:p>
    <w:p w14:paraId="266D24FF"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Varoglu, A., Gokten, S., &amp; Ozdogan, B. (2021). Digital Corporate Governance: Inevitable Transformation. In U. Hacioglu &amp; T. Aksoy (Eds.), </w:t>
      </w:r>
      <w:r w:rsidRPr="00944375">
        <w:rPr>
          <w:rFonts w:ascii="Times New Roman" w:hAnsi="Times New Roman" w:cs="Times New Roman"/>
          <w:i/>
          <w:iCs/>
        </w:rPr>
        <w:t>Financial Ecosystem and Strategy in the Digital Era</w:t>
      </w:r>
      <w:r w:rsidRPr="00944375">
        <w:rPr>
          <w:rFonts w:ascii="Times New Roman" w:hAnsi="Times New Roman" w:cs="Times New Roman"/>
        </w:rPr>
        <w:t xml:space="preserve"> (pp. 219–236). Springer International Publishing. https://doi.org/10.1007/978-3-030-72624-9_10</w:t>
      </w:r>
    </w:p>
    <w:p w14:paraId="44312167"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Wu, C.-H. (2021). On the Moderating Effects of Country Governance on the Relationships between Corporate Governance and Firm Performance. </w:t>
      </w:r>
      <w:r w:rsidRPr="00944375">
        <w:rPr>
          <w:rFonts w:ascii="Times New Roman" w:hAnsi="Times New Roman" w:cs="Times New Roman"/>
          <w:i/>
          <w:iCs/>
        </w:rPr>
        <w:t>Journal of Risk and Financial Management</w:t>
      </w:r>
      <w:r w:rsidRPr="00944375">
        <w:rPr>
          <w:rFonts w:ascii="Times New Roman" w:hAnsi="Times New Roman" w:cs="Times New Roman"/>
        </w:rPr>
        <w:t xml:space="preserve">, </w:t>
      </w:r>
      <w:r w:rsidRPr="00944375">
        <w:rPr>
          <w:rFonts w:ascii="Times New Roman" w:hAnsi="Times New Roman" w:cs="Times New Roman"/>
          <w:i/>
          <w:iCs/>
        </w:rPr>
        <w:t>14</w:t>
      </w:r>
      <w:r w:rsidRPr="00944375">
        <w:rPr>
          <w:rFonts w:ascii="Times New Roman" w:hAnsi="Times New Roman" w:cs="Times New Roman"/>
        </w:rPr>
        <w:t>(3), 140. https://doi.org/10.3390/jrfm14030140</w:t>
      </w:r>
    </w:p>
    <w:p w14:paraId="2BDB534C"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Wu, W., Liang, Z., &amp; Zhang, Q. (2021). Technological capabilities, technology management and economic performance: The complementary roles of corporate governance and institutional environment. </w:t>
      </w:r>
      <w:r w:rsidRPr="00944375">
        <w:rPr>
          <w:rFonts w:ascii="Times New Roman" w:hAnsi="Times New Roman" w:cs="Times New Roman"/>
          <w:i/>
          <w:iCs/>
        </w:rPr>
        <w:t>Journal of Knowledge Management</w:t>
      </w:r>
      <w:r w:rsidRPr="00944375">
        <w:rPr>
          <w:rFonts w:ascii="Times New Roman" w:hAnsi="Times New Roman" w:cs="Times New Roman"/>
        </w:rPr>
        <w:t>. https://doi.org/10.1108/JKM-02-2021-0135</w:t>
      </w:r>
    </w:p>
    <w:p w14:paraId="18174D26"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Ying, M., Tikuye, G. A., &amp; Shan, H. (2021). Impacts of Firm Performance on Corporate Social Responsibility Practices: The Mediation Role of Corporate Governance in Ethiopia Corporate Business. </w:t>
      </w:r>
      <w:r w:rsidRPr="00944375">
        <w:rPr>
          <w:rFonts w:ascii="Times New Roman" w:hAnsi="Times New Roman" w:cs="Times New Roman"/>
          <w:i/>
          <w:iCs/>
        </w:rPr>
        <w:t>Sustainability</w:t>
      </w:r>
      <w:r w:rsidRPr="00944375">
        <w:rPr>
          <w:rFonts w:ascii="Times New Roman" w:hAnsi="Times New Roman" w:cs="Times New Roman"/>
        </w:rPr>
        <w:t xml:space="preserve">, </w:t>
      </w:r>
      <w:r w:rsidRPr="00944375">
        <w:rPr>
          <w:rFonts w:ascii="Times New Roman" w:hAnsi="Times New Roman" w:cs="Times New Roman"/>
          <w:i/>
          <w:iCs/>
        </w:rPr>
        <w:t>13</w:t>
      </w:r>
      <w:r w:rsidRPr="00944375">
        <w:rPr>
          <w:rFonts w:ascii="Times New Roman" w:hAnsi="Times New Roman" w:cs="Times New Roman"/>
        </w:rPr>
        <w:t xml:space="preserve">(17), 9717. https://doi.org/10.3390/su13179717 </w:t>
      </w:r>
    </w:p>
    <w:p w14:paraId="50F769AB"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Zhou, H., Owusu-Ansah, S., &amp; Maggina, A. (2018). Board of directors, audit committee, and firm performance: Evidence from Greece. </w:t>
      </w:r>
      <w:r w:rsidRPr="00944375">
        <w:rPr>
          <w:rFonts w:ascii="Times New Roman" w:hAnsi="Times New Roman" w:cs="Times New Roman"/>
          <w:iCs/>
        </w:rPr>
        <w:t>Journal of International Accounting, Auditing and Taxation</w:t>
      </w:r>
      <w:r w:rsidRPr="00944375">
        <w:rPr>
          <w:rFonts w:ascii="Times New Roman" w:hAnsi="Times New Roman" w:cs="Times New Roman"/>
        </w:rPr>
        <w:t xml:space="preserve">, </w:t>
      </w:r>
      <w:r w:rsidRPr="00944375">
        <w:rPr>
          <w:rFonts w:ascii="Times New Roman" w:hAnsi="Times New Roman" w:cs="Times New Roman"/>
          <w:iCs/>
        </w:rPr>
        <w:t>31</w:t>
      </w:r>
      <w:r w:rsidRPr="00944375">
        <w:rPr>
          <w:rFonts w:ascii="Times New Roman" w:hAnsi="Times New Roman" w:cs="Times New Roman"/>
        </w:rPr>
        <w:t>, 20–36. https://doi.org/10.1016/j.intaccaudtax.2018.03.002</w:t>
      </w:r>
    </w:p>
    <w:p w14:paraId="3E9DAE2C"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t xml:space="preserve">Zuva, J., &amp; Zuva, T. (2018). Corporate governance and organizational performance. </w:t>
      </w:r>
      <w:r w:rsidRPr="00944375">
        <w:rPr>
          <w:rFonts w:ascii="Times New Roman" w:hAnsi="Times New Roman" w:cs="Times New Roman"/>
          <w:i/>
          <w:iCs/>
        </w:rPr>
        <w:t>Onl Ine</w:t>
      </w:r>
      <w:r w:rsidRPr="00944375">
        <w:rPr>
          <w:rFonts w:ascii="Times New Roman" w:hAnsi="Times New Roman" w:cs="Times New Roman"/>
        </w:rPr>
        <w:t xml:space="preserve">, </w:t>
      </w:r>
      <w:r w:rsidRPr="00944375">
        <w:rPr>
          <w:rFonts w:ascii="Times New Roman" w:hAnsi="Times New Roman" w:cs="Times New Roman"/>
          <w:i/>
          <w:iCs/>
        </w:rPr>
        <w:t>10</w:t>
      </w:r>
      <w:r w:rsidRPr="00944375">
        <w:rPr>
          <w:rFonts w:ascii="Times New Roman" w:hAnsi="Times New Roman" w:cs="Times New Roman"/>
        </w:rPr>
        <w:t>(1), Article 1.</w:t>
      </w:r>
    </w:p>
    <w:p w14:paraId="422F9AC9" w14:textId="77777777" w:rsidR="008C273B" w:rsidRPr="00944375" w:rsidRDefault="008C273B" w:rsidP="008C273B">
      <w:pPr>
        <w:spacing w:line="360" w:lineRule="auto"/>
        <w:jc w:val="both"/>
        <w:rPr>
          <w:rFonts w:ascii="Times New Roman" w:hAnsi="Times New Roman" w:cs="Times New Roman"/>
        </w:rPr>
      </w:pPr>
      <w:r w:rsidRPr="00944375">
        <w:rPr>
          <w:rFonts w:ascii="Times New Roman" w:hAnsi="Times New Roman" w:cs="Times New Roman"/>
        </w:rPr>
        <w:fldChar w:fldCharType="end"/>
      </w:r>
      <w:bookmarkEnd w:id="9"/>
    </w:p>
    <w:p w14:paraId="3751F1D4" w14:textId="77777777" w:rsidR="008C273B" w:rsidRPr="003A3DE9" w:rsidRDefault="008C273B" w:rsidP="008C273B">
      <w:pPr>
        <w:spacing w:line="360" w:lineRule="auto"/>
        <w:jc w:val="both"/>
        <w:rPr>
          <w:rStyle w:val="Strong"/>
          <w:rFonts w:cs="Times New Roman"/>
          <w:bCs w:val="0"/>
        </w:rPr>
      </w:pPr>
    </w:p>
    <w:p w14:paraId="495DCDE0" w14:textId="527EF12E" w:rsidR="008C273B" w:rsidRPr="008C273B" w:rsidRDefault="008C273B" w:rsidP="008C273B">
      <w:pPr>
        <w:jc w:val="both"/>
        <w:rPr>
          <w:rFonts w:ascii="Times New Roman" w:hAnsi="Times New Roman" w:cs="Times New Roman"/>
        </w:rPr>
      </w:pPr>
    </w:p>
    <w:sectPr w:rsidR="008C273B" w:rsidRPr="008C273B" w:rsidSect="008C2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3B"/>
    <w:rsid w:val="0046307D"/>
    <w:rsid w:val="0052061F"/>
    <w:rsid w:val="008C273B"/>
    <w:rsid w:val="00C626C9"/>
    <w:rsid w:val="00F1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ACAD"/>
  <w15:chartTrackingRefBased/>
  <w15:docId w15:val="{D768F837-ED98-429B-9A75-6DDCD258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3B"/>
  </w:style>
  <w:style w:type="paragraph" w:styleId="Heading1">
    <w:name w:val="heading 1"/>
    <w:basedOn w:val="Normal"/>
    <w:next w:val="Normal"/>
    <w:link w:val="Heading1Char"/>
    <w:uiPriority w:val="9"/>
    <w:qFormat/>
    <w:rsid w:val="008C2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73B"/>
    <w:rPr>
      <w:rFonts w:eastAsiaTheme="majorEastAsia" w:cstheme="majorBidi"/>
      <w:color w:val="272727" w:themeColor="text1" w:themeTint="D8"/>
    </w:rPr>
  </w:style>
  <w:style w:type="paragraph" w:styleId="Title">
    <w:name w:val="Title"/>
    <w:basedOn w:val="Normal"/>
    <w:next w:val="Normal"/>
    <w:link w:val="TitleChar"/>
    <w:uiPriority w:val="10"/>
    <w:qFormat/>
    <w:rsid w:val="008C2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73B"/>
    <w:pPr>
      <w:spacing w:before="160"/>
      <w:jc w:val="center"/>
    </w:pPr>
    <w:rPr>
      <w:i/>
      <w:iCs/>
      <w:color w:val="404040" w:themeColor="text1" w:themeTint="BF"/>
    </w:rPr>
  </w:style>
  <w:style w:type="character" w:customStyle="1" w:styleId="QuoteChar">
    <w:name w:val="Quote Char"/>
    <w:basedOn w:val="DefaultParagraphFont"/>
    <w:link w:val="Quote"/>
    <w:uiPriority w:val="29"/>
    <w:rsid w:val="008C273B"/>
    <w:rPr>
      <w:i/>
      <w:iCs/>
      <w:color w:val="404040" w:themeColor="text1" w:themeTint="BF"/>
    </w:rPr>
  </w:style>
  <w:style w:type="paragraph" w:styleId="ListParagraph">
    <w:name w:val="List Paragraph"/>
    <w:basedOn w:val="Normal"/>
    <w:uiPriority w:val="34"/>
    <w:qFormat/>
    <w:rsid w:val="008C273B"/>
    <w:pPr>
      <w:ind w:left="720"/>
      <w:contextualSpacing/>
    </w:pPr>
  </w:style>
  <w:style w:type="character" w:styleId="IntenseEmphasis">
    <w:name w:val="Intense Emphasis"/>
    <w:basedOn w:val="DefaultParagraphFont"/>
    <w:uiPriority w:val="21"/>
    <w:qFormat/>
    <w:rsid w:val="008C273B"/>
    <w:rPr>
      <w:i/>
      <w:iCs/>
      <w:color w:val="2F5496" w:themeColor="accent1" w:themeShade="BF"/>
    </w:rPr>
  </w:style>
  <w:style w:type="paragraph" w:styleId="IntenseQuote">
    <w:name w:val="Intense Quote"/>
    <w:basedOn w:val="Normal"/>
    <w:next w:val="Normal"/>
    <w:link w:val="IntenseQuoteChar"/>
    <w:uiPriority w:val="30"/>
    <w:qFormat/>
    <w:rsid w:val="008C2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73B"/>
    <w:rPr>
      <w:i/>
      <w:iCs/>
      <w:color w:val="2F5496" w:themeColor="accent1" w:themeShade="BF"/>
    </w:rPr>
  </w:style>
  <w:style w:type="character" w:styleId="IntenseReference">
    <w:name w:val="Intense Reference"/>
    <w:basedOn w:val="DefaultParagraphFont"/>
    <w:uiPriority w:val="32"/>
    <w:qFormat/>
    <w:rsid w:val="008C273B"/>
    <w:rPr>
      <w:b/>
      <w:bCs/>
      <w:smallCaps/>
      <w:color w:val="2F5496" w:themeColor="accent1" w:themeShade="BF"/>
      <w:spacing w:val="5"/>
    </w:rPr>
  </w:style>
  <w:style w:type="character" w:styleId="Strong">
    <w:name w:val="Strong"/>
    <w:basedOn w:val="DefaultParagraphFont"/>
    <w:uiPriority w:val="22"/>
    <w:qFormat/>
    <w:rsid w:val="008C273B"/>
    <w:rPr>
      <w:rFonts w:ascii="Times New Roman" w:hAnsi="Times New Roman"/>
      <w:b w:val="0"/>
      <w:bCs/>
      <w:sz w:val="24"/>
    </w:rPr>
  </w:style>
  <w:style w:type="paragraph" w:styleId="NoSpacing">
    <w:name w:val="No Spacing"/>
    <w:uiPriority w:val="1"/>
    <w:qFormat/>
    <w:rsid w:val="008C273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6662</Words>
  <Characters>37975</Characters>
  <Application>Microsoft Office Word</Application>
  <DocSecurity>0</DocSecurity>
  <Lines>316</Lines>
  <Paragraphs>89</Paragraphs>
  <ScaleCrop>false</ScaleCrop>
  <Company/>
  <LinksUpToDate>false</LinksUpToDate>
  <CharactersWithSpaces>44548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4</cp:revision>
  <dcterms:created xsi:type="dcterms:W3CDTF">2026-03-31T07:48:00Z</dcterms:created>
  <dcterms:modified xsi:type="dcterms:W3CDTF">2026-03-31T08:03:00Z</dcterms:modified>
</cp:coreProperties>
</file>